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730B0B" w14:textId="0773F772" w:rsidR="005D0AB4" w:rsidRPr="005D0AB4" w:rsidRDefault="005D0AB4" w:rsidP="005D0AB4">
      <w:pPr>
        <w:spacing w:after="0" w:line="240" w:lineRule="auto"/>
        <w:jc w:val="center"/>
        <w:textAlignment w:val="baseline"/>
        <w:rPr>
          <w:rFonts w:ascii="Segoe UI" w:eastAsia="Times New Roman" w:hAnsi="Segoe UI" w:cs="Segoe UI"/>
          <w:sz w:val="18"/>
          <w:szCs w:val="18"/>
        </w:rPr>
      </w:pPr>
      <w:r w:rsidRPr="566B1C0E">
        <w:rPr>
          <w:rFonts w:ascii="Calibri" w:eastAsia="Times New Roman" w:hAnsi="Calibri" w:cs="Calibri"/>
          <w:b/>
          <w:bCs/>
          <w:sz w:val="24"/>
          <w:szCs w:val="24"/>
        </w:rPr>
        <w:t>U.S. DEPARTMENT OF STATE</w:t>
      </w:r>
      <w:r w:rsidRPr="566B1C0E">
        <w:rPr>
          <w:rFonts w:ascii="Calibri" w:eastAsia="Times New Roman" w:hAnsi="Calibri" w:cs="Calibri"/>
          <w:sz w:val="24"/>
          <w:szCs w:val="24"/>
        </w:rPr>
        <w:t> </w:t>
      </w:r>
    </w:p>
    <w:p w14:paraId="3F7B6C41" w14:textId="77777777" w:rsidR="005D0AB4" w:rsidRPr="005D0AB4" w:rsidRDefault="005D0AB4" w:rsidP="005D0AB4">
      <w:pPr>
        <w:spacing w:after="0" w:line="240" w:lineRule="auto"/>
        <w:jc w:val="center"/>
        <w:textAlignment w:val="baseline"/>
        <w:rPr>
          <w:rFonts w:ascii="Segoe UI" w:eastAsia="Times New Roman" w:hAnsi="Segoe UI" w:cs="Segoe UI"/>
          <w:sz w:val="18"/>
          <w:szCs w:val="18"/>
        </w:rPr>
      </w:pPr>
      <w:r w:rsidRPr="005D0AB4">
        <w:rPr>
          <w:rFonts w:ascii="Calibri" w:eastAsia="Times New Roman" w:hAnsi="Calibri" w:cs="Calibri"/>
          <w:b/>
          <w:bCs/>
          <w:sz w:val="24"/>
          <w:szCs w:val="24"/>
        </w:rPr>
        <w:t>BUREAU OF CYBERSPACE AND DIGITAL POLICY (CDP)</w:t>
      </w:r>
      <w:r w:rsidRPr="005D0AB4">
        <w:rPr>
          <w:rFonts w:ascii="Calibri" w:eastAsia="Times New Roman" w:hAnsi="Calibri" w:cs="Calibri"/>
          <w:sz w:val="24"/>
          <w:szCs w:val="24"/>
        </w:rPr>
        <w:t> </w:t>
      </w:r>
    </w:p>
    <w:p w14:paraId="7CF4C97C" w14:textId="79B27673" w:rsidR="005D0AB4" w:rsidRPr="005D0AB4" w:rsidRDefault="59021802" w:rsidP="005D0AB4">
      <w:pPr>
        <w:spacing w:after="0" w:line="240" w:lineRule="auto"/>
        <w:jc w:val="center"/>
        <w:textAlignment w:val="baseline"/>
        <w:rPr>
          <w:rFonts w:ascii="Segoe UI" w:eastAsia="Times New Roman" w:hAnsi="Segoe UI" w:cs="Segoe UI"/>
          <w:sz w:val="18"/>
          <w:szCs w:val="18"/>
        </w:rPr>
      </w:pPr>
      <w:r w:rsidRPr="45352C28">
        <w:rPr>
          <w:rFonts w:ascii="Calibri" w:eastAsia="Times New Roman" w:hAnsi="Calibri" w:cs="Calibri"/>
          <w:b/>
          <w:bCs/>
          <w:sz w:val="24"/>
          <w:szCs w:val="24"/>
        </w:rPr>
        <w:t>Notice of Funding Opportunity (NOFO):</w:t>
      </w:r>
      <w:r w:rsidRPr="45352C28">
        <w:rPr>
          <w:rFonts w:ascii="Calibri" w:eastAsia="Times New Roman" w:hAnsi="Calibri" w:cs="Calibri"/>
          <w:color w:val="FF0000"/>
          <w:sz w:val="24"/>
          <w:szCs w:val="24"/>
        </w:rPr>
        <w:t xml:space="preserve"> </w:t>
      </w:r>
      <w:r w:rsidR="016E9D0D" w:rsidRPr="45352C28">
        <w:rPr>
          <w:rFonts w:ascii="Calibri" w:eastAsia="Times New Roman" w:hAnsi="Calibri" w:cs="Calibri"/>
          <w:b/>
          <w:bCs/>
          <w:sz w:val="24"/>
          <w:szCs w:val="24"/>
        </w:rPr>
        <w:t>Cloud Global</w:t>
      </w:r>
    </w:p>
    <w:p w14:paraId="333BEF1E" w14:textId="77AB6DBD" w:rsidR="20E4B3DC" w:rsidRDefault="20E4B3DC" w:rsidP="20E4B3DC">
      <w:pPr>
        <w:spacing w:after="0" w:line="240" w:lineRule="auto"/>
        <w:jc w:val="center"/>
        <w:rPr>
          <w:rFonts w:ascii="Calibri" w:eastAsia="Times New Roman" w:hAnsi="Calibri" w:cs="Calibri"/>
          <w:b/>
          <w:bCs/>
          <w:i/>
          <w:iCs/>
          <w:color w:val="FF0000"/>
        </w:rPr>
      </w:pPr>
    </w:p>
    <w:p w14:paraId="41BD416F" w14:textId="567A646F" w:rsidR="00623E4B" w:rsidRDefault="00623E4B" w:rsidP="45352C28">
      <w:pPr>
        <w:spacing w:after="0" w:line="240" w:lineRule="auto"/>
        <w:jc w:val="center"/>
        <w:textAlignment w:val="baseline"/>
        <w:rPr>
          <w:rFonts w:ascii="Calibri" w:eastAsia="Times New Roman" w:hAnsi="Calibri" w:cs="Calibri"/>
          <w:i/>
          <w:iCs/>
          <w:color w:val="000000" w:themeColor="text1"/>
        </w:rPr>
      </w:pPr>
    </w:p>
    <w:p w14:paraId="3B3674E0" w14:textId="44E11EEF" w:rsidR="1594095D" w:rsidRDefault="1594095D" w:rsidP="347831D3">
      <w:pPr>
        <w:spacing w:after="0" w:line="240" w:lineRule="auto"/>
        <w:rPr>
          <w:rFonts w:ascii="Calibri" w:eastAsia="Calibri" w:hAnsi="Calibri" w:cs="Calibri"/>
          <w:color w:val="FF0000"/>
          <w:sz w:val="24"/>
          <w:szCs w:val="24"/>
        </w:rPr>
      </w:pPr>
      <w:r w:rsidRPr="347831D3">
        <w:rPr>
          <w:rFonts w:ascii="Calibri" w:eastAsia="Calibri" w:hAnsi="Calibri" w:cs="Calibri"/>
          <w:color w:val="000000" w:themeColor="text1"/>
          <w:sz w:val="24"/>
          <w:szCs w:val="24"/>
        </w:rPr>
        <w:t>This is the announcement of funding opportunity number</w:t>
      </w:r>
      <w:r w:rsidRPr="347831D3">
        <w:rPr>
          <w:rFonts w:eastAsiaTheme="minorEastAsia"/>
          <w:color w:val="000000" w:themeColor="text1"/>
          <w:sz w:val="24"/>
          <w:szCs w:val="24"/>
        </w:rPr>
        <w:t xml:space="preserve"> </w:t>
      </w:r>
      <w:r w:rsidR="417EDD92" w:rsidRPr="347831D3">
        <w:rPr>
          <w:rFonts w:eastAsiaTheme="minorEastAsia"/>
          <w:b/>
          <w:bCs/>
          <w:color w:val="000000" w:themeColor="text1"/>
          <w:sz w:val="24"/>
          <w:szCs w:val="24"/>
        </w:rPr>
        <w:t>DFOP0016690</w:t>
      </w:r>
      <w:r w:rsidR="417EDD92" w:rsidRPr="347831D3">
        <w:rPr>
          <w:rFonts w:eastAsiaTheme="minorEastAsia"/>
          <w:color w:val="000000" w:themeColor="text1"/>
          <w:sz w:val="24"/>
          <w:szCs w:val="24"/>
        </w:rPr>
        <w:t xml:space="preserve"> </w:t>
      </w:r>
      <w:r w:rsidRPr="347831D3">
        <w:rPr>
          <w:rFonts w:eastAsiaTheme="minorEastAsia"/>
          <w:color w:val="000000" w:themeColor="text1"/>
          <w:sz w:val="24"/>
          <w:szCs w:val="24"/>
        </w:rPr>
        <w:t> </w:t>
      </w:r>
    </w:p>
    <w:p w14:paraId="3D12B73C" w14:textId="3FDCF4B1" w:rsidR="1594095D" w:rsidRDefault="1594095D" w:rsidP="347831D3">
      <w:pPr>
        <w:spacing w:after="0" w:line="240" w:lineRule="auto"/>
        <w:rPr>
          <w:rFonts w:ascii="Calibri" w:eastAsia="Calibri" w:hAnsi="Calibri" w:cs="Calibri"/>
          <w:color w:val="000000" w:themeColor="text1"/>
          <w:sz w:val="24"/>
          <w:szCs w:val="24"/>
        </w:rPr>
      </w:pPr>
      <w:r w:rsidRPr="347831D3">
        <w:rPr>
          <w:rFonts w:ascii="Calibri" w:eastAsia="Calibri" w:hAnsi="Calibri" w:cs="Calibri"/>
          <w:color w:val="000000" w:themeColor="text1"/>
          <w:sz w:val="24"/>
          <w:szCs w:val="24"/>
        </w:rPr>
        <w:t> </w:t>
      </w:r>
    </w:p>
    <w:p w14:paraId="32879D78" w14:textId="5994C8FB" w:rsidR="1594095D" w:rsidRDefault="1594095D" w:rsidP="347831D3">
      <w:pPr>
        <w:spacing w:after="0" w:line="240" w:lineRule="auto"/>
        <w:rPr>
          <w:rFonts w:ascii="Calibri" w:eastAsia="Calibri" w:hAnsi="Calibri" w:cs="Calibri"/>
          <w:color w:val="000000" w:themeColor="text1"/>
          <w:sz w:val="24"/>
          <w:szCs w:val="24"/>
        </w:rPr>
      </w:pPr>
      <w:r w:rsidRPr="347831D3">
        <w:rPr>
          <w:rFonts w:ascii="Calibri" w:eastAsia="Calibri" w:hAnsi="Calibri" w:cs="Calibri"/>
          <w:b/>
          <w:bCs/>
          <w:color w:val="000000" w:themeColor="text1"/>
          <w:sz w:val="24"/>
          <w:szCs w:val="24"/>
        </w:rPr>
        <w:t>Federal Assistance Listing/Catalog of Federal Domestic Assistance Number:</w:t>
      </w:r>
      <w:r w:rsidRPr="347831D3">
        <w:rPr>
          <w:rFonts w:ascii="Calibri" w:eastAsia="Calibri" w:hAnsi="Calibri" w:cs="Calibri"/>
          <w:color w:val="000000" w:themeColor="text1"/>
          <w:sz w:val="24"/>
          <w:szCs w:val="24"/>
        </w:rPr>
        <w:t xml:space="preserve"> 19.665 </w:t>
      </w:r>
    </w:p>
    <w:p w14:paraId="0A0EB7E3" w14:textId="4FE56B06" w:rsidR="1594095D" w:rsidRDefault="1594095D" w:rsidP="347831D3">
      <w:pPr>
        <w:spacing w:after="0" w:line="240" w:lineRule="auto"/>
        <w:rPr>
          <w:rFonts w:ascii="Calibri" w:eastAsia="Calibri" w:hAnsi="Calibri" w:cs="Calibri"/>
          <w:color w:val="FF0000"/>
          <w:sz w:val="24"/>
          <w:szCs w:val="24"/>
        </w:rPr>
      </w:pPr>
      <w:r w:rsidRPr="347831D3">
        <w:rPr>
          <w:rFonts w:ascii="Calibri" w:eastAsia="Calibri" w:hAnsi="Calibri" w:cs="Calibri"/>
          <w:color w:val="FF0000"/>
          <w:sz w:val="24"/>
          <w:szCs w:val="24"/>
        </w:rPr>
        <w:t> </w:t>
      </w:r>
    </w:p>
    <w:p w14:paraId="5D8A0D57" w14:textId="19AD7B2B" w:rsidR="1594095D" w:rsidRDefault="1594095D" w:rsidP="347831D3">
      <w:pPr>
        <w:spacing w:after="0" w:line="240" w:lineRule="auto"/>
        <w:rPr>
          <w:rFonts w:ascii="Calibri" w:eastAsia="Calibri" w:hAnsi="Calibri" w:cs="Calibri"/>
          <w:color w:val="000000" w:themeColor="text1"/>
          <w:sz w:val="24"/>
          <w:szCs w:val="24"/>
        </w:rPr>
      </w:pPr>
      <w:r w:rsidRPr="347831D3">
        <w:rPr>
          <w:rFonts w:ascii="Calibri" w:eastAsia="Calibri" w:hAnsi="Calibri" w:cs="Calibri"/>
          <w:b/>
          <w:bCs/>
          <w:color w:val="000000" w:themeColor="text1"/>
          <w:sz w:val="24"/>
          <w:szCs w:val="24"/>
        </w:rPr>
        <w:t xml:space="preserve">Type of Solicitation: </w:t>
      </w:r>
      <w:r>
        <w:tab/>
      </w:r>
      <w:r>
        <w:tab/>
      </w:r>
      <w:r>
        <w:tab/>
      </w:r>
      <w:r w:rsidRPr="347831D3">
        <w:rPr>
          <w:rFonts w:ascii="Calibri" w:eastAsia="Calibri" w:hAnsi="Calibri" w:cs="Calibri"/>
          <w:color w:val="000000" w:themeColor="text1"/>
          <w:sz w:val="24"/>
          <w:szCs w:val="24"/>
        </w:rPr>
        <w:t>Open Competition </w:t>
      </w:r>
    </w:p>
    <w:p w14:paraId="2EA2BAB2" w14:textId="10FD4D1D" w:rsidR="1594095D" w:rsidRDefault="1594095D" w:rsidP="347831D3">
      <w:pPr>
        <w:spacing w:after="0" w:line="240" w:lineRule="auto"/>
        <w:rPr>
          <w:rFonts w:ascii="Calibri" w:eastAsia="Calibri" w:hAnsi="Calibri" w:cs="Calibri"/>
          <w:color w:val="000000" w:themeColor="text1"/>
          <w:sz w:val="24"/>
          <w:szCs w:val="24"/>
        </w:rPr>
      </w:pPr>
      <w:r w:rsidRPr="347831D3">
        <w:rPr>
          <w:rFonts w:ascii="Calibri" w:eastAsia="Calibri" w:hAnsi="Calibri" w:cs="Calibri"/>
          <w:color w:val="000000" w:themeColor="text1"/>
          <w:sz w:val="24"/>
          <w:szCs w:val="24"/>
        </w:rPr>
        <w:t> </w:t>
      </w:r>
    </w:p>
    <w:p w14:paraId="6A089B7E" w14:textId="6A2CB506" w:rsidR="1594095D" w:rsidRDefault="1594095D" w:rsidP="00F94E37">
      <w:pPr>
        <w:spacing w:after="0" w:line="240" w:lineRule="auto"/>
        <w:ind w:left="-90" w:firstLine="90"/>
        <w:rPr>
          <w:rFonts w:ascii="Calibri" w:eastAsia="Calibri" w:hAnsi="Calibri" w:cs="Calibri"/>
          <w:color w:val="000000" w:themeColor="text1"/>
          <w:sz w:val="24"/>
          <w:szCs w:val="24"/>
        </w:rPr>
      </w:pPr>
      <w:r w:rsidRPr="00F94E37">
        <w:rPr>
          <w:rFonts w:ascii="Calibri" w:eastAsia="Calibri" w:hAnsi="Calibri" w:cs="Calibri"/>
          <w:b/>
          <w:bCs/>
          <w:color w:val="000000" w:themeColor="text1"/>
          <w:sz w:val="24"/>
          <w:szCs w:val="24"/>
        </w:rPr>
        <w:t>Deadline for Applications:</w:t>
      </w:r>
      <w:r w:rsidR="0BC6180C" w:rsidRPr="00F94E37">
        <w:rPr>
          <w:rFonts w:ascii="Calibri" w:eastAsia="Calibri" w:hAnsi="Calibri" w:cs="Calibri"/>
          <w:b/>
          <w:bCs/>
          <w:color w:val="000000" w:themeColor="text1"/>
          <w:sz w:val="24"/>
          <w:szCs w:val="24"/>
        </w:rPr>
        <w:t xml:space="preserve"> </w:t>
      </w:r>
      <w:r>
        <w:tab/>
      </w:r>
      <w:r>
        <w:tab/>
      </w:r>
      <w:r w:rsidRPr="00F94E37">
        <w:rPr>
          <w:rFonts w:ascii="Calibri" w:eastAsia="Calibri" w:hAnsi="Calibri" w:cs="Calibri"/>
          <w:color w:val="000000" w:themeColor="text1"/>
          <w:sz w:val="24"/>
          <w:szCs w:val="24"/>
        </w:rPr>
        <w:t xml:space="preserve">11:59 PM EST/EDT on </w:t>
      </w:r>
      <w:r w:rsidR="4537495A" w:rsidRPr="00F94E37">
        <w:rPr>
          <w:rFonts w:ascii="Calibri" w:eastAsia="Calibri" w:hAnsi="Calibri" w:cs="Calibri"/>
          <w:color w:val="000000" w:themeColor="text1"/>
          <w:sz w:val="24"/>
          <w:szCs w:val="24"/>
        </w:rPr>
        <w:t>10 August</w:t>
      </w:r>
      <w:r w:rsidRPr="00F94E37">
        <w:rPr>
          <w:rFonts w:ascii="Calibri" w:eastAsia="Calibri" w:hAnsi="Calibri" w:cs="Calibri"/>
          <w:color w:val="000000" w:themeColor="text1"/>
          <w:sz w:val="24"/>
          <w:szCs w:val="24"/>
        </w:rPr>
        <w:t xml:space="preserve"> 2024  </w:t>
      </w:r>
    </w:p>
    <w:p w14:paraId="4A24FEFB" w14:textId="379E2F3C" w:rsidR="1594095D" w:rsidRDefault="1594095D" w:rsidP="347831D3">
      <w:pPr>
        <w:spacing w:after="0" w:line="240" w:lineRule="auto"/>
        <w:rPr>
          <w:rFonts w:ascii="Calibri" w:eastAsia="Calibri" w:hAnsi="Calibri" w:cs="Calibri"/>
          <w:color w:val="000000" w:themeColor="text1"/>
          <w:sz w:val="24"/>
          <w:szCs w:val="24"/>
        </w:rPr>
      </w:pPr>
      <w:r w:rsidRPr="347831D3">
        <w:rPr>
          <w:rFonts w:ascii="Calibri" w:eastAsia="Calibri" w:hAnsi="Calibri" w:cs="Calibri"/>
          <w:color w:val="000000" w:themeColor="text1"/>
          <w:sz w:val="24"/>
          <w:szCs w:val="24"/>
        </w:rPr>
        <w:t> </w:t>
      </w:r>
    </w:p>
    <w:p w14:paraId="79AF1FDF" w14:textId="6328A907" w:rsidR="1594095D" w:rsidRDefault="1594095D" w:rsidP="00F94E37">
      <w:pPr>
        <w:spacing w:after="0" w:line="240" w:lineRule="auto"/>
        <w:ind w:left="3600" w:hanging="3600"/>
        <w:rPr>
          <w:rFonts w:ascii="Calibri" w:eastAsia="Calibri" w:hAnsi="Calibri" w:cs="Calibri"/>
          <w:color w:val="000000" w:themeColor="text1"/>
          <w:sz w:val="24"/>
          <w:szCs w:val="24"/>
        </w:rPr>
      </w:pPr>
      <w:r w:rsidRPr="00F94E37">
        <w:rPr>
          <w:rFonts w:ascii="Calibri" w:eastAsia="Calibri" w:hAnsi="Calibri" w:cs="Calibri"/>
          <w:b/>
          <w:bCs/>
          <w:color w:val="000000" w:themeColor="text1"/>
          <w:sz w:val="24"/>
          <w:szCs w:val="24"/>
        </w:rPr>
        <w:t>Total Funding:</w:t>
      </w:r>
      <w:r w:rsidR="3A0FE20C" w:rsidRPr="00F94E37">
        <w:rPr>
          <w:rFonts w:ascii="Calibri" w:eastAsia="Calibri" w:hAnsi="Calibri" w:cs="Calibri"/>
          <w:b/>
          <w:bCs/>
          <w:color w:val="000000" w:themeColor="text1"/>
          <w:sz w:val="24"/>
          <w:szCs w:val="24"/>
        </w:rPr>
        <w:t xml:space="preserve"> </w:t>
      </w:r>
      <w:r>
        <w:tab/>
      </w:r>
      <w:r w:rsidRPr="00F94E37">
        <w:rPr>
          <w:rFonts w:ascii="Calibri" w:eastAsia="Calibri" w:hAnsi="Calibri" w:cs="Calibri"/>
          <w:color w:val="000000" w:themeColor="text1"/>
          <w:sz w:val="24"/>
          <w:szCs w:val="24"/>
        </w:rPr>
        <w:t>$</w:t>
      </w:r>
      <w:r w:rsidR="73BA048E" w:rsidRPr="00F94E37">
        <w:rPr>
          <w:rFonts w:ascii="Calibri" w:eastAsia="Calibri" w:hAnsi="Calibri" w:cs="Calibri"/>
          <w:color w:val="000000" w:themeColor="text1"/>
          <w:sz w:val="24"/>
          <w:szCs w:val="24"/>
        </w:rPr>
        <w:t>4,</w:t>
      </w:r>
      <w:r w:rsidR="1941F533" w:rsidRPr="00F94E37">
        <w:rPr>
          <w:rFonts w:ascii="Calibri" w:eastAsia="Calibri" w:hAnsi="Calibri" w:cs="Calibri"/>
          <w:color w:val="000000" w:themeColor="text1"/>
          <w:sz w:val="24"/>
          <w:szCs w:val="24"/>
        </w:rPr>
        <w:t>0</w:t>
      </w:r>
      <w:r w:rsidRPr="00F94E37">
        <w:rPr>
          <w:rFonts w:ascii="Calibri" w:eastAsia="Calibri" w:hAnsi="Calibri" w:cs="Calibri"/>
          <w:color w:val="000000" w:themeColor="text1"/>
          <w:sz w:val="24"/>
          <w:szCs w:val="24"/>
        </w:rPr>
        <w:t>00,000.00 USD (FY2023)</w:t>
      </w:r>
    </w:p>
    <w:p w14:paraId="21365A58" w14:textId="5D919DAF" w:rsidR="1594095D" w:rsidRDefault="1594095D" w:rsidP="00F94E37">
      <w:pPr>
        <w:spacing w:after="0" w:line="240" w:lineRule="auto"/>
        <w:ind w:left="720"/>
        <w:rPr>
          <w:rFonts w:ascii="Calibri" w:eastAsia="Calibri" w:hAnsi="Calibri" w:cs="Calibri"/>
          <w:color w:val="FF0000"/>
          <w:sz w:val="24"/>
          <w:szCs w:val="24"/>
        </w:rPr>
      </w:pPr>
      <w:r w:rsidRPr="00F94E37">
        <w:rPr>
          <w:rFonts w:ascii="Calibri" w:eastAsia="Calibri" w:hAnsi="Calibri" w:cs="Calibri"/>
          <w:color w:val="FF0000"/>
          <w:sz w:val="24"/>
          <w:szCs w:val="24"/>
        </w:rPr>
        <w:t> </w:t>
      </w:r>
      <w:r w:rsidR="5FFD588E" w:rsidRPr="00F94E37">
        <w:rPr>
          <w:rFonts w:ascii="Calibri" w:eastAsia="Calibri" w:hAnsi="Calibri" w:cs="Calibri"/>
          <w:color w:val="FF0000"/>
          <w:sz w:val="24"/>
          <w:szCs w:val="24"/>
        </w:rPr>
        <w:t xml:space="preserve"> </w:t>
      </w:r>
    </w:p>
    <w:p w14:paraId="511EAD58" w14:textId="7488C57D" w:rsidR="1594095D" w:rsidRDefault="1594095D" w:rsidP="00F94E37">
      <w:pPr>
        <w:spacing w:after="0" w:line="240" w:lineRule="auto"/>
        <w:rPr>
          <w:rFonts w:ascii="Calibri" w:eastAsia="Calibri" w:hAnsi="Calibri" w:cs="Calibri"/>
          <w:color w:val="000000" w:themeColor="text1"/>
          <w:sz w:val="24"/>
          <w:szCs w:val="24"/>
        </w:rPr>
      </w:pPr>
      <w:r w:rsidRPr="00F94E37">
        <w:rPr>
          <w:rFonts w:ascii="Calibri" w:eastAsia="Calibri" w:hAnsi="Calibri" w:cs="Calibri"/>
          <w:b/>
          <w:bCs/>
          <w:color w:val="000000" w:themeColor="text1"/>
          <w:sz w:val="24"/>
          <w:szCs w:val="24"/>
        </w:rPr>
        <w:t>Funding Type I:</w:t>
      </w:r>
      <w:r w:rsidR="3C7D23E3" w:rsidRPr="00F94E37">
        <w:rPr>
          <w:rFonts w:ascii="Calibri" w:eastAsia="Calibri" w:hAnsi="Calibri" w:cs="Calibri"/>
          <w:b/>
          <w:bCs/>
          <w:color w:val="000000" w:themeColor="text1"/>
          <w:sz w:val="24"/>
          <w:szCs w:val="24"/>
        </w:rPr>
        <w:t xml:space="preserve"> </w:t>
      </w:r>
      <w:r>
        <w:tab/>
      </w:r>
      <w:r>
        <w:tab/>
      </w:r>
      <w:r>
        <w:tab/>
      </w:r>
      <w:r w:rsidRPr="00F94E37">
        <w:rPr>
          <w:rStyle w:val="normaltextrun"/>
          <w:rFonts w:ascii="Calibri" w:eastAsia="Calibri" w:hAnsi="Calibri" w:cs="Calibri"/>
          <w:color w:val="000000" w:themeColor="text1"/>
          <w:sz w:val="24"/>
          <w:szCs w:val="24"/>
        </w:rPr>
        <w:t>Economic Support Funds (ESF)  </w:t>
      </w:r>
    </w:p>
    <w:p w14:paraId="14E1F971" w14:textId="6533EDA9" w:rsidR="1594095D" w:rsidRDefault="1594095D" w:rsidP="13CCD613">
      <w:pPr>
        <w:spacing w:after="0" w:line="240" w:lineRule="auto"/>
        <w:rPr>
          <w:rFonts w:ascii="Calibri" w:eastAsia="Calibri" w:hAnsi="Calibri" w:cs="Calibri"/>
          <w:color w:val="000000" w:themeColor="text1"/>
        </w:rPr>
      </w:pPr>
      <w:r w:rsidRPr="13CCD613">
        <w:rPr>
          <w:rFonts w:ascii="Calibri" w:eastAsia="Calibri" w:hAnsi="Calibri" w:cs="Calibri"/>
          <w:b/>
          <w:bCs/>
          <w:color w:val="000000" w:themeColor="text1"/>
          <w:sz w:val="24"/>
          <w:szCs w:val="24"/>
        </w:rPr>
        <w:t>FADR Data Element 2:</w:t>
      </w:r>
      <w:r>
        <w:tab/>
      </w:r>
      <w:r w:rsidR="56780AEA">
        <w:t xml:space="preserve"> </w:t>
      </w:r>
      <w:r>
        <w:tab/>
      </w:r>
      <w:r w:rsidRPr="13CCD613">
        <w:rPr>
          <w:rFonts w:ascii="Calibri" w:eastAsia="Calibri" w:hAnsi="Calibri" w:cs="Calibri"/>
          <w:color w:val="000000" w:themeColor="text1"/>
          <w:sz w:val="24"/>
          <w:szCs w:val="24"/>
        </w:rPr>
        <w:t>Global/</w:t>
      </w:r>
      <w:r w:rsidR="097A6177" w:rsidRPr="13CCD613">
        <w:rPr>
          <w:rFonts w:ascii="Calibri" w:eastAsia="Calibri" w:hAnsi="Calibri" w:cs="Calibri"/>
          <w:color w:val="000000" w:themeColor="text1"/>
          <w:sz w:val="24"/>
          <w:szCs w:val="24"/>
        </w:rPr>
        <w:t>Peace and Security/PS.4</w:t>
      </w:r>
      <w:r w:rsidRPr="13CCD613">
        <w:rPr>
          <w:rFonts w:ascii="Calibri" w:eastAsia="Calibri" w:hAnsi="Calibri" w:cs="Calibri"/>
          <w:color w:val="000000" w:themeColor="text1"/>
          <w:sz w:val="24"/>
          <w:szCs w:val="24"/>
        </w:rPr>
        <w:t xml:space="preserve">  </w:t>
      </w:r>
      <w:r w:rsidRPr="13CCD613">
        <w:rPr>
          <w:rFonts w:ascii="Calibri" w:eastAsia="Calibri" w:hAnsi="Calibri" w:cs="Calibri"/>
          <w:color w:val="000000" w:themeColor="text1"/>
        </w:rPr>
        <w:t> </w:t>
      </w:r>
    </w:p>
    <w:p w14:paraId="5298D02D" w14:textId="035DFF2A" w:rsidR="347831D3" w:rsidRDefault="347831D3" w:rsidP="347831D3">
      <w:pPr>
        <w:spacing w:after="0" w:line="240" w:lineRule="auto"/>
        <w:rPr>
          <w:rFonts w:ascii="Calibri" w:eastAsia="Calibri" w:hAnsi="Calibri" w:cs="Calibri"/>
          <w:color w:val="000000" w:themeColor="text1"/>
          <w:sz w:val="24"/>
          <w:szCs w:val="24"/>
        </w:rPr>
      </w:pPr>
    </w:p>
    <w:p w14:paraId="54D5AB5B" w14:textId="6AD1C07A" w:rsidR="1594095D" w:rsidRDefault="1594095D" w:rsidP="347831D3">
      <w:pPr>
        <w:spacing w:after="0" w:line="240" w:lineRule="auto"/>
        <w:rPr>
          <w:rFonts w:ascii="Calibri" w:eastAsia="Calibri" w:hAnsi="Calibri" w:cs="Calibri"/>
          <w:color w:val="000000" w:themeColor="text1"/>
          <w:sz w:val="24"/>
          <w:szCs w:val="24"/>
        </w:rPr>
      </w:pPr>
      <w:r w:rsidRPr="347831D3">
        <w:rPr>
          <w:rFonts w:ascii="Calibri" w:eastAsia="Calibri" w:hAnsi="Calibri" w:cs="Calibri"/>
          <w:b/>
          <w:bCs/>
          <w:color w:val="000000" w:themeColor="text1"/>
          <w:sz w:val="24"/>
          <w:szCs w:val="24"/>
        </w:rPr>
        <w:t>Anticipated Number of Awards:</w:t>
      </w:r>
      <w:r w:rsidRPr="347831D3">
        <w:rPr>
          <w:rFonts w:ascii="Calibri" w:eastAsia="Calibri" w:hAnsi="Calibri" w:cs="Calibri"/>
          <w:color w:val="000000" w:themeColor="text1"/>
          <w:sz w:val="24"/>
          <w:szCs w:val="24"/>
        </w:rPr>
        <w:t xml:space="preserve"> </w:t>
      </w:r>
      <w:r>
        <w:tab/>
      </w:r>
      <w:r w:rsidRPr="347831D3">
        <w:rPr>
          <w:rFonts w:ascii="Calibri" w:eastAsia="Calibri" w:hAnsi="Calibri" w:cs="Calibri"/>
          <w:color w:val="000000" w:themeColor="text1"/>
          <w:sz w:val="24"/>
          <w:szCs w:val="24"/>
        </w:rPr>
        <w:t>1</w:t>
      </w:r>
    </w:p>
    <w:p w14:paraId="20E8E8E1" w14:textId="2EA7F7D3" w:rsidR="1594095D" w:rsidRDefault="1594095D" w:rsidP="347831D3">
      <w:pPr>
        <w:spacing w:after="0" w:line="240" w:lineRule="auto"/>
        <w:rPr>
          <w:rFonts w:ascii="Calibri" w:eastAsia="Calibri" w:hAnsi="Calibri" w:cs="Calibri"/>
          <w:color w:val="000000" w:themeColor="text1"/>
          <w:sz w:val="24"/>
          <w:szCs w:val="24"/>
        </w:rPr>
      </w:pPr>
      <w:r w:rsidRPr="347831D3">
        <w:rPr>
          <w:rFonts w:ascii="Calibri" w:eastAsia="Calibri" w:hAnsi="Calibri" w:cs="Calibri"/>
          <w:color w:val="000000" w:themeColor="text1"/>
          <w:sz w:val="24"/>
          <w:szCs w:val="24"/>
        </w:rPr>
        <w:t> </w:t>
      </w:r>
    </w:p>
    <w:p w14:paraId="5499F784" w14:textId="5BC1CF15" w:rsidR="1594095D" w:rsidRDefault="1594095D" w:rsidP="00F94E37">
      <w:pPr>
        <w:spacing w:after="0" w:line="240" w:lineRule="auto"/>
        <w:rPr>
          <w:rFonts w:ascii="Calibri" w:eastAsia="Calibri" w:hAnsi="Calibri" w:cs="Calibri"/>
          <w:color w:val="000000" w:themeColor="text1"/>
          <w:sz w:val="24"/>
          <w:szCs w:val="24"/>
        </w:rPr>
      </w:pPr>
      <w:r w:rsidRPr="00F94E37">
        <w:rPr>
          <w:rFonts w:ascii="Calibri" w:eastAsia="Calibri" w:hAnsi="Calibri" w:cs="Calibri"/>
          <w:b/>
          <w:bCs/>
          <w:color w:val="000000" w:themeColor="text1"/>
          <w:sz w:val="24"/>
          <w:szCs w:val="24"/>
        </w:rPr>
        <w:t>Type of Award:</w:t>
      </w:r>
      <w:r w:rsidR="1AD871ED" w:rsidRPr="00F94E37">
        <w:rPr>
          <w:rFonts w:ascii="Calibri" w:eastAsia="Calibri" w:hAnsi="Calibri" w:cs="Calibri"/>
          <w:b/>
          <w:bCs/>
          <w:color w:val="000000" w:themeColor="text1"/>
          <w:sz w:val="24"/>
          <w:szCs w:val="24"/>
        </w:rPr>
        <w:t xml:space="preserve"> </w:t>
      </w:r>
      <w:r>
        <w:tab/>
      </w:r>
      <w:r>
        <w:tab/>
      </w:r>
      <w:r>
        <w:tab/>
      </w:r>
      <w:r w:rsidRPr="00F94E37">
        <w:rPr>
          <w:rFonts w:ascii="Calibri" w:eastAsia="Calibri" w:hAnsi="Calibri" w:cs="Calibri"/>
          <w:color w:val="000000" w:themeColor="text1"/>
          <w:sz w:val="24"/>
          <w:szCs w:val="24"/>
        </w:rPr>
        <w:t>Cooperative Agreement</w:t>
      </w:r>
    </w:p>
    <w:p w14:paraId="08577EFE" w14:textId="4302EA3F" w:rsidR="1594095D" w:rsidRDefault="1594095D" w:rsidP="347831D3">
      <w:pPr>
        <w:spacing w:after="0" w:line="240" w:lineRule="auto"/>
        <w:ind w:firstLine="720"/>
        <w:rPr>
          <w:rFonts w:ascii="Calibri" w:eastAsia="Calibri" w:hAnsi="Calibri" w:cs="Calibri"/>
          <w:color w:val="000000" w:themeColor="text1"/>
        </w:rPr>
      </w:pPr>
      <w:r w:rsidRPr="347831D3">
        <w:rPr>
          <w:rFonts w:ascii="Calibri" w:eastAsia="Calibri" w:hAnsi="Calibri" w:cs="Calibri"/>
          <w:i/>
          <w:iCs/>
          <w:color w:val="000000" w:themeColor="text1"/>
        </w:rPr>
        <w:t> </w:t>
      </w:r>
      <w:r w:rsidRPr="347831D3">
        <w:rPr>
          <w:rFonts w:ascii="Calibri" w:eastAsia="Calibri" w:hAnsi="Calibri" w:cs="Calibri"/>
          <w:color w:val="000000" w:themeColor="text1"/>
        </w:rPr>
        <w:t> </w:t>
      </w:r>
    </w:p>
    <w:p w14:paraId="624DA530" w14:textId="391917C1" w:rsidR="1594095D" w:rsidRDefault="1594095D" w:rsidP="00F94E37">
      <w:pPr>
        <w:spacing w:after="0" w:line="240" w:lineRule="auto"/>
        <w:rPr>
          <w:rFonts w:ascii="Calibri" w:eastAsia="Calibri" w:hAnsi="Calibri" w:cs="Calibri"/>
          <w:color w:val="000000" w:themeColor="text1"/>
          <w:sz w:val="24"/>
          <w:szCs w:val="24"/>
        </w:rPr>
      </w:pPr>
      <w:r w:rsidRPr="00F94E37">
        <w:rPr>
          <w:rFonts w:ascii="Calibri" w:eastAsia="Calibri" w:hAnsi="Calibri" w:cs="Calibri"/>
          <w:b/>
          <w:bCs/>
          <w:color w:val="000000" w:themeColor="text1"/>
          <w:sz w:val="24"/>
          <w:szCs w:val="24"/>
        </w:rPr>
        <w:t>Period of Performance:</w:t>
      </w:r>
      <w:r w:rsidR="36367BC9" w:rsidRPr="00F94E37">
        <w:rPr>
          <w:rFonts w:ascii="Calibri" w:eastAsia="Calibri" w:hAnsi="Calibri" w:cs="Calibri"/>
          <w:b/>
          <w:bCs/>
          <w:color w:val="000000" w:themeColor="text1"/>
          <w:sz w:val="24"/>
          <w:szCs w:val="24"/>
        </w:rPr>
        <w:t xml:space="preserve"> </w:t>
      </w:r>
      <w:r>
        <w:tab/>
      </w:r>
      <w:r>
        <w:tab/>
      </w:r>
      <w:r w:rsidR="23C0D66B" w:rsidRPr="00F94E37">
        <w:rPr>
          <w:rFonts w:ascii="Calibri" w:eastAsia="Calibri" w:hAnsi="Calibri" w:cs="Calibri"/>
          <w:color w:val="000000" w:themeColor="text1"/>
          <w:sz w:val="24"/>
          <w:szCs w:val="24"/>
        </w:rPr>
        <w:t>36</w:t>
      </w:r>
      <w:r w:rsidRPr="00F94E37">
        <w:rPr>
          <w:rFonts w:ascii="Calibri" w:eastAsia="Calibri" w:hAnsi="Calibri" w:cs="Calibri"/>
          <w:color w:val="000000" w:themeColor="text1"/>
          <w:sz w:val="24"/>
          <w:szCs w:val="24"/>
        </w:rPr>
        <w:t xml:space="preserve"> months </w:t>
      </w:r>
    </w:p>
    <w:p w14:paraId="76DA5DDF" w14:textId="4B7BDCB9" w:rsidR="1594095D" w:rsidRDefault="1594095D" w:rsidP="347831D3">
      <w:pPr>
        <w:spacing w:after="0" w:line="240" w:lineRule="auto"/>
        <w:rPr>
          <w:rFonts w:ascii="Calibri" w:eastAsia="Calibri" w:hAnsi="Calibri" w:cs="Calibri"/>
          <w:color w:val="000000" w:themeColor="text1"/>
          <w:sz w:val="24"/>
          <w:szCs w:val="24"/>
        </w:rPr>
      </w:pPr>
      <w:r w:rsidRPr="347831D3">
        <w:rPr>
          <w:rFonts w:ascii="Calibri" w:eastAsia="Calibri" w:hAnsi="Calibri" w:cs="Calibri"/>
          <w:color w:val="000000" w:themeColor="text1"/>
          <w:sz w:val="24"/>
          <w:szCs w:val="24"/>
        </w:rPr>
        <w:t> </w:t>
      </w:r>
    </w:p>
    <w:p w14:paraId="5EE800AE" w14:textId="03A55A12" w:rsidR="1594095D" w:rsidRDefault="1594095D" w:rsidP="00F94E37">
      <w:pPr>
        <w:spacing w:after="0" w:line="240" w:lineRule="auto"/>
        <w:rPr>
          <w:rFonts w:ascii="Calibri" w:eastAsia="Calibri" w:hAnsi="Calibri" w:cs="Calibri"/>
          <w:color w:val="000000" w:themeColor="text1"/>
          <w:sz w:val="24"/>
          <w:szCs w:val="24"/>
        </w:rPr>
      </w:pPr>
      <w:r w:rsidRPr="00F94E37">
        <w:rPr>
          <w:rFonts w:ascii="Calibri" w:eastAsia="Calibri" w:hAnsi="Calibri" w:cs="Calibri"/>
          <w:b/>
          <w:bCs/>
          <w:color w:val="000000" w:themeColor="text1"/>
          <w:sz w:val="24"/>
          <w:szCs w:val="24"/>
        </w:rPr>
        <w:t>Anticipated Time to Award:</w:t>
      </w:r>
      <w:r w:rsidR="23DF1F90" w:rsidRPr="00F94E37">
        <w:rPr>
          <w:rFonts w:ascii="Calibri" w:eastAsia="Calibri" w:hAnsi="Calibri" w:cs="Calibri"/>
          <w:b/>
          <w:bCs/>
          <w:color w:val="000000" w:themeColor="text1"/>
          <w:sz w:val="24"/>
          <w:szCs w:val="24"/>
        </w:rPr>
        <w:t xml:space="preserve"> </w:t>
      </w:r>
      <w:r>
        <w:tab/>
      </w:r>
      <w:r>
        <w:tab/>
      </w:r>
      <w:r w:rsidRPr="00F94E37">
        <w:rPr>
          <w:rFonts w:ascii="Calibri" w:eastAsia="Calibri" w:hAnsi="Calibri" w:cs="Calibri"/>
          <w:color w:val="000000" w:themeColor="text1"/>
          <w:sz w:val="24"/>
          <w:szCs w:val="24"/>
        </w:rPr>
        <w:t>October 2024 </w:t>
      </w:r>
      <w:r>
        <w:tab/>
      </w:r>
      <w:r>
        <w:tab/>
      </w:r>
      <w:r>
        <w:tab/>
      </w:r>
      <w:r w:rsidRPr="00F94E37">
        <w:rPr>
          <w:rFonts w:ascii="Calibri" w:eastAsia="Calibri" w:hAnsi="Calibri" w:cs="Calibri"/>
          <w:color w:val="000000" w:themeColor="text1"/>
          <w:sz w:val="24"/>
          <w:szCs w:val="24"/>
        </w:rPr>
        <w:t> </w:t>
      </w:r>
    </w:p>
    <w:p w14:paraId="3BB2825A" w14:textId="1C32EA95" w:rsidR="1594095D" w:rsidRDefault="1594095D" w:rsidP="347831D3">
      <w:pPr>
        <w:spacing w:after="0" w:line="240" w:lineRule="auto"/>
        <w:rPr>
          <w:rFonts w:ascii="Calibri" w:eastAsia="Calibri" w:hAnsi="Calibri" w:cs="Calibri"/>
          <w:color w:val="000000" w:themeColor="text1"/>
          <w:sz w:val="24"/>
          <w:szCs w:val="24"/>
        </w:rPr>
      </w:pPr>
      <w:r w:rsidRPr="347831D3">
        <w:rPr>
          <w:rFonts w:ascii="Calibri" w:eastAsia="Calibri" w:hAnsi="Calibri" w:cs="Calibri"/>
          <w:color w:val="000000" w:themeColor="text1"/>
          <w:sz w:val="24"/>
          <w:szCs w:val="24"/>
        </w:rPr>
        <w:t> </w:t>
      </w:r>
    </w:p>
    <w:p w14:paraId="61299EEF" w14:textId="29977BBA" w:rsidR="1594095D" w:rsidRDefault="1594095D" w:rsidP="00F94E37">
      <w:pPr>
        <w:spacing w:after="0" w:line="240" w:lineRule="auto"/>
        <w:rPr>
          <w:rFonts w:ascii="Calibri" w:eastAsia="Calibri" w:hAnsi="Calibri" w:cs="Calibri"/>
          <w:color w:val="000000" w:themeColor="text1"/>
          <w:sz w:val="24"/>
          <w:szCs w:val="24"/>
        </w:rPr>
      </w:pPr>
      <w:r w:rsidRPr="00F94E37">
        <w:rPr>
          <w:rFonts w:ascii="Calibri" w:eastAsia="Calibri" w:hAnsi="Calibri" w:cs="Calibri"/>
          <w:b/>
          <w:bCs/>
          <w:color w:val="000000" w:themeColor="text1"/>
          <w:sz w:val="24"/>
          <w:szCs w:val="24"/>
        </w:rPr>
        <w:t>Deadline for Questions:</w:t>
      </w:r>
      <w:r w:rsidR="04E41F10" w:rsidRPr="00F94E37">
        <w:rPr>
          <w:rFonts w:ascii="Calibri" w:eastAsia="Calibri" w:hAnsi="Calibri" w:cs="Calibri"/>
          <w:b/>
          <w:bCs/>
          <w:color w:val="000000" w:themeColor="text1"/>
          <w:sz w:val="24"/>
          <w:szCs w:val="24"/>
        </w:rPr>
        <w:t xml:space="preserve"> </w:t>
      </w:r>
      <w:r>
        <w:tab/>
      </w:r>
      <w:r>
        <w:tab/>
      </w:r>
      <w:r w:rsidRPr="00F94E37">
        <w:rPr>
          <w:rFonts w:ascii="Calibri" w:eastAsia="Calibri" w:hAnsi="Calibri" w:cs="Calibri"/>
          <w:color w:val="000000" w:themeColor="text1"/>
          <w:sz w:val="24"/>
          <w:szCs w:val="24"/>
        </w:rPr>
        <w:t xml:space="preserve">11:59 PM EST on </w:t>
      </w:r>
      <w:r w:rsidR="3D1BB13F" w:rsidRPr="00F94E37">
        <w:rPr>
          <w:rFonts w:ascii="Calibri" w:eastAsia="Calibri" w:hAnsi="Calibri" w:cs="Calibri"/>
          <w:color w:val="000000" w:themeColor="text1"/>
          <w:sz w:val="24"/>
          <w:szCs w:val="24"/>
        </w:rPr>
        <w:t>24</w:t>
      </w:r>
      <w:r w:rsidRPr="00F94E37">
        <w:rPr>
          <w:rFonts w:ascii="Calibri" w:eastAsia="Calibri" w:hAnsi="Calibri" w:cs="Calibri"/>
          <w:color w:val="000000" w:themeColor="text1"/>
          <w:sz w:val="24"/>
          <w:szCs w:val="24"/>
        </w:rPr>
        <w:t xml:space="preserve"> July 2024 </w:t>
      </w:r>
    </w:p>
    <w:p w14:paraId="1AB3EF0B" w14:textId="141E881B" w:rsidR="1594095D" w:rsidRDefault="1594095D" w:rsidP="347831D3">
      <w:pPr>
        <w:spacing w:after="0" w:line="240" w:lineRule="auto"/>
        <w:ind w:left="4320" w:hanging="4320"/>
        <w:rPr>
          <w:rFonts w:ascii="Calibri" w:eastAsia="Calibri" w:hAnsi="Calibri" w:cs="Calibri"/>
          <w:color w:val="000000" w:themeColor="text1"/>
          <w:sz w:val="24"/>
          <w:szCs w:val="24"/>
        </w:rPr>
      </w:pPr>
      <w:r w:rsidRPr="347831D3">
        <w:rPr>
          <w:rFonts w:ascii="Calibri" w:eastAsia="Calibri" w:hAnsi="Calibri" w:cs="Calibri"/>
          <w:color w:val="000000" w:themeColor="text1"/>
          <w:sz w:val="24"/>
          <w:szCs w:val="24"/>
        </w:rPr>
        <w:t> </w:t>
      </w:r>
    </w:p>
    <w:p w14:paraId="05729C95" w14:textId="4E2A4D47" w:rsidR="1594095D" w:rsidRDefault="1594095D" w:rsidP="347831D3">
      <w:pPr>
        <w:spacing w:after="0" w:line="240" w:lineRule="auto"/>
        <w:rPr>
          <w:rFonts w:ascii="Calibri" w:eastAsia="Calibri" w:hAnsi="Calibri" w:cs="Calibri"/>
          <w:color w:val="0070C0"/>
          <w:sz w:val="24"/>
          <w:szCs w:val="24"/>
        </w:rPr>
      </w:pPr>
      <w:r w:rsidRPr="347831D3">
        <w:rPr>
          <w:rFonts w:ascii="Calibri" w:eastAsia="Calibri" w:hAnsi="Calibri" w:cs="Calibri"/>
          <w:b/>
          <w:bCs/>
          <w:color w:val="000000" w:themeColor="text1"/>
          <w:sz w:val="24"/>
          <w:szCs w:val="24"/>
        </w:rPr>
        <w:t>Eligibility Category:</w:t>
      </w:r>
      <w:r w:rsidRPr="347831D3">
        <w:rPr>
          <w:rFonts w:ascii="Calibri" w:eastAsia="Calibri" w:hAnsi="Calibri" w:cs="Calibri"/>
          <w:color w:val="0070C0"/>
          <w:sz w:val="24"/>
          <w:szCs w:val="24"/>
        </w:rPr>
        <w:t>  </w:t>
      </w:r>
    </w:p>
    <w:p w14:paraId="5DBB687E" w14:textId="6D2ACAAB" w:rsidR="1594095D" w:rsidRDefault="1594095D" w:rsidP="347831D3">
      <w:pPr>
        <w:pStyle w:val="ListParagraph"/>
        <w:numPr>
          <w:ilvl w:val="0"/>
          <w:numId w:val="7"/>
        </w:numPr>
        <w:spacing w:after="0" w:line="240" w:lineRule="auto"/>
        <w:rPr>
          <w:rFonts w:ascii="Calibri" w:eastAsia="Calibri" w:hAnsi="Calibri" w:cs="Calibri"/>
          <w:color w:val="000000" w:themeColor="text1"/>
          <w:sz w:val="24"/>
          <w:szCs w:val="24"/>
        </w:rPr>
      </w:pPr>
      <w:r w:rsidRPr="347831D3">
        <w:rPr>
          <w:rFonts w:ascii="Calibri" w:eastAsia="Calibri" w:hAnsi="Calibri" w:cs="Calibri"/>
          <w:color w:val="000000" w:themeColor="text1"/>
          <w:sz w:val="24"/>
          <w:szCs w:val="24"/>
        </w:rPr>
        <w:t>U.S.- based non-profit/non-governmental organizations subject to sections 501 (c)(3) and 501 (c)(6) of the U.S. tax code </w:t>
      </w:r>
    </w:p>
    <w:p w14:paraId="1B1BD753" w14:textId="4E4A6837" w:rsidR="1594095D" w:rsidRDefault="1594095D" w:rsidP="347831D3">
      <w:pPr>
        <w:pStyle w:val="ListParagraph"/>
        <w:numPr>
          <w:ilvl w:val="0"/>
          <w:numId w:val="7"/>
        </w:numPr>
        <w:spacing w:after="0" w:line="240" w:lineRule="auto"/>
        <w:rPr>
          <w:rFonts w:ascii="Calibri" w:eastAsia="Calibri" w:hAnsi="Calibri" w:cs="Calibri"/>
          <w:color w:val="000000" w:themeColor="text1"/>
          <w:sz w:val="24"/>
          <w:szCs w:val="24"/>
        </w:rPr>
      </w:pPr>
      <w:r w:rsidRPr="347831D3">
        <w:rPr>
          <w:rFonts w:ascii="Calibri" w:eastAsia="Calibri" w:hAnsi="Calibri" w:cs="Calibri"/>
          <w:color w:val="000000" w:themeColor="text1"/>
          <w:sz w:val="24"/>
          <w:szCs w:val="24"/>
        </w:rPr>
        <w:t>Foreign-based non-profit organizations/nongovernment organizations (NGO) </w:t>
      </w:r>
    </w:p>
    <w:p w14:paraId="5BAB1BF2" w14:textId="17664756" w:rsidR="1594095D" w:rsidRDefault="1594095D" w:rsidP="347831D3">
      <w:pPr>
        <w:pStyle w:val="ListParagraph"/>
        <w:numPr>
          <w:ilvl w:val="0"/>
          <w:numId w:val="7"/>
        </w:numPr>
        <w:spacing w:after="0" w:line="240" w:lineRule="auto"/>
        <w:rPr>
          <w:rFonts w:ascii="Calibri" w:eastAsia="Calibri" w:hAnsi="Calibri" w:cs="Calibri"/>
          <w:sz w:val="24"/>
          <w:szCs w:val="24"/>
        </w:rPr>
      </w:pPr>
      <w:r w:rsidRPr="347831D3">
        <w:rPr>
          <w:rFonts w:ascii="Calibri" w:eastAsia="Calibri" w:hAnsi="Calibri" w:cs="Calibri"/>
          <w:sz w:val="24"/>
          <w:szCs w:val="24"/>
        </w:rPr>
        <w:t>For-profit organizations or businesses. </w:t>
      </w:r>
    </w:p>
    <w:p w14:paraId="1237A363" w14:textId="0D796E5F" w:rsidR="1594095D" w:rsidRDefault="1594095D" w:rsidP="347831D3">
      <w:pPr>
        <w:spacing w:after="0" w:line="240" w:lineRule="auto"/>
        <w:rPr>
          <w:rFonts w:ascii="Calibri" w:eastAsia="Calibri" w:hAnsi="Calibri" w:cs="Calibri"/>
          <w:sz w:val="24"/>
          <w:szCs w:val="24"/>
        </w:rPr>
      </w:pPr>
      <w:r w:rsidRPr="347831D3">
        <w:rPr>
          <w:rFonts w:ascii="Calibri" w:eastAsia="Calibri" w:hAnsi="Calibri" w:cs="Calibri"/>
          <w:sz w:val="24"/>
          <w:szCs w:val="24"/>
        </w:rPr>
        <w:t> </w:t>
      </w:r>
    </w:p>
    <w:p w14:paraId="14FA51B3" w14:textId="6F21B203" w:rsidR="1594095D" w:rsidRDefault="1594095D" w:rsidP="00F94E37">
      <w:pPr>
        <w:spacing w:after="0" w:line="240" w:lineRule="auto"/>
        <w:rPr>
          <w:rFonts w:ascii="Calibri" w:eastAsia="Calibri" w:hAnsi="Calibri" w:cs="Calibri"/>
          <w:color w:val="000000" w:themeColor="text1"/>
          <w:sz w:val="24"/>
          <w:szCs w:val="24"/>
        </w:rPr>
      </w:pPr>
      <w:r w:rsidRPr="00F94E37">
        <w:rPr>
          <w:rStyle w:val="normaltextrun"/>
          <w:rFonts w:ascii="Calibri" w:eastAsia="Calibri" w:hAnsi="Calibri" w:cs="Calibri"/>
          <w:b/>
          <w:bCs/>
          <w:color w:val="000000" w:themeColor="text1"/>
          <w:sz w:val="24"/>
          <w:szCs w:val="24"/>
        </w:rPr>
        <w:t>Type of Applicant:</w:t>
      </w:r>
      <w:r w:rsidR="426A5007" w:rsidRPr="00F94E37">
        <w:rPr>
          <w:rStyle w:val="normaltextrun"/>
          <w:rFonts w:ascii="Calibri" w:eastAsia="Calibri" w:hAnsi="Calibri" w:cs="Calibri"/>
          <w:b/>
          <w:bCs/>
          <w:color w:val="000000" w:themeColor="text1"/>
          <w:sz w:val="24"/>
          <w:szCs w:val="24"/>
        </w:rPr>
        <w:t xml:space="preserve"> </w:t>
      </w:r>
      <w:r>
        <w:tab/>
      </w:r>
      <w:r>
        <w:tab/>
      </w:r>
      <w:r>
        <w:tab/>
      </w:r>
      <w:r w:rsidRPr="00F94E37">
        <w:rPr>
          <w:rStyle w:val="normaltextrun"/>
          <w:rFonts w:ascii="Calibri" w:eastAsia="Calibri" w:hAnsi="Calibri" w:cs="Calibri"/>
          <w:color w:val="000000" w:themeColor="text1"/>
          <w:sz w:val="24"/>
          <w:szCs w:val="24"/>
        </w:rPr>
        <w:t>Organizations only. Individuals not eligible to apply.  </w:t>
      </w:r>
      <w:r>
        <w:br/>
      </w:r>
    </w:p>
    <w:p w14:paraId="5C903697" w14:textId="63CBEACE" w:rsidR="1594095D" w:rsidRDefault="1594095D" w:rsidP="00F94E37">
      <w:pPr>
        <w:spacing w:after="0" w:line="240" w:lineRule="auto"/>
        <w:ind w:right="90"/>
        <w:rPr>
          <w:rFonts w:ascii="Calibri" w:eastAsia="Calibri" w:hAnsi="Calibri" w:cs="Calibri"/>
          <w:color w:val="000000" w:themeColor="text1"/>
          <w:sz w:val="24"/>
          <w:szCs w:val="24"/>
        </w:rPr>
      </w:pPr>
      <w:r w:rsidRPr="00F94E37">
        <w:rPr>
          <w:rStyle w:val="normaltextrun"/>
          <w:rFonts w:ascii="Calibri" w:eastAsia="Calibri" w:hAnsi="Calibri" w:cs="Calibri"/>
          <w:b/>
          <w:bCs/>
          <w:color w:val="000000" w:themeColor="text1"/>
          <w:sz w:val="24"/>
          <w:szCs w:val="24"/>
        </w:rPr>
        <w:t>Number of Applications:</w:t>
      </w:r>
      <w:r w:rsidR="39AD340D" w:rsidRPr="00F94E37">
        <w:rPr>
          <w:rStyle w:val="normaltextrun"/>
          <w:rFonts w:ascii="Calibri" w:eastAsia="Calibri" w:hAnsi="Calibri" w:cs="Calibri"/>
          <w:b/>
          <w:bCs/>
          <w:color w:val="000000" w:themeColor="text1"/>
          <w:sz w:val="24"/>
          <w:szCs w:val="24"/>
        </w:rPr>
        <w:t xml:space="preserve"> </w:t>
      </w:r>
      <w:r>
        <w:tab/>
      </w:r>
      <w:r>
        <w:tab/>
      </w:r>
      <w:r w:rsidRPr="00F94E37">
        <w:rPr>
          <w:rStyle w:val="normaltextrun"/>
          <w:rFonts w:ascii="Calibri" w:eastAsia="Calibri" w:hAnsi="Calibri" w:cs="Calibri"/>
          <w:color w:val="000000" w:themeColor="text1"/>
          <w:sz w:val="24"/>
          <w:szCs w:val="24"/>
        </w:rPr>
        <w:t>One (1) per applicant organization.  </w:t>
      </w:r>
    </w:p>
    <w:p w14:paraId="42AE727B" w14:textId="6BEE73B9" w:rsidR="347831D3" w:rsidRDefault="347831D3" w:rsidP="347831D3">
      <w:pPr>
        <w:spacing w:after="0" w:line="240" w:lineRule="auto"/>
        <w:ind w:right="90"/>
        <w:rPr>
          <w:rFonts w:ascii="Calibri" w:eastAsia="Calibri" w:hAnsi="Calibri" w:cs="Calibri"/>
          <w:color w:val="000000" w:themeColor="text1"/>
          <w:sz w:val="24"/>
          <w:szCs w:val="24"/>
        </w:rPr>
      </w:pPr>
    </w:p>
    <w:p w14:paraId="6932F899" w14:textId="3B0111D5" w:rsidR="1594095D" w:rsidRDefault="1594095D" w:rsidP="347831D3">
      <w:pPr>
        <w:spacing w:after="0" w:line="240" w:lineRule="auto"/>
        <w:ind w:right="465"/>
        <w:rPr>
          <w:rFonts w:ascii="Calibri" w:eastAsia="Calibri" w:hAnsi="Calibri" w:cs="Calibri"/>
          <w:color w:val="000000" w:themeColor="text1"/>
          <w:sz w:val="24"/>
          <w:szCs w:val="24"/>
        </w:rPr>
      </w:pPr>
      <w:r w:rsidRPr="347831D3">
        <w:rPr>
          <w:rStyle w:val="normaltextrun"/>
          <w:rFonts w:ascii="Calibri" w:eastAsia="Calibri" w:hAnsi="Calibri" w:cs="Calibri"/>
          <w:color w:val="000000" w:themeColor="text1"/>
          <w:sz w:val="24"/>
          <w:szCs w:val="24"/>
        </w:rPr>
        <w:t>This notice is subject to availability of funding.  </w:t>
      </w:r>
    </w:p>
    <w:p w14:paraId="46F0A5FD" w14:textId="3E5F6DBA" w:rsidR="347831D3" w:rsidRDefault="347831D3" w:rsidP="347831D3">
      <w:pPr>
        <w:spacing w:after="0" w:line="240" w:lineRule="auto"/>
        <w:ind w:right="465"/>
        <w:rPr>
          <w:rStyle w:val="normaltextrun"/>
          <w:rFonts w:ascii="Calibri" w:eastAsia="Calibri" w:hAnsi="Calibri" w:cs="Calibri"/>
          <w:color w:val="000000" w:themeColor="text1"/>
          <w:sz w:val="24"/>
          <w:szCs w:val="24"/>
        </w:rPr>
      </w:pPr>
    </w:p>
    <w:p w14:paraId="6CECBCA6" w14:textId="77777777" w:rsidR="00623E4B" w:rsidRDefault="00623E4B" w:rsidP="005D0AB4">
      <w:pPr>
        <w:spacing w:after="0" w:line="240" w:lineRule="auto"/>
        <w:textAlignment w:val="baseline"/>
        <w:rPr>
          <w:rFonts w:ascii="Segoe UI" w:eastAsia="Times New Roman" w:hAnsi="Segoe UI" w:cs="Segoe UI"/>
          <w:color w:val="666666"/>
          <w:sz w:val="18"/>
          <w:szCs w:val="18"/>
          <w:shd w:val="clear" w:color="auto" w:fill="FFFFFF"/>
        </w:rPr>
      </w:pPr>
    </w:p>
    <w:p w14:paraId="1172EA86" w14:textId="4D647E6C" w:rsidR="005D0AB4" w:rsidRPr="005D0AB4" w:rsidRDefault="59021802" w:rsidP="20E4B3DC">
      <w:pPr>
        <w:spacing w:after="0" w:line="240" w:lineRule="auto"/>
        <w:textAlignment w:val="baseline"/>
        <w:rPr>
          <w:rFonts w:ascii="Calibri Light" w:eastAsia="Times New Roman" w:hAnsi="Calibri Light" w:cs="Calibri Light"/>
          <w:color w:val="2F5496"/>
          <w:sz w:val="32"/>
          <w:szCs w:val="32"/>
        </w:rPr>
      </w:pPr>
      <w:r w:rsidRPr="20E4B3DC">
        <w:rPr>
          <w:rFonts w:ascii="Calibri Light" w:eastAsia="Times New Roman" w:hAnsi="Calibri Light" w:cs="Calibri Light"/>
          <w:color w:val="2F5496" w:themeColor="accent1" w:themeShade="BF"/>
          <w:sz w:val="32"/>
          <w:szCs w:val="32"/>
        </w:rPr>
        <w:t xml:space="preserve">Section A: </w:t>
      </w:r>
      <w:r w:rsidR="2EF1B5DA" w:rsidRPr="20E4B3DC">
        <w:rPr>
          <w:rFonts w:ascii="Calibri Light" w:eastAsia="Times New Roman" w:hAnsi="Calibri Light" w:cs="Calibri Light"/>
          <w:color w:val="2F5496" w:themeColor="accent1" w:themeShade="BF"/>
          <w:sz w:val="32"/>
          <w:szCs w:val="32"/>
        </w:rPr>
        <w:t xml:space="preserve">Project </w:t>
      </w:r>
      <w:r w:rsidR="160F6DB2" w:rsidRPr="20E4B3DC">
        <w:rPr>
          <w:rFonts w:ascii="Calibri Light" w:eastAsia="Times New Roman" w:hAnsi="Calibri Light" w:cs="Calibri Light"/>
          <w:color w:val="2F5496" w:themeColor="accent1" w:themeShade="BF"/>
          <w:sz w:val="32"/>
          <w:szCs w:val="32"/>
        </w:rPr>
        <w:t>Description</w:t>
      </w:r>
    </w:p>
    <w:p w14:paraId="62711D68" w14:textId="77777777" w:rsidR="005D0AB4" w:rsidRPr="005D0AB4" w:rsidRDefault="005D0AB4" w:rsidP="005D0AB4">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sz w:val="24"/>
          <w:szCs w:val="24"/>
        </w:rPr>
        <w:lastRenderedPageBreak/>
        <w:t>The U.S. Department of State, Bureau of Cyberspace and Digital Policy (CDP) announces an open competition for organizations with the capacity and interest to carry out the project outlined in this announcement.     </w:t>
      </w:r>
    </w:p>
    <w:p w14:paraId="2881FB9F" w14:textId="77777777" w:rsidR="005D0AB4" w:rsidRPr="005D0AB4" w:rsidRDefault="005D0AB4" w:rsidP="005D0AB4">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sz w:val="24"/>
          <w:szCs w:val="24"/>
        </w:rPr>
        <w:t> </w:t>
      </w:r>
    </w:p>
    <w:p w14:paraId="1D9EB843" w14:textId="7229AF8D" w:rsidR="005D0AB4" w:rsidRPr="005D0AB4" w:rsidRDefault="005D0AB4" w:rsidP="005D0AB4">
      <w:pPr>
        <w:spacing w:after="0" w:line="240" w:lineRule="auto"/>
        <w:textAlignment w:val="baseline"/>
        <w:rPr>
          <w:rFonts w:ascii="Segoe UI" w:eastAsia="Times New Roman" w:hAnsi="Segoe UI" w:cs="Segoe UI"/>
          <w:sz w:val="18"/>
          <w:szCs w:val="18"/>
        </w:rPr>
      </w:pPr>
      <w:r w:rsidRPr="347831D3">
        <w:rPr>
          <w:rFonts w:ascii="Calibri" w:eastAsia="Times New Roman" w:hAnsi="Calibri" w:cs="Calibri"/>
          <w:sz w:val="24"/>
          <w:szCs w:val="24"/>
        </w:rPr>
        <w:t xml:space="preserve">Pending the availability of funds, CDP anticipates awarding </w:t>
      </w:r>
      <w:r w:rsidR="69704557" w:rsidRPr="347831D3">
        <w:rPr>
          <w:rFonts w:ascii="Calibri" w:eastAsia="Times New Roman" w:hAnsi="Calibri" w:cs="Calibri"/>
          <w:sz w:val="24"/>
          <w:szCs w:val="24"/>
        </w:rPr>
        <w:t xml:space="preserve">one </w:t>
      </w:r>
      <w:r w:rsidRPr="347831D3">
        <w:rPr>
          <w:rFonts w:ascii="Calibri" w:eastAsia="Times New Roman" w:hAnsi="Calibri" w:cs="Calibri"/>
          <w:sz w:val="24"/>
          <w:szCs w:val="24"/>
        </w:rPr>
        <w:t>[</w:t>
      </w:r>
      <w:r w:rsidR="104977B3" w:rsidRPr="347831D3">
        <w:rPr>
          <w:rFonts w:ascii="Calibri" w:eastAsia="Times New Roman" w:hAnsi="Calibri" w:cs="Calibri"/>
          <w:sz w:val="24"/>
          <w:szCs w:val="24"/>
        </w:rPr>
        <w:t>1</w:t>
      </w:r>
      <w:r w:rsidRPr="347831D3">
        <w:rPr>
          <w:rFonts w:ascii="Calibri" w:eastAsia="Times New Roman" w:hAnsi="Calibri" w:cs="Calibri"/>
          <w:sz w:val="24"/>
          <w:szCs w:val="24"/>
        </w:rPr>
        <w:t>] cooperative agreement of up to $</w:t>
      </w:r>
      <w:r w:rsidR="4AB1626C" w:rsidRPr="347831D3">
        <w:rPr>
          <w:rFonts w:ascii="Calibri" w:eastAsia="Times New Roman" w:hAnsi="Calibri" w:cs="Calibri"/>
          <w:sz w:val="24"/>
          <w:szCs w:val="24"/>
        </w:rPr>
        <w:t>4,</w:t>
      </w:r>
      <w:r w:rsidR="5C83D969" w:rsidRPr="347831D3">
        <w:rPr>
          <w:rFonts w:ascii="Calibri" w:eastAsia="Times New Roman" w:hAnsi="Calibri" w:cs="Calibri"/>
          <w:sz w:val="24"/>
          <w:szCs w:val="24"/>
        </w:rPr>
        <w:t>0</w:t>
      </w:r>
      <w:r w:rsidR="4AB1626C" w:rsidRPr="347831D3">
        <w:rPr>
          <w:rFonts w:ascii="Calibri" w:eastAsia="Times New Roman" w:hAnsi="Calibri" w:cs="Calibri"/>
          <w:sz w:val="24"/>
          <w:szCs w:val="24"/>
        </w:rPr>
        <w:t>00,000.00</w:t>
      </w:r>
      <w:r w:rsidRPr="347831D3">
        <w:rPr>
          <w:rFonts w:ascii="Calibri" w:eastAsia="Times New Roman" w:hAnsi="Calibri" w:cs="Calibri"/>
          <w:sz w:val="24"/>
          <w:szCs w:val="24"/>
        </w:rPr>
        <w:t xml:space="preserve"> USD. </w:t>
      </w:r>
      <w:r w:rsidR="3ED92434" w:rsidRPr="347831D3">
        <w:rPr>
          <w:rFonts w:ascii="Calibri" w:eastAsia="Times New Roman" w:hAnsi="Calibri" w:cs="Calibri"/>
          <w:sz w:val="24"/>
          <w:szCs w:val="24"/>
        </w:rPr>
        <w:t xml:space="preserve"> </w:t>
      </w:r>
      <w:r w:rsidRPr="347831D3">
        <w:rPr>
          <w:rFonts w:ascii="Calibri" w:eastAsia="Times New Roman" w:hAnsi="Calibri" w:cs="Calibri"/>
          <w:sz w:val="24"/>
          <w:szCs w:val="24"/>
        </w:rPr>
        <w:t>CDP reserves the right to award mor</w:t>
      </w:r>
      <w:r w:rsidRPr="347831D3">
        <w:rPr>
          <w:rFonts w:ascii="Calibri" w:eastAsia="Times New Roman" w:hAnsi="Calibri" w:cs="Calibri"/>
          <w:color w:val="000000" w:themeColor="text1"/>
          <w:sz w:val="24"/>
          <w:szCs w:val="24"/>
        </w:rPr>
        <w:t>e</w:t>
      </w:r>
      <w:r w:rsidR="004332B1">
        <w:rPr>
          <w:rFonts w:ascii="Calibri" w:eastAsia="Times New Roman" w:hAnsi="Calibri" w:cs="Calibri"/>
          <w:color w:val="000000" w:themeColor="text1"/>
          <w:sz w:val="24"/>
          <w:szCs w:val="24"/>
        </w:rPr>
        <w:t>,</w:t>
      </w:r>
      <w:r w:rsidRPr="347831D3">
        <w:rPr>
          <w:rFonts w:ascii="Calibri" w:eastAsia="Times New Roman" w:hAnsi="Calibri" w:cs="Calibri"/>
          <w:color w:val="000000" w:themeColor="text1"/>
          <w:sz w:val="24"/>
          <w:szCs w:val="24"/>
        </w:rPr>
        <w:t xml:space="preserve"> or less</w:t>
      </w:r>
      <w:r w:rsidR="004332B1">
        <w:rPr>
          <w:rFonts w:ascii="Calibri" w:eastAsia="Times New Roman" w:hAnsi="Calibri" w:cs="Calibri"/>
          <w:color w:val="000000" w:themeColor="text1"/>
          <w:sz w:val="24"/>
          <w:szCs w:val="24"/>
        </w:rPr>
        <w:t>,</w:t>
      </w:r>
      <w:r w:rsidRPr="347831D3">
        <w:rPr>
          <w:rFonts w:ascii="Calibri" w:eastAsia="Times New Roman" w:hAnsi="Calibri" w:cs="Calibri"/>
          <w:color w:val="000000" w:themeColor="text1"/>
          <w:sz w:val="24"/>
          <w:szCs w:val="24"/>
        </w:rPr>
        <w:t xml:space="preserve"> funding or make no award as is in the best interest of the US Government.  </w:t>
      </w:r>
      <w:r w:rsidRPr="347831D3">
        <w:rPr>
          <w:rFonts w:ascii="Calibri" w:eastAsia="Times New Roman" w:hAnsi="Calibri" w:cs="Calibri"/>
          <w:sz w:val="24"/>
          <w:szCs w:val="24"/>
        </w:rPr>
        <w:t>  </w:t>
      </w:r>
    </w:p>
    <w:p w14:paraId="7FC38EF4" w14:textId="57BFC8B6" w:rsidR="005D0AB4" w:rsidRPr="005D0AB4" w:rsidRDefault="005D0AB4" w:rsidP="347831D3">
      <w:pPr>
        <w:spacing w:after="0" w:line="240" w:lineRule="auto"/>
        <w:textAlignment w:val="baseline"/>
        <w:rPr>
          <w:rFonts w:ascii="Calibri" w:eastAsia="Times New Roman" w:hAnsi="Calibri" w:cs="Calibri"/>
          <w:sz w:val="24"/>
          <w:szCs w:val="24"/>
        </w:rPr>
      </w:pPr>
    </w:p>
    <w:p w14:paraId="519CE56D" w14:textId="74BE2175" w:rsidR="005D0AB4" w:rsidRPr="005D0AB4" w:rsidRDefault="2C5FBD33" w:rsidP="347831D3">
      <w:pPr>
        <w:spacing w:after="0" w:line="240" w:lineRule="auto"/>
        <w:textAlignment w:val="baseline"/>
        <w:rPr>
          <w:rFonts w:ascii="Calibri" w:eastAsia="Times New Roman" w:hAnsi="Calibri" w:cs="Calibri"/>
          <w:sz w:val="24"/>
          <w:szCs w:val="24"/>
        </w:rPr>
      </w:pPr>
      <w:r w:rsidRPr="347831D3">
        <w:rPr>
          <w:rFonts w:eastAsiaTheme="minorEastAsia"/>
          <w:sz w:val="24"/>
          <w:szCs w:val="24"/>
        </w:rPr>
        <w:t xml:space="preserve">This project aims to work with partner countries adopt world-leading cloud-based cybersecurity, data protection, disaster response, and recovery solutions. </w:t>
      </w:r>
    </w:p>
    <w:p w14:paraId="2219D2E6" w14:textId="567A93BE" w:rsidR="005D0AB4" w:rsidRPr="005D0AB4" w:rsidRDefault="005D0AB4" w:rsidP="347831D3">
      <w:pPr>
        <w:spacing w:after="0" w:line="240" w:lineRule="auto"/>
        <w:textAlignment w:val="baseline"/>
        <w:rPr>
          <w:rFonts w:ascii="Calibri" w:eastAsia="Times New Roman" w:hAnsi="Calibri" w:cs="Calibri"/>
          <w:sz w:val="24"/>
          <w:szCs w:val="24"/>
        </w:rPr>
      </w:pPr>
    </w:p>
    <w:p w14:paraId="2994508D" w14:textId="2179F2BA" w:rsidR="005D0AB4" w:rsidRPr="005D0AB4" w:rsidRDefault="2C5FBD33" w:rsidP="347831D3">
      <w:pPr>
        <w:spacing w:after="0" w:line="240" w:lineRule="auto"/>
        <w:textAlignment w:val="baseline"/>
        <w:rPr>
          <w:rFonts w:ascii="Calibri" w:eastAsia="Times New Roman" w:hAnsi="Calibri" w:cs="Calibri"/>
          <w:sz w:val="24"/>
          <w:szCs w:val="24"/>
        </w:rPr>
      </w:pPr>
      <w:r w:rsidRPr="347831D3">
        <w:rPr>
          <w:rFonts w:eastAsiaTheme="minorEastAsia"/>
          <w:sz w:val="24"/>
          <w:szCs w:val="24"/>
        </w:rPr>
        <w:t>This project will be global</w:t>
      </w:r>
      <w:r w:rsidR="2F70C4AE" w:rsidRPr="347831D3">
        <w:rPr>
          <w:rFonts w:eastAsiaTheme="minorEastAsia"/>
          <w:sz w:val="24"/>
          <w:szCs w:val="24"/>
        </w:rPr>
        <w:t xml:space="preserve"> in nature</w:t>
      </w:r>
      <w:r w:rsidR="2A7A2ADA" w:rsidRPr="347831D3">
        <w:rPr>
          <w:rFonts w:eastAsiaTheme="minorEastAsia"/>
          <w:sz w:val="24"/>
          <w:szCs w:val="24"/>
        </w:rPr>
        <w:t>, with an initial focus on the Pacific Island Nations (PICs)</w:t>
      </w:r>
      <w:r w:rsidRPr="347831D3">
        <w:rPr>
          <w:rFonts w:eastAsiaTheme="minorEastAsia"/>
          <w:sz w:val="24"/>
          <w:szCs w:val="24"/>
        </w:rPr>
        <w:t>.</w:t>
      </w:r>
    </w:p>
    <w:p w14:paraId="6D0FB056" w14:textId="6D669BA1" w:rsidR="005D0AB4" w:rsidRPr="005D0AB4" w:rsidRDefault="005D0AB4" w:rsidP="347831D3">
      <w:pPr>
        <w:spacing w:after="0" w:line="240" w:lineRule="auto"/>
        <w:textAlignment w:val="baseline"/>
        <w:rPr>
          <w:rFonts w:ascii="Calibri" w:eastAsia="Times New Roman" w:hAnsi="Calibri" w:cs="Calibri"/>
          <w:sz w:val="24"/>
          <w:szCs w:val="24"/>
        </w:rPr>
      </w:pPr>
    </w:p>
    <w:p w14:paraId="12A05191" w14:textId="18A17859" w:rsidR="351899AA" w:rsidRDefault="351899AA" w:rsidP="45352C28">
      <w:pPr>
        <w:pStyle w:val="Heading2"/>
        <w:rPr>
          <w:rFonts w:ascii="Calibri Light" w:eastAsia="Calibri Light" w:hAnsi="Calibri Light" w:cs="Calibri Light"/>
        </w:rPr>
      </w:pPr>
      <w:r w:rsidRPr="45352C28">
        <w:rPr>
          <w:rFonts w:ascii="Calibri Light" w:eastAsia="Calibri Light" w:hAnsi="Calibri Light" w:cs="Calibri Light"/>
        </w:rPr>
        <w:t>A1. Background</w:t>
      </w:r>
    </w:p>
    <w:p w14:paraId="5C6A06AA" w14:textId="3E5100AE" w:rsidR="351899AA" w:rsidRDefault="351899AA" w:rsidP="45352C28">
      <w:pPr>
        <w:spacing w:after="0" w:line="240" w:lineRule="auto"/>
        <w:rPr>
          <w:rFonts w:ascii="Calibri" w:eastAsia="Calibri" w:hAnsi="Calibri" w:cs="Calibri"/>
          <w:color w:val="000000" w:themeColor="text1"/>
          <w:sz w:val="24"/>
          <w:szCs w:val="24"/>
        </w:rPr>
      </w:pPr>
      <w:r w:rsidRPr="45352C28">
        <w:rPr>
          <w:rStyle w:val="normaltextrun"/>
          <w:rFonts w:ascii="Calibri" w:eastAsia="Calibri" w:hAnsi="Calibri" w:cs="Calibri"/>
          <w:color w:val="000000" w:themeColor="text1"/>
          <w:sz w:val="24"/>
          <w:szCs w:val="24"/>
        </w:rPr>
        <w:t>Recognizing the growing role of technology as a cross-cutting national security issue, the State Department created the Bureau of Cyberspace and Digital Policy (CDP) in April 2022 to lead and coordinate U.S. diplomacy on cyber and digital policy.  The bureau addresses the national security challenges and economic opportunities presented by cyberspace and digital technologies and promotes standards and norms that are fair, transparent, and support the rights-respecting use of technology.  Through robust engagement in multilateral organizations, bilateral diplomacy with partners round the world, and encouragement of responsible state behavior in cyberspace, CDP empowers U.S. leadership in cyber, digital, and technology diplomacy. </w:t>
      </w:r>
    </w:p>
    <w:p w14:paraId="42C4FC91" w14:textId="71032089" w:rsidR="45352C28" w:rsidRDefault="45352C28" w:rsidP="45352C28">
      <w:pPr>
        <w:spacing w:after="0" w:line="240" w:lineRule="auto"/>
        <w:rPr>
          <w:rFonts w:ascii="Segoe UI" w:eastAsia="Segoe UI" w:hAnsi="Segoe UI" w:cs="Segoe UI"/>
          <w:color w:val="000000" w:themeColor="text1"/>
          <w:sz w:val="24"/>
          <w:szCs w:val="24"/>
        </w:rPr>
      </w:pPr>
    </w:p>
    <w:p w14:paraId="65EFE779" w14:textId="0C501511" w:rsidR="351899AA" w:rsidRDefault="351899AA" w:rsidP="45352C28">
      <w:pPr>
        <w:spacing w:after="0" w:line="240" w:lineRule="auto"/>
        <w:rPr>
          <w:rFonts w:ascii="Calibri" w:eastAsia="Calibri" w:hAnsi="Calibri" w:cs="Calibri"/>
          <w:color w:val="000000" w:themeColor="text1"/>
          <w:sz w:val="24"/>
          <w:szCs w:val="24"/>
        </w:rPr>
      </w:pPr>
      <w:r w:rsidRPr="45352C28">
        <w:rPr>
          <w:rStyle w:val="normaltextrun"/>
          <w:rFonts w:ascii="Calibri" w:eastAsia="Calibri" w:hAnsi="Calibri" w:cs="Calibri"/>
          <w:color w:val="000000" w:themeColor="text1"/>
          <w:sz w:val="24"/>
          <w:szCs w:val="24"/>
        </w:rPr>
        <w:t>CDP deploys foreign assistance to strengthen international cooperation, create new partnerships, promote economic growth and development, and assist in the defense of our foreign partners to uphold an open, interoperable, secure, and reliable Internet.  </w:t>
      </w:r>
    </w:p>
    <w:p w14:paraId="21063AD1" w14:textId="73C5B92E" w:rsidR="351899AA" w:rsidRDefault="351899AA" w:rsidP="45352C28">
      <w:pPr>
        <w:spacing w:after="0" w:line="240" w:lineRule="auto"/>
        <w:rPr>
          <w:rFonts w:ascii="Calibri" w:eastAsia="Calibri" w:hAnsi="Calibri" w:cs="Calibri"/>
          <w:color w:val="000000" w:themeColor="text1"/>
          <w:sz w:val="24"/>
          <w:szCs w:val="24"/>
        </w:rPr>
      </w:pPr>
      <w:r w:rsidRPr="45352C28">
        <w:rPr>
          <w:rStyle w:val="eop"/>
          <w:rFonts w:ascii="Calibri" w:eastAsia="Calibri" w:hAnsi="Calibri" w:cs="Calibri"/>
          <w:color w:val="000000" w:themeColor="text1"/>
          <w:sz w:val="24"/>
          <w:szCs w:val="24"/>
        </w:rPr>
        <w:t> </w:t>
      </w:r>
    </w:p>
    <w:p w14:paraId="5CDCDAE0" w14:textId="766BFB32" w:rsidR="351899AA" w:rsidRDefault="351899AA" w:rsidP="45352C28">
      <w:pPr>
        <w:spacing w:after="0" w:line="240" w:lineRule="auto"/>
        <w:rPr>
          <w:rFonts w:ascii="Calibri" w:eastAsia="Calibri" w:hAnsi="Calibri" w:cs="Calibri"/>
          <w:color w:val="000000" w:themeColor="text1"/>
          <w:sz w:val="24"/>
          <w:szCs w:val="24"/>
        </w:rPr>
      </w:pPr>
      <w:r w:rsidRPr="45352C28">
        <w:rPr>
          <w:rStyle w:val="normaltextrun"/>
          <w:rFonts w:ascii="Calibri" w:eastAsia="Calibri" w:hAnsi="Calibri" w:cs="Calibri"/>
          <w:color w:val="000000" w:themeColor="text1"/>
          <w:sz w:val="24"/>
          <w:szCs w:val="24"/>
        </w:rPr>
        <w:t>Calibrated cyber and digital policies help form the backbone of our deeply interconnected world, are vital to U.S. national and economic security, and are required to fully harness the transformative power of technology.  As citizens around the world eagerly seek increased Internet connectivity to access the tremendous opportunities afforded by digital transformation, the United States is working to ensure this connectivity is secure, meaningful, governed fairly, and serves the interests of its users.  Foreign assistance programs aim to advance an affirmative vision of technology as a tool that supports collective security, prosperity, and democratic values.  </w:t>
      </w:r>
    </w:p>
    <w:p w14:paraId="119AA728" w14:textId="10DC4C3F" w:rsidR="351899AA" w:rsidRDefault="351899AA" w:rsidP="45352C28">
      <w:pPr>
        <w:spacing w:after="0" w:line="240" w:lineRule="auto"/>
        <w:rPr>
          <w:rFonts w:ascii="Calibri" w:eastAsia="Calibri" w:hAnsi="Calibri" w:cs="Calibri"/>
          <w:color w:val="000000" w:themeColor="text1"/>
          <w:sz w:val="24"/>
          <w:szCs w:val="24"/>
        </w:rPr>
      </w:pPr>
      <w:r w:rsidRPr="45352C28">
        <w:rPr>
          <w:rStyle w:val="eop"/>
          <w:rFonts w:ascii="Calibri" w:eastAsia="Calibri" w:hAnsi="Calibri" w:cs="Calibri"/>
          <w:color w:val="000000" w:themeColor="text1"/>
          <w:sz w:val="24"/>
          <w:szCs w:val="24"/>
        </w:rPr>
        <w:t> </w:t>
      </w:r>
    </w:p>
    <w:p w14:paraId="6FB94EBA" w14:textId="6541DD61" w:rsidR="351899AA" w:rsidRDefault="351899AA" w:rsidP="45352C28">
      <w:pPr>
        <w:spacing w:after="0" w:line="240" w:lineRule="auto"/>
        <w:rPr>
          <w:rFonts w:ascii="Calibri" w:eastAsia="Calibri" w:hAnsi="Calibri" w:cs="Calibri"/>
          <w:color w:val="000000" w:themeColor="text1"/>
          <w:sz w:val="24"/>
          <w:szCs w:val="24"/>
        </w:rPr>
      </w:pPr>
      <w:r w:rsidRPr="45352C28">
        <w:rPr>
          <w:rStyle w:val="normaltextrun"/>
          <w:rFonts w:ascii="Calibri" w:eastAsia="Calibri" w:hAnsi="Calibri" w:cs="Calibri"/>
          <w:color w:val="000000" w:themeColor="text1"/>
          <w:sz w:val="24"/>
          <w:szCs w:val="24"/>
        </w:rPr>
        <w:t xml:space="preserve">More information on CDP is available at </w:t>
      </w:r>
      <w:hyperlink r:id="rId10">
        <w:r w:rsidRPr="45352C28">
          <w:rPr>
            <w:rStyle w:val="Hyperlink"/>
            <w:rFonts w:ascii="Calibri" w:eastAsia="Calibri" w:hAnsi="Calibri" w:cs="Calibri"/>
            <w:sz w:val="24"/>
            <w:szCs w:val="24"/>
          </w:rPr>
          <w:t>https://www.state.gov/bureaus-offices/deputy-secretary-of-state/bureau-of-cyberspace-and-digital-policy/</w:t>
        </w:r>
      </w:hyperlink>
      <w:r w:rsidRPr="45352C28">
        <w:rPr>
          <w:rStyle w:val="normaltextrun"/>
          <w:rFonts w:ascii="Calibri" w:eastAsia="Calibri" w:hAnsi="Calibri" w:cs="Calibri"/>
          <w:color w:val="000000" w:themeColor="text1"/>
          <w:sz w:val="24"/>
          <w:szCs w:val="24"/>
        </w:rPr>
        <w:t>.   </w:t>
      </w:r>
    </w:p>
    <w:p w14:paraId="2FCC21ED" w14:textId="63FA99E5" w:rsidR="351899AA" w:rsidRDefault="351899AA" w:rsidP="45352C28">
      <w:pPr>
        <w:spacing w:after="0" w:line="240" w:lineRule="auto"/>
        <w:rPr>
          <w:rFonts w:ascii="Calibri" w:eastAsia="Calibri" w:hAnsi="Calibri" w:cs="Calibri"/>
          <w:color w:val="000000" w:themeColor="text1"/>
          <w:sz w:val="24"/>
          <w:szCs w:val="24"/>
        </w:rPr>
      </w:pPr>
      <w:r w:rsidRPr="45352C28">
        <w:rPr>
          <w:rStyle w:val="eop"/>
          <w:rFonts w:ascii="Calibri" w:eastAsia="Calibri" w:hAnsi="Calibri" w:cs="Calibri"/>
          <w:color w:val="000000" w:themeColor="text1"/>
          <w:sz w:val="24"/>
          <w:szCs w:val="24"/>
        </w:rPr>
        <w:t> </w:t>
      </w:r>
    </w:p>
    <w:p w14:paraId="6AF8D22D" w14:textId="3804ADA1" w:rsidR="351899AA" w:rsidRDefault="351899AA" w:rsidP="45352C28">
      <w:pPr>
        <w:spacing w:after="0" w:line="240" w:lineRule="auto"/>
        <w:rPr>
          <w:rFonts w:ascii="Calibri" w:eastAsia="Calibri" w:hAnsi="Calibri" w:cs="Calibri"/>
          <w:color w:val="000000" w:themeColor="text1"/>
          <w:sz w:val="24"/>
          <w:szCs w:val="24"/>
        </w:rPr>
      </w:pPr>
      <w:r w:rsidRPr="45352C28">
        <w:rPr>
          <w:rStyle w:val="normaltextrun"/>
          <w:rFonts w:ascii="Calibri" w:eastAsia="Calibri" w:hAnsi="Calibri" w:cs="Calibri"/>
          <w:color w:val="000000" w:themeColor="text1"/>
          <w:sz w:val="24"/>
          <w:szCs w:val="24"/>
        </w:rPr>
        <w:t xml:space="preserve">The Digital Connectivity and Cybersecurity Partnership (DCCP) is a global, interagency initiative led by CDP and the U.S. Department of State to promote an open, interoperable, secure, and reliable internet.  DCCP provides foreign assistance to partner nations to promote investments </w:t>
      </w:r>
      <w:r w:rsidRPr="45352C28">
        <w:rPr>
          <w:rStyle w:val="normaltextrun"/>
          <w:rFonts w:ascii="Calibri" w:eastAsia="Calibri" w:hAnsi="Calibri" w:cs="Calibri"/>
          <w:color w:val="000000" w:themeColor="text1"/>
          <w:sz w:val="24"/>
          <w:szCs w:val="24"/>
        </w:rPr>
        <w:lastRenderedPageBreak/>
        <w:t xml:space="preserve">in secure, diverse, and resilient information and communication technologies (ICT) infrastructure; support the adoption of inclusive, rights-respecting, multi-stakeholder models of internet governance; grow global markets for trusted ICT goods and services; and enhance cybersecurity. CDP foreign assistance programming follows these core tenets of DCCP. More information on DCCP is available at </w:t>
      </w:r>
      <w:hyperlink r:id="rId11">
        <w:r w:rsidRPr="45352C28">
          <w:rPr>
            <w:rStyle w:val="Hyperlink"/>
            <w:rFonts w:ascii="Calibri" w:eastAsia="Calibri" w:hAnsi="Calibri" w:cs="Calibri"/>
            <w:sz w:val="24"/>
            <w:szCs w:val="24"/>
          </w:rPr>
          <w:t>https://www.state.gov/digital-connectivity-and-cybersecurity-partnership/</w:t>
        </w:r>
      </w:hyperlink>
      <w:r w:rsidRPr="45352C28">
        <w:rPr>
          <w:rStyle w:val="normaltextrun"/>
          <w:rFonts w:ascii="Calibri" w:eastAsia="Calibri" w:hAnsi="Calibri" w:cs="Calibri"/>
          <w:color w:val="000000" w:themeColor="text1"/>
          <w:sz w:val="24"/>
          <w:szCs w:val="24"/>
        </w:rPr>
        <w:t>. </w:t>
      </w:r>
    </w:p>
    <w:p w14:paraId="2731B6A8" w14:textId="5E86B31F" w:rsidR="45352C28" w:rsidRDefault="45352C28" w:rsidP="45352C28">
      <w:pPr>
        <w:spacing w:after="0" w:line="240" w:lineRule="auto"/>
        <w:rPr>
          <w:rFonts w:ascii="Calibri" w:eastAsia="Calibri" w:hAnsi="Calibri" w:cs="Calibri"/>
          <w:color w:val="000000" w:themeColor="text1"/>
          <w:sz w:val="24"/>
          <w:szCs w:val="24"/>
        </w:rPr>
      </w:pPr>
    </w:p>
    <w:p w14:paraId="20E51D71" w14:textId="0DA3E374" w:rsidR="351899AA" w:rsidRDefault="351899AA" w:rsidP="45352C28">
      <w:pPr>
        <w:spacing w:after="0" w:line="240" w:lineRule="auto"/>
        <w:rPr>
          <w:rFonts w:ascii="Calibri" w:eastAsia="Calibri" w:hAnsi="Calibri" w:cs="Calibri"/>
          <w:color w:val="000000" w:themeColor="text1"/>
          <w:sz w:val="24"/>
          <w:szCs w:val="24"/>
        </w:rPr>
      </w:pPr>
      <w:r w:rsidRPr="45352C28">
        <w:rPr>
          <w:rFonts w:ascii="Calibri" w:eastAsia="Calibri" w:hAnsi="Calibri" w:cs="Calibri"/>
          <w:color w:val="000000" w:themeColor="text1"/>
          <w:sz w:val="24"/>
          <w:szCs w:val="24"/>
        </w:rPr>
        <w:t>When data is localized, the data centers are vulnerable and easy targets for cyber actors to compromise, as well as susceptible to physical disasters. Then cybersecurity posture of data is strengthened when it is distributed across the cloud. The Cybersecurity Resilience through Cloud-Based Services is designed to increase an identified country’s cyber resiliency, with a focus on upgrading their data services and cloud-based back-ups.   This project would work with countries to adopt world-leading cloud-based cyber security, data protection, and disaster response and recovery solutions.  This project is global in reach, but the initial launch will be targeted at the Pacific Islands.  Specific countries are to be determined.</w:t>
      </w:r>
    </w:p>
    <w:p w14:paraId="4826519F" w14:textId="4A9A8493" w:rsidR="45352C28" w:rsidRDefault="45352C28" w:rsidP="45352C28">
      <w:pPr>
        <w:spacing w:after="0" w:line="240" w:lineRule="auto"/>
        <w:rPr>
          <w:rFonts w:ascii="Calibri" w:eastAsia="Calibri" w:hAnsi="Calibri" w:cs="Calibri"/>
          <w:color w:val="000000" w:themeColor="text1"/>
          <w:sz w:val="24"/>
          <w:szCs w:val="24"/>
        </w:rPr>
      </w:pPr>
    </w:p>
    <w:p w14:paraId="668ACC30" w14:textId="150FA43A" w:rsidR="351899AA" w:rsidRDefault="351899AA" w:rsidP="45352C28">
      <w:pPr>
        <w:pStyle w:val="Heading2"/>
        <w:rPr>
          <w:rFonts w:ascii="Calibri Light" w:eastAsia="Calibri Light" w:hAnsi="Calibri Light" w:cs="Calibri Light"/>
        </w:rPr>
      </w:pPr>
      <w:r w:rsidRPr="45352C28">
        <w:rPr>
          <w:rFonts w:ascii="Calibri Light" w:eastAsia="Calibri Light" w:hAnsi="Calibri Light" w:cs="Calibri Light"/>
        </w:rPr>
        <w:t>A2. Strategic Program Goals and Objectives</w:t>
      </w:r>
    </w:p>
    <w:p w14:paraId="07AF0771" w14:textId="0FDF5D4D" w:rsidR="351899AA" w:rsidRDefault="351899AA" w:rsidP="45352C28">
      <w:pPr>
        <w:rPr>
          <w:rFonts w:ascii="Calibri" w:eastAsia="Calibri" w:hAnsi="Calibri" w:cs="Calibri"/>
          <w:color w:val="000000" w:themeColor="text1"/>
          <w:sz w:val="24"/>
          <w:szCs w:val="24"/>
        </w:rPr>
      </w:pPr>
      <w:r w:rsidRPr="45352C28">
        <w:rPr>
          <w:rFonts w:ascii="Calibri" w:eastAsia="Calibri" w:hAnsi="Calibri" w:cs="Calibri"/>
          <w:color w:val="000000" w:themeColor="text1"/>
          <w:sz w:val="24"/>
          <w:szCs w:val="24"/>
        </w:rPr>
        <w:t>This project should contribute to the following CDP strategic goals and objectives outlined in the Functional Bureau Strategy, and DCCP Pillars.</w:t>
      </w:r>
    </w:p>
    <w:p w14:paraId="219CBCCC" w14:textId="4836DF7C" w:rsidR="45352C28" w:rsidRDefault="45352C28" w:rsidP="45352C28">
      <w:pPr>
        <w:spacing w:after="0" w:line="240" w:lineRule="auto"/>
        <w:rPr>
          <w:rFonts w:ascii="Calibri" w:eastAsia="Calibri" w:hAnsi="Calibri" w:cs="Calibri"/>
          <w:color w:val="000000" w:themeColor="text1"/>
          <w:sz w:val="24"/>
          <w:szCs w:val="24"/>
        </w:rPr>
      </w:pPr>
    </w:p>
    <w:p w14:paraId="0C9F12CA" w14:textId="0A4CB73A" w:rsidR="351899AA" w:rsidRDefault="351899AA" w:rsidP="45352C28">
      <w:pPr>
        <w:spacing w:after="0" w:line="240" w:lineRule="auto"/>
        <w:rPr>
          <w:rFonts w:ascii="Calibri" w:eastAsia="Calibri" w:hAnsi="Calibri" w:cs="Calibri"/>
          <w:color w:val="000000" w:themeColor="text1"/>
          <w:sz w:val="24"/>
          <w:szCs w:val="24"/>
        </w:rPr>
      </w:pPr>
      <w:r w:rsidRPr="45352C28">
        <w:rPr>
          <w:rStyle w:val="normaltextrun"/>
          <w:rFonts w:ascii="Calibri" w:eastAsia="Calibri" w:hAnsi="Calibri" w:cs="Calibri"/>
          <w:b/>
          <w:bCs/>
          <w:color w:val="000000" w:themeColor="text1"/>
          <w:sz w:val="24"/>
          <w:szCs w:val="24"/>
        </w:rPr>
        <w:t>CDP Strategic Goals and Objectives:</w:t>
      </w:r>
    </w:p>
    <w:p w14:paraId="2615B6BF" w14:textId="3E440298" w:rsidR="351899AA" w:rsidRDefault="351899AA" w:rsidP="45352C28">
      <w:pPr>
        <w:pStyle w:val="paragraph"/>
        <w:spacing w:before="0" w:beforeAutospacing="0" w:after="0" w:afterAutospacing="0"/>
        <w:rPr>
          <w:rFonts w:ascii="Calibri" w:eastAsia="Calibri" w:hAnsi="Calibri" w:cs="Calibri"/>
          <w:color w:val="000000" w:themeColor="text1"/>
        </w:rPr>
      </w:pPr>
      <w:r w:rsidRPr="45352C28">
        <w:rPr>
          <w:rFonts w:ascii="Calibri" w:eastAsia="Calibri" w:hAnsi="Calibri" w:cs="Calibri"/>
          <w:b/>
          <w:bCs/>
          <w:color w:val="000000" w:themeColor="text1"/>
        </w:rPr>
        <w:t xml:space="preserve">Bureau Goal 1: </w:t>
      </w:r>
      <w:r w:rsidRPr="45352C28">
        <w:rPr>
          <w:rStyle w:val="Heading3Char"/>
          <w:rFonts w:ascii="Calibri" w:eastAsia="Calibri" w:hAnsi="Calibri" w:cs="Calibri"/>
          <w:color w:val="000000" w:themeColor="text1"/>
        </w:rPr>
        <w:t>Advance cyber and digital policies that align with U.S. national interests and foreign policy objectives.</w:t>
      </w:r>
      <w:r w:rsidRPr="45352C28">
        <w:rPr>
          <w:rFonts w:ascii="Calibri" w:eastAsia="Calibri" w:hAnsi="Calibri" w:cs="Calibri"/>
          <w:color w:val="000000" w:themeColor="text1"/>
        </w:rPr>
        <w:t xml:space="preserve"> </w:t>
      </w:r>
    </w:p>
    <w:p w14:paraId="56BA2068" w14:textId="6B228F10" w:rsidR="351899AA" w:rsidRDefault="351899AA" w:rsidP="45352C28">
      <w:pPr>
        <w:pStyle w:val="paragraph"/>
        <w:spacing w:before="0" w:beforeAutospacing="0" w:after="0" w:afterAutospacing="0"/>
        <w:rPr>
          <w:rFonts w:ascii="Calibri" w:eastAsia="Calibri" w:hAnsi="Calibri" w:cs="Calibri"/>
          <w:color w:val="000000" w:themeColor="text1"/>
        </w:rPr>
      </w:pPr>
      <w:r w:rsidRPr="45352C28">
        <w:rPr>
          <w:rFonts w:ascii="Calibri" w:eastAsia="Calibri" w:hAnsi="Calibri" w:cs="Calibri"/>
          <w:b/>
          <w:bCs/>
          <w:color w:val="000000" w:themeColor="text1"/>
        </w:rPr>
        <w:t xml:space="preserve">Objective 1.1: </w:t>
      </w:r>
      <w:r w:rsidRPr="45352C28">
        <w:rPr>
          <w:rFonts w:ascii="Calibri" w:eastAsia="Calibri" w:hAnsi="Calibri" w:cs="Calibri"/>
          <w:color w:val="000000" w:themeColor="text1"/>
        </w:rPr>
        <w:t>Deepen relationships with existing U.S. allies and partners, forge new partnerships, and engage with a range of countries to advance a common vision for the Internet and digital technologies.</w:t>
      </w:r>
    </w:p>
    <w:p w14:paraId="54FA3C26" w14:textId="7295389B" w:rsidR="351899AA" w:rsidRDefault="351899AA" w:rsidP="45352C28">
      <w:pPr>
        <w:pStyle w:val="paragraph"/>
        <w:spacing w:before="0" w:beforeAutospacing="0" w:after="0" w:afterAutospacing="0"/>
        <w:rPr>
          <w:rFonts w:ascii="Calibri" w:eastAsia="Calibri" w:hAnsi="Calibri" w:cs="Calibri"/>
          <w:color w:val="000000" w:themeColor="text1"/>
        </w:rPr>
      </w:pPr>
      <w:r w:rsidRPr="45352C28">
        <w:rPr>
          <w:rFonts w:ascii="Calibri" w:eastAsia="Calibri" w:hAnsi="Calibri" w:cs="Calibri"/>
          <w:b/>
          <w:bCs/>
          <w:color w:val="000000" w:themeColor="text1"/>
        </w:rPr>
        <w:t xml:space="preserve">Objective 1.3: </w:t>
      </w:r>
      <w:r w:rsidRPr="45352C28">
        <w:rPr>
          <w:rFonts w:ascii="Calibri" w:eastAsia="Calibri" w:hAnsi="Calibri" w:cs="Calibri"/>
          <w:color w:val="000000" w:themeColor="text1"/>
        </w:rPr>
        <w:t xml:space="preserve">Identify, enhance, cultivate, and develop strategic engagements across the private sector and multistakeholder communities. </w:t>
      </w:r>
    </w:p>
    <w:p w14:paraId="0E96CC4A" w14:textId="24D7DC9C" w:rsidR="351899AA" w:rsidRDefault="351899AA" w:rsidP="45352C28">
      <w:pPr>
        <w:pStyle w:val="paragraph"/>
        <w:spacing w:before="0" w:beforeAutospacing="0" w:after="0" w:afterAutospacing="0"/>
        <w:rPr>
          <w:rFonts w:ascii="Calibri" w:eastAsia="Calibri" w:hAnsi="Calibri" w:cs="Calibri"/>
          <w:color w:val="000000" w:themeColor="text1"/>
        </w:rPr>
      </w:pPr>
      <w:r w:rsidRPr="45352C28">
        <w:rPr>
          <w:rFonts w:ascii="Calibri" w:eastAsia="Calibri" w:hAnsi="Calibri" w:cs="Calibri"/>
          <w:b/>
          <w:bCs/>
          <w:color w:val="000000" w:themeColor="text1"/>
        </w:rPr>
        <w:t xml:space="preserve">Objective 1.4: </w:t>
      </w:r>
      <w:r w:rsidRPr="45352C28">
        <w:rPr>
          <w:rFonts w:ascii="Calibri" w:eastAsia="Calibri" w:hAnsi="Calibri" w:cs="Calibri"/>
          <w:color w:val="000000" w:themeColor="text1"/>
        </w:rPr>
        <w:t>Increase secure and open digital connectivity and access to the Internet.</w:t>
      </w:r>
    </w:p>
    <w:p w14:paraId="6A07C0BF" w14:textId="5CA08E9B" w:rsidR="351899AA" w:rsidRDefault="351899AA" w:rsidP="45352C28">
      <w:pPr>
        <w:pStyle w:val="paragraph"/>
        <w:spacing w:before="0" w:beforeAutospacing="0" w:after="0" w:afterAutospacing="0"/>
        <w:rPr>
          <w:rFonts w:ascii="Calibri" w:eastAsia="Calibri" w:hAnsi="Calibri" w:cs="Calibri"/>
          <w:color w:val="000000" w:themeColor="text1"/>
        </w:rPr>
      </w:pPr>
      <w:r w:rsidRPr="45352C28">
        <w:rPr>
          <w:rFonts w:ascii="Calibri" w:eastAsia="Calibri" w:hAnsi="Calibri" w:cs="Calibri"/>
          <w:b/>
          <w:bCs/>
          <w:color w:val="000000" w:themeColor="text1"/>
        </w:rPr>
        <w:t xml:space="preserve">Objective 1.5: </w:t>
      </w:r>
      <w:r w:rsidRPr="45352C28">
        <w:rPr>
          <w:rFonts w:ascii="Calibri" w:eastAsia="Calibri" w:hAnsi="Calibri" w:cs="Calibri"/>
          <w:color w:val="000000" w:themeColor="text1"/>
        </w:rPr>
        <w:t>Implement public messaging and public diplomacy programs to expand key audiences’ understanding and support of U.S. cyber and digital policies.</w:t>
      </w:r>
    </w:p>
    <w:p w14:paraId="7B39B3F8" w14:textId="6BBAF486" w:rsidR="45352C28" w:rsidRDefault="45352C28" w:rsidP="45352C28">
      <w:pPr>
        <w:spacing w:after="0" w:line="240" w:lineRule="auto"/>
        <w:rPr>
          <w:rFonts w:ascii="Calibri" w:eastAsia="Calibri" w:hAnsi="Calibri" w:cs="Calibri"/>
          <w:color w:val="000000" w:themeColor="text1"/>
          <w:sz w:val="24"/>
          <w:szCs w:val="24"/>
        </w:rPr>
      </w:pPr>
    </w:p>
    <w:p w14:paraId="42532D70" w14:textId="5C35DC24" w:rsidR="351899AA" w:rsidRDefault="351899AA" w:rsidP="45352C28">
      <w:pPr>
        <w:spacing w:after="0" w:line="240" w:lineRule="auto"/>
        <w:rPr>
          <w:rFonts w:ascii="Calibri" w:eastAsia="Calibri" w:hAnsi="Calibri" w:cs="Calibri"/>
          <w:color w:val="000000" w:themeColor="text1"/>
          <w:sz w:val="24"/>
          <w:szCs w:val="24"/>
        </w:rPr>
      </w:pPr>
      <w:r w:rsidRPr="45352C28">
        <w:rPr>
          <w:rStyle w:val="normaltextrun"/>
          <w:rFonts w:ascii="Calibri" w:eastAsia="Calibri" w:hAnsi="Calibri" w:cs="Calibri"/>
          <w:b/>
          <w:bCs/>
          <w:color w:val="000000" w:themeColor="text1"/>
          <w:sz w:val="24"/>
          <w:szCs w:val="24"/>
        </w:rPr>
        <w:t>DCCP Pillars:</w:t>
      </w:r>
    </w:p>
    <w:p w14:paraId="0DF1ADFE" w14:textId="1D75D44C" w:rsidR="351899AA" w:rsidRDefault="351899AA" w:rsidP="45352C28">
      <w:pPr>
        <w:spacing w:after="0" w:line="240" w:lineRule="auto"/>
        <w:rPr>
          <w:rFonts w:ascii="Calibri" w:eastAsia="Calibri" w:hAnsi="Calibri" w:cs="Calibri"/>
          <w:color w:val="000000" w:themeColor="text1"/>
          <w:sz w:val="24"/>
          <w:szCs w:val="24"/>
        </w:rPr>
      </w:pPr>
      <w:r w:rsidRPr="45352C28">
        <w:rPr>
          <w:rFonts w:ascii="Calibri" w:eastAsia="Calibri" w:hAnsi="Calibri" w:cs="Calibri"/>
          <w:b/>
          <w:bCs/>
          <w:color w:val="000000" w:themeColor="text1"/>
          <w:sz w:val="24"/>
          <w:szCs w:val="24"/>
        </w:rPr>
        <w:t>Pillar 1: Build Connections</w:t>
      </w:r>
      <w:r w:rsidRPr="45352C28">
        <w:rPr>
          <w:rFonts w:ascii="Calibri" w:eastAsia="Calibri" w:hAnsi="Calibri" w:cs="Calibri"/>
          <w:color w:val="000000" w:themeColor="text1"/>
          <w:sz w:val="24"/>
          <w:szCs w:val="24"/>
        </w:rPr>
        <w:t> by promoting investments in secure, diverse, and resilient ICT infrastructure.</w:t>
      </w:r>
    </w:p>
    <w:p w14:paraId="157A483D" w14:textId="5E688A20" w:rsidR="351899AA" w:rsidRDefault="351899AA" w:rsidP="45352C28">
      <w:pPr>
        <w:spacing w:after="0" w:line="240" w:lineRule="auto"/>
        <w:rPr>
          <w:rFonts w:ascii="Calibri" w:eastAsia="Calibri" w:hAnsi="Calibri" w:cs="Calibri"/>
          <w:color w:val="000000" w:themeColor="text1"/>
          <w:sz w:val="24"/>
          <w:szCs w:val="24"/>
        </w:rPr>
      </w:pPr>
      <w:r w:rsidRPr="45352C28">
        <w:rPr>
          <w:rFonts w:ascii="Calibri" w:eastAsia="Calibri" w:hAnsi="Calibri" w:cs="Calibri"/>
          <w:b/>
          <w:bCs/>
          <w:color w:val="000000" w:themeColor="text1"/>
          <w:sz w:val="24"/>
          <w:szCs w:val="24"/>
        </w:rPr>
        <w:t>Pillar 2: Advance an Open, Interoperable, Reliable, and Secure Internet</w:t>
      </w:r>
      <w:r w:rsidRPr="45352C28">
        <w:rPr>
          <w:rFonts w:ascii="Calibri" w:eastAsia="Calibri" w:hAnsi="Calibri" w:cs="Calibri"/>
          <w:color w:val="000000" w:themeColor="text1"/>
          <w:sz w:val="24"/>
          <w:szCs w:val="24"/>
        </w:rPr>
        <w:t> by promoting inclusive, rights-respecting, multi-stakeholder models of internet governance and pro-competition, pro-innovation digital economy policies and regulations.</w:t>
      </w:r>
    </w:p>
    <w:p w14:paraId="7E9727B7" w14:textId="49A75725" w:rsidR="351899AA" w:rsidRDefault="351899AA" w:rsidP="45352C28">
      <w:pPr>
        <w:spacing w:after="0" w:line="240" w:lineRule="auto"/>
        <w:rPr>
          <w:rFonts w:ascii="Calibri" w:eastAsia="Calibri" w:hAnsi="Calibri" w:cs="Calibri"/>
          <w:color w:val="000000" w:themeColor="text1"/>
          <w:sz w:val="24"/>
          <w:szCs w:val="24"/>
        </w:rPr>
      </w:pPr>
      <w:r w:rsidRPr="45352C28">
        <w:rPr>
          <w:rFonts w:ascii="Calibri" w:eastAsia="Calibri" w:hAnsi="Calibri" w:cs="Calibri"/>
          <w:b/>
          <w:bCs/>
          <w:color w:val="000000" w:themeColor="text1"/>
          <w:sz w:val="24"/>
          <w:szCs w:val="24"/>
        </w:rPr>
        <w:t>Pillar 3: Grow Global Markets</w:t>
      </w:r>
      <w:r w:rsidRPr="45352C28">
        <w:rPr>
          <w:rFonts w:ascii="Calibri" w:eastAsia="Calibri" w:hAnsi="Calibri" w:cs="Calibri"/>
          <w:color w:val="000000" w:themeColor="text1"/>
          <w:sz w:val="24"/>
          <w:szCs w:val="24"/>
        </w:rPr>
        <w:t> for U.S.ICT goods and services, especially high-quality, interoperable, secure ICT equipment, software, and services.</w:t>
      </w:r>
    </w:p>
    <w:p w14:paraId="3F9E6052" w14:textId="46BD8D80" w:rsidR="351899AA" w:rsidRDefault="351899AA" w:rsidP="45352C28">
      <w:pPr>
        <w:spacing w:after="0" w:line="240" w:lineRule="auto"/>
        <w:rPr>
          <w:rFonts w:ascii="Calibri" w:eastAsia="Calibri" w:hAnsi="Calibri" w:cs="Calibri"/>
          <w:color w:val="000000" w:themeColor="text1"/>
          <w:sz w:val="24"/>
          <w:szCs w:val="24"/>
        </w:rPr>
      </w:pPr>
      <w:r w:rsidRPr="45352C28">
        <w:rPr>
          <w:rFonts w:ascii="Calibri" w:eastAsia="Calibri" w:hAnsi="Calibri" w:cs="Calibri"/>
          <w:b/>
          <w:bCs/>
          <w:color w:val="000000" w:themeColor="text1"/>
          <w:sz w:val="24"/>
          <w:szCs w:val="24"/>
        </w:rPr>
        <w:t>Pillar 4: Enhance Cybersecurity</w:t>
      </w:r>
      <w:r w:rsidRPr="45352C28">
        <w:rPr>
          <w:rFonts w:ascii="Calibri" w:eastAsia="Calibri" w:hAnsi="Calibri" w:cs="Calibri"/>
          <w:color w:val="000000" w:themeColor="text1"/>
          <w:sz w:val="24"/>
          <w:szCs w:val="24"/>
        </w:rPr>
        <w:t> by increasing adoption and implementation of cybersecurity best practices.</w:t>
      </w:r>
    </w:p>
    <w:p w14:paraId="7E15F13C" w14:textId="1A8F6041" w:rsidR="45352C28" w:rsidRDefault="45352C28" w:rsidP="347831D3">
      <w:pPr>
        <w:keepNext/>
        <w:keepLines/>
        <w:spacing w:before="40" w:after="0"/>
        <w:rPr>
          <w:rFonts w:ascii="Calibri" w:eastAsia="Calibri" w:hAnsi="Calibri" w:cs="Calibri"/>
          <w:color w:val="2F5496" w:themeColor="accent1" w:themeShade="BF"/>
          <w:sz w:val="24"/>
          <w:szCs w:val="24"/>
        </w:rPr>
      </w:pPr>
    </w:p>
    <w:p w14:paraId="0B85B82F" w14:textId="00916236" w:rsidR="351899AA" w:rsidRDefault="351899AA" w:rsidP="45352C28">
      <w:pPr>
        <w:pStyle w:val="Heading2"/>
        <w:rPr>
          <w:rFonts w:ascii="Calibri Light" w:eastAsia="Calibri Light" w:hAnsi="Calibri Light" w:cs="Calibri Light"/>
        </w:rPr>
      </w:pPr>
      <w:r w:rsidRPr="45352C28">
        <w:rPr>
          <w:rFonts w:ascii="Calibri Light" w:eastAsia="Calibri Light" w:hAnsi="Calibri Light" w:cs="Calibri Light"/>
        </w:rPr>
        <w:t xml:space="preserve">A3. Project Goals, Objectives, Expected Outcomes, Activities, Indicators, and Sustainability </w:t>
      </w:r>
    </w:p>
    <w:p w14:paraId="6345AC94" w14:textId="676D96F4" w:rsidR="351899AA" w:rsidRDefault="351899AA" w:rsidP="45352C28">
      <w:pPr>
        <w:spacing w:after="0" w:line="240" w:lineRule="auto"/>
        <w:rPr>
          <w:rFonts w:ascii="Calibri" w:eastAsia="Calibri" w:hAnsi="Calibri" w:cs="Calibri"/>
          <w:color w:val="000000" w:themeColor="text1"/>
          <w:sz w:val="24"/>
          <w:szCs w:val="24"/>
        </w:rPr>
      </w:pPr>
      <w:r w:rsidRPr="45352C28">
        <w:rPr>
          <w:rFonts w:ascii="Calibri" w:eastAsia="Calibri" w:hAnsi="Calibri" w:cs="Calibri"/>
          <w:color w:val="000000" w:themeColor="text1"/>
          <w:sz w:val="24"/>
          <w:szCs w:val="24"/>
        </w:rPr>
        <w:t>The section below identifies the project goals and objective and details how the project will achieve its objectives through activities designed to achieve specific outcomes in accordance with overarching strategic goals and objectives. In awarding funds for this project, CDP expects that the activities and milestones listed below will be accomplished within the project’s period of performance. </w:t>
      </w:r>
    </w:p>
    <w:p w14:paraId="50B41DEC" w14:textId="4674EC2C" w:rsidR="45352C28" w:rsidRDefault="45352C28" w:rsidP="45352C28">
      <w:pPr>
        <w:spacing w:after="0" w:line="240" w:lineRule="auto"/>
        <w:rPr>
          <w:rFonts w:ascii="Calibri" w:eastAsia="Calibri" w:hAnsi="Calibri" w:cs="Calibri"/>
          <w:color w:val="000000" w:themeColor="text1"/>
          <w:sz w:val="24"/>
          <w:szCs w:val="24"/>
        </w:rPr>
      </w:pPr>
    </w:p>
    <w:p w14:paraId="5837CC62" w14:textId="6105FD18" w:rsidR="351899AA" w:rsidRDefault="351899AA" w:rsidP="45352C28">
      <w:pPr>
        <w:spacing w:after="0" w:line="240" w:lineRule="auto"/>
        <w:rPr>
          <w:rFonts w:ascii="Calibri" w:eastAsia="Calibri" w:hAnsi="Calibri" w:cs="Calibri"/>
          <w:color w:val="000000" w:themeColor="text1"/>
          <w:sz w:val="24"/>
          <w:szCs w:val="24"/>
        </w:rPr>
      </w:pPr>
      <w:r w:rsidRPr="45352C28">
        <w:rPr>
          <w:rFonts w:ascii="Calibri" w:eastAsia="Calibri" w:hAnsi="Calibri" w:cs="Calibri"/>
          <w:color w:val="000000" w:themeColor="text1"/>
          <w:sz w:val="24"/>
          <w:szCs w:val="24"/>
        </w:rPr>
        <w:t xml:space="preserve">This project should be designed to achieve the following high-level goal: </w:t>
      </w:r>
      <w:r w:rsidRPr="45352C28">
        <w:rPr>
          <w:rFonts w:ascii="Calibri" w:eastAsia="Calibri" w:hAnsi="Calibri" w:cs="Calibri"/>
          <w:b/>
          <w:bCs/>
          <w:color w:val="000000" w:themeColor="text1"/>
          <w:sz w:val="24"/>
          <w:szCs w:val="24"/>
        </w:rPr>
        <w:t xml:space="preserve"> Partner countries adopt world-leading cloud-based cybersecurity, data protection, disaster response, and recovery solutions.</w:t>
      </w:r>
      <w:r w:rsidRPr="45352C28">
        <w:rPr>
          <w:rFonts w:ascii="Calibri" w:eastAsia="Calibri" w:hAnsi="Calibri" w:cs="Calibri"/>
          <w:color w:val="000000" w:themeColor="text1"/>
          <w:sz w:val="24"/>
          <w:szCs w:val="24"/>
        </w:rPr>
        <w:t xml:space="preserve"> </w:t>
      </w:r>
    </w:p>
    <w:p w14:paraId="1868723F" w14:textId="7429ADD2" w:rsidR="45352C28" w:rsidRDefault="45352C28" w:rsidP="45352C28">
      <w:pPr>
        <w:spacing w:after="0" w:line="240" w:lineRule="auto"/>
        <w:rPr>
          <w:rFonts w:ascii="Calibri" w:eastAsia="Calibri" w:hAnsi="Calibri" w:cs="Calibri"/>
          <w:color w:val="000000" w:themeColor="text1"/>
          <w:sz w:val="24"/>
          <w:szCs w:val="24"/>
        </w:rPr>
      </w:pPr>
    </w:p>
    <w:p w14:paraId="55D26F0C" w14:textId="7615A475" w:rsidR="351899AA" w:rsidRDefault="351899AA" w:rsidP="347831D3">
      <w:pPr>
        <w:spacing w:after="0" w:line="240" w:lineRule="auto"/>
        <w:rPr>
          <w:rFonts w:ascii="Calibri" w:eastAsia="Calibri" w:hAnsi="Calibri" w:cs="Calibri"/>
          <w:color w:val="000000" w:themeColor="text1"/>
          <w:sz w:val="24"/>
          <w:szCs w:val="24"/>
        </w:rPr>
      </w:pPr>
      <w:r w:rsidRPr="347831D3">
        <w:rPr>
          <w:rFonts w:ascii="Calibri" w:eastAsia="Calibri" w:hAnsi="Calibri" w:cs="Calibri"/>
          <w:b/>
          <w:bCs/>
          <w:color w:val="000000" w:themeColor="text1"/>
          <w:sz w:val="24"/>
          <w:szCs w:val="24"/>
        </w:rPr>
        <w:t xml:space="preserve">Project Objective 1:  </w:t>
      </w:r>
      <w:r w:rsidRPr="347831D3">
        <w:rPr>
          <w:rFonts w:ascii="Calibri" w:eastAsia="Calibri" w:hAnsi="Calibri" w:cs="Calibri"/>
          <w:color w:val="000000" w:themeColor="text1"/>
          <w:sz w:val="24"/>
          <w:szCs w:val="24"/>
        </w:rPr>
        <w:t>Prepare beneficiary country to adopt or expand usage of cloud services for e-government.</w:t>
      </w:r>
    </w:p>
    <w:p w14:paraId="5510D57D" w14:textId="2459B0DD" w:rsidR="45352C28" w:rsidRDefault="45352C28" w:rsidP="45352C28">
      <w:pPr>
        <w:spacing w:after="0" w:line="240" w:lineRule="auto"/>
        <w:rPr>
          <w:rFonts w:ascii="Calibri" w:eastAsia="Calibri" w:hAnsi="Calibri" w:cs="Calibri"/>
          <w:color w:val="000000" w:themeColor="text1"/>
          <w:sz w:val="24"/>
          <w:szCs w:val="24"/>
        </w:rPr>
      </w:pPr>
    </w:p>
    <w:p w14:paraId="4731A946" w14:textId="70A0B27C" w:rsidR="351899AA" w:rsidRDefault="351899AA" w:rsidP="45352C28">
      <w:pPr>
        <w:spacing w:after="0" w:line="240" w:lineRule="auto"/>
        <w:ind w:left="720"/>
        <w:rPr>
          <w:rFonts w:ascii="Calibri" w:eastAsia="Calibri" w:hAnsi="Calibri" w:cs="Calibri"/>
          <w:color w:val="000000" w:themeColor="text1"/>
          <w:sz w:val="24"/>
          <w:szCs w:val="24"/>
        </w:rPr>
      </w:pPr>
      <w:r w:rsidRPr="45352C28">
        <w:rPr>
          <w:rFonts w:ascii="Calibri" w:eastAsia="Calibri" w:hAnsi="Calibri" w:cs="Calibri"/>
          <w:b/>
          <w:bCs/>
          <w:color w:val="000000" w:themeColor="text1"/>
          <w:sz w:val="24"/>
          <w:szCs w:val="24"/>
        </w:rPr>
        <w:t>Expected Outcomes</w:t>
      </w:r>
    </w:p>
    <w:p w14:paraId="567CC9D5" w14:textId="531CC53E" w:rsidR="351899AA" w:rsidRDefault="351899AA" w:rsidP="45352C28">
      <w:pPr>
        <w:pStyle w:val="ListParagraph"/>
        <w:numPr>
          <w:ilvl w:val="0"/>
          <w:numId w:val="49"/>
        </w:numPr>
        <w:spacing w:after="0" w:line="240" w:lineRule="auto"/>
        <w:rPr>
          <w:rFonts w:ascii="Calibri" w:eastAsia="Calibri" w:hAnsi="Calibri" w:cs="Calibri"/>
          <w:color w:val="000000" w:themeColor="text1"/>
          <w:sz w:val="24"/>
          <w:szCs w:val="24"/>
        </w:rPr>
      </w:pPr>
      <w:r w:rsidRPr="45352C28">
        <w:rPr>
          <w:rFonts w:ascii="Calibri" w:eastAsia="Calibri" w:hAnsi="Calibri" w:cs="Calibri"/>
          <w:color w:val="000000" w:themeColor="text1"/>
          <w:sz w:val="24"/>
          <w:szCs w:val="24"/>
        </w:rPr>
        <w:t>Implementer identifies opportunities, risks, and risk mitigation measures, of migrating beneficiary country e-government services to cloud hosting.</w:t>
      </w:r>
    </w:p>
    <w:p w14:paraId="550AD9FE" w14:textId="7E0F311B" w:rsidR="45352C28" w:rsidRDefault="351899AA" w:rsidP="347831D3">
      <w:pPr>
        <w:pStyle w:val="ListParagraph"/>
        <w:numPr>
          <w:ilvl w:val="0"/>
          <w:numId w:val="49"/>
        </w:numPr>
        <w:spacing w:before="240" w:after="240"/>
        <w:rPr>
          <w:rFonts w:ascii="Calibri" w:eastAsia="Calibri" w:hAnsi="Calibri" w:cs="Calibri"/>
          <w:color w:val="000000" w:themeColor="text1"/>
          <w:sz w:val="24"/>
          <w:szCs w:val="24"/>
        </w:rPr>
      </w:pPr>
      <w:r w:rsidRPr="347831D3">
        <w:rPr>
          <w:rFonts w:ascii="Calibri" w:eastAsia="Calibri" w:hAnsi="Calibri" w:cs="Calibri"/>
          <w:color w:val="000000" w:themeColor="text1"/>
          <w:sz w:val="24"/>
          <w:szCs w:val="24"/>
        </w:rPr>
        <w:t xml:space="preserve">Beneficiary government </w:t>
      </w:r>
      <w:r w:rsidR="004332B1" w:rsidRPr="347831D3">
        <w:rPr>
          <w:rFonts w:ascii="Calibri" w:eastAsia="Calibri" w:hAnsi="Calibri" w:cs="Calibri"/>
          <w:color w:val="000000" w:themeColor="text1"/>
          <w:sz w:val="24"/>
          <w:szCs w:val="24"/>
        </w:rPr>
        <w:t>can</w:t>
      </w:r>
      <w:r w:rsidRPr="347831D3">
        <w:rPr>
          <w:rFonts w:ascii="Calibri" w:eastAsia="Calibri" w:hAnsi="Calibri" w:cs="Calibri"/>
          <w:color w:val="000000" w:themeColor="text1"/>
          <w:sz w:val="24"/>
          <w:szCs w:val="24"/>
        </w:rPr>
        <w:t xml:space="preserve"> identify and select the e-government services that it wants to prioritize for migration to cloud or hybrid platform(s).</w:t>
      </w:r>
    </w:p>
    <w:p w14:paraId="31066423" w14:textId="66217BAB" w:rsidR="351899AA" w:rsidRDefault="351899AA" w:rsidP="45352C28">
      <w:pPr>
        <w:spacing w:after="0" w:line="240" w:lineRule="auto"/>
        <w:ind w:left="720"/>
        <w:rPr>
          <w:rFonts w:ascii="Calibri" w:eastAsia="Calibri" w:hAnsi="Calibri" w:cs="Calibri"/>
          <w:color w:val="000000" w:themeColor="text1"/>
          <w:sz w:val="24"/>
          <w:szCs w:val="24"/>
        </w:rPr>
      </w:pPr>
      <w:r w:rsidRPr="45352C28">
        <w:rPr>
          <w:rFonts w:ascii="Calibri" w:eastAsia="Calibri" w:hAnsi="Calibri" w:cs="Calibri"/>
          <w:b/>
          <w:bCs/>
          <w:color w:val="000000" w:themeColor="text1"/>
          <w:sz w:val="24"/>
          <w:szCs w:val="24"/>
        </w:rPr>
        <w:t>Activities</w:t>
      </w:r>
    </w:p>
    <w:p w14:paraId="6E8EA168" w14:textId="4E0D4243" w:rsidR="351899AA" w:rsidRDefault="351899AA" w:rsidP="45352C28">
      <w:pPr>
        <w:spacing w:after="0" w:line="240" w:lineRule="auto"/>
        <w:ind w:left="720"/>
        <w:rPr>
          <w:rFonts w:ascii="Calibri" w:eastAsia="Calibri" w:hAnsi="Calibri" w:cs="Calibri"/>
          <w:color w:val="000000" w:themeColor="text1"/>
          <w:sz w:val="24"/>
          <w:szCs w:val="24"/>
        </w:rPr>
      </w:pPr>
      <w:r w:rsidRPr="347831D3">
        <w:rPr>
          <w:rFonts w:ascii="Calibri" w:eastAsia="Calibri" w:hAnsi="Calibri" w:cs="Calibri"/>
          <w:color w:val="000000" w:themeColor="text1"/>
          <w:sz w:val="24"/>
          <w:szCs w:val="24"/>
        </w:rPr>
        <w:t xml:space="preserve">To achieve the expected project outcomes, the project </w:t>
      </w:r>
      <w:r w:rsidRPr="347831D3">
        <w:rPr>
          <w:rFonts w:ascii="Calibri" w:eastAsia="Calibri" w:hAnsi="Calibri" w:cs="Calibri"/>
          <w:b/>
          <w:bCs/>
          <w:color w:val="000000" w:themeColor="text1"/>
          <w:sz w:val="24"/>
          <w:szCs w:val="24"/>
        </w:rPr>
        <w:t xml:space="preserve">may </w:t>
      </w:r>
      <w:r w:rsidRPr="347831D3">
        <w:rPr>
          <w:rFonts w:ascii="Calibri" w:eastAsia="Calibri" w:hAnsi="Calibri" w:cs="Calibri"/>
          <w:color w:val="000000" w:themeColor="text1"/>
          <w:sz w:val="24"/>
          <w:szCs w:val="24"/>
        </w:rPr>
        <w:t xml:space="preserve">include the following: </w:t>
      </w:r>
    </w:p>
    <w:p w14:paraId="5730BFEB" w14:textId="6F2FD234" w:rsidR="351899AA" w:rsidRDefault="351899AA" w:rsidP="347831D3">
      <w:pPr>
        <w:pStyle w:val="ListParagraph"/>
        <w:numPr>
          <w:ilvl w:val="1"/>
          <w:numId w:val="2"/>
        </w:numPr>
        <w:spacing w:before="240" w:after="240"/>
        <w:rPr>
          <w:rFonts w:ascii="Calibri" w:eastAsia="Calibri" w:hAnsi="Calibri" w:cs="Calibri"/>
          <w:color w:val="000000" w:themeColor="text1"/>
          <w:sz w:val="24"/>
          <w:szCs w:val="24"/>
        </w:rPr>
      </w:pPr>
      <w:r w:rsidRPr="347831D3">
        <w:rPr>
          <w:rFonts w:ascii="Calibri" w:eastAsia="Calibri" w:hAnsi="Calibri" w:cs="Calibri"/>
          <w:color w:val="000000" w:themeColor="text1"/>
          <w:sz w:val="24"/>
          <w:szCs w:val="24"/>
        </w:rPr>
        <w:t>Conduct a feasibility study (or identify existing documentation where it may already exist) of e-government services and underlying infrastructure for the management and administration of those services, including but not limited to storage, databases, and other hardware, software, and IT services for potential migration to cloud platforms.  Study should evaluate:</w:t>
      </w:r>
    </w:p>
    <w:p w14:paraId="0A836D42" w14:textId="52158C2F" w:rsidR="351899AA" w:rsidRDefault="351899AA" w:rsidP="45352C28">
      <w:pPr>
        <w:pStyle w:val="ListParagraph"/>
        <w:numPr>
          <w:ilvl w:val="2"/>
          <w:numId w:val="46"/>
        </w:numPr>
        <w:spacing w:after="0" w:line="240" w:lineRule="auto"/>
        <w:rPr>
          <w:rFonts w:ascii="Calibri" w:eastAsia="Calibri" w:hAnsi="Calibri" w:cs="Calibri"/>
          <w:color w:val="000000" w:themeColor="text1"/>
          <w:sz w:val="24"/>
          <w:szCs w:val="24"/>
        </w:rPr>
      </w:pPr>
      <w:r w:rsidRPr="45352C28">
        <w:rPr>
          <w:rFonts w:ascii="Calibri" w:eastAsia="Calibri" w:hAnsi="Calibri" w:cs="Calibri"/>
          <w:color w:val="000000" w:themeColor="text1"/>
          <w:sz w:val="24"/>
          <w:szCs w:val="24"/>
        </w:rPr>
        <w:t xml:space="preserve"> tradeoffs between "lift and shift" of current services with minimal modification. </w:t>
      </w:r>
    </w:p>
    <w:p w14:paraId="31F38FFC" w14:textId="74393BB8" w:rsidR="351899AA" w:rsidRDefault="351899AA" w:rsidP="45352C28">
      <w:pPr>
        <w:pStyle w:val="ListParagraph"/>
        <w:numPr>
          <w:ilvl w:val="2"/>
          <w:numId w:val="46"/>
        </w:numPr>
        <w:spacing w:after="0" w:line="240" w:lineRule="auto"/>
        <w:rPr>
          <w:rFonts w:ascii="Calibri" w:eastAsia="Calibri" w:hAnsi="Calibri" w:cs="Calibri"/>
          <w:color w:val="000000" w:themeColor="text1"/>
          <w:sz w:val="24"/>
          <w:szCs w:val="24"/>
        </w:rPr>
      </w:pPr>
      <w:r w:rsidRPr="45352C28">
        <w:rPr>
          <w:rFonts w:ascii="Calibri" w:eastAsia="Calibri" w:hAnsi="Calibri" w:cs="Calibri"/>
          <w:color w:val="000000" w:themeColor="text1"/>
          <w:sz w:val="24"/>
          <w:szCs w:val="24"/>
        </w:rPr>
        <w:t>redesigning services to take advantage of cloud provider-specific capabilities; and</w:t>
      </w:r>
    </w:p>
    <w:p w14:paraId="5E0376B5" w14:textId="00DD17CC" w:rsidR="351899AA" w:rsidRDefault="351899AA" w:rsidP="347831D3">
      <w:pPr>
        <w:pStyle w:val="ListParagraph"/>
        <w:numPr>
          <w:ilvl w:val="2"/>
          <w:numId w:val="46"/>
        </w:numPr>
        <w:spacing w:after="0" w:line="240" w:lineRule="auto"/>
        <w:rPr>
          <w:rFonts w:ascii="Calibri" w:eastAsia="Calibri" w:hAnsi="Calibri" w:cs="Calibri"/>
          <w:color w:val="000000" w:themeColor="text1"/>
          <w:sz w:val="24"/>
          <w:szCs w:val="24"/>
        </w:rPr>
      </w:pPr>
      <w:r w:rsidRPr="347831D3">
        <w:rPr>
          <w:rFonts w:ascii="Calibri" w:eastAsia="Calibri" w:hAnsi="Calibri" w:cs="Calibri"/>
          <w:color w:val="000000" w:themeColor="text1"/>
          <w:sz w:val="24"/>
          <w:szCs w:val="24"/>
        </w:rPr>
        <w:t xml:space="preserve">costs/benefits of multi-vendor cloud solutions.  </w:t>
      </w:r>
    </w:p>
    <w:p w14:paraId="2B5354FB" w14:textId="66F95FCC" w:rsidR="351899AA" w:rsidRDefault="3A0315A9" w:rsidP="347831D3">
      <w:pPr>
        <w:pStyle w:val="ListParagraph"/>
        <w:numPr>
          <w:ilvl w:val="2"/>
          <w:numId w:val="46"/>
        </w:numPr>
        <w:spacing w:after="0" w:line="240" w:lineRule="auto"/>
        <w:rPr>
          <w:rFonts w:ascii="Calibri" w:eastAsia="Calibri" w:hAnsi="Calibri" w:cs="Calibri"/>
          <w:color w:val="000000" w:themeColor="text1"/>
          <w:sz w:val="24"/>
          <w:szCs w:val="24"/>
        </w:rPr>
      </w:pPr>
      <w:r w:rsidRPr="347831D3">
        <w:rPr>
          <w:rFonts w:ascii="Calibri" w:eastAsia="Calibri" w:hAnsi="Calibri" w:cs="Calibri"/>
          <w:color w:val="000000" w:themeColor="text1"/>
          <w:sz w:val="24"/>
          <w:szCs w:val="24"/>
        </w:rPr>
        <w:t>I</w:t>
      </w:r>
      <w:r w:rsidR="351899AA" w:rsidRPr="347831D3">
        <w:rPr>
          <w:rFonts w:ascii="Calibri" w:eastAsia="Calibri" w:hAnsi="Calibri" w:cs="Calibri"/>
          <w:color w:val="000000" w:themeColor="text1"/>
          <w:sz w:val="24"/>
          <w:szCs w:val="24"/>
        </w:rPr>
        <w:t>dentify operational, resilience, and cybersecurity costs/benefits of hosting a given country's data and e-government services through on-premises, hybrid, and cloud delivery.</w:t>
      </w:r>
    </w:p>
    <w:p w14:paraId="7D319D97" w14:textId="0179E580" w:rsidR="351899AA" w:rsidRDefault="351899AA" w:rsidP="347831D3">
      <w:pPr>
        <w:pStyle w:val="ListParagraph"/>
        <w:numPr>
          <w:ilvl w:val="1"/>
          <w:numId w:val="2"/>
        </w:numPr>
        <w:spacing w:before="240" w:after="240"/>
        <w:rPr>
          <w:rFonts w:ascii="Calibri" w:eastAsia="Calibri" w:hAnsi="Calibri" w:cs="Calibri"/>
          <w:color w:val="000000" w:themeColor="text1"/>
          <w:sz w:val="24"/>
          <w:szCs w:val="24"/>
        </w:rPr>
      </w:pPr>
      <w:r w:rsidRPr="347831D3">
        <w:rPr>
          <w:rFonts w:ascii="Calibri" w:eastAsia="Calibri" w:hAnsi="Calibri" w:cs="Calibri"/>
          <w:color w:val="000000" w:themeColor="text1"/>
          <w:sz w:val="24"/>
          <w:szCs w:val="24"/>
        </w:rPr>
        <w:t>Review prior beneficiary government and/or donor studies for cloud adoption and e-government strategy.</w:t>
      </w:r>
    </w:p>
    <w:p w14:paraId="5CA87B0F" w14:textId="623FC952" w:rsidR="45352C28" w:rsidRDefault="23654F0F" w:rsidP="347831D3">
      <w:pPr>
        <w:pStyle w:val="ListParagraph"/>
        <w:numPr>
          <w:ilvl w:val="1"/>
          <w:numId w:val="2"/>
        </w:numPr>
        <w:spacing w:before="240" w:after="240"/>
        <w:rPr>
          <w:rFonts w:ascii="Calibri" w:eastAsia="Calibri" w:hAnsi="Calibri" w:cs="Calibri"/>
          <w:color w:val="000000" w:themeColor="text1"/>
          <w:sz w:val="24"/>
          <w:szCs w:val="24"/>
        </w:rPr>
      </w:pPr>
      <w:r w:rsidRPr="347831D3">
        <w:rPr>
          <w:rFonts w:ascii="Calibri" w:eastAsia="Calibri" w:hAnsi="Calibri" w:cs="Calibri"/>
          <w:color w:val="000000" w:themeColor="text1"/>
          <w:sz w:val="24"/>
          <w:szCs w:val="24"/>
        </w:rPr>
        <w:lastRenderedPageBreak/>
        <w:t xml:space="preserve">Provide </w:t>
      </w:r>
      <w:r w:rsidR="4F695A4A" w:rsidRPr="347831D3">
        <w:rPr>
          <w:rFonts w:ascii="Calibri" w:eastAsia="Calibri" w:hAnsi="Calibri" w:cs="Calibri"/>
          <w:color w:val="000000" w:themeColor="text1"/>
          <w:sz w:val="24"/>
          <w:szCs w:val="24"/>
        </w:rPr>
        <w:t xml:space="preserve">technical assistance </w:t>
      </w:r>
      <w:r w:rsidR="39C347D0" w:rsidRPr="347831D3">
        <w:rPr>
          <w:rFonts w:ascii="Calibri" w:eastAsia="Calibri" w:hAnsi="Calibri" w:cs="Calibri"/>
          <w:color w:val="000000" w:themeColor="text1"/>
          <w:sz w:val="24"/>
          <w:szCs w:val="24"/>
        </w:rPr>
        <w:t xml:space="preserve">to </w:t>
      </w:r>
      <w:r w:rsidR="351899AA" w:rsidRPr="347831D3">
        <w:rPr>
          <w:rFonts w:ascii="Calibri" w:eastAsia="Calibri" w:hAnsi="Calibri" w:cs="Calibri"/>
          <w:color w:val="000000" w:themeColor="text1"/>
          <w:sz w:val="24"/>
          <w:szCs w:val="24"/>
        </w:rPr>
        <w:t xml:space="preserve">develop a </w:t>
      </w:r>
      <w:r w:rsidR="766EC701" w:rsidRPr="347831D3">
        <w:rPr>
          <w:rFonts w:ascii="Calibri" w:eastAsia="Calibri" w:hAnsi="Calibri" w:cs="Calibri"/>
          <w:color w:val="000000" w:themeColor="text1"/>
          <w:sz w:val="24"/>
          <w:szCs w:val="24"/>
        </w:rPr>
        <w:t xml:space="preserve">country/regional specific </w:t>
      </w:r>
      <w:r w:rsidR="351899AA" w:rsidRPr="347831D3">
        <w:rPr>
          <w:rFonts w:ascii="Calibri" w:eastAsia="Calibri" w:hAnsi="Calibri" w:cs="Calibri"/>
          <w:color w:val="000000" w:themeColor="text1"/>
          <w:sz w:val="24"/>
          <w:szCs w:val="24"/>
        </w:rPr>
        <w:t>plan to select e-government services to migrate to cloud, migrate services to cloud, and estimate demand/usage of cloud services.</w:t>
      </w:r>
    </w:p>
    <w:p w14:paraId="75973423" w14:textId="7843E477" w:rsidR="45352C28" w:rsidRDefault="3513AC33" w:rsidP="347831D3">
      <w:pPr>
        <w:pStyle w:val="ListParagraph"/>
        <w:numPr>
          <w:ilvl w:val="1"/>
          <w:numId w:val="2"/>
        </w:numPr>
        <w:spacing w:before="240" w:after="240"/>
        <w:rPr>
          <w:rFonts w:ascii="Calibri" w:eastAsia="Calibri" w:hAnsi="Calibri" w:cs="Calibri"/>
          <w:color w:val="000000" w:themeColor="text1"/>
          <w:sz w:val="24"/>
          <w:szCs w:val="24"/>
        </w:rPr>
      </w:pPr>
      <w:r w:rsidRPr="347831D3">
        <w:rPr>
          <w:rFonts w:ascii="Calibri" w:eastAsia="Calibri" w:hAnsi="Calibri" w:cs="Calibri"/>
          <w:color w:val="000000" w:themeColor="text1"/>
          <w:sz w:val="24"/>
          <w:szCs w:val="24"/>
        </w:rPr>
        <w:t>Provide techn</w:t>
      </w:r>
      <w:r w:rsidR="415C6580" w:rsidRPr="347831D3">
        <w:rPr>
          <w:rFonts w:ascii="Calibri" w:eastAsia="Calibri" w:hAnsi="Calibri" w:cs="Calibri"/>
          <w:color w:val="000000" w:themeColor="text1"/>
          <w:sz w:val="24"/>
          <w:szCs w:val="24"/>
        </w:rPr>
        <w:t xml:space="preserve">ical </w:t>
      </w:r>
      <w:r w:rsidRPr="347831D3">
        <w:rPr>
          <w:rFonts w:ascii="Calibri" w:eastAsia="Calibri" w:hAnsi="Calibri" w:cs="Calibri"/>
          <w:color w:val="000000" w:themeColor="text1"/>
          <w:sz w:val="24"/>
          <w:szCs w:val="24"/>
        </w:rPr>
        <w:t>assistance in d</w:t>
      </w:r>
      <w:r w:rsidR="351899AA" w:rsidRPr="347831D3">
        <w:rPr>
          <w:rFonts w:ascii="Calibri" w:eastAsia="Calibri" w:hAnsi="Calibri" w:cs="Calibri"/>
          <w:color w:val="000000" w:themeColor="text1"/>
          <w:sz w:val="24"/>
          <w:szCs w:val="24"/>
        </w:rPr>
        <w:t>raft</w:t>
      </w:r>
      <w:r w:rsidR="7E3C2CC9" w:rsidRPr="347831D3">
        <w:rPr>
          <w:rFonts w:ascii="Calibri" w:eastAsia="Calibri" w:hAnsi="Calibri" w:cs="Calibri"/>
          <w:color w:val="000000" w:themeColor="text1"/>
          <w:sz w:val="24"/>
          <w:szCs w:val="24"/>
        </w:rPr>
        <w:t>ing</w:t>
      </w:r>
      <w:r w:rsidR="351899AA" w:rsidRPr="347831D3">
        <w:rPr>
          <w:rFonts w:ascii="Calibri" w:eastAsia="Calibri" w:hAnsi="Calibri" w:cs="Calibri"/>
          <w:color w:val="000000" w:themeColor="text1"/>
          <w:sz w:val="24"/>
          <w:szCs w:val="24"/>
        </w:rPr>
        <w:t xml:space="preserve"> and propos</w:t>
      </w:r>
      <w:r w:rsidR="14661ECC" w:rsidRPr="347831D3">
        <w:rPr>
          <w:rFonts w:ascii="Calibri" w:eastAsia="Calibri" w:hAnsi="Calibri" w:cs="Calibri"/>
          <w:color w:val="000000" w:themeColor="text1"/>
          <w:sz w:val="24"/>
          <w:szCs w:val="24"/>
        </w:rPr>
        <w:t>ing</w:t>
      </w:r>
      <w:r w:rsidR="351899AA" w:rsidRPr="347831D3">
        <w:rPr>
          <w:rFonts w:ascii="Calibri" w:eastAsia="Calibri" w:hAnsi="Calibri" w:cs="Calibri"/>
          <w:color w:val="000000" w:themeColor="text1"/>
          <w:sz w:val="24"/>
          <w:szCs w:val="24"/>
        </w:rPr>
        <w:t xml:space="preserve"> improved cloud governance policies, laws, or regulations</w:t>
      </w:r>
      <w:r w:rsidR="03DF4678" w:rsidRPr="347831D3">
        <w:rPr>
          <w:rFonts w:ascii="Calibri" w:eastAsia="Calibri" w:hAnsi="Calibri" w:cs="Calibri"/>
          <w:color w:val="000000" w:themeColor="text1"/>
          <w:sz w:val="24"/>
          <w:szCs w:val="24"/>
        </w:rPr>
        <w:t xml:space="preserve">. </w:t>
      </w:r>
    </w:p>
    <w:p w14:paraId="45743D4A" w14:textId="09F26C47" w:rsidR="351899AA" w:rsidRDefault="351899AA" w:rsidP="45352C28">
      <w:pPr>
        <w:spacing w:after="0" w:line="240" w:lineRule="auto"/>
        <w:ind w:left="720"/>
        <w:rPr>
          <w:rFonts w:ascii="Calibri" w:eastAsia="Calibri" w:hAnsi="Calibri" w:cs="Calibri"/>
          <w:color w:val="000000" w:themeColor="text1"/>
          <w:sz w:val="24"/>
          <w:szCs w:val="24"/>
        </w:rPr>
      </w:pPr>
      <w:r w:rsidRPr="45352C28">
        <w:rPr>
          <w:rFonts w:ascii="Calibri" w:eastAsia="Calibri" w:hAnsi="Calibri" w:cs="Calibri"/>
          <w:color w:val="000000" w:themeColor="text1"/>
          <w:sz w:val="24"/>
          <w:szCs w:val="24"/>
        </w:rPr>
        <w:t xml:space="preserve">To achieve the expected project outcomes, the project </w:t>
      </w:r>
      <w:r w:rsidRPr="45352C28">
        <w:rPr>
          <w:rFonts w:ascii="Calibri" w:eastAsia="Calibri" w:hAnsi="Calibri" w:cs="Calibri"/>
          <w:b/>
          <w:bCs/>
          <w:color w:val="000000" w:themeColor="text1"/>
          <w:sz w:val="24"/>
          <w:szCs w:val="24"/>
          <w:u w:val="single"/>
        </w:rPr>
        <w:t>could</w:t>
      </w:r>
      <w:r w:rsidRPr="45352C28">
        <w:rPr>
          <w:rFonts w:ascii="Calibri" w:eastAsia="Calibri" w:hAnsi="Calibri" w:cs="Calibri"/>
          <w:color w:val="000000" w:themeColor="text1"/>
          <w:sz w:val="24"/>
          <w:szCs w:val="24"/>
        </w:rPr>
        <w:t xml:space="preserve"> include the following: </w:t>
      </w:r>
    </w:p>
    <w:p w14:paraId="0E246063" w14:textId="204DC381" w:rsidR="351899AA" w:rsidRDefault="351899AA" w:rsidP="45352C28">
      <w:pPr>
        <w:pStyle w:val="ListParagraph"/>
        <w:numPr>
          <w:ilvl w:val="0"/>
          <w:numId w:val="46"/>
        </w:numPr>
        <w:spacing w:before="240" w:after="0" w:line="240" w:lineRule="auto"/>
        <w:rPr>
          <w:rFonts w:ascii="Calibri" w:eastAsia="Calibri" w:hAnsi="Calibri" w:cs="Calibri"/>
          <w:color w:val="000000" w:themeColor="text1"/>
          <w:sz w:val="24"/>
          <w:szCs w:val="24"/>
        </w:rPr>
      </w:pPr>
      <w:r w:rsidRPr="45352C28">
        <w:rPr>
          <w:rFonts w:ascii="Calibri" w:eastAsia="Calibri" w:hAnsi="Calibri" w:cs="Calibri"/>
          <w:color w:val="000000" w:themeColor="text1"/>
          <w:sz w:val="24"/>
          <w:szCs w:val="24"/>
        </w:rPr>
        <w:t>Provide technical assistance to beneficiary government in creating or updating laws, regulations, and/or policies supportive of cloud usage for e-government, including but not limited to procurement, data residency, or cybersecurity.</w:t>
      </w:r>
    </w:p>
    <w:p w14:paraId="1F6F0B89" w14:textId="21810AA8" w:rsidR="45352C28" w:rsidRDefault="351899AA" w:rsidP="347831D3">
      <w:pPr>
        <w:pStyle w:val="ListParagraph"/>
        <w:numPr>
          <w:ilvl w:val="0"/>
          <w:numId w:val="46"/>
        </w:numPr>
        <w:rPr>
          <w:rFonts w:ascii="Calibri" w:eastAsia="Calibri" w:hAnsi="Calibri" w:cs="Calibri"/>
          <w:color w:val="000000" w:themeColor="text1"/>
          <w:sz w:val="24"/>
          <w:szCs w:val="24"/>
        </w:rPr>
      </w:pPr>
      <w:r w:rsidRPr="347831D3">
        <w:rPr>
          <w:rFonts w:ascii="Calibri" w:eastAsia="Calibri" w:hAnsi="Calibri" w:cs="Calibri"/>
          <w:color w:val="000000" w:themeColor="text1"/>
          <w:sz w:val="24"/>
          <w:szCs w:val="24"/>
        </w:rPr>
        <w:t>Provide technical assistance to beneficiary government to create or revise laws, regulations, and/or policies and online platforms for an online marketplace to accredit cloud vendors and enable government ministries and agencies to request cloud services.</w:t>
      </w:r>
      <w:r w:rsidR="27EFBCCC" w:rsidRPr="347831D3">
        <w:rPr>
          <w:rFonts w:ascii="Calibri" w:eastAsia="Calibri" w:hAnsi="Calibri" w:cs="Calibri"/>
          <w:color w:val="000000" w:themeColor="text1"/>
          <w:sz w:val="24"/>
          <w:szCs w:val="24"/>
        </w:rPr>
        <w:t xml:space="preserve"> </w:t>
      </w:r>
    </w:p>
    <w:p w14:paraId="352BDC7A" w14:textId="672F4B76" w:rsidR="351899AA" w:rsidRDefault="351899AA" w:rsidP="45352C28">
      <w:pPr>
        <w:rPr>
          <w:rFonts w:ascii="Calibri" w:eastAsia="Calibri" w:hAnsi="Calibri" w:cs="Calibri"/>
          <w:color w:val="000000" w:themeColor="text1"/>
          <w:sz w:val="24"/>
          <w:szCs w:val="24"/>
        </w:rPr>
      </w:pPr>
      <w:r w:rsidRPr="45352C28">
        <w:rPr>
          <w:rFonts w:ascii="Calibri" w:eastAsia="Calibri" w:hAnsi="Calibri" w:cs="Calibri"/>
          <w:b/>
          <w:bCs/>
          <w:color w:val="000000" w:themeColor="text1"/>
          <w:sz w:val="24"/>
          <w:szCs w:val="24"/>
        </w:rPr>
        <w:t xml:space="preserve">Project Objective 2:  Implementation and ongoing sustainability of cloud-based service solutions in an identified country.   </w:t>
      </w:r>
    </w:p>
    <w:p w14:paraId="5409B857" w14:textId="338F20D6" w:rsidR="351899AA" w:rsidRDefault="351899AA" w:rsidP="45352C28">
      <w:pPr>
        <w:spacing w:after="0" w:line="240" w:lineRule="auto"/>
        <w:ind w:left="720"/>
        <w:rPr>
          <w:rFonts w:ascii="Calibri" w:eastAsia="Calibri" w:hAnsi="Calibri" w:cs="Calibri"/>
          <w:color w:val="000000" w:themeColor="text1"/>
          <w:sz w:val="24"/>
          <w:szCs w:val="24"/>
        </w:rPr>
      </w:pPr>
      <w:r w:rsidRPr="45352C28">
        <w:rPr>
          <w:rFonts w:ascii="Calibri" w:eastAsia="Calibri" w:hAnsi="Calibri" w:cs="Calibri"/>
          <w:b/>
          <w:bCs/>
          <w:color w:val="000000" w:themeColor="text1"/>
          <w:sz w:val="24"/>
          <w:szCs w:val="24"/>
        </w:rPr>
        <w:t>Expected Outcomes</w:t>
      </w:r>
    </w:p>
    <w:p w14:paraId="01BFB8D2" w14:textId="7EB030D3" w:rsidR="351899AA" w:rsidRDefault="351899AA" w:rsidP="45352C28">
      <w:pPr>
        <w:pStyle w:val="ListParagraph"/>
        <w:numPr>
          <w:ilvl w:val="0"/>
          <w:numId w:val="33"/>
        </w:numPr>
        <w:spacing w:after="0" w:line="240" w:lineRule="auto"/>
        <w:rPr>
          <w:rFonts w:ascii="Calibri" w:eastAsia="Calibri" w:hAnsi="Calibri" w:cs="Calibri"/>
          <w:color w:val="000000" w:themeColor="text1"/>
          <w:sz w:val="24"/>
          <w:szCs w:val="24"/>
        </w:rPr>
      </w:pPr>
      <w:r w:rsidRPr="45352C28">
        <w:rPr>
          <w:rFonts w:ascii="Calibri" w:eastAsia="Calibri" w:hAnsi="Calibri" w:cs="Calibri"/>
          <w:color w:val="000000" w:themeColor="text1"/>
          <w:sz w:val="24"/>
          <w:szCs w:val="24"/>
        </w:rPr>
        <w:t>Selected e-government services and/or data identified in Objective 1 are migrated to a cloud-based or hybrid platform(s).</w:t>
      </w:r>
    </w:p>
    <w:p w14:paraId="7BFBBEAA" w14:textId="69805026" w:rsidR="351899AA" w:rsidRDefault="351899AA" w:rsidP="45352C28">
      <w:pPr>
        <w:pStyle w:val="ListParagraph"/>
        <w:numPr>
          <w:ilvl w:val="0"/>
          <w:numId w:val="33"/>
        </w:numPr>
        <w:spacing w:after="0" w:line="240" w:lineRule="auto"/>
        <w:rPr>
          <w:rFonts w:ascii="Calibri" w:eastAsia="Calibri" w:hAnsi="Calibri" w:cs="Calibri"/>
          <w:color w:val="000000" w:themeColor="text1"/>
          <w:sz w:val="24"/>
          <w:szCs w:val="24"/>
        </w:rPr>
      </w:pPr>
      <w:r w:rsidRPr="45352C28">
        <w:rPr>
          <w:rFonts w:ascii="Calibri" w:eastAsia="Calibri" w:hAnsi="Calibri" w:cs="Calibri"/>
          <w:color w:val="000000" w:themeColor="text1"/>
          <w:sz w:val="24"/>
          <w:szCs w:val="24"/>
        </w:rPr>
        <w:t>Protection and preservation of country’s national data and digital systems.</w:t>
      </w:r>
    </w:p>
    <w:p w14:paraId="4712B37F" w14:textId="1CD5B9E1" w:rsidR="351899AA" w:rsidRDefault="351899AA" w:rsidP="45352C28">
      <w:pPr>
        <w:pStyle w:val="ListParagraph"/>
        <w:numPr>
          <w:ilvl w:val="0"/>
          <w:numId w:val="33"/>
        </w:numPr>
        <w:spacing w:after="0" w:line="240" w:lineRule="auto"/>
        <w:rPr>
          <w:rFonts w:ascii="Calibri" w:eastAsia="Calibri" w:hAnsi="Calibri" w:cs="Calibri"/>
          <w:color w:val="000000" w:themeColor="text1"/>
          <w:sz w:val="24"/>
          <w:szCs w:val="24"/>
        </w:rPr>
      </w:pPr>
      <w:r w:rsidRPr="45352C28">
        <w:rPr>
          <w:rFonts w:ascii="Calibri" w:eastAsia="Calibri" w:hAnsi="Calibri" w:cs="Calibri"/>
          <w:color w:val="000000" w:themeColor="text1"/>
          <w:sz w:val="24"/>
          <w:szCs w:val="24"/>
        </w:rPr>
        <w:t>Transformation of country’s citizen services delivery to be accessible to legitimate users online.</w:t>
      </w:r>
    </w:p>
    <w:p w14:paraId="6A1AEF27" w14:textId="36EFF3EC" w:rsidR="351899AA" w:rsidRDefault="351899AA" w:rsidP="45352C28">
      <w:pPr>
        <w:pStyle w:val="ListParagraph"/>
        <w:numPr>
          <w:ilvl w:val="0"/>
          <w:numId w:val="33"/>
        </w:numPr>
        <w:spacing w:after="0" w:line="240" w:lineRule="auto"/>
        <w:rPr>
          <w:rFonts w:ascii="Calibri" w:eastAsia="Calibri" w:hAnsi="Calibri" w:cs="Calibri"/>
          <w:color w:val="000000" w:themeColor="text1"/>
          <w:sz w:val="24"/>
          <w:szCs w:val="24"/>
        </w:rPr>
      </w:pPr>
      <w:r w:rsidRPr="45352C28">
        <w:rPr>
          <w:rFonts w:ascii="Calibri" w:eastAsia="Calibri" w:hAnsi="Calibri" w:cs="Calibri"/>
          <w:color w:val="000000" w:themeColor="text1"/>
          <w:sz w:val="24"/>
          <w:szCs w:val="24"/>
        </w:rPr>
        <w:t xml:space="preserve">Growing digital economy opportunities in country. </w:t>
      </w:r>
    </w:p>
    <w:p w14:paraId="691BEB8E" w14:textId="037D8D06" w:rsidR="351899AA" w:rsidRDefault="351899AA" w:rsidP="45352C28">
      <w:pPr>
        <w:pStyle w:val="ListParagraph"/>
        <w:numPr>
          <w:ilvl w:val="0"/>
          <w:numId w:val="33"/>
        </w:numPr>
        <w:spacing w:after="0" w:line="240" w:lineRule="auto"/>
        <w:rPr>
          <w:rFonts w:ascii="Calibri" w:eastAsia="Calibri" w:hAnsi="Calibri" w:cs="Calibri"/>
          <w:color w:val="000000" w:themeColor="text1"/>
          <w:sz w:val="24"/>
          <w:szCs w:val="24"/>
        </w:rPr>
      </w:pPr>
      <w:r w:rsidRPr="45352C28">
        <w:rPr>
          <w:rFonts w:ascii="Calibri" w:eastAsia="Calibri" w:hAnsi="Calibri" w:cs="Calibri"/>
          <w:color w:val="000000" w:themeColor="text1"/>
          <w:sz w:val="24"/>
          <w:szCs w:val="24"/>
        </w:rPr>
        <w:t xml:space="preserve">Workforce capacity, gaps, and needs to implement and sustain cloud-based services are identified with strategies presented to resolve. </w:t>
      </w:r>
    </w:p>
    <w:p w14:paraId="0FDECE98" w14:textId="62D346C0" w:rsidR="351899AA" w:rsidRDefault="351899AA" w:rsidP="45352C28">
      <w:pPr>
        <w:pStyle w:val="ListParagraph"/>
        <w:numPr>
          <w:ilvl w:val="0"/>
          <w:numId w:val="33"/>
        </w:numPr>
        <w:spacing w:after="0" w:line="240" w:lineRule="auto"/>
        <w:rPr>
          <w:rFonts w:ascii="Calibri" w:eastAsia="Calibri" w:hAnsi="Calibri" w:cs="Calibri"/>
          <w:color w:val="000000" w:themeColor="text1"/>
          <w:sz w:val="24"/>
          <w:szCs w:val="24"/>
        </w:rPr>
      </w:pPr>
      <w:r w:rsidRPr="45352C28">
        <w:rPr>
          <w:rFonts w:ascii="Calibri" w:eastAsia="Calibri" w:hAnsi="Calibri" w:cs="Calibri"/>
          <w:color w:val="000000" w:themeColor="text1"/>
          <w:sz w:val="24"/>
          <w:szCs w:val="24"/>
        </w:rPr>
        <w:t>An implementation plan is established, vendor(s) identified, and an estimate prepared for full active standby services.</w:t>
      </w:r>
    </w:p>
    <w:p w14:paraId="7DECD9D1" w14:textId="1C3E5586" w:rsidR="45352C28" w:rsidRDefault="351899AA" w:rsidP="347831D3">
      <w:pPr>
        <w:pStyle w:val="ListParagraph"/>
        <w:numPr>
          <w:ilvl w:val="0"/>
          <w:numId w:val="33"/>
        </w:numPr>
        <w:spacing w:after="0" w:line="240" w:lineRule="auto"/>
        <w:rPr>
          <w:rFonts w:ascii="Calibri" w:eastAsia="Calibri" w:hAnsi="Calibri" w:cs="Calibri"/>
          <w:color w:val="000000" w:themeColor="text1"/>
          <w:sz w:val="24"/>
          <w:szCs w:val="24"/>
        </w:rPr>
      </w:pPr>
      <w:r w:rsidRPr="347831D3">
        <w:rPr>
          <w:rFonts w:ascii="Calibri" w:eastAsia="Calibri" w:hAnsi="Calibri" w:cs="Calibri"/>
          <w:color w:val="000000" w:themeColor="text1"/>
          <w:sz w:val="24"/>
          <w:szCs w:val="24"/>
        </w:rPr>
        <w:t>A long-term implementation and sustainability plan is developed for the country’s cloud-based services.</w:t>
      </w:r>
    </w:p>
    <w:p w14:paraId="6C79FCE8" w14:textId="487ABD21" w:rsidR="45352C28" w:rsidRDefault="45352C28" w:rsidP="45352C28">
      <w:pPr>
        <w:spacing w:after="0" w:line="240" w:lineRule="auto"/>
        <w:ind w:left="720"/>
        <w:rPr>
          <w:rFonts w:ascii="Calibri" w:eastAsia="Calibri" w:hAnsi="Calibri" w:cs="Calibri"/>
          <w:color w:val="000000" w:themeColor="text1"/>
          <w:sz w:val="24"/>
          <w:szCs w:val="24"/>
        </w:rPr>
      </w:pPr>
    </w:p>
    <w:p w14:paraId="67ECC817" w14:textId="6673D720" w:rsidR="351899AA" w:rsidRDefault="351899AA" w:rsidP="45352C28">
      <w:pPr>
        <w:spacing w:after="0" w:line="240" w:lineRule="auto"/>
        <w:ind w:left="720"/>
        <w:rPr>
          <w:rFonts w:ascii="Calibri" w:eastAsia="Calibri" w:hAnsi="Calibri" w:cs="Calibri"/>
          <w:color w:val="000000" w:themeColor="text1"/>
          <w:sz w:val="24"/>
          <w:szCs w:val="24"/>
        </w:rPr>
      </w:pPr>
      <w:r w:rsidRPr="45352C28">
        <w:rPr>
          <w:rFonts w:ascii="Calibri" w:eastAsia="Calibri" w:hAnsi="Calibri" w:cs="Calibri"/>
          <w:b/>
          <w:bCs/>
          <w:color w:val="000000" w:themeColor="text1"/>
          <w:sz w:val="24"/>
          <w:szCs w:val="24"/>
        </w:rPr>
        <w:t>Activities</w:t>
      </w:r>
    </w:p>
    <w:p w14:paraId="1AA0881D" w14:textId="1D9B2FCD" w:rsidR="351899AA" w:rsidRDefault="351899AA" w:rsidP="347831D3">
      <w:pPr>
        <w:spacing w:after="0" w:line="240" w:lineRule="auto"/>
        <w:ind w:left="720"/>
        <w:rPr>
          <w:rFonts w:ascii="Calibri" w:eastAsia="Calibri" w:hAnsi="Calibri" w:cs="Calibri"/>
          <w:color w:val="000000" w:themeColor="text1"/>
          <w:sz w:val="24"/>
          <w:szCs w:val="24"/>
        </w:rPr>
      </w:pPr>
      <w:r w:rsidRPr="347831D3">
        <w:rPr>
          <w:rFonts w:ascii="Calibri" w:eastAsia="Calibri" w:hAnsi="Calibri" w:cs="Calibri"/>
          <w:color w:val="000000" w:themeColor="text1"/>
          <w:sz w:val="24"/>
          <w:szCs w:val="24"/>
        </w:rPr>
        <w:t xml:space="preserve">To achieve the expected project outcomes, the project </w:t>
      </w:r>
      <w:r w:rsidRPr="347831D3">
        <w:rPr>
          <w:rFonts w:ascii="Calibri" w:eastAsia="Calibri" w:hAnsi="Calibri" w:cs="Calibri"/>
          <w:b/>
          <w:bCs/>
          <w:color w:val="000000" w:themeColor="text1"/>
          <w:sz w:val="24"/>
          <w:szCs w:val="24"/>
          <w:u w:val="single"/>
        </w:rPr>
        <w:t>must</w:t>
      </w:r>
      <w:r w:rsidRPr="347831D3">
        <w:rPr>
          <w:rFonts w:ascii="Calibri" w:eastAsia="Calibri" w:hAnsi="Calibri" w:cs="Calibri"/>
          <w:b/>
          <w:bCs/>
          <w:color w:val="000000" w:themeColor="text1"/>
          <w:sz w:val="24"/>
          <w:szCs w:val="24"/>
        </w:rPr>
        <w:t xml:space="preserve"> </w:t>
      </w:r>
      <w:r w:rsidRPr="347831D3">
        <w:rPr>
          <w:rFonts w:ascii="Calibri" w:eastAsia="Calibri" w:hAnsi="Calibri" w:cs="Calibri"/>
          <w:color w:val="000000" w:themeColor="text1"/>
          <w:sz w:val="24"/>
          <w:szCs w:val="24"/>
        </w:rPr>
        <w:t xml:space="preserve">include the following:  </w:t>
      </w:r>
    </w:p>
    <w:p w14:paraId="6B7D9B4A" w14:textId="7AF5BE44" w:rsidR="351899AA" w:rsidRDefault="351899AA" w:rsidP="347831D3">
      <w:pPr>
        <w:pStyle w:val="ListParagraph"/>
        <w:numPr>
          <w:ilvl w:val="0"/>
          <w:numId w:val="1"/>
        </w:numPr>
        <w:spacing w:after="0" w:line="240" w:lineRule="auto"/>
        <w:rPr>
          <w:rFonts w:ascii="Calibri" w:eastAsia="Calibri" w:hAnsi="Calibri" w:cs="Calibri"/>
          <w:color w:val="000000" w:themeColor="text1"/>
          <w:sz w:val="24"/>
          <w:szCs w:val="24"/>
        </w:rPr>
      </w:pPr>
      <w:r w:rsidRPr="347831D3">
        <w:rPr>
          <w:rFonts w:ascii="Calibri" w:eastAsia="Calibri" w:hAnsi="Calibri" w:cs="Calibri"/>
          <w:color w:val="000000" w:themeColor="text1"/>
          <w:sz w:val="24"/>
          <w:szCs w:val="24"/>
        </w:rPr>
        <w:t>Migrate e-government services and data identified in Objective 1.</w:t>
      </w:r>
    </w:p>
    <w:p w14:paraId="571E41EC" w14:textId="38D9689C" w:rsidR="351899AA" w:rsidRDefault="351899AA" w:rsidP="347831D3">
      <w:pPr>
        <w:pStyle w:val="ListParagraph"/>
        <w:numPr>
          <w:ilvl w:val="0"/>
          <w:numId w:val="1"/>
        </w:numPr>
        <w:spacing w:after="0" w:line="240" w:lineRule="auto"/>
        <w:rPr>
          <w:rFonts w:ascii="Calibri" w:eastAsia="Calibri" w:hAnsi="Calibri" w:cs="Calibri"/>
          <w:color w:val="000000" w:themeColor="text1"/>
          <w:sz w:val="24"/>
          <w:szCs w:val="24"/>
        </w:rPr>
      </w:pPr>
      <w:r w:rsidRPr="347831D3">
        <w:rPr>
          <w:rFonts w:ascii="Calibri" w:eastAsia="Calibri" w:hAnsi="Calibri" w:cs="Calibri"/>
          <w:color w:val="000000" w:themeColor="text1"/>
          <w:sz w:val="24"/>
          <w:szCs w:val="24"/>
        </w:rPr>
        <w:t>Estimate for full active standby services (including data on premises, and cloud mirrored services).  This includes identification of what type of data the country wants to move (e.g. all government services, essential services) and what type of service is desired (e.g. static backups, full service).</w:t>
      </w:r>
    </w:p>
    <w:p w14:paraId="5B34E2F0" w14:textId="27652308" w:rsidR="351899AA" w:rsidRDefault="351899AA" w:rsidP="347831D3">
      <w:pPr>
        <w:pStyle w:val="ListParagraph"/>
        <w:numPr>
          <w:ilvl w:val="0"/>
          <w:numId w:val="1"/>
        </w:numPr>
        <w:spacing w:after="0" w:line="240" w:lineRule="auto"/>
        <w:rPr>
          <w:rFonts w:ascii="Calibri" w:eastAsia="Calibri" w:hAnsi="Calibri" w:cs="Calibri"/>
          <w:color w:val="000000" w:themeColor="text1"/>
          <w:sz w:val="24"/>
          <w:szCs w:val="24"/>
        </w:rPr>
      </w:pPr>
      <w:r w:rsidRPr="347831D3">
        <w:rPr>
          <w:rFonts w:ascii="Calibri" w:eastAsia="Calibri" w:hAnsi="Calibri" w:cs="Calibri"/>
          <w:color w:val="000000" w:themeColor="text1"/>
          <w:sz w:val="24"/>
          <w:szCs w:val="24"/>
        </w:rPr>
        <w:t xml:space="preserve">Implementation of full active standby services, including CDP-approved activities outlined in the estimate. </w:t>
      </w:r>
    </w:p>
    <w:p w14:paraId="598B0A08" w14:textId="78E23B9D" w:rsidR="351899AA" w:rsidRDefault="351899AA" w:rsidP="347831D3">
      <w:pPr>
        <w:pStyle w:val="ListParagraph"/>
        <w:numPr>
          <w:ilvl w:val="0"/>
          <w:numId w:val="1"/>
        </w:numPr>
        <w:spacing w:after="0" w:line="240" w:lineRule="auto"/>
        <w:rPr>
          <w:rFonts w:ascii="Calibri" w:eastAsia="Calibri" w:hAnsi="Calibri" w:cs="Calibri"/>
          <w:color w:val="000000" w:themeColor="text1"/>
          <w:sz w:val="24"/>
          <w:szCs w:val="24"/>
        </w:rPr>
      </w:pPr>
      <w:r w:rsidRPr="347831D3">
        <w:rPr>
          <w:rFonts w:ascii="Calibri" w:eastAsia="Calibri" w:hAnsi="Calibri" w:cs="Calibri"/>
          <w:color w:val="000000" w:themeColor="text1"/>
          <w:sz w:val="24"/>
          <w:szCs w:val="24"/>
        </w:rPr>
        <w:lastRenderedPageBreak/>
        <w:t>Stocktaking of existing workforce capacity to implement and sustain cloud-based services and identification of staffing gaps and training needs (e.g. cloud skills training, backup service training)</w:t>
      </w:r>
    </w:p>
    <w:p w14:paraId="7C0E17AD" w14:textId="43C795B8" w:rsidR="351899AA" w:rsidRDefault="351899AA" w:rsidP="347831D3">
      <w:pPr>
        <w:pStyle w:val="ListParagraph"/>
        <w:numPr>
          <w:ilvl w:val="0"/>
          <w:numId w:val="1"/>
        </w:numPr>
        <w:spacing w:after="0" w:line="240" w:lineRule="auto"/>
        <w:rPr>
          <w:rFonts w:ascii="Calibri" w:eastAsia="Calibri" w:hAnsi="Calibri" w:cs="Calibri"/>
          <w:color w:val="000000" w:themeColor="text1"/>
          <w:sz w:val="24"/>
          <w:szCs w:val="24"/>
        </w:rPr>
      </w:pPr>
      <w:r w:rsidRPr="347831D3">
        <w:rPr>
          <w:rFonts w:ascii="Calibri" w:eastAsia="Calibri" w:hAnsi="Calibri" w:cs="Calibri"/>
          <w:color w:val="000000" w:themeColor="text1"/>
          <w:sz w:val="24"/>
          <w:szCs w:val="24"/>
        </w:rPr>
        <w:t>Train government personnel on cloud-related systems configuration, identity and access management, service management, and cybersecurity issues and tools.</w:t>
      </w:r>
    </w:p>
    <w:p w14:paraId="6D1F61E1" w14:textId="42CE0E90" w:rsidR="45352C28" w:rsidRDefault="351899AA" w:rsidP="347831D3">
      <w:pPr>
        <w:pStyle w:val="ListParagraph"/>
        <w:numPr>
          <w:ilvl w:val="0"/>
          <w:numId w:val="1"/>
        </w:numPr>
        <w:spacing w:after="0" w:line="240" w:lineRule="auto"/>
        <w:rPr>
          <w:rFonts w:ascii="Calibri" w:eastAsia="Calibri" w:hAnsi="Calibri" w:cs="Calibri"/>
          <w:color w:val="000000" w:themeColor="text1"/>
          <w:sz w:val="24"/>
          <w:szCs w:val="24"/>
        </w:rPr>
      </w:pPr>
      <w:r w:rsidRPr="347831D3">
        <w:rPr>
          <w:rFonts w:ascii="Calibri" w:eastAsia="Calibri" w:hAnsi="Calibri" w:cs="Calibri"/>
          <w:color w:val="000000" w:themeColor="text1"/>
          <w:sz w:val="24"/>
          <w:szCs w:val="24"/>
        </w:rPr>
        <w:t>Identification of long-term measures for implementation and sustainability are identified and documented into a plan for the country.</w:t>
      </w:r>
    </w:p>
    <w:p w14:paraId="03ABAF32" w14:textId="3FAF3AA2" w:rsidR="45352C28" w:rsidRDefault="45352C28" w:rsidP="45352C28">
      <w:pPr>
        <w:spacing w:after="0" w:line="240" w:lineRule="auto"/>
        <w:rPr>
          <w:rFonts w:ascii="Calibri" w:eastAsia="Calibri" w:hAnsi="Calibri" w:cs="Calibri"/>
          <w:color w:val="000000" w:themeColor="text1"/>
          <w:sz w:val="24"/>
          <w:szCs w:val="24"/>
        </w:rPr>
      </w:pPr>
    </w:p>
    <w:p w14:paraId="6ED64D7F" w14:textId="7EB3D18A" w:rsidR="351899AA" w:rsidRDefault="351899AA" w:rsidP="45352C28">
      <w:pPr>
        <w:spacing w:after="0" w:line="240" w:lineRule="auto"/>
        <w:ind w:left="720"/>
        <w:rPr>
          <w:rFonts w:ascii="Calibri" w:eastAsia="Calibri" w:hAnsi="Calibri" w:cs="Calibri"/>
          <w:color w:val="000000" w:themeColor="text1"/>
          <w:sz w:val="24"/>
          <w:szCs w:val="24"/>
        </w:rPr>
      </w:pPr>
      <w:r w:rsidRPr="45352C28">
        <w:rPr>
          <w:rFonts w:ascii="Calibri" w:eastAsia="Calibri" w:hAnsi="Calibri" w:cs="Calibri"/>
          <w:b/>
          <w:bCs/>
          <w:color w:val="000000" w:themeColor="text1"/>
          <w:sz w:val="24"/>
          <w:szCs w:val="24"/>
        </w:rPr>
        <w:t>Performance Indicators:</w:t>
      </w:r>
    </w:p>
    <w:p w14:paraId="58A88904" w14:textId="4DDF6316" w:rsidR="351899AA" w:rsidRDefault="351899AA" w:rsidP="45352C28">
      <w:pPr>
        <w:spacing w:after="0" w:line="240" w:lineRule="auto"/>
        <w:ind w:left="720"/>
        <w:rPr>
          <w:rFonts w:ascii="Calibri" w:eastAsia="Calibri" w:hAnsi="Calibri" w:cs="Calibri"/>
          <w:color w:val="000000" w:themeColor="text1"/>
          <w:sz w:val="24"/>
          <w:szCs w:val="24"/>
        </w:rPr>
      </w:pPr>
      <w:r w:rsidRPr="45352C28">
        <w:rPr>
          <w:rFonts w:ascii="Calibri" w:eastAsia="Calibri" w:hAnsi="Calibri" w:cs="Calibri"/>
          <w:color w:val="000000" w:themeColor="text1"/>
          <w:sz w:val="24"/>
          <w:szCs w:val="24"/>
        </w:rPr>
        <w:t>In addition to project-specific indicators to monitor key milestones and progress to keep the project on track, implementers will report against relevant indicators within the performance management plan CDP established under the auspices of the Digital Connectivity and Cybersecurity Program (DCCP). DCCP indicators for this project will include:</w:t>
      </w:r>
    </w:p>
    <w:p w14:paraId="69F79568" w14:textId="4172F075" w:rsidR="45352C28" w:rsidRDefault="45352C28" w:rsidP="45352C28">
      <w:pPr>
        <w:spacing w:after="0" w:line="240" w:lineRule="auto"/>
        <w:ind w:left="1080"/>
        <w:rPr>
          <w:rFonts w:ascii="Calibri" w:eastAsia="Calibri" w:hAnsi="Calibri" w:cs="Calibri"/>
          <w:color w:val="000000" w:themeColor="text1"/>
          <w:sz w:val="24"/>
          <w:szCs w:val="24"/>
        </w:rPr>
      </w:pPr>
    </w:p>
    <w:p w14:paraId="54234324" w14:textId="07688B8F" w:rsidR="351899AA" w:rsidRDefault="351899AA" w:rsidP="45352C28">
      <w:pPr>
        <w:pStyle w:val="ListParagraph"/>
        <w:numPr>
          <w:ilvl w:val="0"/>
          <w:numId w:val="18"/>
        </w:numPr>
        <w:spacing w:after="40"/>
        <w:rPr>
          <w:rFonts w:ascii="Calibri" w:eastAsia="Calibri" w:hAnsi="Calibri" w:cs="Calibri"/>
          <w:color w:val="000000" w:themeColor="text1"/>
          <w:sz w:val="24"/>
          <w:szCs w:val="24"/>
        </w:rPr>
      </w:pPr>
      <w:r w:rsidRPr="45352C28">
        <w:rPr>
          <w:rFonts w:ascii="Calibri" w:eastAsia="Calibri" w:hAnsi="Calibri" w:cs="Calibri"/>
          <w:b/>
          <w:bCs/>
          <w:color w:val="000000" w:themeColor="text1"/>
          <w:sz w:val="24"/>
          <w:szCs w:val="24"/>
          <w:u w:val="single"/>
        </w:rPr>
        <w:t>DCCP Pillar 1</w:t>
      </w:r>
      <w:r w:rsidRPr="45352C28">
        <w:rPr>
          <w:rFonts w:ascii="Calibri" w:eastAsia="Calibri" w:hAnsi="Calibri" w:cs="Calibri"/>
          <w:color w:val="000000" w:themeColor="text1"/>
          <w:sz w:val="24"/>
          <w:szCs w:val="24"/>
        </w:rPr>
        <w:t xml:space="preserve"> “</w:t>
      </w:r>
      <w:r w:rsidRPr="45352C28">
        <w:rPr>
          <w:rFonts w:ascii="Calibri" w:eastAsia="Calibri" w:hAnsi="Calibri" w:cs="Calibri"/>
          <w:b/>
          <w:bCs/>
          <w:color w:val="000000" w:themeColor="text1"/>
          <w:sz w:val="24"/>
          <w:szCs w:val="24"/>
        </w:rPr>
        <w:t>Building Connections by</w:t>
      </w:r>
      <w:r w:rsidRPr="45352C28">
        <w:rPr>
          <w:rFonts w:ascii="Calibri" w:eastAsia="Calibri" w:hAnsi="Calibri" w:cs="Calibri"/>
          <w:color w:val="000000" w:themeColor="text1"/>
          <w:sz w:val="24"/>
          <w:szCs w:val="24"/>
        </w:rPr>
        <w:t xml:space="preserve"> promoting investment in secure, diverse, and resilient ICT </w:t>
      </w:r>
      <w:r w:rsidR="004332B1" w:rsidRPr="45352C28">
        <w:rPr>
          <w:rFonts w:ascii="Calibri" w:eastAsia="Calibri" w:hAnsi="Calibri" w:cs="Calibri"/>
          <w:color w:val="000000" w:themeColor="text1"/>
          <w:sz w:val="24"/>
          <w:szCs w:val="24"/>
        </w:rPr>
        <w:t>infrastructure.</w:t>
      </w:r>
      <w:r w:rsidRPr="45352C28">
        <w:rPr>
          <w:rFonts w:ascii="Calibri" w:eastAsia="Calibri" w:hAnsi="Calibri" w:cs="Calibri"/>
          <w:color w:val="000000" w:themeColor="text1"/>
          <w:sz w:val="24"/>
          <w:szCs w:val="24"/>
        </w:rPr>
        <w:t>”</w:t>
      </w:r>
    </w:p>
    <w:p w14:paraId="37341B0D" w14:textId="0E585E88" w:rsidR="351899AA" w:rsidRDefault="351899AA" w:rsidP="45352C28">
      <w:pPr>
        <w:pStyle w:val="ListParagraph"/>
        <w:numPr>
          <w:ilvl w:val="1"/>
          <w:numId w:val="18"/>
        </w:numPr>
        <w:spacing w:after="40"/>
        <w:rPr>
          <w:rFonts w:ascii="Calibri" w:eastAsia="Calibri" w:hAnsi="Calibri" w:cs="Calibri"/>
          <w:color w:val="000000" w:themeColor="text1"/>
          <w:sz w:val="24"/>
          <w:szCs w:val="24"/>
        </w:rPr>
      </w:pPr>
      <w:r w:rsidRPr="45352C28">
        <w:rPr>
          <w:rFonts w:ascii="Calibri" w:eastAsia="Calibri" w:hAnsi="Calibri" w:cs="Calibri"/>
          <w:color w:val="000000" w:themeColor="text1"/>
          <w:sz w:val="24"/>
          <w:szCs w:val="24"/>
        </w:rPr>
        <w:t>DCCP 1.4 “Number of telecom/ICT infrastructure feasibility studies completed with USG assistance.”</w:t>
      </w:r>
    </w:p>
    <w:p w14:paraId="1C37E7ED" w14:textId="319B959D" w:rsidR="351899AA" w:rsidRDefault="351899AA" w:rsidP="45352C28">
      <w:pPr>
        <w:pStyle w:val="ListParagraph"/>
        <w:numPr>
          <w:ilvl w:val="1"/>
          <w:numId w:val="18"/>
        </w:numPr>
        <w:spacing w:after="40"/>
        <w:rPr>
          <w:rFonts w:ascii="Calibri" w:eastAsia="Calibri" w:hAnsi="Calibri" w:cs="Calibri"/>
          <w:color w:val="000000" w:themeColor="text1"/>
          <w:sz w:val="24"/>
          <w:szCs w:val="24"/>
        </w:rPr>
      </w:pPr>
      <w:r w:rsidRPr="45352C28">
        <w:rPr>
          <w:rFonts w:ascii="Calibri" w:eastAsia="Calibri" w:hAnsi="Calibri" w:cs="Calibri"/>
          <w:color w:val="000000" w:themeColor="text1"/>
          <w:sz w:val="24"/>
          <w:szCs w:val="24"/>
        </w:rPr>
        <w:t>DCCP 1.5 “Number of national or sub-national telecom/ICT, internet, expansion of secure networks, digital economy strategies developed or improved with USG assistance (including critical and emerging technology such as AI, digital economy, internet governance or privacy).</w:t>
      </w:r>
    </w:p>
    <w:p w14:paraId="2AE8A00F" w14:textId="106A488A" w:rsidR="351899AA" w:rsidRDefault="351899AA" w:rsidP="45352C28">
      <w:pPr>
        <w:pStyle w:val="ListParagraph"/>
        <w:numPr>
          <w:ilvl w:val="1"/>
          <w:numId w:val="18"/>
        </w:numPr>
        <w:spacing w:after="40"/>
        <w:rPr>
          <w:rFonts w:ascii="Calibri" w:eastAsia="Calibri" w:hAnsi="Calibri" w:cs="Calibri"/>
          <w:color w:val="000000" w:themeColor="text1"/>
          <w:sz w:val="24"/>
          <w:szCs w:val="24"/>
        </w:rPr>
      </w:pPr>
      <w:r w:rsidRPr="45352C28">
        <w:rPr>
          <w:rFonts w:ascii="Calibri" w:eastAsia="Calibri" w:hAnsi="Calibri" w:cs="Calibri"/>
          <w:color w:val="000000" w:themeColor="text1"/>
          <w:sz w:val="24"/>
          <w:szCs w:val="24"/>
        </w:rPr>
        <w:t>DCCP 1.8 “Number of USG supported fora held to convene key stakeholders for technical assistance or to discuss telecom/ICT or digital economy issues or best practices” (including knowledge/skills in promoting multistakeholder models of government, preparing conferences, critical and emerging tech such as AI, digital economy, digital inclusion, wireless tech, spectrum management).</w:t>
      </w:r>
    </w:p>
    <w:p w14:paraId="4CC9EB3A" w14:textId="412FE7F6" w:rsidR="45352C28" w:rsidRDefault="45352C28" w:rsidP="45352C28">
      <w:pPr>
        <w:spacing w:after="40"/>
        <w:rPr>
          <w:rFonts w:ascii="Calibri" w:eastAsia="Calibri" w:hAnsi="Calibri" w:cs="Calibri"/>
          <w:color w:val="000000" w:themeColor="text1"/>
          <w:sz w:val="24"/>
          <w:szCs w:val="24"/>
        </w:rPr>
      </w:pPr>
    </w:p>
    <w:p w14:paraId="0BE9D9C5" w14:textId="12D2FDBF" w:rsidR="351899AA" w:rsidRDefault="351899AA" w:rsidP="45352C28">
      <w:pPr>
        <w:pStyle w:val="ListParagraph"/>
        <w:numPr>
          <w:ilvl w:val="0"/>
          <w:numId w:val="18"/>
        </w:numPr>
        <w:spacing w:after="40"/>
        <w:rPr>
          <w:rFonts w:ascii="Calibri" w:eastAsia="Calibri" w:hAnsi="Calibri" w:cs="Calibri"/>
          <w:color w:val="000000" w:themeColor="text1"/>
          <w:sz w:val="24"/>
          <w:szCs w:val="24"/>
        </w:rPr>
      </w:pPr>
      <w:r w:rsidRPr="45352C28">
        <w:rPr>
          <w:rFonts w:ascii="Calibri" w:eastAsia="Calibri" w:hAnsi="Calibri" w:cs="Calibri"/>
          <w:b/>
          <w:bCs/>
          <w:color w:val="000000" w:themeColor="text1"/>
          <w:sz w:val="24"/>
          <w:szCs w:val="24"/>
          <w:u w:val="single"/>
        </w:rPr>
        <w:t>DCCP Pillar 2</w:t>
      </w:r>
      <w:r w:rsidRPr="45352C28">
        <w:rPr>
          <w:rFonts w:ascii="Calibri" w:eastAsia="Calibri" w:hAnsi="Calibri" w:cs="Calibri"/>
          <w:b/>
          <w:bCs/>
          <w:color w:val="000000" w:themeColor="text1"/>
          <w:sz w:val="24"/>
          <w:szCs w:val="24"/>
        </w:rPr>
        <w:t xml:space="preserve"> </w:t>
      </w:r>
      <w:r w:rsidRPr="45352C28">
        <w:rPr>
          <w:rFonts w:ascii="Calibri" w:eastAsia="Calibri" w:hAnsi="Calibri" w:cs="Calibri"/>
          <w:color w:val="000000" w:themeColor="text1"/>
          <w:sz w:val="24"/>
          <w:szCs w:val="24"/>
        </w:rPr>
        <w:t xml:space="preserve">“Advance an Open, Interoperable, Reliable, and Secure Internet by Promoting Inclusive, Rights-Respecting, Multi-Stakeholder models of internet governance and pro-competition, pro-innovation digital economy policies and </w:t>
      </w:r>
      <w:r w:rsidR="004332B1" w:rsidRPr="45352C28">
        <w:rPr>
          <w:rFonts w:ascii="Calibri" w:eastAsia="Calibri" w:hAnsi="Calibri" w:cs="Calibri"/>
          <w:color w:val="000000" w:themeColor="text1"/>
          <w:sz w:val="24"/>
          <w:szCs w:val="24"/>
        </w:rPr>
        <w:t>regulations.</w:t>
      </w:r>
      <w:r w:rsidRPr="45352C28">
        <w:rPr>
          <w:rFonts w:ascii="Calibri" w:eastAsia="Calibri" w:hAnsi="Calibri" w:cs="Calibri"/>
          <w:color w:val="000000" w:themeColor="text1"/>
          <w:sz w:val="24"/>
          <w:szCs w:val="24"/>
        </w:rPr>
        <w:t>”</w:t>
      </w:r>
    </w:p>
    <w:p w14:paraId="03CE90BB" w14:textId="7CCC2AA0" w:rsidR="351899AA" w:rsidRDefault="351899AA" w:rsidP="45352C28">
      <w:pPr>
        <w:pStyle w:val="ListParagraph"/>
        <w:numPr>
          <w:ilvl w:val="1"/>
          <w:numId w:val="18"/>
        </w:numPr>
        <w:spacing w:after="40"/>
        <w:rPr>
          <w:rFonts w:ascii="Calibri" w:eastAsia="Calibri" w:hAnsi="Calibri" w:cs="Calibri"/>
          <w:color w:val="000000" w:themeColor="text1"/>
          <w:sz w:val="24"/>
          <w:szCs w:val="24"/>
        </w:rPr>
      </w:pPr>
      <w:r w:rsidRPr="45352C28">
        <w:rPr>
          <w:rFonts w:ascii="Calibri" w:eastAsia="Calibri" w:hAnsi="Calibri" w:cs="Calibri"/>
          <w:color w:val="000000" w:themeColor="text1"/>
          <w:sz w:val="24"/>
          <w:szCs w:val="24"/>
        </w:rPr>
        <w:t>DCCP 2.2 “Number of cloud governance policies, laws, or regulations drafted, proposed, adopted, improved, or implemented with USG assistance” (drafted, proposed, and/or implemented, sub-nationally, regionally, and/or internationally).</w:t>
      </w:r>
    </w:p>
    <w:p w14:paraId="60689044" w14:textId="168C87E2" w:rsidR="45352C28" w:rsidRDefault="45352C28" w:rsidP="45352C28">
      <w:pPr>
        <w:pStyle w:val="ListParagraph"/>
        <w:numPr>
          <w:ilvl w:val="1"/>
          <w:numId w:val="18"/>
        </w:numPr>
        <w:spacing w:after="40"/>
        <w:rPr>
          <w:rFonts w:ascii="Calibri" w:eastAsia="Calibri" w:hAnsi="Calibri" w:cs="Calibri"/>
          <w:color w:val="000000" w:themeColor="text1"/>
          <w:sz w:val="24"/>
          <w:szCs w:val="24"/>
        </w:rPr>
      </w:pPr>
    </w:p>
    <w:p w14:paraId="10918B7E" w14:textId="2905E112" w:rsidR="351899AA" w:rsidRDefault="351899AA" w:rsidP="45352C28">
      <w:pPr>
        <w:pStyle w:val="ListParagraph"/>
        <w:numPr>
          <w:ilvl w:val="0"/>
          <w:numId w:val="18"/>
        </w:numPr>
        <w:spacing w:after="40"/>
        <w:rPr>
          <w:rFonts w:ascii="Calibri" w:eastAsia="Calibri" w:hAnsi="Calibri" w:cs="Calibri"/>
          <w:color w:val="000000" w:themeColor="text1"/>
          <w:sz w:val="24"/>
          <w:szCs w:val="24"/>
        </w:rPr>
      </w:pPr>
      <w:r w:rsidRPr="45352C28">
        <w:rPr>
          <w:rFonts w:ascii="Calibri" w:eastAsia="Calibri" w:hAnsi="Calibri" w:cs="Calibri"/>
          <w:b/>
          <w:bCs/>
          <w:color w:val="000000" w:themeColor="text1"/>
          <w:sz w:val="24"/>
          <w:szCs w:val="24"/>
          <w:u w:val="single"/>
        </w:rPr>
        <w:t xml:space="preserve">DCCP Pillar 3 </w:t>
      </w:r>
      <w:r w:rsidRPr="45352C28">
        <w:rPr>
          <w:rFonts w:ascii="Calibri" w:eastAsia="Calibri" w:hAnsi="Calibri" w:cs="Calibri"/>
          <w:color w:val="000000" w:themeColor="text1"/>
          <w:sz w:val="24"/>
          <w:szCs w:val="24"/>
        </w:rPr>
        <w:t>“Grow Global Markets for U.S. ICT goods and services, especially high-quality, interoperable, secure ICT equipment, software, and services.”</w:t>
      </w:r>
    </w:p>
    <w:p w14:paraId="705D4345" w14:textId="67B24759" w:rsidR="351899AA" w:rsidRDefault="351899AA" w:rsidP="45352C28">
      <w:pPr>
        <w:pStyle w:val="ListParagraph"/>
        <w:numPr>
          <w:ilvl w:val="0"/>
          <w:numId w:val="10"/>
        </w:numPr>
        <w:spacing w:after="40"/>
        <w:rPr>
          <w:rFonts w:ascii="Calibri" w:eastAsia="Calibri" w:hAnsi="Calibri" w:cs="Calibri"/>
          <w:color w:val="000000" w:themeColor="text1"/>
          <w:sz w:val="24"/>
          <w:szCs w:val="24"/>
        </w:rPr>
      </w:pPr>
      <w:r w:rsidRPr="45352C28">
        <w:rPr>
          <w:rFonts w:ascii="Calibri" w:eastAsia="Calibri" w:hAnsi="Calibri" w:cs="Calibri"/>
          <w:color w:val="000000" w:themeColor="text1"/>
          <w:sz w:val="24"/>
          <w:szCs w:val="24"/>
        </w:rPr>
        <w:lastRenderedPageBreak/>
        <w:t>DCCP 3.3 Number of instances of partner nations using U.S. or other trusted telecom/ICT vendors due to USG assistance.</w:t>
      </w:r>
    </w:p>
    <w:p w14:paraId="5DB8B39D" w14:textId="4A9433A5" w:rsidR="45352C28" w:rsidRDefault="45352C28" w:rsidP="45352C28">
      <w:pPr>
        <w:spacing w:after="40"/>
        <w:rPr>
          <w:rFonts w:ascii="Calibri" w:eastAsia="Calibri" w:hAnsi="Calibri" w:cs="Calibri"/>
          <w:color w:val="000000" w:themeColor="text1"/>
          <w:sz w:val="24"/>
          <w:szCs w:val="24"/>
        </w:rPr>
      </w:pPr>
    </w:p>
    <w:p w14:paraId="012E36B0" w14:textId="2372DCC3" w:rsidR="351899AA" w:rsidRDefault="351899AA" w:rsidP="45352C28">
      <w:pPr>
        <w:pStyle w:val="ListParagraph"/>
        <w:numPr>
          <w:ilvl w:val="0"/>
          <w:numId w:val="18"/>
        </w:numPr>
        <w:spacing w:after="40"/>
        <w:rPr>
          <w:rFonts w:ascii="Calibri" w:eastAsia="Calibri" w:hAnsi="Calibri" w:cs="Calibri"/>
          <w:color w:val="000000" w:themeColor="text1"/>
          <w:sz w:val="24"/>
          <w:szCs w:val="24"/>
        </w:rPr>
      </w:pPr>
      <w:r w:rsidRPr="45352C28">
        <w:rPr>
          <w:rFonts w:ascii="Calibri" w:eastAsia="Calibri" w:hAnsi="Calibri" w:cs="Calibri"/>
          <w:b/>
          <w:bCs/>
          <w:color w:val="000000" w:themeColor="text1"/>
          <w:sz w:val="24"/>
          <w:szCs w:val="24"/>
          <w:u w:val="single"/>
        </w:rPr>
        <w:t>DCCP Pillar 4</w:t>
      </w:r>
      <w:r w:rsidRPr="45352C28">
        <w:rPr>
          <w:rFonts w:ascii="Calibri" w:eastAsia="Calibri" w:hAnsi="Calibri" w:cs="Calibri"/>
          <w:b/>
          <w:bCs/>
          <w:color w:val="000000" w:themeColor="text1"/>
          <w:sz w:val="24"/>
          <w:szCs w:val="24"/>
        </w:rPr>
        <w:t xml:space="preserve"> </w:t>
      </w:r>
      <w:r w:rsidRPr="45352C28">
        <w:rPr>
          <w:rFonts w:ascii="Calibri" w:eastAsia="Calibri" w:hAnsi="Calibri" w:cs="Calibri"/>
          <w:color w:val="000000" w:themeColor="text1"/>
          <w:sz w:val="24"/>
          <w:szCs w:val="24"/>
        </w:rPr>
        <w:t xml:space="preserve">“Enhance Cybersecurity by increasing and adoption and implementation of cybersecurity best </w:t>
      </w:r>
      <w:r w:rsidR="004332B1" w:rsidRPr="45352C28">
        <w:rPr>
          <w:rFonts w:ascii="Calibri" w:eastAsia="Calibri" w:hAnsi="Calibri" w:cs="Calibri"/>
          <w:color w:val="000000" w:themeColor="text1"/>
          <w:sz w:val="24"/>
          <w:szCs w:val="24"/>
        </w:rPr>
        <w:t>practices.</w:t>
      </w:r>
      <w:r w:rsidRPr="45352C28">
        <w:rPr>
          <w:rFonts w:ascii="Calibri" w:eastAsia="Calibri" w:hAnsi="Calibri" w:cs="Calibri"/>
          <w:color w:val="000000" w:themeColor="text1"/>
          <w:sz w:val="24"/>
          <w:szCs w:val="24"/>
        </w:rPr>
        <w:t>”</w:t>
      </w:r>
    </w:p>
    <w:p w14:paraId="6F7F22D3" w14:textId="4DBB459D" w:rsidR="351899AA" w:rsidRDefault="351899AA" w:rsidP="45352C28">
      <w:pPr>
        <w:pStyle w:val="ListParagraph"/>
        <w:numPr>
          <w:ilvl w:val="1"/>
          <w:numId w:val="18"/>
        </w:numPr>
        <w:spacing w:after="40"/>
        <w:rPr>
          <w:rFonts w:ascii="Calibri" w:eastAsia="Calibri" w:hAnsi="Calibri" w:cs="Calibri"/>
          <w:color w:val="000000" w:themeColor="text1"/>
          <w:sz w:val="24"/>
          <w:szCs w:val="24"/>
        </w:rPr>
      </w:pPr>
      <w:r w:rsidRPr="45352C28">
        <w:rPr>
          <w:rFonts w:ascii="Calibri" w:eastAsia="Calibri" w:hAnsi="Calibri" w:cs="Calibri"/>
          <w:color w:val="000000" w:themeColor="text1"/>
          <w:sz w:val="24"/>
          <w:szCs w:val="24"/>
        </w:rPr>
        <w:t>DCCP 4.12 - Number of institutions with new or improved cybersecurity or cyberspace security capacity, policies, or procedures due to USG assistance.</w:t>
      </w:r>
    </w:p>
    <w:p w14:paraId="7EF0A5CC" w14:textId="2E025588" w:rsidR="45352C28" w:rsidRDefault="45352C28" w:rsidP="45352C28">
      <w:pPr>
        <w:spacing w:after="0" w:line="240" w:lineRule="auto"/>
        <w:ind w:left="720"/>
        <w:rPr>
          <w:rFonts w:ascii="Calibri" w:eastAsia="Calibri" w:hAnsi="Calibri" w:cs="Calibri"/>
          <w:color w:val="000000" w:themeColor="text1"/>
          <w:sz w:val="24"/>
          <w:szCs w:val="24"/>
        </w:rPr>
      </w:pPr>
    </w:p>
    <w:p w14:paraId="79398D61" w14:textId="2470C401" w:rsidR="351899AA" w:rsidRDefault="351899AA" w:rsidP="45352C28">
      <w:pPr>
        <w:spacing w:after="0" w:line="240" w:lineRule="auto"/>
        <w:ind w:left="720"/>
        <w:rPr>
          <w:rFonts w:ascii="Calibri" w:eastAsia="Calibri" w:hAnsi="Calibri" w:cs="Calibri"/>
          <w:color w:val="000000" w:themeColor="text1"/>
        </w:rPr>
      </w:pPr>
      <w:r w:rsidRPr="347831D3">
        <w:rPr>
          <w:rFonts w:ascii="Calibri" w:eastAsia="Calibri" w:hAnsi="Calibri" w:cs="Calibri"/>
          <w:color w:val="000000" w:themeColor="text1"/>
          <w:sz w:val="24"/>
          <w:szCs w:val="24"/>
        </w:rPr>
        <w:t>Upon final award, CDP and the selected partner will meet to discuss a final set of DCCP standard indicators as well as project-specific indicators</w:t>
      </w:r>
      <w:r w:rsidRPr="347831D3">
        <w:rPr>
          <w:rFonts w:ascii="Calibri" w:eastAsia="Calibri" w:hAnsi="Calibri" w:cs="Calibri"/>
          <w:color w:val="000000" w:themeColor="text1"/>
        </w:rPr>
        <w:t>.</w:t>
      </w:r>
    </w:p>
    <w:p w14:paraId="32E8113D" w14:textId="0AE75005" w:rsidR="005D0AB4" w:rsidRPr="005D0AB4" w:rsidRDefault="005D0AB4" w:rsidP="20E4B3DC">
      <w:pPr>
        <w:spacing w:after="0" w:line="240" w:lineRule="auto"/>
        <w:rPr>
          <w:rFonts w:ascii="Calibri" w:eastAsia="Times New Roman" w:hAnsi="Calibri" w:cs="Calibri"/>
          <w:color w:val="FF0000"/>
        </w:rPr>
      </w:pPr>
    </w:p>
    <w:p w14:paraId="1CE0D6A4" w14:textId="404AE2F1" w:rsidR="005D0AB4" w:rsidRPr="005D0AB4" w:rsidRDefault="59021802" w:rsidP="20E4B3DC">
      <w:pPr>
        <w:pStyle w:val="Heading2"/>
        <w:rPr>
          <w:rFonts w:ascii="Segoe UI" w:eastAsia="Times New Roman" w:hAnsi="Segoe UI" w:cs="Segoe UI"/>
          <w:sz w:val="18"/>
          <w:szCs w:val="18"/>
        </w:rPr>
      </w:pPr>
      <w:r>
        <w:t>A4. Key Considerations </w:t>
      </w:r>
    </w:p>
    <w:p w14:paraId="58A62DD9" w14:textId="64A1A5E4" w:rsidR="005D0AB4" w:rsidRPr="005D0AB4" w:rsidRDefault="00D17A96" w:rsidP="00D17A96">
      <w:pPr>
        <w:spacing w:after="0" w:line="240" w:lineRule="auto"/>
        <w:textAlignment w:val="baseline"/>
        <w:rPr>
          <w:rFonts w:ascii="Segoe UI" w:eastAsia="Times New Roman" w:hAnsi="Segoe UI" w:cs="Segoe UI"/>
          <w:sz w:val="18"/>
          <w:szCs w:val="18"/>
        </w:rPr>
      </w:pPr>
      <w:r w:rsidRPr="347831D3">
        <w:rPr>
          <w:rFonts w:ascii="Calibri" w:eastAsia="Times New Roman" w:hAnsi="Calibri" w:cs="Calibri"/>
          <w:sz w:val="24"/>
          <w:szCs w:val="24"/>
        </w:rPr>
        <w:t>The following list of program considerations is provided to help applicant(s) develop a responsive, robust proposal. Strong preference will be given to applicant(s) that: </w:t>
      </w:r>
    </w:p>
    <w:p w14:paraId="269E033D" w14:textId="661915C5" w:rsidR="00D17A96" w:rsidRPr="00D17A96" w:rsidRDefault="00D17A96" w:rsidP="347831D3">
      <w:pPr>
        <w:numPr>
          <w:ilvl w:val="0"/>
          <w:numId w:val="234"/>
        </w:numPr>
        <w:spacing w:after="0" w:line="240" w:lineRule="auto"/>
        <w:textAlignment w:val="baseline"/>
        <w:rPr>
          <w:rFonts w:ascii="Calibri" w:eastAsia="Times New Roman" w:hAnsi="Calibri" w:cs="Calibri"/>
          <w:sz w:val="24"/>
          <w:szCs w:val="24"/>
        </w:rPr>
      </w:pPr>
      <w:r w:rsidRPr="347831D3">
        <w:rPr>
          <w:rFonts w:ascii="Calibri" w:eastAsia="Times New Roman" w:hAnsi="Calibri" w:cs="Calibri"/>
          <w:sz w:val="24"/>
          <w:szCs w:val="24"/>
        </w:rPr>
        <w:t>Demonstrate administrative and technical capacity and experience in administering successful and similar projects with a global participant base.  </w:t>
      </w:r>
    </w:p>
    <w:p w14:paraId="16EF00C5" w14:textId="77777777" w:rsidR="00D17A96" w:rsidRPr="00D17A96" w:rsidRDefault="00D17A96" w:rsidP="347831D3">
      <w:pPr>
        <w:numPr>
          <w:ilvl w:val="0"/>
          <w:numId w:val="234"/>
        </w:numPr>
        <w:spacing w:after="0" w:line="240" w:lineRule="auto"/>
        <w:textAlignment w:val="baseline"/>
        <w:rPr>
          <w:rFonts w:ascii="Calibri" w:eastAsia="Times New Roman" w:hAnsi="Calibri" w:cs="Calibri"/>
          <w:sz w:val="24"/>
          <w:szCs w:val="24"/>
        </w:rPr>
      </w:pPr>
      <w:r w:rsidRPr="347831D3">
        <w:rPr>
          <w:rFonts w:ascii="Calibri" w:eastAsia="Times New Roman" w:hAnsi="Calibri" w:cs="Calibri"/>
          <w:sz w:val="24"/>
          <w:szCs w:val="24"/>
        </w:rPr>
        <w:t>Demonstrate thoughtful project design to address the key objectives and activities for the target audiences described in the NOFO. </w:t>
      </w:r>
    </w:p>
    <w:p w14:paraId="69FD5596" w14:textId="77777777" w:rsidR="00D17A96" w:rsidRPr="00D17A96" w:rsidRDefault="00D17A96" w:rsidP="347831D3">
      <w:pPr>
        <w:numPr>
          <w:ilvl w:val="0"/>
          <w:numId w:val="234"/>
        </w:numPr>
        <w:spacing w:after="0" w:line="240" w:lineRule="auto"/>
        <w:textAlignment w:val="baseline"/>
        <w:rPr>
          <w:rFonts w:ascii="Calibri" w:eastAsia="Times New Roman" w:hAnsi="Calibri" w:cs="Calibri"/>
          <w:sz w:val="24"/>
          <w:szCs w:val="24"/>
        </w:rPr>
      </w:pPr>
      <w:r w:rsidRPr="347831D3">
        <w:rPr>
          <w:rFonts w:ascii="Calibri" w:eastAsia="Times New Roman" w:hAnsi="Calibri" w:cs="Calibri"/>
          <w:sz w:val="24"/>
          <w:szCs w:val="24"/>
        </w:rPr>
        <w:t>Demonstrate thoughtful monitoring and evaluation and report results. </w:t>
      </w:r>
    </w:p>
    <w:p w14:paraId="36C95B65" w14:textId="77777777" w:rsidR="00D17A96" w:rsidRPr="00D17A96" w:rsidRDefault="00D17A96" w:rsidP="347831D3">
      <w:pPr>
        <w:numPr>
          <w:ilvl w:val="0"/>
          <w:numId w:val="234"/>
        </w:numPr>
        <w:spacing w:after="0" w:line="240" w:lineRule="auto"/>
        <w:textAlignment w:val="baseline"/>
        <w:rPr>
          <w:rFonts w:ascii="Calibri" w:eastAsia="Times New Roman" w:hAnsi="Calibri" w:cs="Calibri"/>
          <w:sz w:val="24"/>
          <w:szCs w:val="24"/>
        </w:rPr>
      </w:pPr>
      <w:r w:rsidRPr="347831D3">
        <w:rPr>
          <w:rFonts w:ascii="Calibri" w:eastAsia="Times New Roman" w:hAnsi="Calibri" w:cs="Calibri"/>
          <w:sz w:val="24"/>
          <w:szCs w:val="24"/>
        </w:rPr>
        <w:t>Prove existing, collaborative, and successful partnerships with U.S. and foreign partners on issues and engagements related to cybersecurity and digital policy.  </w:t>
      </w:r>
    </w:p>
    <w:p w14:paraId="2D544E12" w14:textId="77777777" w:rsidR="00D17A96" w:rsidRPr="00D17A96" w:rsidRDefault="00D17A96" w:rsidP="347831D3">
      <w:pPr>
        <w:numPr>
          <w:ilvl w:val="0"/>
          <w:numId w:val="234"/>
        </w:numPr>
        <w:spacing w:after="0" w:line="240" w:lineRule="auto"/>
        <w:textAlignment w:val="baseline"/>
        <w:rPr>
          <w:rFonts w:ascii="Calibri" w:eastAsia="Times New Roman" w:hAnsi="Calibri" w:cs="Calibri"/>
          <w:sz w:val="24"/>
          <w:szCs w:val="24"/>
        </w:rPr>
      </w:pPr>
      <w:r w:rsidRPr="347831D3">
        <w:rPr>
          <w:rFonts w:ascii="Calibri" w:eastAsia="Times New Roman" w:hAnsi="Calibri" w:cs="Calibri"/>
          <w:sz w:val="24"/>
          <w:szCs w:val="24"/>
        </w:rPr>
        <w:t>Demonstrate adherence to ethical best practices including “do no harm” and gender equity. </w:t>
      </w:r>
    </w:p>
    <w:p w14:paraId="3086892B" w14:textId="77777777" w:rsidR="005D0AB4" w:rsidRPr="005D0AB4" w:rsidRDefault="005D0AB4" w:rsidP="347831D3">
      <w:pPr>
        <w:spacing w:after="0" w:line="240" w:lineRule="auto"/>
        <w:textAlignment w:val="baseline"/>
        <w:rPr>
          <w:rFonts w:ascii="Segoe UI" w:eastAsia="Times New Roman" w:hAnsi="Segoe UI" w:cs="Segoe UI"/>
          <w:sz w:val="18"/>
          <w:szCs w:val="18"/>
        </w:rPr>
      </w:pPr>
      <w:r w:rsidRPr="347831D3">
        <w:rPr>
          <w:rFonts w:ascii="Calibri" w:eastAsia="Times New Roman" w:hAnsi="Calibri" w:cs="Calibri"/>
          <w:sz w:val="24"/>
          <w:szCs w:val="24"/>
        </w:rPr>
        <w:t> </w:t>
      </w:r>
    </w:p>
    <w:p w14:paraId="3448F82F" w14:textId="26BFDC94" w:rsidR="005D0AB4" w:rsidRDefault="005D0AB4" w:rsidP="005D0AB4">
      <w:pPr>
        <w:spacing w:after="0" w:line="240" w:lineRule="auto"/>
        <w:textAlignment w:val="baseline"/>
        <w:rPr>
          <w:rFonts w:ascii="Calibri" w:eastAsia="Times New Roman" w:hAnsi="Calibri" w:cs="Calibri"/>
          <w:sz w:val="24"/>
          <w:szCs w:val="24"/>
        </w:rPr>
      </w:pPr>
      <w:r w:rsidRPr="005D0AB4">
        <w:rPr>
          <w:rFonts w:ascii="Calibri" w:eastAsia="Times New Roman" w:hAnsi="Calibri" w:cs="Calibri"/>
          <w:sz w:val="24"/>
          <w:szCs w:val="24"/>
        </w:rPr>
        <w:t xml:space="preserve">All applicants will also be required to address </w:t>
      </w:r>
      <w:r w:rsidRPr="005D0AB4">
        <w:rPr>
          <w:rFonts w:ascii="Calibri" w:eastAsia="Times New Roman" w:hAnsi="Calibri" w:cs="Calibri"/>
          <w:b/>
          <w:bCs/>
          <w:sz w:val="24"/>
          <w:szCs w:val="24"/>
        </w:rPr>
        <w:t>the entirety of Section A.3</w:t>
      </w:r>
      <w:r w:rsidRPr="005D0AB4">
        <w:rPr>
          <w:rFonts w:ascii="Calibri" w:eastAsia="Times New Roman" w:hAnsi="Calibri" w:cs="Calibri"/>
          <w:sz w:val="24"/>
          <w:szCs w:val="24"/>
        </w:rPr>
        <w:t xml:space="preserve"> within this NOFO in their completion of the Draft Scope of Work attached to this NOFO (see Section D.2.1, item #5). </w:t>
      </w:r>
    </w:p>
    <w:p w14:paraId="297DF435" w14:textId="77777777" w:rsidR="00623E4B" w:rsidRPr="005D0AB4" w:rsidRDefault="00623E4B" w:rsidP="005D0AB4">
      <w:pPr>
        <w:spacing w:after="0" w:line="240" w:lineRule="auto"/>
        <w:textAlignment w:val="baseline"/>
        <w:rPr>
          <w:rFonts w:ascii="Segoe UI" w:eastAsia="Times New Roman" w:hAnsi="Segoe UI" w:cs="Segoe UI"/>
          <w:sz w:val="18"/>
          <w:szCs w:val="18"/>
        </w:rPr>
      </w:pPr>
    </w:p>
    <w:p w14:paraId="594592F2" w14:textId="24599CBC" w:rsidR="005D0AB4" w:rsidRPr="005D0AB4" w:rsidRDefault="005D0AB4" w:rsidP="347831D3">
      <w:pPr>
        <w:spacing w:after="0" w:line="240" w:lineRule="auto"/>
        <w:textAlignment w:val="baseline"/>
        <w:rPr>
          <w:rFonts w:ascii="Segoe UI" w:eastAsia="Times New Roman" w:hAnsi="Segoe UI" w:cs="Segoe UI"/>
          <w:color w:val="2F5496" w:themeColor="accent1" w:themeShade="BF"/>
          <w:sz w:val="18"/>
          <w:szCs w:val="18"/>
        </w:rPr>
      </w:pPr>
      <w:r w:rsidRPr="347831D3">
        <w:rPr>
          <w:rFonts w:ascii="Calibri Light" w:eastAsia="Times New Roman" w:hAnsi="Calibri Light" w:cs="Calibri Light"/>
          <w:color w:val="2F5496" w:themeColor="accent1" w:themeShade="BF"/>
          <w:sz w:val="32"/>
          <w:szCs w:val="32"/>
        </w:rPr>
        <w:t>Section B: Federal Award Information  </w:t>
      </w:r>
    </w:p>
    <w:p w14:paraId="5D233C48" w14:textId="77777777" w:rsidR="005D0AB4" w:rsidRPr="005D0AB4" w:rsidRDefault="005D0AB4" w:rsidP="005D0AB4">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sz w:val="24"/>
          <w:szCs w:val="24"/>
        </w:rPr>
        <w:t>Organizations may submit one application per organization in response to this NOFO. If more than one application is submitted by an organization, only the first application received will be reviewed for eligibility and funding.  </w:t>
      </w:r>
    </w:p>
    <w:p w14:paraId="2BCC855A" w14:textId="77777777" w:rsidR="005D0AB4" w:rsidRPr="005D0AB4" w:rsidRDefault="005D0AB4" w:rsidP="005D0AB4">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sz w:val="24"/>
          <w:szCs w:val="24"/>
        </w:rPr>
        <w:t> </w:t>
      </w:r>
    </w:p>
    <w:p w14:paraId="60249673" w14:textId="77777777" w:rsidR="005D0AB4" w:rsidRPr="005D0AB4" w:rsidRDefault="005D0AB4" w:rsidP="005D0AB4">
      <w:pPr>
        <w:spacing w:after="0" w:line="240" w:lineRule="auto"/>
        <w:ind w:right="465"/>
        <w:textAlignment w:val="baseline"/>
        <w:rPr>
          <w:rFonts w:ascii="Segoe UI" w:eastAsia="Times New Roman" w:hAnsi="Segoe UI" w:cs="Segoe UI"/>
          <w:sz w:val="18"/>
          <w:szCs w:val="18"/>
        </w:rPr>
      </w:pPr>
      <w:r w:rsidRPr="005D0AB4">
        <w:rPr>
          <w:rFonts w:ascii="Calibri" w:eastAsia="Times New Roman" w:hAnsi="Calibri" w:cs="Calibri"/>
          <w:sz w:val="24"/>
          <w:szCs w:val="24"/>
        </w:rPr>
        <w:t>The U.S. government reserves the right to: (a) reject any or all applications, (b) accept other than the lowest cost application, (c) accept more than one application, and (d) waive irregularities in applications received. </w:t>
      </w:r>
    </w:p>
    <w:p w14:paraId="76ACA1ED" w14:textId="77777777" w:rsidR="005D0AB4" w:rsidRPr="005D0AB4" w:rsidRDefault="005D0AB4" w:rsidP="005D0AB4">
      <w:pPr>
        <w:spacing w:after="0" w:line="240" w:lineRule="auto"/>
        <w:ind w:right="465"/>
        <w:textAlignment w:val="baseline"/>
        <w:rPr>
          <w:rFonts w:ascii="Segoe UI" w:eastAsia="Times New Roman" w:hAnsi="Segoe UI" w:cs="Segoe UI"/>
          <w:sz w:val="18"/>
          <w:szCs w:val="18"/>
        </w:rPr>
      </w:pPr>
      <w:r w:rsidRPr="005D0AB4">
        <w:rPr>
          <w:rFonts w:ascii="Calibri" w:eastAsia="Times New Roman" w:hAnsi="Calibri" w:cs="Calibri"/>
          <w:sz w:val="24"/>
          <w:szCs w:val="24"/>
        </w:rPr>
        <w:t> </w:t>
      </w:r>
    </w:p>
    <w:p w14:paraId="57CCED5E" w14:textId="77777777" w:rsidR="005D0AB4" w:rsidRPr="005D0AB4" w:rsidRDefault="005D0AB4" w:rsidP="005D0AB4">
      <w:pPr>
        <w:spacing w:after="0" w:line="240" w:lineRule="auto"/>
        <w:ind w:right="405"/>
        <w:textAlignment w:val="baseline"/>
        <w:rPr>
          <w:rFonts w:ascii="Segoe UI" w:eastAsia="Times New Roman" w:hAnsi="Segoe UI" w:cs="Segoe UI"/>
          <w:sz w:val="18"/>
          <w:szCs w:val="18"/>
        </w:rPr>
      </w:pPr>
      <w:r w:rsidRPr="005D0AB4">
        <w:rPr>
          <w:rFonts w:ascii="Calibri" w:eastAsia="Times New Roman" w:hAnsi="Calibri" w:cs="Calibri"/>
          <w:sz w:val="24"/>
          <w:szCs w:val="24"/>
        </w:rPr>
        <w:t xml:space="preserve">The U.S. government may make award(s) based on initial applications received, without discussions or negotiations. Therefore, each initial application should contain the applicant's best terms from a cost and technical standpoint. The U.S. government reserves the right (though it is under no obligation to do so), to enter discussions with one or more </w:t>
      </w:r>
      <w:r w:rsidRPr="005D0AB4">
        <w:rPr>
          <w:rFonts w:ascii="Calibri" w:eastAsia="Times New Roman" w:hAnsi="Calibri" w:cs="Calibri"/>
          <w:sz w:val="24"/>
          <w:szCs w:val="24"/>
        </w:rPr>
        <w:lastRenderedPageBreak/>
        <w:t>applicants in order to obtain clarifications, additional detail, or to suggest refinements in the project description, budget, or other aspects of an application. </w:t>
      </w:r>
    </w:p>
    <w:p w14:paraId="6BBB1B1E" w14:textId="77777777" w:rsidR="005D0AB4" w:rsidRPr="005D0AB4" w:rsidRDefault="005D0AB4" w:rsidP="005D0AB4">
      <w:pPr>
        <w:spacing w:after="0" w:line="240" w:lineRule="auto"/>
        <w:ind w:right="465"/>
        <w:textAlignment w:val="baseline"/>
        <w:rPr>
          <w:rFonts w:ascii="Segoe UI" w:eastAsia="Times New Roman" w:hAnsi="Segoe UI" w:cs="Segoe UI"/>
          <w:sz w:val="18"/>
          <w:szCs w:val="18"/>
        </w:rPr>
      </w:pPr>
      <w:r w:rsidRPr="005D0AB4">
        <w:rPr>
          <w:rFonts w:ascii="Calibri" w:eastAsia="Times New Roman" w:hAnsi="Calibri" w:cs="Calibri"/>
          <w:color w:val="000000"/>
          <w:sz w:val="24"/>
          <w:szCs w:val="24"/>
        </w:rPr>
        <w:t> </w:t>
      </w:r>
    </w:p>
    <w:p w14:paraId="040C444A" w14:textId="3F771D6A" w:rsidR="005D0AB4" w:rsidRPr="005D0AB4" w:rsidRDefault="005D0AB4" w:rsidP="005D0AB4">
      <w:pPr>
        <w:spacing w:after="0" w:line="240" w:lineRule="auto"/>
        <w:textAlignment w:val="baseline"/>
        <w:rPr>
          <w:rFonts w:ascii="Segoe UI" w:eastAsia="Times New Roman" w:hAnsi="Segoe UI" w:cs="Segoe UI"/>
          <w:sz w:val="18"/>
          <w:szCs w:val="18"/>
        </w:rPr>
      </w:pPr>
      <w:r w:rsidRPr="23F80CA4">
        <w:rPr>
          <w:rFonts w:ascii="Calibri" w:eastAsia="Times New Roman" w:hAnsi="Calibri" w:cs="Calibri"/>
          <w:sz w:val="24"/>
          <w:szCs w:val="24"/>
        </w:rPr>
        <w:t>CDP anticipates awarding a</w:t>
      </w:r>
      <w:r w:rsidRPr="23F80CA4">
        <w:rPr>
          <w:rFonts w:ascii="Calibri" w:eastAsia="Times New Roman" w:hAnsi="Calibri" w:cs="Calibri"/>
          <w:color w:val="FF0000"/>
          <w:sz w:val="24"/>
          <w:szCs w:val="24"/>
        </w:rPr>
        <w:t xml:space="preserve"> </w:t>
      </w:r>
      <w:r w:rsidRPr="23F80CA4">
        <w:rPr>
          <w:rFonts w:ascii="Calibri" w:eastAsia="Times New Roman" w:hAnsi="Calibri" w:cs="Calibri"/>
          <w:sz w:val="24"/>
          <w:szCs w:val="24"/>
        </w:rPr>
        <w:t xml:space="preserve">cooperative </w:t>
      </w:r>
      <w:r w:rsidR="21BCFC86" w:rsidRPr="23F80CA4">
        <w:rPr>
          <w:rFonts w:ascii="Calibri" w:eastAsia="Times New Roman" w:hAnsi="Calibri" w:cs="Calibri"/>
          <w:sz w:val="24"/>
          <w:szCs w:val="24"/>
        </w:rPr>
        <w:t>agreement.</w:t>
      </w:r>
      <w:r w:rsidRPr="23F80CA4">
        <w:rPr>
          <w:rFonts w:ascii="Calibri" w:eastAsia="Times New Roman" w:hAnsi="Calibri" w:cs="Calibri"/>
          <w:color w:val="FF0000"/>
          <w:sz w:val="24"/>
          <w:szCs w:val="24"/>
        </w:rPr>
        <w:t xml:space="preserve"> </w:t>
      </w:r>
      <w:r w:rsidRPr="23F80CA4">
        <w:rPr>
          <w:rFonts w:ascii="Calibri" w:eastAsia="Times New Roman" w:hAnsi="Calibri" w:cs="Calibri"/>
          <w:sz w:val="24"/>
          <w:szCs w:val="24"/>
        </w:rPr>
        <w:t>The final determination on award mechanism will be made by the Grants Officer.  </w:t>
      </w:r>
    </w:p>
    <w:p w14:paraId="65A47E0F" w14:textId="77777777" w:rsidR="005D0AB4" w:rsidRPr="005D0AB4" w:rsidRDefault="005D0AB4" w:rsidP="005D0AB4">
      <w:pPr>
        <w:spacing w:after="0" w:line="240" w:lineRule="auto"/>
        <w:textAlignment w:val="baseline"/>
        <w:rPr>
          <w:rFonts w:ascii="Segoe UI" w:eastAsia="Times New Roman" w:hAnsi="Segoe UI" w:cs="Segoe UI"/>
          <w:sz w:val="18"/>
          <w:szCs w:val="18"/>
        </w:rPr>
      </w:pPr>
      <w:r w:rsidRPr="347831D3">
        <w:rPr>
          <w:rFonts w:ascii="Calibri" w:eastAsia="Times New Roman" w:hAnsi="Calibri" w:cs="Calibri"/>
          <w:sz w:val="24"/>
          <w:szCs w:val="24"/>
        </w:rPr>
        <w:t> </w:t>
      </w:r>
    </w:p>
    <w:p w14:paraId="21AFCC35" w14:textId="13FAD7AA" w:rsidR="472BE81F" w:rsidRDefault="472BE81F" w:rsidP="347831D3">
      <w:pPr>
        <w:spacing w:after="0" w:line="240" w:lineRule="auto"/>
        <w:ind w:right="90"/>
        <w:rPr>
          <w:rFonts w:ascii="Calibri" w:eastAsia="Calibri" w:hAnsi="Calibri" w:cs="Calibri"/>
          <w:sz w:val="24"/>
          <w:szCs w:val="24"/>
        </w:rPr>
      </w:pPr>
      <w:r w:rsidRPr="347831D3">
        <w:rPr>
          <w:rFonts w:ascii="Calibri" w:eastAsia="Calibri" w:hAnsi="Calibri" w:cs="Calibri"/>
          <w:color w:val="000000" w:themeColor="text1"/>
          <w:sz w:val="24"/>
          <w:szCs w:val="24"/>
        </w:rPr>
        <w:t>The authority for this funding opportunity is found in the Foreign Assistance Act of 1961 (FAA), as amended. Funds were appropriated under the Title III of the Department of State, Foreign Operations and Related Programs Appropriations Act, 2023 (Div. K, P.L. 117-328) (FY 2023 SFOAA) under the heading “Economic Support Funds”. Several funding restrictions apply and may vary from year to year.  CDP reserved the right to adjust proposed beneficiaries.   </w:t>
      </w:r>
    </w:p>
    <w:p w14:paraId="6ED0078B" w14:textId="77777777" w:rsidR="005D0AB4" w:rsidRPr="005D0AB4" w:rsidRDefault="005D0AB4" w:rsidP="005D0AB4">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sz w:val="24"/>
          <w:szCs w:val="24"/>
        </w:rPr>
        <w:t> </w:t>
      </w:r>
    </w:p>
    <w:p w14:paraId="3DBE52A9" w14:textId="77777777" w:rsidR="005D0AB4" w:rsidRPr="005D0AB4" w:rsidRDefault="005D0AB4" w:rsidP="005D0AB4">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sz w:val="24"/>
          <w:szCs w:val="24"/>
        </w:rPr>
        <w:t>To maximize the impact and sustainability of the award(s) that result(s) from this NOFO, CDP reserves the right to execute a non-competitive continuation amendment(s). The total duration of any award, including potential non-competitive continuation amendments, shall not exceed 54 months, or four and a half years. Any non-competitive continuation is contingent on availability of funds, and satisfactory performance of the program. A non-competitive continuation is not guaranteed, and the Department of State reserves the right to exercise or not exercise this option. </w:t>
      </w:r>
    </w:p>
    <w:p w14:paraId="4975FE47" w14:textId="77777777" w:rsidR="005D0AB4" w:rsidRPr="005D0AB4" w:rsidRDefault="005D0AB4" w:rsidP="347831D3">
      <w:pPr>
        <w:spacing w:after="0" w:line="240" w:lineRule="auto"/>
        <w:textAlignment w:val="baseline"/>
        <w:rPr>
          <w:rFonts w:ascii="Segoe UI" w:eastAsia="Times New Roman" w:hAnsi="Segoe UI" w:cs="Segoe UI"/>
          <w:sz w:val="18"/>
          <w:szCs w:val="18"/>
        </w:rPr>
      </w:pPr>
      <w:r w:rsidRPr="347831D3">
        <w:rPr>
          <w:rFonts w:ascii="Calibri" w:eastAsia="Times New Roman" w:hAnsi="Calibri" w:cs="Calibri"/>
          <w:sz w:val="24"/>
          <w:szCs w:val="24"/>
        </w:rPr>
        <w:t> </w:t>
      </w:r>
    </w:p>
    <w:p w14:paraId="3E98B58D" w14:textId="0CE1E5F3" w:rsidR="00D17A96" w:rsidRDefault="005D0AB4" w:rsidP="347831D3">
      <w:pPr>
        <w:spacing w:after="0" w:line="240" w:lineRule="auto"/>
        <w:textAlignment w:val="baseline"/>
        <w:rPr>
          <w:rFonts w:ascii="Calibri" w:eastAsia="Times New Roman" w:hAnsi="Calibri" w:cs="Calibri"/>
          <w:sz w:val="24"/>
          <w:szCs w:val="24"/>
        </w:rPr>
      </w:pPr>
      <w:r w:rsidRPr="347831D3">
        <w:rPr>
          <w:rFonts w:ascii="Calibri" w:eastAsia="Times New Roman" w:hAnsi="Calibri" w:cs="Calibri"/>
          <w:sz w:val="24"/>
          <w:szCs w:val="24"/>
        </w:rPr>
        <w:t xml:space="preserve">The distinction between grants and cooperative agreements revolves around the existence of “substantial involvement.” Cooperative agreements require greater federal government participation in the project. If a cooperative agreement is awarded, CDP will undertake reasonable and programmatically necessary substantial involvement. Examples of substantial involvement could include but </w:t>
      </w:r>
      <w:r w:rsidRPr="347831D3">
        <w:rPr>
          <w:rFonts w:ascii="Calibri" w:eastAsia="Times New Roman" w:hAnsi="Calibri" w:cs="Calibri"/>
          <w:sz w:val="24"/>
          <w:szCs w:val="24"/>
          <w:u w:val="single"/>
        </w:rPr>
        <w:t>are not limited to</w:t>
      </w:r>
      <w:r w:rsidRPr="347831D3">
        <w:rPr>
          <w:rFonts w:ascii="Calibri" w:eastAsia="Times New Roman" w:hAnsi="Calibri" w:cs="Calibri"/>
          <w:sz w:val="24"/>
          <w:szCs w:val="24"/>
        </w:rPr>
        <w:t>: </w:t>
      </w:r>
    </w:p>
    <w:p w14:paraId="221CCB72" w14:textId="4B2B2F9B" w:rsidR="00D17A96" w:rsidRDefault="005D0AB4" w:rsidP="347831D3">
      <w:pPr>
        <w:spacing w:after="0" w:line="240" w:lineRule="auto"/>
        <w:textAlignment w:val="baseline"/>
        <w:rPr>
          <w:rFonts w:ascii="Calibri" w:eastAsia="Times New Roman" w:hAnsi="Calibri" w:cs="Calibri"/>
          <w:sz w:val="24"/>
          <w:szCs w:val="24"/>
        </w:rPr>
      </w:pPr>
      <w:r w:rsidRPr="347831D3">
        <w:rPr>
          <w:rFonts w:ascii="Calibri" w:eastAsia="Times New Roman" w:hAnsi="Calibri" w:cs="Calibri"/>
          <w:sz w:val="24"/>
          <w:szCs w:val="24"/>
        </w:rPr>
        <w:t xml:space="preserve"> </w:t>
      </w:r>
    </w:p>
    <w:p w14:paraId="3B1B62D5" w14:textId="77777777" w:rsidR="005D0AB4" w:rsidRPr="00D17A96" w:rsidRDefault="005D0AB4" w:rsidP="347831D3">
      <w:pPr>
        <w:pStyle w:val="ListParagraph"/>
        <w:numPr>
          <w:ilvl w:val="0"/>
          <w:numId w:val="235"/>
        </w:numPr>
        <w:spacing w:after="0" w:line="240" w:lineRule="auto"/>
        <w:textAlignment w:val="baseline"/>
        <w:rPr>
          <w:rFonts w:ascii="Calibri" w:eastAsia="Times New Roman" w:hAnsi="Calibri" w:cs="Calibri"/>
          <w:sz w:val="24"/>
          <w:szCs w:val="24"/>
        </w:rPr>
      </w:pPr>
      <w:r w:rsidRPr="347831D3">
        <w:rPr>
          <w:rFonts w:ascii="Calibri" w:eastAsia="Times New Roman" w:hAnsi="Calibri" w:cs="Calibri"/>
          <w:sz w:val="24"/>
          <w:szCs w:val="24"/>
        </w:rPr>
        <w:t>Active participation or collaboration with the recipient in the implementation of the award. </w:t>
      </w:r>
    </w:p>
    <w:p w14:paraId="24AB5F5F" w14:textId="77777777" w:rsidR="005D0AB4" w:rsidRPr="00D17A96" w:rsidRDefault="005D0AB4" w:rsidP="347831D3">
      <w:pPr>
        <w:pStyle w:val="ListParagraph"/>
        <w:numPr>
          <w:ilvl w:val="0"/>
          <w:numId w:val="235"/>
        </w:numPr>
        <w:spacing w:after="0" w:line="240" w:lineRule="auto"/>
        <w:textAlignment w:val="baseline"/>
        <w:rPr>
          <w:rFonts w:ascii="Calibri" w:eastAsia="Times New Roman" w:hAnsi="Calibri" w:cs="Calibri"/>
          <w:sz w:val="24"/>
          <w:szCs w:val="24"/>
        </w:rPr>
      </w:pPr>
      <w:r w:rsidRPr="347831D3">
        <w:rPr>
          <w:rFonts w:ascii="Calibri" w:eastAsia="Times New Roman" w:hAnsi="Calibri" w:cs="Calibri"/>
          <w:sz w:val="24"/>
          <w:szCs w:val="24"/>
        </w:rPr>
        <w:t>Review and approval of one stage of work before another can begin.  </w:t>
      </w:r>
    </w:p>
    <w:p w14:paraId="5D7678C1" w14:textId="77777777" w:rsidR="005D0AB4" w:rsidRPr="00D17A96" w:rsidRDefault="005D0AB4" w:rsidP="347831D3">
      <w:pPr>
        <w:pStyle w:val="ListParagraph"/>
        <w:numPr>
          <w:ilvl w:val="0"/>
          <w:numId w:val="235"/>
        </w:numPr>
        <w:spacing w:after="0" w:line="240" w:lineRule="auto"/>
        <w:textAlignment w:val="baseline"/>
        <w:rPr>
          <w:rFonts w:ascii="Calibri" w:eastAsia="Times New Roman" w:hAnsi="Calibri" w:cs="Calibri"/>
          <w:sz w:val="24"/>
          <w:szCs w:val="24"/>
        </w:rPr>
      </w:pPr>
      <w:r w:rsidRPr="347831D3">
        <w:rPr>
          <w:rFonts w:ascii="Calibri" w:eastAsia="Times New Roman" w:hAnsi="Calibri" w:cs="Calibri"/>
          <w:sz w:val="24"/>
          <w:szCs w:val="24"/>
        </w:rPr>
        <w:t>Collaboration on selection and/or review and approval of sub-award partnerships or sub-contracts beyond existing federal policy.  </w:t>
      </w:r>
    </w:p>
    <w:p w14:paraId="25037BA0" w14:textId="77777777" w:rsidR="005D0AB4" w:rsidRPr="00D17A96" w:rsidRDefault="005D0AB4" w:rsidP="347831D3">
      <w:pPr>
        <w:pStyle w:val="ListParagraph"/>
        <w:numPr>
          <w:ilvl w:val="0"/>
          <w:numId w:val="235"/>
        </w:numPr>
        <w:spacing w:after="0" w:line="240" w:lineRule="auto"/>
        <w:textAlignment w:val="baseline"/>
        <w:rPr>
          <w:rFonts w:ascii="Calibri" w:eastAsia="Times New Roman" w:hAnsi="Calibri" w:cs="Calibri"/>
          <w:sz w:val="24"/>
          <w:szCs w:val="24"/>
        </w:rPr>
      </w:pPr>
      <w:r w:rsidRPr="347831D3">
        <w:rPr>
          <w:rFonts w:ascii="Calibri" w:eastAsia="Times New Roman" w:hAnsi="Calibri" w:cs="Calibri"/>
          <w:sz w:val="24"/>
          <w:szCs w:val="24"/>
        </w:rPr>
        <w:t>Approval of the recipient’s budget or plan of work prior to the award.  </w:t>
      </w:r>
    </w:p>
    <w:p w14:paraId="11AA781A" w14:textId="77777777" w:rsidR="005D0AB4" w:rsidRPr="00D17A96" w:rsidRDefault="005D0AB4" w:rsidP="347831D3">
      <w:pPr>
        <w:pStyle w:val="ListParagraph"/>
        <w:numPr>
          <w:ilvl w:val="0"/>
          <w:numId w:val="235"/>
        </w:numPr>
        <w:spacing w:after="0" w:line="240" w:lineRule="auto"/>
        <w:textAlignment w:val="baseline"/>
        <w:rPr>
          <w:rFonts w:ascii="Calibri" w:eastAsia="Times New Roman" w:hAnsi="Calibri" w:cs="Calibri"/>
          <w:sz w:val="24"/>
          <w:szCs w:val="24"/>
        </w:rPr>
      </w:pPr>
      <w:r w:rsidRPr="347831D3">
        <w:rPr>
          <w:rFonts w:ascii="Calibri" w:eastAsia="Times New Roman" w:hAnsi="Calibri" w:cs="Calibri"/>
          <w:sz w:val="24"/>
          <w:szCs w:val="24"/>
        </w:rPr>
        <w:t>Review participant training program acceptance and rejection letters. </w:t>
      </w:r>
    </w:p>
    <w:p w14:paraId="5427D568" w14:textId="77777777" w:rsidR="00623E4B" w:rsidRDefault="00623E4B" w:rsidP="005D0AB4">
      <w:pPr>
        <w:spacing w:after="0" w:line="240" w:lineRule="auto"/>
        <w:textAlignment w:val="baseline"/>
        <w:rPr>
          <w:rFonts w:ascii="Calibri Light" w:eastAsia="Times New Roman" w:hAnsi="Calibri Light" w:cs="Calibri Light"/>
          <w:color w:val="2F5496"/>
          <w:sz w:val="32"/>
          <w:szCs w:val="32"/>
        </w:rPr>
      </w:pPr>
    </w:p>
    <w:p w14:paraId="53CE4227" w14:textId="5CA229BB" w:rsidR="005D0AB4" w:rsidRPr="005D0AB4" w:rsidRDefault="005D0AB4" w:rsidP="005D0AB4">
      <w:pPr>
        <w:spacing w:after="0" w:line="240" w:lineRule="auto"/>
        <w:textAlignment w:val="baseline"/>
        <w:rPr>
          <w:rFonts w:ascii="Segoe UI" w:eastAsia="Times New Roman" w:hAnsi="Segoe UI" w:cs="Segoe UI"/>
          <w:color w:val="2F5496"/>
          <w:sz w:val="18"/>
          <w:szCs w:val="18"/>
        </w:rPr>
      </w:pPr>
      <w:r w:rsidRPr="277DA820">
        <w:rPr>
          <w:rFonts w:ascii="Calibri Light" w:eastAsia="Times New Roman" w:hAnsi="Calibri Light" w:cs="Calibri Light"/>
          <w:color w:val="2F5496" w:themeColor="accent1" w:themeShade="BF"/>
          <w:sz w:val="32"/>
          <w:szCs w:val="32"/>
        </w:rPr>
        <w:t>Section C:  Eligibility Information  </w:t>
      </w:r>
    </w:p>
    <w:p w14:paraId="2ACCC1AA" w14:textId="77777777" w:rsidR="005D0AB4" w:rsidRPr="005D0AB4" w:rsidRDefault="005D0AB4" w:rsidP="005D0AB4">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color w:val="2F5496"/>
          <w:sz w:val="24"/>
          <w:szCs w:val="24"/>
        </w:rPr>
        <w:t> </w:t>
      </w:r>
    </w:p>
    <w:p w14:paraId="2A02D162" w14:textId="5DD5411C" w:rsidR="005D0AB4" w:rsidRPr="005D0AB4" w:rsidRDefault="005D0AB4" w:rsidP="347831D3">
      <w:pPr>
        <w:spacing w:after="0" w:line="240" w:lineRule="auto"/>
        <w:textAlignment w:val="baseline"/>
        <w:rPr>
          <w:rFonts w:ascii="Calibri" w:eastAsia="Calibri" w:hAnsi="Calibri" w:cs="Calibri"/>
          <w:color w:val="000000" w:themeColor="text1"/>
          <w:sz w:val="24"/>
          <w:szCs w:val="24"/>
        </w:rPr>
      </w:pPr>
      <w:r w:rsidRPr="347831D3">
        <w:rPr>
          <w:rFonts w:ascii="Calibri Light" w:eastAsia="Times New Roman" w:hAnsi="Calibri Light" w:cs="Calibri Light"/>
          <w:color w:val="2F5496" w:themeColor="accent1" w:themeShade="BF"/>
          <w:sz w:val="26"/>
          <w:szCs w:val="26"/>
        </w:rPr>
        <w:t>C1. Eligible Applicants   </w:t>
      </w:r>
    </w:p>
    <w:p w14:paraId="0167E98D" w14:textId="720A9654" w:rsidR="005D0AB4" w:rsidRPr="005D0AB4" w:rsidRDefault="005D0AB4" w:rsidP="347831D3">
      <w:pPr>
        <w:spacing w:after="0" w:line="240" w:lineRule="auto"/>
        <w:jc w:val="both"/>
        <w:textAlignment w:val="baseline"/>
        <w:rPr>
          <w:rFonts w:ascii="Calibri" w:eastAsia="Calibri" w:hAnsi="Calibri" w:cs="Calibri"/>
          <w:sz w:val="24"/>
          <w:szCs w:val="24"/>
        </w:rPr>
      </w:pPr>
      <w:r w:rsidRPr="347831D3">
        <w:rPr>
          <w:rFonts w:ascii="Calibri" w:eastAsia="Times New Roman" w:hAnsi="Calibri" w:cs="Calibri"/>
          <w:sz w:val="24"/>
          <w:szCs w:val="24"/>
        </w:rPr>
        <w:t>CDP welcomes applications from</w:t>
      </w:r>
      <w:r w:rsidR="73B13291" w:rsidRPr="347831D3">
        <w:rPr>
          <w:rFonts w:ascii="Calibri" w:eastAsia="Calibri" w:hAnsi="Calibri" w:cs="Calibri"/>
          <w:color w:val="000000" w:themeColor="text1"/>
          <w:sz w:val="24"/>
          <w:szCs w:val="24"/>
        </w:rPr>
        <w:t xml:space="preserve"> U.S.- based non-profit/non-governmental organizations subject to sections 501 (c)(3) and 501 (c)(6) of the U.S. tax code; Foreign-based non-profit organizations/nongovernment organizations (NGO); </w:t>
      </w:r>
      <w:r w:rsidR="73B13291" w:rsidRPr="347831D3">
        <w:rPr>
          <w:rFonts w:ascii="Calibri" w:eastAsia="Calibri" w:hAnsi="Calibri" w:cs="Calibri"/>
          <w:sz w:val="24"/>
          <w:szCs w:val="24"/>
        </w:rPr>
        <w:t>For-profit organizations or businesses. </w:t>
      </w:r>
    </w:p>
    <w:p w14:paraId="1774ABF9" w14:textId="78451C30" w:rsidR="005D0AB4" w:rsidRPr="005D0AB4" w:rsidRDefault="005D0AB4" w:rsidP="347831D3">
      <w:pPr>
        <w:spacing w:after="0" w:line="240" w:lineRule="auto"/>
        <w:textAlignment w:val="baseline"/>
        <w:rPr>
          <w:rFonts w:ascii="Segoe UI" w:eastAsia="Times New Roman" w:hAnsi="Segoe UI" w:cs="Segoe UI"/>
          <w:sz w:val="18"/>
          <w:szCs w:val="18"/>
        </w:rPr>
      </w:pPr>
      <w:r w:rsidRPr="347831D3">
        <w:rPr>
          <w:rFonts w:ascii="Calibri" w:eastAsia="Times New Roman" w:hAnsi="Calibri" w:cs="Calibri"/>
          <w:sz w:val="24"/>
          <w:szCs w:val="24"/>
        </w:rPr>
        <w:t> </w:t>
      </w:r>
    </w:p>
    <w:p w14:paraId="0BCAF951" w14:textId="1270D1CD" w:rsidR="005D0AB4" w:rsidRPr="005D0AB4" w:rsidRDefault="005D0AB4" w:rsidP="347831D3">
      <w:pPr>
        <w:spacing w:after="0" w:line="240" w:lineRule="auto"/>
        <w:textAlignment w:val="baseline"/>
        <w:rPr>
          <w:rFonts w:ascii="Calibri" w:eastAsia="Times New Roman" w:hAnsi="Calibri" w:cs="Calibri"/>
          <w:sz w:val="24"/>
          <w:szCs w:val="24"/>
        </w:rPr>
      </w:pPr>
      <w:r w:rsidRPr="347831D3">
        <w:rPr>
          <w:rFonts w:ascii="Calibri" w:eastAsia="Times New Roman" w:hAnsi="Calibri" w:cs="Calibri"/>
          <w:sz w:val="24"/>
          <w:szCs w:val="24"/>
        </w:rPr>
        <w:t xml:space="preserve">Applications submitted by for-profit entities may be subject to additional review following the Merit Review Panel selection process. Additionally, the Department of State prohibits profit to </w:t>
      </w:r>
      <w:r w:rsidRPr="347831D3">
        <w:rPr>
          <w:rFonts w:ascii="Calibri" w:eastAsia="Times New Roman" w:hAnsi="Calibri" w:cs="Calibri"/>
          <w:sz w:val="24"/>
          <w:szCs w:val="24"/>
        </w:rPr>
        <w:lastRenderedPageBreak/>
        <w:t xml:space="preserve">for-profit or commercial organizations under its assistance awards. Profit is defined as any amount in excess of allowable direct and indirect costs. The allowability of costs incurred by commercial organizations is determined in accordance with the provisions of the Federal Acquisition Regulation (FAR) at 48 CFR 30, Cost Accounting Standards Administration, and 48 CFR 31 Contract Cost Principles and Procedures. </w:t>
      </w:r>
    </w:p>
    <w:p w14:paraId="0D086115" w14:textId="7F972BA1" w:rsidR="005D0AB4" w:rsidRPr="005D0AB4" w:rsidRDefault="005D0AB4" w:rsidP="005D0AB4">
      <w:pPr>
        <w:spacing w:after="0" w:line="240" w:lineRule="auto"/>
        <w:textAlignment w:val="baseline"/>
        <w:rPr>
          <w:rFonts w:ascii="Segoe UI" w:eastAsia="Times New Roman" w:hAnsi="Segoe UI" w:cs="Segoe UI"/>
          <w:sz w:val="18"/>
          <w:szCs w:val="18"/>
        </w:rPr>
      </w:pPr>
      <w:r w:rsidRPr="347831D3">
        <w:rPr>
          <w:rFonts w:ascii="Calibri" w:eastAsia="Times New Roman" w:hAnsi="Calibri" w:cs="Calibri"/>
          <w:color w:val="0070C0"/>
          <w:sz w:val="24"/>
          <w:szCs w:val="24"/>
        </w:rPr>
        <w:t> </w:t>
      </w:r>
    </w:p>
    <w:p w14:paraId="15811E80" w14:textId="77777777" w:rsidR="005D0AB4" w:rsidRPr="005D0AB4" w:rsidRDefault="005D0AB4" w:rsidP="005D0AB4">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sz w:val="24"/>
          <w:szCs w:val="24"/>
        </w:rPr>
        <w:t>Please see 2 CFR 200.307 for regulations regarding program income. </w:t>
      </w:r>
    </w:p>
    <w:p w14:paraId="157BCD00" w14:textId="77777777" w:rsidR="005D0AB4" w:rsidRPr="005D0AB4" w:rsidRDefault="005D0AB4" w:rsidP="005D0AB4">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sz w:val="24"/>
          <w:szCs w:val="24"/>
        </w:rPr>
        <w:t> </w:t>
      </w:r>
    </w:p>
    <w:p w14:paraId="49742AD4" w14:textId="77777777" w:rsidR="005D0AB4" w:rsidRPr="005D0AB4" w:rsidRDefault="005D0AB4" w:rsidP="005D0AB4">
      <w:pPr>
        <w:spacing w:after="0" w:line="240" w:lineRule="auto"/>
        <w:textAlignment w:val="baseline"/>
        <w:rPr>
          <w:rFonts w:ascii="Segoe UI" w:eastAsia="Times New Roman" w:hAnsi="Segoe UI" w:cs="Segoe UI"/>
          <w:color w:val="2F5496"/>
          <w:sz w:val="18"/>
          <w:szCs w:val="18"/>
        </w:rPr>
      </w:pPr>
      <w:r w:rsidRPr="005D0AB4">
        <w:rPr>
          <w:rFonts w:ascii="Calibri Light" w:eastAsia="Times New Roman" w:hAnsi="Calibri Light" w:cs="Calibri Light"/>
          <w:color w:val="2F5496"/>
          <w:sz w:val="26"/>
          <w:szCs w:val="26"/>
        </w:rPr>
        <w:t>C2. Cost Sharing or Matching  </w:t>
      </w:r>
    </w:p>
    <w:p w14:paraId="089BD8D7" w14:textId="77777777" w:rsidR="005D0AB4" w:rsidRPr="005D0AB4" w:rsidRDefault="005D0AB4" w:rsidP="347831D3">
      <w:pPr>
        <w:spacing w:after="0" w:line="240" w:lineRule="auto"/>
        <w:textAlignment w:val="baseline"/>
        <w:rPr>
          <w:rFonts w:ascii="Segoe UI" w:eastAsia="Times New Roman" w:hAnsi="Segoe UI" w:cs="Segoe UI"/>
          <w:sz w:val="18"/>
          <w:szCs w:val="18"/>
        </w:rPr>
      </w:pPr>
      <w:r w:rsidRPr="347831D3">
        <w:rPr>
          <w:rFonts w:ascii="Calibri" w:eastAsia="Times New Roman" w:hAnsi="Calibri" w:cs="Calibri"/>
          <w:sz w:val="24"/>
          <w:szCs w:val="24"/>
        </w:rPr>
        <w:t xml:space="preserve">Providing cost sharing, matching, or cost participation </w:t>
      </w:r>
      <w:r w:rsidRPr="347831D3">
        <w:rPr>
          <w:rFonts w:ascii="Calibri" w:eastAsia="Times New Roman" w:hAnsi="Calibri" w:cs="Calibri"/>
          <w:b/>
          <w:bCs/>
          <w:sz w:val="24"/>
          <w:szCs w:val="24"/>
        </w:rPr>
        <w:t>is not</w:t>
      </w:r>
      <w:r w:rsidRPr="347831D3">
        <w:rPr>
          <w:rFonts w:ascii="Calibri" w:eastAsia="Times New Roman" w:hAnsi="Calibri" w:cs="Calibri"/>
          <w:sz w:val="24"/>
          <w:szCs w:val="24"/>
        </w:rPr>
        <w:t xml:space="preserve"> an eligibility factor or requirement for this NOFO and providing cost share will not result in a more favorable competitive ranking.  </w:t>
      </w:r>
    </w:p>
    <w:p w14:paraId="5DDA7111" w14:textId="77777777" w:rsidR="005D0AB4" w:rsidRPr="005D0AB4" w:rsidRDefault="005D0AB4" w:rsidP="347831D3">
      <w:pPr>
        <w:spacing w:after="0" w:line="240" w:lineRule="auto"/>
        <w:textAlignment w:val="baseline"/>
        <w:rPr>
          <w:rFonts w:ascii="Segoe UI" w:eastAsia="Times New Roman" w:hAnsi="Segoe UI" w:cs="Segoe UI"/>
          <w:sz w:val="18"/>
          <w:szCs w:val="18"/>
        </w:rPr>
      </w:pPr>
      <w:r w:rsidRPr="347831D3">
        <w:rPr>
          <w:rFonts w:ascii="Calibri" w:eastAsia="Times New Roman" w:hAnsi="Calibri" w:cs="Calibri"/>
          <w:sz w:val="24"/>
          <w:szCs w:val="24"/>
        </w:rPr>
        <w:t>Per 2 CFR §200.306, items that are proposed for cost share must be allowable per 2 CFR §200, Subpart E—Costs Principles. </w:t>
      </w:r>
    </w:p>
    <w:p w14:paraId="0DD8A89C" w14:textId="3B751C6E" w:rsidR="005D0AB4" w:rsidRPr="005D0AB4" w:rsidRDefault="005D0AB4" w:rsidP="005D0AB4">
      <w:pPr>
        <w:spacing w:after="0" w:line="240" w:lineRule="auto"/>
        <w:textAlignment w:val="baseline"/>
        <w:rPr>
          <w:rFonts w:ascii="Segoe UI" w:eastAsia="Times New Roman" w:hAnsi="Segoe UI" w:cs="Segoe UI"/>
          <w:sz w:val="18"/>
          <w:szCs w:val="18"/>
        </w:rPr>
      </w:pPr>
      <w:r w:rsidRPr="347831D3">
        <w:rPr>
          <w:rFonts w:ascii="Calibri" w:eastAsia="Times New Roman" w:hAnsi="Calibri" w:cs="Calibri"/>
          <w:sz w:val="24"/>
          <w:szCs w:val="24"/>
        </w:rPr>
        <w:t> </w:t>
      </w:r>
      <w:r w:rsidRPr="347831D3">
        <w:rPr>
          <w:rFonts w:ascii="Calibri" w:eastAsia="Times New Roman" w:hAnsi="Calibri" w:cs="Calibri"/>
          <w:color w:val="FF0000"/>
          <w:sz w:val="24"/>
          <w:szCs w:val="24"/>
        </w:rPr>
        <w:t> </w:t>
      </w:r>
    </w:p>
    <w:p w14:paraId="4BC929C9" w14:textId="77777777" w:rsidR="005D0AB4" w:rsidRPr="005D0AB4" w:rsidRDefault="005D0AB4" w:rsidP="005D0AB4">
      <w:pPr>
        <w:spacing w:after="0" w:line="240" w:lineRule="auto"/>
        <w:textAlignment w:val="baseline"/>
        <w:rPr>
          <w:rFonts w:ascii="Segoe UI" w:eastAsia="Times New Roman" w:hAnsi="Segoe UI" w:cs="Segoe UI"/>
          <w:color w:val="2F5496"/>
          <w:sz w:val="18"/>
          <w:szCs w:val="18"/>
        </w:rPr>
      </w:pPr>
      <w:r w:rsidRPr="005D0AB4">
        <w:rPr>
          <w:rFonts w:ascii="Calibri Light" w:eastAsia="Times New Roman" w:hAnsi="Calibri Light" w:cs="Calibri Light"/>
          <w:color w:val="2F5496"/>
          <w:sz w:val="26"/>
          <w:szCs w:val="26"/>
        </w:rPr>
        <w:t>C3. Other  </w:t>
      </w:r>
    </w:p>
    <w:p w14:paraId="7F54D7F0" w14:textId="77777777" w:rsidR="005D0AB4" w:rsidRPr="005D0AB4" w:rsidRDefault="005D0AB4" w:rsidP="005D0AB4">
      <w:pPr>
        <w:spacing w:after="0" w:line="240" w:lineRule="auto"/>
        <w:textAlignment w:val="baseline"/>
        <w:rPr>
          <w:rFonts w:ascii="Segoe UI" w:eastAsia="Times New Roman" w:hAnsi="Segoe UI" w:cs="Segoe UI"/>
          <w:sz w:val="18"/>
          <w:szCs w:val="18"/>
        </w:rPr>
      </w:pPr>
      <w:r w:rsidRPr="347831D3">
        <w:rPr>
          <w:rFonts w:ascii="Calibri" w:eastAsia="Times New Roman" w:hAnsi="Calibri" w:cs="Calibri"/>
          <w:sz w:val="24"/>
          <w:szCs w:val="24"/>
        </w:rPr>
        <w:t xml:space="preserve">To be eligible to receive an award, all organizations must have a unique entity identifier (UEI), as well as a valid registration on </w:t>
      </w:r>
      <w:hyperlink r:id="rId12">
        <w:r w:rsidRPr="347831D3">
          <w:rPr>
            <w:rFonts w:ascii="Calibri" w:eastAsia="Times New Roman" w:hAnsi="Calibri" w:cs="Calibri"/>
            <w:color w:val="0000FF"/>
            <w:sz w:val="24"/>
            <w:szCs w:val="24"/>
            <w:u w:val="single"/>
          </w:rPr>
          <w:t>SAM.gov</w:t>
        </w:r>
      </w:hyperlink>
      <w:r w:rsidRPr="347831D3">
        <w:rPr>
          <w:rFonts w:ascii="Calibri" w:eastAsia="Times New Roman" w:hAnsi="Calibri" w:cs="Calibri"/>
          <w:sz w:val="24"/>
          <w:szCs w:val="24"/>
        </w:rPr>
        <w:t>. Please see Section D3.2 for information on how to obtain these registrations. </w:t>
      </w:r>
    </w:p>
    <w:p w14:paraId="108C8AB9" w14:textId="085E2C98" w:rsidR="347831D3" w:rsidRDefault="347831D3" w:rsidP="347831D3">
      <w:pPr>
        <w:spacing w:after="0" w:line="240" w:lineRule="auto"/>
        <w:rPr>
          <w:rFonts w:ascii="Calibri" w:eastAsia="Times New Roman" w:hAnsi="Calibri" w:cs="Calibri"/>
          <w:sz w:val="24"/>
          <w:szCs w:val="24"/>
        </w:rPr>
      </w:pPr>
    </w:p>
    <w:p w14:paraId="74ECFCCF" w14:textId="77777777" w:rsidR="005D0AB4" w:rsidRPr="005D0AB4" w:rsidRDefault="005D0AB4" w:rsidP="005D0AB4">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sz w:val="24"/>
          <w:szCs w:val="24"/>
        </w:rPr>
        <w:t>Applicants must be organizations, and only one application will be considered for each applicant organization. If more than one application is submitted by the same organization, only the first received will be reviewed for eligibility and funding. </w:t>
      </w:r>
    </w:p>
    <w:p w14:paraId="42AB7D52" w14:textId="77777777" w:rsidR="005D0AB4" w:rsidRPr="005D0AB4" w:rsidRDefault="005D0AB4" w:rsidP="005D0AB4">
      <w:pPr>
        <w:spacing w:after="0" w:line="240" w:lineRule="auto"/>
        <w:textAlignment w:val="baseline"/>
        <w:rPr>
          <w:rFonts w:ascii="Segoe UI" w:eastAsia="Times New Roman" w:hAnsi="Segoe UI" w:cs="Segoe UI"/>
          <w:sz w:val="18"/>
          <w:szCs w:val="18"/>
        </w:rPr>
      </w:pPr>
      <w:r w:rsidRPr="347831D3">
        <w:rPr>
          <w:rFonts w:ascii="Calibri" w:eastAsia="Times New Roman" w:hAnsi="Calibri" w:cs="Calibri"/>
          <w:sz w:val="20"/>
          <w:szCs w:val="20"/>
        </w:rPr>
        <w:t> </w:t>
      </w:r>
    </w:p>
    <w:p w14:paraId="70A931D8" w14:textId="602E9B8D" w:rsidR="005D0AB4" w:rsidRDefault="005D0AB4" w:rsidP="347831D3">
      <w:pPr>
        <w:shd w:val="clear" w:color="auto" w:fill="FFFFFF" w:themeFill="background1"/>
        <w:spacing w:after="0" w:line="240" w:lineRule="auto"/>
        <w:rPr>
          <w:rFonts w:ascii="Calibri" w:eastAsia="Times New Roman" w:hAnsi="Calibri" w:cs="Calibri"/>
          <w:sz w:val="24"/>
          <w:szCs w:val="24"/>
        </w:rPr>
      </w:pPr>
      <w:r w:rsidRPr="347831D3">
        <w:rPr>
          <w:rFonts w:ascii="Calibri" w:eastAsia="Times New Roman" w:hAnsi="Calibri" w:cs="Calibri"/>
          <w:sz w:val="24"/>
          <w:szCs w:val="24"/>
        </w:rPr>
        <w:t xml:space="preserve">Applicants must have existing, or the capacity to develop, active partnerships local in-country partners, entities, and relevant stakeholders and have demonstrable experience in administering successful and preferably similar projects. </w:t>
      </w:r>
    </w:p>
    <w:p w14:paraId="31314E1A" w14:textId="77777777" w:rsidR="005D0AB4" w:rsidRPr="005D0AB4" w:rsidRDefault="005D0AB4" w:rsidP="005D0AB4">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color w:val="FF0000"/>
          <w:sz w:val="24"/>
          <w:szCs w:val="24"/>
        </w:rPr>
        <w:t> </w:t>
      </w:r>
    </w:p>
    <w:p w14:paraId="4B8E01CD" w14:textId="77777777" w:rsidR="005D0AB4" w:rsidRPr="005D0AB4" w:rsidRDefault="005D0AB4" w:rsidP="005D0AB4">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sz w:val="24"/>
          <w:szCs w:val="24"/>
        </w:rPr>
        <w:t xml:space="preserve">Please note, any applicant listed on the Excluded Parties List System in the </w:t>
      </w:r>
      <w:hyperlink r:id="rId13" w:tgtFrame="_blank" w:history="1">
        <w:r w:rsidRPr="005D0AB4">
          <w:rPr>
            <w:rFonts w:ascii="Calibri" w:eastAsia="Times New Roman" w:hAnsi="Calibri" w:cs="Calibri"/>
            <w:color w:val="0000FF"/>
            <w:sz w:val="24"/>
            <w:szCs w:val="24"/>
            <w:u w:val="single"/>
          </w:rPr>
          <w:t>System for Award Management (SAM.gov)</w:t>
        </w:r>
      </w:hyperlink>
      <w:r w:rsidRPr="005D0AB4">
        <w:rPr>
          <w:rFonts w:ascii="Calibri" w:eastAsia="Times New Roman" w:hAnsi="Calibri" w:cs="Calibri"/>
          <w:sz w:val="24"/>
          <w:szCs w:val="24"/>
        </w:rPr>
        <w:t xml:space="preserve"> and/or has a current debt to the U.S. government is not eligible to apply for an assistance award in accordance with the OMB guidelines at 2 CFR 180 that implement Executive Orders 12549 (3 CFR,1986 Comp., p. 189) and 12689 (3 CFR,1989 Comp., p. 235), “Debarment and Suspension.”  Additionally, no entity or person listed on the Excluded Parties List System in SAM.gov can participate in any activities under an award. All applicants are strongly encouraged to review the Excluded Parties List System in SAM.gov to ensure that no ineligible entity or person is included in their application.  </w:t>
      </w:r>
    </w:p>
    <w:p w14:paraId="141E0E11" w14:textId="77777777" w:rsidR="00623E4B" w:rsidRDefault="00623E4B" w:rsidP="005D0AB4">
      <w:pPr>
        <w:spacing w:after="0" w:line="240" w:lineRule="auto"/>
        <w:textAlignment w:val="baseline"/>
        <w:rPr>
          <w:rFonts w:ascii="Calibri Light" w:eastAsia="Times New Roman" w:hAnsi="Calibri Light" w:cs="Calibri Light"/>
          <w:color w:val="2F5496"/>
          <w:sz w:val="32"/>
          <w:szCs w:val="32"/>
        </w:rPr>
      </w:pPr>
    </w:p>
    <w:p w14:paraId="21E804D1" w14:textId="1732D4E5" w:rsidR="005D0AB4" w:rsidRPr="005D0AB4" w:rsidRDefault="005D0AB4" w:rsidP="005D0AB4">
      <w:pPr>
        <w:spacing w:after="0" w:line="240" w:lineRule="auto"/>
        <w:textAlignment w:val="baseline"/>
        <w:rPr>
          <w:rFonts w:ascii="Segoe UI" w:eastAsia="Times New Roman" w:hAnsi="Segoe UI" w:cs="Segoe UI"/>
          <w:color w:val="2F5496"/>
          <w:sz w:val="18"/>
          <w:szCs w:val="18"/>
        </w:rPr>
      </w:pPr>
      <w:r w:rsidRPr="005D0AB4">
        <w:rPr>
          <w:rFonts w:ascii="Calibri Light" w:eastAsia="Times New Roman" w:hAnsi="Calibri Light" w:cs="Calibri Light"/>
          <w:color w:val="2F5496"/>
          <w:sz w:val="32"/>
          <w:szCs w:val="32"/>
        </w:rPr>
        <w:t>Section D: Application and Submission Information  </w:t>
      </w:r>
    </w:p>
    <w:p w14:paraId="5D0D9C9E" w14:textId="77777777" w:rsidR="005D0AB4" w:rsidRPr="005D0AB4" w:rsidRDefault="005D0AB4" w:rsidP="005D0AB4">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color w:val="2F5496"/>
          <w:sz w:val="24"/>
          <w:szCs w:val="24"/>
        </w:rPr>
        <w:t> </w:t>
      </w:r>
    </w:p>
    <w:p w14:paraId="6E3E394E" w14:textId="77777777" w:rsidR="005D0AB4" w:rsidRPr="005D0AB4" w:rsidRDefault="005D0AB4" w:rsidP="005D0AB4">
      <w:pPr>
        <w:spacing w:after="0" w:line="240" w:lineRule="auto"/>
        <w:textAlignment w:val="baseline"/>
        <w:rPr>
          <w:rFonts w:ascii="Segoe UI" w:eastAsia="Times New Roman" w:hAnsi="Segoe UI" w:cs="Segoe UI"/>
          <w:color w:val="2F5496"/>
          <w:sz w:val="18"/>
          <w:szCs w:val="18"/>
        </w:rPr>
      </w:pPr>
      <w:r w:rsidRPr="005D0AB4">
        <w:rPr>
          <w:rFonts w:ascii="Calibri Light" w:eastAsia="Times New Roman" w:hAnsi="Calibri Light" w:cs="Calibri Light"/>
          <w:color w:val="2F5496"/>
          <w:sz w:val="26"/>
          <w:szCs w:val="26"/>
        </w:rPr>
        <w:t>D1. Address to Request Application Package  </w:t>
      </w:r>
    </w:p>
    <w:p w14:paraId="6429525B" w14:textId="0794A613" w:rsidR="005D0AB4" w:rsidRPr="005D0AB4" w:rsidRDefault="005D0AB4" w:rsidP="66C8A92B">
      <w:pPr>
        <w:spacing w:after="0" w:line="240" w:lineRule="auto"/>
        <w:rPr>
          <w:rFonts w:ascii="Segoe UI" w:eastAsia="Times New Roman" w:hAnsi="Segoe UI" w:cs="Segoe UI"/>
          <w:sz w:val="18"/>
          <w:szCs w:val="18"/>
        </w:rPr>
      </w:pPr>
      <w:r w:rsidRPr="66C8A92B">
        <w:rPr>
          <w:rFonts w:ascii="Calibri" w:eastAsia="Times New Roman" w:hAnsi="Calibri" w:cs="Calibri"/>
          <w:sz w:val="24"/>
          <w:szCs w:val="24"/>
        </w:rPr>
        <w:t xml:space="preserve">Application forms, and other required materials are available at Grants.gov </w:t>
      </w:r>
      <w:r w:rsidR="004332B1">
        <w:rPr>
          <w:rStyle w:val="normaltextrun"/>
          <w:rFonts w:ascii="Calibri" w:hAnsi="Calibri" w:cs="Calibri"/>
          <w:color w:val="000000"/>
          <w:shd w:val="clear" w:color="auto" w:fill="FFFFFF"/>
        </w:rPr>
        <w:t>(</w:t>
      </w:r>
      <w:hyperlink r:id="rId14" w:tgtFrame="_blank" w:history="1">
        <w:r w:rsidR="004332B1">
          <w:rPr>
            <w:rStyle w:val="normaltextrun"/>
            <w:rFonts w:ascii="Calibri" w:hAnsi="Calibri" w:cs="Calibri"/>
            <w:color w:val="0000FF"/>
            <w:u w:val="single"/>
            <w:shd w:val="clear" w:color="auto" w:fill="FFFFFF"/>
          </w:rPr>
          <w:t>http://www.grants.gov</w:t>
        </w:r>
      </w:hyperlink>
      <w:r w:rsidR="004332B1">
        <w:rPr>
          <w:rStyle w:val="normaltextrun"/>
          <w:rFonts w:ascii="Calibri" w:hAnsi="Calibri" w:cs="Calibri"/>
          <w:color w:val="000000"/>
          <w:shd w:val="clear" w:color="auto" w:fill="FFFFFF"/>
        </w:rPr>
        <w:t xml:space="preserve">) </w:t>
      </w:r>
      <w:r w:rsidRPr="00A43F4F">
        <w:rPr>
          <w:rFonts w:ascii="Calibri" w:eastAsia="Times New Roman" w:hAnsi="Calibri" w:cs="Calibri"/>
          <w:sz w:val="24"/>
          <w:szCs w:val="24"/>
        </w:rPr>
        <w:t xml:space="preserve"> and </w:t>
      </w:r>
      <w:r w:rsidR="346590B1" w:rsidRPr="00A43F4F">
        <w:rPr>
          <w:rFonts w:ascii="Calibri" w:eastAsia="Times New Roman" w:hAnsi="Calibri" w:cs="Calibri"/>
          <w:sz w:val="24"/>
          <w:szCs w:val="24"/>
        </w:rPr>
        <w:t>MyGrants</w:t>
      </w:r>
      <w:r w:rsidRPr="00A43F4F">
        <w:rPr>
          <w:rFonts w:ascii="Calibri" w:eastAsia="Times New Roman" w:hAnsi="Calibri" w:cs="Calibri"/>
          <w:sz w:val="24"/>
          <w:szCs w:val="24"/>
        </w:rPr>
        <w:t xml:space="preserve"> </w:t>
      </w:r>
      <w:r w:rsidR="004332B1">
        <w:rPr>
          <w:rStyle w:val="normaltextrun"/>
          <w:rFonts w:ascii="Calibri" w:hAnsi="Calibri" w:cs="Calibri"/>
          <w:color w:val="000000"/>
          <w:shd w:val="clear" w:color="auto" w:fill="FFFFFF"/>
        </w:rPr>
        <w:t>(</w:t>
      </w:r>
      <w:hyperlink r:id="rId15" w:tgtFrame="_blank" w:history="1">
        <w:r w:rsidR="004332B1">
          <w:rPr>
            <w:rStyle w:val="normaltextrun"/>
            <w:rFonts w:ascii="Calibri" w:hAnsi="Calibri" w:cs="Calibri"/>
            <w:color w:val="0000FF"/>
            <w:u w:val="single"/>
            <w:shd w:val="clear" w:color="auto" w:fill="FFFFFF"/>
          </w:rPr>
          <w:t>https://mygrants.servicenowservices.com</w:t>
        </w:r>
      </w:hyperlink>
      <w:r w:rsidR="004332B1">
        <w:rPr>
          <w:rStyle w:val="normaltextrun"/>
          <w:rFonts w:ascii="Calibri" w:hAnsi="Calibri" w:cs="Calibri"/>
          <w:color w:val="000000"/>
          <w:shd w:val="clear" w:color="auto" w:fill="FFFFFF"/>
        </w:rPr>
        <w:t>)</w:t>
      </w:r>
      <w:r w:rsidRPr="00A43F4F">
        <w:rPr>
          <w:rFonts w:ascii="Calibri" w:eastAsia="Times New Roman" w:hAnsi="Calibri" w:cs="Calibri"/>
          <w:sz w:val="24"/>
          <w:szCs w:val="24"/>
        </w:rPr>
        <w:t xml:space="preserve"> under the announcement title “</w:t>
      </w:r>
      <w:r w:rsidR="1B2286F8" w:rsidRPr="00A43F4F">
        <w:rPr>
          <w:rFonts w:ascii="Calibri" w:eastAsia="Times New Roman" w:hAnsi="Calibri" w:cs="Calibri"/>
          <w:b/>
          <w:bCs/>
          <w:sz w:val="24"/>
          <w:szCs w:val="24"/>
        </w:rPr>
        <w:t>Cloud Global</w:t>
      </w:r>
      <w:r w:rsidRPr="00A43F4F">
        <w:rPr>
          <w:rFonts w:ascii="Calibri" w:eastAsia="Times New Roman" w:hAnsi="Calibri" w:cs="Calibri"/>
          <w:sz w:val="24"/>
          <w:szCs w:val="24"/>
        </w:rPr>
        <w:t xml:space="preserve">,” and funding opportunity number </w:t>
      </w:r>
      <w:r w:rsidRPr="00A43F4F">
        <w:rPr>
          <w:rFonts w:ascii="Calibri" w:eastAsia="Times New Roman" w:hAnsi="Calibri" w:cs="Calibri"/>
          <w:b/>
          <w:bCs/>
          <w:sz w:val="24"/>
          <w:szCs w:val="24"/>
        </w:rPr>
        <w:t>“</w:t>
      </w:r>
      <w:r w:rsidR="00A43F4F" w:rsidRPr="00A43F4F">
        <w:rPr>
          <w:rStyle w:val="normaltextrun"/>
          <w:rFonts w:ascii="Calibri" w:hAnsi="Calibri" w:cs="Calibri"/>
          <w:b/>
          <w:bCs/>
          <w:shd w:val="clear" w:color="auto" w:fill="FFFFFF"/>
        </w:rPr>
        <w:t>DFOP0016690</w:t>
      </w:r>
      <w:r w:rsidRPr="00A43F4F">
        <w:rPr>
          <w:rFonts w:ascii="Calibri" w:eastAsia="Times New Roman" w:hAnsi="Calibri" w:cs="Calibri"/>
          <w:sz w:val="24"/>
          <w:szCs w:val="24"/>
        </w:rPr>
        <w:t xml:space="preserve">”. Once </w:t>
      </w:r>
      <w:r w:rsidRPr="66C8A92B">
        <w:rPr>
          <w:rFonts w:ascii="Calibri" w:eastAsia="Times New Roman" w:hAnsi="Calibri" w:cs="Calibri"/>
          <w:sz w:val="24"/>
          <w:szCs w:val="24"/>
        </w:rPr>
        <w:t xml:space="preserve">the NOFO deadline has passed, the Department of State </w:t>
      </w:r>
      <w:r w:rsidRPr="66C8A92B">
        <w:rPr>
          <w:rFonts w:ascii="Calibri" w:eastAsia="Times New Roman" w:hAnsi="Calibri" w:cs="Calibri"/>
          <w:sz w:val="24"/>
          <w:szCs w:val="24"/>
        </w:rPr>
        <w:t xml:space="preserve">may not discuss this competition with any </w:t>
      </w:r>
      <w:r w:rsidRPr="66C8A92B">
        <w:rPr>
          <w:rFonts w:ascii="Calibri" w:eastAsia="Times New Roman" w:hAnsi="Calibri" w:cs="Calibri"/>
          <w:sz w:val="24"/>
          <w:szCs w:val="24"/>
        </w:rPr>
        <w:lastRenderedPageBreak/>
        <w:t>applicant until the proposal review process has been completed. If requesting reasonable accommodations for persons with disabilities or for security reasons, please contact the CDP point of contact listed in Section G. Please note that reasonable accommodations do not include deadline extensions.  </w:t>
      </w:r>
    </w:p>
    <w:p w14:paraId="204951FD" w14:textId="77777777" w:rsidR="005D0AB4" w:rsidRPr="005D0AB4" w:rsidRDefault="005D0AB4" w:rsidP="005D0AB4">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sz w:val="24"/>
          <w:szCs w:val="24"/>
        </w:rPr>
        <w:t> </w:t>
      </w:r>
    </w:p>
    <w:p w14:paraId="37DB2416" w14:textId="77777777" w:rsidR="005D0AB4" w:rsidRPr="005D0AB4" w:rsidRDefault="005D0AB4" w:rsidP="005D0AB4">
      <w:pPr>
        <w:spacing w:after="0" w:line="240" w:lineRule="auto"/>
        <w:textAlignment w:val="baseline"/>
        <w:rPr>
          <w:rFonts w:ascii="Segoe UI" w:eastAsia="Times New Roman" w:hAnsi="Segoe UI" w:cs="Segoe UI"/>
          <w:color w:val="2F5496"/>
          <w:sz w:val="18"/>
          <w:szCs w:val="18"/>
        </w:rPr>
      </w:pPr>
      <w:r w:rsidRPr="005D0AB4">
        <w:rPr>
          <w:rFonts w:ascii="Calibri Light" w:eastAsia="Times New Roman" w:hAnsi="Calibri Light" w:cs="Calibri Light"/>
          <w:color w:val="2F5496"/>
          <w:sz w:val="26"/>
          <w:szCs w:val="26"/>
        </w:rPr>
        <w:t>D2. Content and Form of Application Submission  </w:t>
      </w:r>
    </w:p>
    <w:p w14:paraId="6D043D47" w14:textId="77777777" w:rsidR="005D0AB4" w:rsidRPr="005D0AB4" w:rsidRDefault="005D0AB4" w:rsidP="005D0AB4">
      <w:pPr>
        <w:spacing w:after="0" w:line="240" w:lineRule="auto"/>
        <w:ind w:right="135"/>
        <w:textAlignment w:val="baseline"/>
        <w:rPr>
          <w:rFonts w:ascii="Segoe UI" w:eastAsia="Times New Roman" w:hAnsi="Segoe UI" w:cs="Segoe UI"/>
          <w:sz w:val="18"/>
          <w:szCs w:val="18"/>
        </w:rPr>
      </w:pPr>
      <w:r w:rsidRPr="005D0AB4">
        <w:rPr>
          <w:rFonts w:ascii="Calibri" w:eastAsia="Times New Roman" w:hAnsi="Calibri" w:cs="Calibri"/>
          <w:sz w:val="24"/>
          <w:szCs w:val="24"/>
        </w:rPr>
        <w:t>For all application documents, please ensure: </w:t>
      </w:r>
    </w:p>
    <w:p w14:paraId="56AFAC1A" w14:textId="70F80C38" w:rsidR="005D0AB4" w:rsidRPr="005D0AB4" w:rsidRDefault="005D0AB4" w:rsidP="00E50F2E">
      <w:pPr>
        <w:numPr>
          <w:ilvl w:val="0"/>
          <w:numId w:val="236"/>
        </w:numPr>
        <w:spacing w:after="0" w:line="240" w:lineRule="auto"/>
        <w:textAlignment w:val="baseline"/>
        <w:rPr>
          <w:rFonts w:ascii="Calibri" w:eastAsia="Times New Roman" w:hAnsi="Calibri" w:cs="Calibri"/>
          <w:sz w:val="24"/>
          <w:szCs w:val="24"/>
        </w:rPr>
      </w:pPr>
      <w:r w:rsidRPr="005D0AB4">
        <w:rPr>
          <w:rFonts w:ascii="Calibri" w:eastAsia="Times New Roman" w:hAnsi="Calibri" w:cs="Calibri"/>
          <w:sz w:val="24"/>
          <w:szCs w:val="24"/>
        </w:rPr>
        <w:t xml:space="preserve">The proposal clearly addresses the goals and objectives of this funding </w:t>
      </w:r>
      <w:r w:rsidR="004332B1" w:rsidRPr="005D0AB4">
        <w:rPr>
          <w:rFonts w:ascii="Calibri" w:eastAsia="Times New Roman" w:hAnsi="Calibri" w:cs="Calibri"/>
          <w:sz w:val="24"/>
          <w:szCs w:val="24"/>
        </w:rPr>
        <w:t>opportunity.</w:t>
      </w:r>
      <w:r w:rsidRPr="005D0AB4">
        <w:rPr>
          <w:rFonts w:ascii="Calibri" w:eastAsia="Times New Roman" w:hAnsi="Calibri" w:cs="Calibri"/>
          <w:sz w:val="24"/>
          <w:szCs w:val="24"/>
        </w:rPr>
        <w:t> </w:t>
      </w:r>
    </w:p>
    <w:p w14:paraId="2C6A3D16" w14:textId="044F7417" w:rsidR="005D0AB4" w:rsidRPr="005D0AB4" w:rsidRDefault="005D0AB4" w:rsidP="00E50F2E">
      <w:pPr>
        <w:numPr>
          <w:ilvl w:val="0"/>
          <w:numId w:val="236"/>
        </w:numPr>
        <w:spacing w:after="0" w:line="240" w:lineRule="auto"/>
        <w:textAlignment w:val="baseline"/>
        <w:rPr>
          <w:rFonts w:ascii="Calibri" w:eastAsia="Times New Roman" w:hAnsi="Calibri" w:cs="Calibri"/>
          <w:sz w:val="24"/>
          <w:szCs w:val="24"/>
        </w:rPr>
      </w:pPr>
      <w:r w:rsidRPr="1E355EBA">
        <w:rPr>
          <w:rFonts w:ascii="Calibri" w:eastAsia="Times New Roman" w:hAnsi="Calibri" w:cs="Calibri"/>
          <w:sz w:val="24"/>
          <w:szCs w:val="24"/>
        </w:rPr>
        <w:t>All documents are in English </w:t>
      </w:r>
      <w:r w:rsidR="24177111" w:rsidRPr="1E355EBA">
        <w:rPr>
          <w:rFonts w:ascii="Calibri" w:eastAsia="Times New Roman" w:hAnsi="Calibri" w:cs="Calibri"/>
          <w:sz w:val="24"/>
          <w:szCs w:val="24"/>
        </w:rPr>
        <w:t>(</w:t>
      </w:r>
      <w:r w:rsidR="24177111" w:rsidRPr="1E355EBA">
        <w:rPr>
          <w:rFonts w:ascii="Calibri" w:eastAsia="Times New Roman" w:hAnsi="Calibri" w:cs="Calibri"/>
          <w:i/>
          <w:iCs/>
          <w:sz w:val="24"/>
          <w:szCs w:val="24"/>
        </w:rPr>
        <w:t>original documents that are in another language must be accompanied by an English translation</w:t>
      </w:r>
      <w:r w:rsidR="24177111" w:rsidRPr="1E355EBA">
        <w:rPr>
          <w:rFonts w:ascii="Calibri" w:eastAsia="Times New Roman" w:hAnsi="Calibri" w:cs="Calibri"/>
          <w:sz w:val="24"/>
          <w:szCs w:val="24"/>
        </w:rPr>
        <w:t>)</w:t>
      </w:r>
    </w:p>
    <w:p w14:paraId="02B62E17" w14:textId="13328957" w:rsidR="005D0AB4" w:rsidRPr="005D0AB4" w:rsidRDefault="005D0AB4" w:rsidP="00E50F2E">
      <w:pPr>
        <w:numPr>
          <w:ilvl w:val="0"/>
          <w:numId w:val="236"/>
        </w:numPr>
        <w:spacing w:after="0" w:line="240" w:lineRule="auto"/>
        <w:textAlignment w:val="baseline"/>
        <w:rPr>
          <w:rFonts w:ascii="Calibri" w:eastAsia="Times New Roman" w:hAnsi="Calibri" w:cs="Calibri"/>
          <w:sz w:val="24"/>
          <w:szCs w:val="24"/>
        </w:rPr>
      </w:pPr>
      <w:r w:rsidRPr="005D0AB4">
        <w:rPr>
          <w:rFonts w:ascii="Calibri" w:eastAsia="Times New Roman" w:hAnsi="Calibri" w:cs="Calibri"/>
          <w:sz w:val="24"/>
          <w:szCs w:val="24"/>
        </w:rPr>
        <w:t xml:space="preserve">All budgets are in U.S. </w:t>
      </w:r>
      <w:r w:rsidR="004332B1" w:rsidRPr="005D0AB4">
        <w:rPr>
          <w:rFonts w:ascii="Calibri" w:eastAsia="Times New Roman" w:hAnsi="Calibri" w:cs="Calibri"/>
          <w:sz w:val="24"/>
          <w:szCs w:val="24"/>
        </w:rPr>
        <w:t>dollars.</w:t>
      </w:r>
      <w:r w:rsidRPr="005D0AB4">
        <w:rPr>
          <w:rFonts w:ascii="Calibri" w:eastAsia="Times New Roman" w:hAnsi="Calibri" w:cs="Calibri"/>
          <w:sz w:val="24"/>
          <w:szCs w:val="24"/>
        </w:rPr>
        <w:t> </w:t>
      </w:r>
    </w:p>
    <w:p w14:paraId="2212EB91" w14:textId="3369A824" w:rsidR="005D0AB4" w:rsidRPr="005D0AB4" w:rsidRDefault="301F0568" w:rsidP="00E50F2E">
      <w:pPr>
        <w:numPr>
          <w:ilvl w:val="0"/>
          <w:numId w:val="236"/>
        </w:numPr>
        <w:spacing w:after="0" w:line="240" w:lineRule="auto"/>
        <w:textAlignment w:val="baseline"/>
        <w:rPr>
          <w:rFonts w:ascii="Calibri" w:eastAsia="Times New Roman" w:hAnsi="Calibri" w:cs="Calibri"/>
          <w:sz w:val="24"/>
          <w:szCs w:val="24"/>
        </w:rPr>
      </w:pPr>
      <w:r w:rsidRPr="1E355EBA">
        <w:rPr>
          <w:rFonts w:ascii="Calibri" w:eastAsia="Times New Roman" w:hAnsi="Calibri" w:cs="Calibri"/>
          <w:sz w:val="24"/>
          <w:szCs w:val="24"/>
        </w:rPr>
        <w:t>For documents subject to page limitations, a</w:t>
      </w:r>
      <w:r w:rsidR="005D0AB4" w:rsidRPr="1E355EBA">
        <w:rPr>
          <w:rFonts w:ascii="Calibri" w:eastAsia="Times New Roman" w:hAnsi="Calibri" w:cs="Calibri"/>
          <w:sz w:val="24"/>
          <w:szCs w:val="24"/>
        </w:rPr>
        <w:t xml:space="preserve">ll pages are </w:t>
      </w:r>
      <w:r w:rsidR="004332B1" w:rsidRPr="1E355EBA">
        <w:rPr>
          <w:rFonts w:ascii="Calibri" w:eastAsia="Times New Roman" w:hAnsi="Calibri" w:cs="Calibri"/>
          <w:sz w:val="24"/>
          <w:szCs w:val="24"/>
        </w:rPr>
        <w:t>numbered.</w:t>
      </w:r>
      <w:r w:rsidR="005D0AB4" w:rsidRPr="1E355EBA">
        <w:rPr>
          <w:rFonts w:ascii="Calibri" w:eastAsia="Times New Roman" w:hAnsi="Calibri" w:cs="Calibri"/>
          <w:sz w:val="24"/>
          <w:szCs w:val="24"/>
        </w:rPr>
        <w:t> </w:t>
      </w:r>
    </w:p>
    <w:p w14:paraId="4AE3F0E5" w14:textId="77777777" w:rsidR="005D0AB4" w:rsidRPr="005D0AB4" w:rsidRDefault="005D0AB4" w:rsidP="00E50F2E">
      <w:pPr>
        <w:numPr>
          <w:ilvl w:val="0"/>
          <w:numId w:val="236"/>
        </w:numPr>
        <w:spacing w:after="0" w:line="240" w:lineRule="auto"/>
        <w:textAlignment w:val="baseline"/>
        <w:rPr>
          <w:rFonts w:ascii="Calibri" w:eastAsia="Times New Roman" w:hAnsi="Calibri" w:cs="Calibri"/>
          <w:sz w:val="24"/>
          <w:szCs w:val="24"/>
        </w:rPr>
      </w:pPr>
      <w:r w:rsidRPr="005D0AB4">
        <w:rPr>
          <w:rFonts w:ascii="Calibri" w:eastAsia="Times New Roman" w:hAnsi="Calibri" w:cs="Calibri"/>
          <w:sz w:val="24"/>
          <w:szCs w:val="24"/>
        </w:rPr>
        <w:t>All documents are formatted to 8 ½ x 11 paper and, </w:t>
      </w:r>
    </w:p>
    <w:p w14:paraId="259D5C28" w14:textId="55989C29" w:rsidR="005D0AB4" w:rsidRPr="005D0AB4" w:rsidRDefault="005D0AB4" w:rsidP="00E50F2E">
      <w:pPr>
        <w:numPr>
          <w:ilvl w:val="0"/>
          <w:numId w:val="236"/>
        </w:numPr>
        <w:spacing w:after="0" w:line="240" w:lineRule="auto"/>
        <w:textAlignment w:val="baseline"/>
        <w:rPr>
          <w:rFonts w:ascii="Calibri" w:eastAsia="Times New Roman" w:hAnsi="Calibri" w:cs="Calibri"/>
          <w:sz w:val="24"/>
          <w:szCs w:val="24"/>
        </w:rPr>
      </w:pPr>
      <w:r w:rsidRPr="1E355EBA">
        <w:rPr>
          <w:rFonts w:ascii="Calibri" w:eastAsia="Times New Roman" w:hAnsi="Calibri" w:cs="Calibri"/>
          <w:sz w:val="24"/>
          <w:szCs w:val="24"/>
        </w:rPr>
        <w:t xml:space="preserve">All Microsoft Word documents are single-spaced, 12-point Calibri font, with a minimum of 1-inch </w:t>
      </w:r>
      <w:r w:rsidR="004332B1" w:rsidRPr="1E355EBA">
        <w:rPr>
          <w:rFonts w:ascii="Calibri" w:eastAsia="Times New Roman" w:hAnsi="Calibri" w:cs="Calibri"/>
          <w:sz w:val="24"/>
          <w:szCs w:val="24"/>
        </w:rPr>
        <w:t>margins.</w:t>
      </w:r>
    </w:p>
    <w:p w14:paraId="20E531A4" w14:textId="45AB425A" w:rsidR="005D0AB4" w:rsidRPr="005D0AB4" w:rsidRDefault="005D0AB4" w:rsidP="00E50F2E">
      <w:pPr>
        <w:numPr>
          <w:ilvl w:val="0"/>
          <w:numId w:val="236"/>
        </w:numPr>
        <w:spacing w:after="0" w:line="240" w:lineRule="auto"/>
        <w:textAlignment w:val="baseline"/>
        <w:rPr>
          <w:rFonts w:ascii="Calibri" w:eastAsia="Times New Roman" w:hAnsi="Calibri" w:cs="Calibri"/>
          <w:sz w:val="24"/>
          <w:szCs w:val="24"/>
        </w:rPr>
      </w:pPr>
      <w:r w:rsidRPr="005D0AB4">
        <w:rPr>
          <w:rFonts w:ascii="Calibri" w:eastAsia="Times New Roman" w:hAnsi="Calibri" w:cs="Calibri"/>
          <w:sz w:val="24"/>
          <w:szCs w:val="24"/>
        </w:rPr>
        <w:t xml:space="preserve">Captions and footnotes may be 10-point Calibri </w:t>
      </w:r>
      <w:r w:rsidR="004332B1" w:rsidRPr="005D0AB4">
        <w:rPr>
          <w:rFonts w:ascii="Calibri" w:eastAsia="Times New Roman" w:hAnsi="Calibri" w:cs="Calibri"/>
          <w:sz w:val="24"/>
          <w:szCs w:val="24"/>
        </w:rPr>
        <w:t>font.</w:t>
      </w:r>
      <w:r w:rsidRPr="005D0AB4">
        <w:rPr>
          <w:rFonts w:ascii="Calibri" w:eastAsia="Times New Roman" w:hAnsi="Calibri" w:cs="Calibri"/>
          <w:sz w:val="24"/>
          <w:szCs w:val="24"/>
        </w:rPr>
        <w:t>   </w:t>
      </w:r>
    </w:p>
    <w:p w14:paraId="13AE2285" w14:textId="77777777" w:rsidR="005D0AB4" w:rsidRPr="005D0AB4" w:rsidRDefault="005D0AB4" w:rsidP="005D0AB4">
      <w:pPr>
        <w:spacing w:after="0" w:line="240" w:lineRule="auto"/>
        <w:ind w:right="135"/>
        <w:textAlignment w:val="baseline"/>
        <w:rPr>
          <w:rFonts w:ascii="Segoe UI" w:eastAsia="Times New Roman" w:hAnsi="Segoe UI" w:cs="Segoe UI"/>
          <w:sz w:val="18"/>
          <w:szCs w:val="18"/>
        </w:rPr>
      </w:pPr>
      <w:r w:rsidRPr="005D0AB4">
        <w:rPr>
          <w:rFonts w:ascii="Calibri" w:eastAsia="Times New Roman" w:hAnsi="Calibri" w:cs="Calibri"/>
          <w:sz w:val="24"/>
          <w:szCs w:val="24"/>
        </w:rPr>
        <w:t> </w:t>
      </w:r>
    </w:p>
    <w:p w14:paraId="1A6EF5CD" w14:textId="77777777" w:rsidR="005D0AB4" w:rsidRPr="005D0AB4" w:rsidRDefault="005D0AB4" w:rsidP="005D0AB4">
      <w:pPr>
        <w:spacing w:after="0" w:line="240" w:lineRule="auto"/>
        <w:ind w:right="135"/>
        <w:textAlignment w:val="baseline"/>
        <w:rPr>
          <w:rFonts w:ascii="Segoe UI" w:eastAsia="Times New Roman" w:hAnsi="Segoe UI" w:cs="Segoe UI"/>
          <w:sz w:val="18"/>
          <w:szCs w:val="18"/>
        </w:rPr>
      </w:pPr>
      <w:r w:rsidRPr="005D0AB4">
        <w:rPr>
          <w:rFonts w:ascii="Calibri" w:eastAsia="Times New Roman" w:hAnsi="Calibri" w:cs="Calibri"/>
          <w:sz w:val="24"/>
          <w:szCs w:val="24"/>
        </w:rPr>
        <w:t xml:space="preserve">Any prospective applicant who has questions concerning the contents of this NOFO should submit them by email to the contacts listed in Section G. Any updates about this NOFO will also be posted on </w:t>
      </w:r>
      <w:hyperlink r:id="rId16" w:tgtFrame="_blank" w:history="1">
        <w:r w:rsidRPr="005D0AB4">
          <w:rPr>
            <w:rFonts w:ascii="Calibri" w:eastAsia="Times New Roman" w:hAnsi="Calibri" w:cs="Calibri"/>
            <w:color w:val="0000FF"/>
            <w:sz w:val="24"/>
            <w:szCs w:val="24"/>
            <w:u w:val="single"/>
          </w:rPr>
          <w:t>Grants.gov</w:t>
        </w:r>
      </w:hyperlink>
      <w:r w:rsidRPr="005D0AB4">
        <w:rPr>
          <w:rFonts w:ascii="Calibri" w:eastAsia="Times New Roman" w:hAnsi="Calibri" w:cs="Calibri"/>
          <w:sz w:val="24"/>
          <w:szCs w:val="24"/>
        </w:rPr>
        <w:t>.  </w:t>
      </w:r>
    </w:p>
    <w:p w14:paraId="2DD876C4" w14:textId="77777777" w:rsidR="005D0AB4" w:rsidRPr="005D0AB4" w:rsidRDefault="005D0AB4" w:rsidP="005D0AB4">
      <w:pPr>
        <w:spacing w:after="0" w:line="240" w:lineRule="auto"/>
        <w:ind w:right="135"/>
        <w:textAlignment w:val="baseline"/>
        <w:rPr>
          <w:rFonts w:ascii="Segoe UI" w:eastAsia="Times New Roman" w:hAnsi="Segoe UI" w:cs="Segoe UI"/>
          <w:sz w:val="18"/>
          <w:szCs w:val="18"/>
        </w:rPr>
      </w:pPr>
      <w:r w:rsidRPr="005D0AB4">
        <w:rPr>
          <w:rFonts w:ascii="Calibri" w:eastAsia="Times New Roman" w:hAnsi="Calibri" w:cs="Calibri"/>
          <w:sz w:val="24"/>
          <w:szCs w:val="24"/>
        </w:rPr>
        <w:t> </w:t>
      </w:r>
    </w:p>
    <w:p w14:paraId="64510701" w14:textId="77777777" w:rsidR="005D0AB4" w:rsidRPr="005D0AB4" w:rsidRDefault="005D0AB4" w:rsidP="005D0AB4">
      <w:pPr>
        <w:spacing w:after="0" w:line="240" w:lineRule="auto"/>
        <w:textAlignment w:val="baseline"/>
        <w:rPr>
          <w:rFonts w:ascii="Segoe UI" w:eastAsia="Times New Roman" w:hAnsi="Segoe UI" w:cs="Segoe UI"/>
          <w:color w:val="1F3763"/>
          <w:sz w:val="18"/>
          <w:szCs w:val="18"/>
        </w:rPr>
      </w:pPr>
      <w:r w:rsidRPr="005D0AB4">
        <w:rPr>
          <w:rFonts w:ascii="Calibri Light" w:eastAsia="Times New Roman" w:hAnsi="Calibri Light" w:cs="Calibri Light"/>
          <w:color w:val="1F3763"/>
          <w:sz w:val="24"/>
          <w:szCs w:val="24"/>
        </w:rPr>
        <w:t>D2.1 Application Requirements </w:t>
      </w:r>
    </w:p>
    <w:p w14:paraId="1386AE59" w14:textId="77777777" w:rsidR="005D0AB4" w:rsidRPr="005D0AB4" w:rsidRDefault="005D0AB4" w:rsidP="005D0AB4">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sz w:val="24"/>
          <w:szCs w:val="24"/>
        </w:rPr>
        <w:t xml:space="preserve">Complete applications </w:t>
      </w:r>
      <w:r w:rsidRPr="005D0AB4">
        <w:rPr>
          <w:rFonts w:ascii="Calibri" w:eastAsia="Times New Roman" w:hAnsi="Calibri" w:cs="Calibri"/>
          <w:sz w:val="24"/>
          <w:szCs w:val="24"/>
          <w:u w:val="single"/>
        </w:rPr>
        <w:t>must</w:t>
      </w:r>
      <w:r w:rsidRPr="005D0AB4">
        <w:rPr>
          <w:rFonts w:ascii="Calibri" w:eastAsia="Times New Roman" w:hAnsi="Calibri" w:cs="Calibri"/>
          <w:sz w:val="24"/>
          <w:szCs w:val="24"/>
        </w:rPr>
        <w:t xml:space="preserve"> include the following: </w:t>
      </w:r>
    </w:p>
    <w:p w14:paraId="30DB3EE9" w14:textId="77777777" w:rsidR="005D0AB4" w:rsidRPr="005D0AB4" w:rsidRDefault="005D0AB4" w:rsidP="005D0AB4">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sz w:val="24"/>
          <w:szCs w:val="24"/>
        </w:rPr>
        <w:t>  </w:t>
      </w:r>
    </w:p>
    <w:p w14:paraId="66093B6C" w14:textId="04CC14AF" w:rsidR="005D0AB4" w:rsidRPr="005D0AB4" w:rsidRDefault="005D0AB4" w:rsidP="00E50F2E">
      <w:pPr>
        <w:numPr>
          <w:ilvl w:val="0"/>
          <w:numId w:val="211"/>
        </w:numPr>
        <w:spacing w:after="0" w:line="240" w:lineRule="auto"/>
        <w:textAlignment w:val="baseline"/>
        <w:rPr>
          <w:rFonts w:ascii="Calibri" w:eastAsia="Times New Roman" w:hAnsi="Calibri" w:cs="Calibri"/>
          <w:sz w:val="24"/>
          <w:szCs w:val="24"/>
        </w:rPr>
      </w:pPr>
      <w:r w:rsidRPr="1E355EBA">
        <w:rPr>
          <w:rFonts w:ascii="Calibri" w:eastAsia="Times New Roman" w:hAnsi="Calibri" w:cs="Calibri"/>
          <w:sz w:val="24"/>
          <w:szCs w:val="24"/>
        </w:rPr>
        <w:t xml:space="preserve">Completed and signed </w:t>
      </w:r>
      <w:r w:rsidRPr="1E355EBA">
        <w:rPr>
          <w:rFonts w:ascii="Calibri" w:eastAsia="Times New Roman" w:hAnsi="Calibri" w:cs="Calibri"/>
          <w:b/>
          <w:bCs/>
          <w:sz w:val="24"/>
          <w:szCs w:val="24"/>
        </w:rPr>
        <w:t>SF-424</w:t>
      </w:r>
      <w:r w:rsidRPr="1E355EBA">
        <w:rPr>
          <w:rFonts w:ascii="Calibri" w:eastAsia="Times New Roman" w:hAnsi="Calibri" w:cs="Calibri"/>
          <w:sz w:val="24"/>
          <w:szCs w:val="24"/>
        </w:rPr>
        <w:t>,</w:t>
      </w:r>
      <w:r w:rsidRPr="1E355EBA">
        <w:rPr>
          <w:rFonts w:ascii="Calibri" w:eastAsia="Times New Roman" w:hAnsi="Calibri" w:cs="Calibri"/>
          <w:b/>
          <w:bCs/>
          <w:sz w:val="24"/>
          <w:szCs w:val="24"/>
        </w:rPr>
        <w:t xml:space="preserve"> SF-424A</w:t>
      </w:r>
      <w:r w:rsidRPr="1E355EBA">
        <w:rPr>
          <w:rFonts w:ascii="Calibri" w:eastAsia="Times New Roman" w:hAnsi="Calibri" w:cs="Calibri"/>
          <w:sz w:val="24"/>
          <w:szCs w:val="24"/>
        </w:rPr>
        <w:t>, a</w:t>
      </w:r>
      <w:r w:rsidR="6FDE26CF" w:rsidRPr="1E355EBA">
        <w:rPr>
          <w:rFonts w:ascii="Calibri" w:eastAsia="Times New Roman" w:hAnsi="Calibri" w:cs="Calibri"/>
          <w:sz w:val="24"/>
          <w:szCs w:val="24"/>
        </w:rPr>
        <w:t>s well as</w:t>
      </w:r>
      <w:r w:rsidRPr="1E355EBA">
        <w:rPr>
          <w:rFonts w:ascii="Calibri" w:eastAsia="Times New Roman" w:hAnsi="Calibri" w:cs="Calibri"/>
          <w:sz w:val="24"/>
          <w:szCs w:val="24"/>
        </w:rPr>
        <w:t xml:space="preserve"> </w:t>
      </w:r>
      <w:r w:rsidRPr="1E355EBA">
        <w:rPr>
          <w:rFonts w:ascii="Calibri" w:eastAsia="Times New Roman" w:hAnsi="Calibri" w:cs="Calibri"/>
          <w:b/>
          <w:bCs/>
          <w:sz w:val="24"/>
          <w:szCs w:val="24"/>
        </w:rPr>
        <w:t>SF-424B</w:t>
      </w:r>
      <w:r w:rsidR="0C73BB24" w:rsidRPr="1E355EBA">
        <w:rPr>
          <w:rFonts w:ascii="Calibri" w:eastAsia="Times New Roman" w:hAnsi="Calibri" w:cs="Calibri"/>
          <w:sz w:val="24"/>
          <w:szCs w:val="24"/>
        </w:rPr>
        <w:t>,</w:t>
      </w:r>
      <w:r w:rsidR="0C73BB24" w:rsidRPr="1E355EBA">
        <w:rPr>
          <w:rFonts w:ascii="Calibri" w:eastAsia="Times New Roman" w:hAnsi="Calibri" w:cs="Calibri"/>
          <w:b/>
          <w:bCs/>
          <w:sz w:val="24"/>
          <w:szCs w:val="24"/>
        </w:rPr>
        <w:t xml:space="preserve"> </w:t>
      </w:r>
      <w:r w:rsidR="3E6EDB5B" w:rsidRPr="1E355EBA">
        <w:rPr>
          <w:rFonts w:ascii="Calibri" w:eastAsia="Times New Roman" w:hAnsi="Calibri" w:cs="Calibri"/>
          <w:sz w:val="24"/>
          <w:szCs w:val="24"/>
        </w:rPr>
        <w:t>if applicable</w:t>
      </w:r>
      <w:r w:rsidRPr="1E355EBA">
        <w:rPr>
          <w:rFonts w:ascii="Calibri" w:eastAsia="Times New Roman" w:hAnsi="Calibri" w:cs="Calibri"/>
          <w:sz w:val="24"/>
          <w:szCs w:val="24"/>
        </w:rPr>
        <w:t>. </w:t>
      </w:r>
      <w:r>
        <w:br/>
      </w:r>
      <w:r w:rsidRPr="1E355EBA">
        <w:rPr>
          <w:rFonts w:ascii="Calibri" w:eastAsia="Times New Roman" w:hAnsi="Calibri" w:cs="Calibri"/>
          <w:sz w:val="24"/>
          <w:szCs w:val="24"/>
        </w:rPr>
        <w:t> </w:t>
      </w:r>
    </w:p>
    <w:p w14:paraId="0B3982B7" w14:textId="42737D2C" w:rsidR="005D0AB4" w:rsidRPr="005D0AB4" w:rsidRDefault="005D0AB4" w:rsidP="00E50F2E">
      <w:pPr>
        <w:numPr>
          <w:ilvl w:val="0"/>
          <w:numId w:val="211"/>
        </w:numPr>
        <w:spacing w:after="0" w:line="240" w:lineRule="auto"/>
        <w:textAlignment w:val="baseline"/>
        <w:rPr>
          <w:rFonts w:ascii="Calibri" w:eastAsia="Times New Roman" w:hAnsi="Calibri" w:cs="Calibri"/>
          <w:sz w:val="24"/>
          <w:szCs w:val="24"/>
        </w:rPr>
      </w:pPr>
      <w:r w:rsidRPr="1E355EBA">
        <w:rPr>
          <w:rFonts w:ascii="Calibri" w:eastAsia="Times New Roman" w:hAnsi="Calibri" w:cs="Calibri"/>
          <w:sz w:val="24"/>
          <w:szCs w:val="24"/>
        </w:rPr>
        <w:t xml:space="preserve">Organizations that engage in lobbying the U.S. government, including Congress, or pay for another entity to lobby on their behalf, are also required to complete the </w:t>
      </w:r>
      <w:r w:rsidRPr="1E355EBA">
        <w:rPr>
          <w:rFonts w:ascii="Calibri" w:eastAsia="Times New Roman" w:hAnsi="Calibri" w:cs="Calibri"/>
          <w:b/>
          <w:bCs/>
          <w:sz w:val="24"/>
          <w:szCs w:val="24"/>
        </w:rPr>
        <w:t>SF-LLL</w:t>
      </w:r>
      <w:r w:rsidRPr="1E355EBA">
        <w:rPr>
          <w:rFonts w:ascii="Calibri" w:eastAsia="Times New Roman" w:hAnsi="Calibri" w:cs="Calibri"/>
          <w:sz w:val="24"/>
          <w:szCs w:val="24"/>
        </w:rPr>
        <w:t xml:space="preserve"> “Disclosure of Lobbying Activities” form</w:t>
      </w:r>
      <w:r w:rsidR="78FAF2D0" w:rsidRPr="1E355EBA">
        <w:rPr>
          <w:rFonts w:ascii="Calibri" w:eastAsia="Times New Roman" w:hAnsi="Calibri" w:cs="Calibri"/>
          <w:sz w:val="24"/>
          <w:szCs w:val="24"/>
        </w:rPr>
        <w:t>.</w:t>
      </w:r>
      <w:r w:rsidRPr="1E355EBA">
        <w:rPr>
          <w:rFonts w:ascii="Calibri" w:eastAsia="Times New Roman" w:hAnsi="Calibri" w:cs="Calibri"/>
          <w:sz w:val="24"/>
          <w:szCs w:val="24"/>
        </w:rPr>
        <w:t xml:space="preserve">  </w:t>
      </w:r>
      <w:r>
        <w:br/>
      </w:r>
      <w:r w:rsidRPr="1E355EBA">
        <w:rPr>
          <w:rFonts w:ascii="Calibri" w:eastAsia="Times New Roman" w:hAnsi="Calibri" w:cs="Calibri"/>
          <w:sz w:val="24"/>
          <w:szCs w:val="24"/>
        </w:rPr>
        <w:t> </w:t>
      </w:r>
    </w:p>
    <w:p w14:paraId="5E06764B" w14:textId="69207CBE" w:rsidR="00623E4B" w:rsidRDefault="005D0AB4" w:rsidP="00E50F2E">
      <w:pPr>
        <w:numPr>
          <w:ilvl w:val="0"/>
          <w:numId w:val="211"/>
        </w:numPr>
        <w:spacing w:after="0" w:line="240" w:lineRule="auto"/>
        <w:textAlignment w:val="baseline"/>
        <w:rPr>
          <w:rFonts w:ascii="Calibri" w:eastAsia="Times New Roman" w:hAnsi="Calibri" w:cs="Calibri"/>
          <w:sz w:val="24"/>
          <w:szCs w:val="24"/>
        </w:rPr>
      </w:pPr>
      <w:r w:rsidRPr="1E355EBA">
        <w:rPr>
          <w:rFonts w:ascii="Calibri" w:eastAsia="Times New Roman" w:hAnsi="Calibri" w:cs="Calibri"/>
          <w:b/>
          <w:bCs/>
          <w:sz w:val="24"/>
          <w:szCs w:val="24"/>
        </w:rPr>
        <w:t>Cover Page</w:t>
      </w:r>
      <w:r w:rsidR="40BCA403" w:rsidRPr="1E355EBA">
        <w:rPr>
          <w:rFonts w:ascii="Calibri" w:eastAsia="Times New Roman" w:hAnsi="Calibri" w:cs="Calibri"/>
          <w:b/>
          <w:bCs/>
          <w:sz w:val="24"/>
          <w:szCs w:val="24"/>
        </w:rPr>
        <w:t xml:space="preserve"> and </w:t>
      </w:r>
      <w:r w:rsidRPr="1E355EBA">
        <w:rPr>
          <w:rFonts w:ascii="Calibri" w:eastAsia="Times New Roman" w:hAnsi="Calibri" w:cs="Calibri"/>
          <w:b/>
          <w:bCs/>
          <w:sz w:val="24"/>
          <w:szCs w:val="24"/>
        </w:rPr>
        <w:t>Executive Summary</w:t>
      </w:r>
      <w:r w:rsidRPr="1E355EBA">
        <w:rPr>
          <w:rFonts w:ascii="Calibri" w:eastAsia="Times New Roman" w:hAnsi="Calibri" w:cs="Calibri"/>
          <w:sz w:val="24"/>
          <w:szCs w:val="24"/>
        </w:rPr>
        <w:t xml:space="preserve"> (not to exceed three </w:t>
      </w:r>
      <w:r w:rsidR="1341E9D4" w:rsidRPr="1E355EBA">
        <w:rPr>
          <w:rFonts w:ascii="Calibri" w:eastAsia="Times New Roman" w:hAnsi="Calibri" w:cs="Calibri"/>
          <w:sz w:val="24"/>
          <w:szCs w:val="24"/>
        </w:rPr>
        <w:t>[</w:t>
      </w:r>
      <w:r w:rsidRPr="1E355EBA">
        <w:rPr>
          <w:rFonts w:ascii="Calibri" w:eastAsia="Times New Roman" w:hAnsi="Calibri" w:cs="Calibri"/>
          <w:sz w:val="24"/>
          <w:szCs w:val="24"/>
        </w:rPr>
        <w:t>3</w:t>
      </w:r>
      <w:r w:rsidR="71E07685" w:rsidRPr="1E355EBA">
        <w:rPr>
          <w:rFonts w:ascii="Calibri" w:eastAsia="Times New Roman" w:hAnsi="Calibri" w:cs="Calibri"/>
          <w:sz w:val="24"/>
          <w:szCs w:val="24"/>
        </w:rPr>
        <w:t>]</w:t>
      </w:r>
      <w:r w:rsidRPr="1E355EBA">
        <w:rPr>
          <w:rFonts w:ascii="Calibri" w:eastAsia="Times New Roman" w:hAnsi="Calibri" w:cs="Calibri"/>
          <w:sz w:val="24"/>
          <w:szCs w:val="24"/>
        </w:rPr>
        <w:t xml:space="preserve"> pages, preferably as a Word Document). Includes the organization name, project title, target country</w:t>
      </w:r>
      <w:r w:rsidR="05554F87" w:rsidRPr="1E355EBA">
        <w:rPr>
          <w:rFonts w:ascii="Calibri" w:eastAsia="Times New Roman" w:hAnsi="Calibri" w:cs="Calibri"/>
          <w:sz w:val="24"/>
          <w:szCs w:val="24"/>
        </w:rPr>
        <w:t xml:space="preserve"> or </w:t>
      </w:r>
      <w:r w:rsidRPr="1E355EBA">
        <w:rPr>
          <w:rFonts w:ascii="Calibri" w:eastAsia="Times New Roman" w:hAnsi="Calibri" w:cs="Calibri"/>
          <w:sz w:val="24"/>
          <w:szCs w:val="24"/>
        </w:rPr>
        <w:t>countries, and name and contact information for the application’s main point of contact and brief section that clearly outlines the (1) the problem statement addressed by the project (2) research-based evidence justifying the applicant’s approach, and (3) quantifiable project outcomes and impacts. </w:t>
      </w:r>
    </w:p>
    <w:p w14:paraId="15F140A6" w14:textId="77777777" w:rsidR="00623E4B" w:rsidRDefault="00623E4B" w:rsidP="00623E4B">
      <w:pPr>
        <w:spacing w:after="0" w:line="240" w:lineRule="auto"/>
        <w:ind w:left="720"/>
        <w:textAlignment w:val="baseline"/>
        <w:rPr>
          <w:rFonts w:ascii="Calibri" w:eastAsia="Times New Roman" w:hAnsi="Calibri" w:cs="Calibri"/>
          <w:sz w:val="24"/>
          <w:szCs w:val="24"/>
        </w:rPr>
      </w:pPr>
    </w:p>
    <w:p w14:paraId="1638F55C" w14:textId="77777777" w:rsidR="00A43F4F" w:rsidRPr="00A43F4F" w:rsidRDefault="00A43F4F" w:rsidP="00A43F4F">
      <w:pPr>
        <w:numPr>
          <w:ilvl w:val="0"/>
          <w:numId w:val="211"/>
        </w:numPr>
        <w:spacing w:after="0" w:line="240" w:lineRule="auto"/>
        <w:textAlignment w:val="baseline"/>
        <w:rPr>
          <w:rFonts w:ascii="Calibri" w:eastAsia="Times New Roman" w:hAnsi="Calibri" w:cs="Calibri"/>
          <w:sz w:val="24"/>
          <w:szCs w:val="24"/>
        </w:rPr>
      </w:pPr>
      <w:r w:rsidRPr="00A43F4F">
        <w:rPr>
          <w:rFonts w:eastAsia="Times New Roman"/>
          <w:b/>
          <w:bCs/>
          <w:sz w:val="24"/>
          <w:szCs w:val="24"/>
        </w:rPr>
        <w:t>Proposal Narrative</w:t>
      </w:r>
      <w:r w:rsidRPr="00A43F4F">
        <w:rPr>
          <w:rFonts w:eastAsia="Times New Roman"/>
          <w:sz w:val="24"/>
          <w:szCs w:val="24"/>
        </w:rPr>
        <w:t xml:space="preserve"> (not to exceed seven [7]pages, preferably as a Word Document). Please note the ten-page limit does not include the following:  </w:t>
      </w:r>
    </w:p>
    <w:p w14:paraId="22297A9A" w14:textId="6D5AD985" w:rsidR="00A43F4F" w:rsidRDefault="00A43F4F" w:rsidP="00A43F4F">
      <w:pPr>
        <w:pStyle w:val="paragraph"/>
        <w:numPr>
          <w:ilvl w:val="0"/>
          <w:numId w:val="242"/>
        </w:numPr>
        <w:spacing w:before="0" w:beforeAutospacing="0" w:after="0" w:afterAutospacing="0"/>
        <w:ind w:left="1800" w:firstLine="0"/>
        <w:textAlignment w:val="baseline"/>
        <w:rPr>
          <w:rFonts w:ascii="Calibri" w:hAnsi="Calibri" w:cs="Calibri"/>
        </w:rPr>
      </w:pPr>
      <w:r>
        <w:rPr>
          <w:rStyle w:val="normaltextrun"/>
          <w:rFonts w:ascii="Calibri" w:hAnsi="Calibri" w:cs="Calibri"/>
        </w:rPr>
        <w:t xml:space="preserve">SF-forms listed </w:t>
      </w:r>
      <w:r w:rsidR="004332B1">
        <w:rPr>
          <w:rStyle w:val="normaltextrun"/>
          <w:rFonts w:ascii="Calibri" w:hAnsi="Calibri" w:cs="Calibri"/>
        </w:rPr>
        <w:t>above.</w:t>
      </w:r>
      <w:r>
        <w:rPr>
          <w:rStyle w:val="normaltextrun"/>
          <w:rFonts w:ascii="Calibri" w:hAnsi="Calibri" w:cs="Calibri"/>
        </w:rPr>
        <w:t> </w:t>
      </w:r>
      <w:r>
        <w:rPr>
          <w:rStyle w:val="eop"/>
          <w:rFonts w:ascii="Calibri" w:hAnsi="Calibri" w:cs="Calibri"/>
        </w:rPr>
        <w:t> </w:t>
      </w:r>
    </w:p>
    <w:p w14:paraId="2C5137EB" w14:textId="77777777" w:rsidR="00A43F4F" w:rsidRDefault="00A43F4F" w:rsidP="00A43F4F">
      <w:pPr>
        <w:pStyle w:val="paragraph"/>
        <w:numPr>
          <w:ilvl w:val="0"/>
          <w:numId w:val="242"/>
        </w:numPr>
        <w:spacing w:before="0" w:beforeAutospacing="0" w:after="0" w:afterAutospacing="0"/>
        <w:ind w:left="1800" w:firstLine="0"/>
        <w:textAlignment w:val="baseline"/>
        <w:rPr>
          <w:rFonts w:ascii="Calibri" w:hAnsi="Calibri" w:cs="Calibri"/>
        </w:rPr>
      </w:pPr>
      <w:r>
        <w:rPr>
          <w:rStyle w:val="normaltextrun"/>
          <w:rFonts w:ascii="Calibri" w:hAnsi="Calibri" w:cs="Calibri"/>
        </w:rPr>
        <w:t>Cover Page and Executive Summary </w:t>
      </w:r>
      <w:r>
        <w:rPr>
          <w:rStyle w:val="eop"/>
          <w:rFonts w:ascii="Calibri" w:hAnsi="Calibri" w:cs="Calibri"/>
        </w:rPr>
        <w:t> </w:t>
      </w:r>
    </w:p>
    <w:p w14:paraId="42DB0145" w14:textId="77777777" w:rsidR="00A43F4F" w:rsidRDefault="00A43F4F" w:rsidP="00A43F4F">
      <w:pPr>
        <w:pStyle w:val="paragraph"/>
        <w:numPr>
          <w:ilvl w:val="0"/>
          <w:numId w:val="242"/>
        </w:numPr>
        <w:spacing w:before="0" w:beforeAutospacing="0" w:after="0" w:afterAutospacing="0"/>
        <w:ind w:left="1800" w:firstLine="0"/>
        <w:textAlignment w:val="baseline"/>
        <w:rPr>
          <w:rFonts w:ascii="Calibri" w:hAnsi="Calibri" w:cs="Calibri"/>
        </w:rPr>
      </w:pPr>
      <w:r>
        <w:rPr>
          <w:rStyle w:val="normaltextrun"/>
          <w:rFonts w:ascii="Calibri" w:hAnsi="Calibri" w:cs="Calibri"/>
        </w:rPr>
        <w:t>Scope of Work </w:t>
      </w:r>
      <w:r>
        <w:rPr>
          <w:rStyle w:val="eop"/>
          <w:rFonts w:ascii="Calibri" w:hAnsi="Calibri" w:cs="Calibri"/>
        </w:rPr>
        <w:t> </w:t>
      </w:r>
    </w:p>
    <w:p w14:paraId="66CC982B" w14:textId="77777777" w:rsidR="00A43F4F" w:rsidRDefault="00A43F4F" w:rsidP="00A43F4F">
      <w:pPr>
        <w:pStyle w:val="paragraph"/>
        <w:numPr>
          <w:ilvl w:val="0"/>
          <w:numId w:val="242"/>
        </w:numPr>
        <w:spacing w:before="0" w:beforeAutospacing="0" w:after="0" w:afterAutospacing="0"/>
        <w:ind w:left="1800" w:firstLine="0"/>
        <w:textAlignment w:val="baseline"/>
        <w:rPr>
          <w:rFonts w:ascii="Calibri" w:hAnsi="Calibri" w:cs="Calibri"/>
        </w:rPr>
      </w:pPr>
      <w:r>
        <w:rPr>
          <w:rStyle w:val="normaltextrun"/>
          <w:rFonts w:ascii="Calibri" w:hAnsi="Calibri" w:cs="Calibri"/>
        </w:rPr>
        <w:t>Project Design and Logic Model  </w:t>
      </w:r>
      <w:r>
        <w:rPr>
          <w:rStyle w:val="eop"/>
          <w:rFonts w:ascii="Calibri" w:hAnsi="Calibri" w:cs="Calibri"/>
        </w:rPr>
        <w:t> </w:t>
      </w:r>
    </w:p>
    <w:p w14:paraId="51F69D3C" w14:textId="77777777" w:rsidR="00A43F4F" w:rsidRDefault="00A43F4F" w:rsidP="00A43F4F">
      <w:pPr>
        <w:pStyle w:val="paragraph"/>
        <w:numPr>
          <w:ilvl w:val="0"/>
          <w:numId w:val="242"/>
        </w:numPr>
        <w:spacing w:before="0" w:beforeAutospacing="0" w:after="0" w:afterAutospacing="0"/>
        <w:ind w:left="1800" w:firstLine="0"/>
        <w:textAlignment w:val="baseline"/>
        <w:rPr>
          <w:rFonts w:ascii="Calibri" w:hAnsi="Calibri" w:cs="Calibri"/>
        </w:rPr>
      </w:pPr>
      <w:r>
        <w:rPr>
          <w:rStyle w:val="normaltextrun"/>
          <w:rFonts w:ascii="Calibri" w:hAnsi="Calibri" w:cs="Calibri"/>
        </w:rPr>
        <w:t>Project Performance Monitoring and Evaluation Plan</w:t>
      </w:r>
      <w:r>
        <w:rPr>
          <w:rStyle w:val="eop"/>
          <w:rFonts w:ascii="Calibri" w:hAnsi="Calibri" w:cs="Calibri"/>
        </w:rPr>
        <w:t> </w:t>
      </w:r>
    </w:p>
    <w:p w14:paraId="7CFAEB0C" w14:textId="77777777" w:rsidR="00A43F4F" w:rsidRDefault="00A43F4F" w:rsidP="00A43F4F">
      <w:pPr>
        <w:pStyle w:val="paragraph"/>
        <w:numPr>
          <w:ilvl w:val="0"/>
          <w:numId w:val="242"/>
        </w:numPr>
        <w:spacing w:before="0" w:beforeAutospacing="0" w:after="0" w:afterAutospacing="0"/>
        <w:ind w:left="1800" w:firstLine="0"/>
        <w:textAlignment w:val="baseline"/>
        <w:rPr>
          <w:rFonts w:ascii="Calibri" w:hAnsi="Calibri" w:cs="Calibri"/>
        </w:rPr>
      </w:pPr>
      <w:r>
        <w:rPr>
          <w:rStyle w:val="normaltextrun"/>
          <w:rFonts w:ascii="Calibri" w:hAnsi="Calibri" w:cs="Calibri"/>
        </w:rPr>
        <w:lastRenderedPageBreak/>
        <w:t>Detailed Budget </w:t>
      </w:r>
      <w:r>
        <w:rPr>
          <w:rStyle w:val="eop"/>
          <w:rFonts w:ascii="Calibri" w:hAnsi="Calibri" w:cs="Calibri"/>
        </w:rPr>
        <w:t> </w:t>
      </w:r>
    </w:p>
    <w:p w14:paraId="41182CE9" w14:textId="77777777" w:rsidR="00A43F4F" w:rsidRDefault="00A43F4F" w:rsidP="00A43F4F">
      <w:pPr>
        <w:pStyle w:val="paragraph"/>
        <w:numPr>
          <w:ilvl w:val="0"/>
          <w:numId w:val="242"/>
        </w:numPr>
        <w:spacing w:before="0" w:beforeAutospacing="0" w:after="0" w:afterAutospacing="0"/>
        <w:ind w:left="1800" w:firstLine="0"/>
        <w:textAlignment w:val="baseline"/>
        <w:rPr>
          <w:rFonts w:ascii="Calibri" w:hAnsi="Calibri" w:cs="Calibri"/>
        </w:rPr>
      </w:pPr>
      <w:r>
        <w:rPr>
          <w:rStyle w:val="normaltextrun"/>
          <w:rFonts w:ascii="Calibri" w:hAnsi="Calibri" w:cs="Calibri"/>
        </w:rPr>
        <w:t xml:space="preserve">Budget Narrative – </w:t>
      </w:r>
      <w:r>
        <w:rPr>
          <w:rStyle w:val="normaltextrun"/>
          <w:rFonts w:ascii="Calibri" w:hAnsi="Calibri" w:cs="Calibri"/>
          <w:i/>
          <w:iCs/>
        </w:rPr>
        <w:t xml:space="preserve">If the Budget includes subawards, please include a </w:t>
      </w:r>
      <w:r>
        <w:rPr>
          <w:rStyle w:val="normaltextrun"/>
          <w:rFonts w:ascii="Calibri" w:hAnsi="Calibri" w:cs="Calibri"/>
          <w:i/>
          <w:iCs/>
          <w:u w:val="single"/>
        </w:rPr>
        <w:t>separate</w:t>
      </w:r>
      <w:r>
        <w:rPr>
          <w:rStyle w:val="normaltextrun"/>
          <w:rFonts w:ascii="Calibri" w:hAnsi="Calibri" w:cs="Calibri"/>
          <w:i/>
          <w:iCs/>
        </w:rPr>
        <w:t xml:space="preserve"> Budget Narrative for each organization.</w:t>
      </w:r>
      <w:r>
        <w:rPr>
          <w:rStyle w:val="normaltextrun"/>
          <w:rFonts w:ascii="Calibri" w:hAnsi="Calibri" w:cs="Calibri"/>
        </w:rPr>
        <w:t> </w:t>
      </w:r>
      <w:r>
        <w:rPr>
          <w:rStyle w:val="eop"/>
          <w:rFonts w:ascii="Calibri" w:hAnsi="Calibri" w:cs="Calibri"/>
        </w:rPr>
        <w:t> </w:t>
      </w:r>
    </w:p>
    <w:p w14:paraId="577FC2BB" w14:textId="77777777" w:rsidR="00A43F4F" w:rsidRDefault="00A43F4F" w:rsidP="00A43F4F">
      <w:pPr>
        <w:pStyle w:val="paragraph"/>
        <w:numPr>
          <w:ilvl w:val="0"/>
          <w:numId w:val="242"/>
        </w:numPr>
        <w:spacing w:before="0" w:beforeAutospacing="0" w:after="0" w:afterAutospacing="0"/>
        <w:ind w:left="1800" w:firstLine="0"/>
        <w:textAlignment w:val="baseline"/>
        <w:rPr>
          <w:rFonts w:ascii="Calibri" w:hAnsi="Calibri" w:cs="Calibri"/>
        </w:rPr>
      </w:pPr>
      <w:r>
        <w:rPr>
          <w:rStyle w:val="normaltextrun"/>
          <w:rFonts w:ascii="Calibri" w:hAnsi="Calibri" w:cs="Calibri"/>
        </w:rPr>
        <w:t>Timeline </w:t>
      </w:r>
      <w:r>
        <w:rPr>
          <w:rStyle w:val="eop"/>
          <w:rFonts w:ascii="Calibri" w:hAnsi="Calibri" w:cs="Calibri"/>
        </w:rPr>
        <w:t> </w:t>
      </w:r>
    </w:p>
    <w:p w14:paraId="5B5E62D6" w14:textId="77777777" w:rsidR="00A43F4F" w:rsidRDefault="00A43F4F" w:rsidP="00A43F4F">
      <w:pPr>
        <w:pStyle w:val="paragraph"/>
        <w:numPr>
          <w:ilvl w:val="0"/>
          <w:numId w:val="242"/>
        </w:numPr>
        <w:spacing w:before="0" w:beforeAutospacing="0" w:after="0" w:afterAutospacing="0"/>
        <w:ind w:left="1800" w:firstLine="0"/>
        <w:textAlignment w:val="baseline"/>
        <w:rPr>
          <w:rFonts w:ascii="Calibri" w:hAnsi="Calibri" w:cs="Calibri"/>
        </w:rPr>
      </w:pPr>
      <w:r>
        <w:rPr>
          <w:rStyle w:val="normaltextrun"/>
          <w:rFonts w:ascii="Calibri" w:hAnsi="Calibri" w:cs="Calibri"/>
        </w:rPr>
        <w:t>Key Personnel Summary, CVs or Resumes (per person) </w:t>
      </w:r>
      <w:r>
        <w:rPr>
          <w:rStyle w:val="eop"/>
          <w:rFonts w:ascii="Calibri" w:hAnsi="Calibri" w:cs="Calibri"/>
        </w:rPr>
        <w:t> </w:t>
      </w:r>
    </w:p>
    <w:p w14:paraId="4F02A2F4" w14:textId="77777777" w:rsidR="00A43F4F" w:rsidRDefault="00A43F4F" w:rsidP="00A43F4F">
      <w:pPr>
        <w:pStyle w:val="paragraph"/>
        <w:numPr>
          <w:ilvl w:val="0"/>
          <w:numId w:val="242"/>
        </w:numPr>
        <w:spacing w:before="0" w:beforeAutospacing="0" w:after="0" w:afterAutospacing="0"/>
        <w:ind w:left="1800" w:firstLine="0"/>
        <w:textAlignment w:val="baseline"/>
        <w:rPr>
          <w:rFonts w:ascii="Calibri" w:hAnsi="Calibri" w:cs="Calibri"/>
        </w:rPr>
      </w:pPr>
      <w:r>
        <w:rPr>
          <w:rStyle w:val="normaltextrun"/>
          <w:rFonts w:ascii="Calibri" w:hAnsi="Calibri" w:cs="Calibri"/>
        </w:rPr>
        <w:t>Contingency Plan </w:t>
      </w:r>
      <w:r>
        <w:rPr>
          <w:rStyle w:val="eop"/>
          <w:rFonts w:ascii="Calibri" w:hAnsi="Calibri" w:cs="Calibri"/>
        </w:rPr>
        <w:t> </w:t>
      </w:r>
    </w:p>
    <w:p w14:paraId="3332441B" w14:textId="77777777" w:rsidR="00A43F4F" w:rsidRDefault="00A43F4F" w:rsidP="00A43F4F">
      <w:pPr>
        <w:pStyle w:val="paragraph"/>
        <w:numPr>
          <w:ilvl w:val="0"/>
          <w:numId w:val="242"/>
        </w:numPr>
        <w:spacing w:before="0" w:beforeAutospacing="0" w:after="0" w:afterAutospacing="0"/>
        <w:ind w:left="1800" w:firstLine="0"/>
        <w:textAlignment w:val="baseline"/>
        <w:rPr>
          <w:rFonts w:ascii="Calibri" w:hAnsi="Calibri" w:cs="Calibri"/>
        </w:rPr>
      </w:pPr>
      <w:r>
        <w:rPr>
          <w:rStyle w:val="normaltextrun"/>
          <w:rFonts w:ascii="Calibri" w:hAnsi="Calibri" w:cs="Calibri"/>
        </w:rPr>
        <w:t>Additional Required Attachments (Audit, NICRA, etc.)</w:t>
      </w:r>
      <w:r>
        <w:rPr>
          <w:rStyle w:val="eop"/>
          <w:rFonts w:ascii="Calibri" w:hAnsi="Calibri" w:cs="Calibri"/>
        </w:rPr>
        <w:t> </w:t>
      </w:r>
    </w:p>
    <w:p w14:paraId="2A6B9501" w14:textId="77777777" w:rsidR="00A43F4F" w:rsidRDefault="00A43F4F" w:rsidP="00A43F4F">
      <w:pPr>
        <w:pStyle w:val="paragraph"/>
        <w:numPr>
          <w:ilvl w:val="0"/>
          <w:numId w:val="242"/>
        </w:numPr>
        <w:spacing w:before="0" w:beforeAutospacing="0" w:after="0" w:afterAutospacing="0"/>
        <w:ind w:left="1800" w:firstLine="0"/>
        <w:textAlignment w:val="baseline"/>
        <w:rPr>
          <w:rFonts w:ascii="Calibri" w:hAnsi="Calibri" w:cs="Calibri"/>
        </w:rPr>
      </w:pPr>
      <w:r>
        <w:rPr>
          <w:rStyle w:val="normaltextrun"/>
          <w:rFonts w:ascii="Calibri" w:hAnsi="Calibri" w:cs="Calibri"/>
        </w:rPr>
        <w:t>Optional Sections (</w:t>
      </w:r>
      <w:r>
        <w:rPr>
          <w:rStyle w:val="normaltextrun"/>
          <w:rFonts w:ascii="Calibri" w:hAnsi="Calibri" w:cs="Calibri"/>
          <w:i/>
          <w:iCs/>
        </w:rPr>
        <w:t>if applicable</w:t>
      </w:r>
      <w:r>
        <w:rPr>
          <w:rStyle w:val="normaltextrun"/>
          <w:rFonts w:ascii="Calibri" w:hAnsi="Calibri" w:cs="Calibri"/>
        </w:rPr>
        <w:t>, see page 15)    </w:t>
      </w:r>
      <w:r>
        <w:rPr>
          <w:rStyle w:val="eop"/>
          <w:rFonts w:ascii="Calibri" w:hAnsi="Calibri" w:cs="Calibri"/>
        </w:rPr>
        <w:t> </w:t>
      </w:r>
    </w:p>
    <w:p w14:paraId="7C400EFE" w14:textId="77777777" w:rsidR="00A43F4F" w:rsidRDefault="00A43F4F" w:rsidP="00A43F4F">
      <w:pPr>
        <w:pStyle w:val="paragraph"/>
        <w:spacing w:before="0" w:beforeAutospacing="0" w:after="0" w:afterAutospacing="0"/>
        <w:textAlignment w:val="baseline"/>
        <w:rPr>
          <w:rFonts w:ascii="Calibri" w:hAnsi="Calibri" w:cs="Calibri"/>
        </w:rPr>
      </w:pPr>
      <w:r>
        <w:rPr>
          <w:rStyle w:val="normaltextrun"/>
          <w:rFonts w:ascii="Calibri" w:hAnsi="Calibri" w:cs="Calibri"/>
        </w:rPr>
        <w:t> </w:t>
      </w:r>
      <w:r>
        <w:rPr>
          <w:rStyle w:val="eop"/>
          <w:rFonts w:ascii="Calibri" w:hAnsi="Calibri" w:cs="Calibri"/>
        </w:rPr>
        <w:t> </w:t>
      </w:r>
    </w:p>
    <w:p w14:paraId="408C18FD" w14:textId="77777777" w:rsidR="00A43F4F" w:rsidRDefault="00A43F4F" w:rsidP="00A43F4F">
      <w:pPr>
        <w:pStyle w:val="paragraph"/>
        <w:spacing w:before="0" w:beforeAutospacing="0" w:after="0" w:afterAutospacing="0"/>
        <w:ind w:left="720"/>
        <w:textAlignment w:val="baseline"/>
        <w:rPr>
          <w:rFonts w:ascii="Calibri" w:hAnsi="Calibri" w:cs="Calibri"/>
        </w:rPr>
      </w:pPr>
      <w:r>
        <w:rPr>
          <w:rStyle w:val="normaltextrun"/>
          <w:rFonts w:ascii="Calibri" w:hAnsi="Calibri" w:cs="Calibri"/>
        </w:rPr>
        <w:t xml:space="preserve">The Proposal Narrative </w:t>
      </w:r>
      <w:r>
        <w:rPr>
          <w:rStyle w:val="normaltextrun"/>
          <w:rFonts w:ascii="Calibri" w:hAnsi="Calibri" w:cs="Calibri"/>
          <w:u w:val="single"/>
        </w:rPr>
        <w:t>must</w:t>
      </w:r>
      <w:r>
        <w:rPr>
          <w:rStyle w:val="normaltextrun"/>
          <w:rFonts w:ascii="Calibri" w:hAnsi="Calibri" w:cs="Calibri"/>
        </w:rPr>
        <w:t xml:space="preserve"> include the following: </w:t>
      </w:r>
      <w:r>
        <w:rPr>
          <w:rStyle w:val="eop"/>
          <w:rFonts w:ascii="Calibri" w:hAnsi="Calibri" w:cs="Calibri"/>
        </w:rPr>
        <w:t> </w:t>
      </w:r>
    </w:p>
    <w:p w14:paraId="59A77F58" w14:textId="77777777" w:rsidR="00A43F4F" w:rsidRDefault="00A43F4F" w:rsidP="00A43F4F">
      <w:pPr>
        <w:pStyle w:val="paragraph"/>
        <w:numPr>
          <w:ilvl w:val="0"/>
          <w:numId w:val="243"/>
        </w:numPr>
        <w:shd w:val="clear" w:color="auto" w:fill="FFFFFF"/>
        <w:spacing w:before="0" w:beforeAutospacing="0" w:after="0" w:afterAutospacing="0"/>
        <w:ind w:left="1800" w:firstLine="0"/>
        <w:textAlignment w:val="baseline"/>
        <w:rPr>
          <w:rFonts w:ascii="Calibri" w:hAnsi="Calibri" w:cs="Calibri"/>
        </w:rPr>
      </w:pPr>
      <w:r>
        <w:rPr>
          <w:rStyle w:val="normaltextrun"/>
          <w:rFonts w:ascii="Calibri" w:hAnsi="Calibri" w:cs="Calibri"/>
          <w:b/>
          <w:bCs/>
          <w:color w:val="000000"/>
        </w:rPr>
        <w:t> Introduction to the Organization</w:t>
      </w:r>
      <w:r>
        <w:rPr>
          <w:rStyle w:val="normaltextrun"/>
          <w:rFonts w:ascii="Calibri" w:hAnsi="Calibri" w:cs="Calibri"/>
          <w:color w:val="000000"/>
        </w:rPr>
        <w:t>: Description of past and present operations, showing ability to carry out the project, including information on all relevant or similar type projects from previous grants from the Bureau and/or U.S. government agencies. </w:t>
      </w:r>
      <w:r>
        <w:rPr>
          <w:rStyle w:val="eop"/>
          <w:rFonts w:ascii="Calibri" w:hAnsi="Calibri" w:cs="Calibri"/>
          <w:color w:val="000000"/>
        </w:rPr>
        <w:t> </w:t>
      </w:r>
    </w:p>
    <w:p w14:paraId="09CD4038" w14:textId="77777777" w:rsidR="00A43F4F" w:rsidRDefault="00A43F4F" w:rsidP="00A43F4F">
      <w:pPr>
        <w:pStyle w:val="paragraph"/>
        <w:numPr>
          <w:ilvl w:val="0"/>
          <w:numId w:val="243"/>
        </w:numPr>
        <w:spacing w:before="0" w:beforeAutospacing="0" w:after="0" w:afterAutospacing="0"/>
        <w:ind w:left="1800" w:firstLine="0"/>
        <w:textAlignment w:val="baseline"/>
        <w:rPr>
          <w:rFonts w:ascii="Calibri" w:hAnsi="Calibri" w:cs="Calibri"/>
        </w:rPr>
      </w:pPr>
      <w:r>
        <w:rPr>
          <w:rStyle w:val="normaltextrun"/>
          <w:rFonts w:ascii="Calibri" w:hAnsi="Calibri" w:cs="Calibri"/>
          <w:b/>
          <w:bCs/>
          <w:color w:val="000000"/>
        </w:rPr>
        <w:t>Problem Statement:</w:t>
      </w:r>
      <w:r>
        <w:rPr>
          <w:rStyle w:val="normaltextrun"/>
          <w:rFonts w:ascii="Calibri" w:hAnsi="Calibri" w:cs="Calibri"/>
          <w:color w:val="000000"/>
        </w:rPr>
        <w:t xml:space="preserve"> Clear, concise, and well-supported statement that summarizes</w:t>
      </w:r>
      <w:r>
        <w:rPr>
          <w:rStyle w:val="normaltextrun"/>
          <w:rFonts w:ascii="Calibri" w:hAnsi="Calibri" w:cs="Calibri"/>
          <w:color w:val="FF0000"/>
        </w:rPr>
        <w:t xml:space="preserve"> </w:t>
      </w:r>
      <w:r>
        <w:rPr>
          <w:rStyle w:val="normaltextrun"/>
          <w:rFonts w:ascii="Calibri" w:hAnsi="Calibri" w:cs="Calibri"/>
          <w:color w:val="000000"/>
        </w:rPr>
        <w:t>the problem and how the applicant’s unique project/approach will address it and support CDP’s Strategic Goals and Objectives.  </w:t>
      </w:r>
      <w:r>
        <w:rPr>
          <w:rStyle w:val="eop"/>
          <w:rFonts w:ascii="Calibri" w:hAnsi="Calibri" w:cs="Calibri"/>
          <w:color w:val="000000"/>
        </w:rPr>
        <w:t> </w:t>
      </w:r>
    </w:p>
    <w:p w14:paraId="22255161" w14:textId="77777777" w:rsidR="00A43F4F" w:rsidRDefault="00A43F4F" w:rsidP="00A43F4F">
      <w:pPr>
        <w:pStyle w:val="paragraph"/>
        <w:numPr>
          <w:ilvl w:val="0"/>
          <w:numId w:val="243"/>
        </w:numPr>
        <w:spacing w:before="0" w:beforeAutospacing="0" w:after="0" w:afterAutospacing="0"/>
        <w:ind w:left="1800" w:firstLine="0"/>
        <w:textAlignment w:val="baseline"/>
        <w:rPr>
          <w:rFonts w:ascii="Calibri" w:hAnsi="Calibri" w:cs="Calibri"/>
        </w:rPr>
      </w:pPr>
      <w:r>
        <w:rPr>
          <w:rStyle w:val="normaltextrun"/>
          <w:rFonts w:ascii="Calibri" w:hAnsi="Calibri" w:cs="Calibri"/>
          <w:b/>
          <w:bCs/>
          <w:color w:val="000000"/>
        </w:rPr>
        <w:t xml:space="preserve">Project Goal: </w:t>
      </w:r>
      <w:r>
        <w:rPr>
          <w:rStyle w:val="normaltextrun"/>
          <w:rFonts w:ascii="Calibri" w:hAnsi="Calibri" w:cs="Calibri"/>
          <w:color w:val="000000"/>
        </w:rPr>
        <w:t>The goal describes the larger outcomes intended. </w:t>
      </w:r>
      <w:r>
        <w:rPr>
          <w:rStyle w:val="eop"/>
          <w:rFonts w:ascii="Calibri" w:hAnsi="Calibri" w:cs="Calibri"/>
          <w:color w:val="000000"/>
        </w:rPr>
        <w:t> </w:t>
      </w:r>
    </w:p>
    <w:p w14:paraId="0CAFB016" w14:textId="3646C330" w:rsidR="00A43F4F" w:rsidRDefault="00A43F4F" w:rsidP="00A43F4F">
      <w:pPr>
        <w:pStyle w:val="paragraph"/>
        <w:numPr>
          <w:ilvl w:val="0"/>
          <w:numId w:val="243"/>
        </w:numPr>
        <w:spacing w:before="0" w:beforeAutospacing="0" w:after="0" w:afterAutospacing="0"/>
        <w:ind w:left="1800" w:firstLine="0"/>
        <w:textAlignment w:val="baseline"/>
        <w:rPr>
          <w:rFonts w:ascii="Calibri" w:hAnsi="Calibri" w:cs="Calibri"/>
        </w:rPr>
      </w:pPr>
      <w:r>
        <w:rPr>
          <w:rStyle w:val="normaltextrun"/>
          <w:rFonts w:ascii="Calibri" w:hAnsi="Calibri" w:cs="Calibri"/>
          <w:b/>
          <w:bCs/>
          <w:color w:val="000000"/>
        </w:rPr>
        <w:t xml:space="preserve">Statement of Capabilities and Experience: </w:t>
      </w:r>
      <w:r>
        <w:rPr>
          <w:rStyle w:val="normaltextrun"/>
          <w:rFonts w:ascii="Calibri" w:hAnsi="Calibri" w:cs="Calibri"/>
          <w:color w:val="000000"/>
        </w:rPr>
        <w:t xml:space="preserve">Clear, concise, and well-supported statement that fully describes the applicant’s unique project/approach will address </w:t>
      </w:r>
      <w:r>
        <w:rPr>
          <w:rStyle w:val="normaltextrun"/>
          <w:rFonts w:ascii="Calibri" w:hAnsi="Calibri" w:cs="Calibri"/>
          <w:color w:val="000000"/>
        </w:rPr>
        <w:t xml:space="preserve">project </w:t>
      </w:r>
      <w:r>
        <w:rPr>
          <w:rStyle w:val="normaltextrun"/>
          <w:rFonts w:ascii="Calibri" w:hAnsi="Calibri" w:cs="Calibri"/>
          <w:color w:val="000000"/>
        </w:rPr>
        <w:t>objectives and support CDP’s Strategic Goals and Objectives. Applicant should describe past experience with Federal contracting and logistics management, industry knowledge and contacts.  </w:t>
      </w:r>
      <w:r>
        <w:rPr>
          <w:rStyle w:val="eop"/>
          <w:rFonts w:ascii="Calibri" w:hAnsi="Calibri" w:cs="Calibri"/>
          <w:color w:val="000000"/>
        </w:rPr>
        <w:t> </w:t>
      </w:r>
    </w:p>
    <w:p w14:paraId="4B02F829" w14:textId="77777777" w:rsidR="00A43F4F" w:rsidRDefault="00A43F4F" w:rsidP="00A43F4F">
      <w:pPr>
        <w:pStyle w:val="paragraph"/>
        <w:numPr>
          <w:ilvl w:val="0"/>
          <w:numId w:val="243"/>
        </w:numPr>
        <w:spacing w:before="0" w:beforeAutospacing="0" w:after="0" w:afterAutospacing="0"/>
        <w:ind w:left="1800" w:firstLine="0"/>
        <w:textAlignment w:val="baseline"/>
        <w:rPr>
          <w:rFonts w:ascii="Calibri" w:hAnsi="Calibri" w:cs="Calibri"/>
        </w:rPr>
      </w:pPr>
      <w:r>
        <w:rPr>
          <w:rStyle w:val="normaltextrun"/>
          <w:rFonts w:ascii="Calibri" w:hAnsi="Calibri" w:cs="Calibri"/>
          <w:b/>
          <w:bCs/>
          <w:color w:val="000000"/>
        </w:rPr>
        <w:t>Future Funding or Sustainability:</w:t>
      </w:r>
      <w:r>
        <w:rPr>
          <w:rStyle w:val="normaltextrun"/>
          <w:rFonts w:ascii="Calibri" w:hAnsi="Calibri" w:cs="Calibri"/>
          <w:color w:val="000000"/>
        </w:rPr>
        <w:t> Applicant’s plan for continuing the project beyond the grant period, or the availability of other resources, if applicable. Include ways project activities will ensure sustainability. </w:t>
      </w:r>
      <w:r>
        <w:rPr>
          <w:rStyle w:val="eop"/>
          <w:rFonts w:ascii="Calibri" w:hAnsi="Calibri" w:cs="Calibri"/>
          <w:color w:val="000000"/>
        </w:rPr>
        <w:t> </w:t>
      </w:r>
    </w:p>
    <w:p w14:paraId="4BF71143" w14:textId="77777777" w:rsidR="00A43F4F" w:rsidRDefault="00A43F4F" w:rsidP="00A43F4F">
      <w:pPr>
        <w:pStyle w:val="paragraph"/>
        <w:numPr>
          <w:ilvl w:val="0"/>
          <w:numId w:val="243"/>
        </w:numPr>
        <w:spacing w:before="0" w:beforeAutospacing="0" w:after="0" w:afterAutospacing="0"/>
        <w:ind w:left="1800" w:firstLine="0"/>
        <w:textAlignment w:val="baseline"/>
        <w:rPr>
          <w:rFonts w:ascii="Calibri" w:hAnsi="Calibri" w:cs="Calibri"/>
        </w:rPr>
      </w:pPr>
      <w:r>
        <w:rPr>
          <w:rStyle w:val="normaltextrun"/>
          <w:rFonts w:ascii="Calibri" w:hAnsi="Calibri" w:cs="Calibri"/>
          <w:b/>
          <w:bCs/>
          <w:color w:val="000000"/>
        </w:rPr>
        <w:t>Risk Analysis:</w:t>
      </w:r>
      <w:r>
        <w:rPr>
          <w:rStyle w:val="normaltextrun"/>
          <w:rFonts w:ascii="Calibri" w:hAnsi="Calibri" w:cs="Calibri"/>
          <w:color w:val="000000"/>
        </w:rPr>
        <w:t xml:space="preserve"> Internal and external risks associated with the proposed project, rate the likelihood of the risks, rate the potential impact of the risks on the project, and identify actions that could help mitigate the risks. </w:t>
      </w:r>
      <w:r>
        <w:rPr>
          <w:rStyle w:val="eop"/>
          <w:rFonts w:ascii="Calibri" w:hAnsi="Calibri" w:cs="Calibri"/>
          <w:color w:val="000000"/>
        </w:rPr>
        <w:t> </w:t>
      </w:r>
    </w:p>
    <w:p w14:paraId="605E2568" w14:textId="77777777" w:rsidR="00A43F4F" w:rsidRDefault="00A43F4F" w:rsidP="00A43F4F">
      <w:pPr>
        <w:pStyle w:val="paragraph"/>
        <w:spacing w:before="0" w:beforeAutospacing="0" w:after="0" w:afterAutospacing="0"/>
        <w:textAlignment w:val="baseline"/>
        <w:rPr>
          <w:rFonts w:ascii="Calibri" w:hAnsi="Calibri" w:cs="Calibri"/>
        </w:rPr>
      </w:pPr>
      <w:r>
        <w:rPr>
          <w:rStyle w:val="eop"/>
          <w:rFonts w:ascii="Calibri" w:hAnsi="Calibri" w:cs="Calibri"/>
          <w:color w:val="000000"/>
        </w:rPr>
        <w:t> </w:t>
      </w:r>
    </w:p>
    <w:p w14:paraId="16CE0078" w14:textId="77777777" w:rsidR="00A43F4F" w:rsidRDefault="00A43F4F" w:rsidP="00A43F4F">
      <w:pPr>
        <w:pStyle w:val="paragraph"/>
        <w:spacing w:before="0" w:beforeAutospacing="0" w:after="0" w:afterAutospacing="0"/>
        <w:textAlignment w:val="baseline"/>
        <w:rPr>
          <w:rFonts w:ascii="Calibri" w:hAnsi="Calibri" w:cs="Calibri"/>
        </w:rPr>
      </w:pPr>
      <w:r>
        <w:rPr>
          <w:rStyle w:val="normaltextrun"/>
          <w:rFonts w:ascii="Calibri" w:hAnsi="Calibri" w:cs="Calibri"/>
        </w:rPr>
        <w:t xml:space="preserve">Please note the ten-page limit </w:t>
      </w:r>
      <w:r>
        <w:rPr>
          <w:rStyle w:val="normaltextrun"/>
          <w:rFonts w:ascii="Calibri" w:hAnsi="Calibri" w:cs="Calibri"/>
          <w:u w:val="single"/>
        </w:rPr>
        <w:t>does not include</w:t>
      </w:r>
      <w:r>
        <w:rPr>
          <w:rStyle w:val="normaltextrun"/>
          <w:rFonts w:ascii="Calibri" w:hAnsi="Calibri" w:cs="Calibri"/>
        </w:rPr>
        <w:t xml:space="preserve"> the following: </w:t>
      </w:r>
      <w:r>
        <w:rPr>
          <w:rStyle w:val="eop"/>
          <w:rFonts w:ascii="Calibri" w:hAnsi="Calibri" w:cs="Calibri"/>
        </w:rPr>
        <w:t> </w:t>
      </w:r>
    </w:p>
    <w:p w14:paraId="77F4AE78" w14:textId="77777777" w:rsidR="00A43F4F" w:rsidRDefault="00A43F4F" w:rsidP="00A43F4F">
      <w:pPr>
        <w:pStyle w:val="paragraph"/>
        <w:spacing w:before="0" w:beforeAutospacing="0" w:after="0" w:afterAutospacing="0"/>
        <w:ind w:firstLine="720"/>
        <w:textAlignment w:val="baseline"/>
        <w:rPr>
          <w:rFonts w:ascii="Calibri" w:hAnsi="Calibri" w:cs="Calibri"/>
        </w:rPr>
      </w:pPr>
      <w:r>
        <w:rPr>
          <w:rStyle w:val="normaltextrun"/>
          <w:rFonts w:ascii="Calibri" w:hAnsi="Calibri" w:cs="Calibri"/>
        </w:rPr>
        <w:t>SF-</w:t>
      </w:r>
      <w:r>
        <w:rPr>
          <w:rStyle w:val="normaltextrun"/>
          <w:rFonts w:ascii="Calibri" w:hAnsi="Calibri" w:cs="Calibri"/>
          <w:color w:val="000000"/>
        </w:rPr>
        <w:t xml:space="preserve"> Please note the ten-page limit Proposal Narrative </w:t>
      </w:r>
      <w:r>
        <w:rPr>
          <w:rStyle w:val="normaltextrun"/>
          <w:rFonts w:ascii="Calibri" w:hAnsi="Calibri" w:cs="Calibri"/>
          <w:color w:val="000000"/>
          <w:u w:val="single"/>
        </w:rPr>
        <w:t>does not include</w:t>
      </w:r>
      <w:r>
        <w:rPr>
          <w:rStyle w:val="normaltextrun"/>
          <w:rFonts w:ascii="Calibri" w:hAnsi="Calibri" w:cs="Calibri"/>
          <w:color w:val="000000"/>
        </w:rPr>
        <w:t xml:space="preserve"> the following: </w:t>
      </w:r>
      <w:r>
        <w:rPr>
          <w:rStyle w:val="eop"/>
          <w:rFonts w:ascii="Calibri" w:hAnsi="Calibri" w:cs="Calibri"/>
          <w:color w:val="000000"/>
        </w:rPr>
        <w:t> </w:t>
      </w:r>
    </w:p>
    <w:p w14:paraId="00D61840" w14:textId="1A9B17F8" w:rsidR="00A43F4F" w:rsidRDefault="00A43F4F" w:rsidP="00A43F4F">
      <w:pPr>
        <w:pStyle w:val="paragraph"/>
        <w:numPr>
          <w:ilvl w:val="0"/>
          <w:numId w:val="244"/>
        </w:numPr>
        <w:spacing w:before="0" w:beforeAutospacing="0" w:after="0" w:afterAutospacing="0"/>
        <w:ind w:left="1800" w:firstLine="0"/>
        <w:textAlignment w:val="baseline"/>
        <w:rPr>
          <w:rFonts w:ascii="Calibri" w:hAnsi="Calibri" w:cs="Calibri"/>
        </w:rPr>
      </w:pPr>
      <w:r>
        <w:rPr>
          <w:rStyle w:val="normaltextrun"/>
          <w:rFonts w:ascii="Calibri" w:hAnsi="Calibri" w:cs="Calibri"/>
          <w:color w:val="000000"/>
        </w:rPr>
        <w:t xml:space="preserve">SF-forms listed </w:t>
      </w:r>
      <w:r w:rsidR="004332B1">
        <w:rPr>
          <w:rStyle w:val="normaltextrun"/>
          <w:rFonts w:ascii="Calibri" w:hAnsi="Calibri" w:cs="Calibri"/>
          <w:color w:val="000000"/>
        </w:rPr>
        <w:t>above.</w:t>
      </w:r>
      <w:r>
        <w:rPr>
          <w:rStyle w:val="normaltextrun"/>
          <w:rFonts w:ascii="Calibri" w:hAnsi="Calibri" w:cs="Calibri"/>
          <w:color w:val="000000"/>
        </w:rPr>
        <w:t> </w:t>
      </w:r>
      <w:r>
        <w:rPr>
          <w:rStyle w:val="eop"/>
          <w:rFonts w:ascii="Calibri" w:hAnsi="Calibri" w:cs="Calibri"/>
          <w:color w:val="000000"/>
        </w:rPr>
        <w:t> </w:t>
      </w:r>
    </w:p>
    <w:p w14:paraId="306CFD08" w14:textId="77777777" w:rsidR="00A43F4F" w:rsidRDefault="00A43F4F" w:rsidP="00A43F4F">
      <w:pPr>
        <w:pStyle w:val="paragraph"/>
        <w:numPr>
          <w:ilvl w:val="0"/>
          <w:numId w:val="244"/>
        </w:numPr>
        <w:spacing w:before="0" w:beforeAutospacing="0" w:after="0" w:afterAutospacing="0"/>
        <w:ind w:left="1800" w:firstLine="0"/>
        <w:textAlignment w:val="baseline"/>
        <w:rPr>
          <w:rFonts w:ascii="Calibri" w:hAnsi="Calibri" w:cs="Calibri"/>
        </w:rPr>
      </w:pPr>
      <w:r>
        <w:rPr>
          <w:rStyle w:val="normaltextrun"/>
          <w:rFonts w:ascii="Calibri" w:hAnsi="Calibri" w:cs="Calibri"/>
          <w:color w:val="000000"/>
        </w:rPr>
        <w:t>Cover Page and Executive Summary </w:t>
      </w:r>
      <w:r>
        <w:rPr>
          <w:rStyle w:val="eop"/>
          <w:rFonts w:ascii="Calibri" w:hAnsi="Calibri" w:cs="Calibri"/>
          <w:color w:val="000000"/>
        </w:rPr>
        <w:t> </w:t>
      </w:r>
    </w:p>
    <w:p w14:paraId="6033F512" w14:textId="77777777" w:rsidR="00A43F4F" w:rsidRDefault="00A43F4F" w:rsidP="00A43F4F">
      <w:pPr>
        <w:pStyle w:val="paragraph"/>
        <w:numPr>
          <w:ilvl w:val="0"/>
          <w:numId w:val="244"/>
        </w:numPr>
        <w:spacing w:before="0" w:beforeAutospacing="0" w:after="0" w:afterAutospacing="0"/>
        <w:ind w:left="1800" w:firstLine="0"/>
        <w:textAlignment w:val="baseline"/>
        <w:rPr>
          <w:rFonts w:ascii="Calibri" w:hAnsi="Calibri" w:cs="Calibri"/>
        </w:rPr>
      </w:pPr>
      <w:r>
        <w:rPr>
          <w:rStyle w:val="normaltextrun"/>
          <w:rFonts w:ascii="Calibri" w:hAnsi="Calibri" w:cs="Calibri"/>
          <w:color w:val="000000"/>
        </w:rPr>
        <w:t>Scope of Work </w:t>
      </w:r>
      <w:r>
        <w:rPr>
          <w:rStyle w:val="eop"/>
          <w:rFonts w:ascii="Calibri" w:hAnsi="Calibri" w:cs="Calibri"/>
          <w:color w:val="000000"/>
        </w:rPr>
        <w:t> </w:t>
      </w:r>
    </w:p>
    <w:p w14:paraId="444D9EB9" w14:textId="77777777" w:rsidR="00A43F4F" w:rsidRDefault="00A43F4F" w:rsidP="00A43F4F">
      <w:pPr>
        <w:pStyle w:val="paragraph"/>
        <w:numPr>
          <w:ilvl w:val="0"/>
          <w:numId w:val="244"/>
        </w:numPr>
        <w:spacing w:before="0" w:beforeAutospacing="0" w:after="0" w:afterAutospacing="0"/>
        <w:ind w:left="1800" w:firstLine="0"/>
        <w:textAlignment w:val="baseline"/>
        <w:rPr>
          <w:rFonts w:ascii="Calibri" w:hAnsi="Calibri" w:cs="Calibri"/>
        </w:rPr>
      </w:pPr>
      <w:r>
        <w:rPr>
          <w:rStyle w:val="normaltextrun"/>
          <w:rFonts w:ascii="Calibri" w:hAnsi="Calibri" w:cs="Calibri"/>
          <w:color w:val="000000"/>
        </w:rPr>
        <w:t>Project Design and Logic Model  </w:t>
      </w:r>
      <w:r>
        <w:rPr>
          <w:rStyle w:val="eop"/>
          <w:rFonts w:ascii="Calibri" w:hAnsi="Calibri" w:cs="Calibri"/>
          <w:color w:val="000000"/>
        </w:rPr>
        <w:t> </w:t>
      </w:r>
    </w:p>
    <w:p w14:paraId="70CF0602" w14:textId="77777777" w:rsidR="00A43F4F" w:rsidRDefault="00A43F4F" w:rsidP="00A43F4F">
      <w:pPr>
        <w:pStyle w:val="paragraph"/>
        <w:numPr>
          <w:ilvl w:val="0"/>
          <w:numId w:val="244"/>
        </w:numPr>
        <w:spacing w:before="0" w:beforeAutospacing="0" w:after="0" w:afterAutospacing="0"/>
        <w:ind w:left="1800" w:firstLine="0"/>
        <w:textAlignment w:val="baseline"/>
        <w:rPr>
          <w:rFonts w:ascii="Calibri" w:hAnsi="Calibri" w:cs="Calibri"/>
        </w:rPr>
      </w:pPr>
      <w:r>
        <w:rPr>
          <w:rStyle w:val="normaltextrun"/>
          <w:rFonts w:ascii="Calibri" w:hAnsi="Calibri" w:cs="Calibri"/>
          <w:color w:val="000000"/>
        </w:rPr>
        <w:t>Project Performance Monitoring and Evaluation Plan</w:t>
      </w:r>
      <w:r>
        <w:rPr>
          <w:rStyle w:val="eop"/>
          <w:rFonts w:ascii="Calibri" w:hAnsi="Calibri" w:cs="Calibri"/>
          <w:color w:val="000000"/>
        </w:rPr>
        <w:t> </w:t>
      </w:r>
    </w:p>
    <w:p w14:paraId="51265CA8" w14:textId="77777777" w:rsidR="00A43F4F" w:rsidRDefault="00A43F4F" w:rsidP="00A43F4F">
      <w:pPr>
        <w:pStyle w:val="paragraph"/>
        <w:numPr>
          <w:ilvl w:val="0"/>
          <w:numId w:val="244"/>
        </w:numPr>
        <w:spacing w:before="0" w:beforeAutospacing="0" w:after="0" w:afterAutospacing="0"/>
        <w:ind w:left="1800" w:firstLine="0"/>
        <w:textAlignment w:val="baseline"/>
        <w:rPr>
          <w:rFonts w:ascii="Calibri" w:hAnsi="Calibri" w:cs="Calibri"/>
        </w:rPr>
      </w:pPr>
      <w:r>
        <w:rPr>
          <w:rStyle w:val="normaltextrun"/>
          <w:rFonts w:ascii="Calibri" w:hAnsi="Calibri" w:cs="Calibri"/>
          <w:color w:val="000000"/>
        </w:rPr>
        <w:t>Detailed Budget </w:t>
      </w:r>
      <w:r>
        <w:rPr>
          <w:rStyle w:val="eop"/>
          <w:rFonts w:ascii="Calibri" w:hAnsi="Calibri" w:cs="Calibri"/>
          <w:color w:val="000000"/>
        </w:rPr>
        <w:t> </w:t>
      </w:r>
    </w:p>
    <w:p w14:paraId="47BD8275" w14:textId="77777777" w:rsidR="00A43F4F" w:rsidRDefault="00A43F4F" w:rsidP="00A43F4F">
      <w:pPr>
        <w:pStyle w:val="paragraph"/>
        <w:numPr>
          <w:ilvl w:val="0"/>
          <w:numId w:val="244"/>
        </w:numPr>
        <w:spacing w:before="0" w:beforeAutospacing="0" w:after="0" w:afterAutospacing="0"/>
        <w:ind w:left="1800" w:firstLine="0"/>
        <w:textAlignment w:val="baseline"/>
        <w:rPr>
          <w:rFonts w:ascii="Calibri" w:hAnsi="Calibri" w:cs="Calibri"/>
        </w:rPr>
      </w:pPr>
      <w:r>
        <w:rPr>
          <w:rStyle w:val="normaltextrun"/>
          <w:rFonts w:ascii="Calibri" w:hAnsi="Calibri" w:cs="Calibri"/>
          <w:color w:val="000000"/>
        </w:rPr>
        <w:t xml:space="preserve">Budget Narrative – </w:t>
      </w:r>
      <w:r>
        <w:rPr>
          <w:rStyle w:val="normaltextrun"/>
          <w:rFonts w:ascii="Calibri" w:hAnsi="Calibri" w:cs="Calibri"/>
          <w:i/>
          <w:iCs/>
          <w:color w:val="000000"/>
        </w:rPr>
        <w:t xml:space="preserve">If the Budget includes subawards, please include a </w:t>
      </w:r>
      <w:r>
        <w:rPr>
          <w:rStyle w:val="normaltextrun"/>
          <w:rFonts w:ascii="Calibri" w:hAnsi="Calibri" w:cs="Calibri"/>
          <w:i/>
          <w:iCs/>
          <w:color w:val="000000"/>
          <w:u w:val="single"/>
        </w:rPr>
        <w:t>separate</w:t>
      </w:r>
      <w:r>
        <w:rPr>
          <w:rStyle w:val="normaltextrun"/>
          <w:rFonts w:ascii="Calibri" w:hAnsi="Calibri" w:cs="Calibri"/>
          <w:i/>
          <w:iCs/>
          <w:color w:val="000000"/>
        </w:rPr>
        <w:t xml:space="preserve"> Budget Narrative for each organization.</w:t>
      </w:r>
      <w:r>
        <w:rPr>
          <w:rStyle w:val="normaltextrun"/>
          <w:rFonts w:ascii="Calibri" w:hAnsi="Calibri" w:cs="Calibri"/>
          <w:color w:val="000000"/>
        </w:rPr>
        <w:t> </w:t>
      </w:r>
      <w:r>
        <w:rPr>
          <w:rStyle w:val="eop"/>
          <w:rFonts w:ascii="Calibri" w:hAnsi="Calibri" w:cs="Calibri"/>
          <w:color w:val="000000"/>
        </w:rPr>
        <w:t> </w:t>
      </w:r>
    </w:p>
    <w:p w14:paraId="4C428BC9" w14:textId="77777777" w:rsidR="00A43F4F" w:rsidRDefault="00A43F4F" w:rsidP="00A43F4F">
      <w:pPr>
        <w:pStyle w:val="paragraph"/>
        <w:numPr>
          <w:ilvl w:val="0"/>
          <w:numId w:val="244"/>
        </w:numPr>
        <w:spacing w:before="0" w:beforeAutospacing="0" w:after="0" w:afterAutospacing="0"/>
        <w:ind w:left="1800" w:firstLine="0"/>
        <w:textAlignment w:val="baseline"/>
        <w:rPr>
          <w:rFonts w:ascii="Calibri" w:hAnsi="Calibri" w:cs="Calibri"/>
        </w:rPr>
      </w:pPr>
      <w:r>
        <w:rPr>
          <w:rStyle w:val="normaltextrun"/>
          <w:rFonts w:ascii="Calibri" w:hAnsi="Calibri" w:cs="Calibri"/>
          <w:color w:val="000000"/>
        </w:rPr>
        <w:t>Timeline </w:t>
      </w:r>
      <w:r>
        <w:rPr>
          <w:rStyle w:val="eop"/>
          <w:rFonts w:ascii="Calibri" w:hAnsi="Calibri" w:cs="Calibri"/>
          <w:color w:val="000000"/>
        </w:rPr>
        <w:t> </w:t>
      </w:r>
    </w:p>
    <w:p w14:paraId="2FF96A39" w14:textId="2F626463" w:rsidR="00A43F4F" w:rsidRDefault="00A43F4F" w:rsidP="00A43F4F">
      <w:pPr>
        <w:pStyle w:val="paragraph"/>
        <w:numPr>
          <w:ilvl w:val="0"/>
          <w:numId w:val="244"/>
        </w:numPr>
        <w:spacing w:before="0" w:beforeAutospacing="0" w:after="0" w:afterAutospacing="0"/>
        <w:ind w:left="1800" w:firstLine="0"/>
        <w:textAlignment w:val="baseline"/>
        <w:rPr>
          <w:rFonts w:ascii="Calibri" w:hAnsi="Calibri" w:cs="Calibri"/>
        </w:rPr>
      </w:pPr>
      <w:r>
        <w:rPr>
          <w:rStyle w:val="normaltextrun"/>
          <w:rFonts w:ascii="Calibri" w:hAnsi="Calibri" w:cs="Calibri"/>
          <w:color w:val="000000"/>
        </w:rPr>
        <w:t xml:space="preserve">Key Personnel Summary, </w:t>
      </w:r>
      <w:r w:rsidR="004332B1">
        <w:rPr>
          <w:rStyle w:val="normaltextrun"/>
          <w:rFonts w:ascii="Calibri" w:hAnsi="Calibri" w:cs="Calibri"/>
          <w:color w:val="000000"/>
        </w:rPr>
        <w:t>CVs,</w:t>
      </w:r>
      <w:r>
        <w:rPr>
          <w:rStyle w:val="normaltextrun"/>
          <w:rFonts w:ascii="Calibri" w:hAnsi="Calibri" w:cs="Calibri"/>
          <w:color w:val="000000"/>
        </w:rPr>
        <w:t xml:space="preserve"> or Resumes (per person) </w:t>
      </w:r>
      <w:r>
        <w:rPr>
          <w:rStyle w:val="eop"/>
          <w:rFonts w:ascii="Calibri" w:hAnsi="Calibri" w:cs="Calibri"/>
          <w:color w:val="000000"/>
        </w:rPr>
        <w:t> </w:t>
      </w:r>
    </w:p>
    <w:p w14:paraId="0E6CDC22" w14:textId="77777777" w:rsidR="00A43F4F" w:rsidRDefault="00A43F4F" w:rsidP="00A43F4F">
      <w:pPr>
        <w:pStyle w:val="paragraph"/>
        <w:numPr>
          <w:ilvl w:val="0"/>
          <w:numId w:val="245"/>
        </w:numPr>
        <w:spacing w:before="0" w:beforeAutospacing="0" w:after="0" w:afterAutospacing="0"/>
        <w:ind w:left="1800" w:firstLine="0"/>
        <w:textAlignment w:val="baseline"/>
        <w:rPr>
          <w:rFonts w:ascii="Calibri" w:hAnsi="Calibri" w:cs="Calibri"/>
        </w:rPr>
      </w:pPr>
      <w:r>
        <w:rPr>
          <w:rStyle w:val="normaltextrun"/>
          <w:rFonts w:ascii="Calibri" w:hAnsi="Calibri" w:cs="Calibri"/>
          <w:color w:val="000000"/>
        </w:rPr>
        <w:t>Contingency Plan </w:t>
      </w:r>
      <w:r>
        <w:rPr>
          <w:rStyle w:val="eop"/>
          <w:rFonts w:ascii="Calibri" w:hAnsi="Calibri" w:cs="Calibri"/>
          <w:color w:val="000000"/>
        </w:rPr>
        <w:t> </w:t>
      </w:r>
    </w:p>
    <w:p w14:paraId="0145CC83" w14:textId="77777777" w:rsidR="00A43F4F" w:rsidRDefault="00A43F4F" w:rsidP="00A43F4F">
      <w:pPr>
        <w:pStyle w:val="paragraph"/>
        <w:numPr>
          <w:ilvl w:val="0"/>
          <w:numId w:val="245"/>
        </w:numPr>
        <w:spacing w:before="0" w:beforeAutospacing="0" w:after="0" w:afterAutospacing="0"/>
        <w:ind w:left="1800" w:firstLine="0"/>
        <w:textAlignment w:val="baseline"/>
        <w:rPr>
          <w:rFonts w:ascii="Calibri" w:hAnsi="Calibri" w:cs="Calibri"/>
        </w:rPr>
      </w:pPr>
      <w:r>
        <w:rPr>
          <w:rStyle w:val="normaltextrun"/>
          <w:rFonts w:ascii="Calibri" w:hAnsi="Calibri" w:cs="Calibri"/>
          <w:color w:val="000000"/>
        </w:rPr>
        <w:t>Additional Required Attachments (Audit, NICRA, etc.)</w:t>
      </w:r>
      <w:r>
        <w:rPr>
          <w:rStyle w:val="eop"/>
          <w:rFonts w:ascii="Calibri" w:hAnsi="Calibri" w:cs="Calibri"/>
          <w:color w:val="000000"/>
        </w:rPr>
        <w:t> </w:t>
      </w:r>
    </w:p>
    <w:p w14:paraId="6DC36DFE" w14:textId="77777777" w:rsidR="00A43F4F" w:rsidRDefault="00A43F4F" w:rsidP="00A43F4F">
      <w:pPr>
        <w:pStyle w:val="paragraph"/>
        <w:numPr>
          <w:ilvl w:val="0"/>
          <w:numId w:val="245"/>
        </w:numPr>
        <w:shd w:val="clear" w:color="auto" w:fill="FFFFFF"/>
        <w:spacing w:before="0" w:beforeAutospacing="0" w:after="0" w:afterAutospacing="0"/>
        <w:ind w:left="1800" w:firstLine="0"/>
        <w:textAlignment w:val="baseline"/>
        <w:rPr>
          <w:rFonts w:ascii="Calibri" w:hAnsi="Calibri" w:cs="Calibri"/>
        </w:rPr>
      </w:pPr>
      <w:r>
        <w:rPr>
          <w:rStyle w:val="normaltextrun"/>
          <w:rFonts w:ascii="Calibri" w:hAnsi="Calibri" w:cs="Calibri"/>
          <w:color w:val="000000"/>
        </w:rPr>
        <w:lastRenderedPageBreak/>
        <w:t>Optional Sections (</w:t>
      </w:r>
      <w:r>
        <w:rPr>
          <w:rStyle w:val="normaltextrun"/>
          <w:rFonts w:ascii="Calibri" w:hAnsi="Calibri" w:cs="Calibri"/>
          <w:i/>
          <w:iCs/>
          <w:color w:val="000000"/>
        </w:rPr>
        <w:t>if applicable</w:t>
      </w:r>
      <w:r>
        <w:rPr>
          <w:rStyle w:val="normaltextrun"/>
          <w:rFonts w:ascii="Calibri" w:hAnsi="Calibri" w:cs="Calibri"/>
          <w:color w:val="000000"/>
        </w:rPr>
        <w:t>, see page 15)</w:t>
      </w:r>
      <w:r>
        <w:rPr>
          <w:rStyle w:val="eop"/>
          <w:rFonts w:ascii="Calibri" w:hAnsi="Calibri" w:cs="Calibri"/>
          <w:color w:val="000000"/>
        </w:rPr>
        <w:t> </w:t>
      </w:r>
    </w:p>
    <w:p w14:paraId="7FD9BF43" w14:textId="77777777" w:rsidR="005D0AB4" w:rsidRPr="005D0AB4" w:rsidRDefault="005D0AB4" w:rsidP="005D0AB4">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sz w:val="24"/>
          <w:szCs w:val="24"/>
        </w:rPr>
        <w:t> </w:t>
      </w:r>
    </w:p>
    <w:p w14:paraId="5F8B581C" w14:textId="303DF6E6" w:rsidR="005D0AB4" w:rsidRPr="00623E4B" w:rsidRDefault="005D0AB4" w:rsidP="00E50F2E">
      <w:pPr>
        <w:pStyle w:val="ListParagraph"/>
        <w:numPr>
          <w:ilvl w:val="0"/>
          <w:numId w:val="211"/>
        </w:numPr>
        <w:spacing w:after="0" w:line="240" w:lineRule="auto"/>
        <w:textAlignment w:val="baseline"/>
        <w:rPr>
          <w:rFonts w:ascii="Calibri" w:eastAsia="Times New Roman" w:hAnsi="Calibri" w:cs="Calibri"/>
          <w:sz w:val="24"/>
          <w:szCs w:val="24"/>
        </w:rPr>
      </w:pPr>
      <w:r w:rsidRPr="23F80CA4">
        <w:rPr>
          <w:rFonts w:ascii="Calibri" w:eastAsia="Times New Roman" w:hAnsi="Calibri" w:cs="Calibri"/>
          <w:b/>
          <w:bCs/>
          <w:sz w:val="24"/>
          <w:szCs w:val="24"/>
        </w:rPr>
        <w:t>Scope of Work</w:t>
      </w:r>
      <w:r w:rsidRPr="23F80CA4">
        <w:rPr>
          <w:rFonts w:ascii="Calibri" w:eastAsia="Times New Roman" w:hAnsi="Calibri" w:cs="Calibri"/>
          <w:sz w:val="24"/>
          <w:szCs w:val="24"/>
        </w:rPr>
        <w:t xml:space="preserve"> (SOW). Applicants should use the </w:t>
      </w:r>
      <w:r w:rsidR="00A43F4F" w:rsidRPr="00A43F4F">
        <w:rPr>
          <w:rFonts w:ascii="Calibri" w:eastAsia="Times New Roman" w:hAnsi="Calibri" w:cs="Calibri"/>
          <w:i/>
          <w:iCs/>
          <w:sz w:val="24"/>
          <w:szCs w:val="24"/>
        </w:rPr>
        <w:t xml:space="preserve">Tab 1 Cloud Global </w:t>
      </w:r>
      <w:r w:rsidR="00D17A96" w:rsidRPr="23F80CA4">
        <w:rPr>
          <w:rFonts w:ascii="Calibri" w:eastAsia="Calibri" w:hAnsi="Calibri" w:cs="Calibri"/>
          <w:i/>
          <w:iCs/>
          <w:sz w:val="24"/>
          <w:szCs w:val="24"/>
        </w:rPr>
        <w:t>Draft Scope of Work T</w:t>
      </w:r>
      <w:r w:rsidRPr="23F80CA4">
        <w:rPr>
          <w:rFonts w:ascii="Calibri" w:eastAsia="Calibri" w:hAnsi="Calibri" w:cs="Calibri"/>
          <w:i/>
          <w:iCs/>
          <w:sz w:val="24"/>
          <w:szCs w:val="24"/>
        </w:rPr>
        <w:t>emplate</w:t>
      </w:r>
      <w:r w:rsidR="563B4A7F" w:rsidRPr="23F80CA4">
        <w:rPr>
          <w:rFonts w:ascii="Calibri" w:eastAsia="Times New Roman" w:hAnsi="Calibri" w:cs="Calibri"/>
          <w:color w:val="FF0000"/>
          <w:sz w:val="24"/>
          <w:szCs w:val="24"/>
        </w:rPr>
        <w:t xml:space="preserve"> </w:t>
      </w:r>
      <w:r w:rsidRPr="23F80CA4">
        <w:rPr>
          <w:rFonts w:ascii="Calibri" w:eastAsia="Times New Roman" w:hAnsi="Calibri" w:cs="Calibri"/>
          <w:sz w:val="24"/>
          <w:szCs w:val="24"/>
        </w:rPr>
        <w:t xml:space="preserve">provided and attached to this NOFO. The SOW should provide a summary of the applicant’s unique approach to the following as indicated in Section 4) </w:t>
      </w:r>
      <w:r w:rsidRPr="23F80CA4">
        <w:rPr>
          <w:rFonts w:ascii="Calibri" w:eastAsia="Times New Roman" w:hAnsi="Calibri" w:cs="Calibri"/>
          <w:b/>
          <w:bCs/>
          <w:sz w:val="24"/>
          <w:szCs w:val="24"/>
        </w:rPr>
        <w:t>Proposal Narrative</w:t>
      </w:r>
      <w:r w:rsidRPr="23F80CA4">
        <w:rPr>
          <w:rFonts w:ascii="Calibri" w:eastAsia="Times New Roman" w:hAnsi="Calibri" w:cs="Calibri"/>
          <w:sz w:val="24"/>
          <w:szCs w:val="24"/>
        </w:rPr>
        <w:t>: </w:t>
      </w:r>
    </w:p>
    <w:p w14:paraId="7FC0243A" w14:textId="77777777" w:rsidR="005D0AB4" w:rsidRPr="00623E4B" w:rsidRDefault="005D0AB4" w:rsidP="00E50F2E">
      <w:pPr>
        <w:pStyle w:val="ListParagraph"/>
        <w:numPr>
          <w:ilvl w:val="3"/>
          <w:numId w:val="214"/>
        </w:numPr>
        <w:spacing w:after="0" w:line="240" w:lineRule="auto"/>
        <w:textAlignment w:val="baseline"/>
        <w:rPr>
          <w:rFonts w:ascii="Calibri" w:eastAsia="Times New Roman" w:hAnsi="Calibri" w:cs="Calibri"/>
          <w:sz w:val="24"/>
          <w:szCs w:val="24"/>
        </w:rPr>
      </w:pPr>
      <w:r w:rsidRPr="00623E4B">
        <w:rPr>
          <w:rFonts w:ascii="Calibri" w:eastAsia="Times New Roman" w:hAnsi="Calibri" w:cs="Calibri"/>
          <w:b/>
          <w:bCs/>
          <w:sz w:val="24"/>
          <w:szCs w:val="24"/>
        </w:rPr>
        <w:t>Project Goal</w:t>
      </w:r>
      <w:r w:rsidRPr="00623E4B">
        <w:rPr>
          <w:rFonts w:ascii="Calibri" w:eastAsia="Times New Roman" w:hAnsi="Calibri" w:cs="Calibri"/>
          <w:sz w:val="24"/>
          <w:szCs w:val="24"/>
        </w:rPr>
        <w:t> </w:t>
      </w:r>
    </w:p>
    <w:p w14:paraId="093AC128" w14:textId="77777777" w:rsidR="005D0AB4" w:rsidRPr="00623E4B" w:rsidRDefault="005D0AB4" w:rsidP="00E50F2E">
      <w:pPr>
        <w:pStyle w:val="ListParagraph"/>
        <w:numPr>
          <w:ilvl w:val="3"/>
          <w:numId w:val="214"/>
        </w:numPr>
        <w:spacing w:after="0" w:line="240" w:lineRule="auto"/>
        <w:textAlignment w:val="baseline"/>
        <w:rPr>
          <w:rFonts w:ascii="Calibri" w:eastAsia="Times New Roman" w:hAnsi="Calibri" w:cs="Calibri"/>
          <w:sz w:val="24"/>
          <w:szCs w:val="24"/>
        </w:rPr>
      </w:pPr>
      <w:r w:rsidRPr="00623E4B">
        <w:rPr>
          <w:rFonts w:ascii="Calibri" w:eastAsia="Times New Roman" w:hAnsi="Calibri" w:cs="Calibri"/>
          <w:b/>
          <w:bCs/>
          <w:sz w:val="24"/>
          <w:szCs w:val="24"/>
        </w:rPr>
        <w:t>Project Objectives</w:t>
      </w:r>
      <w:r w:rsidRPr="00623E4B">
        <w:rPr>
          <w:rFonts w:ascii="Calibri" w:eastAsia="Times New Roman" w:hAnsi="Calibri" w:cs="Calibri"/>
          <w:sz w:val="24"/>
          <w:szCs w:val="24"/>
        </w:rPr>
        <w:t> </w:t>
      </w:r>
    </w:p>
    <w:p w14:paraId="53CB9C15" w14:textId="77777777" w:rsidR="00623E4B" w:rsidRDefault="005D0AB4" w:rsidP="00E50F2E">
      <w:pPr>
        <w:pStyle w:val="ListParagraph"/>
        <w:numPr>
          <w:ilvl w:val="3"/>
          <w:numId w:val="214"/>
        </w:numPr>
        <w:spacing w:after="0" w:line="240" w:lineRule="auto"/>
        <w:textAlignment w:val="baseline"/>
        <w:rPr>
          <w:rFonts w:ascii="Calibri" w:eastAsia="Times New Roman" w:hAnsi="Calibri" w:cs="Calibri"/>
          <w:sz w:val="24"/>
          <w:szCs w:val="24"/>
        </w:rPr>
      </w:pPr>
      <w:r w:rsidRPr="00623E4B">
        <w:rPr>
          <w:rFonts w:ascii="Calibri" w:eastAsia="Times New Roman" w:hAnsi="Calibri" w:cs="Calibri"/>
          <w:b/>
          <w:bCs/>
          <w:sz w:val="24"/>
          <w:szCs w:val="24"/>
        </w:rPr>
        <w:t>Project Activities</w:t>
      </w:r>
      <w:r w:rsidRPr="00623E4B">
        <w:rPr>
          <w:rFonts w:ascii="Calibri" w:eastAsia="Times New Roman" w:hAnsi="Calibri" w:cs="Calibri"/>
          <w:sz w:val="24"/>
          <w:szCs w:val="24"/>
        </w:rPr>
        <w:t> </w:t>
      </w:r>
    </w:p>
    <w:p w14:paraId="54B75ED9" w14:textId="362CED09" w:rsidR="005D0AB4" w:rsidRPr="00D17A96" w:rsidRDefault="005D0AB4" w:rsidP="00E50F2E">
      <w:pPr>
        <w:pStyle w:val="ListParagraph"/>
        <w:numPr>
          <w:ilvl w:val="3"/>
          <w:numId w:val="214"/>
        </w:numPr>
        <w:spacing w:after="0" w:line="240" w:lineRule="auto"/>
        <w:textAlignment w:val="baseline"/>
        <w:rPr>
          <w:rFonts w:ascii="Calibri" w:eastAsia="Times New Roman" w:hAnsi="Calibri" w:cs="Calibri"/>
          <w:sz w:val="24"/>
          <w:szCs w:val="24"/>
        </w:rPr>
      </w:pPr>
      <w:r w:rsidRPr="00623E4B">
        <w:rPr>
          <w:rFonts w:ascii="Calibri" w:eastAsia="Times New Roman" w:hAnsi="Calibri" w:cs="Calibri"/>
          <w:b/>
          <w:bCs/>
          <w:color w:val="000000"/>
          <w:sz w:val="24"/>
          <w:szCs w:val="24"/>
          <w:shd w:val="clear" w:color="auto" w:fill="FFFFFF"/>
        </w:rPr>
        <w:t>Project Indicators:</w:t>
      </w:r>
      <w:r w:rsidRPr="00623E4B">
        <w:rPr>
          <w:rFonts w:ascii="Calibri" w:eastAsia="Times New Roman" w:hAnsi="Calibri" w:cs="Calibri"/>
          <w:color w:val="000000"/>
          <w:sz w:val="24"/>
          <w:szCs w:val="24"/>
          <w:shd w:val="clear" w:color="auto" w:fill="FFFFFF"/>
        </w:rPr>
        <w:t xml:space="preserve"> Applicants should also identify key indicators and milestones to measure progress towards program goals and project objectives. Methods for collecting and monitoring project indicators should be described and those responsible for doing so identified. </w:t>
      </w:r>
      <w:r w:rsidRPr="00623E4B">
        <w:rPr>
          <w:rFonts w:ascii="Calibri" w:eastAsia="Times New Roman" w:hAnsi="Calibri" w:cs="Calibri"/>
          <w:color w:val="000000"/>
          <w:sz w:val="24"/>
          <w:szCs w:val="24"/>
        </w:rPr>
        <w:t> </w:t>
      </w:r>
    </w:p>
    <w:p w14:paraId="748E4C1B" w14:textId="2A433198" w:rsidR="00D17A96" w:rsidRPr="00623E4B" w:rsidRDefault="00D17A96" w:rsidP="00E50F2E">
      <w:pPr>
        <w:pStyle w:val="ListParagraph"/>
        <w:numPr>
          <w:ilvl w:val="3"/>
          <w:numId w:val="214"/>
        </w:numPr>
        <w:spacing w:after="0" w:line="240" w:lineRule="auto"/>
        <w:textAlignment w:val="baseline"/>
        <w:rPr>
          <w:rFonts w:ascii="Calibri" w:eastAsia="Times New Roman" w:hAnsi="Calibri" w:cs="Calibri"/>
          <w:sz w:val="24"/>
          <w:szCs w:val="24"/>
        </w:rPr>
      </w:pPr>
      <w:r>
        <w:rPr>
          <w:rFonts w:ascii="Calibri" w:eastAsia="Times New Roman" w:hAnsi="Calibri" w:cs="Calibri"/>
          <w:b/>
          <w:bCs/>
          <w:color w:val="000000"/>
          <w:sz w:val="24"/>
          <w:szCs w:val="24"/>
          <w:shd w:val="clear" w:color="auto" w:fill="FFFFFF"/>
        </w:rPr>
        <w:t>Sustainability</w:t>
      </w:r>
    </w:p>
    <w:p w14:paraId="19BE8AD1" w14:textId="77777777" w:rsidR="005D0AB4" w:rsidRPr="005D0AB4" w:rsidRDefault="005D0AB4" w:rsidP="00623E4B">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sz w:val="24"/>
          <w:szCs w:val="24"/>
        </w:rPr>
        <w:t> </w:t>
      </w:r>
    </w:p>
    <w:p w14:paraId="3DE0418D" w14:textId="71C34AD1" w:rsidR="005D0AB4" w:rsidRDefault="005D0AB4" w:rsidP="00E50F2E">
      <w:pPr>
        <w:pStyle w:val="ListParagraph"/>
        <w:numPr>
          <w:ilvl w:val="0"/>
          <w:numId w:val="206"/>
        </w:numPr>
        <w:spacing w:after="0" w:line="240" w:lineRule="auto"/>
        <w:textAlignment w:val="baseline"/>
        <w:rPr>
          <w:rFonts w:ascii="Calibri" w:eastAsia="Times New Roman" w:hAnsi="Calibri" w:cs="Calibri"/>
          <w:sz w:val="24"/>
          <w:szCs w:val="24"/>
        </w:rPr>
      </w:pPr>
      <w:r w:rsidRPr="566B1C0E">
        <w:rPr>
          <w:rFonts w:ascii="Calibri" w:eastAsia="Times New Roman" w:hAnsi="Calibri" w:cs="Calibri"/>
          <w:b/>
          <w:bCs/>
          <w:sz w:val="24"/>
          <w:szCs w:val="24"/>
        </w:rPr>
        <w:t>Project Design and Logic Model</w:t>
      </w:r>
      <w:r w:rsidRPr="566B1C0E">
        <w:rPr>
          <w:rFonts w:ascii="Calibri" w:eastAsia="Times New Roman" w:hAnsi="Calibri" w:cs="Calibri"/>
          <w:sz w:val="24"/>
          <w:szCs w:val="24"/>
        </w:rPr>
        <w:t xml:space="preserve"> (preferably as a Word Document). Building out a logic model with an accompanying theory of change can be helpful when planning and designing a program, </w:t>
      </w:r>
      <w:r w:rsidR="004332B1" w:rsidRPr="566B1C0E">
        <w:rPr>
          <w:rFonts w:ascii="Calibri" w:eastAsia="Times New Roman" w:hAnsi="Calibri" w:cs="Calibri"/>
          <w:sz w:val="24"/>
          <w:szCs w:val="24"/>
        </w:rPr>
        <w:t>project,</w:t>
      </w:r>
      <w:r w:rsidRPr="566B1C0E">
        <w:rPr>
          <w:rFonts w:ascii="Calibri" w:eastAsia="Times New Roman" w:hAnsi="Calibri" w:cs="Calibri"/>
          <w:sz w:val="24"/>
          <w:szCs w:val="24"/>
        </w:rPr>
        <w:t xml:space="preserve"> or activity. These tools can be used to visually depict or outline how and why a project will work—i.e., the rationale behind your project approach. Detailing how a project’s planned activities lead to certain outcomes can often help applicants understand the assumptions within the approach. Detailing factors outside your control, such as policy shifts, within a logic model can identify areas that should be included within your project’s risk analysis. It details planned activities, the immediate services or product of project activities (outputs), and the expected changes or benefits that occur after activities have been implemented (outcomes). Applicants should specify objectives, identify what resources (inputs) are needed, outline proposed activities (outputs) and beneficiaries, and illustrate how activities lead to desired results in the theory of change.</w:t>
      </w:r>
      <w:r w:rsidRPr="566B1C0E">
        <w:rPr>
          <w:rFonts w:ascii="Calibri" w:eastAsia="Times New Roman" w:hAnsi="Calibri" w:cs="Calibri"/>
        </w:rPr>
        <w:t xml:space="preserve"> </w:t>
      </w:r>
      <w:r w:rsidRPr="566B1C0E">
        <w:rPr>
          <w:rFonts w:ascii="Calibri" w:eastAsia="Times New Roman" w:hAnsi="Calibri" w:cs="Calibri"/>
          <w:sz w:val="24"/>
          <w:szCs w:val="24"/>
        </w:rPr>
        <w:t xml:space="preserve">Applicants are encouraged to use the attached </w:t>
      </w:r>
      <w:r w:rsidR="00A43F4F" w:rsidRPr="00A43F4F">
        <w:rPr>
          <w:rFonts w:ascii="Calibri" w:eastAsia="Times New Roman" w:hAnsi="Calibri" w:cs="Calibri"/>
          <w:i/>
          <w:iCs/>
          <w:sz w:val="24"/>
          <w:szCs w:val="24"/>
        </w:rPr>
        <w:t xml:space="preserve">Tab </w:t>
      </w:r>
      <w:r w:rsidR="00A43F4F">
        <w:rPr>
          <w:rFonts w:ascii="Calibri" w:eastAsia="Times New Roman" w:hAnsi="Calibri" w:cs="Calibri"/>
          <w:i/>
          <w:iCs/>
          <w:sz w:val="24"/>
          <w:szCs w:val="24"/>
        </w:rPr>
        <w:t>2</w:t>
      </w:r>
      <w:r w:rsidR="00A43F4F" w:rsidRPr="00A43F4F">
        <w:rPr>
          <w:rFonts w:ascii="Calibri" w:eastAsia="Times New Roman" w:hAnsi="Calibri" w:cs="Calibri"/>
          <w:i/>
          <w:iCs/>
          <w:sz w:val="24"/>
          <w:szCs w:val="24"/>
        </w:rPr>
        <w:t xml:space="preserve"> Cloud Global </w:t>
      </w:r>
      <w:r w:rsidRPr="566B1C0E">
        <w:rPr>
          <w:rFonts w:ascii="Calibri" w:eastAsia="Times New Roman" w:hAnsi="Calibri" w:cs="Calibri"/>
          <w:i/>
          <w:iCs/>
          <w:sz w:val="24"/>
          <w:szCs w:val="24"/>
        </w:rPr>
        <w:t>Project Logic Model Template</w:t>
      </w:r>
      <w:r w:rsidRPr="566B1C0E">
        <w:rPr>
          <w:rFonts w:ascii="Calibri" w:eastAsia="Times New Roman" w:hAnsi="Calibri" w:cs="Calibri"/>
          <w:sz w:val="24"/>
          <w:szCs w:val="24"/>
        </w:rPr>
        <w:t xml:space="preserve"> but are welcome to use their own templates so long as they provide the requisite information for thorough review of the proposed project. </w:t>
      </w:r>
    </w:p>
    <w:p w14:paraId="293FAC69" w14:textId="77777777" w:rsidR="00A43F4F" w:rsidRPr="00623E4B" w:rsidRDefault="00A43F4F" w:rsidP="00A43F4F">
      <w:pPr>
        <w:pStyle w:val="ListParagraph"/>
        <w:spacing w:after="0" w:line="240" w:lineRule="auto"/>
        <w:textAlignment w:val="baseline"/>
        <w:rPr>
          <w:rFonts w:ascii="Calibri" w:eastAsia="Times New Roman" w:hAnsi="Calibri" w:cs="Calibri"/>
          <w:sz w:val="24"/>
          <w:szCs w:val="24"/>
        </w:rPr>
      </w:pPr>
    </w:p>
    <w:p w14:paraId="5F3F9EF4" w14:textId="1EED360F" w:rsidR="005D0AB4" w:rsidRPr="00623E4B" w:rsidRDefault="32C0B958" w:rsidP="00E50F2E">
      <w:pPr>
        <w:pStyle w:val="ListParagraph"/>
        <w:numPr>
          <w:ilvl w:val="0"/>
          <w:numId w:val="206"/>
        </w:numPr>
        <w:spacing w:after="0" w:line="240" w:lineRule="auto"/>
        <w:textAlignment w:val="baseline"/>
        <w:rPr>
          <w:rFonts w:ascii="Calibri" w:eastAsia="Times New Roman" w:hAnsi="Calibri" w:cs="Calibri"/>
          <w:sz w:val="24"/>
          <w:szCs w:val="24"/>
        </w:rPr>
      </w:pPr>
      <w:r w:rsidRPr="277DA820">
        <w:rPr>
          <w:rFonts w:ascii="Calibri" w:eastAsia="Times New Roman" w:hAnsi="Calibri" w:cs="Calibri"/>
          <w:b/>
          <w:bCs/>
          <w:sz w:val="24"/>
          <w:szCs w:val="24"/>
        </w:rPr>
        <w:t xml:space="preserve">Draft </w:t>
      </w:r>
      <w:r w:rsidR="005D0AB4" w:rsidRPr="277DA820">
        <w:rPr>
          <w:rFonts w:ascii="Calibri" w:eastAsia="Times New Roman" w:hAnsi="Calibri" w:cs="Calibri"/>
          <w:b/>
          <w:bCs/>
          <w:sz w:val="24"/>
          <w:szCs w:val="24"/>
        </w:rPr>
        <w:t xml:space="preserve">Project Performance Monitoring and Evaluation Plan </w:t>
      </w:r>
      <w:r w:rsidR="005D0AB4" w:rsidRPr="277DA820">
        <w:rPr>
          <w:rFonts w:ascii="Calibri" w:eastAsia="Times New Roman" w:hAnsi="Calibri" w:cs="Calibri"/>
          <w:sz w:val="24"/>
          <w:szCs w:val="24"/>
        </w:rPr>
        <w:t>(preferably as a Word Document)</w:t>
      </w:r>
      <w:r w:rsidR="005D0AB4" w:rsidRPr="277DA820">
        <w:rPr>
          <w:rFonts w:ascii="Calibri" w:eastAsia="Times New Roman" w:hAnsi="Calibri" w:cs="Calibri"/>
          <w:b/>
          <w:bCs/>
          <w:sz w:val="24"/>
          <w:szCs w:val="24"/>
        </w:rPr>
        <w:t xml:space="preserve">. </w:t>
      </w:r>
      <w:r w:rsidR="005D0AB4" w:rsidRPr="277DA820">
        <w:rPr>
          <w:rFonts w:ascii="Calibri" w:eastAsia="Times New Roman" w:hAnsi="Calibri" w:cs="Calibri"/>
          <w:sz w:val="24"/>
          <w:szCs w:val="24"/>
        </w:rPr>
        <w:t>This document</w:t>
      </w:r>
      <w:r w:rsidR="005D0AB4" w:rsidRPr="277DA820">
        <w:rPr>
          <w:rFonts w:ascii="Calibri" w:eastAsia="Times New Roman" w:hAnsi="Calibri" w:cs="Calibri"/>
          <w:b/>
          <w:bCs/>
          <w:sz w:val="24"/>
          <w:szCs w:val="24"/>
        </w:rPr>
        <w:t xml:space="preserve"> </w:t>
      </w:r>
      <w:r w:rsidR="005D0AB4" w:rsidRPr="277DA820">
        <w:rPr>
          <w:rFonts w:ascii="Calibri" w:eastAsia="Times New Roman" w:hAnsi="Calibri" w:cs="Calibri"/>
          <w:sz w:val="24"/>
          <w:szCs w:val="24"/>
        </w:rPr>
        <w:t>details how a project’s performance monitoring and evaluation system will be carried out and by whom.</w:t>
      </w:r>
      <w:r w:rsidR="0D94C5DB" w:rsidRPr="277DA820">
        <w:rPr>
          <w:rFonts w:ascii="Calibri" w:eastAsia="Times New Roman" w:hAnsi="Calibri" w:cs="Calibri"/>
          <w:sz w:val="24"/>
          <w:szCs w:val="24"/>
        </w:rPr>
        <w:t xml:space="preserve"> </w:t>
      </w:r>
      <w:r w:rsidR="005D0AB4" w:rsidRPr="277DA820">
        <w:rPr>
          <w:rFonts w:ascii="Calibri" w:eastAsia="Times New Roman" w:hAnsi="Calibri" w:cs="Calibri"/>
          <w:sz w:val="24"/>
          <w:szCs w:val="24"/>
        </w:rPr>
        <w:t>It: </w:t>
      </w:r>
    </w:p>
    <w:p w14:paraId="26C1E397" w14:textId="77777777" w:rsidR="005D0AB4" w:rsidRPr="005D0AB4" w:rsidRDefault="005D0AB4" w:rsidP="00E50F2E">
      <w:pPr>
        <w:numPr>
          <w:ilvl w:val="0"/>
          <w:numId w:val="215"/>
        </w:numPr>
        <w:spacing w:after="0" w:line="240" w:lineRule="auto"/>
        <w:textAlignment w:val="baseline"/>
        <w:rPr>
          <w:rFonts w:ascii="Calibri" w:eastAsia="Times New Roman" w:hAnsi="Calibri" w:cs="Calibri"/>
          <w:sz w:val="24"/>
          <w:szCs w:val="24"/>
        </w:rPr>
      </w:pPr>
      <w:r w:rsidRPr="005D0AB4">
        <w:rPr>
          <w:rFonts w:ascii="Calibri" w:eastAsia="Times New Roman" w:hAnsi="Calibri" w:cs="Calibri"/>
          <w:sz w:val="24"/>
          <w:szCs w:val="24"/>
        </w:rPr>
        <w:t>Explains how the project’s performance toward its objectives will be tracked over time. </w:t>
      </w:r>
    </w:p>
    <w:p w14:paraId="7744CF60" w14:textId="77777777" w:rsidR="005D0AB4" w:rsidRPr="005D0AB4" w:rsidRDefault="005D0AB4" w:rsidP="00E50F2E">
      <w:pPr>
        <w:numPr>
          <w:ilvl w:val="0"/>
          <w:numId w:val="215"/>
        </w:numPr>
        <w:spacing w:after="0" w:line="240" w:lineRule="auto"/>
        <w:textAlignment w:val="baseline"/>
        <w:rPr>
          <w:rFonts w:ascii="Calibri" w:eastAsia="Times New Roman" w:hAnsi="Calibri" w:cs="Calibri"/>
          <w:sz w:val="24"/>
          <w:szCs w:val="24"/>
        </w:rPr>
      </w:pPr>
      <w:r w:rsidRPr="005D0AB4">
        <w:rPr>
          <w:rFonts w:ascii="Calibri" w:eastAsia="Times New Roman" w:hAnsi="Calibri" w:cs="Calibri"/>
          <w:sz w:val="24"/>
          <w:szCs w:val="24"/>
        </w:rPr>
        <w:t>Identifies which performance indicators the project will report against, the indicator type, baseline values, performance targets, and data sources or collection methods. </w:t>
      </w:r>
    </w:p>
    <w:p w14:paraId="25D48692" w14:textId="77777777" w:rsidR="005D0AB4" w:rsidRPr="005D0AB4" w:rsidRDefault="005D0AB4" w:rsidP="00E50F2E">
      <w:pPr>
        <w:numPr>
          <w:ilvl w:val="0"/>
          <w:numId w:val="215"/>
        </w:numPr>
        <w:spacing w:after="0" w:line="240" w:lineRule="auto"/>
        <w:textAlignment w:val="baseline"/>
        <w:rPr>
          <w:rFonts w:ascii="Calibri" w:eastAsia="Times New Roman" w:hAnsi="Calibri" w:cs="Calibri"/>
          <w:sz w:val="24"/>
          <w:szCs w:val="24"/>
        </w:rPr>
      </w:pPr>
      <w:r w:rsidRPr="005D0AB4">
        <w:rPr>
          <w:rFonts w:ascii="Calibri" w:eastAsia="Times New Roman" w:hAnsi="Calibri" w:cs="Calibri"/>
          <w:sz w:val="24"/>
          <w:szCs w:val="24"/>
        </w:rPr>
        <w:t>Provides a clear description of the approach and data collection strategies and tools to be employed (e.g., pre- and post-test surveys, interviews, focus groups). </w:t>
      </w:r>
    </w:p>
    <w:p w14:paraId="0EC6C763" w14:textId="49DFB4C6" w:rsidR="005D0AB4" w:rsidRDefault="005D0AB4" w:rsidP="7B5ADCA9">
      <w:pPr>
        <w:numPr>
          <w:ilvl w:val="0"/>
          <w:numId w:val="215"/>
        </w:numPr>
        <w:spacing w:after="0" w:line="240" w:lineRule="auto"/>
        <w:rPr>
          <w:rFonts w:ascii="Calibri" w:eastAsia="Times New Roman" w:hAnsi="Calibri" w:cs="Calibri"/>
          <w:sz w:val="24"/>
          <w:szCs w:val="24"/>
        </w:rPr>
      </w:pPr>
      <w:r w:rsidRPr="7B5ADCA9">
        <w:rPr>
          <w:rFonts w:ascii="Calibri" w:eastAsia="Times New Roman" w:hAnsi="Calibri" w:cs="Calibri"/>
          <w:sz w:val="24"/>
          <w:szCs w:val="24"/>
        </w:rPr>
        <w:t>Identifies what, if any, external evaluations will be conducted. </w:t>
      </w:r>
    </w:p>
    <w:p w14:paraId="2E878736" w14:textId="77777777" w:rsidR="005D0AB4" w:rsidRPr="005D0AB4" w:rsidRDefault="005D0AB4" w:rsidP="005D0AB4">
      <w:pPr>
        <w:spacing w:after="0" w:line="240" w:lineRule="auto"/>
        <w:ind w:left="1440"/>
        <w:textAlignment w:val="baseline"/>
        <w:rPr>
          <w:rFonts w:ascii="Segoe UI" w:eastAsia="Times New Roman" w:hAnsi="Segoe UI" w:cs="Segoe UI"/>
          <w:sz w:val="18"/>
          <w:szCs w:val="18"/>
        </w:rPr>
      </w:pPr>
      <w:r w:rsidRPr="005D0AB4">
        <w:rPr>
          <w:rFonts w:ascii="Calibri" w:eastAsia="Times New Roman" w:hAnsi="Calibri" w:cs="Calibri"/>
          <w:sz w:val="24"/>
          <w:szCs w:val="24"/>
        </w:rPr>
        <w:lastRenderedPageBreak/>
        <w:t> </w:t>
      </w:r>
    </w:p>
    <w:p w14:paraId="205AF005" w14:textId="3CB77C92" w:rsidR="005D0AB4" w:rsidRPr="005D0AB4" w:rsidRDefault="005D0AB4" w:rsidP="28C81C56">
      <w:pPr>
        <w:spacing w:after="0" w:line="240" w:lineRule="auto"/>
        <w:ind w:left="720"/>
        <w:textAlignment w:val="baseline"/>
        <w:rPr>
          <w:rFonts w:ascii="Calibri" w:eastAsia="Times New Roman" w:hAnsi="Calibri" w:cs="Calibri"/>
          <w:sz w:val="24"/>
          <w:szCs w:val="24"/>
        </w:rPr>
      </w:pPr>
      <w:r w:rsidRPr="66C8A92B">
        <w:rPr>
          <w:rFonts w:ascii="Calibri" w:eastAsia="Times New Roman" w:hAnsi="Calibri" w:cs="Calibri"/>
          <w:sz w:val="24"/>
          <w:szCs w:val="24"/>
        </w:rPr>
        <w:t>A sample</w:t>
      </w:r>
      <w:r w:rsidR="00A43F4F">
        <w:rPr>
          <w:rFonts w:ascii="Calibri" w:eastAsia="Times New Roman" w:hAnsi="Calibri" w:cs="Calibri"/>
          <w:sz w:val="24"/>
          <w:szCs w:val="24"/>
        </w:rPr>
        <w:t xml:space="preserve"> </w:t>
      </w:r>
      <w:r w:rsidR="00A43F4F" w:rsidRPr="00A43F4F">
        <w:rPr>
          <w:rFonts w:ascii="Calibri" w:eastAsia="Times New Roman" w:hAnsi="Calibri" w:cs="Calibri"/>
          <w:i/>
          <w:iCs/>
          <w:sz w:val="24"/>
          <w:szCs w:val="24"/>
        </w:rPr>
        <w:t xml:space="preserve">Tab </w:t>
      </w:r>
      <w:r w:rsidR="00A43F4F">
        <w:rPr>
          <w:rFonts w:ascii="Calibri" w:eastAsia="Times New Roman" w:hAnsi="Calibri" w:cs="Calibri"/>
          <w:i/>
          <w:iCs/>
          <w:sz w:val="24"/>
          <w:szCs w:val="24"/>
        </w:rPr>
        <w:t>3</w:t>
      </w:r>
      <w:r w:rsidR="00A43F4F" w:rsidRPr="00A43F4F">
        <w:rPr>
          <w:rFonts w:ascii="Calibri" w:eastAsia="Times New Roman" w:hAnsi="Calibri" w:cs="Calibri"/>
          <w:i/>
          <w:iCs/>
          <w:sz w:val="24"/>
          <w:szCs w:val="24"/>
        </w:rPr>
        <w:t xml:space="preserve"> Cloud Global</w:t>
      </w:r>
      <w:r w:rsidR="00A43F4F">
        <w:rPr>
          <w:rFonts w:ascii="Calibri" w:eastAsia="Times New Roman" w:hAnsi="Calibri" w:cs="Calibri"/>
          <w:i/>
          <w:iCs/>
          <w:sz w:val="24"/>
          <w:szCs w:val="24"/>
        </w:rPr>
        <w:t xml:space="preserve"> Project Performance Monitoring and Evaluation Plan Template </w:t>
      </w:r>
      <w:r w:rsidRPr="00A43F4F">
        <w:rPr>
          <w:rFonts w:ascii="Calibri" w:eastAsia="Times New Roman" w:hAnsi="Calibri" w:cs="Calibri"/>
          <w:sz w:val="24"/>
          <w:szCs w:val="24"/>
        </w:rPr>
        <w:t>is provided as an attachment</w:t>
      </w:r>
      <w:r w:rsidRPr="66C8A92B">
        <w:rPr>
          <w:rFonts w:ascii="Calibri" w:eastAsia="Times New Roman" w:hAnsi="Calibri" w:cs="Calibri"/>
          <w:sz w:val="24"/>
          <w:szCs w:val="24"/>
        </w:rPr>
        <w:t xml:space="preserve"> to this NOFO. Applicants are encouraged to refer to the </w:t>
      </w:r>
      <w:r w:rsidRPr="66C8A92B">
        <w:rPr>
          <w:rFonts w:ascii="Calibri" w:eastAsia="Times New Roman" w:hAnsi="Calibri" w:cs="Calibri"/>
          <w:i/>
          <w:iCs/>
          <w:sz w:val="24"/>
          <w:szCs w:val="24"/>
        </w:rPr>
        <w:t>Defining M&amp;E Terms</w:t>
      </w:r>
      <w:r w:rsidRPr="66C8A92B">
        <w:rPr>
          <w:rFonts w:ascii="Calibri" w:eastAsia="Times New Roman" w:hAnsi="Calibri" w:cs="Calibri"/>
          <w:sz w:val="24"/>
          <w:szCs w:val="24"/>
        </w:rPr>
        <w:t xml:space="preserve"> in the Project Logic Model template for concise explanations of M&amp;E terms and definitions used by the Department of State. </w:t>
      </w:r>
      <w:r w:rsidR="6CE73873" w:rsidRPr="66C8A92B">
        <w:rPr>
          <w:rFonts w:ascii="Calibri" w:eastAsia="Times New Roman" w:hAnsi="Calibri" w:cs="Calibri"/>
          <w:sz w:val="24"/>
          <w:szCs w:val="24"/>
        </w:rPr>
        <w:t xml:space="preserve"> </w:t>
      </w:r>
      <w:r w:rsidR="6CE73873" w:rsidRPr="66C8A92B">
        <w:rPr>
          <w:rFonts w:ascii="Calibri" w:eastAsia="Times New Roman" w:hAnsi="Calibri" w:cs="Calibri"/>
          <w:b/>
          <w:bCs/>
          <w:sz w:val="24"/>
          <w:szCs w:val="24"/>
        </w:rPr>
        <w:t xml:space="preserve">The final will be due </w:t>
      </w:r>
      <w:r w:rsidR="00013B07">
        <w:rPr>
          <w:rFonts w:ascii="Calibri" w:eastAsia="Times New Roman" w:hAnsi="Calibri" w:cs="Calibri"/>
          <w:b/>
          <w:bCs/>
          <w:sz w:val="24"/>
          <w:szCs w:val="24"/>
        </w:rPr>
        <w:t xml:space="preserve">45 </w:t>
      </w:r>
      <w:r w:rsidR="6CE73873" w:rsidRPr="66C8A92B">
        <w:rPr>
          <w:rFonts w:ascii="Calibri" w:eastAsia="Times New Roman" w:hAnsi="Calibri" w:cs="Calibri"/>
          <w:b/>
          <w:bCs/>
          <w:sz w:val="24"/>
          <w:szCs w:val="24"/>
        </w:rPr>
        <w:t>days post award</w:t>
      </w:r>
      <w:r w:rsidR="6CE73873" w:rsidRPr="66C8A92B">
        <w:rPr>
          <w:rFonts w:ascii="Calibri" w:eastAsia="Times New Roman" w:hAnsi="Calibri" w:cs="Calibri"/>
          <w:sz w:val="24"/>
          <w:szCs w:val="24"/>
        </w:rPr>
        <w:t>.</w:t>
      </w:r>
    </w:p>
    <w:p w14:paraId="0E3339C2" w14:textId="729B5D6A" w:rsidR="00623E4B" w:rsidRDefault="00623E4B" w:rsidP="566B1C0E">
      <w:pPr>
        <w:spacing w:after="0" w:line="240" w:lineRule="auto"/>
        <w:ind w:left="720"/>
        <w:textAlignment w:val="baseline"/>
        <w:rPr>
          <w:rFonts w:ascii="Calibri" w:eastAsia="Times New Roman" w:hAnsi="Calibri" w:cs="Calibri"/>
          <w:sz w:val="24"/>
          <w:szCs w:val="24"/>
        </w:rPr>
      </w:pPr>
    </w:p>
    <w:p w14:paraId="5BB6BBA4" w14:textId="4E49EF44" w:rsidR="005D0AB4" w:rsidRPr="00623E4B" w:rsidRDefault="00013B07" w:rsidP="00E50F2E">
      <w:pPr>
        <w:pStyle w:val="ListParagraph"/>
        <w:numPr>
          <w:ilvl w:val="0"/>
          <w:numId w:val="206"/>
        </w:numPr>
        <w:spacing w:after="0" w:line="240" w:lineRule="auto"/>
        <w:textAlignment w:val="baseline"/>
        <w:rPr>
          <w:rFonts w:ascii="Calibri" w:eastAsia="Times New Roman" w:hAnsi="Calibri" w:cs="Calibri"/>
          <w:sz w:val="24"/>
          <w:szCs w:val="24"/>
        </w:rPr>
      </w:pPr>
      <w:r>
        <w:rPr>
          <w:rFonts w:ascii="Calibri" w:eastAsia="Times New Roman" w:hAnsi="Calibri" w:cs="Calibri"/>
          <w:b/>
          <w:bCs/>
          <w:sz w:val="24"/>
          <w:szCs w:val="24"/>
        </w:rPr>
        <w:t xml:space="preserve">Project </w:t>
      </w:r>
      <w:r w:rsidR="005D0AB4" w:rsidRPr="23F80CA4">
        <w:rPr>
          <w:rFonts w:ascii="Calibri" w:eastAsia="Times New Roman" w:hAnsi="Calibri" w:cs="Calibri"/>
          <w:b/>
          <w:bCs/>
          <w:sz w:val="24"/>
          <w:szCs w:val="24"/>
        </w:rPr>
        <w:t>Detailed Budget</w:t>
      </w:r>
      <w:r w:rsidR="005D0AB4" w:rsidRPr="23F80CA4">
        <w:rPr>
          <w:rFonts w:ascii="Calibri" w:eastAsia="Times New Roman" w:hAnsi="Calibri" w:cs="Calibri"/>
          <w:sz w:val="24"/>
          <w:szCs w:val="24"/>
        </w:rPr>
        <w:t xml:space="preserve"> (Excel workbook</w:t>
      </w:r>
      <w:r w:rsidR="0ABDD875" w:rsidRPr="23F80CA4">
        <w:rPr>
          <w:rFonts w:ascii="Calibri" w:eastAsia="Times New Roman" w:hAnsi="Calibri" w:cs="Calibri"/>
          <w:sz w:val="24"/>
          <w:szCs w:val="24"/>
        </w:rPr>
        <w:t xml:space="preserve"> strongly preferred; please </w:t>
      </w:r>
      <w:r w:rsidR="0ABDD875" w:rsidRPr="23F80CA4">
        <w:rPr>
          <w:rFonts w:ascii="Calibri" w:eastAsia="Times New Roman" w:hAnsi="Calibri" w:cs="Calibri"/>
          <w:b/>
          <w:bCs/>
          <w:sz w:val="24"/>
          <w:szCs w:val="24"/>
        </w:rPr>
        <w:t xml:space="preserve">do not </w:t>
      </w:r>
      <w:r w:rsidR="0ABDD875" w:rsidRPr="23F80CA4">
        <w:rPr>
          <w:rFonts w:ascii="Calibri" w:eastAsia="Times New Roman" w:hAnsi="Calibri" w:cs="Calibri"/>
          <w:sz w:val="24"/>
          <w:szCs w:val="24"/>
        </w:rPr>
        <w:t>provide as a PDF</w:t>
      </w:r>
      <w:r w:rsidR="005D0AB4" w:rsidRPr="23F80CA4">
        <w:rPr>
          <w:rFonts w:ascii="Calibri" w:eastAsia="Times New Roman" w:hAnsi="Calibri" w:cs="Calibri"/>
          <w:sz w:val="24"/>
          <w:szCs w:val="24"/>
        </w:rPr>
        <w:t xml:space="preserve">). Include three (3) columns containing the request to CDP, any cost sharing contribution, and the total budget. A Summary Budget should also be included using the OMB-approved budget categories (see SF-424A as a sample) in a separate tab. Costs must be in U.S. Dollars. Detailed line-item budgets for sub-grantees should be included as additional tabs within the Excel workbook (if available at the time of submission). Please see the attached </w:t>
      </w:r>
      <w:r w:rsidRPr="00A43F4F">
        <w:rPr>
          <w:rFonts w:ascii="Calibri" w:eastAsia="Times New Roman" w:hAnsi="Calibri" w:cs="Calibri"/>
          <w:i/>
          <w:iCs/>
          <w:sz w:val="24"/>
          <w:szCs w:val="24"/>
        </w:rPr>
        <w:t xml:space="preserve">Tab </w:t>
      </w:r>
      <w:r>
        <w:rPr>
          <w:rFonts w:ascii="Calibri" w:eastAsia="Times New Roman" w:hAnsi="Calibri" w:cs="Calibri"/>
          <w:i/>
          <w:iCs/>
          <w:sz w:val="24"/>
          <w:szCs w:val="24"/>
        </w:rPr>
        <w:t>4</w:t>
      </w:r>
      <w:r w:rsidRPr="00A43F4F">
        <w:rPr>
          <w:rFonts w:ascii="Calibri" w:eastAsia="Times New Roman" w:hAnsi="Calibri" w:cs="Calibri"/>
          <w:i/>
          <w:iCs/>
          <w:sz w:val="24"/>
          <w:szCs w:val="24"/>
        </w:rPr>
        <w:t xml:space="preserve"> Cloud Global </w:t>
      </w:r>
      <w:r w:rsidR="00D17A96" w:rsidRPr="23F80CA4">
        <w:rPr>
          <w:rFonts w:ascii="Calibri" w:eastAsia="Times New Roman" w:hAnsi="Calibri" w:cs="Calibri"/>
          <w:i/>
          <w:iCs/>
          <w:sz w:val="24"/>
          <w:szCs w:val="24"/>
        </w:rPr>
        <w:t>Project</w:t>
      </w:r>
      <w:r>
        <w:rPr>
          <w:rFonts w:ascii="Calibri" w:eastAsia="Times New Roman" w:hAnsi="Calibri" w:cs="Calibri"/>
          <w:i/>
          <w:iCs/>
          <w:sz w:val="24"/>
          <w:szCs w:val="24"/>
        </w:rPr>
        <w:t xml:space="preserve"> Detailed </w:t>
      </w:r>
      <w:r w:rsidR="00D17A96" w:rsidRPr="23F80CA4">
        <w:rPr>
          <w:rFonts w:ascii="Calibri" w:eastAsia="Times New Roman" w:hAnsi="Calibri" w:cs="Calibri"/>
          <w:i/>
          <w:iCs/>
          <w:sz w:val="24"/>
          <w:szCs w:val="24"/>
        </w:rPr>
        <w:t>B</w:t>
      </w:r>
      <w:r w:rsidR="005D0AB4" w:rsidRPr="23F80CA4">
        <w:rPr>
          <w:rFonts w:ascii="Calibri" w:eastAsia="Times New Roman" w:hAnsi="Calibri" w:cs="Calibri"/>
          <w:i/>
          <w:iCs/>
          <w:sz w:val="24"/>
          <w:szCs w:val="24"/>
        </w:rPr>
        <w:t xml:space="preserve">udget </w:t>
      </w:r>
      <w:r w:rsidR="005D0AB4" w:rsidRPr="23F80CA4">
        <w:rPr>
          <w:rFonts w:ascii="Calibri" w:eastAsia="Times New Roman" w:hAnsi="Calibri" w:cs="Calibri"/>
          <w:sz w:val="24"/>
          <w:szCs w:val="24"/>
        </w:rPr>
        <w:t>for more information. </w:t>
      </w:r>
    </w:p>
    <w:p w14:paraId="0C497BE4" w14:textId="77777777" w:rsidR="005D0AB4" w:rsidRPr="005D0AB4" w:rsidRDefault="005D0AB4" w:rsidP="005D0AB4">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sz w:val="24"/>
          <w:szCs w:val="24"/>
        </w:rPr>
        <w:t> </w:t>
      </w:r>
    </w:p>
    <w:p w14:paraId="7D3436EC" w14:textId="0922A3CB" w:rsidR="005D0AB4" w:rsidRPr="00623E4B" w:rsidRDefault="00013B07" w:rsidP="00E50F2E">
      <w:pPr>
        <w:pStyle w:val="ListParagraph"/>
        <w:numPr>
          <w:ilvl w:val="0"/>
          <w:numId w:val="206"/>
        </w:numPr>
        <w:spacing w:after="0" w:line="240" w:lineRule="auto"/>
        <w:textAlignment w:val="baseline"/>
        <w:rPr>
          <w:rFonts w:ascii="Calibri" w:eastAsia="Times New Roman" w:hAnsi="Calibri" w:cs="Calibri"/>
          <w:sz w:val="24"/>
          <w:szCs w:val="24"/>
        </w:rPr>
      </w:pPr>
      <w:r>
        <w:rPr>
          <w:rFonts w:ascii="Calibri" w:eastAsia="Times New Roman" w:hAnsi="Calibri" w:cs="Calibri"/>
          <w:b/>
          <w:bCs/>
          <w:sz w:val="24"/>
          <w:szCs w:val="24"/>
        </w:rPr>
        <w:t xml:space="preserve">Project </w:t>
      </w:r>
      <w:r w:rsidR="005D0AB4" w:rsidRPr="23F80CA4">
        <w:rPr>
          <w:rFonts w:ascii="Calibri" w:eastAsia="Times New Roman" w:hAnsi="Calibri" w:cs="Calibri"/>
          <w:b/>
          <w:bCs/>
          <w:sz w:val="24"/>
          <w:szCs w:val="24"/>
        </w:rPr>
        <w:t>Budget Narrative</w:t>
      </w:r>
      <w:r w:rsidR="005D0AB4" w:rsidRPr="23F80CA4">
        <w:rPr>
          <w:rFonts w:ascii="Calibri" w:eastAsia="Times New Roman" w:hAnsi="Calibri" w:cs="Calibri"/>
          <w:sz w:val="24"/>
          <w:szCs w:val="24"/>
        </w:rPr>
        <w:t xml:space="preserve"> (preferably as a Word Document). Justify each line-item in the budget and explain how the amounts were derived, consistency with the applicants’ documented policies, as well as the source and description of all proposed costs (and cost-share, if applicable). The narrative should complement the budget rather than repeat information provided in the budget. For example, the narrative should provide details on the purpose of costs, reasonability of costs, cost price analysis, explain allocations, explain any yearly variances, and tie expenses to project activities and/or objectives where appropriate. Sources of all cost-share offered in the application should be identified and explained in the budget narrative. </w:t>
      </w:r>
      <w:r>
        <w:rPr>
          <w:rFonts w:ascii="Calibri" w:eastAsia="Times New Roman" w:hAnsi="Calibri" w:cs="Calibri"/>
          <w:sz w:val="24"/>
          <w:szCs w:val="24"/>
        </w:rPr>
        <w:t xml:space="preserve">See </w:t>
      </w:r>
      <w:r w:rsidRPr="00A43F4F">
        <w:rPr>
          <w:rFonts w:ascii="Calibri" w:eastAsia="Times New Roman" w:hAnsi="Calibri" w:cs="Calibri"/>
          <w:i/>
          <w:iCs/>
          <w:sz w:val="24"/>
          <w:szCs w:val="24"/>
        </w:rPr>
        <w:t xml:space="preserve">Tab </w:t>
      </w:r>
      <w:r>
        <w:rPr>
          <w:rFonts w:ascii="Calibri" w:eastAsia="Times New Roman" w:hAnsi="Calibri" w:cs="Calibri"/>
          <w:i/>
          <w:iCs/>
          <w:sz w:val="24"/>
          <w:szCs w:val="24"/>
        </w:rPr>
        <w:t>4</w:t>
      </w:r>
      <w:r w:rsidRPr="00A43F4F">
        <w:rPr>
          <w:rFonts w:ascii="Calibri" w:eastAsia="Times New Roman" w:hAnsi="Calibri" w:cs="Calibri"/>
          <w:i/>
          <w:iCs/>
          <w:sz w:val="24"/>
          <w:szCs w:val="24"/>
        </w:rPr>
        <w:t xml:space="preserve"> Cloud Global </w:t>
      </w:r>
      <w:r w:rsidRPr="23F80CA4">
        <w:rPr>
          <w:rFonts w:ascii="Calibri" w:eastAsia="Times New Roman" w:hAnsi="Calibri" w:cs="Calibri"/>
          <w:i/>
          <w:iCs/>
          <w:sz w:val="24"/>
          <w:szCs w:val="24"/>
        </w:rPr>
        <w:t>Project</w:t>
      </w:r>
      <w:r>
        <w:rPr>
          <w:rFonts w:ascii="Calibri" w:eastAsia="Times New Roman" w:hAnsi="Calibri" w:cs="Calibri"/>
          <w:i/>
          <w:iCs/>
          <w:sz w:val="24"/>
          <w:szCs w:val="24"/>
        </w:rPr>
        <w:t xml:space="preserve"> </w:t>
      </w:r>
      <w:r w:rsidRPr="23F80CA4">
        <w:rPr>
          <w:rFonts w:ascii="Calibri" w:eastAsia="Times New Roman" w:hAnsi="Calibri" w:cs="Calibri"/>
          <w:i/>
          <w:iCs/>
          <w:sz w:val="24"/>
          <w:szCs w:val="24"/>
        </w:rPr>
        <w:t xml:space="preserve">Budget </w:t>
      </w:r>
      <w:r>
        <w:rPr>
          <w:rFonts w:ascii="Calibri" w:eastAsia="Times New Roman" w:hAnsi="Calibri" w:cs="Calibri"/>
          <w:i/>
          <w:iCs/>
          <w:sz w:val="24"/>
          <w:szCs w:val="24"/>
        </w:rPr>
        <w:t xml:space="preserve">Narrative </w:t>
      </w:r>
      <w:r w:rsidR="005D0AB4" w:rsidRPr="23F80CA4">
        <w:rPr>
          <w:rFonts w:ascii="Calibri" w:eastAsia="Times New Roman" w:hAnsi="Calibri" w:cs="Calibri"/>
          <w:sz w:val="24"/>
          <w:szCs w:val="24"/>
        </w:rPr>
        <w:t>for more information. </w:t>
      </w:r>
    </w:p>
    <w:p w14:paraId="572C05E7" w14:textId="77777777" w:rsidR="005D0AB4" w:rsidRPr="005D0AB4" w:rsidRDefault="005D0AB4" w:rsidP="005D0AB4">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color w:val="FF0000"/>
          <w:sz w:val="24"/>
          <w:szCs w:val="24"/>
        </w:rPr>
        <w:t> </w:t>
      </w:r>
    </w:p>
    <w:p w14:paraId="49A66660" w14:textId="57D1CCF7" w:rsidR="00623E4B" w:rsidRDefault="005D0AB4" w:rsidP="00E50F2E">
      <w:pPr>
        <w:pStyle w:val="ListParagraph"/>
        <w:numPr>
          <w:ilvl w:val="0"/>
          <w:numId w:val="206"/>
        </w:numPr>
        <w:spacing w:after="0" w:line="240" w:lineRule="auto"/>
        <w:textAlignment w:val="baseline"/>
        <w:rPr>
          <w:rFonts w:ascii="Calibri" w:eastAsia="Times New Roman" w:hAnsi="Calibri" w:cs="Calibri"/>
          <w:sz w:val="24"/>
          <w:szCs w:val="24"/>
        </w:rPr>
      </w:pPr>
      <w:r w:rsidRPr="1E355EBA">
        <w:rPr>
          <w:rFonts w:ascii="Calibri" w:eastAsia="Times New Roman" w:hAnsi="Calibri" w:cs="Calibri"/>
          <w:b/>
          <w:bCs/>
          <w:sz w:val="24"/>
          <w:szCs w:val="24"/>
        </w:rPr>
        <w:t>Timeline</w:t>
      </w:r>
      <w:r w:rsidRPr="1E355EBA">
        <w:rPr>
          <w:rFonts w:ascii="Calibri" w:eastAsia="Times New Roman" w:hAnsi="Calibri" w:cs="Calibri"/>
          <w:sz w:val="24"/>
          <w:szCs w:val="24"/>
        </w:rPr>
        <w:t xml:space="preserve"> (not to exceed one </w:t>
      </w:r>
      <w:r w:rsidR="780E476A" w:rsidRPr="1E355EBA">
        <w:rPr>
          <w:rFonts w:ascii="Calibri" w:eastAsia="Times New Roman" w:hAnsi="Calibri" w:cs="Calibri"/>
          <w:sz w:val="24"/>
          <w:szCs w:val="24"/>
        </w:rPr>
        <w:t>[</w:t>
      </w:r>
      <w:r w:rsidRPr="1E355EBA">
        <w:rPr>
          <w:rFonts w:ascii="Calibri" w:eastAsia="Times New Roman" w:hAnsi="Calibri" w:cs="Calibri"/>
          <w:sz w:val="24"/>
          <w:szCs w:val="24"/>
        </w:rPr>
        <w:t>1</w:t>
      </w:r>
      <w:r w:rsidR="6C8232CC" w:rsidRPr="1E355EBA">
        <w:rPr>
          <w:rFonts w:ascii="Calibri" w:eastAsia="Times New Roman" w:hAnsi="Calibri" w:cs="Calibri"/>
          <w:sz w:val="24"/>
          <w:szCs w:val="24"/>
        </w:rPr>
        <w:t xml:space="preserve">] </w:t>
      </w:r>
      <w:r w:rsidRPr="1E355EBA">
        <w:rPr>
          <w:rFonts w:ascii="Calibri" w:eastAsia="Times New Roman" w:hAnsi="Calibri" w:cs="Calibri"/>
          <w:sz w:val="24"/>
          <w:szCs w:val="24"/>
        </w:rPr>
        <w:t>page</w:t>
      </w:r>
      <w:r w:rsidR="2BB01232" w:rsidRPr="1E355EBA">
        <w:rPr>
          <w:rFonts w:ascii="Calibri" w:eastAsia="Times New Roman" w:hAnsi="Calibri" w:cs="Calibri"/>
          <w:sz w:val="24"/>
          <w:szCs w:val="24"/>
        </w:rPr>
        <w:t xml:space="preserve"> per year of proposed performance period</w:t>
      </w:r>
      <w:r w:rsidRPr="1E355EBA">
        <w:rPr>
          <w:rFonts w:ascii="Calibri" w:eastAsia="Times New Roman" w:hAnsi="Calibri" w:cs="Calibri"/>
          <w:sz w:val="24"/>
          <w:szCs w:val="24"/>
        </w:rPr>
        <w:t>, preferably as a Word Document or Excel Sheet). The timeline of the overall proposal should include activities, and monitoring and evaluation efforts outlined in either a monthly or quarterly format. It should also include sufficient time for project closeout to conduct and finalize internal/external evaluations and allow any sub-recipients time for final reporting.  </w:t>
      </w:r>
    </w:p>
    <w:p w14:paraId="0FB25ECC" w14:textId="77777777" w:rsidR="00623E4B" w:rsidRPr="00623E4B" w:rsidRDefault="00623E4B" w:rsidP="00623E4B">
      <w:pPr>
        <w:pStyle w:val="ListParagraph"/>
        <w:rPr>
          <w:rFonts w:ascii="Calibri" w:eastAsia="Times New Roman" w:hAnsi="Calibri" w:cs="Calibri"/>
          <w:b/>
          <w:bCs/>
          <w:sz w:val="24"/>
          <w:szCs w:val="24"/>
        </w:rPr>
      </w:pPr>
    </w:p>
    <w:p w14:paraId="14094E36" w14:textId="112AB59B" w:rsidR="00013B07" w:rsidRPr="00013B07" w:rsidRDefault="21D8A0D3" w:rsidP="00013B07">
      <w:pPr>
        <w:pStyle w:val="ListParagraph"/>
        <w:numPr>
          <w:ilvl w:val="0"/>
          <w:numId w:val="206"/>
        </w:numPr>
        <w:spacing w:after="0"/>
        <w:rPr>
          <w:rFonts w:ascii="Calibri" w:eastAsia="Times New Roman" w:hAnsi="Calibri" w:cs="Calibri"/>
          <w:b/>
          <w:bCs/>
          <w:sz w:val="24"/>
          <w:szCs w:val="24"/>
        </w:rPr>
      </w:pPr>
      <w:r w:rsidRPr="1E355EBA">
        <w:rPr>
          <w:rFonts w:ascii="Calibri" w:eastAsia="Times New Roman" w:hAnsi="Calibri" w:cs="Calibri"/>
          <w:b/>
          <w:bCs/>
          <w:sz w:val="24"/>
          <w:szCs w:val="24"/>
        </w:rPr>
        <w:t xml:space="preserve">Summary of </w:t>
      </w:r>
      <w:r w:rsidR="00D17A96" w:rsidRPr="1E355EBA">
        <w:rPr>
          <w:rFonts w:ascii="Calibri" w:eastAsia="Times New Roman" w:hAnsi="Calibri" w:cs="Calibri"/>
          <w:b/>
          <w:bCs/>
          <w:sz w:val="24"/>
          <w:szCs w:val="24"/>
        </w:rPr>
        <w:t xml:space="preserve">Key Personnel and Subject Matter Experts </w:t>
      </w:r>
      <w:r w:rsidR="00D17A96" w:rsidRPr="1E355EBA">
        <w:rPr>
          <w:rFonts w:ascii="Calibri" w:eastAsia="Times New Roman" w:hAnsi="Calibri" w:cs="Calibri"/>
          <w:sz w:val="24"/>
          <w:szCs w:val="24"/>
        </w:rPr>
        <w:t xml:space="preserve">(not to exceed two </w:t>
      </w:r>
      <w:r w:rsidR="4C18F343" w:rsidRPr="1E355EBA">
        <w:rPr>
          <w:rFonts w:ascii="Calibri" w:eastAsia="Times New Roman" w:hAnsi="Calibri" w:cs="Calibri"/>
          <w:sz w:val="24"/>
          <w:szCs w:val="24"/>
        </w:rPr>
        <w:t>[</w:t>
      </w:r>
      <w:r w:rsidR="00D17A96" w:rsidRPr="1E355EBA">
        <w:rPr>
          <w:rFonts w:ascii="Calibri" w:eastAsia="Times New Roman" w:hAnsi="Calibri" w:cs="Calibri"/>
          <w:sz w:val="24"/>
          <w:szCs w:val="24"/>
        </w:rPr>
        <w:t>2</w:t>
      </w:r>
      <w:r w:rsidR="54348B5E" w:rsidRPr="1E355EBA">
        <w:rPr>
          <w:rFonts w:ascii="Calibri" w:eastAsia="Times New Roman" w:hAnsi="Calibri" w:cs="Calibri"/>
          <w:sz w:val="24"/>
          <w:szCs w:val="24"/>
        </w:rPr>
        <w:t>]</w:t>
      </w:r>
      <w:r w:rsidR="00D17A96" w:rsidRPr="1E355EBA">
        <w:rPr>
          <w:rFonts w:ascii="Calibri" w:eastAsia="Times New Roman" w:hAnsi="Calibri" w:cs="Calibri"/>
          <w:sz w:val="24"/>
          <w:szCs w:val="24"/>
        </w:rPr>
        <w:t xml:space="preserve"> pages, preferably as a Word Document). This can represent staff within your organization or outside of your organization (subgrantee, consultants, contractors), who are integral to the success of the project.  Provides names, titles, roles, and bios that highlight relevant experience/qualifications of key personnel involved in the project.  </w:t>
      </w:r>
    </w:p>
    <w:p w14:paraId="3B38FB31" w14:textId="77777777" w:rsidR="00013B07" w:rsidRPr="00013B07" w:rsidRDefault="00013B07" w:rsidP="00013B07">
      <w:pPr>
        <w:pStyle w:val="ListParagraph"/>
        <w:spacing w:after="0"/>
        <w:rPr>
          <w:rFonts w:ascii="Calibri" w:eastAsia="Times New Roman" w:hAnsi="Calibri" w:cs="Calibri"/>
          <w:b/>
          <w:bCs/>
          <w:sz w:val="24"/>
          <w:szCs w:val="24"/>
        </w:rPr>
      </w:pPr>
    </w:p>
    <w:p w14:paraId="7A8AFD79" w14:textId="74BE5109" w:rsidR="00623E4B" w:rsidRDefault="005D0AB4" w:rsidP="00013B07">
      <w:pPr>
        <w:pStyle w:val="ListParagraph"/>
        <w:numPr>
          <w:ilvl w:val="0"/>
          <w:numId w:val="206"/>
        </w:numPr>
        <w:spacing w:after="0" w:line="240" w:lineRule="auto"/>
        <w:textAlignment w:val="baseline"/>
        <w:rPr>
          <w:rFonts w:ascii="Calibri" w:eastAsia="Times New Roman" w:hAnsi="Calibri" w:cs="Calibri"/>
          <w:sz w:val="24"/>
          <w:szCs w:val="24"/>
        </w:rPr>
      </w:pPr>
      <w:r w:rsidRPr="1E355EBA">
        <w:rPr>
          <w:rFonts w:ascii="Calibri" w:eastAsia="Times New Roman" w:hAnsi="Calibri" w:cs="Calibri"/>
          <w:b/>
          <w:bCs/>
          <w:sz w:val="24"/>
          <w:szCs w:val="24"/>
        </w:rPr>
        <w:t>Contingency Plan</w:t>
      </w:r>
      <w:r w:rsidRPr="1E355EBA">
        <w:rPr>
          <w:rFonts w:ascii="Calibri" w:eastAsia="Times New Roman" w:hAnsi="Calibri" w:cs="Calibri"/>
          <w:sz w:val="24"/>
          <w:szCs w:val="24"/>
        </w:rPr>
        <w:t xml:space="preserve"> (not to exceed three (3) pages) for proposed activities should the originally planned activities not be able to be implemented. Applicants should demonstrate consideration of the risks identified in the submitted risk assessment and </w:t>
      </w:r>
      <w:r w:rsidRPr="1E355EBA">
        <w:rPr>
          <w:rFonts w:ascii="Calibri" w:eastAsia="Times New Roman" w:hAnsi="Calibri" w:cs="Calibri"/>
          <w:sz w:val="24"/>
          <w:szCs w:val="24"/>
        </w:rPr>
        <w:lastRenderedPageBreak/>
        <w:t>include specific alternative activities or locations as part of the Contingency Plan. Any proposed “plan” must comply with 2CFR200.433 – Contingency provisions. Plans must not include un-allocable or unallowable expenses and must not result in a larger Total Award Value than the identified as the “competition ceiling.” CDP/SPC requires prior approval by the Grants Officer of the “plan” before any activities can take place, or costs can be incurred against the “plan.” </w:t>
      </w:r>
    </w:p>
    <w:p w14:paraId="412AFB6D" w14:textId="77777777" w:rsidR="00623E4B" w:rsidRPr="00623E4B" w:rsidRDefault="00623E4B" w:rsidP="00623E4B">
      <w:pPr>
        <w:pStyle w:val="ListParagraph"/>
        <w:rPr>
          <w:rFonts w:ascii="Calibri" w:eastAsia="Times New Roman" w:hAnsi="Calibri" w:cs="Calibri"/>
          <w:b/>
          <w:bCs/>
          <w:sz w:val="24"/>
          <w:szCs w:val="24"/>
        </w:rPr>
      </w:pPr>
    </w:p>
    <w:p w14:paraId="0149773B" w14:textId="6A4EDCE8" w:rsidR="005D0AB4" w:rsidRPr="00623E4B" w:rsidRDefault="005D0AB4" w:rsidP="00E50F2E">
      <w:pPr>
        <w:pStyle w:val="ListParagraph"/>
        <w:numPr>
          <w:ilvl w:val="0"/>
          <w:numId w:val="206"/>
        </w:numPr>
        <w:spacing w:after="0" w:line="240" w:lineRule="auto"/>
        <w:textAlignment w:val="baseline"/>
        <w:rPr>
          <w:rFonts w:ascii="Calibri" w:eastAsia="Times New Roman" w:hAnsi="Calibri" w:cs="Calibri"/>
          <w:sz w:val="24"/>
          <w:szCs w:val="24"/>
        </w:rPr>
      </w:pPr>
      <w:r w:rsidRPr="1E355EBA">
        <w:rPr>
          <w:rFonts w:ascii="Calibri" w:eastAsia="Times New Roman" w:hAnsi="Calibri" w:cs="Calibri"/>
          <w:b/>
          <w:bCs/>
          <w:sz w:val="24"/>
          <w:szCs w:val="24"/>
        </w:rPr>
        <w:t>Additional</w:t>
      </w:r>
      <w:r w:rsidR="4ECF28E0" w:rsidRPr="1E355EBA">
        <w:rPr>
          <w:rFonts w:ascii="Calibri" w:eastAsia="Times New Roman" w:hAnsi="Calibri" w:cs="Calibri"/>
          <w:b/>
          <w:bCs/>
          <w:sz w:val="24"/>
          <w:szCs w:val="24"/>
        </w:rPr>
        <w:t xml:space="preserve"> Required</w:t>
      </w:r>
      <w:r w:rsidRPr="1E355EBA">
        <w:rPr>
          <w:rFonts w:ascii="Calibri" w:eastAsia="Times New Roman" w:hAnsi="Calibri" w:cs="Calibri"/>
          <w:b/>
          <w:bCs/>
          <w:sz w:val="24"/>
          <w:szCs w:val="24"/>
        </w:rPr>
        <w:t xml:space="preserve"> Attachments:</w:t>
      </w:r>
      <w:r w:rsidRPr="1E355EBA">
        <w:rPr>
          <w:rFonts w:ascii="Calibri" w:eastAsia="Times New Roman" w:hAnsi="Calibri" w:cs="Calibri"/>
          <w:sz w:val="24"/>
          <w:szCs w:val="24"/>
        </w:rPr>
        <w:t> </w:t>
      </w:r>
    </w:p>
    <w:p w14:paraId="75329915" w14:textId="541CCD9B" w:rsidR="005D0AB4" w:rsidRPr="005D0AB4" w:rsidRDefault="44A6FB2C" w:rsidP="00E50F2E">
      <w:pPr>
        <w:numPr>
          <w:ilvl w:val="0"/>
          <w:numId w:val="216"/>
        </w:numPr>
        <w:spacing w:after="0" w:line="240" w:lineRule="auto"/>
        <w:textAlignment w:val="baseline"/>
        <w:rPr>
          <w:rFonts w:ascii="Calibri" w:eastAsia="Times New Roman" w:hAnsi="Calibri" w:cs="Calibri"/>
          <w:sz w:val="24"/>
          <w:szCs w:val="24"/>
        </w:rPr>
      </w:pPr>
      <w:r w:rsidRPr="277DA820">
        <w:rPr>
          <w:rFonts w:ascii="Calibri" w:eastAsia="Times New Roman" w:hAnsi="Calibri" w:cs="Calibri"/>
          <w:b/>
          <w:bCs/>
          <w:sz w:val="24"/>
          <w:szCs w:val="24"/>
        </w:rPr>
        <w:t>Audit</w:t>
      </w:r>
      <w:r w:rsidRPr="277DA820">
        <w:rPr>
          <w:rFonts w:ascii="Calibri" w:eastAsia="Times New Roman" w:hAnsi="Calibri" w:cs="Calibri"/>
          <w:sz w:val="24"/>
          <w:szCs w:val="24"/>
        </w:rPr>
        <w:t xml:space="preserve"> </w:t>
      </w:r>
      <w:r w:rsidR="21C1432B" w:rsidRPr="277DA820">
        <w:rPr>
          <w:rFonts w:ascii="Calibri" w:eastAsia="Times New Roman" w:hAnsi="Calibri" w:cs="Calibri"/>
          <w:sz w:val="24"/>
          <w:szCs w:val="24"/>
        </w:rPr>
        <w:t>An audit or an explanation for the lack of an audit is required.  Please review the bulleted items below carefully</w:t>
      </w:r>
      <w:r w:rsidR="148B46B4" w:rsidRPr="277DA820">
        <w:rPr>
          <w:rFonts w:ascii="Calibri" w:eastAsia="Times New Roman" w:hAnsi="Calibri" w:cs="Calibri"/>
          <w:sz w:val="24"/>
          <w:szCs w:val="24"/>
        </w:rPr>
        <w:t>.</w:t>
      </w:r>
    </w:p>
    <w:p w14:paraId="3CC7EC38" w14:textId="1B2D7016" w:rsidR="005D0AB4" w:rsidRPr="005D0AB4" w:rsidRDefault="72BEDE0E" w:rsidP="7B5ADCA9">
      <w:pPr>
        <w:numPr>
          <w:ilvl w:val="1"/>
          <w:numId w:val="216"/>
        </w:numPr>
        <w:spacing w:after="0" w:line="240" w:lineRule="auto"/>
        <w:textAlignment w:val="baseline"/>
        <w:rPr>
          <w:rFonts w:ascii="Calibri" w:eastAsia="Times New Roman" w:hAnsi="Calibri" w:cs="Calibri"/>
          <w:sz w:val="24"/>
          <w:szCs w:val="24"/>
        </w:rPr>
      </w:pPr>
      <w:r w:rsidRPr="7B5ADCA9">
        <w:rPr>
          <w:rFonts w:ascii="Calibri" w:eastAsia="Times New Roman" w:hAnsi="Calibri" w:cs="Calibri"/>
          <w:sz w:val="24"/>
          <w:szCs w:val="24"/>
        </w:rPr>
        <w:t>I</w:t>
      </w:r>
      <w:r w:rsidR="005D0AB4" w:rsidRPr="7B5ADCA9">
        <w:rPr>
          <w:rFonts w:ascii="Calibri" w:eastAsia="Times New Roman" w:hAnsi="Calibri" w:cs="Calibri"/>
          <w:sz w:val="24"/>
          <w:szCs w:val="24"/>
        </w:rPr>
        <w:t>f your organization meets the threshold as defined in 2 CFR 200 Subpart F</w:t>
      </w:r>
      <w:r w:rsidR="2EEEEC5D" w:rsidRPr="7B5ADCA9">
        <w:rPr>
          <w:rFonts w:ascii="Calibri" w:eastAsia="Times New Roman" w:hAnsi="Calibri" w:cs="Calibri"/>
          <w:sz w:val="24"/>
          <w:szCs w:val="24"/>
        </w:rPr>
        <w:t>, then your organization must submit a pdf of its most recent single audit.</w:t>
      </w:r>
    </w:p>
    <w:p w14:paraId="51F65020" w14:textId="2337E12E" w:rsidR="005D0AB4" w:rsidRPr="005D0AB4" w:rsidRDefault="2EEEEC5D" w:rsidP="7B5ADCA9">
      <w:pPr>
        <w:numPr>
          <w:ilvl w:val="1"/>
          <w:numId w:val="216"/>
        </w:numPr>
        <w:spacing w:after="0" w:line="240" w:lineRule="auto"/>
        <w:textAlignment w:val="baseline"/>
        <w:rPr>
          <w:rFonts w:ascii="Calibri" w:eastAsia="Times New Roman" w:hAnsi="Calibri" w:cs="Calibri"/>
          <w:sz w:val="24"/>
          <w:szCs w:val="24"/>
        </w:rPr>
      </w:pPr>
      <w:r w:rsidRPr="7B5ADCA9">
        <w:rPr>
          <w:rFonts w:ascii="Calibri" w:eastAsia="Times New Roman" w:hAnsi="Calibri" w:cs="Calibri"/>
          <w:sz w:val="24"/>
          <w:szCs w:val="24"/>
        </w:rPr>
        <w:t xml:space="preserve">If your organization does not </w:t>
      </w:r>
      <w:r w:rsidR="48F484A6" w:rsidRPr="7B5ADCA9">
        <w:rPr>
          <w:rFonts w:ascii="Calibri" w:eastAsia="Times New Roman" w:hAnsi="Calibri" w:cs="Calibri"/>
          <w:sz w:val="24"/>
          <w:szCs w:val="24"/>
        </w:rPr>
        <w:t xml:space="preserve">currently </w:t>
      </w:r>
      <w:r w:rsidRPr="7B5ADCA9">
        <w:rPr>
          <w:rFonts w:ascii="Calibri" w:eastAsia="Times New Roman" w:hAnsi="Calibri" w:cs="Calibri"/>
          <w:sz w:val="24"/>
          <w:szCs w:val="24"/>
        </w:rPr>
        <w:t>meet the 2 CFR 200 requirement</w:t>
      </w:r>
      <w:r w:rsidR="50817436" w:rsidRPr="7B5ADCA9">
        <w:rPr>
          <w:rFonts w:ascii="Calibri" w:eastAsia="Times New Roman" w:hAnsi="Calibri" w:cs="Calibri"/>
          <w:sz w:val="24"/>
          <w:szCs w:val="24"/>
        </w:rPr>
        <w:t xml:space="preserve"> </w:t>
      </w:r>
      <w:r w:rsidR="03A1A190" w:rsidRPr="7B5ADCA9">
        <w:rPr>
          <w:rFonts w:ascii="Calibri" w:eastAsia="Times New Roman" w:hAnsi="Calibri" w:cs="Calibri"/>
          <w:sz w:val="24"/>
          <w:szCs w:val="24"/>
        </w:rPr>
        <w:t xml:space="preserve">and has not had a single audit within its most recent three fiscal years, then your organization must submit its most recent </w:t>
      </w:r>
      <w:r w:rsidR="3AF68849" w:rsidRPr="7B5ADCA9">
        <w:rPr>
          <w:rFonts w:ascii="Calibri" w:eastAsia="Times New Roman" w:hAnsi="Calibri" w:cs="Calibri"/>
          <w:sz w:val="24"/>
          <w:szCs w:val="24"/>
        </w:rPr>
        <w:t xml:space="preserve">(within the preceding three fiscal years) </w:t>
      </w:r>
      <w:r w:rsidR="03A1A190" w:rsidRPr="7B5ADCA9">
        <w:rPr>
          <w:rFonts w:ascii="Calibri" w:eastAsia="Times New Roman" w:hAnsi="Calibri" w:cs="Calibri"/>
          <w:sz w:val="24"/>
          <w:szCs w:val="24"/>
        </w:rPr>
        <w:t>independent financial audit</w:t>
      </w:r>
      <w:r w:rsidR="31D9BC48" w:rsidRPr="7B5ADCA9">
        <w:rPr>
          <w:rFonts w:ascii="Calibri" w:eastAsia="Times New Roman" w:hAnsi="Calibri" w:cs="Calibri"/>
          <w:sz w:val="24"/>
          <w:szCs w:val="24"/>
        </w:rPr>
        <w:t>, preferably a pdf</w:t>
      </w:r>
      <w:r w:rsidR="005D0AB4" w:rsidRPr="7B5ADCA9">
        <w:rPr>
          <w:rFonts w:ascii="Calibri" w:eastAsia="Times New Roman" w:hAnsi="Calibri" w:cs="Calibri"/>
          <w:sz w:val="24"/>
          <w:szCs w:val="24"/>
        </w:rPr>
        <w:t>.</w:t>
      </w:r>
    </w:p>
    <w:p w14:paraId="7A6FBEDD" w14:textId="04164DE3" w:rsidR="005D0AB4" w:rsidRPr="005D0AB4" w:rsidRDefault="1395C9E1" w:rsidP="7B5ADCA9">
      <w:pPr>
        <w:numPr>
          <w:ilvl w:val="1"/>
          <w:numId w:val="216"/>
        </w:numPr>
        <w:spacing w:after="0" w:line="240" w:lineRule="auto"/>
        <w:textAlignment w:val="baseline"/>
        <w:rPr>
          <w:rFonts w:ascii="Calibri" w:eastAsia="Times New Roman" w:hAnsi="Calibri" w:cs="Calibri"/>
          <w:sz w:val="24"/>
          <w:szCs w:val="24"/>
        </w:rPr>
      </w:pPr>
      <w:r w:rsidRPr="7B5ADCA9">
        <w:rPr>
          <w:rFonts w:ascii="Calibri" w:eastAsia="Times New Roman" w:hAnsi="Calibri" w:cs="Calibri"/>
          <w:sz w:val="24"/>
          <w:szCs w:val="24"/>
        </w:rPr>
        <w:t xml:space="preserve">If your organization </w:t>
      </w:r>
      <w:r w:rsidR="4C20B34B" w:rsidRPr="7B5ADCA9">
        <w:rPr>
          <w:rFonts w:ascii="Calibri" w:eastAsia="Times New Roman" w:hAnsi="Calibri" w:cs="Calibri"/>
          <w:sz w:val="24"/>
          <w:szCs w:val="24"/>
        </w:rPr>
        <w:t>has not been independently audited within its three most recent fiscal years, then it must explain the reason for the lack of an audit and provide an independent confirmati</w:t>
      </w:r>
      <w:r w:rsidR="799B6D7A" w:rsidRPr="7B5ADCA9">
        <w:rPr>
          <w:rFonts w:ascii="Calibri" w:eastAsia="Times New Roman" w:hAnsi="Calibri" w:cs="Calibri"/>
          <w:sz w:val="24"/>
          <w:szCs w:val="24"/>
        </w:rPr>
        <w:t>on of the adequacy of its internal controls.</w:t>
      </w:r>
      <w:r w:rsidR="005D0AB4" w:rsidRPr="7B5ADCA9">
        <w:rPr>
          <w:rFonts w:ascii="Calibri" w:eastAsia="Times New Roman" w:hAnsi="Calibri" w:cs="Calibri"/>
          <w:sz w:val="24"/>
          <w:szCs w:val="24"/>
        </w:rPr>
        <w:t> </w:t>
      </w:r>
    </w:p>
    <w:p w14:paraId="2BFA197A" w14:textId="77777777" w:rsidR="005D0AB4" w:rsidRPr="005D0AB4" w:rsidRDefault="005D0AB4" w:rsidP="00E50F2E">
      <w:pPr>
        <w:numPr>
          <w:ilvl w:val="0"/>
          <w:numId w:val="216"/>
        </w:numPr>
        <w:spacing w:after="0" w:line="240" w:lineRule="auto"/>
        <w:textAlignment w:val="baseline"/>
        <w:rPr>
          <w:rFonts w:ascii="Calibri" w:eastAsia="Times New Roman" w:hAnsi="Calibri" w:cs="Calibri"/>
          <w:sz w:val="24"/>
          <w:szCs w:val="24"/>
        </w:rPr>
      </w:pPr>
      <w:r w:rsidRPr="005D0AB4">
        <w:rPr>
          <w:rFonts w:ascii="Calibri" w:eastAsia="Times New Roman" w:hAnsi="Calibri" w:cs="Calibri"/>
          <w:b/>
          <w:bCs/>
          <w:sz w:val="24"/>
          <w:szCs w:val="24"/>
        </w:rPr>
        <w:t>NICRA</w:t>
      </w:r>
      <w:r w:rsidRPr="005D0AB4">
        <w:rPr>
          <w:rFonts w:ascii="Calibri" w:eastAsia="Times New Roman" w:hAnsi="Calibri" w:cs="Calibri"/>
          <w:sz w:val="24"/>
          <w:szCs w:val="24"/>
        </w:rPr>
        <w:t xml:space="preserve"> If your organization has a Negotiated Indirect Cost Rate Agreement (NICRA) and includes NICRA charges in the budget, your latest NICRA letter should be included as a PDF file. This document will not be reviewed by the Merit Review Panel but will be used by project and grant team if the submission is recommended for funding. Organizations that have previously established indirect cost rates must submit timely indirect cost proposals to their cognizant agency as required by Appendix III &amp; IV of 2 CFR 200. If indirect cost proposals have not been submitted for re-negotiation, as required, out-of-date NICRAs may not be considered. If your proposal involves subawards to organizations charging indirect costs, please submit their NICRA, if applicable. </w:t>
      </w:r>
    </w:p>
    <w:p w14:paraId="34B01FA2" w14:textId="357CDEF8" w:rsidR="005D0AB4" w:rsidRPr="005D0AB4" w:rsidRDefault="005D0AB4" w:rsidP="00E50F2E">
      <w:pPr>
        <w:numPr>
          <w:ilvl w:val="0"/>
          <w:numId w:val="216"/>
        </w:numPr>
        <w:spacing w:after="0" w:line="240" w:lineRule="auto"/>
        <w:textAlignment w:val="baseline"/>
        <w:rPr>
          <w:rFonts w:ascii="Calibri" w:eastAsia="Times New Roman" w:hAnsi="Calibri" w:cs="Calibri"/>
          <w:sz w:val="24"/>
          <w:szCs w:val="24"/>
        </w:rPr>
      </w:pPr>
      <w:r w:rsidRPr="277DA820">
        <w:rPr>
          <w:rFonts w:ascii="Calibri" w:eastAsia="Times New Roman" w:hAnsi="Calibri" w:cs="Calibri"/>
          <w:sz w:val="24"/>
          <w:szCs w:val="24"/>
        </w:rPr>
        <w:t xml:space="preserve">Letters of support </w:t>
      </w:r>
      <w:r w:rsidR="516D6D7B" w:rsidRPr="277DA820">
        <w:rPr>
          <w:rFonts w:ascii="Calibri" w:eastAsia="Times New Roman" w:hAnsi="Calibri" w:cs="Calibri"/>
          <w:sz w:val="24"/>
          <w:szCs w:val="24"/>
        </w:rPr>
        <w:t xml:space="preserve">or official permission letters </w:t>
      </w:r>
      <w:r w:rsidRPr="277DA820">
        <w:rPr>
          <w:rFonts w:ascii="Calibri" w:eastAsia="Times New Roman" w:hAnsi="Calibri" w:cs="Calibri"/>
          <w:sz w:val="24"/>
          <w:szCs w:val="24"/>
        </w:rPr>
        <w:t xml:space="preserve">from project partners describing the roles and responsibilities of each partner, </w:t>
      </w:r>
      <w:r w:rsidR="617F7136" w:rsidRPr="277DA820">
        <w:rPr>
          <w:rFonts w:ascii="Calibri" w:eastAsia="Times New Roman" w:hAnsi="Calibri" w:cs="Calibri"/>
          <w:sz w:val="24"/>
          <w:szCs w:val="24"/>
        </w:rPr>
        <w:t xml:space="preserve">for any partner </w:t>
      </w:r>
      <w:r w:rsidR="7DB7128D" w:rsidRPr="277DA820">
        <w:rPr>
          <w:rFonts w:ascii="Calibri" w:eastAsia="Times New Roman" w:hAnsi="Calibri" w:cs="Calibri"/>
          <w:sz w:val="24"/>
          <w:szCs w:val="24"/>
        </w:rPr>
        <w:t xml:space="preserve">or partners </w:t>
      </w:r>
      <w:r w:rsidR="6435A6D3" w:rsidRPr="277DA820">
        <w:rPr>
          <w:rFonts w:ascii="Calibri" w:eastAsia="Times New Roman" w:hAnsi="Calibri" w:cs="Calibri"/>
          <w:sz w:val="24"/>
          <w:szCs w:val="24"/>
        </w:rPr>
        <w:t xml:space="preserve">identified in the proposal </w:t>
      </w:r>
      <w:r w:rsidR="2C211ED9" w:rsidRPr="277DA820">
        <w:rPr>
          <w:rFonts w:ascii="Calibri" w:eastAsia="Times New Roman" w:hAnsi="Calibri" w:cs="Calibri"/>
          <w:sz w:val="24"/>
          <w:szCs w:val="24"/>
        </w:rPr>
        <w:t xml:space="preserve">whose </w:t>
      </w:r>
      <w:r w:rsidR="6435A6D3" w:rsidRPr="277DA820">
        <w:rPr>
          <w:rFonts w:ascii="Calibri" w:eastAsia="Times New Roman" w:hAnsi="Calibri" w:cs="Calibri"/>
          <w:sz w:val="24"/>
          <w:szCs w:val="24"/>
        </w:rPr>
        <w:t xml:space="preserve">role is </w:t>
      </w:r>
      <w:r w:rsidR="2606BAAA" w:rsidRPr="277DA820">
        <w:rPr>
          <w:rFonts w:ascii="Calibri" w:eastAsia="Times New Roman" w:hAnsi="Calibri" w:cs="Calibri"/>
          <w:sz w:val="24"/>
          <w:szCs w:val="24"/>
        </w:rPr>
        <w:t xml:space="preserve">central to </w:t>
      </w:r>
      <w:r w:rsidR="6435A6D3" w:rsidRPr="277DA820">
        <w:rPr>
          <w:rFonts w:ascii="Calibri" w:eastAsia="Times New Roman" w:hAnsi="Calibri" w:cs="Calibri"/>
          <w:sz w:val="24"/>
          <w:szCs w:val="24"/>
        </w:rPr>
        <w:t>the pr</w:t>
      </w:r>
      <w:r w:rsidR="108F5471" w:rsidRPr="277DA820">
        <w:rPr>
          <w:rFonts w:ascii="Calibri" w:eastAsia="Times New Roman" w:hAnsi="Calibri" w:cs="Calibri"/>
          <w:sz w:val="24"/>
          <w:szCs w:val="24"/>
        </w:rPr>
        <w:t>oject</w:t>
      </w:r>
      <w:r w:rsidR="5D098526" w:rsidRPr="277DA820">
        <w:rPr>
          <w:rFonts w:ascii="Calibri" w:eastAsia="Times New Roman" w:hAnsi="Calibri" w:cs="Calibri"/>
          <w:sz w:val="24"/>
          <w:szCs w:val="24"/>
        </w:rPr>
        <w:t xml:space="preserve"> achieving its objectives</w:t>
      </w:r>
      <w:r w:rsidRPr="277DA820">
        <w:rPr>
          <w:rFonts w:ascii="Calibri" w:eastAsia="Times New Roman" w:hAnsi="Calibri" w:cs="Calibri"/>
          <w:sz w:val="24"/>
          <w:szCs w:val="24"/>
        </w:rPr>
        <w:t>.</w:t>
      </w:r>
      <w:r w:rsidR="5BC09B82" w:rsidRPr="277DA820">
        <w:rPr>
          <w:rFonts w:ascii="Calibri" w:eastAsia="Times New Roman" w:hAnsi="Calibri" w:cs="Calibri"/>
          <w:sz w:val="24"/>
          <w:szCs w:val="24"/>
        </w:rPr>
        <w:t xml:space="preserve">  </w:t>
      </w:r>
      <w:r w:rsidR="48A4F265" w:rsidRPr="277DA820">
        <w:rPr>
          <w:rFonts w:ascii="Calibri" w:eastAsia="Times New Roman" w:hAnsi="Calibri" w:cs="Calibri"/>
          <w:sz w:val="24"/>
          <w:szCs w:val="24"/>
        </w:rPr>
        <w:t>No letter of support is required for goods or services that are widely available commercially</w:t>
      </w:r>
      <w:r w:rsidR="1DB09687" w:rsidRPr="277DA820">
        <w:rPr>
          <w:rFonts w:ascii="Calibri" w:eastAsia="Times New Roman" w:hAnsi="Calibri" w:cs="Calibri"/>
          <w:sz w:val="24"/>
          <w:szCs w:val="24"/>
        </w:rPr>
        <w:t xml:space="preserve"> </w:t>
      </w:r>
      <w:r w:rsidR="1DB09687" w:rsidRPr="277DA820">
        <w:rPr>
          <w:rFonts w:ascii="Calibri" w:eastAsia="Times New Roman" w:hAnsi="Calibri" w:cs="Calibri"/>
          <w:i/>
          <w:iCs/>
          <w:sz w:val="24"/>
          <w:szCs w:val="24"/>
          <w:u w:val="single"/>
        </w:rPr>
        <w:t>unless</w:t>
      </w:r>
      <w:r w:rsidR="1DB09687" w:rsidRPr="277DA820">
        <w:rPr>
          <w:rFonts w:ascii="Calibri" w:eastAsia="Times New Roman" w:hAnsi="Calibri" w:cs="Calibri"/>
          <w:sz w:val="24"/>
          <w:szCs w:val="24"/>
        </w:rPr>
        <w:t xml:space="preserve"> an identified provider is offering </w:t>
      </w:r>
      <w:r w:rsidR="7F3C3CF8" w:rsidRPr="277DA820">
        <w:rPr>
          <w:rFonts w:ascii="Calibri" w:eastAsia="Times New Roman" w:hAnsi="Calibri" w:cs="Calibri"/>
          <w:sz w:val="24"/>
          <w:szCs w:val="24"/>
        </w:rPr>
        <w:t>no-cost or u</w:t>
      </w:r>
      <w:r w:rsidR="1DB09687" w:rsidRPr="277DA820">
        <w:rPr>
          <w:rFonts w:ascii="Calibri" w:eastAsia="Times New Roman" w:hAnsi="Calibri" w:cs="Calibri"/>
          <w:sz w:val="24"/>
          <w:szCs w:val="24"/>
        </w:rPr>
        <w:t>niquely favorable terms</w:t>
      </w:r>
      <w:r w:rsidR="5E8EAF91" w:rsidRPr="277DA820">
        <w:rPr>
          <w:rFonts w:ascii="Calibri" w:eastAsia="Times New Roman" w:hAnsi="Calibri" w:cs="Calibri"/>
          <w:sz w:val="24"/>
          <w:szCs w:val="24"/>
        </w:rPr>
        <w:t xml:space="preserve"> that will not be available commercially.</w:t>
      </w:r>
    </w:p>
    <w:p w14:paraId="2DCC2A09" w14:textId="2A018E12" w:rsidR="005D0AB4" w:rsidRPr="005D0AB4" w:rsidRDefault="005D0AB4" w:rsidP="00013B07">
      <w:pPr>
        <w:spacing w:after="0" w:line="240" w:lineRule="auto"/>
        <w:ind w:left="1440"/>
        <w:textAlignment w:val="baseline"/>
        <w:rPr>
          <w:rFonts w:ascii="Segoe UI" w:eastAsia="Times New Roman" w:hAnsi="Segoe UI" w:cs="Segoe UI"/>
          <w:sz w:val="18"/>
          <w:szCs w:val="18"/>
        </w:rPr>
      </w:pPr>
      <w:r w:rsidRPr="005D0AB4">
        <w:rPr>
          <w:rFonts w:ascii="Calibri" w:eastAsia="Times New Roman" w:hAnsi="Calibri" w:cs="Calibri"/>
          <w:sz w:val="24"/>
          <w:szCs w:val="24"/>
        </w:rPr>
        <w:t> </w:t>
      </w:r>
    </w:p>
    <w:p w14:paraId="0C756394" w14:textId="77777777" w:rsidR="005D0AB4" w:rsidRPr="00013B07" w:rsidRDefault="005D0AB4" w:rsidP="00E50F2E">
      <w:pPr>
        <w:numPr>
          <w:ilvl w:val="0"/>
          <w:numId w:val="217"/>
        </w:numPr>
        <w:spacing w:after="0" w:line="240" w:lineRule="auto"/>
        <w:textAlignment w:val="baseline"/>
        <w:rPr>
          <w:rFonts w:ascii="Calibri" w:eastAsia="Times New Roman" w:hAnsi="Calibri" w:cs="Calibri"/>
          <w:sz w:val="24"/>
          <w:szCs w:val="24"/>
        </w:rPr>
      </w:pPr>
      <w:r w:rsidRPr="00013B07">
        <w:rPr>
          <w:rFonts w:ascii="Calibri" w:eastAsia="Times New Roman" w:hAnsi="Calibri" w:cs="Calibri"/>
          <w:b/>
          <w:bCs/>
          <w:sz w:val="24"/>
          <w:szCs w:val="24"/>
        </w:rPr>
        <w:t>Gender and Inclusion Analysis</w:t>
      </w:r>
      <w:r w:rsidRPr="00013B07">
        <w:rPr>
          <w:rFonts w:ascii="Calibri" w:eastAsia="Times New Roman" w:hAnsi="Calibri" w:cs="Calibri"/>
          <w:sz w:val="24"/>
          <w:szCs w:val="24"/>
        </w:rPr>
        <w:t xml:space="preserve"> (not to exceed two (2) pages, preferably as a Word Document) that provides a concise analysis of relevant gender norms, equity and equality for underserved communities and marginalized populations, power relations, and conflict dynamics in target countries. Potential domains of analysis include institutional practices and barriers, cultural norms, gender roles, access to and control over assets and resources, and patterns of decision-making. Applicants should briefly explain how they have integrated findings from their analysis into </w:t>
      </w:r>
      <w:r w:rsidRPr="00013B07">
        <w:rPr>
          <w:rFonts w:ascii="Calibri" w:eastAsia="Times New Roman" w:hAnsi="Calibri" w:cs="Calibri"/>
          <w:sz w:val="24"/>
          <w:szCs w:val="24"/>
        </w:rPr>
        <w:lastRenderedPageBreak/>
        <w:t>project design and/or other proposal documents, including a plan for regularly reviewing and updating the gender and inclusion analysis with local partners/beneficiaries, and making any necessary adjustments to project implementation. </w:t>
      </w:r>
    </w:p>
    <w:p w14:paraId="51051B81" w14:textId="77777777" w:rsidR="00013B07" w:rsidRPr="005D0AB4" w:rsidRDefault="00013B07" w:rsidP="00013B07">
      <w:pPr>
        <w:spacing w:after="0" w:line="240" w:lineRule="auto"/>
        <w:ind w:left="1080"/>
        <w:textAlignment w:val="baseline"/>
        <w:rPr>
          <w:rFonts w:ascii="Calibri" w:eastAsia="Times New Roman" w:hAnsi="Calibri" w:cs="Calibri"/>
          <w:sz w:val="24"/>
          <w:szCs w:val="24"/>
        </w:rPr>
      </w:pPr>
    </w:p>
    <w:p w14:paraId="25118341" w14:textId="77777777" w:rsidR="00013B07" w:rsidRPr="005D0AB4" w:rsidRDefault="005D0AB4" w:rsidP="00013B07">
      <w:pPr>
        <w:spacing w:after="0" w:line="240" w:lineRule="auto"/>
        <w:ind w:left="720"/>
        <w:textAlignment w:val="baseline"/>
        <w:rPr>
          <w:rFonts w:ascii="Segoe UI" w:eastAsia="Times New Roman" w:hAnsi="Segoe UI" w:cs="Segoe UI"/>
          <w:sz w:val="18"/>
          <w:szCs w:val="18"/>
        </w:rPr>
      </w:pPr>
      <w:r w:rsidRPr="005D0AB4">
        <w:rPr>
          <w:rFonts w:ascii="Calibri" w:eastAsia="Times New Roman" w:hAnsi="Calibri" w:cs="Calibri"/>
          <w:sz w:val="24"/>
          <w:szCs w:val="24"/>
        </w:rPr>
        <w:t> </w:t>
      </w:r>
      <w:r w:rsidR="00013B07" w:rsidRPr="005D0AB4">
        <w:rPr>
          <w:rFonts w:ascii="Calibri" w:eastAsia="Times New Roman" w:hAnsi="Calibri" w:cs="Calibri"/>
          <w:b/>
          <w:bCs/>
          <w:sz w:val="24"/>
          <w:szCs w:val="24"/>
        </w:rPr>
        <w:t>Applications that do not include the elements listed above will be deemed technically ineligible. To ensure that all applications receive a balanced evaluation, the review panel will review from the first page of each section up to the page limit and no further.</w:t>
      </w:r>
      <w:r w:rsidR="00013B07" w:rsidRPr="005D0AB4">
        <w:rPr>
          <w:rFonts w:ascii="Calibri" w:eastAsia="Times New Roman" w:hAnsi="Calibri" w:cs="Calibri"/>
          <w:sz w:val="24"/>
          <w:szCs w:val="24"/>
        </w:rPr>
        <w:t> </w:t>
      </w:r>
    </w:p>
    <w:p w14:paraId="0E79E31C" w14:textId="2BE520AB" w:rsidR="005D0AB4" w:rsidRPr="005D0AB4" w:rsidRDefault="005D0AB4" w:rsidP="005D0AB4">
      <w:pPr>
        <w:spacing w:after="0" w:line="240" w:lineRule="auto"/>
        <w:textAlignment w:val="baseline"/>
        <w:rPr>
          <w:rFonts w:ascii="Segoe UI" w:eastAsia="Times New Roman" w:hAnsi="Segoe UI" w:cs="Segoe UI"/>
          <w:sz w:val="18"/>
          <w:szCs w:val="18"/>
        </w:rPr>
      </w:pPr>
    </w:p>
    <w:p w14:paraId="750A6171" w14:textId="782C699C" w:rsidR="005D0AB4" w:rsidRPr="005D0AB4" w:rsidRDefault="44A6FB2C" w:rsidP="005D0AB4">
      <w:pPr>
        <w:spacing w:after="0" w:line="240" w:lineRule="auto"/>
        <w:textAlignment w:val="baseline"/>
        <w:rPr>
          <w:rFonts w:ascii="Segoe UI" w:eastAsia="Times New Roman" w:hAnsi="Segoe UI" w:cs="Segoe UI"/>
          <w:color w:val="1F3763"/>
          <w:sz w:val="18"/>
          <w:szCs w:val="18"/>
        </w:rPr>
      </w:pPr>
      <w:r w:rsidRPr="277DA820">
        <w:rPr>
          <w:rFonts w:ascii="Calibri Light" w:eastAsia="Times New Roman" w:hAnsi="Calibri Light" w:cs="Calibri Light"/>
          <w:color w:val="1F3763"/>
          <w:sz w:val="24"/>
          <w:szCs w:val="24"/>
        </w:rPr>
        <w:t xml:space="preserve">D.2.2 Additional Information Requested for Those Receiving </w:t>
      </w:r>
      <w:r w:rsidR="6C687117" w:rsidRPr="277DA820">
        <w:rPr>
          <w:rFonts w:ascii="Calibri Light" w:eastAsia="Times New Roman" w:hAnsi="Calibri Light" w:cs="Calibri Light"/>
          <w:color w:val="1F3763"/>
          <w:sz w:val="24"/>
          <w:szCs w:val="24"/>
        </w:rPr>
        <w:t>Conditional Notification Letter</w:t>
      </w:r>
    </w:p>
    <w:p w14:paraId="2A4915B4" w14:textId="78492BEF" w:rsidR="005D0AB4" w:rsidRPr="005D0AB4" w:rsidRDefault="44A6FB2C" w:rsidP="005D0AB4">
      <w:pPr>
        <w:spacing w:after="0" w:line="240" w:lineRule="auto"/>
        <w:textAlignment w:val="baseline"/>
        <w:rPr>
          <w:rFonts w:ascii="Segoe UI" w:eastAsia="Times New Roman" w:hAnsi="Segoe UI" w:cs="Segoe UI"/>
          <w:sz w:val="18"/>
          <w:szCs w:val="18"/>
        </w:rPr>
      </w:pPr>
      <w:r w:rsidRPr="7194F982">
        <w:rPr>
          <w:rFonts w:ascii="Calibri" w:eastAsia="Times New Roman" w:hAnsi="Calibri" w:cs="Calibri"/>
          <w:sz w:val="24"/>
          <w:szCs w:val="24"/>
        </w:rPr>
        <w:t xml:space="preserve">Successful applicants must submit, after </w:t>
      </w:r>
      <w:r w:rsidR="0896E4D3" w:rsidRPr="7194F982">
        <w:rPr>
          <w:rFonts w:ascii="Calibri" w:eastAsia="Times New Roman" w:hAnsi="Calibri" w:cs="Calibri"/>
          <w:sz w:val="24"/>
          <w:szCs w:val="24"/>
        </w:rPr>
        <w:t>Conditional Notification Letter</w:t>
      </w:r>
      <w:r w:rsidRPr="7194F982">
        <w:rPr>
          <w:rFonts w:ascii="Calibri" w:eastAsia="Times New Roman" w:hAnsi="Calibri" w:cs="Calibri"/>
          <w:sz w:val="24"/>
          <w:szCs w:val="24"/>
        </w:rPr>
        <w:t>, but prior to issuance of a federal award: </w:t>
      </w:r>
    </w:p>
    <w:p w14:paraId="50D2525D" w14:textId="77777777" w:rsidR="005D0AB4" w:rsidRPr="005D0AB4" w:rsidRDefault="005D0AB4" w:rsidP="005D0AB4">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sz w:val="24"/>
          <w:szCs w:val="24"/>
        </w:rPr>
        <w:t>  </w:t>
      </w:r>
    </w:p>
    <w:p w14:paraId="2FAE8790" w14:textId="77777777" w:rsidR="005D0AB4" w:rsidRPr="005D0AB4" w:rsidRDefault="005D0AB4" w:rsidP="00E50F2E">
      <w:pPr>
        <w:numPr>
          <w:ilvl w:val="0"/>
          <w:numId w:val="218"/>
        </w:numPr>
        <w:spacing w:after="0" w:line="240" w:lineRule="auto"/>
        <w:textAlignment w:val="baseline"/>
        <w:rPr>
          <w:rFonts w:ascii="Calibri" w:eastAsia="Times New Roman" w:hAnsi="Calibri" w:cs="Calibri"/>
          <w:sz w:val="24"/>
          <w:szCs w:val="24"/>
        </w:rPr>
      </w:pPr>
      <w:r w:rsidRPr="005D0AB4">
        <w:rPr>
          <w:rFonts w:ascii="Calibri" w:eastAsia="Times New Roman" w:hAnsi="Calibri" w:cs="Calibri"/>
          <w:sz w:val="24"/>
          <w:szCs w:val="24"/>
        </w:rPr>
        <w:t>Written responses and revised application documents addressing conditions and recommendations from the review panel. </w:t>
      </w:r>
    </w:p>
    <w:p w14:paraId="5593679E" w14:textId="77777777" w:rsidR="005D0AB4" w:rsidRPr="005D0AB4" w:rsidRDefault="005D0AB4" w:rsidP="00E50F2E">
      <w:pPr>
        <w:numPr>
          <w:ilvl w:val="0"/>
          <w:numId w:val="218"/>
        </w:numPr>
        <w:spacing w:after="0" w:line="240" w:lineRule="auto"/>
        <w:textAlignment w:val="baseline"/>
        <w:rPr>
          <w:rFonts w:ascii="Calibri" w:eastAsia="Times New Roman" w:hAnsi="Calibri" w:cs="Calibri"/>
          <w:sz w:val="24"/>
          <w:szCs w:val="24"/>
        </w:rPr>
      </w:pPr>
      <w:r w:rsidRPr="005D0AB4">
        <w:rPr>
          <w:rFonts w:ascii="Calibri" w:eastAsia="Times New Roman" w:hAnsi="Calibri" w:cs="Calibri"/>
          <w:sz w:val="24"/>
          <w:szCs w:val="24"/>
        </w:rPr>
        <w:t>A copy of the applicant’s latest NICRA as a PDF file, if the applicant has a NICRA and includes NICRA charges in the budget. </w:t>
      </w:r>
    </w:p>
    <w:p w14:paraId="12FAFD1B" w14:textId="77777777" w:rsidR="005D0AB4" w:rsidRPr="005D0AB4" w:rsidRDefault="005D0AB4" w:rsidP="00E50F2E">
      <w:pPr>
        <w:numPr>
          <w:ilvl w:val="0"/>
          <w:numId w:val="218"/>
        </w:numPr>
        <w:spacing w:after="0" w:line="240" w:lineRule="auto"/>
        <w:textAlignment w:val="baseline"/>
        <w:rPr>
          <w:rFonts w:ascii="Calibri" w:eastAsia="Times New Roman" w:hAnsi="Calibri" w:cs="Calibri"/>
          <w:sz w:val="24"/>
          <w:szCs w:val="24"/>
        </w:rPr>
      </w:pPr>
      <w:r w:rsidRPr="005D0AB4">
        <w:rPr>
          <w:rFonts w:ascii="Calibri" w:eastAsia="Times New Roman" w:hAnsi="Calibri" w:cs="Calibri"/>
          <w:sz w:val="24"/>
          <w:szCs w:val="24"/>
        </w:rPr>
        <w:t>A completed copy of the Department’s Financial Management Survey, if receiving USG funding for the first time. </w:t>
      </w:r>
    </w:p>
    <w:p w14:paraId="41CCAD14" w14:textId="77777777" w:rsidR="005D0AB4" w:rsidRPr="005D0AB4" w:rsidRDefault="005D0AB4" w:rsidP="00E50F2E">
      <w:pPr>
        <w:numPr>
          <w:ilvl w:val="0"/>
          <w:numId w:val="218"/>
        </w:numPr>
        <w:spacing w:after="0" w:line="240" w:lineRule="auto"/>
        <w:textAlignment w:val="baseline"/>
        <w:rPr>
          <w:rFonts w:ascii="Calibri" w:eastAsia="Times New Roman" w:hAnsi="Calibri" w:cs="Calibri"/>
          <w:sz w:val="24"/>
          <w:szCs w:val="24"/>
        </w:rPr>
      </w:pPr>
      <w:r w:rsidRPr="005D0AB4">
        <w:rPr>
          <w:rFonts w:ascii="Calibri" w:eastAsia="Times New Roman" w:hAnsi="Calibri" w:cs="Calibri"/>
          <w:sz w:val="24"/>
          <w:szCs w:val="24"/>
        </w:rPr>
        <w:t>Submission of required documents to register in the Payment Management System managed by the Department of Health and Human Services, if receiving CDP funding for the first time (unless an exemption is provided). </w:t>
      </w:r>
    </w:p>
    <w:p w14:paraId="6418C1EA" w14:textId="350BD048" w:rsidR="005D0AB4" w:rsidRPr="005D0AB4" w:rsidRDefault="44A6FB2C" w:rsidP="00E50F2E">
      <w:pPr>
        <w:numPr>
          <w:ilvl w:val="0"/>
          <w:numId w:val="218"/>
        </w:numPr>
        <w:spacing w:after="0" w:line="240" w:lineRule="auto"/>
        <w:textAlignment w:val="baseline"/>
        <w:rPr>
          <w:rFonts w:ascii="Calibri" w:eastAsia="Times New Roman" w:hAnsi="Calibri" w:cs="Calibri"/>
          <w:sz w:val="24"/>
          <w:szCs w:val="24"/>
        </w:rPr>
      </w:pPr>
      <w:r w:rsidRPr="7194F982">
        <w:rPr>
          <w:rFonts w:ascii="Calibri" w:eastAsia="Times New Roman" w:hAnsi="Calibri" w:cs="Calibri"/>
          <w:sz w:val="24"/>
          <w:szCs w:val="24"/>
        </w:rPr>
        <w:t xml:space="preserve">Other requested information or documents included in the </w:t>
      </w:r>
      <w:r w:rsidR="56A732FA" w:rsidRPr="7194F982">
        <w:rPr>
          <w:rFonts w:ascii="Calibri" w:eastAsia="Times New Roman" w:hAnsi="Calibri" w:cs="Calibri"/>
          <w:sz w:val="24"/>
          <w:szCs w:val="24"/>
        </w:rPr>
        <w:t xml:space="preserve">Conditional Notification Letter </w:t>
      </w:r>
      <w:r w:rsidRPr="7194F982">
        <w:rPr>
          <w:rFonts w:ascii="Calibri" w:eastAsia="Times New Roman" w:hAnsi="Calibri" w:cs="Calibri"/>
          <w:sz w:val="24"/>
          <w:szCs w:val="24"/>
        </w:rPr>
        <w:t>or subsequent communications prior to issuance of a federal award. </w:t>
      </w:r>
    </w:p>
    <w:p w14:paraId="24D40C32" w14:textId="7ADB2A19" w:rsidR="005D0AB4" w:rsidRPr="005D0AB4" w:rsidRDefault="005D0AB4" w:rsidP="00E50F2E">
      <w:pPr>
        <w:numPr>
          <w:ilvl w:val="0"/>
          <w:numId w:val="218"/>
        </w:numPr>
        <w:spacing w:after="0" w:line="240" w:lineRule="auto"/>
        <w:textAlignment w:val="baseline"/>
        <w:rPr>
          <w:rFonts w:ascii="Calibri" w:eastAsia="Times New Roman" w:hAnsi="Calibri" w:cs="Calibri"/>
          <w:sz w:val="24"/>
          <w:szCs w:val="24"/>
        </w:rPr>
      </w:pPr>
      <w:r w:rsidRPr="10C3AA7C">
        <w:rPr>
          <w:rFonts w:ascii="Calibri" w:eastAsia="Times New Roman" w:hAnsi="Calibri" w:cs="Calibri"/>
          <w:sz w:val="24"/>
          <w:szCs w:val="24"/>
        </w:rPr>
        <w:t xml:space="preserve">Applicants who submit their applications through Grants.gov will be required to create a </w:t>
      </w:r>
      <w:r w:rsidR="346590B1" w:rsidRPr="10C3AA7C">
        <w:rPr>
          <w:rFonts w:ascii="Calibri" w:eastAsia="Times New Roman" w:hAnsi="Calibri" w:cs="Calibri"/>
          <w:sz w:val="24"/>
          <w:szCs w:val="24"/>
        </w:rPr>
        <w:t>MyGrants</w:t>
      </w:r>
      <w:r w:rsidRPr="10C3AA7C">
        <w:rPr>
          <w:rFonts w:ascii="Calibri" w:eastAsia="Times New Roman" w:hAnsi="Calibri" w:cs="Calibri"/>
          <w:sz w:val="24"/>
          <w:szCs w:val="24"/>
        </w:rPr>
        <w:t xml:space="preserve"> account in order to accept the final award. Accounts must be logged into to every 60 days in order to maintain an active account. </w:t>
      </w:r>
    </w:p>
    <w:p w14:paraId="75E49A00" w14:textId="77777777" w:rsidR="005D0AB4" w:rsidRPr="005D0AB4" w:rsidRDefault="44A6FB2C" w:rsidP="005D0AB4">
      <w:pPr>
        <w:spacing w:after="0" w:line="240" w:lineRule="auto"/>
        <w:ind w:left="720"/>
        <w:textAlignment w:val="baseline"/>
        <w:rPr>
          <w:rFonts w:ascii="Segoe UI" w:eastAsia="Times New Roman" w:hAnsi="Segoe UI" w:cs="Segoe UI"/>
          <w:sz w:val="18"/>
          <w:szCs w:val="18"/>
        </w:rPr>
      </w:pPr>
      <w:r w:rsidRPr="277DA820">
        <w:rPr>
          <w:rFonts w:ascii="Calibri" w:eastAsia="Times New Roman" w:hAnsi="Calibri" w:cs="Calibri"/>
          <w:sz w:val="24"/>
          <w:szCs w:val="24"/>
        </w:rPr>
        <w:t> </w:t>
      </w:r>
    </w:p>
    <w:p w14:paraId="5DF4E8E9" w14:textId="77777777" w:rsidR="005D0AB4" w:rsidRPr="005D0AB4" w:rsidRDefault="005D0AB4" w:rsidP="00BD3BC3">
      <w:pPr>
        <w:pStyle w:val="Heading2"/>
        <w:rPr>
          <w:rFonts w:ascii="Segoe UI" w:eastAsia="Times New Roman" w:hAnsi="Segoe UI" w:cs="Segoe UI"/>
          <w:sz w:val="18"/>
          <w:szCs w:val="18"/>
        </w:rPr>
      </w:pPr>
      <w:r w:rsidRPr="005D0AB4">
        <w:rPr>
          <w:rFonts w:eastAsia="Times New Roman"/>
        </w:rPr>
        <w:t>D3. Unique Entity Identifier (UEI) and System for Award Management (SAM) </w:t>
      </w:r>
    </w:p>
    <w:p w14:paraId="179816AD" w14:textId="77777777" w:rsidR="005D0AB4" w:rsidRPr="005D0AB4" w:rsidRDefault="44A6FB2C" w:rsidP="005D0AB4">
      <w:pPr>
        <w:spacing w:after="0" w:line="240" w:lineRule="auto"/>
        <w:textAlignment w:val="baseline"/>
        <w:rPr>
          <w:rFonts w:ascii="Segoe UI" w:eastAsia="Times New Roman" w:hAnsi="Segoe UI" w:cs="Segoe UI"/>
          <w:sz w:val="18"/>
          <w:szCs w:val="18"/>
        </w:rPr>
      </w:pPr>
      <w:r w:rsidRPr="7194F982">
        <w:rPr>
          <w:rFonts w:ascii="Calibri" w:eastAsia="Times New Roman" w:hAnsi="Calibri" w:cs="Calibri"/>
          <w:sz w:val="24"/>
          <w:szCs w:val="24"/>
        </w:rPr>
        <w:t>All organizations, whether based in the United States or in another country, must have a Unique Entity Identifier (UEI) and an active registration with SAM.gov. A UEI is one of the data elements mandated by Public Law 109-282, the Federal Funding Accountability and Transparency Act (FFATA), for all federal awards. </w:t>
      </w:r>
    </w:p>
    <w:p w14:paraId="7F6345C4" w14:textId="2E273459" w:rsidR="7194F982" w:rsidRDefault="7194F982" w:rsidP="7194F982">
      <w:pPr>
        <w:spacing w:after="0" w:line="240" w:lineRule="auto"/>
        <w:rPr>
          <w:rFonts w:ascii="Calibri" w:eastAsia="Times New Roman" w:hAnsi="Calibri" w:cs="Calibri"/>
          <w:sz w:val="24"/>
          <w:szCs w:val="24"/>
        </w:rPr>
      </w:pPr>
    </w:p>
    <w:p w14:paraId="70A4F598" w14:textId="77777777" w:rsidR="005D0AB4" w:rsidRPr="005D0AB4" w:rsidRDefault="44A6FB2C" w:rsidP="005D0AB4">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sz w:val="24"/>
          <w:szCs w:val="24"/>
        </w:rPr>
        <w:t>The 2 CFR 200 requires that sub-grantees obtain a UEI number. Please note the UEI for sub-grantees is not required at the time of application but will be required before an award is processed and/or directed to a sub-grantee.</w:t>
      </w:r>
      <w:r w:rsidRPr="005D0AB4">
        <w:rPr>
          <w:rFonts w:ascii="Calibri" w:eastAsia="Times New Roman" w:hAnsi="Calibri" w:cs="Calibri"/>
          <w:color w:val="000000"/>
          <w:sz w:val="24"/>
          <w:szCs w:val="24"/>
          <w:shd w:val="clear" w:color="auto" w:fill="E6E6E6"/>
        </w:rPr>
        <w:t> </w:t>
      </w:r>
      <w:r w:rsidRPr="005D0AB4">
        <w:rPr>
          <w:rFonts w:ascii="Calibri" w:eastAsia="Times New Roman" w:hAnsi="Calibri" w:cs="Calibri"/>
          <w:color w:val="000000"/>
          <w:sz w:val="24"/>
          <w:szCs w:val="24"/>
        </w:rPr>
        <w:t> </w:t>
      </w:r>
    </w:p>
    <w:p w14:paraId="12DD6573" w14:textId="6E560FA2" w:rsidR="7194F982" w:rsidRDefault="7194F982" w:rsidP="7194F982">
      <w:pPr>
        <w:spacing w:after="0" w:line="240" w:lineRule="auto"/>
        <w:rPr>
          <w:rFonts w:ascii="Calibri" w:eastAsia="Times New Roman" w:hAnsi="Calibri" w:cs="Calibri"/>
          <w:color w:val="000000" w:themeColor="text1"/>
          <w:sz w:val="24"/>
          <w:szCs w:val="24"/>
        </w:rPr>
      </w:pPr>
    </w:p>
    <w:p w14:paraId="036ECE1F" w14:textId="50103F27" w:rsidR="005D0AB4" w:rsidRPr="005D0AB4" w:rsidRDefault="005D0AB4" w:rsidP="005D0AB4">
      <w:pPr>
        <w:spacing w:after="0" w:line="240" w:lineRule="auto"/>
        <w:textAlignment w:val="baseline"/>
        <w:rPr>
          <w:rFonts w:ascii="Segoe UI" w:eastAsia="Times New Roman" w:hAnsi="Segoe UI" w:cs="Segoe UI"/>
          <w:sz w:val="18"/>
          <w:szCs w:val="18"/>
        </w:rPr>
      </w:pPr>
      <w:r w:rsidRPr="1E355EBA">
        <w:rPr>
          <w:rFonts w:ascii="Calibri" w:eastAsia="Times New Roman" w:hAnsi="Calibri" w:cs="Calibri"/>
          <w:b/>
          <w:bCs/>
          <w:i/>
          <w:iCs/>
          <w:color w:val="252525"/>
          <w:sz w:val="24"/>
          <w:szCs w:val="24"/>
        </w:rPr>
        <w:t> </w:t>
      </w:r>
      <w:r w:rsidRPr="1E355EBA">
        <w:rPr>
          <w:rFonts w:ascii="Calibri" w:eastAsia="Times New Roman" w:hAnsi="Calibri" w:cs="Calibri"/>
          <w:b/>
          <w:bCs/>
          <w:i/>
          <w:iCs/>
          <w:sz w:val="24"/>
          <w:szCs w:val="24"/>
        </w:rPr>
        <w:t>Note:  The process of obtaining or renewing a SAM.gov registration may take anywhere from 4-8 weeks. </w:t>
      </w:r>
      <w:r w:rsidRPr="1E355EBA">
        <w:rPr>
          <w:rFonts w:ascii="Calibri" w:eastAsia="Times New Roman" w:hAnsi="Calibri" w:cs="Calibri"/>
          <w:b/>
          <w:bCs/>
          <w:i/>
          <w:iCs/>
          <w:sz w:val="24"/>
          <w:szCs w:val="24"/>
          <w:u w:val="single"/>
        </w:rPr>
        <w:t>Please begin your registration as early as possible</w:t>
      </w:r>
      <w:r w:rsidR="677F105E" w:rsidRPr="1E355EBA">
        <w:rPr>
          <w:rFonts w:ascii="Calibri" w:eastAsia="Times New Roman" w:hAnsi="Calibri" w:cs="Calibri"/>
          <w:b/>
          <w:bCs/>
          <w:i/>
          <w:iCs/>
          <w:sz w:val="24"/>
          <w:szCs w:val="24"/>
          <w:u w:val="single"/>
        </w:rPr>
        <w:t xml:space="preserve"> and advise proposed sub-grantees to do so as well</w:t>
      </w:r>
      <w:r w:rsidRPr="1E355EBA">
        <w:rPr>
          <w:rFonts w:ascii="Calibri" w:eastAsia="Times New Roman" w:hAnsi="Calibri" w:cs="Calibri"/>
          <w:b/>
          <w:bCs/>
          <w:i/>
          <w:iCs/>
          <w:sz w:val="24"/>
          <w:szCs w:val="24"/>
        </w:rPr>
        <w:t>.</w:t>
      </w:r>
      <w:r w:rsidRPr="1E355EBA">
        <w:rPr>
          <w:rFonts w:ascii="Calibri" w:eastAsia="Times New Roman" w:hAnsi="Calibri" w:cs="Calibri"/>
          <w:sz w:val="24"/>
          <w:szCs w:val="24"/>
        </w:rPr>
        <w:t> </w:t>
      </w:r>
    </w:p>
    <w:p w14:paraId="4CE61F27" w14:textId="77777777" w:rsidR="005D0AB4" w:rsidRPr="005D0AB4" w:rsidRDefault="005D0AB4" w:rsidP="005D0AB4">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color w:val="000000"/>
        </w:rPr>
        <w:t> </w:t>
      </w:r>
    </w:p>
    <w:p w14:paraId="3345F53C" w14:textId="77777777" w:rsidR="005D0AB4" w:rsidRPr="005D0AB4" w:rsidRDefault="005D0AB4" w:rsidP="00E50F2E">
      <w:pPr>
        <w:numPr>
          <w:ilvl w:val="0"/>
          <w:numId w:val="219"/>
        </w:numPr>
        <w:spacing w:after="0" w:line="240" w:lineRule="auto"/>
        <w:textAlignment w:val="baseline"/>
        <w:rPr>
          <w:rFonts w:ascii="Calibri" w:eastAsia="Times New Roman" w:hAnsi="Calibri" w:cs="Calibri"/>
          <w:sz w:val="24"/>
          <w:szCs w:val="24"/>
        </w:rPr>
      </w:pPr>
      <w:r w:rsidRPr="005D0AB4">
        <w:rPr>
          <w:rFonts w:ascii="Calibri" w:eastAsia="Times New Roman" w:hAnsi="Calibri" w:cs="Calibri"/>
          <w:sz w:val="24"/>
          <w:szCs w:val="24"/>
        </w:rPr>
        <w:lastRenderedPageBreak/>
        <w:t xml:space="preserve">Organizations </w:t>
      </w:r>
      <w:r w:rsidRPr="005D0AB4">
        <w:rPr>
          <w:rFonts w:ascii="Calibri" w:eastAsia="Times New Roman" w:hAnsi="Calibri" w:cs="Calibri"/>
          <w:b/>
          <w:bCs/>
          <w:sz w:val="24"/>
          <w:szCs w:val="24"/>
        </w:rPr>
        <w:t>based in the United States</w:t>
      </w:r>
      <w:r w:rsidRPr="005D0AB4">
        <w:rPr>
          <w:rFonts w:ascii="Calibri" w:eastAsia="Times New Roman" w:hAnsi="Calibri" w:cs="Calibri"/>
          <w:sz w:val="24"/>
          <w:szCs w:val="24"/>
        </w:rPr>
        <w:t xml:space="preserve"> or that pay employees within the United States will need an Employer Identification Number (EIN) from the Internal Revenue Service (IRS) and a UEI number issued through SAM.gov. Once the UEI number is received continue with the remainder of the SAM.gov registration.  </w:t>
      </w:r>
    </w:p>
    <w:p w14:paraId="1DDDBF03" w14:textId="77777777" w:rsidR="005D0AB4" w:rsidRPr="005D0AB4" w:rsidRDefault="44A6FB2C" w:rsidP="00E50F2E">
      <w:pPr>
        <w:numPr>
          <w:ilvl w:val="0"/>
          <w:numId w:val="219"/>
        </w:numPr>
        <w:spacing w:after="0" w:line="240" w:lineRule="auto"/>
        <w:textAlignment w:val="baseline"/>
        <w:rPr>
          <w:rFonts w:ascii="Calibri" w:eastAsia="Times New Roman" w:hAnsi="Calibri" w:cs="Calibri"/>
          <w:sz w:val="24"/>
          <w:szCs w:val="24"/>
        </w:rPr>
      </w:pPr>
      <w:r w:rsidRPr="7194F982">
        <w:rPr>
          <w:rFonts w:ascii="Calibri" w:eastAsia="Times New Roman" w:hAnsi="Calibri" w:cs="Calibri"/>
          <w:sz w:val="24"/>
          <w:szCs w:val="24"/>
        </w:rPr>
        <w:t xml:space="preserve">Organizations </w:t>
      </w:r>
      <w:r w:rsidRPr="7194F982">
        <w:rPr>
          <w:rFonts w:ascii="Calibri" w:eastAsia="Times New Roman" w:hAnsi="Calibri" w:cs="Calibri"/>
          <w:b/>
          <w:bCs/>
          <w:sz w:val="24"/>
          <w:szCs w:val="24"/>
        </w:rPr>
        <w:t>based outside of the United States</w:t>
      </w:r>
      <w:r w:rsidRPr="7194F982">
        <w:rPr>
          <w:rFonts w:ascii="Calibri" w:eastAsia="Times New Roman" w:hAnsi="Calibri" w:cs="Calibri"/>
          <w:sz w:val="24"/>
          <w:szCs w:val="24"/>
        </w:rPr>
        <w:t xml:space="preserve"> that do not pay employees within the United States do not need an EIN from the IRS but do need a UEI number – obtained by registering as an entity in SAM.gov. </w:t>
      </w:r>
    </w:p>
    <w:p w14:paraId="0727A971" w14:textId="77777777" w:rsidR="005D0AB4" w:rsidRPr="005D0AB4" w:rsidRDefault="005D0AB4" w:rsidP="005D0AB4">
      <w:pPr>
        <w:spacing w:after="0" w:line="240" w:lineRule="auto"/>
        <w:ind w:left="360"/>
        <w:textAlignment w:val="baseline"/>
        <w:rPr>
          <w:rFonts w:ascii="Segoe UI" w:eastAsia="Times New Roman" w:hAnsi="Segoe UI" w:cs="Segoe UI"/>
          <w:sz w:val="18"/>
          <w:szCs w:val="18"/>
        </w:rPr>
      </w:pPr>
      <w:r w:rsidRPr="005D0AB4">
        <w:rPr>
          <w:rFonts w:ascii="Calibri" w:eastAsia="Times New Roman" w:hAnsi="Calibri" w:cs="Calibri"/>
          <w:sz w:val="24"/>
          <w:szCs w:val="24"/>
        </w:rPr>
        <w:t> </w:t>
      </w:r>
    </w:p>
    <w:p w14:paraId="179C0894" w14:textId="77777777" w:rsidR="005D0AB4" w:rsidRPr="005D0AB4" w:rsidRDefault="005D0AB4" w:rsidP="00623E4B">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b/>
          <w:bCs/>
          <w:sz w:val="24"/>
          <w:szCs w:val="24"/>
        </w:rPr>
        <w:t>Organizations based outside of the United States and that DO NOT plan to do business with the DoD should follow the below instructions: </w:t>
      </w:r>
      <w:r w:rsidRPr="005D0AB4">
        <w:rPr>
          <w:rFonts w:ascii="Calibri" w:eastAsia="Times New Roman" w:hAnsi="Calibri" w:cs="Calibri"/>
          <w:sz w:val="24"/>
          <w:szCs w:val="24"/>
        </w:rPr>
        <w:t> </w:t>
      </w:r>
    </w:p>
    <w:p w14:paraId="5801D5E7" w14:textId="77777777" w:rsidR="005D0AB4" w:rsidRPr="005D0AB4" w:rsidRDefault="005D0AB4" w:rsidP="005D0AB4">
      <w:pPr>
        <w:spacing w:after="0" w:line="240" w:lineRule="auto"/>
        <w:ind w:left="360"/>
        <w:textAlignment w:val="baseline"/>
        <w:rPr>
          <w:rFonts w:ascii="Segoe UI" w:eastAsia="Times New Roman" w:hAnsi="Segoe UI" w:cs="Segoe UI"/>
          <w:sz w:val="18"/>
          <w:szCs w:val="18"/>
        </w:rPr>
      </w:pPr>
      <w:r w:rsidRPr="005D0AB4">
        <w:rPr>
          <w:rFonts w:ascii="Calibri" w:eastAsia="Times New Roman" w:hAnsi="Calibri" w:cs="Calibri"/>
          <w:sz w:val="24"/>
          <w:szCs w:val="24"/>
        </w:rPr>
        <w:t> </w:t>
      </w:r>
    </w:p>
    <w:p w14:paraId="5977EB57" w14:textId="77777777" w:rsidR="005D0AB4" w:rsidRPr="005D0AB4" w:rsidRDefault="005D0AB4" w:rsidP="00623E4B">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sz w:val="24"/>
          <w:szCs w:val="24"/>
        </w:rPr>
        <w:t>Step 1:  Proceed to SAM.gov to obtain a UEI and complete the SAM.gov registration process. SAM.gov registration must be renewed annually.  </w:t>
      </w:r>
    </w:p>
    <w:p w14:paraId="688C3C13" w14:textId="77777777" w:rsidR="005D0AB4" w:rsidRPr="005D0AB4" w:rsidRDefault="005D0AB4" w:rsidP="005D0AB4">
      <w:pPr>
        <w:spacing w:after="0" w:line="240" w:lineRule="auto"/>
        <w:ind w:left="360"/>
        <w:textAlignment w:val="baseline"/>
        <w:rPr>
          <w:rFonts w:ascii="Segoe UI" w:eastAsia="Times New Roman" w:hAnsi="Segoe UI" w:cs="Segoe UI"/>
          <w:sz w:val="18"/>
          <w:szCs w:val="18"/>
        </w:rPr>
      </w:pPr>
      <w:r w:rsidRPr="005D0AB4">
        <w:rPr>
          <w:rFonts w:ascii="Calibri" w:eastAsia="Times New Roman" w:hAnsi="Calibri" w:cs="Calibri"/>
          <w:sz w:val="24"/>
          <w:szCs w:val="24"/>
        </w:rPr>
        <w:t> </w:t>
      </w:r>
    </w:p>
    <w:p w14:paraId="66E98C14" w14:textId="77777777" w:rsidR="005D0AB4" w:rsidRPr="005D0AB4" w:rsidRDefault="005D0AB4" w:rsidP="00623E4B">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sz w:val="24"/>
          <w:szCs w:val="24"/>
        </w:rPr>
        <w:t>All prime organizations must also continue to maintain active SAM.gov registration with current information at all times during which they have an active federal award or application under consideration by a federal award agency. SAM.gov requires all entities to renew their registration once a year in order to maintain an active registration status in SAM. It is the responsibility of the applicant to ensure it has an active registration in SAM.gov and to maintain that active registration. If an applicant has not fully complied with the requirements at the time of application, the applicant may be deemed technically ineligible to receive an award and use that determination as a basis for making an award to another applicant. </w:t>
      </w:r>
    </w:p>
    <w:p w14:paraId="28AFB9AD" w14:textId="77777777" w:rsidR="005D0AB4" w:rsidRPr="005D0AB4" w:rsidRDefault="005D0AB4" w:rsidP="005D0AB4">
      <w:pPr>
        <w:spacing w:after="0" w:line="240" w:lineRule="auto"/>
        <w:ind w:left="360"/>
        <w:textAlignment w:val="baseline"/>
        <w:rPr>
          <w:rFonts w:ascii="Segoe UI" w:eastAsia="Times New Roman" w:hAnsi="Segoe UI" w:cs="Segoe UI"/>
          <w:sz w:val="18"/>
          <w:szCs w:val="18"/>
        </w:rPr>
      </w:pPr>
      <w:r w:rsidRPr="005D0AB4">
        <w:rPr>
          <w:rFonts w:ascii="Calibri" w:eastAsia="Times New Roman" w:hAnsi="Calibri" w:cs="Calibri"/>
          <w:sz w:val="24"/>
          <w:szCs w:val="24"/>
        </w:rPr>
        <w:t> </w:t>
      </w:r>
    </w:p>
    <w:p w14:paraId="7872F697" w14:textId="0ABD619A" w:rsidR="005D0AB4" w:rsidRPr="005D0AB4" w:rsidRDefault="005D0AB4" w:rsidP="00623E4B">
      <w:pPr>
        <w:spacing w:after="0" w:line="240" w:lineRule="auto"/>
        <w:textAlignment w:val="baseline"/>
        <w:rPr>
          <w:rFonts w:ascii="Segoe UI" w:eastAsia="Times New Roman" w:hAnsi="Segoe UI" w:cs="Segoe UI"/>
          <w:sz w:val="18"/>
          <w:szCs w:val="18"/>
        </w:rPr>
      </w:pPr>
      <w:r w:rsidRPr="10C3AA7C">
        <w:rPr>
          <w:rFonts w:ascii="Calibri" w:eastAsia="Times New Roman" w:hAnsi="Calibri" w:cs="Calibri"/>
          <w:b/>
          <w:bCs/>
          <w:sz w:val="24"/>
          <w:szCs w:val="24"/>
        </w:rPr>
        <w:t xml:space="preserve">Note:  SAM.gov is not the same as </w:t>
      </w:r>
      <w:r w:rsidR="346590B1" w:rsidRPr="10C3AA7C">
        <w:rPr>
          <w:rFonts w:ascii="Calibri" w:eastAsia="Times New Roman" w:hAnsi="Calibri" w:cs="Calibri"/>
          <w:b/>
          <w:bCs/>
          <w:sz w:val="24"/>
          <w:szCs w:val="24"/>
        </w:rPr>
        <w:t>MyGrants</w:t>
      </w:r>
      <w:r w:rsidRPr="10C3AA7C">
        <w:rPr>
          <w:rFonts w:ascii="Calibri" w:eastAsia="Times New Roman" w:hAnsi="Calibri" w:cs="Calibri"/>
          <w:b/>
          <w:bCs/>
          <w:sz w:val="24"/>
          <w:szCs w:val="24"/>
        </w:rPr>
        <w:t>. It is free to register in both systems, but the registration processes are different</w:t>
      </w:r>
      <w:r w:rsidRPr="10C3AA7C">
        <w:rPr>
          <w:rFonts w:ascii="Calibri" w:eastAsia="Times New Roman" w:hAnsi="Calibri" w:cs="Calibri"/>
          <w:sz w:val="24"/>
          <w:szCs w:val="24"/>
        </w:rPr>
        <w:t>.  </w:t>
      </w:r>
    </w:p>
    <w:p w14:paraId="6D6AE967" w14:textId="77777777" w:rsidR="005D0AB4" w:rsidRPr="005D0AB4" w:rsidRDefault="005D0AB4" w:rsidP="005D0AB4">
      <w:pPr>
        <w:spacing w:after="0" w:line="240" w:lineRule="auto"/>
        <w:ind w:left="360"/>
        <w:textAlignment w:val="baseline"/>
        <w:rPr>
          <w:rFonts w:ascii="Segoe UI" w:eastAsia="Times New Roman" w:hAnsi="Segoe UI" w:cs="Segoe UI"/>
          <w:sz w:val="18"/>
          <w:szCs w:val="18"/>
        </w:rPr>
      </w:pPr>
      <w:r w:rsidRPr="005D0AB4">
        <w:rPr>
          <w:rFonts w:ascii="Calibri" w:eastAsia="Times New Roman" w:hAnsi="Calibri" w:cs="Calibri"/>
          <w:color w:val="000000"/>
          <w:sz w:val="24"/>
          <w:szCs w:val="24"/>
        </w:rPr>
        <w:t> </w:t>
      </w:r>
    </w:p>
    <w:p w14:paraId="3988F9A6" w14:textId="77777777" w:rsidR="005D0AB4" w:rsidRPr="005D0AB4" w:rsidRDefault="005D0AB4" w:rsidP="00623E4B">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b/>
          <w:bCs/>
          <w:i/>
          <w:iCs/>
          <w:sz w:val="24"/>
          <w:szCs w:val="24"/>
        </w:rPr>
        <w:t xml:space="preserve">Information is included on the SAM.gov website to help international registrations: </w:t>
      </w:r>
      <w:hyperlink r:id="rId17" w:tgtFrame="_blank" w:history="1">
        <w:r w:rsidRPr="005D0AB4">
          <w:rPr>
            <w:rFonts w:ascii="Calibri" w:eastAsia="Times New Roman" w:hAnsi="Calibri" w:cs="Calibri"/>
            <w:color w:val="0000FF"/>
            <w:sz w:val="24"/>
            <w:szCs w:val="24"/>
            <w:u w:val="single"/>
          </w:rPr>
          <w:t>https://www.fsd.gov/gsafsd_sp?id=kb_article_view&amp;sysparm_article=KB0016380&amp;sys_kb_id=194695221bfe4d983565ed3ce54bcbbb&amp;spa=1</w:t>
        </w:r>
      </w:hyperlink>
      <w:r w:rsidRPr="005D0AB4">
        <w:rPr>
          <w:rFonts w:ascii="Calibri" w:eastAsia="Times New Roman" w:hAnsi="Calibri" w:cs="Calibri"/>
          <w:b/>
          <w:bCs/>
          <w:i/>
          <w:iCs/>
          <w:sz w:val="24"/>
          <w:szCs w:val="24"/>
        </w:rPr>
        <w:t> </w:t>
      </w:r>
      <w:r w:rsidRPr="005D0AB4">
        <w:rPr>
          <w:rFonts w:ascii="Calibri" w:eastAsia="Times New Roman" w:hAnsi="Calibri" w:cs="Calibri"/>
          <w:sz w:val="24"/>
          <w:szCs w:val="24"/>
        </w:rPr>
        <w:t> </w:t>
      </w:r>
    </w:p>
    <w:p w14:paraId="56DE1811" w14:textId="77777777" w:rsidR="005D0AB4" w:rsidRPr="005D0AB4" w:rsidRDefault="005D0AB4" w:rsidP="005D0AB4">
      <w:pPr>
        <w:spacing w:after="0" w:line="240" w:lineRule="auto"/>
        <w:ind w:left="360"/>
        <w:textAlignment w:val="baseline"/>
        <w:rPr>
          <w:rFonts w:ascii="Segoe UI" w:eastAsia="Times New Roman" w:hAnsi="Segoe UI" w:cs="Segoe UI"/>
          <w:sz w:val="18"/>
          <w:szCs w:val="18"/>
        </w:rPr>
      </w:pPr>
      <w:r w:rsidRPr="005D0AB4">
        <w:rPr>
          <w:rFonts w:ascii="Calibri" w:eastAsia="Times New Roman" w:hAnsi="Calibri" w:cs="Calibri"/>
          <w:sz w:val="24"/>
          <w:szCs w:val="24"/>
        </w:rPr>
        <w:t> </w:t>
      </w:r>
    </w:p>
    <w:p w14:paraId="214E17F3" w14:textId="7FF59252" w:rsidR="005D0AB4" w:rsidRPr="005D0AB4" w:rsidRDefault="005D0AB4" w:rsidP="00623E4B">
      <w:pPr>
        <w:spacing w:after="0" w:line="240" w:lineRule="auto"/>
        <w:textAlignment w:val="baseline"/>
        <w:rPr>
          <w:rFonts w:ascii="Segoe UI" w:eastAsia="Times New Roman" w:hAnsi="Segoe UI" w:cs="Segoe UI"/>
          <w:sz w:val="18"/>
          <w:szCs w:val="18"/>
        </w:rPr>
      </w:pPr>
      <w:r w:rsidRPr="1E355EBA">
        <w:rPr>
          <w:rFonts w:ascii="Calibri" w:eastAsia="Times New Roman" w:hAnsi="Calibri" w:cs="Calibri"/>
          <w:b/>
          <w:bCs/>
          <w:i/>
          <w:iCs/>
          <w:sz w:val="24"/>
          <w:szCs w:val="24"/>
        </w:rPr>
        <w:t>Please note</w:t>
      </w:r>
      <w:r w:rsidRPr="1E355EBA">
        <w:rPr>
          <w:rFonts w:ascii="Calibri" w:eastAsia="Times New Roman" w:hAnsi="Calibri" w:cs="Calibri"/>
          <w:sz w:val="24"/>
          <w:szCs w:val="24"/>
        </w:rPr>
        <w:t>, guidance on SAM.gov and the guidance on GSA’s website about requirement for registering in SAM.gov is subject to change</w:t>
      </w:r>
      <w:r w:rsidR="2288FE41" w:rsidRPr="1E355EBA">
        <w:rPr>
          <w:rFonts w:ascii="Calibri" w:eastAsia="Times New Roman" w:hAnsi="Calibri" w:cs="Calibri"/>
          <w:sz w:val="24"/>
          <w:szCs w:val="24"/>
        </w:rPr>
        <w:t xml:space="preserve"> at any time</w:t>
      </w:r>
      <w:r w:rsidRPr="1E355EBA">
        <w:rPr>
          <w:rFonts w:ascii="Calibri" w:eastAsia="Times New Roman" w:hAnsi="Calibri" w:cs="Calibri"/>
          <w:sz w:val="24"/>
          <w:szCs w:val="24"/>
        </w:rPr>
        <w:t>. Applicants should review the website frequently for the most up-to-date guidance. </w:t>
      </w:r>
    </w:p>
    <w:p w14:paraId="4BF97B9A" w14:textId="77777777" w:rsidR="005D0AB4" w:rsidRPr="005D0AB4" w:rsidRDefault="005D0AB4" w:rsidP="005D0AB4">
      <w:pPr>
        <w:spacing w:after="0" w:line="240" w:lineRule="auto"/>
        <w:ind w:left="360"/>
        <w:textAlignment w:val="baseline"/>
        <w:rPr>
          <w:rFonts w:ascii="Segoe UI" w:eastAsia="Times New Roman" w:hAnsi="Segoe UI" w:cs="Segoe UI"/>
          <w:sz w:val="18"/>
          <w:szCs w:val="18"/>
        </w:rPr>
      </w:pPr>
      <w:r w:rsidRPr="005D0AB4">
        <w:rPr>
          <w:rFonts w:ascii="Calibri" w:eastAsia="Times New Roman" w:hAnsi="Calibri" w:cs="Calibri"/>
          <w:sz w:val="24"/>
          <w:szCs w:val="24"/>
        </w:rPr>
        <w:t> </w:t>
      </w:r>
    </w:p>
    <w:p w14:paraId="3D0790DF" w14:textId="77777777" w:rsidR="005D0AB4" w:rsidRPr="005D0AB4" w:rsidRDefault="005D0AB4" w:rsidP="00623E4B">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b/>
          <w:bCs/>
          <w:sz w:val="24"/>
          <w:szCs w:val="24"/>
        </w:rPr>
        <w:t>Organizations based outside of the United States and that DO plan to do business with the DoD in addition to Department of State should follow the below instructions:</w:t>
      </w:r>
      <w:r w:rsidRPr="005D0AB4">
        <w:rPr>
          <w:rFonts w:ascii="Calibri" w:eastAsia="Times New Roman" w:hAnsi="Calibri" w:cs="Calibri"/>
          <w:sz w:val="24"/>
          <w:szCs w:val="24"/>
        </w:rPr>
        <w:t> </w:t>
      </w:r>
    </w:p>
    <w:p w14:paraId="664D9141" w14:textId="77777777" w:rsidR="005D0AB4" w:rsidRPr="005D0AB4" w:rsidRDefault="005D0AB4" w:rsidP="005D0AB4">
      <w:pPr>
        <w:spacing w:after="0" w:line="240" w:lineRule="auto"/>
        <w:ind w:left="360"/>
        <w:textAlignment w:val="baseline"/>
        <w:rPr>
          <w:rFonts w:ascii="Segoe UI" w:eastAsia="Times New Roman" w:hAnsi="Segoe UI" w:cs="Segoe UI"/>
          <w:sz w:val="18"/>
          <w:szCs w:val="18"/>
        </w:rPr>
      </w:pPr>
      <w:r w:rsidRPr="005D0AB4">
        <w:rPr>
          <w:rFonts w:ascii="Calibri" w:eastAsia="Times New Roman" w:hAnsi="Calibri" w:cs="Calibri"/>
          <w:sz w:val="24"/>
          <w:szCs w:val="24"/>
        </w:rPr>
        <w:t> </w:t>
      </w:r>
    </w:p>
    <w:p w14:paraId="48CA4713" w14:textId="77777777" w:rsidR="005D0AB4" w:rsidRPr="005D0AB4" w:rsidRDefault="005D0AB4" w:rsidP="00623E4B">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sz w:val="24"/>
          <w:szCs w:val="24"/>
        </w:rPr>
        <w:t>Step 1:  Apply for an NCAGE code by following the instructions on the NSPA NATO website linked below:   </w:t>
      </w:r>
    </w:p>
    <w:p w14:paraId="1315834A" w14:textId="77777777" w:rsidR="005D0AB4" w:rsidRPr="005D0AB4" w:rsidRDefault="005D0AB4" w:rsidP="005D0AB4">
      <w:pPr>
        <w:spacing w:after="0" w:line="240" w:lineRule="auto"/>
        <w:ind w:left="360"/>
        <w:textAlignment w:val="baseline"/>
        <w:rPr>
          <w:rFonts w:ascii="Segoe UI" w:eastAsia="Times New Roman" w:hAnsi="Segoe UI" w:cs="Segoe UI"/>
          <w:sz w:val="18"/>
          <w:szCs w:val="18"/>
        </w:rPr>
      </w:pPr>
      <w:r w:rsidRPr="005D0AB4">
        <w:rPr>
          <w:rFonts w:ascii="Calibri" w:eastAsia="Times New Roman" w:hAnsi="Calibri" w:cs="Calibri"/>
          <w:sz w:val="24"/>
          <w:szCs w:val="24"/>
        </w:rPr>
        <w:t>  </w:t>
      </w:r>
    </w:p>
    <w:p w14:paraId="3B5A6A20" w14:textId="77777777" w:rsidR="005D0AB4" w:rsidRPr="005D0AB4" w:rsidRDefault="005D0AB4" w:rsidP="00BD3BC3">
      <w:pPr>
        <w:spacing w:after="0" w:line="240" w:lineRule="auto"/>
        <w:ind w:left="720"/>
        <w:textAlignment w:val="baseline"/>
        <w:rPr>
          <w:rFonts w:ascii="Segoe UI" w:eastAsia="Times New Roman" w:hAnsi="Segoe UI" w:cs="Segoe UI"/>
          <w:sz w:val="18"/>
          <w:szCs w:val="18"/>
        </w:rPr>
      </w:pPr>
      <w:r w:rsidRPr="005D0AB4">
        <w:rPr>
          <w:rFonts w:ascii="Calibri" w:eastAsia="Times New Roman" w:hAnsi="Calibri" w:cs="Calibri"/>
          <w:sz w:val="24"/>
          <w:szCs w:val="24"/>
        </w:rPr>
        <w:t>NCAGE Homepage:  </w:t>
      </w:r>
    </w:p>
    <w:p w14:paraId="16A628F7" w14:textId="77777777" w:rsidR="005D0AB4" w:rsidRPr="005D0AB4" w:rsidRDefault="004332B1" w:rsidP="00BD3BC3">
      <w:pPr>
        <w:spacing w:after="0" w:line="240" w:lineRule="auto"/>
        <w:ind w:left="720"/>
        <w:textAlignment w:val="baseline"/>
        <w:rPr>
          <w:rFonts w:ascii="Segoe UI" w:eastAsia="Times New Roman" w:hAnsi="Segoe UI" w:cs="Segoe UI"/>
          <w:sz w:val="18"/>
          <w:szCs w:val="18"/>
        </w:rPr>
      </w:pPr>
      <w:hyperlink r:id="rId18" w:tgtFrame="_blank" w:history="1">
        <w:r w:rsidR="005D0AB4" w:rsidRPr="005D0AB4">
          <w:rPr>
            <w:rFonts w:ascii="Calibri" w:eastAsia="Times New Roman" w:hAnsi="Calibri" w:cs="Calibri"/>
            <w:color w:val="0000FF"/>
            <w:sz w:val="24"/>
            <w:szCs w:val="24"/>
          </w:rPr>
          <w:t>https://eportal.nspa.nato.int/AC135Public/sc/CageList.aspx</w:t>
        </w:r>
      </w:hyperlink>
      <w:r w:rsidR="005D0AB4" w:rsidRPr="005D0AB4">
        <w:rPr>
          <w:rFonts w:ascii="Calibri" w:eastAsia="Times New Roman" w:hAnsi="Calibri" w:cs="Calibri"/>
          <w:sz w:val="24"/>
          <w:szCs w:val="24"/>
        </w:rPr>
        <w:t>    </w:t>
      </w:r>
    </w:p>
    <w:p w14:paraId="7F7E4F50" w14:textId="77777777" w:rsidR="005D0AB4" w:rsidRPr="005D0AB4" w:rsidRDefault="005D0AB4" w:rsidP="00BD3BC3">
      <w:pPr>
        <w:spacing w:after="0" w:line="240" w:lineRule="auto"/>
        <w:ind w:left="720"/>
        <w:textAlignment w:val="baseline"/>
        <w:rPr>
          <w:rFonts w:ascii="Segoe UI" w:eastAsia="Times New Roman" w:hAnsi="Segoe UI" w:cs="Segoe UI"/>
          <w:sz w:val="18"/>
          <w:szCs w:val="18"/>
        </w:rPr>
      </w:pPr>
      <w:r w:rsidRPr="005D0AB4">
        <w:rPr>
          <w:rFonts w:ascii="Calibri" w:eastAsia="Times New Roman" w:hAnsi="Calibri" w:cs="Calibri"/>
          <w:sz w:val="24"/>
          <w:szCs w:val="24"/>
        </w:rPr>
        <w:t>NCAGE Code Request Tool (NCRT): </w:t>
      </w:r>
    </w:p>
    <w:p w14:paraId="2BB5AA1F" w14:textId="0DD1B73E" w:rsidR="005D0AB4" w:rsidRPr="005D0AB4" w:rsidRDefault="004332B1" w:rsidP="00BD3BC3">
      <w:pPr>
        <w:spacing w:after="0" w:line="240" w:lineRule="auto"/>
        <w:ind w:left="720"/>
        <w:textAlignment w:val="baseline"/>
        <w:rPr>
          <w:rFonts w:ascii="Segoe UI" w:eastAsia="Times New Roman" w:hAnsi="Segoe UI" w:cs="Segoe UI"/>
          <w:sz w:val="18"/>
          <w:szCs w:val="18"/>
        </w:rPr>
      </w:pPr>
      <w:hyperlink r:id="rId19" w:history="1">
        <w:r w:rsidR="008513FA" w:rsidRPr="005D0AB4">
          <w:rPr>
            <w:rStyle w:val="Hyperlink"/>
            <w:rFonts w:ascii="Calibri" w:eastAsia="Times New Roman" w:hAnsi="Calibri" w:cs="Calibri"/>
            <w:sz w:val="24"/>
            <w:szCs w:val="24"/>
          </w:rPr>
          <w:t>https://eportal.nspa.nato.int/Codification/CageTool/home</w:t>
        </w:r>
      </w:hyperlink>
      <w:r w:rsidR="005D0AB4" w:rsidRPr="005D0AB4">
        <w:rPr>
          <w:rFonts w:ascii="Calibri" w:eastAsia="Times New Roman" w:hAnsi="Calibri" w:cs="Calibri"/>
          <w:sz w:val="24"/>
          <w:szCs w:val="24"/>
        </w:rPr>
        <w:t>   </w:t>
      </w:r>
    </w:p>
    <w:p w14:paraId="734C3D0D" w14:textId="77777777" w:rsidR="005D0AB4" w:rsidRPr="005D0AB4" w:rsidRDefault="005D0AB4" w:rsidP="005D0AB4">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sz w:val="24"/>
          <w:szCs w:val="24"/>
        </w:rPr>
        <w:lastRenderedPageBreak/>
        <w:t> </w:t>
      </w:r>
    </w:p>
    <w:p w14:paraId="4ECF1B1A" w14:textId="77777777" w:rsidR="005D0AB4" w:rsidRPr="005D0AB4" w:rsidRDefault="44A6FB2C" w:rsidP="005D0AB4">
      <w:pPr>
        <w:spacing w:after="0" w:line="240" w:lineRule="auto"/>
        <w:textAlignment w:val="baseline"/>
        <w:rPr>
          <w:rFonts w:ascii="Segoe UI" w:eastAsia="Times New Roman" w:hAnsi="Segoe UI" w:cs="Segoe UI"/>
          <w:color w:val="1F3763"/>
          <w:sz w:val="18"/>
          <w:szCs w:val="18"/>
        </w:rPr>
      </w:pPr>
      <w:r w:rsidRPr="277DA820">
        <w:rPr>
          <w:rFonts w:ascii="Calibri Light" w:eastAsia="Times New Roman" w:hAnsi="Calibri Light" w:cs="Calibri Light"/>
          <w:color w:val="1F3763"/>
          <w:sz w:val="24"/>
          <w:szCs w:val="24"/>
        </w:rPr>
        <w:t>D3.1 SAM.gov and UEI Exemptions  </w:t>
      </w:r>
    </w:p>
    <w:p w14:paraId="7A4F8630" w14:textId="77777777" w:rsidR="005D0AB4" w:rsidRPr="005D0AB4" w:rsidRDefault="005D0AB4" w:rsidP="005D0AB4">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color w:val="000000"/>
          <w:sz w:val="24"/>
          <w:szCs w:val="24"/>
        </w:rPr>
        <w:t>An exemption from the UEI and sam.gov registration requirements may be permitted on a case-by-case basis if: </w:t>
      </w:r>
    </w:p>
    <w:p w14:paraId="57DBE628" w14:textId="77777777" w:rsidR="005D0AB4" w:rsidRPr="00BD3BC3" w:rsidRDefault="005D0AB4" w:rsidP="00E50F2E">
      <w:pPr>
        <w:pStyle w:val="ListParagraph"/>
        <w:numPr>
          <w:ilvl w:val="0"/>
          <w:numId w:val="237"/>
        </w:numPr>
        <w:spacing w:after="0" w:line="240" w:lineRule="auto"/>
        <w:textAlignment w:val="baseline"/>
        <w:rPr>
          <w:rFonts w:ascii="Calibri" w:eastAsia="Times New Roman" w:hAnsi="Calibri" w:cs="Calibri"/>
          <w:sz w:val="24"/>
          <w:szCs w:val="24"/>
        </w:rPr>
      </w:pPr>
      <w:r w:rsidRPr="00BD3BC3">
        <w:rPr>
          <w:rFonts w:ascii="Calibri" w:eastAsia="Times New Roman" w:hAnsi="Calibri" w:cs="Calibri"/>
          <w:color w:val="000000"/>
          <w:sz w:val="24"/>
          <w:szCs w:val="24"/>
        </w:rPr>
        <w:t>An applicant’s identity must be protected due to potential endangerment of their mission, their organization’s status, their employees, or individuals being served by the applicant. </w:t>
      </w:r>
    </w:p>
    <w:p w14:paraId="2A197D26" w14:textId="77777777" w:rsidR="005D0AB4" w:rsidRPr="00BD3BC3" w:rsidRDefault="005D0AB4" w:rsidP="00E50F2E">
      <w:pPr>
        <w:pStyle w:val="ListParagraph"/>
        <w:numPr>
          <w:ilvl w:val="0"/>
          <w:numId w:val="237"/>
        </w:numPr>
        <w:spacing w:after="0" w:line="240" w:lineRule="auto"/>
        <w:textAlignment w:val="baseline"/>
        <w:rPr>
          <w:rFonts w:ascii="Calibri" w:eastAsia="Times New Roman" w:hAnsi="Calibri" w:cs="Calibri"/>
          <w:sz w:val="24"/>
          <w:szCs w:val="24"/>
        </w:rPr>
      </w:pPr>
      <w:r w:rsidRPr="00BD3BC3">
        <w:rPr>
          <w:rFonts w:ascii="Calibri" w:eastAsia="Times New Roman" w:hAnsi="Calibri" w:cs="Calibri"/>
          <w:color w:val="000000"/>
          <w:sz w:val="24"/>
          <w:szCs w:val="24"/>
        </w:rPr>
        <w:t>For an applicant, if the federal awarding agency makes a determination that there are exigent circumstances that prohibit the applicant from receiving a unique entity identifier and completing SAM.gov registration prior to receiving a federal award. In these instances, federal awarding agencies must require the recipient to obtain a unique entity identifier and complete SAM.gov registration within 30 days of the federal award date. </w:t>
      </w:r>
    </w:p>
    <w:p w14:paraId="2EE2F4DF" w14:textId="77777777" w:rsidR="005D0AB4" w:rsidRPr="005D0AB4" w:rsidRDefault="005D0AB4" w:rsidP="005D0AB4">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rPr>
        <w:t> </w:t>
      </w:r>
    </w:p>
    <w:p w14:paraId="53D8CF39" w14:textId="77777777" w:rsidR="005D0AB4" w:rsidRPr="005D0AB4" w:rsidRDefault="44A6FB2C" w:rsidP="005D0AB4">
      <w:pPr>
        <w:spacing w:after="0" w:line="240" w:lineRule="auto"/>
        <w:textAlignment w:val="baseline"/>
        <w:rPr>
          <w:rFonts w:ascii="Segoe UI" w:eastAsia="Times New Roman" w:hAnsi="Segoe UI" w:cs="Segoe UI"/>
          <w:sz w:val="18"/>
          <w:szCs w:val="18"/>
        </w:rPr>
      </w:pPr>
      <w:r w:rsidRPr="277DA820">
        <w:rPr>
          <w:rFonts w:ascii="Calibri" w:eastAsia="Times New Roman" w:hAnsi="Calibri" w:cs="Calibri"/>
          <w:sz w:val="24"/>
          <w:szCs w:val="24"/>
        </w:rPr>
        <w:t xml:space="preserve">Organizations requesting exemption from UEI or SAM.gov requirements must email the point of contact listed in Section G of the NOFO at least </w:t>
      </w:r>
      <w:r w:rsidRPr="277DA820">
        <w:rPr>
          <w:rFonts w:ascii="Calibri" w:eastAsia="Times New Roman" w:hAnsi="Calibri" w:cs="Calibri"/>
          <w:b/>
          <w:bCs/>
          <w:sz w:val="24"/>
          <w:szCs w:val="24"/>
        </w:rPr>
        <w:t>two weeks prior to the deadline in the NOFO providing a justification of their request</w:t>
      </w:r>
      <w:r w:rsidRPr="277DA820">
        <w:rPr>
          <w:rFonts w:ascii="Calibri" w:eastAsia="Times New Roman" w:hAnsi="Calibri" w:cs="Calibri"/>
          <w:sz w:val="24"/>
          <w:szCs w:val="24"/>
        </w:rPr>
        <w:t>. Approval for a SAM.gov exemption must come from the warranted Grants Officer before the application can be deemed eligible for review. </w:t>
      </w:r>
    </w:p>
    <w:p w14:paraId="3F92B119" w14:textId="77777777" w:rsidR="005D0AB4" w:rsidRPr="005D0AB4" w:rsidRDefault="005D0AB4" w:rsidP="005D0AB4">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sz w:val="24"/>
          <w:szCs w:val="24"/>
        </w:rPr>
        <w:t> </w:t>
      </w:r>
    </w:p>
    <w:p w14:paraId="79A0DB6E" w14:textId="5B6CE55B" w:rsidR="005D0AB4" w:rsidRPr="005D0AB4" w:rsidRDefault="005D0AB4" w:rsidP="005D0AB4">
      <w:pPr>
        <w:spacing w:after="0" w:line="240" w:lineRule="auto"/>
        <w:textAlignment w:val="baseline"/>
        <w:rPr>
          <w:rFonts w:ascii="Segoe UI" w:eastAsia="Times New Roman" w:hAnsi="Segoe UI" w:cs="Segoe UI"/>
          <w:color w:val="1F3763"/>
          <w:sz w:val="18"/>
          <w:szCs w:val="18"/>
        </w:rPr>
      </w:pPr>
      <w:r w:rsidRPr="10C3AA7C">
        <w:rPr>
          <w:rFonts w:ascii="Calibri Light" w:eastAsia="Times New Roman" w:hAnsi="Calibri Light" w:cs="Calibri Light"/>
          <w:color w:val="1F3763"/>
          <w:sz w:val="24"/>
          <w:szCs w:val="24"/>
        </w:rPr>
        <w:t xml:space="preserve">D3.2 Registering in </w:t>
      </w:r>
      <w:r w:rsidR="346590B1" w:rsidRPr="10C3AA7C">
        <w:rPr>
          <w:rFonts w:ascii="Calibri Light" w:eastAsia="Times New Roman" w:hAnsi="Calibri Light" w:cs="Calibri Light"/>
          <w:color w:val="1F3763"/>
          <w:sz w:val="24"/>
          <w:szCs w:val="24"/>
        </w:rPr>
        <w:t>MyGrants</w:t>
      </w:r>
      <w:r w:rsidRPr="10C3AA7C">
        <w:rPr>
          <w:rFonts w:ascii="Calibri Light" w:eastAsia="Times New Roman" w:hAnsi="Calibri Light" w:cs="Calibri Light"/>
          <w:color w:val="1F3763"/>
          <w:sz w:val="24"/>
          <w:szCs w:val="24"/>
        </w:rPr>
        <w:t xml:space="preserve"> and </w:t>
      </w:r>
      <w:r w:rsidR="6ABDA851" w:rsidRPr="10C3AA7C">
        <w:rPr>
          <w:rFonts w:ascii="Calibri Light" w:eastAsia="Times New Roman" w:hAnsi="Calibri Light" w:cs="Calibri Light"/>
          <w:color w:val="1F3763"/>
          <w:sz w:val="24"/>
          <w:szCs w:val="24"/>
        </w:rPr>
        <w:t>Grants</w:t>
      </w:r>
      <w:r w:rsidRPr="10C3AA7C">
        <w:rPr>
          <w:rFonts w:ascii="Calibri Light" w:eastAsia="Times New Roman" w:hAnsi="Calibri Light" w:cs="Calibri Light"/>
          <w:color w:val="1F3763"/>
          <w:sz w:val="24"/>
          <w:szCs w:val="24"/>
        </w:rPr>
        <w:t>.gov </w:t>
      </w:r>
    </w:p>
    <w:p w14:paraId="2B0EF283" w14:textId="014AA7E0" w:rsidR="005D0AB4" w:rsidRPr="005D0AB4" w:rsidRDefault="005D0AB4" w:rsidP="005D0AB4">
      <w:pPr>
        <w:spacing w:after="0" w:line="240" w:lineRule="auto"/>
        <w:textAlignment w:val="baseline"/>
        <w:rPr>
          <w:rFonts w:ascii="Segoe UI" w:eastAsia="Times New Roman" w:hAnsi="Segoe UI" w:cs="Segoe UI"/>
          <w:sz w:val="18"/>
          <w:szCs w:val="18"/>
        </w:rPr>
      </w:pPr>
      <w:r w:rsidRPr="10C3AA7C">
        <w:rPr>
          <w:rFonts w:ascii="Calibri" w:eastAsia="Times New Roman" w:hAnsi="Calibri" w:cs="Calibri"/>
          <w:sz w:val="24"/>
          <w:szCs w:val="24"/>
        </w:rPr>
        <w:t xml:space="preserve">All application submissions must be made electronically via </w:t>
      </w:r>
      <w:hyperlink r:id="rId20">
        <w:r w:rsidRPr="10C3AA7C">
          <w:rPr>
            <w:rFonts w:ascii="Calibri" w:eastAsia="Times New Roman" w:hAnsi="Calibri" w:cs="Calibri"/>
            <w:color w:val="0000FF"/>
            <w:sz w:val="24"/>
            <w:szCs w:val="24"/>
            <w:u w:val="single"/>
          </w:rPr>
          <w:t>Grants.gov</w:t>
        </w:r>
      </w:hyperlink>
      <w:r w:rsidRPr="10C3AA7C">
        <w:rPr>
          <w:rFonts w:ascii="Calibri" w:eastAsia="Times New Roman" w:hAnsi="Calibri" w:cs="Calibri"/>
          <w:sz w:val="24"/>
          <w:szCs w:val="24"/>
        </w:rPr>
        <w:t xml:space="preserve"> or</w:t>
      </w:r>
      <w:r w:rsidRPr="10C3AA7C">
        <w:rPr>
          <w:rFonts w:ascii="Calibri" w:eastAsia="Times New Roman" w:hAnsi="Calibri" w:cs="Calibri"/>
          <w:color w:val="0000FF"/>
          <w:sz w:val="24"/>
          <w:szCs w:val="24"/>
        </w:rPr>
        <w:t xml:space="preserve"> </w:t>
      </w:r>
      <w:r w:rsidR="346590B1" w:rsidRPr="10C3AA7C">
        <w:rPr>
          <w:rFonts w:ascii="Calibri" w:eastAsia="Times New Roman" w:hAnsi="Calibri" w:cs="Calibri"/>
          <w:sz w:val="24"/>
          <w:szCs w:val="24"/>
        </w:rPr>
        <w:t>MyGrants</w:t>
      </w:r>
      <w:r w:rsidRPr="10C3AA7C">
        <w:rPr>
          <w:rFonts w:ascii="Calibri" w:eastAsia="Times New Roman" w:hAnsi="Calibri" w:cs="Calibri"/>
          <w:b/>
          <w:bCs/>
          <w:sz w:val="24"/>
          <w:szCs w:val="24"/>
        </w:rPr>
        <w:t xml:space="preserve"> </w:t>
      </w:r>
      <w:r w:rsidRPr="10C3AA7C">
        <w:rPr>
          <w:rFonts w:ascii="Calibri" w:eastAsia="Times New Roman" w:hAnsi="Calibri" w:cs="Calibri"/>
          <w:sz w:val="24"/>
          <w:szCs w:val="24"/>
        </w:rPr>
        <w:t>(</w:t>
      </w:r>
      <w:hyperlink r:id="rId21">
        <w:r w:rsidRPr="10C3AA7C">
          <w:rPr>
            <w:rFonts w:ascii="Calibri" w:eastAsia="Times New Roman" w:hAnsi="Calibri" w:cs="Calibri"/>
            <w:color w:val="0000FF"/>
            <w:sz w:val="24"/>
            <w:szCs w:val="24"/>
            <w:u w:val="single"/>
          </w:rPr>
          <w:t>https://mygrants.servicenowservices.com/ilms/</w:t>
        </w:r>
      </w:hyperlink>
      <w:r w:rsidRPr="10C3AA7C">
        <w:rPr>
          <w:rFonts w:ascii="Calibri" w:eastAsia="Times New Roman" w:hAnsi="Calibri" w:cs="Calibri"/>
          <w:sz w:val="24"/>
          <w:szCs w:val="24"/>
        </w:rPr>
        <w:t>). Both systems require registration by the applying organization. Please note that the Grants.gov registration process can take ten (10) business days or longer, even if all registration steps are completed in a timely manner. Instructions for registering and submitting applications in each system are provided below. </w:t>
      </w:r>
    </w:p>
    <w:p w14:paraId="2DBFFC91" w14:textId="75D58AA3" w:rsidR="005D0AB4" w:rsidRPr="005D0AB4" w:rsidRDefault="005D0AB4" w:rsidP="005D0AB4">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sz w:val="24"/>
          <w:szCs w:val="24"/>
        </w:rPr>
        <w:t>  </w:t>
      </w:r>
    </w:p>
    <w:p w14:paraId="394904A4" w14:textId="755FAF0D" w:rsidR="005D0AB4" w:rsidRPr="005D0AB4" w:rsidRDefault="346590B1" w:rsidP="005D0AB4">
      <w:pPr>
        <w:spacing w:after="0" w:line="240" w:lineRule="auto"/>
        <w:textAlignment w:val="baseline"/>
        <w:rPr>
          <w:rFonts w:ascii="Segoe UI" w:eastAsia="Times New Roman" w:hAnsi="Segoe UI" w:cs="Segoe UI"/>
          <w:sz w:val="18"/>
          <w:szCs w:val="18"/>
        </w:rPr>
      </w:pPr>
      <w:r w:rsidRPr="10C3AA7C">
        <w:rPr>
          <w:rFonts w:ascii="Calibri" w:eastAsia="Times New Roman" w:hAnsi="Calibri" w:cs="Calibri"/>
          <w:b/>
          <w:bCs/>
          <w:sz w:val="24"/>
          <w:szCs w:val="24"/>
        </w:rPr>
        <w:t>MyGrants</w:t>
      </w:r>
      <w:r w:rsidR="005D0AB4" w:rsidRPr="10C3AA7C">
        <w:rPr>
          <w:rFonts w:ascii="Calibri" w:eastAsia="Times New Roman" w:hAnsi="Calibri" w:cs="Calibri"/>
          <w:b/>
          <w:bCs/>
          <w:sz w:val="24"/>
          <w:szCs w:val="24"/>
        </w:rPr>
        <w:t>:</w:t>
      </w:r>
      <w:r w:rsidR="005D0AB4" w:rsidRPr="10C3AA7C">
        <w:rPr>
          <w:rFonts w:ascii="Calibri" w:eastAsia="Times New Roman" w:hAnsi="Calibri" w:cs="Calibri"/>
          <w:sz w:val="24"/>
          <w:szCs w:val="24"/>
        </w:rPr>
        <w:t> </w:t>
      </w:r>
    </w:p>
    <w:p w14:paraId="4143E9BC" w14:textId="50BC92DB" w:rsidR="005D0AB4" w:rsidRPr="005D0AB4" w:rsidRDefault="005D0AB4" w:rsidP="005D0AB4">
      <w:pPr>
        <w:spacing w:after="0" w:line="240" w:lineRule="auto"/>
        <w:textAlignment w:val="baseline"/>
        <w:rPr>
          <w:rFonts w:ascii="Segoe UI" w:eastAsia="Times New Roman" w:hAnsi="Segoe UI" w:cs="Segoe UI"/>
          <w:sz w:val="18"/>
          <w:szCs w:val="18"/>
        </w:rPr>
      </w:pPr>
      <w:r w:rsidRPr="10C3AA7C">
        <w:rPr>
          <w:rFonts w:ascii="Calibri" w:eastAsia="Times New Roman" w:hAnsi="Calibri" w:cs="Calibri"/>
          <w:sz w:val="24"/>
          <w:szCs w:val="24"/>
        </w:rPr>
        <w:t xml:space="preserve">Applicants using </w:t>
      </w:r>
      <w:r w:rsidR="346590B1" w:rsidRPr="10C3AA7C">
        <w:rPr>
          <w:rFonts w:ascii="Calibri" w:eastAsia="Times New Roman" w:hAnsi="Calibri" w:cs="Calibri"/>
          <w:sz w:val="24"/>
          <w:szCs w:val="24"/>
        </w:rPr>
        <w:t>MyGrants</w:t>
      </w:r>
      <w:r w:rsidRPr="10C3AA7C">
        <w:rPr>
          <w:rFonts w:ascii="Calibri" w:eastAsia="Times New Roman" w:hAnsi="Calibri" w:cs="Calibri"/>
          <w:sz w:val="24"/>
          <w:szCs w:val="24"/>
        </w:rPr>
        <w:t xml:space="preserve"> for the first time should complete their “New Organization Registration.”  To register with </w:t>
      </w:r>
      <w:r w:rsidR="346590B1" w:rsidRPr="10C3AA7C">
        <w:rPr>
          <w:rFonts w:ascii="Calibri" w:eastAsia="Times New Roman" w:hAnsi="Calibri" w:cs="Calibri"/>
          <w:sz w:val="24"/>
          <w:szCs w:val="24"/>
        </w:rPr>
        <w:t>MyGrants</w:t>
      </w:r>
      <w:r w:rsidRPr="10C3AA7C">
        <w:rPr>
          <w:rFonts w:ascii="Calibri" w:eastAsia="Times New Roman" w:hAnsi="Calibri" w:cs="Calibri"/>
          <w:sz w:val="24"/>
          <w:szCs w:val="24"/>
        </w:rPr>
        <w:t xml:space="preserve">, go to: </w:t>
      </w:r>
      <w:hyperlink r:id="rId22">
        <w:r w:rsidRPr="10C3AA7C">
          <w:rPr>
            <w:rFonts w:ascii="Calibri" w:eastAsia="Times New Roman" w:hAnsi="Calibri" w:cs="Calibri"/>
            <w:color w:val="0000FF"/>
            <w:sz w:val="24"/>
            <w:szCs w:val="24"/>
            <w:u w:val="single"/>
          </w:rPr>
          <w:t>https://mygrants.servicenowservices.com</w:t>
        </w:r>
      </w:hyperlink>
      <w:r w:rsidRPr="10C3AA7C">
        <w:rPr>
          <w:rFonts w:ascii="Calibri" w:eastAsia="Times New Roman" w:hAnsi="Calibri" w:cs="Calibri"/>
          <w:sz w:val="24"/>
          <w:szCs w:val="24"/>
        </w:rPr>
        <w:t xml:space="preserve"> and click “create an account”.  </w:t>
      </w:r>
    </w:p>
    <w:p w14:paraId="656AA930" w14:textId="77777777" w:rsidR="005D0AB4" w:rsidRPr="005D0AB4" w:rsidRDefault="005D0AB4" w:rsidP="005D0AB4">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rPr>
        <w:t> </w:t>
      </w:r>
    </w:p>
    <w:p w14:paraId="47E972C0" w14:textId="0907FCF3" w:rsidR="005D0AB4" w:rsidRPr="005D0AB4" w:rsidRDefault="005D0AB4" w:rsidP="005D0AB4">
      <w:pPr>
        <w:spacing w:after="0" w:line="240" w:lineRule="auto"/>
        <w:textAlignment w:val="baseline"/>
        <w:rPr>
          <w:rFonts w:ascii="Segoe UI" w:eastAsia="Times New Roman" w:hAnsi="Segoe UI" w:cs="Segoe UI"/>
          <w:sz w:val="18"/>
          <w:szCs w:val="18"/>
        </w:rPr>
      </w:pPr>
      <w:r w:rsidRPr="10C3AA7C">
        <w:rPr>
          <w:rFonts w:ascii="Calibri" w:eastAsia="Times New Roman" w:hAnsi="Calibri" w:cs="Calibri"/>
          <w:color w:val="000000" w:themeColor="text1"/>
          <w:sz w:val="24"/>
          <w:szCs w:val="24"/>
        </w:rPr>
        <w:t xml:space="preserve">Please note that establishing an account in </w:t>
      </w:r>
      <w:r w:rsidR="346590B1" w:rsidRPr="10C3AA7C">
        <w:rPr>
          <w:rFonts w:ascii="Calibri" w:eastAsia="Times New Roman" w:hAnsi="Calibri" w:cs="Calibri"/>
          <w:color w:val="000000" w:themeColor="text1"/>
          <w:sz w:val="24"/>
          <w:szCs w:val="24"/>
        </w:rPr>
        <w:t>MyGrants</w:t>
      </w:r>
      <w:r w:rsidRPr="10C3AA7C">
        <w:rPr>
          <w:rFonts w:ascii="Calibri" w:eastAsia="Times New Roman" w:hAnsi="Calibri" w:cs="Calibri"/>
          <w:color w:val="000000" w:themeColor="text1"/>
          <w:sz w:val="24"/>
          <w:szCs w:val="24"/>
        </w:rPr>
        <w:t xml:space="preserve"> may require the use of smartphone for multi-factor authentication (MFA). If an applicant does not have accessibility to a smartphone during the time of creating an account, please contact the helpdesk and request instructions on MFA for Windows PC. </w:t>
      </w:r>
    </w:p>
    <w:p w14:paraId="7AA739C6" w14:textId="580956DF" w:rsidR="1E355EBA" w:rsidRDefault="1E355EBA" w:rsidP="1E355EBA">
      <w:pPr>
        <w:spacing w:after="0" w:line="240" w:lineRule="auto"/>
        <w:rPr>
          <w:rFonts w:ascii="Calibri" w:eastAsia="Times New Roman" w:hAnsi="Calibri" w:cs="Calibri"/>
          <w:color w:val="000000" w:themeColor="text1"/>
          <w:sz w:val="24"/>
          <w:szCs w:val="24"/>
        </w:rPr>
      </w:pPr>
    </w:p>
    <w:p w14:paraId="61E40132" w14:textId="77777777" w:rsidR="005D0AB4" w:rsidRPr="005D0AB4" w:rsidRDefault="005D0AB4" w:rsidP="005D0AB4">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sz w:val="24"/>
          <w:szCs w:val="24"/>
        </w:rPr>
        <w:t xml:space="preserve">Organizations </w:t>
      </w:r>
      <w:r w:rsidRPr="005D0AB4">
        <w:rPr>
          <w:rFonts w:ascii="Calibri" w:eastAsia="Times New Roman" w:hAnsi="Calibri" w:cs="Calibri"/>
          <w:b/>
          <w:bCs/>
          <w:sz w:val="24"/>
          <w:szCs w:val="24"/>
          <w:u w:val="single"/>
        </w:rPr>
        <w:t>must</w:t>
      </w:r>
      <w:r w:rsidRPr="005D0AB4">
        <w:rPr>
          <w:rFonts w:ascii="Calibri" w:eastAsia="Times New Roman" w:hAnsi="Calibri" w:cs="Calibri"/>
          <w:sz w:val="24"/>
          <w:szCs w:val="24"/>
        </w:rPr>
        <w:t xml:space="preserve"> remember to</w:t>
      </w:r>
      <w:r w:rsidRPr="005D0AB4">
        <w:rPr>
          <w:rFonts w:ascii="Calibri" w:eastAsia="Times New Roman" w:hAnsi="Calibri" w:cs="Calibri"/>
          <w:b/>
          <w:bCs/>
          <w:sz w:val="24"/>
          <w:szCs w:val="24"/>
        </w:rPr>
        <w:t xml:space="preserve"> </w:t>
      </w:r>
      <w:r w:rsidRPr="005D0AB4">
        <w:rPr>
          <w:rFonts w:ascii="Calibri" w:eastAsia="Times New Roman" w:hAnsi="Calibri" w:cs="Calibri"/>
          <w:sz w:val="24"/>
          <w:szCs w:val="24"/>
        </w:rPr>
        <w:t>save a</w:t>
      </w:r>
      <w:r w:rsidRPr="005D0AB4">
        <w:rPr>
          <w:rFonts w:ascii="Calibri" w:eastAsia="Times New Roman" w:hAnsi="Calibri" w:cs="Calibri"/>
          <w:b/>
          <w:bCs/>
          <w:sz w:val="24"/>
          <w:szCs w:val="24"/>
        </w:rPr>
        <w:t xml:space="preserve"> </w:t>
      </w:r>
      <w:r w:rsidRPr="005D0AB4">
        <w:rPr>
          <w:rFonts w:ascii="Calibri" w:eastAsia="Times New Roman" w:hAnsi="Calibri" w:cs="Calibri"/>
          <w:sz w:val="24"/>
          <w:szCs w:val="24"/>
        </w:rPr>
        <w:t>screen shot of the checklist showing all documents submitted in case any document fails to upload successfully. </w:t>
      </w:r>
    </w:p>
    <w:p w14:paraId="030EC604" w14:textId="77777777" w:rsidR="005D0AB4" w:rsidRPr="005D0AB4" w:rsidRDefault="005D0AB4" w:rsidP="005D0AB4">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rPr>
        <w:t> </w:t>
      </w:r>
    </w:p>
    <w:p w14:paraId="68CF3BAD" w14:textId="695E3925" w:rsidR="005D0AB4" w:rsidRPr="005D0AB4" w:rsidRDefault="346590B1" w:rsidP="005D0AB4">
      <w:pPr>
        <w:spacing w:after="0" w:line="240" w:lineRule="auto"/>
        <w:textAlignment w:val="baseline"/>
        <w:rPr>
          <w:rFonts w:ascii="Segoe UI" w:eastAsia="Times New Roman" w:hAnsi="Segoe UI" w:cs="Segoe UI"/>
          <w:sz w:val="18"/>
          <w:szCs w:val="18"/>
        </w:rPr>
      </w:pPr>
      <w:r w:rsidRPr="10C3AA7C">
        <w:rPr>
          <w:rFonts w:ascii="Calibri" w:eastAsia="Times New Roman" w:hAnsi="Calibri" w:cs="Calibri"/>
          <w:b/>
          <w:bCs/>
          <w:sz w:val="24"/>
          <w:szCs w:val="24"/>
        </w:rPr>
        <w:t>MyGrants</w:t>
      </w:r>
      <w:r w:rsidR="005D0AB4" w:rsidRPr="10C3AA7C">
        <w:rPr>
          <w:rFonts w:ascii="Calibri" w:eastAsia="Times New Roman" w:hAnsi="Calibri" w:cs="Calibri"/>
          <w:b/>
          <w:bCs/>
          <w:sz w:val="24"/>
          <w:szCs w:val="24"/>
        </w:rPr>
        <w:t xml:space="preserve"> Help Desk:  </w:t>
      </w:r>
      <w:r w:rsidR="005D0AB4" w:rsidRPr="10C3AA7C">
        <w:rPr>
          <w:rFonts w:ascii="Calibri" w:eastAsia="Times New Roman" w:hAnsi="Calibri" w:cs="Calibri"/>
          <w:sz w:val="24"/>
          <w:szCs w:val="24"/>
        </w:rPr>
        <w:t> </w:t>
      </w:r>
      <w:r w:rsidR="005D0AB4">
        <w:br/>
      </w:r>
      <w:r w:rsidR="005D0AB4" w:rsidRPr="10C3AA7C">
        <w:rPr>
          <w:rFonts w:ascii="Calibri" w:eastAsia="Times New Roman" w:hAnsi="Calibri" w:cs="Calibri"/>
          <w:sz w:val="24"/>
          <w:szCs w:val="24"/>
        </w:rPr>
        <w:t xml:space="preserve">For assistance with </w:t>
      </w:r>
      <w:r w:rsidRPr="10C3AA7C">
        <w:rPr>
          <w:rFonts w:ascii="Calibri" w:eastAsia="Times New Roman" w:hAnsi="Calibri" w:cs="Calibri"/>
          <w:sz w:val="24"/>
          <w:szCs w:val="24"/>
        </w:rPr>
        <w:t>MyGrants</w:t>
      </w:r>
      <w:r w:rsidR="005D0AB4" w:rsidRPr="10C3AA7C">
        <w:rPr>
          <w:rFonts w:ascii="Calibri" w:eastAsia="Times New Roman" w:hAnsi="Calibri" w:cs="Calibri"/>
          <w:sz w:val="24"/>
          <w:szCs w:val="24"/>
        </w:rPr>
        <w:t xml:space="preserve"> accounts and technical issues related to the system, please contact the ILMS help desk by phone at +1 (888) 313-4567 (toll charges apply for international callers) or through the Self Service online portal that can be accessed from </w:t>
      </w:r>
      <w:hyperlink r:id="rId23">
        <w:r w:rsidR="005D0AB4" w:rsidRPr="10C3AA7C">
          <w:rPr>
            <w:rFonts w:ascii="Calibri" w:eastAsia="Times New Roman" w:hAnsi="Calibri" w:cs="Calibri"/>
            <w:color w:val="0000FF"/>
            <w:sz w:val="24"/>
            <w:szCs w:val="24"/>
            <w:u w:val="single"/>
          </w:rPr>
          <w:t>https://afsitsm.service-now.com/ilms/home</w:t>
        </w:r>
      </w:hyperlink>
      <w:r w:rsidR="005D0AB4" w:rsidRPr="10C3AA7C">
        <w:rPr>
          <w:rFonts w:ascii="Calibri" w:eastAsia="Times New Roman" w:hAnsi="Calibri" w:cs="Calibri"/>
        </w:rPr>
        <w:t xml:space="preserve">.  </w:t>
      </w:r>
      <w:r w:rsidR="005D0AB4" w:rsidRPr="10C3AA7C">
        <w:rPr>
          <w:rFonts w:ascii="Calibri" w:eastAsia="Times New Roman" w:hAnsi="Calibri" w:cs="Calibri"/>
          <w:sz w:val="24"/>
          <w:szCs w:val="24"/>
        </w:rPr>
        <w:t>Customer support is available 24/7. </w:t>
      </w:r>
    </w:p>
    <w:p w14:paraId="7FB2E184" w14:textId="77777777" w:rsidR="008513FA" w:rsidRDefault="008513FA" w:rsidP="005D0AB4">
      <w:pPr>
        <w:spacing w:after="0" w:line="240" w:lineRule="auto"/>
        <w:textAlignment w:val="baseline"/>
        <w:rPr>
          <w:rFonts w:ascii="Calibri" w:eastAsia="Times New Roman" w:hAnsi="Calibri" w:cs="Calibri"/>
          <w:b/>
          <w:bCs/>
          <w:sz w:val="24"/>
          <w:szCs w:val="24"/>
        </w:rPr>
      </w:pPr>
    </w:p>
    <w:p w14:paraId="71314CD7" w14:textId="66D07CAB" w:rsidR="005D0AB4" w:rsidRPr="005D0AB4" w:rsidRDefault="44A6FB2C" w:rsidP="005D0AB4">
      <w:pPr>
        <w:spacing w:after="0" w:line="240" w:lineRule="auto"/>
        <w:textAlignment w:val="baseline"/>
        <w:rPr>
          <w:rFonts w:ascii="Segoe UI" w:eastAsia="Times New Roman" w:hAnsi="Segoe UI" w:cs="Segoe UI"/>
          <w:sz w:val="18"/>
          <w:szCs w:val="18"/>
        </w:rPr>
      </w:pPr>
      <w:r w:rsidRPr="10C3AA7C">
        <w:rPr>
          <w:rFonts w:ascii="Calibri" w:eastAsia="Times New Roman" w:hAnsi="Calibri" w:cs="Calibri"/>
          <w:b/>
          <w:bCs/>
          <w:sz w:val="24"/>
          <w:szCs w:val="24"/>
        </w:rPr>
        <w:t>Grants.gov:</w:t>
      </w:r>
      <w:r w:rsidRPr="10C3AA7C">
        <w:rPr>
          <w:rFonts w:ascii="Calibri" w:eastAsia="Times New Roman" w:hAnsi="Calibri" w:cs="Calibri"/>
          <w:sz w:val="24"/>
          <w:szCs w:val="24"/>
        </w:rPr>
        <w:t> </w:t>
      </w:r>
      <w:r w:rsidR="005D0AB4">
        <w:br/>
      </w:r>
      <w:r w:rsidRPr="10C3AA7C">
        <w:rPr>
          <w:rFonts w:ascii="Calibri" w:eastAsia="Times New Roman" w:hAnsi="Calibri" w:cs="Calibri"/>
          <w:sz w:val="24"/>
          <w:szCs w:val="24"/>
        </w:rPr>
        <w:t xml:space="preserve">Applicants who do not submit applications via </w:t>
      </w:r>
      <w:r w:rsidR="346590B1" w:rsidRPr="10C3AA7C">
        <w:rPr>
          <w:rFonts w:ascii="Calibri" w:eastAsia="Times New Roman" w:hAnsi="Calibri" w:cs="Calibri"/>
          <w:sz w:val="24"/>
          <w:szCs w:val="24"/>
        </w:rPr>
        <w:t>MyGrants</w:t>
      </w:r>
      <w:r w:rsidRPr="10C3AA7C">
        <w:rPr>
          <w:rFonts w:ascii="Calibri" w:eastAsia="Times New Roman" w:hAnsi="Calibri" w:cs="Calibri"/>
          <w:sz w:val="24"/>
          <w:szCs w:val="24"/>
        </w:rPr>
        <w:t xml:space="preserve"> may submit via </w:t>
      </w:r>
      <w:hyperlink r:id="rId24">
        <w:r w:rsidRPr="10C3AA7C">
          <w:rPr>
            <w:rFonts w:ascii="Calibri" w:eastAsia="Times New Roman" w:hAnsi="Calibri" w:cs="Calibri"/>
            <w:color w:val="0000FF"/>
            <w:sz w:val="24"/>
            <w:szCs w:val="24"/>
            <w:u w:val="single"/>
          </w:rPr>
          <w:t>Grants.gov</w:t>
        </w:r>
      </w:hyperlink>
      <w:r w:rsidRPr="10C3AA7C">
        <w:rPr>
          <w:rFonts w:ascii="Calibri" w:eastAsia="Times New Roman" w:hAnsi="Calibri" w:cs="Calibri"/>
          <w:sz w:val="24"/>
          <w:szCs w:val="24"/>
        </w:rPr>
        <w:t xml:space="preserve">. Please be advised that completing all the necessary registration steps for obtaining a username and password from Grants.gov </w:t>
      </w:r>
      <w:r w:rsidRPr="10C3AA7C">
        <w:rPr>
          <w:rFonts w:ascii="Calibri" w:eastAsia="Times New Roman" w:hAnsi="Calibri" w:cs="Calibri"/>
          <w:b/>
          <w:bCs/>
          <w:sz w:val="24"/>
          <w:szCs w:val="24"/>
        </w:rPr>
        <w:t>can take ten (10) business days or longer.</w:t>
      </w:r>
      <w:r w:rsidRPr="10C3AA7C">
        <w:rPr>
          <w:rFonts w:ascii="Calibri" w:eastAsia="Times New Roman" w:hAnsi="Calibri" w:cs="Calibri"/>
          <w:sz w:val="24"/>
          <w:szCs w:val="24"/>
        </w:rPr>
        <w:t> </w:t>
      </w:r>
    </w:p>
    <w:p w14:paraId="0B5DC1A7" w14:textId="77777777" w:rsidR="005D0AB4" w:rsidRPr="005D0AB4" w:rsidRDefault="005D0AB4" w:rsidP="005D0AB4">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rPr>
        <w:t> </w:t>
      </w:r>
    </w:p>
    <w:p w14:paraId="26DAECBA" w14:textId="77777777" w:rsidR="005D0AB4" w:rsidRPr="005D0AB4" w:rsidRDefault="005D0AB4" w:rsidP="005D0AB4">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sz w:val="24"/>
          <w:szCs w:val="24"/>
        </w:rPr>
        <w:t xml:space="preserve">Please refer to the Grants.gov website for definitions of various “application statuses” and the difference between a submission receipt and a submission validation. Applicants will receive a validation e-mail from Grants.gov upon the successful submission of an application. Validation of an electronic submission via Grants.gov can take up to two business days. Additionally, organizations </w:t>
      </w:r>
      <w:r w:rsidRPr="005D0AB4">
        <w:rPr>
          <w:rFonts w:ascii="Calibri" w:eastAsia="Times New Roman" w:hAnsi="Calibri" w:cs="Calibri"/>
          <w:b/>
          <w:bCs/>
          <w:sz w:val="24"/>
          <w:szCs w:val="24"/>
          <w:u w:val="single"/>
        </w:rPr>
        <w:t>must</w:t>
      </w:r>
      <w:r w:rsidRPr="005D0AB4">
        <w:rPr>
          <w:rFonts w:ascii="Calibri" w:eastAsia="Times New Roman" w:hAnsi="Calibri" w:cs="Calibri"/>
          <w:b/>
          <w:bCs/>
          <w:sz w:val="24"/>
          <w:szCs w:val="24"/>
        </w:rPr>
        <w:t xml:space="preserve"> </w:t>
      </w:r>
      <w:r w:rsidRPr="005D0AB4">
        <w:rPr>
          <w:rFonts w:ascii="Calibri" w:eastAsia="Times New Roman" w:hAnsi="Calibri" w:cs="Calibri"/>
          <w:sz w:val="24"/>
          <w:szCs w:val="24"/>
        </w:rPr>
        <w:t>remember to</w:t>
      </w:r>
      <w:r w:rsidRPr="005D0AB4">
        <w:rPr>
          <w:rFonts w:ascii="Calibri" w:eastAsia="Times New Roman" w:hAnsi="Calibri" w:cs="Calibri"/>
          <w:b/>
          <w:bCs/>
          <w:sz w:val="24"/>
          <w:szCs w:val="24"/>
        </w:rPr>
        <w:t xml:space="preserve"> </w:t>
      </w:r>
      <w:r w:rsidRPr="005D0AB4">
        <w:rPr>
          <w:rFonts w:ascii="Calibri" w:eastAsia="Times New Roman" w:hAnsi="Calibri" w:cs="Calibri"/>
          <w:sz w:val="24"/>
          <w:szCs w:val="24"/>
        </w:rPr>
        <w:t>save a</w:t>
      </w:r>
      <w:r w:rsidRPr="005D0AB4">
        <w:rPr>
          <w:rFonts w:ascii="Calibri" w:eastAsia="Times New Roman" w:hAnsi="Calibri" w:cs="Calibri"/>
          <w:b/>
          <w:bCs/>
          <w:sz w:val="24"/>
          <w:szCs w:val="24"/>
        </w:rPr>
        <w:t xml:space="preserve"> </w:t>
      </w:r>
      <w:r w:rsidRPr="005D0AB4">
        <w:rPr>
          <w:rFonts w:ascii="Calibri" w:eastAsia="Times New Roman" w:hAnsi="Calibri" w:cs="Calibri"/>
          <w:sz w:val="24"/>
          <w:szCs w:val="24"/>
        </w:rPr>
        <w:t>screenshot of the checklist showing all documents submitted in case any document fails to upload successfully. </w:t>
      </w:r>
    </w:p>
    <w:p w14:paraId="37B852DE" w14:textId="77777777" w:rsidR="005D0AB4" w:rsidRPr="005D0AB4" w:rsidRDefault="005D0AB4" w:rsidP="005D0AB4">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rPr>
        <w:t> </w:t>
      </w:r>
    </w:p>
    <w:p w14:paraId="354FEA70" w14:textId="77777777" w:rsidR="005D0AB4" w:rsidRPr="005D0AB4" w:rsidRDefault="005D0AB4" w:rsidP="005D0AB4">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b/>
          <w:bCs/>
          <w:sz w:val="24"/>
          <w:szCs w:val="24"/>
        </w:rPr>
        <w:t>Grants.gov Helpdesk: </w:t>
      </w:r>
      <w:r w:rsidRPr="005D0AB4">
        <w:rPr>
          <w:rFonts w:ascii="Calibri" w:eastAsia="Times New Roman" w:hAnsi="Calibri" w:cs="Calibri"/>
          <w:sz w:val="24"/>
          <w:szCs w:val="24"/>
        </w:rPr>
        <w:t> </w:t>
      </w:r>
    </w:p>
    <w:p w14:paraId="55E191B8" w14:textId="77777777" w:rsidR="005D0AB4" w:rsidRPr="005D0AB4" w:rsidRDefault="005D0AB4" w:rsidP="005D0AB4">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sz w:val="24"/>
          <w:szCs w:val="24"/>
        </w:rPr>
        <w:t xml:space="preserve">For assistance with Grants.gov, please call the Contact Center at +1 (800) 518-4726 or email </w:t>
      </w:r>
      <w:hyperlink r:id="rId25" w:tgtFrame="_blank" w:history="1">
        <w:r w:rsidRPr="005D0AB4">
          <w:rPr>
            <w:rFonts w:ascii="Calibri" w:eastAsia="Times New Roman" w:hAnsi="Calibri" w:cs="Calibri"/>
            <w:color w:val="0000FF"/>
            <w:sz w:val="24"/>
            <w:szCs w:val="24"/>
            <w:u w:val="single"/>
          </w:rPr>
          <w:t>support@grants.gov</w:t>
        </w:r>
      </w:hyperlink>
      <w:r w:rsidRPr="005D0AB4">
        <w:rPr>
          <w:rFonts w:ascii="Calibri" w:eastAsia="Times New Roman" w:hAnsi="Calibri" w:cs="Calibri"/>
          <w:sz w:val="24"/>
          <w:szCs w:val="24"/>
        </w:rPr>
        <w:t xml:space="preserve">. The Contact Center is available 24 hours a day, seven days a week, except federal holidays. A full list of federal holidays can be found </w:t>
      </w:r>
      <w:hyperlink r:id="rId26" w:tgtFrame="_blank" w:history="1">
        <w:r w:rsidRPr="005D0AB4">
          <w:rPr>
            <w:rFonts w:ascii="Calibri" w:eastAsia="Times New Roman" w:hAnsi="Calibri" w:cs="Calibri"/>
            <w:color w:val="0000FF"/>
            <w:sz w:val="24"/>
            <w:szCs w:val="24"/>
            <w:u w:val="single"/>
          </w:rPr>
          <w:t>here</w:t>
        </w:r>
      </w:hyperlink>
      <w:r w:rsidRPr="005D0AB4">
        <w:rPr>
          <w:rFonts w:ascii="Calibri" w:eastAsia="Times New Roman" w:hAnsi="Calibri" w:cs="Calibri"/>
          <w:sz w:val="24"/>
          <w:szCs w:val="24"/>
        </w:rPr>
        <w:t>. </w:t>
      </w:r>
    </w:p>
    <w:p w14:paraId="49A0212D" w14:textId="77777777" w:rsidR="005D0AB4" w:rsidRPr="005D0AB4" w:rsidRDefault="005D0AB4" w:rsidP="005D0AB4">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sz w:val="24"/>
          <w:szCs w:val="24"/>
        </w:rPr>
        <w:t> </w:t>
      </w:r>
    </w:p>
    <w:p w14:paraId="1F259351" w14:textId="77777777" w:rsidR="005D0AB4" w:rsidRPr="005D0AB4" w:rsidRDefault="005D0AB4" w:rsidP="005D0AB4">
      <w:pPr>
        <w:spacing w:after="0" w:line="240" w:lineRule="auto"/>
        <w:textAlignment w:val="baseline"/>
        <w:rPr>
          <w:rFonts w:ascii="Segoe UI" w:eastAsia="Times New Roman" w:hAnsi="Segoe UI" w:cs="Segoe UI"/>
          <w:color w:val="2F5496"/>
          <w:sz w:val="18"/>
          <w:szCs w:val="18"/>
        </w:rPr>
      </w:pPr>
      <w:r w:rsidRPr="005D0AB4">
        <w:rPr>
          <w:rFonts w:ascii="Calibri Light" w:eastAsia="Times New Roman" w:hAnsi="Calibri Light" w:cs="Calibri Light"/>
          <w:color w:val="2F5496"/>
          <w:sz w:val="26"/>
          <w:szCs w:val="26"/>
        </w:rPr>
        <w:t>D4. Submission Dates and Times </w:t>
      </w:r>
    </w:p>
    <w:p w14:paraId="7F914757" w14:textId="6BD75BAA" w:rsidR="005D0AB4" w:rsidRPr="005D0AB4" w:rsidRDefault="005D0AB4" w:rsidP="005D0AB4">
      <w:pPr>
        <w:spacing w:after="0" w:line="240" w:lineRule="auto"/>
        <w:ind w:right="135"/>
        <w:textAlignment w:val="baseline"/>
        <w:rPr>
          <w:rFonts w:ascii="Segoe UI" w:eastAsia="Times New Roman" w:hAnsi="Segoe UI" w:cs="Segoe UI"/>
          <w:sz w:val="18"/>
          <w:szCs w:val="18"/>
        </w:rPr>
      </w:pPr>
      <w:r w:rsidRPr="23F80CA4">
        <w:rPr>
          <w:rFonts w:ascii="Calibri" w:eastAsia="Times New Roman" w:hAnsi="Calibri" w:cs="Calibri"/>
          <w:sz w:val="24"/>
          <w:szCs w:val="24"/>
        </w:rPr>
        <w:t xml:space="preserve">Applications are due no later than </w:t>
      </w:r>
      <w:r w:rsidR="00013B07" w:rsidRPr="004332B1">
        <w:rPr>
          <w:rFonts w:ascii="Calibri" w:eastAsia="Calibri" w:hAnsi="Calibri" w:cs="Calibri"/>
          <w:b/>
          <w:bCs/>
          <w:color w:val="000000" w:themeColor="text1"/>
          <w:sz w:val="24"/>
          <w:szCs w:val="24"/>
        </w:rPr>
        <w:t>11:59 PM EST/EDT on 10 August 2024</w:t>
      </w:r>
      <w:r w:rsidR="00013B07" w:rsidRPr="00F94E37">
        <w:rPr>
          <w:rFonts w:ascii="Calibri" w:eastAsia="Calibri" w:hAnsi="Calibri" w:cs="Calibri"/>
          <w:color w:val="000000" w:themeColor="text1"/>
          <w:sz w:val="24"/>
          <w:szCs w:val="24"/>
        </w:rPr>
        <w:t> </w:t>
      </w:r>
      <w:r w:rsidRPr="23F80CA4">
        <w:rPr>
          <w:rFonts w:ascii="Calibri" w:eastAsia="Times New Roman" w:hAnsi="Calibri" w:cs="Calibri"/>
          <w:color w:val="FF0000"/>
          <w:sz w:val="24"/>
          <w:szCs w:val="24"/>
        </w:rPr>
        <w:t xml:space="preserve"> </w:t>
      </w:r>
      <w:r w:rsidRPr="23F80CA4">
        <w:rPr>
          <w:rFonts w:ascii="Calibri" w:eastAsia="Times New Roman" w:hAnsi="Calibri" w:cs="Calibri"/>
          <w:sz w:val="24"/>
          <w:szCs w:val="24"/>
        </w:rPr>
        <w:t>on Grants.gov (</w:t>
      </w:r>
      <w:hyperlink r:id="rId27">
        <w:r w:rsidRPr="23F80CA4">
          <w:rPr>
            <w:rFonts w:ascii="Calibri" w:eastAsia="Times New Roman" w:hAnsi="Calibri" w:cs="Calibri"/>
            <w:color w:val="0000FF"/>
            <w:sz w:val="24"/>
            <w:szCs w:val="24"/>
            <w:u w:val="single"/>
          </w:rPr>
          <w:t>https://www.grants.gov/</w:t>
        </w:r>
      </w:hyperlink>
      <w:r w:rsidRPr="23F80CA4">
        <w:rPr>
          <w:rFonts w:ascii="Calibri" w:eastAsia="Times New Roman" w:hAnsi="Calibri" w:cs="Calibri"/>
          <w:sz w:val="24"/>
          <w:szCs w:val="24"/>
        </w:rPr>
        <w:t xml:space="preserve">), or </w:t>
      </w:r>
      <w:hyperlink r:id="rId28">
        <w:r w:rsidR="346590B1" w:rsidRPr="23F80CA4">
          <w:rPr>
            <w:rFonts w:ascii="Calibri" w:eastAsia="Times New Roman" w:hAnsi="Calibri" w:cs="Calibri"/>
            <w:sz w:val="24"/>
            <w:szCs w:val="24"/>
          </w:rPr>
          <w:t>MyGrants</w:t>
        </w:r>
      </w:hyperlink>
      <w:r w:rsidRPr="23F80CA4">
        <w:rPr>
          <w:rFonts w:ascii="Calibri" w:eastAsia="Times New Roman" w:hAnsi="Calibri" w:cs="Calibri"/>
          <w:sz w:val="24"/>
          <w:szCs w:val="24"/>
        </w:rPr>
        <w:t xml:space="preserve"> </w:t>
      </w:r>
      <w:r w:rsidRPr="23F80CA4">
        <w:rPr>
          <w:rFonts w:ascii="Calibri" w:eastAsia="Times New Roman" w:hAnsi="Calibri" w:cs="Calibri"/>
          <w:color w:val="0000FF"/>
          <w:sz w:val="24"/>
          <w:szCs w:val="24"/>
          <w:u w:val="single"/>
        </w:rPr>
        <w:t>(</w:t>
      </w:r>
      <w:hyperlink r:id="rId29">
        <w:r w:rsidRPr="23F80CA4">
          <w:rPr>
            <w:rFonts w:ascii="Calibri" w:eastAsia="Times New Roman" w:hAnsi="Calibri" w:cs="Calibri"/>
            <w:color w:val="0000FF"/>
            <w:sz w:val="24"/>
            <w:szCs w:val="24"/>
            <w:u w:val="single"/>
          </w:rPr>
          <w:t>https://mygrants.servicenowservices.com</w:t>
        </w:r>
      </w:hyperlink>
      <w:r w:rsidRPr="23F80CA4">
        <w:rPr>
          <w:rFonts w:ascii="Calibri" w:eastAsia="Times New Roman" w:hAnsi="Calibri" w:cs="Calibri"/>
          <w:sz w:val="24"/>
          <w:szCs w:val="24"/>
        </w:rPr>
        <w:t>), under the announcement title “</w:t>
      </w:r>
      <w:r w:rsidR="7F9604D1" w:rsidRPr="00013B07">
        <w:rPr>
          <w:rFonts w:ascii="Calibri" w:eastAsia="Times New Roman" w:hAnsi="Calibri" w:cs="Calibri"/>
          <w:b/>
          <w:bCs/>
          <w:sz w:val="24"/>
          <w:szCs w:val="24"/>
        </w:rPr>
        <w:t>Cloud Global</w:t>
      </w:r>
      <w:r w:rsidRPr="23F80CA4">
        <w:rPr>
          <w:rFonts w:ascii="Calibri" w:eastAsia="Times New Roman" w:hAnsi="Calibri" w:cs="Calibri"/>
          <w:color w:val="000000" w:themeColor="text1"/>
          <w:sz w:val="24"/>
          <w:szCs w:val="24"/>
        </w:rPr>
        <w:t>,” and funding opportunity number “</w:t>
      </w:r>
      <w:r w:rsidR="004332B1" w:rsidRPr="347831D3">
        <w:rPr>
          <w:rFonts w:eastAsiaTheme="minorEastAsia"/>
          <w:b/>
          <w:bCs/>
          <w:color w:val="000000" w:themeColor="text1"/>
          <w:sz w:val="24"/>
          <w:szCs w:val="24"/>
        </w:rPr>
        <w:t>DFOP0016690</w:t>
      </w:r>
      <w:r w:rsidRPr="23F80CA4">
        <w:rPr>
          <w:rFonts w:ascii="Calibri" w:eastAsia="Times New Roman" w:hAnsi="Calibri" w:cs="Calibri"/>
          <w:color w:val="000000" w:themeColor="text1"/>
          <w:sz w:val="24"/>
          <w:szCs w:val="24"/>
        </w:rPr>
        <w:t>”</w:t>
      </w:r>
      <w:r w:rsidRPr="23F80CA4">
        <w:rPr>
          <w:rFonts w:ascii="Calibri" w:eastAsia="Times New Roman" w:hAnsi="Calibri" w:cs="Calibri"/>
          <w:color w:val="000000" w:themeColor="text1"/>
        </w:rPr>
        <w:t>.</w:t>
      </w:r>
      <w:r w:rsidRPr="23F80CA4">
        <w:rPr>
          <w:rFonts w:ascii="Calibri" w:eastAsia="Times New Roman" w:hAnsi="Calibri" w:cs="Calibri"/>
          <w:sz w:val="24"/>
          <w:szCs w:val="24"/>
        </w:rPr>
        <w:t>   </w:t>
      </w:r>
    </w:p>
    <w:p w14:paraId="036AC84C" w14:textId="77777777" w:rsidR="005D0AB4" w:rsidRPr="005D0AB4" w:rsidRDefault="005D0AB4" w:rsidP="005D0AB4">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rPr>
        <w:t> </w:t>
      </w:r>
    </w:p>
    <w:p w14:paraId="3292D078" w14:textId="43BF6359" w:rsidR="005D0AB4" w:rsidRPr="005D0AB4" w:rsidRDefault="005D0AB4" w:rsidP="005D0AB4">
      <w:pPr>
        <w:spacing w:after="0" w:line="240" w:lineRule="auto"/>
        <w:ind w:right="135"/>
        <w:textAlignment w:val="baseline"/>
        <w:rPr>
          <w:rFonts w:ascii="Segoe UI" w:eastAsia="Times New Roman" w:hAnsi="Segoe UI" w:cs="Segoe UI"/>
          <w:sz w:val="18"/>
          <w:szCs w:val="18"/>
        </w:rPr>
      </w:pPr>
      <w:r w:rsidRPr="10C3AA7C">
        <w:rPr>
          <w:rFonts w:ascii="Calibri" w:eastAsia="Times New Roman" w:hAnsi="Calibri" w:cs="Calibri"/>
          <w:sz w:val="24"/>
          <w:szCs w:val="24"/>
        </w:rPr>
        <w:t xml:space="preserve">Grants.gov and </w:t>
      </w:r>
      <w:r w:rsidR="346590B1" w:rsidRPr="10C3AA7C">
        <w:rPr>
          <w:rFonts w:ascii="Calibri" w:eastAsia="Times New Roman" w:hAnsi="Calibri" w:cs="Calibri"/>
          <w:sz w:val="24"/>
          <w:szCs w:val="24"/>
        </w:rPr>
        <w:t>MyGrants</w:t>
      </w:r>
      <w:r w:rsidRPr="10C3AA7C">
        <w:rPr>
          <w:rFonts w:ascii="Calibri" w:eastAsia="Times New Roman" w:hAnsi="Calibri" w:cs="Calibri"/>
          <w:b/>
          <w:bCs/>
          <w:sz w:val="24"/>
          <w:szCs w:val="24"/>
        </w:rPr>
        <w:t xml:space="preserve"> </w:t>
      </w:r>
      <w:r w:rsidRPr="10C3AA7C">
        <w:rPr>
          <w:rFonts w:ascii="Calibri" w:eastAsia="Times New Roman" w:hAnsi="Calibri" w:cs="Calibri"/>
          <w:sz w:val="24"/>
          <w:szCs w:val="24"/>
        </w:rPr>
        <w:t>automatically log the date and time an application submission is made, and the Department of State will use this information to determine whether an application has been submitted on time. Late applications are neither reviewed nor considered. Known system errors caused by Grants.gov</w:t>
      </w:r>
      <w:r w:rsidRPr="10C3AA7C">
        <w:rPr>
          <w:rFonts w:ascii="Calibri" w:eastAsia="Times New Roman" w:hAnsi="Calibri" w:cs="Calibri"/>
          <w:color w:val="0000FF"/>
          <w:sz w:val="24"/>
          <w:szCs w:val="24"/>
        </w:rPr>
        <w:t xml:space="preserve"> </w:t>
      </w:r>
      <w:r w:rsidRPr="10C3AA7C">
        <w:rPr>
          <w:rFonts w:ascii="Calibri" w:eastAsia="Times New Roman" w:hAnsi="Calibri" w:cs="Calibri"/>
          <w:sz w:val="24"/>
          <w:szCs w:val="24"/>
        </w:rPr>
        <w:t xml:space="preserve">or </w:t>
      </w:r>
      <w:r w:rsidR="346590B1" w:rsidRPr="10C3AA7C">
        <w:rPr>
          <w:rFonts w:ascii="Calibri" w:eastAsia="Times New Roman" w:hAnsi="Calibri" w:cs="Calibri"/>
          <w:sz w:val="24"/>
          <w:szCs w:val="24"/>
        </w:rPr>
        <w:t>MyGrants</w:t>
      </w:r>
      <w:r w:rsidRPr="10C3AA7C">
        <w:rPr>
          <w:rFonts w:ascii="Calibri" w:eastAsia="Times New Roman" w:hAnsi="Calibri" w:cs="Calibri"/>
          <w:b/>
          <w:bCs/>
          <w:sz w:val="24"/>
          <w:szCs w:val="24"/>
        </w:rPr>
        <w:t xml:space="preserve"> </w:t>
      </w:r>
      <w:r w:rsidRPr="10C3AA7C">
        <w:rPr>
          <w:rFonts w:ascii="Calibri" w:eastAsia="Times New Roman" w:hAnsi="Calibri" w:cs="Calibri"/>
          <w:color w:val="0000FF"/>
          <w:sz w:val="24"/>
          <w:szCs w:val="24"/>
          <w:u w:val="single"/>
        </w:rPr>
        <w:t>(</w:t>
      </w:r>
      <w:hyperlink r:id="rId30">
        <w:r w:rsidRPr="10C3AA7C">
          <w:rPr>
            <w:rFonts w:ascii="Calibri" w:eastAsia="Times New Roman" w:hAnsi="Calibri" w:cs="Calibri"/>
            <w:color w:val="0000FF"/>
            <w:sz w:val="24"/>
            <w:szCs w:val="24"/>
            <w:u w:val="single"/>
          </w:rPr>
          <w:t>https://mygrants.service-now.com</w:t>
        </w:r>
      </w:hyperlink>
      <w:r w:rsidRPr="10C3AA7C">
        <w:rPr>
          <w:rFonts w:ascii="Calibri" w:eastAsia="Times New Roman" w:hAnsi="Calibri" w:cs="Calibri"/>
          <w:sz w:val="24"/>
          <w:szCs w:val="24"/>
        </w:rPr>
        <w:t>) that are outside of the applicant’s control will be reviewed on a case-by-case basis.</w:t>
      </w:r>
      <w:r w:rsidRPr="10C3AA7C">
        <w:rPr>
          <w:rFonts w:ascii="Calibri" w:eastAsia="Times New Roman" w:hAnsi="Calibri" w:cs="Calibri"/>
          <w:b/>
          <w:bCs/>
          <w:sz w:val="24"/>
          <w:szCs w:val="24"/>
        </w:rPr>
        <w:t xml:space="preserve"> </w:t>
      </w:r>
      <w:r w:rsidRPr="10C3AA7C">
        <w:rPr>
          <w:rFonts w:ascii="Calibri" w:eastAsia="Times New Roman" w:hAnsi="Calibri" w:cs="Calibri"/>
          <w:sz w:val="24"/>
          <w:szCs w:val="24"/>
        </w:rPr>
        <w:t>Applicants should not expect a notification upon CDP receiving their application.  </w:t>
      </w:r>
    </w:p>
    <w:p w14:paraId="455462A9" w14:textId="77777777" w:rsidR="005D0AB4" w:rsidRPr="005D0AB4" w:rsidRDefault="005D0AB4" w:rsidP="005D0AB4">
      <w:pPr>
        <w:spacing w:after="0" w:line="240" w:lineRule="auto"/>
        <w:ind w:right="135"/>
        <w:textAlignment w:val="baseline"/>
        <w:rPr>
          <w:rFonts w:ascii="Segoe UI" w:eastAsia="Times New Roman" w:hAnsi="Segoe UI" w:cs="Segoe UI"/>
          <w:sz w:val="18"/>
          <w:szCs w:val="18"/>
        </w:rPr>
      </w:pPr>
      <w:r w:rsidRPr="005D0AB4">
        <w:rPr>
          <w:rFonts w:ascii="Calibri" w:eastAsia="Times New Roman" w:hAnsi="Calibri" w:cs="Calibri"/>
          <w:sz w:val="24"/>
          <w:szCs w:val="24"/>
        </w:rPr>
        <w:t> </w:t>
      </w:r>
    </w:p>
    <w:p w14:paraId="5159C9C8" w14:textId="77777777" w:rsidR="005D0AB4" w:rsidRPr="005D0AB4" w:rsidRDefault="005D0AB4" w:rsidP="005D0AB4">
      <w:pPr>
        <w:spacing w:after="0" w:line="240" w:lineRule="auto"/>
        <w:textAlignment w:val="baseline"/>
        <w:rPr>
          <w:rFonts w:ascii="Segoe UI" w:eastAsia="Times New Roman" w:hAnsi="Segoe UI" w:cs="Segoe UI"/>
          <w:color w:val="2F5496"/>
          <w:sz w:val="18"/>
          <w:szCs w:val="18"/>
        </w:rPr>
      </w:pPr>
      <w:r w:rsidRPr="005D0AB4">
        <w:rPr>
          <w:rFonts w:ascii="Calibri" w:eastAsia="Times New Roman" w:hAnsi="Calibri" w:cs="Calibri"/>
          <w:color w:val="2F5496"/>
          <w:sz w:val="24"/>
          <w:szCs w:val="24"/>
        </w:rPr>
        <w:t>D5. Funding Limitations, Restrictions, and other Considerations  </w:t>
      </w:r>
    </w:p>
    <w:p w14:paraId="7C9ED611" w14:textId="77777777" w:rsidR="005D0AB4" w:rsidRPr="005D0AB4" w:rsidRDefault="005D0AB4" w:rsidP="005D0AB4">
      <w:pPr>
        <w:spacing w:after="0" w:line="240" w:lineRule="auto"/>
        <w:ind w:right="135"/>
        <w:textAlignment w:val="baseline"/>
        <w:rPr>
          <w:rFonts w:ascii="Segoe UI" w:eastAsia="Times New Roman" w:hAnsi="Segoe UI" w:cs="Segoe UI"/>
          <w:sz w:val="18"/>
          <w:szCs w:val="18"/>
        </w:rPr>
      </w:pPr>
      <w:r w:rsidRPr="005D0AB4">
        <w:rPr>
          <w:rFonts w:ascii="Calibri" w:eastAsia="Times New Roman" w:hAnsi="Calibri" w:cs="Calibri"/>
          <w:sz w:val="24"/>
          <w:szCs w:val="24"/>
        </w:rPr>
        <w:t xml:space="preserve">CDP will not consider applications that reflect any type of support for any member, affiliate, or representative of a designated terrorist organization. Please refer the link for Foreign Terrorist Organizations:  </w:t>
      </w:r>
      <w:hyperlink r:id="rId31" w:tgtFrame="_blank" w:history="1">
        <w:r w:rsidRPr="005D0AB4">
          <w:rPr>
            <w:rFonts w:ascii="Calibri" w:eastAsia="Times New Roman" w:hAnsi="Calibri" w:cs="Calibri"/>
            <w:color w:val="0000FF"/>
            <w:sz w:val="24"/>
            <w:szCs w:val="24"/>
            <w:u w:val="single"/>
          </w:rPr>
          <w:t>https://www.state.gov/foreign-terrorist-organizations/</w:t>
        </w:r>
      </w:hyperlink>
      <w:r w:rsidRPr="005D0AB4">
        <w:rPr>
          <w:rFonts w:ascii="Calibri" w:eastAsia="Times New Roman" w:hAnsi="Calibri" w:cs="Calibri"/>
          <w:sz w:val="24"/>
          <w:szCs w:val="24"/>
        </w:rPr>
        <w:t>   </w:t>
      </w:r>
    </w:p>
    <w:p w14:paraId="74875743" w14:textId="77777777" w:rsidR="005D0AB4" w:rsidRPr="005D0AB4" w:rsidRDefault="005D0AB4" w:rsidP="005D0AB4">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sz w:val="24"/>
          <w:szCs w:val="24"/>
        </w:rPr>
        <w:t> </w:t>
      </w:r>
    </w:p>
    <w:p w14:paraId="072BA6BF" w14:textId="77777777" w:rsidR="005D0AB4" w:rsidRPr="005D0AB4" w:rsidRDefault="005D0AB4" w:rsidP="005D0AB4">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sz w:val="24"/>
          <w:szCs w:val="24"/>
        </w:rPr>
        <w:t>Project activities whose direct beneficiaries are foreign militaries or paramilitary groups, or individuals will not be considered for CDP funding given purpose limitations on funding.  </w:t>
      </w:r>
    </w:p>
    <w:p w14:paraId="30A8952D" w14:textId="77777777" w:rsidR="005D0AB4" w:rsidRPr="005D0AB4" w:rsidRDefault="005D0AB4" w:rsidP="005D0AB4">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sz w:val="24"/>
          <w:szCs w:val="24"/>
        </w:rPr>
        <w:t> </w:t>
      </w:r>
    </w:p>
    <w:p w14:paraId="4E6FA422" w14:textId="77777777" w:rsidR="005D0AB4" w:rsidRPr="005D0AB4" w:rsidRDefault="005D0AB4" w:rsidP="005D0AB4">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sz w:val="24"/>
          <w:szCs w:val="24"/>
        </w:rPr>
        <w:t xml:space="preserve">The Leahy Law prohibits Department foreign assistance funds from supporting foreign security force units if the Secretary of State has credible information that the unit has committed a gross violation of human rights. Per </w:t>
      </w:r>
      <w:hyperlink r:id="rId32" w:tgtFrame="_blank" w:history="1">
        <w:r w:rsidRPr="005D0AB4">
          <w:rPr>
            <w:rFonts w:ascii="Calibri" w:eastAsia="Times New Roman" w:hAnsi="Calibri" w:cs="Calibri"/>
            <w:color w:val="0000FF"/>
            <w:sz w:val="24"/>
            <w:szCs w:val="24"/>
            <w:u w:val="single"/>
          </w:rPr>
          <w:t>22 USC §2378d(a) (2017)</w:t>
        </w:r>
      </w:hyperlink>
      <w:r w:rsidRPr="005D0AB4">
        <w:rPr>
          <w:rFonts w:ascii="Calibri" w:eastAsia="Times New Roman" w:hAnsi="Calibri" w:cs="Calibri"/>
          <w:sz w:val="24"/>
          <w:szCs w:val="24"/>
        </w:rPr>
        <w:t xml:space="preserve">, “No assistance shall be furnished under this chapter [FOREIGN ASSISTANCE] or the Arms Export Control Act [22 USC 2751 et seq.] to any unit of the security forces of a foreign country if the Secretary of State has credible </w:t>
      </w:r>
      <w:r w:rsidRPr="005D0AB4">
        <w:rPr>
          <w:rFonts w:ascii="Calibri" w:eastAsia="Times New Roman" w:hAnsi="Calibri" w:cs="Calibri"/>
          <w:sz w:val="24"/>
          <w:szCs w:val="24"/>
        </w:rPr>
        <w:lastRenderedPageBreak/>
        <w:t>information that such unit has committed a gross violation of human rights.”  Restrictions may apply to any proposed assistance to police or other law enforcement. Among these, pursuant to section 620M of the Foreign Assistance Act of 1961, as amended (FAA), no assistance provided through this funding opportunity may be furnished to any unit of the security forces of a foreign country when there is credible information that such unit has committed a gross violation of human rights. In accordance with the requirements of section 620M of the FAA, also known as the Leahy law, project beneficiaries or participants from a foreign government’s security forces may need to be vetted by the Department before the provision of any assistance. If a proposed grant or cooperative agreement will provide assistance to foreign security forces or personnel, compliance with the Leahy Law is required.  </w:t>
      </w:r>
    </w:p>
    <w:p w14:paraId="2BF87C74" w14:textId="77777777" w:rsidR="005D0AB4" w:rsidRPr="005D0AB4" w:rsidRDefault="005D0AB4" w:rsidP="005D0AB4">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color w:val="000000"/>
          <w:sz w:val="24"/>
          <w:szCs w:val="24"/>
        </w:rPr>
        <w:t> </w:t>
      </w:r>
    </w:p>
    <w:p w14:paraId="65A57C4A" w14:textId="77777777" w:rsidR="005D0AB4" w:rsidRPr="005D0AB4" w:rsidRDefault="005D0AB4" w:rsidP="005D0AB4">
      <w:pPr>
        <w:spacing w:after="0" w:line="240" w:lineRule="auto"/>
        <w:textAlignment w:val="baseline"/>
        <w:rPr>
          <w:rFonts w:ascii="Segoe UI" w:eastAsia="Times New Roman" w:hAnsi="Segoe UI" w:cs="Segoe UI"/>
          <w:color w:val="000000"/>
          <w:sz w:val="18"/>
          <w:szCs w:val="18"/>
        </w:rPr>
      </w:pPr>
      <w:r w:rsidRPr="005D0AB4">
        <w:rPr>
          <w:rFonts w:ascii="Calibri" w:eastAsia="Times New Roman" w:hAnsi="Calibri" w:cs="Calibri"/>
          <w:color w:val="000000"/>
          <w:sz w:val="24"/>
          <w:szCs w:val="24"/>
        </w:rPr>
        <w:t>Organizations should be cognizant of these restrictions when developing project proposals as these restrictions will require appropriate due diligence of project beneficiaries and collaboration with CDP to ensure compliance with these restrictions. Project beneficiaries subject to due diligence vetting will include any individuals or entities that are beneficiaries of foreign assistance funding or support. Due diligence vetting will include a review of open-source materials. </w:t>
      </w:r>
    </w:p>
    <w:p w14:paraId="189E190C" w14:textId="77777777" w:rsidR="005D0AB4" w:rsidRPr="005D0AB4" w:rsidRDefault="005D0AB4" w:rsidP="005D0AB4">
      <w:pPr>
        <w:spacing w:after="0" w:line="240" w:lineRule="auto"/>
        <w:textAlignment w:val="baseline"/>
        <w:rPr>
          <w:rFonts w:ascii="Segoe UI" w:eastAsia="Times New Roman" w:hAnsi="Segoe UI" w:cs="Segoe UI"/>
          <w:color w:val="000000"/>
          <w:sz w:val="18"/>
          <w:szCs w:val="18"/>
        </w:rPr>
      </w:pPr>
      <w:r w:rsidRPr="005D0AB4">
        <w:rPr>
          <w:rFonts w:ascii="Calibri" w:eastAsia="Times New Roman" w:hAnsi="Calibri" w:cs="Calibri"/>
          <w:color w:val="000000"/>
          <w:sz w:val="24"/>
          <w:szCs w:val="24"/>
        </w:rPr>
        <w:t> </w:t>
      </w:r>
    </w:p>
    <w:p w14:paraId="0433A5FF" w14:textId="77777777" w:rsidR="005D0AB4" w:rsidRPr="005D0AB4" w:rsidRDefault="005D0AB4" w:rsidP="005D0AB4">
      <w:pPr>
        <w:spacing w:after="0" w:line="240" w:lineRule="auto"/>
        <w:textAlignment w:val="baseline"/>
        <w:rPr>
          <w:rFonts w:ascii="Segoe UI" w:eastAsia="Times New Roman" w:hAnsi="Segoe UI" w:cs="Segoe UI"/>
          <w:color w:val="2F5496"/>
          <w:sz w:val="18"/>
          <w:szCs w:val="18"/>
        </w:rPr>
      </w:pPr>
      <w:r w:rsidRPr="005D0AB4">
        <w:rPr>
          <w:rFonts w:ascii="Calibri Light" w:eastAsia="Times New Roman" w:hAnsi="Calibri Light" w:cs="Calibri Light"/>
          <w:color w:val="2F5496"/>
          <w:sz w:val="26"/>
          <w:szCs w:val="26"/>
        </w:rPr>
        <w:t>D6. Other Submission Requirements  </w:t>
      </w:r>
    </w:p>
    <w:p w14:paraId="2BC8178A" w14:textId="261F0708" w:rsidR="005D0AB4" w:rsidRPr="005D0AB4" w:rsidRDefault="005D0AB4" w:rsidP="1E355EBA">
      <w:pPr>
        <w:spacing w:after="0" w:line="240" w:lineRule="auto"/>
        <w:textAlignment w:val="baseline"/>
        <w:rPr>
          <w:rFonts w:ascii="Segoe UI" w:eastAsia="Times New Roman" w:hAnsi="Segoe UI" w:cs="Segoe UI"/>
          <w:sz w:val="18"/>
          <w:szCs w:val="18"/>
        </w:rPr>
      </w:pPr>
      <w:r w:rsidRPr="10C3AA7C">
        <w:rPr>
          <w:rFonts w:ascii="Calibri" w:eastAsia="Times New Roman" w:hAnsi="Calibri" w:cs="Calibri"/>
          <w:sz w:val="24"/>
          <w:szCs w:val="24"/>
        </w:rPr>
        <w:t xml:space="preserve">It is the responsibility of the applicant to ensure that it has an active registration in </w:t>
      </w:r>
      <w:r w:rsidR="346590B1" w:rsidRPr="10C3AA7C">
        <w:rPr>
          <w:rFonts w:ascii="Calibri" w:eastAsia="Times New Roman" w:hAnsi="Calibri" w:cs="Calibri"/>
          <w:sz w:val="24"/>
          <w:szCs w:val="24"/>
        </w:rPr>
        <w:t>MyGrants</w:t>
      </w:r>
      <w:r w:rsidRPr="10C3AA7C">
        <w:rPr>
          <w:rFonts w:ascii="Calibri" w:eastAsia="Times New Roman" w:hAnsi="Calibri" w:cs="Calibri"/>
          <w:sz w:val="24"/>
          <w:szCs w:val="24"/>
        </w:rPr>
        <w:t xml:space="preserve"> or Grants.gov. Applicants are required to document that the application has been received by </w:t>
      </w:r>
      <w:r w:rsidR="346590B1" w:rsidRPr="10C3AA7C">
        <w:rPr>
          <w:rFonts w:ascii="Calibri" w:eastAsia="Times New Roman" w:hAnsi="Calibri" w:cs="Calibri"/>
          <w:sz w:val="24"/>
          <w:szCs w:val="24"/>
        </w:rPr>
        <w:t>MyGrants</w:t>
      </w:r>
      <w:r w:rsidRPr="10C3AA7C">
        <w:rPr>
          <w:rFonts w:ascii="Calibri" w:eastAsia="Times New Roman" w:hAnsi="Calibri" w:cs="Calibri"/>
          <w:sz w:val="24"/>
          <w:szCs w:val="24"/>
        </w:rPr>
        <w:t xml:space="preserve"> or Grants.gov in its entirety. CDP bears no responsibility for disqualification that result from applicants not being registered before the due date, for system errors in either </w:t>
      </w:r>
      <w:r w:rsidR="346590B1" w:rsidRPr="10C3AA7C">
        <w:rPr>
          <w:rFonts w:ascii="Calibri" w:eastAsia="Times New Roman" w:hAnsi="Calibri" w:cs="Calibri"/>
          <w:sz w:val="24"/>
          <w:szCs w:val="24"/>
        </w:rPr>
        <w:t>MyGrants</w:t>
      </w:r>
      <w:r w:rsidRPr="10C3AA7C">
        <w:rPr>
          <w:rFonts w:ascii="Calibri" w:eastAsia="Times New Roman" w:hAnsi="Calibri" w:cs="Calibri"/>
          <w:sz w:val="24"/>
          <w:szCs w:val="24"/>
        </w:rPr>
        <w:t xml:space="preserve"> or Grants.gov, or other errors in the application process. </w:t>
      </w:r>
    </w:p>
    <w:p w14:paraId="310DC467" w14:textId="5B4502FB" w:rsidR="005D0AB4" w:rsidRPr="005D0AB4" w:rsidRDefault="005D0AB4" w:rsidP="1E355EBA">
      <w:pPr>
        <w:spacing w:after="0" w:line="240" w:lineRule="auto"/>
        <w:textAlignment w:val="baseline"/>
        <w:rPr>
          <w:rFonts w:ascii="Calibri" w:eastAsia="Times New Roman" w:hAnsi="Calibri" w:cs="Calibri"/>
          <w:sz w:val="24"/>
          <w:szCs w:val="24"/>
        </w:rPr>
      </w:pPr>
    </w:p>
    <w:p w14:paraId="4C73E9CC" w14:textId="0F822BCF" w:rsidR="005D0AB4" w:rsidRPr="005D0AB4" w:rsidRDefault="2F860DF3" w:rsidP="005D0AB4">
      <w:pPr>
        <w:spacing w:after="0" w:line="240" w:lineRule="auto"/>
        <w:textAlignment w:val="baseline"/>
        <w:rPr>
          <w:rFonts w:ascii="Segoe UI" w:eastAsia="Times New Roman" w:hAnsi="Segoe UI" w:cs="Segoe UI"/>
          <w:sz w:val="18"/>
          <w:szCs w:val="18"/>
        </w:rPr>
      </w:pPr>
      <w:r w:rsidRPr="277DA820">
        <w:rPr>
          <w:rFonts w:ascii="Calibri" w:eastAsia="Times New Roman" w:hAnsi="Calibri" w:cs="Calibri"/>
          <w:sz w:val="24"/>
          <w:szCs w:val="24"/>
        </w:rPr>
        <w:t>A</w:t>
      </w:r>
      <w:r w:rsidR="44A6FB2C" w:rsidRPr="277DA820">
        <w:rPr>
          <w:rFonts w:ascii="Calibri" w:eastAsia="Times New Roman" w:hAnsi="Calibri" w:cs="Calibri"/>
          <w:sz w:val="24"/>
          <w:szCs w:val="24"/>
        </w:rPr>
        <w:t xml:space="preserve">pplicants </w:t>
      </w:r>
      <w:r w:rsidR="13DF7DF1" w:rsidRPr="277DA820">
        <w:rPr>
          <w:rFonts w:ascii="Calibri" w:eastAsia="Times New Roman" w:hAnsi="Calibri" w:cs="Calibri"/>
          <w:sz w:val="24"/>
          <w:szCs w:val="24"/>
        </w:rPr>
        <w:t xml:space="preserve">are strongly encouraged to </w:t>
      </w:r>
      <w:r w:rsidR="44A6FB2C" w:rsidRPr="277DA820">
        <w:rPr>
          <w:rFonts w:ascii="Calibri" w:eastAsia="Times New Roman" w:hAnsi="Calibri" w:cs="Calibri"/>
          <w:sz w:val="24"/>
          <w:szCs w:val="24"/>
        </w:rPr>
        <w:t>save a screen shot of the checklist showing all documents submitted in case any document fails to upload successfully.</w:t>
      </w:r>
      <w:r w:rsidR="44A6FB2C" w:rsidRPr="277DA820">
        <w:rPr>
          <w:rFonts w:ascii="Calibri" w:eastAsia="Times New Roman" w:hAnsi="Calibri" w:cs="Calibri"/>
        </w:rPr>
        <w:t>  </w:t>
      </w:r>
    </w:p>
    <w:p w14:paraId="15DD1FDD" w14:textId="77777777" w:rsidR="005D0AB4" w:rsidRPr="005D0AB4" w:rsidRDefault="005D0AB4" w:rsidP="005D0AB4">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rPr>
        <w:t> </w:t>
      </w:r>
    </w:p>
    <w:p w14:paraId="5F1C1236" w14:textId="77777777" w:rsidR="005D0AB4" w:rsidRPr="005D0AB4" w:rsidRDefault="44A6FB2C" w:rsidP="005D0AB4">
      <w:pPr>
        <w:spacing w:after="0" w:line="240" w:lineRule="auto"/>
        <w:textAlignment w:val="baseline"/>
        <w:rPr>
          <w:rFonts w:ascii="Segoe UI" w:eastAsia="Times New Roman" w:hAnsi="Segoe UI" w:cs="Segoe UI"/>
          <w:sz w:val="18"/>
          <w:szCs w:val="18"/>
        </w:rPr>
      </w:pPr>
      <w:r w:rsidRPr="277DA820">
        <w:rPr>
          <w:rFonts w:ascii="Calibri" w:eastAsia="Times New Roman" w:hAnsi="Calibri" w:cs="Calibri"/>
          <w:sz w:val="24"/>
          <w:szCs w:val="24"/>
        </w:rPr>
        <w:t xml:space="preserve">Faxed, couriered, or emailed documents will </w:t>
      </w:r>
      <w:r w:rsidRPr="277DA820">
        <w:rPr>
          <w:rFonts w:ascii="Calibri" w:eastAsia="Times New Roman" w:hAnsi="Calibri" w:cs="Calibri"/>
          <w:sz w:val="24"/>
          <w:szCs w:val="24"/>
          <w:u w:val="single"/>
        </w:rPr>
        <w:t>not</w:t>
      </w:r>
      <w:r w:rsidRPr="277DA820">
        <w:rPr>
          <w:rFonts w:ascii="Calibri" w:eastAsia="Times New Roman" w:hAnsi="Calibri" w:cs="Calibri"/>
          <w:sz w:val="24"/>
          <w:szCs w:val="24"/>
        </w:rPr>
        <w:t xml:space="preserve"> be accepted. Reasonable accommodations may, in appropriate circumstances, be provided to applicants with disabilities or for security reasons.</w:t>
      </w:r>
      <w:r w:rsidRPr="277DA820">
        <w:rPr>
          <w:rFonts w:ascii="Calibri" w:eastAsia="Times New Roman" w:hAnsi="Calibri" w:cs="Calibri"/>
          <w:b/>
          <w:bCs/>
          <w:sz w:val="24"/>
          <w:szCs w:val="24"/>
        </w:rPr>
        <w:t xml:space="preserve"> Applicants must follow all formatting instructions in the applicable NOFO and these instructions.</w:t>
      </w:r>
      <w:r w:rsidRPr="277DA820">
        <w:rPr>
          <w:rFonts w:ascii="Calibri" w:eastAsia="Times New Roman" w:hAnsi="Calibri" w:cs="Calibri"/>
          <w:sz w:val="24"/>
          <w:szCs w:val="24"/>
        </w:rPr>
        <w:t> </w:t>
      </w:r>
    </w:p>
    <w:p w14:paraId="52F392E8" w14:textId="77777777" w:rsidR="005D0AB4" w:rsidRPr="005D0AB4" w:rsidRDefault="005D0AB4" w:rsidP="005D0AB4">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rPr>
        <w:t> </w:t>
      </w:r>
    </w:p>
    <w:p w14:paraId="6557C0B2" w14:textId="41D569E0" w:rsidR="005D0AB4" w:rsidRPr="005D0AB4" w:rsidRDefault="005D0AB4" w:rsidP="1E355EBA">
      <w:pPr>
        <w:spacing w:after="0" w:line="240" w:lineRule="auto"/>
        <w:textAlignment w:val="baseline"/>
        <w:rPr>
          <w:rFonts w:ascii="Calibri" w:eastAsia="Times New Roman" w:hAnsi="Calibri" w:cs="Calibri"/>
          <w:sz w:val="24"/>
          <w:szCs w:val="24"/>
        </w:rPr>
      </w:pPr>
      <w:r w:rsidRPr="1E355EBA">
        <w:rPr>
          <w:rFonts w:ascii="Calibri" w:eastAsia="Times New Roman" w:hAnsi="Calibri" w:cs="Calibri"/>
          <w:sz w:val="24"/>
          <w:szCs w:val="24"/>
        </w:rPr>
        <w:t xml:space="preserve">CDP encourages organizations to </w:t>
      </w:r>
      <w:r w:rsidRPr="1E355EBA">
        <w:rPr>
          <w:rFonts w:ascii="Calibri" w:eastAsia="Times New Roman" w:hAnsi="Calibri" w:cs="Calibri"/>
          <w:b/>
          <w:bCs/>
          <w:sz w:val="24"/>
          <w:szCs w:val="24"/>
          <w:u w:val="single"/>
        </w:rPr>
        <w:t>submit applications during normal business hours</w:t>
      </w:r>
      <w:r w:rsidRPr="1E355EBA">
        <w:rPr>
          <w:rFonts w:ascii="Calibri" w:eastAsia="Times New Roman" w:hAnsi="Calibri" w:cs="Calibri"/>
          <w:sz w:val="24"/>
          <w:szCs w:val="24"/>
        </w:rPr>
        <w:t xml:space="preserve"> (Monday – Friday, 9:00AM-5:00PM Eastern Time (E</w:t>
      </w:r>
      <w:r w:rsidR="1D3AC0D6" w:rsidRPr="1E355EBA">
        <w:rPr>
          <w:rFonts w:ascii="Calibri" w:eastAsia="Times New Roman" w:hAnsi="Calibri" w:cs="Calibri"/>
          <w:sz w:val="24"/>
          <w:szCs w:val="24"/>
        </w:rPr>
        <w:t>S</w:t>
      </w:r>
      <w:r w:rsidRPr="1E355EBA">
        <w:rPr>
          <w:rFonts w:ascii="Calibri" w:eastAsia="Times New Roman" w:hAnsi="Calibri" w:cs="Calibri"/>
          <w:sz w:val="24"/>
          <w:szCs w:val="24"/>
        </w:rPr>
        <w:t>T</w:t>
      </w:r>
      <w:r w:rsidR="1CC74C23" w:rsidRPr="1E355EBA">
        <w:rPr>
          <w:rFonts w:ascii="Calibri" w:eastAsia="Times New Roman" w:hAnsi="Calibri" w:cs="Calibri"/>
          <w:sz w:val="24"/>
          <w:szCs w:val="24"/>
        </w:rPr>
        <w:t xml:space="preserve"> or EDT as case may be</w:t>
      </w:r>
      <w:r w:rsidRPr="1E355EBA">
        <w:rPr>
          <w:rFonts w:ascii="Calibri" w:eastAsia="Times New Roman" w:hAnsi="Calibri" w:cs="Calibri"/>
          <w:sz w:val="24"/>
          <w:szCs w:val="24"/>
        </w:rPr>
        <w:t>)). If an applicant experiences technical difficulties and has contacted the appropriate helpdesk but is not receiving timely assistance (i.e., if you have not received a response within 48 hours of contacting the helpdesk), you may contact the CDP point of contact listed in in Section G for further assistance.  </w:t>
      </w:r>
    </w:p>
    <w:p w14:paraId="7B9FA91B" w14:textId="77777777" w:rsidR="008513FA" w:rsidRDefault="008513FA" w:rsidP="005D0AB4">
      <w:pPr>
        <w:spacing w:after="0" w:line="240" w:lineRule="auto"/>
        <w:textAlignment w:val="baseline"/>
        <w:rPr>
          <w:rFonts w:ascii="Calibri Light" w:eastAsia="Times New Roman" w:hAnsi="Calibri Light" w:cs="Calibri Light"/>
          <w:color w:val="2F5496"/>
          <w:sz w:val="32"/>
          <w:szCs w:val="32"/>
        </w:rPr>
      </w:pPr>
    </w:p>
    <w:p w14:paraId="72885483" w14:textId="0E4B58F0" w:rsidR="005D0AB4" w:rsidRPr="005D0AB4" w:rsidRDefault="005D0AB4" w:rsidP="005D0AB4">
      <w:pPr>
        <w:spacing w:after="0" w:line="240" w:lineRule="auto"/>
        <w:textAlignment w:val="baseline"/>
        <w:rPr>
          <w:rFonts w:ascii="Segoe UI" w:eastAsia="Times New Roman" w:hAnsi="Segoe UI" w:cs="Segoe UI"/>
          <w:color w:val="2F5496"/>
          <w:sz w:val="18"/>
          <w:szCs w:val="18"/>
        </w:rPr>
      </w:pPr>
      <w:r w:rsidRPr="005D0AB4">
        <w:rPr>
          <w:rFonts w:ascii="Calibri Light" w:eastAsia="Times New Roman" w:hAnsi="Calibri Light" w:cs="Calibri Light"/>
          <w:color w:val="2F5496"/>
          <w:sz w:val="32"/>
          <w:szCs w:val="32"/>
        </w:rPr>
        <w:t>Section E:  Application Review Information  </w:t>
      </w:r>
    </w:p>
    <w:p w14:paraId="731F1C59" w14:textId="77777777" w:rsidR="005D0AB4" w:rsidRPr="005D0AB4" w:rsidRDefault="005D0AB4" w:rsidP="005D0AB4">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rPr>
        <w:t> </w:t>
      </w:r>
    </w:p>
    <w:p w14:paraId="1AFFD9FC" w14:textId="0391E002" w:rsidR="005D0AB4" w:rsidRPr="005D0AB4" w:rsidRDefault="005D0AB4" w:rsidP="005D0AB4">
      <w:pPr>
        <w:spacing w:after="0" w:line="240" w:lineRule="auto"/>
        <w:textAlignment w:val="baseline"/>
        <w:rPr>
          <w:rFonts w:ascii="Segoe UI" w:eastAsia="Times New Roman" w:hAnsi="Segoe UI" w:cs="Segoe UI"/>
          <w:color w:val="2F5496"/>
          <w:sz w:val="18"/>
          <w:szCs w:val="18"/>
        </w:rPr>
      </w:pPr>
      <w:r w:rsidRPr="566B1C0E">
        <w:rPr>
          <w:rFonts w:ascii="Calibri Light" w:eastAsia="Times New Roman" w:hAnsi="Calibri Light" w:cs="Calibri Light"/>
          <w:color w:val="2F5496" w:themeColor="accent1" w:themeShade="BF"/>
          <w:sz w:val="26"/>
          <w:szCs w:val="26"/>
        </w:rPr>
        <w:t>E1. Proposal Review Criteria  </w:t>
      </w:r>
    </w:p>
    <w:p w14:paraId="7A3F9006" w14:textId="7C7D32B9" w:rsidR="005D0AB4" w:rsidRDefault="44A6FB2C" w:rsidP="00013B07">
      <w:pPr>
        <w:spacing w:after="0" w:line="240" w:lineRule="auto"/>
        <w:textAlignment w:val="baseline"/>
        <w:rPr>
          <w:rFonts w:ascii="Calibri" w:eastAsia="Times New Roman" w:hAnsi="Calibri" w:cs="Calibri"/>
          <w:i/>
          <w:iCs/>
          <w:sz w:val="24"/>
          <w:szCs w:val="24"/>
        </w:rPr>
      </w:pPr>
      <w:r w:rsidRPr="7194F982">
        <w:rPr>
          <w:rFonts w:ascii="Calibri" w:eastAsia="Times New Roman" w:hAnsi="Calibri" w:cs="Calibri"/>
          <w:sz w:val="24"/>
          <w:szCs w:val="24"/>
        </w:rPr>
        <w:lastRenderedPageBreak/>
        <w:t xml:space="preserve">The selected CDP review panel will evaluate each application individually against the following criteria, listed below in order of importance, and not against competing applications. Please use the below criteria as a reference, but </w:t>
      </w:r>
      <w:r w:rsidRPr="7194F982">
        <w:rPr>
          <w:rFonts w:ascii="Calibri" w:eastAsia="Times New Roman" w:hAnsi="Calibri" w:cs="Calibri"/>
          <w:b/>
          <w:bCs/>
          <w:sz w:val="24"/>
          <w:szCs w:val="24"/>
        </w:rPr>
        <w:t>do not structure your application according to the sub-sections</w:t>
      </w:r>
      <w:r w:rsidRPr="7194F982">
        <w:rPr>
          <w:rFonts w:ascii="Calibri" w:eastAsia="Times New Roman" w:hAnsi="Calibri" w:cs="Calibri"/>
          <w:sz w:val="24"/>
          <w:szCs w:val="24"/>
        </w:rPr>
        <w:t>.</w:t>
      </w:r>
      <w:r w:rsidR="42A39ED2" w:rsidRPr="7194F982">
        <w:rPr>
          <w:rFonts w:ascii="Calibri" w:eastAsia="Times New Roman" w:hAnsi="Calibri" w:cs="Calibri"/>
          <w:sz w:val="24"/>
          <w:szCs w:val="24"/>
        </w:rPr>
        <w:t xml:space="preserve"> </w:t>
      </w:r>
    </w:p>
    <w:p w14:paraId="7B0A8D8D" w14:textId="77777777" w:rsidR="00013B07" w:rsidRPr="005D0AB4" w:rsidRDefault="00013B07" w:rsidP="00013B07">
      <w:pPr>
        <w:spacing w:after="0" w:line="240" w:lineRule="auto"/>
        <w:textAlignment w:val="baseline"/>
        <w:rPr>
          <w:rFonts w:ascii="Segoe UI" w:eastAsia="Times New Roman" w:hAnsi="Segoe UI" w:cs="Segoe UI"/>
          <w:sz w:val="18"/>
          <w:szCs w:val="18"/>
        </w:rPr>
      </w:pPr>
    </w:p>
    <w:p w14:paraId="73853F4C" w14:textId="166B4F47" w:rsidR="005D0AB4" w:rsidRPr="005D0AB4" w:rsidRDefault="44A6FB2C" w:rsidP="005D0AB4">
      <w:pPr>
        <w:spacing w:after="0" w:line="240" w:lineRule="auto"/>
        <w:ind w:right="180"/>
        <w:jc w:val="both"/>
        <w:textAlignment w:val="baseline"/>
        <w:rPr>
          <w:rFonts w:ascii="Segoe UI" w:eastAsia="Times New Roman" w:hAnsi="Segoe UI" w:cs="Segoe UI"/>
          <w:sz w:val="18"/>
          <w:szCs w:val="18"/>
        </w:rPr>
      </w:pPr>
      <w:r w:rsidRPr="277DA820">
        <w:rPr>
          <w:rFonts w:ascii="Calibri" w:eastAsia="Times New Roman" w:hAnsi="Calibri" w:cs="Calibri"/>
          <w:b/>
          <w:bCs/>
          <w:sz w:val="24"/>
          <w:szCs w:val="24"/>
        </w:rPr>
        <w:t>Quality of Project Design (2</w:t>
      </w:r>
      <w:r w:rsidR="00013B07">
        <w:rPr>
          <w:rFonts w:ascii="Calibri" w:eastAsia="Times New Roman" w:hAnsi="Calibri" w:cs="Calibri"/>
          <w:b/>
          <w:bCs/>
          <w:sz w:val="24"/>
          <w:szCs w:val="24"/>
        </w:rPr>
        <w:t>5</w:t>
      </w:r>
      <w:r w:rsidRPr="277DA820">
        <w:rPr>
          <w:rFonts w:ascii="Calibri" w:eastAsia="Times New Roman" w:hAnsi="Calibri" w:cs="Calibri"/>
          <w:b/>
          <w:bCs/>
          <w:sz w:val="24"/>
          <w:szCs w:val="24"/>
        </w:rPr>
        <w:t> points)</w:t>
      </w:r>
      <w:r w:rsidRPr="277DA820">
        <w:rPr>
          <w:rFonts w:ascii="Calibri" w:eastAsia="Times New Roman" w:hAnsi="Calibri" w:cs="Calibri"/>
          <w:sz w:val="24"/>
          <w:szCs w:val="24"/>
        </w:rPr>
        <w:t>  </w:t>
      </w:r>
    </w:p>
    <w:p w14:paraId="59DA3008" w14:textId="77777777" w:rsidR="005D0AB4" w:rsidRPr="005D0AB4" w:rsidRDefault="005D0AB4" w:rsidP="00E50F2E">
      <w:pPr>
        <w:numPr>
          <w:ilvl w:val="0"/>
          <w:numId w:val="220"/>
        </w:numPr>
        <w:shd w:val="clear" w:color="auto" w:fill="FFFFFF"/>
        <w:spacing w:after="0" w:line="240" w:lineRule="auto"/>
        <w:textAlignment w:val="baseline"/>
        <w:rPr>
          <w:rFonts w:ascii="Calibri" w:eastAsia="Times New Roman" w:hAnsi="Calibri" w:cs="Calibri"/>
          <w:sz w:val="24"/>
          <w:szCs w:val="24"/>
        </w:rPr>
      </w:pPr>
      <w:r w:rsidRPr="005D0AB4">
        <w:rPr>
          <w:rFonts w:ascii="Calibri" w:eastAsia="Times New Roman" w:hAnsi="Calibri" w:cs="Calibri"/>
          <w:sz w:val="24"/>
          <w:szCs w:val="24"/>
        </w:rPr>
        <w:t>The project idea is well developed and responsive to the policy and program objective(s) in the NOFO.  </w:t>
      </w:r>
    </w:p>
    <w:p w14:paraId="227192A0" w14:textId="77777777" w:rsidR="005D0AB4" w:rsidRPr="005D0AB4" w:rsidRDefault="005D0AB4" w:rsidP="00E50F2E">
      <w:pPr>
        <w:numPr>
          <w:ilvl w:val="0"/>
          <w:numId w:val="220"/>
        </w:numPr>
        <w:shd w:val="clear" w:color="auto" w:fill="FFFFFF"/>
        <w:spacing w:after="0" w:line="240" w:lineRule="auto"/>
        <w:textAlignment w:val="baseline"/>
        <w:rPr>
          <w:rFonts w:ascii="Calibri" w:eastAsia="Times New Roman" w:hAnsi="Calibri" w:cs="Calibri"/>
          <w:sz w:val="24"/>
          <w:szCs w:val="24"/>
        </w:rPr>
      </w:pPr>
      <w:r w:rsidRPr="005D0AB4">
        <w:rPr>
          <w:rFonts w:ascii="Calibri" w:eastAsia="Times New Roman" w:hAnsi="Calibri" w:cs="Calibri"/>
          <w:sz w:val="24"/>
          <w:szCs w:val="24"/>
        </w:rPr>
        <w:t>The applicant clearly defines the problem; it’s causes; stakeholders; and existing research/data; the approach taken to solve the problem; realistic milestones to indicate progress. </w:t>
      </w:r>
    </w:p>
    <w:p w14:paraId="7A12D74B" w14:textId="77777777" w:rsidR="005D0AB4" w:rsidRPr="005D0AB4" w:rsidRDefault="005D0AB4" w:rsidP="00E50F2E">
      <w:pPr>
        <w:numPr>
          <w:ilvl w:val="0"/>
          <w:numId w:val="220"/>
        </w:numPr>
        <w:shd w:val="clear" w:color="auto" w:fill="FFFFFF"/>
        <w:spacing w:after="0" w:line="240" w:lineRule="auto"/>
        <w:textAlignment w:val="baseline"/>
        <w:rPr>
          <w:rFonts w:ascii="Calibri" w:eastAsia="Times New Roman" w:hAnsi="Calibri" w:cs="Calibri"/>
          <w:sz w:val="24"/>
          <w:szCs w:val="24"/>
        </w:rPr>
      </w:pPr>
      <w:r w:rsidRPr="005D0AB4">
        <w:rPr>
          <w:rFonts w:ascii="Calibri" w:eastAsia="Times New Roman" w:hAnsi="Calibri" w:cs="Calibri"/>
          <w:sz w:val="24"/>
          <w:szCs w:val="24"/>
        </w:rPr>
        <w:t>The project’s potential contribution to solving the problem is addressed in the problem statement.  </w:t>
      </w:r>
    </w:p>
    <w:p w14:paraId="3FDA49EA" w14:textId="77777777" w:rsidR="005D0AB4" w:rsidRPr="005D0AB4" w:rsidRDefault="005D0AB4" w:rsidP="005D0AB4">
      <w:pPr>
        <w:shd w:val="clear" w:color="auto" w:fill="FFFFFF"/>
        <w:spacing w:after="0" w:line="240" w:lineRule="auto"/>
        <w:ind w:left="720"/>
        <w:textAlignment w:val="baseline"/>
        <w:rPr>
          <w:rFonts w:ascii="Segoe UI" w:eastAsia="Times New Roman" w:hAnsi="Segoe UI" w:cs="Segoe UI"/>
          <w:sz w:val="18"/>
          <w:szCs w:val="18"/>
        </w:rPr>
      </w:pPr>
      <w:r w:rsidRPr="005D0AB4">
        <w:rPr>
          <w:rFonts w:ascii="Calibri" w:eastAsia="Times New Roman" w:hAnsi="Calibri" w:cs="Calibri"/>
          <w:sz w:val="24"/>
          <w:szCs w:val="24"/>
        </w:rPr>
        <w:t> </w:t>
      </w:r>
    </w:p>
    <w:p w14:paraId="34525E9D" w14:textId="2D3B144F" w:rsidR="005D0AB4" w:rsidRPr="005D0AB4" w:rsidRDefault="005D0AB4" w:rsidP="005D0AB4">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b/>
          <w:bCs/>
          <w:sz w:val="24"/>
          <w:szCs w:val="24"/>
        </w:rPr>
        <w:t>Organizational Capacity (2</w:t>
      </w:r>
      <w:r w:rsidR="00013B07">
        <w:rPr>
          <w:rFonts w:ascii="Calibri" w:eastAsia="Times New Roman" w:hAnsi="Calibri" w:cs="Calibri"/>
          <w:b/>
          <w:bCs/>
          <w:sz w:val="24"/>
          <w:szCs w:val="24"/>
        </w:rPr>
        <w:t>5</w:t>
      </w:r>
      <w:r w:rsidRPr="005D0AB4">
        <w:rPr>
          <w:rFonts w:ascii="Calibri" w:eastAsia="Times New Roman" w:hAnsi="Calibri" w:cs="Calibri"/>
          <w:b/>
          <w:bCs/>
          <w:sz w:val="24"/>
          <w:szCs w:val="24"/>
        </w:rPr>
        <w:t xml:space="preserve"> points) </w:t>
      </w:r>
      <w:r w:rsidRPr="005D0AB4">
        <w:rPr>
          <w:rFonts w:ascii="Calibri" w:eastAsia="Times New Roman" w:hAnsi="Calibri" w:cs="Calibri"/>
          <w:sz w:val="24"/>
          <w:szCs w:val="24"/>
        </w:rPr>
        <w:t>  </w:t>
      </w:r>
    </w:p>
    <w:p w14:paraId="5704873F" w14:textId="77777777" w:rsidR="005D0AB4" w:rsidRPr="005D0AB4" w:rsidRDefault="005D0AB4" w:rsidP="00E50F2E">
      <w:pPr>
        <w:numPr>
          <w:ilvl w:val="0"/>
          <w:numId w:val="221"/>
        </w:numPr>
        <w:spacing w:after="0" w:line="240" w:lineRule="auto"/>
        <w:jc w:val="both"/>
        <w:textAlignment w:val="baseline"/>
        <w:rPr>
          <w:rFonts w:ascii="Calibri" w:eastAsia="Times New Roman" w:hAnsi="Calibri" w:cs="Calibri"/>
          <w:sz w:val="24"/>
          <w:szCs w:val="24"/>
        </w:rPr>
      </w:pPr>
      <w:r w:rsidRPr="005D0AB4">
        <w:rPr>
          <w:rFonts w:ascii="Calibri" w:eastAsia="Times New Roman" w:hAnsi="Calibri" w:cs="Calibri"/>
          <w:sz w:val="24"/>
          <w:szCs w:val="24"/>
        </w:rPr>
        <w:t>The application demonstrates an institutional record of successful projects in the content area proposed and relevant experience in the proposed country/territory/region. </w:t>
      </w:r>
    </w:p>
    <w:p w14:paraId="63C57066" w14:textId="77777777" w:rsidR="005D0AB4" w:rsidRPr="005D0AB4" w:rsidRDefault="005D0AB4" w:rsidP="00E50F2E">
      <w:pPr>
        <w:numPr>
          <w:ilvl w:val="0"/>
          <w:numId w:val="221"/>
        </w:numPr>
        <w:spacing w:after="0" w:line="240" w:lineRule="auto"/>
        <w:jc w:val="both"/>
        <w:textAlignment w:val="baseline"/>
        <w:rPr>
          <w:rFonts w:ascii="Calibri" w:eastAsia="Times New Roman" w:hAnsi="Calibri" w:cs="Calibri"/>
          <w:sz w:val="24"/>
          <w:szCs w:val="24"/>
        </w:rPr>
      </w:pPr>
      <w:r w:rsidRPr="005D0AB4">
        <w:rPr>
          <w:rFonts w:ascii="Calibri" w:eastAsia="Times New Roman" w:hAnsi="Calibri" w:cs="Calibri"/>
          <w:sz w:val="24"/>
          <w:szCs w:val="24"/>
        </w:rPr>
        <w:t>The organization has expertise in its stated field and has adequate staffing to manage the proposed project. </w:t>
      </w:r>
    </w:p>
    <w:p w14:paraId="2875E434" w14:textId="77777777" w:rsidR="005D0AB4" w:rsidRPr="005D0AB4" w:rsidRDefault="005D0AB4" w:rsidP="00E50F2E">
      <w:pPr>
        <w:numPr>
          <w:ilvl w:val="0"/>
          <w:numId w:val="221"/>
        </w:numPr>
        <w:spacing w:after="0" w:line="240" w:lineRule="auto"/>
        <w:jc w:val="both"/>
        <w:textAlignment w:val="baseline"/>
        <w:rPr>
          <w:rFonts w:ascii="Calibri" w:eastAsia="Times New Roman" w:hAnsi="Calibri" w:cs="Calibri"/>
          <w:sz w:val="24"/>
          <w:szCs w:val="24"/>
        </w:rPr>
      </w:pPr>
      <w:r w:rsidRPr="005D0AB4">
        <w:rPr>
          <w:rFonts w:ascii="Calibri" w:eastAsia="Times New Roman" w:hAnsi="Calibri" w:cs="Calibri"/>
          <w:sz w:val="24"/>
          <w:szCs w:val="24"/>
        </w:rPr>
        <w:t>The application demonstrates the organization’s capacity for responsible fiscal management of donor funding. </w:t>
      </w:r>
    </w:p>
    <w:p w14:paraId="4DC06EFD" w14:textId="77777777" w:rsidR="005D0AB4" w:rsidRPr="005D0AB4" w:rsidRDefault="005D0AB4" w:rsidP="005D0AB4">
      <w:pPr>
        <w:spacing w:after="0" w:line="240" w:lineRule="auto"/>
        <w:jc w:val="both"/>
        <w:textAlignment w:val="baseline"/>
        <w:rPr>
          <w:rFonts w:ascii="Segoe UI" w:eastAsia="Times New Roman" w:hAnsi="Segoe UI" w:cs="Segoe UI"/>
          <w:sz w:val="18"/>
          <w:szCs w:val="18"/>
        </w:rPr>
      </w:pPr>
      <w:r w:rsidRPr="005D0AB4">
        <w:rPr>
          <w:rFonts w:ascii="Calibri" w:eastAsia="Times New Roman" w:hAnsi="Calibri" w:cs="Calibri"/>
          <w:sz w:val="24"/>
          <w:szCs w:val="24"/>
        </w:rPr>
        <w:t> </w:t>
      </w:r>
    </w:p>
    <w:p w14:paraId="6A6EC06A" w14:textId="77777777" w:rsidR="005D0AB4" w:rsidRPr="005D0AB4" w:rsidRDefault="005D0AB4" w:rsidP="005D0AB4">
      <w:pPr>
        <w:spacing w:after="0" w:line="240" w:lineRule="auto"/>
        <w:jc w:val="both"/>
        <w:textAlignment w:val="baseline"/>
        <w:rPr>
          <w:rFonts w:ascii="Segoe UI" w:eastAsia="Times New Roman" w:hAnsi="Segoe UI" w:cs="Segoe UI"/>
          <w:sz w:val="18"/>
          <w:szCs w:val="18"/>
        </w:rPr>
      </w:pPr>
      <w:r w:rsidRPr="005D0AB4">
        <w:rPr>
          <w:rFonts w:ascii="Calibri" w:eastAsia="Times New Roman" w:hAnsi="Calibri" w:cs="Calibri"/>
          <w:b/>
          <w:bCs/>
          <w:sz w:val="24"/>
          <w:szCs w:val="24"/>
        </w:rPr>
        <w:t>Project Planning and Ability to Achieve Objectives (20 points)</w:t>
      </w:r>
      <w:r w:rsidRPr="005D0AB4">
        <w:rPr>
          <w:rFonts w:ascii="Calibri" w:eastAsia="Times New Roman" w:hAnsi="Calibri" w:cs="Calibri"/>
          <w:sz w:val="24"/>
          <w:szCs w:val="24"/>
        </w:rPr>
        <w:t>  </w:t>
      </w:r>
    </w:p>
    <w:p w14:paraId="35D8A0EA" w14:textId="77777777" w:rsidR="005D0AB4" w:rsidRPr="005D0AB4" w:rsidRDefault="005D0AB4" w:rsidP="00E50F2E">
      <w:pPr>
        <w:numPr>
          <w:ilvl w:val="0"/>
          <w:numId w:val="222"/>
        </w:numPr>
        <w:spacing w:after="0" w:line="240" w:lineRule="auto"/>
        <w:textAlignment w:val="baseline"/>
        <w:rPr>
          <w:rFonts w:ascii="Calibri" w:eastAsia="Times New Roman" w:hAnsi="Calibri" w:cs="Calibri"/>
          <w:sz w:val="24"/>
          <w:szCs w:val="24"/>
        </w:rPr>
      </w:pPr>
      <w:r w:rsidRPr="005D0AB4">
        <w:rPr>
          <w:rFonts w:ascii="Calibri" w:eastAsia="Times New Roman" w:hAnsi="Calibri" w:cs="Calibri"/>
          <w:sz w:val="24"/>
          <w:szCs w:val="24"/>
        </w:rPr>
        <w:t>Goals and objectives are clearly stated, and project approach illustrates logical and plausible pathways to achieving project outcomes. </w:t>
      </w:r>
    </w:p>
    <w:p w14:paraId="52A1F4E4" w14:textId="77777777" w:rsidR="005D0AB4" w:rsidRPr="005D0AB4" w:rsidRDefault="005D0AB4" w:rsidP="00E50F2E">
      <w:pPr>
        <w:numPr>
          <w:ilvl w:val="0"/>
          <w:numId w:val="222"/>
        </w:numPr>
        <w:spacing w:after="0" w:line="240" w:lineRule="auto"/>
        <w:textAlignment w:val="baseline"/>
        <w:rPr>
          <w:rFonts w:ascii="Calibri" w:eastAsia="Times New Roman" w:hAnsi="Calibri" w:cs="Calibri"/>
          <w:sz w:val="24"/>
          <w:szCs w:val="24"/>
        </w:rPr>
      </w:pPr>
      <w:r w:rsidRPr="005D0AB4">
        <w:rPr>
          <w:rFonts w:ascii="Calibri" w:eastAsia="Times New Roman" w:hAnsi="Calibri" w:cs="Calibri"/>
          <w:sz w:val="24"/>
          <w:szCs w:val="24"/>
        </w:rPr>
        <w:t>Proposed project activities are feasible, practical, and/or experiential in nature to encourage innovation. </w:t>
      </w:r>
    </w:p>
    <w:p w14:paraId="2A3CBE66" w14:textId="77777777" w:rsidR="005D0AB4" w:rsidRPr="005D0AB4" w:rsidRDefault="005D0AB4" w:rsidP="00E50F2E">
      <w:pPr>
        <w:numPr>
          <w:ilvl w:val="0"/>
          <w:numId w:val="222"/>
        </w:numPr>
        <w:spacing w:after="0" w:line="240" w:lineRule="auto"/>
        <w:textAlignment w:val="baseline"/>
        <w:rPr>
          <w:rFonts w:ascii="Calibri" w:eastAsia="Times New Roman" w:hAnsi="Calibri" w:cs="Calibri"/>
          <w:sz w:val="24"/>
          <w:szCs w:val="24"/>
        </w:rPr>
      </w:pPr>
      <w:r w:rsidRPr="005D0AB4">
        <w:rPr>
          <w:rFonts w:ascii="Calibri" w:eastAsia="Times New Roman" w:hAnsi="Calibri" w:cs="Calibri"/>
          <w:sz w:val="24"/>
          <w:szCs w:val="24"/>
        </w:rPr>
        <w:t>Key assumptions and risks have been identified and their potential influences described. </w:t>
      </w:r>
    </w:p>
    <w:p w14:paraId="77611449" w14:textId="77777777" w:rsidR="005D0AB4" w:rsidRPr="005D0AB4" w:rsidRDefault="005D0AB4" w:rsidP="00E50F2E">
      <w:pPr>
        <w:numPr>
          <w:ilvl w:val="0"/>
          <w:numId w:val="222"/>
        </w:numPr>
        <w:spacing w:after="0" w:line="240" w:lineRule="auto"/>
        <w:textAlignment w:val="baseline"/>
        <w:rPr>
          <w:rFonts w:ascii="Calibri" w:eastAsia="Times New Roman" w:hAnsi="Calibri" w:cs="Calibri"/>
          <w:sz w:val="24"/>
          <w:szCs w:val="24"/>
        </w:rPr>
      </w:pPr>
      <w:r w:rsidRPr="005D0AB4">
        <w:rPr>
          <w:rFonts w:ascii="Calibri" w:eastAsia="Times New Roman" w:hAnsi="Calibri" w:cs="Calibri"/>
          <w:sz w:val="24"/>
          <w:szCs w:val="24"/>
        </w:rPr>
        <w:t>If similar activities have taken place, the applicant explains how proposed activities will produce new impact and not simply duplicate past efforts.  </w:t>
      </w:r>
    </w:p>
    <w:p w14:paraId="62542E6D" w14:textId="77777777" w:rsidR="005D0AB4" w:rsidRPr="005D0AB4" w:rsidRDefault="005D0AB4" w:rsidP="005D0AB4">
      <w:pPr>
        <w:spacing w:after="0" w:line="240" w:lineRule="auto"/>
        <w:textAlignment w:val="baseline"/>
        <w:rPr>
          <w:rFonts w:ascii="Segoe UI" w:eastAsia="Times New Roman" w:hAnsi="Segoe UI" w:cs="Segoe UI"/>
          <w:sz w:val="18"/>
          <w:szCs w:val="18"/>
        </w:rPr>
      </w:pPr>
      <w:r w:rsidRPr="3BB9730F">
        <w:rPr>
          <w:rFonts w:ascii="Calibri" w:eastAsia="Times New Roman" w:hAnsi="Calibri" w:cs="Calibri"/>
          <w:color w:val="FF0000"/>
          <w:sz w:val="24"/>
          <w:szCs w:val="24"/>
        </w:rPr>
        <w:t> </w:t>
      </w:r>
    </w:p>
    <w:p w14:paraId="41F3EF85" w14:textId="2A0427F2" w:rsidR="4D3D52A9" w:rsidRDefault="4D3D52A9" w:rsidP="3BB9730F">
      <w:pPr>
        <w:spacing w:after="0" w:line="240" w:lineRule="auto"/>
        <w:jc w:val="both"/>
        <w:rPr>
          <w:rFonts w:ascii="Segoe UI" w:eastAsia="Times New Roman" w:hAnsi="Segoe UI" w:cs="Segoe UI"/>
          <w:sz w:val="18"/>
          <w:szCs w:val="18"/>
        </w:rPr>
      </w:pPr>
      <w:r w:rsidRPr="3BB9730F">
        <w:rPr>
          <w:rFonts w:ascii="Calibri" w:eastAsia="Times New Roman" w:hAnsi="Calibri" w:cs="Calibri"/>
          <w:b/>
          <w:bCs/>
          <w:sz w:val="24"/>
          <w:szCs w:val="24"/>
        </w:rPr>
        <w:t>Monitoring &amp; Evaluation Plan (</w:t>
      </w:r>
      <w:r w:rsidR="00013B07">
        <w:rPr>
          <w:rFonts w:ascii="Calibri" w:eastAsia="Times New Roman" w:hAnsi="Calibri" w:cs="Calibri"/>
          <w:b/>
          <w:bCs/>
          <w:sz w:val="24"/>
          <w:szCs w:val="24"/>
        </w:rPr>
        <w:t>1</w:t>
      </w:r>
      <w:r w:rsidRPr="3BB9730F">
        <w:rPr>
          <w:rFonts w:ascii="Calibri" w:eastAsia="Times New Roman" w:hAnsi="Calibri" w:cs="Calibri"/>
          <w:b/>
          <w:bCs/>
          <w:sz w:val="24"/>
          <w:szCs w:val="24"/>
        </w:rPr>
        <w:t>0 points)</w:t>
      </w:r>
      <w:r w:rsidRPr="3BB9730F">
        <w:rPr>
          <w:rFonts w:ascii="Calibri" w:eastAsia="Times New Roman" w:hAnsi="Calibri" w:cs="Calibri"/>
          <w:sz w:val="24"/>
          <w:szCs w:val="24"/>
        </w:rPr>
        <w:t>  </w:t>
      </w:r>
    </w:p>
    <w:p w14:paraId="4DAC6F45" w14:textId="77777777" w:rsidR="4D3D52A9" w:rsidRDefault="4D3D52A9" w:rsidP="3BB9730F">
      <w:pPr>
        <w:pStyle w:val="ListParagraph"/>
        <w:numPr>
          <w:ilvl w:val="0"/>
          <w:numId w:val="224"/>
        </w:numPr>
        <w:spacing w:after="0" w:line="240" w:lineRule="auto"/>
        <w:rPr>
          <w:rFonts w:ascii="Calibri" w:eastAsia="Times New Roman" w:hAnsi="Calibri" w:cs="Calibri"/>
          <w:sz w:val="24"/>
          <w:szCs w:val="24"/>
        </w:rPr>
      </w:pPr>
      <w:r w:rsidRPr="3BB9730F">
        <w:rPr>
          <w:rFonts w:ascii="Calibri" w:eastAsia="Times New Roman" w:hAnsi="Calibri" w:cs="Calibri"/>
          <w:sz w:val="24"/>
          <w:szCs w:val="24"/>
        </w:rPr>
        <w:t>The proposal demonstrates a sound plan for monitoring appropriate indicators to oversee the project’s timely progress toward stated objectives, capture key project results, and to assess and mitigate any challenges encountered in implementation.  </w:t>
      </w:r>
    </w:p>
    <w:p w14:paraId="390D7947" w14:textId="77777777" w:rsidR="4D3D52A9" w:rsidRDefault="4D3D52A9" w:rsidP="3BB9730F">
      <w:pPr>
        <w:pStyle w:val="ListParagraph"/>
        <w:numPr>
          <w:ilvl w:val="0"/>
          <w:numId w:val="224"/>
        </w:numPr>
        <w:spacing w:after="0" w:line="240" w:lineRule="auto"/>
        <w:rPr>
          <w:rFonts w:ascii="Calibri" w:eastAsia="Times New Roman" w:hAnsi="Calibri" w:cs="Calibri"/>
          <w:sz w:val="24"/>
          <w:szCs w:val="24"/>
        </w:rPr>
      </w:pPr>
      <w:r w:rsidRPr="3BB9730F">
        <w:rPr>
          <w:rFonts w:ascii="Calibri" w:eastAsia="Times New Roman" w:hAnsi="Calibri" w:cs="Calibri"/>
          <w:sz w:val="24"/>
          <w:szCs w:val="24"/>
        </w:rPr>
        <w:t>Includes output and outcome indicators, explains how and when those will be measured, and by whom. </w:t>
      </w:r>
    </w:p>
    <w:p w14:paraId="65184DCA" w14:textId="2FD64136" w:rsidR="3BB9730F" w:rsidRDefault="3BB9730F" w:rsidP="3BB9730F">
      <w:pPr>
        <w:spacing w:after="0" w:line="240" w:lineRule="auto"/>
        <w:rPr>
          <w:rFonts w:ascii="Calibri" w:eastAsia="Times New Roman" w:hAnsi="Calibri" w:cs="Calibri"/>
          <w:color w:val="FF0000"/>
          <w:sz w:val="24"/>
          <w:szCs w:val="24"/>
        </w:rPr>
      </w:pPr>
    </w:p>
    <w:p w14:paraId="5285F9D1" w14:textId="77777777" w:rsidR="005D0AB4" w:rsidRPr="005D0AB4" w:rsidRDefault="005D0AB4" w:rsidP="005D0AB4">
      <w:pPr>
        <w:spacing w:after="0" w:line="240" w:lineRule="auto"/>
        <w:jc w:val="both"/>
        <w:textAlignment w:val="baseline"/>
        <w:rPr>
          <w:rFonts w:ascii="Segoe UI" w:eastAsia="Times New Roman" w:hAnsi="Segoe UI" w:cs="Segoe UI"/>
          <w:sz w:val="18"/>
          <w:szCs w:val="18"/>
        </w:rPr>
      </w:pPr>
      <w:r w:rsidRPr="005D0AB4">
        <w:rPr>
          <w:rFonts w:ascii="Calibri" w:eastAsia="Times New Roman" w:hAnsi="Calibri" w:cs="Calibri"/>
          <w:b/>
          <w:bCs/>
          <w:sz w:val="24"/>
          <w:szCs w:val="24"/>
        </w:rPr>
        <w:t>Budget &amp; Budget Narrative (10 points)</w:t>
      </w:r>
      <w:r w:rsidRPr="005D0AB4">
        <w:rPr>
          <w:rFonts w:ascii="Calibri" w:eastAsia="Times New Roman" w:hAnsi="Calibri" w:cs="Calibri"/>
          <w:sz w:val="24"/>
          <w:szCs w:val="24"/>
        </w:rPr>
        <w:t>  </w:t>
      </w:r>
    </w:p>
    <w:p w14:paraId="78CDA82E" w14:textId="77777777" w:rsidR="005D0AB4" w:rsidRPr="008513FA" w:rsidRDefault="005D0AB4" w:rsidP="00E50F2E">
      <w:pPr>
        <w:pStyle w:val="ListParagraph"/>
        <w:numPr>
          <w:ilvl w:val="0"/>
          <w:numId w:val="223"/>
        </w:numPr>
        <w:spacing w:after="0" w:line="240" w:lineRule="auto"/>
        <w:textAlignment w:val="baseline"/>
        <w:rPr>
          <w:rFonts w:ascii="Calibri" w:eastAsia="Times New Roman" w:hAnsi="Calibri" w:cs="Calibri"/>
          <w:sz w:val="24"/>
          <w:szCs w:val="24"/>
        </w:rPr>
      </w:pPr>
      <w:r w:rsidRPr="008513FA">
        <w:rPr>
          <w:rFonts w:ascii="Calibri" w:eastAsia="Times New Roman" w:hAnsi="Calibri" w:cs="Calibri"/>
          <w:sz w:val="24"/>
          <w:szCs w:val="24"/>
        </w:rPr>
        <w:t xml:space="preserve">The budget justification is a detailed and </w:t>
      </w:r>
      <w:r w:rsidRPr="008513FA">
        <w:rPr>
          <w:rFonts w:ascii="Calibri" w:eastAsia="Times New Roman" w:hAnsi="Calibri" w:cs="Calibri"/>
          <w:color w:val="000000"/>
          <w:sz w:val="24"/>
          <w:szCs w:val="24"/>
        </w:rPr>
        <w:t xml:space="preserve">realistic financial expression of the proposed project and does not include estimated costs that are not </w:t>
      </w:r>
      <w:r w:rsidRPr="008513FA">
        <w:rPr>
          <w:rFonts w:ascii="Calibri" w:eastAsia="Times New Roman" w:hAnsi="Calibri" w:cs="Calibri"/>
          <w:sz w:val="24"/>
          <w:szCs w:val="24"/>
        </w:rPr>
        <w:t>allocable, reasonable, or allowable. </w:t>
      </w:r>
    </w:p>
    <w:p w14:paraId="04B9E413" w14:textId="77777777" w:rsidR="005D0AB4" w:rsidRPr="008513FA" w:rsidRDefault="005D0AB4" w:rsidP="00E50F2E">
      <w:pPr>
        <w:pStyle w:val="ListParagraph"/>
        <w:numPr>
          <w:ilvl w:val="0"/>
          <w:numId w:val="223"/>
        </w:numPr>
        <w:spacing w:after="0" w:line="240" w:lineRule="auto"/>
        <w:jc w:val="both"/>
        <w:textAlignment w:val="baseline"/>
        <w:rPr>
          <w:rFonts w:ascii="Calibri" w:eastAsia="Times New Roman" w:hAnsi="Calibri" w:cs="Calibri"/>
          <w:sz w:val="24"/>
          <w:szCs w:val="24"/>
        </w:rPr>
      </w:pPr>
      <w:r w:rsidRPr="008513FA">
        <w:rPr>
          <w:rFonts w:ascii="Calibri" w:eastAsia="Times New Roman" w:hAnsi="Calibri" w:cs="Calibri"/>
          <w:sz w:val="24"/>
          <w:szCs w:val="24"/>
        </w:rPr>
        <w:lastRenderedPageBreak/>
        <w:t>Proposed costs are linked to project objectives and demonstrate efficient use of U.S. Government funds. </w:t>
      </w:r>
    </w:p>
    <w:p w14:paraId="6A6F6E03" w14:textId="77777777" w:rsidR="005D0AB4" w:rsidRPr="008513FA" w:rsidRDefault="005D0AB4" w:rsidP="00E50F2E">
      <w:pPr>
        <w:pStyle w:val="ListParagraph"/>
        <w:numPr>
          <w:ilvl w:val="0"/>
          <w:numId w:val="223"/>
        </w:numPr>
        <w:spacing w:after="0" w:line="240" w:lineRule="auto"/>
        <w:jc w:val="both"/>
        <w:textAlignment w:val="baseline"/>
        <w:rPr>
          <w:rFonts w:ascii="Calibri" w:eastAsia="Times New Roman" w:hAnsi="Calibri" w:cs="Calibri"/>
          <w:sz w:val="24"/>
          <w:szCs w:val="24"/>
        </w:rPr>
      </w:pPr>
      <w:r w:rsidRPr="008513FA">
        <w:rPr>
          <w:rFonts w:ascii="Calibri" w:eastAsia="Times New Roman" w:hAnsi="Calibri" w:cs="Calibri"/>
          <w:sz w:val="24"/>
          <w:szCs w:val="24"/>
        </w:rPr>
        <w:t>Proposal budget, including salaries and honoraria, are explained, and justified for the work involved. </w:t>
      </w:r>
    </w:p>
    <w:p w14:paraId="4CE0FBC7" w14:textId="16B569CF" w:rsidR="005D0AB4" w:rsidRPr="005D0AB4" w:rsidRDefault="005D0AB4" w:rsidP="3BB9730F">
      <w:pPr>
        <w:spacing w:after="0" w:line="240" w:lineRule="auto"/>
        <w:ind w:left="720"/>
        <w:jc w:val="both"/>
        <w:textAlignment w:val="baseline"/>
        <w:rPr>
          <w:rFonts w:ascii="Segoe UI" w:eastAsia="Times New Roman" w:hAnsi="Segoe UI" w:cs="Segoe UI"/>
          <w:sz w:val="18"/>
          <w:szCs w:val="18"/>
        </w:rPr>
      </w:pPr>
      <w:r w:rsidRPr="3BB9730F">
        <w:rPr>
          <w:rFonts w:ascii="Calibri" w:eastAsia="Times New Roman" w:hAnsi="Calibri" w:cs="Calibri"/>
          <w:sz w:val="24"/>
          <w:szCs w:val="24"/>
        </w:rPr>
        <w:t>  </w:t>
      </w:r>
    </w:p>
    <w:p w14:paraId="6E27DDD4" w14:textId="77777777" w:rsidR="005D0AB4" w:rsidRPr="005D0AB4" w:rsidRDefault="005D0AB4" w:rsidP="005D0AB4">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b/>
          <w:bCs/>
          <w:sz w:val="24"/>
          <w:szCs w:val="24"/>
        </w:rPr>
        <w:t>Sustainability of Impact/Multiplier Effect (10 points)    </w:t>
      </w:r>
      <w:r w:rsidRPr="005D0AB4">
        <w:rPr>
          <w:rFonts w:ascii="Calibri" w:eastAsia="Times New Roman" w:hAnsi="Calibri" w:cs="Calibri"/>
          <w:sz w:val="24"/>
          <w:szCs w:val="24"/>
        </w:rPr>
        <w:t>  </w:t>
      </w:r>
    </w:p>
    <w:p w14:paraId="0A75F45F" w14:textId="77777777" w:rsidR="005D0AB4" w:rsidRPr="008513FA" w:rsidRDefault="005D0AB4" w:rsidP="00E50F2E">
      <w:pPr>
        <w:pStyle w:val="ListParagraph"/>
        <w:numPr>
          <w:ilvl w:val="0"/>
          <w:numId w:val="225"/>
        </w:numPr>
        <w:spacing w:after="0" w:line="240" w:lineRule="auto"/>
        <w:textAlignment w:val="baseline"/>
        <w:rPr>
          <w:rFonts w:ascii="Calibri" w:eastAsia="Times New Roman" w:hAnsi="Calibri" w:cs="Calibri"/>
          <w:sz w:val="24"/>
          <w:szCs w:val="24"/>
        </w:rPr>
      </w:pPr>
      <w:r w:rsidRPr="008513FA">
        <w:rPr>
          <w:rFonts w:ascii="Calibri" w:eastAsia="Times New Roman" w:hAnsi="Calibri" w:cs="Calibri"/>
          <w:sz w:val="24"/>
          <w:szCs w:val="24"/>
        </w:rPr>
        <w:t>The proposal clearly details how project activities will produce benefits and impact lasting beyond the funding period. </w:t>
      </w:r>
    </w:p>
    <w:p w14:paraId="6A2C98C8" w14:textId="77777777" w:rsidR="005D0AB4" w:rsidRPr="008513FA" w:rsidRDefault="44A6FB2C" w:rsidP="00E50F2E">
      <w:pPr>
        <w:pStyle w:val="ListParagraph"/>
        <w:numPr>
          <w:ilvl w:val="0"/>
          <w:numId w:val="225"/>
        </w:numPr>
        <w:spacing w:after="0" w:line="240" w:lineRule="auto"/>
        <w:textAlignment w:val="baseline"/>
        <w:rPr>
          <w:rFonts w:ascii="Calibri" w:eastAsia="Times New Roman" w:hAnsi="Calibri" w:cs="Calibri"/>
          <w:sz w:val="24"/>
          <w:szCs w:val="24"/>
        </w:rPr>
      </w:pPr>
      <w:r w:rsidRPr="277DA820">
        <w:rPr>
          <w:rFonts w:ascii="Calibri" w:eastAsia="Times New Roman" w:hAnsi="Calibri" w:cs="Calibri"/>
          <w:color w:val="000000" w:themeColor="text1"/>
          <w:sz w:val="24"/>
          <w:szCs w:val="24"/>
        </w:rPr>
        <w:t>Methods to ensure sustainability of </w:t>
      </w:r>
      <w:r w:rsidRPr="277DA820">
        <w:rPr>
          <w:rFonts w:ascii="Calibri" w:eastAsia="Times New Roman" w:hAnsi="Calibri" w:cs="Calibri"/>
          <w:sz w:val="24"/>
          <w:szCs w:val="24"/>
        </w:rPr>
        <w:t>project impact beyond the life of the award are</w:t>
      </w:r>
      <w:r w:rsidRPr="277DA820">
        <w:rPr>
          <w:rFonts w:ascii="Calibri" w:eastAsia="Times New Roman" w:hAnsi="Calibri" w:cs="Calibri"/>
          <w:color w:val="FF0000"/>
          <w:sz w:val="24"/>
          <w:szCs w:val="24"/>
        </w:rPr>
        <w:t> </w:t>
      </w:r>
      <w:r w:rsidRPr="277DA820">
        <w:rPr>
          <w:rFonts w:ascii="Calibri" w:eastAsia="Times New Roman" w:hAnsi="Calibri" w:cs="Calibri"/>
          <w:sz w:val="24"/>
          <w:szCs w:val="24"/>
        </w:rPr>
        <w:t>clearly delineated.  </w:t>
      </w:r>
    </w:p>
    <w:p w14:paraId="6544D484" w14:textId="29F01F29" w:rsidR="005D0AB4" w:rsidRPr="005D0AB4" w:rsidRDefault="005D0AB4" w:rsidP="005D0AB4">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sz w:val="24"/>
          <w:szCs w:val="24"/>
        </w:rPr>
        <w:t>  </w:t>
      </w:r>
    </w:p>
    <w:p w14:paraId="1C99C2DE" w14:textId="77777777" w:rsidR="005D0AB4" w:rsidRPr="005D0AB4" w:rsidRDefault="005D0AB4" w:rsidP="005D0AB4">
      <w:pPr>
        <w:spacing w:after="0" w:line="240" w:lineRule="auto"/>
        <w:textAlignment w:val="baseline"/>
        <w:rPr>
          <w:rFonts w:ascii="Segoe UI" w:eastAsia="Times New Roman" w:hAnsi="Segoe UI" w:cs="Segoe UI"/>
          <w:color w:val="2F5496"/>
          <w:sz w:val="18"/>
          <w:szCs w:val="18"/>
        </w:rPr>
      </w:pPr>
      <w:r w:rsidRPr="005D0AB4">
        <w:rPr>
          <w:rFonts w:ascii="Calibri Light" w:eastAsia="Times New Roman" w:hAnsi="Calibri Light" w:cs="Calibri Light"/>
          <w:color w:val="2F5496"/>
          <w:sz w:val="26"/>
          <w:szCs w:val="26"/>
        </w:rPr>
        <w:t>E2. Review and Selection Process  </w:t>
      </w:r>
    </w:p>
    <w:p w14:paraId="51D57C3D" w14:textId="77777777" w:rsidR="005D0AB4" w:rsidRPr="005D0AB4" w:rsidRDefault="005D0AB4" w:rsidP="005D0AB4">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sz w:val="24"/>
          <w:szCs w:val="24"/>
        </w:rPr>
        <w:t>The Department of State is committed to ensuring a competitive and standardized process for awarding funding. Applications will be screened initially in a Technical Eligibility Review stage to determine whether applicants meet the eligibility requirements outlined in section C and have submitted all required documents outlined in section D. Applications that do not meet these requirements will not advance beyond the Technical Eligibility Review stage and will be deemed ineligible for funding under this NOFO.  </w:t>
      </w:r>
    </w:p>
    <w:p w14:paraId="060C15D7" w14:textId="77777777" w:rsidR="005D0AB4" w:rsidRPr="005D0AB4" w:rsidRDefault="005D0AB4" w:rsidP="005D0AB4">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sz w:val="24"/>
          <w:szCs w:val="24"/>
        </w:rPr>
        <w:t>  </w:t>
      </w:r>
    </w:p>
    <w:p w14:paraId="18AE9F3E" w14:textId="77777777" w:rsidR="005D0AB4" w:rsidRPr="005D0AB4" w:rsidRDefault="005D0AB4" w:rsidP="005D0AB4">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sz w:val="24"/>
          <w:szCs w:val="24"/>
        </w:rPr>
        <w:t>All applications that are deemed technically eligible will proceed to the Merit Review Panel consisting of U.S. government subject matter and/or country-specific experts and will be rated on a 100-point scale. CDP reserves the right to request the assistance of non-US government Subject Matter Experts (SMEs), if appropriate to the solicitation. Point values for individual elements of the application are presented in Section E.1. Panel Reviewers’ ratings, and any resulting recommendations, are advisory. Panel Reviewers may provide conditions and recommendations on applications to enhance the proposed project, which must be addressed by the applicant before further consideration of the award.  </w:t>
      </w:r>
    </w:p>
    <w:p w14:paraId="7E1FC198" w14:textId="77777777" w:rsidR="005D0AB4" w:rsidRPr="005D0AB4" w:rsidRDefault="005D0AB4" w:rsidP="005D0AB4">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sz w:val="24"/>
          <w:szCs w:val="24"/>
        </w:rPr>
        <w:t> </w:t>
      </w:r>
    </w:p>
    <w:p w14:paraId="2352EDA4" w14:textId="77777777" w:rsidR="005D0AB4" w:rsidRPr="005D0AB4" w:rsidRDefault="005D0AB4" w:rsidP="005D0AB4">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sz w:val="24"/>
          <w:szCs w:val="24"/>
        </w:rPr>
        <w:t>Final selection authority resides with CDP’s senior level official. Final award decisions will be influenced by whether the application meets the Department of State’s programmatic goals and objectives, how it supports the Department’s overarching foreign policy priorities, and the geographic distribution of the top-ranking applications. </w:t>
      </w:r>
    </w:p>
    <w:p w14:paraId="3F736526" w14:textId="77777777" w:rsidR="005D0AB4" w:rsidRPr="005D0AB4" w:rsidRDefault="005D0AB4" w:rsidP="005D0AB4">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sz w:val="24"/>
          <w:szCs w:val="24"/>
        </w:rPr>
        <w:t>  </w:t>
      </w:r>
    </w:p>
    <w:p w14:paraId="48FC41F7" w14:textId="77777777" w:rsidR="005D0AB4" w:rsidRPr="005D0AB4" w:rsidRDefault="44A6FB2C" w:rsidP="005D0AB4">
      <w:pPr>
        <w:spacing w:after="0" w:line="240" w:lineRule="auto"/>
        <w:textAlignment w:val="baseline"/>
        <w:rPr>
          <w:rFonts w:ascii="Segoe UI" w:eastAsia="Times New Roman" w:hAnsi="Segoe UI" w:cs="Segoe UI"/>
          <w:color w:val="2F5496"/>
          <w:sz w:val="18"/>
          <w:szCs w:val="18"/>
        </w:rPr>
      </w:pPr>
      <w:r w:rsidRPr="277DA820">
        <w:rPr>
          <w:rFonts w:ascii="Calibri Light" w:eastAsia="Times New Roman" w:hAnsi="Calibri Light" w:cs="Calibri Light"/>
          <w:color w:val="2F5496" w:themeColor="accent1" w:themeShade="BF"/>
          <w:sz w:val="26"/>
          <w:szCs w:val="26"/>
        </w:rPr>
        <w:t>E3. Responsibility/Qualification Information in SAM.gov (formerly, FAPIIS) </w:t>
      </w:r>
    </w:p>
    <w:p w14:paraId="107B6E6F" w14:textId="77777777" w:rsidR="005D0AB4" w:rsidRPr="005D0AB4" w:rsidRDefault="005D0AB4" w:rsidP="005D0AB4">
      <w:pPr>
        <w:shd w:val="clear" w:color="auto" w:fill="FFFFFF"/>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sz w:val="24"/>
          <w:szCs w:val="24"/>
        </w:rPr>
        <w:t>For any federal award under a notice of funding opportunity, if the federal awarding agency anticipates that the total federal share will be greater than the simplified acquisition threshold over the period of performance (see §200.01 Simplified Acquisition Threshold), this section must also inform applicants that: </w:t>
      </w:r>
    </w:p>
    <w:p w14:paraId="6A4859A9" w14:textId="77777777" w:rsidR="005D0AB4" w:rsidRPr="005D0AB4" w:rsidRDefault="005D0AB4" w:rsidP="00E50F2E">
      <w:pPr>
        <w:numPr>
          <w:ilvl w:val="0"/>
          <w:numId w:val="226"/>
        </w:numPr>
        <w:spacing w:after="0" w:line="240" w:lineRule="auto"/>
        <w:textAlignment w:val="baseline"/>
        <w:rPr>
          <w:rFonts w:ascii="Calibri" w:eastAsia="Times New Roman" w:hAnsi="Calibri" w:cs="Calibri"/>
          <w:sz w:val="24"/>
          <w:szCs w:val="24"/>
        </w:rPr>
      </w:pPr>
      <w:r w:rsidRPr="005D0AB4">
        <w:rPr>
          <w:rFonts w:ascii="Calibri" w:eastAsia="Times New Roman" w:hAnsi="Calibri" w:cs="Calibri"/>
          <w:sz w:val="24"/>
          <w:szCs w:val="24"/>
        </w:rPr>
        <w:t>The Department of State, prior to making a federal award with a total amount of federal share greater than the simplified acquisition threshold, is required to review and consider any information about the applicant that is in the designated integrity and performance system accessible through SAM.gov (see 41 U.S.C. 2313);   </w:t>
      </w:r>
    </w:p>
    <w:p w14:paraId="74A49137" w14:textId="77777777" w:rsidR="005D0AB4" w:rsidRPr="005D0AB4" w:rsidRDefault="005D0AB4" w:rsidP="00E50F2E">
      <w:pPr>
        <w:numPr>
          <w:ilvl w:val="0"/>
          <w:numId w:val="226"/>
        </w:numPr>
        <w:spacing w:after="0" w:line="240" w:lineRule="auto"/>
        <w:textAlignment w:val="baseline"/>
        <w:rPr>
          <w:rFonts w:ascii="Calibri" w:eastAsia="Times New Roman" w:hAnsi="Calibri" w:cs="Calibri"/>
          <w:sz w:val="24"/>
          <w:szCs w:val="24"/>
        </w:rPr>
      </w:pPr>
      <w:r w:rsidRPr="005D0AB4">
        <w:rPr>
          <w:rFonts w:ascii="Calibri" w:eastAsia="Times New Roman" w:hAnsi="Calibri" w:cs="Calibri"/>
          <w:sz w:val="24"/>
          <w:szCs w:val="24"/>
        </w:rPr>
        <w:lastRenderedPageBreak/>
        <w:t xml:space="preserve">The applicant, at its option, may review </w:t>
      </w:r>
      <w:r w:rsidRPr="005D0AB4">
        <w:rPr>
          <w:rFonts w:ascii="Calibri" w:eastAsia="Times New Roman" w:hAnsi="Calibri" w:cs="Calibri"/>
          <w:color w:val="000000"/>
          <w:sz w:val="24"/>
          <w:szCs w:val="24"/>
        </w:rPr>
        <w:t>and comment on any information about itself that a federal awarding agency previously entered. Currently, federal agencies create integrity records in the integrity module of the Contractor Performance Assessment and Reporting System (CPARS) and these records are visible as responsibility/qualification records in SAM.gov; </w:t>
      </w:r>
    </w:p>
    <w:p w14:paraId="5CEBD444" w14:textId="34602A27" w:rsidR="005D0AB4" w:rsidRPr="005D0AB4" w:rsidRDefault="44A6FB2C" w:rsidP="7194F982">
      <w:pPr>
        <w:numPr>
          <w:ilvl w:val="0"/>
          <w:numId w:val="226"/>
        </w:numPr>
        <w:spacing w:after="0" w:line="240" w:lineRule="auto"/>
        <w:textAlignment w:val="baseline"/>
        <w:rPr>
          <w:rFonts w:ascii="Calibri" w:eastAsia="Times New Roman" w:hAnsi="Calibri" w:cs="Calibri"/>
          <w:sz w:val="24"/>
          <w:szCs w:val="24"/>
        </w:rPr>
      </w:pPr>
      <w:r w:rsidRPr="7194F982">
        <w:rPr>
          <w:rFonts w:ascii="Calibri" w:eastAsia="Times New Roman" w:hAnsi="Calibri" w:cs="Calibri"/>
          <w:sz w:val="24"/>
          <w:szCs w:val="24"/>
        </w:rPr>
        <w:t>The Department of State will consider any comments by the applicant, in addition to the other information in the designated integrity and performance system, in making a judgment about the applicant’s integrity, business ethics, and record of performance under federal awards when completing the review of risk posed by applicants as described in §200.205 - Federal awarding agency review of risk posed by applicants. </w:t>
      </w:r>
    </w:p>
    <w:p w14:paraId="227DAF45" w14:textId="77777777" w:rsidR="008513FA" w:rsidRDefault="008513FA" w:rsidP="005D0AB4">
      <w:pPr>
        <w:spacing w:after="0" w:line="240" w:lineRule="auto"/>
        <w:textAlignment w:val="baseline"/>
        <w:rPr>
          <w:rFonts w:ascii="Calibri Light" w:eastAsia="Times New Roman" w:hAnsi="Calibri Light" w:cs="Calibri Light"/>
          <w:color w:val="2F5496"/>
          <w:sz w:val="32"/>
          <w:szCs w:val="32"/>
        </w:rPr>
      </w:pPr>
    </w:p>
    <w:p w14:paraId="1EAAFEC4" w14:textId="413828B0" w:rsidR="005D0AB4" w:rsidRPr="005D0AB4" w:rsidRDefault="005D0AB4" w:rsidP="005D0AB4">
      <w:pPr>
        <w:spacing w:after="0" w:line="240" w:lineRule="auto"/>
        <w:textAlignment w:val="baseline"/>
        <w:rPr>
          <w:rFonts w:ascii="Segoe UI" w:eastAsia="Times New Roman" w:hAnsi="Segoe UI" w:cs="Segoe UI"/>
          <w:color w:val="2F5496"/>
          <w:sz w:val="18"/>
          <w:szCs w:val="18"/>
        </w:rPr>
      </w:pPr>
      <w:r w:rsidRPr="005D0AB4">
        <w:rPr>
          <w:rFonts w:ascii="Calibri Light" w:eastAsia="Times New Roman" w:hAnsi="Calibri Light" w:cs="Calibri Light"/>
          <w:color w:val="2F5496"/>
          <w:sz w:val="32"/>
          <w:szCs w:val="32"/>
        </w:rPr>
        <w:t>Section F: Federal Award Administration Information </w:t>
      </w:r>
    </w:p>
    <w:p w14:paraId="20FC5F80" w14:textId="77777777" w:rsidR="005D0AB4" w:rsidRPr="005D0AB4" w:rsidRDefault="005D0AB4" w:rsidP="005D0AB4">
      <w:pPr>
        <w:spacing w:after="0" w:line="240" w:lineRule="auto"/>
        <w:textAlignment w:val="baseline"/>
        <w:rPr>
          <w:rFonts w:ascii="Segoe UI" w:eastAsia="Times New Roman" w:hAnsi="Segoe UI" w:cs="Segoe UI"/>
          <w:color w:val="2F5496"/>
          <w:sz w:val="18"/>
          <w:szCs w:val="18"/>
        </w:rPr>
      </w:pPr>
      <w:r w:rsidRPr="005D0AB4">
        <w:rPr>
          <w:rFonts w:ascii="Calibri" w:eastAsia="Times New Roman" w:hAnsi="Calibri" w:cs="Calibri"/>
          <w:color w:val="2F5496"/>
          <w:sz w:val="24"/>
          <w:szCs w:val="24"/>
        </w:rPr>
        <w:t>   </w:t>
      </w:r>
    </w:p>
    <w:p w14:paraId="0CE8711E" w14:textId="77777777" w:rsidR="005D0AB4" w:rsidRPr="005D0AB4" w:rsidRDefault="005D0AB4" w:rsidP="005D0AB4">
      <w:pPr>
        <w:spacing w:after="0" w:line="240" w:lineRule="auto"/>
        <w:textAlignment w:val="baseline"/>
        <w:rPr>
          <w:rFonts w:ascii="Segoe UI" w:eastAsia="Times New Roman" w:hAnsi="Segoe UI" w:cs="Segoe UI"/>
          <w:color w:val="2F5496"/>
          <w:sz w:val="18"/>
          <w:szCs w:val="18"/>
        </w:rPr>
      </w:pPr>
      <w:r w:rsidRPr="005D0AB4">
        <w:rPr>
          <w:rFonts w:ascii="Calibri Light" w:eastAsia="Times New Roman" w:hAnsi="Calibri Light" w:cs="Calibri Light"/>
          <w:color w:val="2F5496"/>
          <w:sz w:val="26"/>
          <w:szCs w:val="26"/>
        </w:rPr>
        <w:t>F1. Federal Award Notices  </w:t>
      </w:r>
    </w:p>
    <w:p w14:paraId="4C48478A" w14:textId="77777777" w:rsidR="005D0AB4" w:rsidRPr="005D0AB4" w:rsidRDefault="005D0AB4" w:rsidP="005D0AB4">
      <w:pPr>
        <w:spacing w:after="0" w:line="240" w:lineRule="auto"/>
        <w:ind w:right="-180"/>
        <w:textAlignment w:val="baseline"/>
        <w:rPr>
          <w:rFonts w:ascii="Segoe UI" w:eastAsia="Times New Roman" w:hAnsi="Segoe UI" w:cs="Segoe UI"/>
          <w:sz w:val="18"/>
          <w:szCs w:val="18"/>
        </w:rPr>
      </w:pPr>
      <w:r w:rsidRPr="005D0AB4">
        <w:rPr>
          <w:rFonts w:ascii="Calibri" w:eastAsia="Times New Roman" w:hAnsi="Calibri" w:cs="Calibri"/>
          <w:sz w:val="24"/>
          <w:szCs w:val="24"/>
        </w:rPr>
        <w:t xml:space="preserve">The Bureau of Cyberspace and Digital Policy (CDP) will provide a separate notification to applicants on the result of their applications. Successful applicants will receive a letter electronically via email including a request for the applicant respond to panel conditions and recommendations. This notification is </w:t>
      </w:r>
      <w:r w:rsidRPr="005D0AB4">
        <w:rPr>
          <w:rFonts w:ascii="Calibri" w:eastAsia="Times New Roman" w:hAnsi="Calibri" w:cs="Calibri"/>
          <w:b/>
          <w:bCs/>
          <w:sz w:val="24"/>
          <w:szCs w:val="24"/>
        </w:rPr>
        <w:t xml:space="preserve">not </w:t>
      </w:r>
      <w:r w:rsidRPr="005D0AB4">
        <w:rPr>
          <w:rFonts w:ascii="Calibri" w:eastAsia="Times New Roman" w:hAnsi="Calibri" w:cs="Calibri"/>
          <w:sz w:val="24"/>
          <w:szCs w:val="24"/>
        </w:rPr>
        <w:t>an authorization to begin activities and does not constitute formal approval or a funding commitment.  </w:t>
      </w:r>
    </w:p>
    <w:p w14:paraId="0BED6974" w14:textId="77777777" w:rsidR="005D0AB4" w:rsidRPr="005D0AB4" w:rsidRDefault="005D0AB4" w:rsidP="005D0AB4">
      <w:pPr>
        <w:spacing w:after="0" w:line="240" w:lineRule="auto"/>
        <w:ind w:right="-180"/>
        <w:textAlignment w:val="baseline"/>
        <w:rPr>
          <w:rFonts w:ascii="Segoe UI" w:eastAsia="Times New Roman" w:hAnsi="Segoe UI" w:cs="Segoe UI"/>
          <w:sz w:val="18"/>
          <w:szCs w:val="18"/>
        </w:rPr>
      </w:pPr>
      <w:r w:rsidRPr="005D0AB4">
        <w:rPr>
          <w:rFonts w:ascii="Calibri" w:eastAsia="Times New Roman" w:hAnsi="Calibri" w:cs="Calibri"/>
          <w:sz w:val="24"/>
          <w:szCs w:val="24"/>
        </w:rPr>
        <w:t>  </w:t>
      </w:r>
    </w:p>
    <w:p w14:paraId="2DF34555" w14:textId="77777777" w:rsidR="005D0AB4" w:rsidRPr="005D0AB4" w:rsidRDefault="005D0AB4" w:rsidP="005D0AB4">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sz w:val="24"/>
          <w:szCs w:val="24"/>
        </w:rPr>
        <w:t>Final approval is contingent on the applicant successfully responding to the merit review panel’s conditions and recommendations; being registered in required systems; and providing any additional completed documentation requested by CDP or the Grants Officer. Final approval is also contingent on Congressional Notification requirements being met and final review and approval by the Department’s warranted Grants Officer. </w:t>
      </w:r>
    </w:p>
    <w:p w14:paraId="68B79E93" w14:textId="77777777" w:rsidR="005D0AB4" w:rsidRPr="005D0AB4" w:rsidRDefault="005D0AB4" w:rsidP="005D0AB4">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sz w:val="24"/>
          <w:szCs w:val="24"/>
        </w:rPr>
        <w:t> </w:t>
      </w:r>
    </w:p>
    <w:p w14:paraId="674B5F4B" w14:textId="06F3170B" w:rsidR="005D0AB4" w:rsidRPr="005D0AB4" w:rsidRDefault="005D0AB4" w:rsidP="005D0AB4">
      <w:pPr>
        <w:spacing w:after="0" w:line="240" w:lineRule="auto"/>
        <w:textAlignment w:val="baseline"/>
        <w:rPr>
          <w:rFonts w:ascii="Segoe UI" w:eastAsia="Times New Roman" w:hAnsi="Segoe UI" w:cs="Segoe UI"/>
          <w:sz w:val="18"/>
          <w:szCs w:val="18"/>
        </w:rPr>
      </w:pPr>
      <w:r w:rsidRPr="10C3AA7C">
        <w:rPr>
          <w:rFonts w:ascii="Calibri" w:eastAsia="Times New Roman" w:hAnsi="Calibri" w:cs="Calibri"/>
          <w:sz w:val="24"/>
          <w:szCs w:val="24"/>
        </w:rPr>
        <w:t xml:space="preserve">The Notice of Award signed by the Department’s warranted Grants Officers is the sole authorizing document. The recipient may only start incurring project expenses beginning on the start date shown on the grant award document signed by the Grants Officer. If awarded, the Notice of Award will be provided to the applicant’s designated Authorizing Official via </w:t>
      </w:r>
      <w:r w:rsidR="346590B1" w:rsidRPr="10C3AA7C">
        <w:rPr>
          <w:rFonts w:ascii="Calibri" w:eastAsia="Times New Roman" w:hAnsi="Calibri" w:cs="Calibri"/>
          <w:sz w:val="24"/>
          <w:szCs w:val="24"/>
        </w:rPr>
        <w:t>MyGrants</w:t>
      </w:r>
      <w:r w:rsidRPr="10C3AA7C">
        <w:rPr>
          <w:rFonts w:ascii="Calibri" w:eastAsia="Times New Roman" w:hAnsi="Calibri" w:cs="Calibri"/>
          <w:sz w:val="24"/>
          <w:szCs w:val="24"/>
        </w:rPr>
        <w:t xml:space="preserve"> to be electronically counter signed in the system. </w:t>
      </w:r>
    </w:p>
    <w:p w14:paraId="51939DAE" w14:textId="77777777" w:rsidR="005D0AB4" w:rsidRPr="005D0AB4" w:rsidRDefault="005D0AB4" w:rsidP="005D0AB4">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sz w:val="24"/>
          <w:szCs w:val="24"/>
        </w:rPr>
        <w:t> </w:t>
      </w:r>
    </w:p>
    <w:p w14:paraId="27150975" w14:textId="77777777" w:rsidR="005D0AB4" w:rsidRPr="005D0AB4" w:rsidRDefault="44A6FB2C" w:rsidP="7194F982">
      <w:pPr>
        <w:spacing w:after="0" w:line="240" w:lineRule="auto"/>
        <w:textAlignment w:val="baseline"/>
        <w:rPr>
          <w:rFonts w:ascii="Segoe UI" w:eastAsia="Times New Roman" w:hAnsi="Segoe UI" w:cs="Segoe UI"/>
          <w:sz w:val="18"/>
          <w:szCs w:val="18"/>
        </w:rPr>
      </w:pPr>
      <w:r w:rsidRPr="7194F982">
        <w:rPr>
          <w:rFonts w:ascii="Calibri" w:eastAsia="Times New Roman" w:hAnsi="Calibri" w:cs="Calibri"/>
          <w:sz w:val="24"/>
          <w:szCs w:val="24"/>
        </w:rPr>
        <w:t xml:space="preserve">Payments under this award will be made through the U.S. Department of Health and Human Services (HHS) Payment Management System (PMS). Unless otherwise stipulated, the Recipient may request payments on a reimbursement or advance basis. Instructions for requesting payments are available at: </w:t>
      </w:r>
      <w:hyperlink r:id="rId33">
        <w:r w:rsidRPr="7194F982">
          <w:rPr>
            <w:rFonts w:ascii="Calibri" w:eastAsia="Times New Roman" w:hAnsi="Calibri" w:cs="Calibri"/>
            <w:sz w:val="24"/>
            <w:szCs w:val="24"/>
            <w:u w:val="single"/>
          </w:rPr>
          <w:t>https://pms.psc.gov/</w:t>
        </w:r>
      </w:hyperlink>
      <w:r w:rsidRPr="7194F982">
        <w:rPr>
          <w:rFonts w:ascii="Calibri" w:eastAsia="Times New Roman" w:hAnsi="Calibri" w:cs="Calibri"/>
          <w:sz w:val="24"/>
          <w:szCs w:val="24"/>
        </w:rPr>
        <w:t>. </w:t>
      </w:r>
    </w:p>
    <w:p w14:paraId="7465DD4C" w14:textId="3A7198CF" w:rsidR="005D0AB4" w:rsidRPr="005D0AB4" w:rsidRDefault="44A6FB2C" w:rsidP="7194F982">
      <w:pPr>
        <w:spacing w:after="0" w:line="240" w:lineRule="auto"/>
        <w:textAlignment w:val="baseline"/>
        <w:rPr>
          <w:rFonts w:ascii="Segoe UI" w:eastAsia="Times New Roman" w:hAnsi="Segoe UI" w:cs="Segoe UI"/>
          <w:sz w:val="18"/>
          <w:szCs w:val="18"/>
        </w:rPr>
      </w:pPr>
      <w:r w:rsidRPr="7194F982">
        <w:rPr>
          <w:rFonts w:ascii="Calibri" w:eastAsia="Times New Roman" w:hAnsi="Calibri" w:cs="Calibri"/>
          <w:color w:val="FF0000"/>
          <w:sz w:val="24"/>
          <w:szCs w:val="24"/>
        </w:rPr>
        <w:t> </w:t>
      </w:r>
    </w:p>
    <w:p w14:paraId="3B890785" w14:textId="2929504D" w:rsidR="005D0AB4" w:rsidRPr="005D0AB4" w:rsidRDefault="44A6FB2C" w:rsidP="005D0AB4">
      <w:pPr>
        <w:spacing w:after="0" w:line="240" w:lineRule="auto"/>
        <w:textAlignment w:val="baseline"/>
        <w:rPr>
          <w:rFonts w:ascii="Segoe UI" w:eastAsia="Times New Roman" w:hAnsi="Segoe UI" w:cs="Segoe UI"/>
          <w:sz w:val="18"/>
          <w:szCs w:val="18"/>
        </w:rPr>
      </w:pPr>
      <w:r w:rsidRPr="7194F982">
        <w:rPr>
          <w:rFonts w:ascii="Calibri" w:eastAsia="Times New Roman" w:hAnsi="Calibri" w:cs="Calibri"/>
          <w:sz w:val="24"/>
          <w:szCs w:val="24"/>
        </w:rPr>
        <w:t>Advance payments must be limited to the minimum amounts needed and be timed to be in accordance with the actual, immediate cash requirements of the Recipient in carrying out the purpose of this award. The timing and amount of advance payments must be as close as is administratively feasible to the actual disbursements by the Recipient for direct program or project costs and the proportionate share of any allowable indirect costs. </w:t>
      </w:r>
    </w:p>
    <w:p w14:paraId="12F2528F" w14:textId="77777777" w:rsidR="005D0AB4" w:rsidRPr="005D0AB4" w:rsidRDefault="005D0AB4" w:rsidP="005D0AB4">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sz w:val="24"/>
          <w:szCs w:val="24"/>
        </w:rPr>
        <w:t> </w:t>
      </w:r>
    </w:p>
    <w:p w14:paraId="7555F83C" w14:textId="77777777" w:rsidR="005D0AB4" w:rsidRPr="005D0AB4" w:rsidRDefault="005D0AB4" w:rsidP="005D0AB4">
      <w:pPr>
        <w:spacing w:after="0" w:line="240" w:lineRule="auto"/>
        <w:textAlignment w:val="baseline"/>
        <w:rPr>
          <w:rFonts w:ascii="Segoe UI" w:eastAsia="Times New Roman" w:hAnsi="Segoe UI" w:cs="Segoe UI"/>
          <w:color w:val="2F5496"/>
          <w:sz w:val="18"/>
          <w:szCs w:val="18"/>
        </w:rPr>
      </w:pPr>
      <w:r w:rsidRPr="005D0AB4">
        <w:rPr>
          <w:rFonts w:ascii="Calibri Light" w:eastAsia="Times New Roman" w:hAnsi="Calibri Light" w:cs="Calibri Light"/>
          <w:color w:val="2F5496"/>
          <w:sz w:val="26"/>
          <w:szCs w:val="26"/>
        </w:rPr>
        <w:lastRenderedPageBreak/>
        <w:t>F2. Administrative, National Policy and Legal Requirements  </w:t>
      </w:r>
    </w:p>
    <w:p w14:paraId="7E211027" w14:textId="65D04A88" w:rsidR="005D0AB4" w:rsidRDefault="798D0FD6" w:rsidP="005D0AB4">
      <w:pPr>
        <w:spacing w:after="0" w:line="240" w:lineRule="auto"/>
        <w:textAlignment w:val="baseline"/>
        <w:rPr>
          <w:rFonts w:ascii="Calibri" w:eastAsia="Times New Roman" w:hAnsi="Calibri" w:cs="Calibri"/>
          <w:sz w:val="24"/>
          <w:szCs w:val="24"/>
        </w:rPr>
      </w:pPr>
      <w:r w:rsidRPr="28C81C56">
        <w:rPr>
          <w:rFonts w:ascii="Calibri" w:eastAsia="Times New Roman" w:hAnsi="Calibri" w:cs="Calibri"/>
          <w:sz w:val="24"/>
          <w:szCs w:val="24"/>
        </w:rPr>
        <w:t xml:space="preserve">Legal restrictions on foreign assistance are regularly updated. </w:t>
      </w:r>
      <w:r w:rsidR="005D0AB4" w:rsidRPr="28C81C56">
        <w:rPr>
          <w:rFonts w:ascii="Calibri" w:eastAsia="Times New Roman" w:hAnsi="Calibri" w:cs="Calibri"/>
          <w:sz w:val="24"/>
          <w:szCs w:val="24"/>
        </w:rPr>
        <w:t>The CDP Bureau requires all recipients of foreign assistance funding to comply with all applicable Department and federal laws and regulations, including but not limited to the following:  </w:t>
      </w:r>
    </w:p>
    <w:p w14:paraId="532A7220" w14:textId="77777777" w:rsidR="008513FA" w:rsidRPr="005D0AB4" w:rsidRDefault="008513FA" w:rsidP="005D0AB4">
      <w:pPr>
        <w:spacing w:after="0" w:line="240" w:lineRule="auto"/>
        <w:textAlignment w:val="baseline"/>
        <w:rPr>
          <w:rFonts w:ascii="Segoe UI" w:eastAsia="Times New Roman" w:hAnsi="Segoe UI" w:cs="Segoe UI"/>
          <w:sz w:val="18"/>
          <w:szCs w:val="18"/>
        </w:rPr>
      </w:pPr>
    </w:p>
    <w:p w14:paraId="557599D5" w14:textId="77777777" w:rsidR="005D0AB4" w:rsidRPr="005D0AB4" w:rsidRDefault="005D0AB4" w:rsidP="005D0AB4">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sz w:val="24"/>
          <w:szCs w:val="24"/>
        </w:rPr>
        <w:t xml:space="preserve">The Uniform Administrative Requirements, Cost Principles and Audit Requirements for Federal Awards set forth in 2 CFR Chapter 200 (Sub-Chapters A through F) shall apply to all non-federal entities, except for assistance awards to Individuals and Foreign Public Entities. Sub-Chapters A through E shall apply to all foreign organizations, and Sub-Chapters A through D shall apply to all U.S. and foreign for-profit entities. The applicant/recipient of the award and any sub-recipient under the award must comply with all applicable terms and conditions, in addition to the assurance and certifications made part of the Notice of Award. The Department’s Standard Terms and Conditions can be viewed at </w:t>
      </w:r>
      <w:hyperlink r:id="rId34" w:tgtFrame="_blank" w:history="1">
        <w:r w:rsidRPr="005D0AB4">
          <w:rPr>
            <w:rFonts w:ascii="Calibri" w:eastAsia="Times New Roman" w:hAnsi="Calibri" w:cs="Calibri"/>
            <w:color w:val="0000FF"/>
            <w:sz w:val="24"/>
            <w:szCs w:val="24"/>
            <w:u w:val="single"/>
          </w:rPr>
          <w:t>https://www.state.gov/about-us-office-of-the-procurement-executive/</w:t>
        </w:r>
      </w:hyperlink>
      <w:r w:rsidRPr="005D0AB4">
        <w:rPr>
          <w:rFonts w:ascii="Calibri" w:eastAsia="Times New Roman" w:hAnsi="Calibri" w:cs="Calibri"/>
          <w:sz w:val="24"/>
          <w:szCs w:val="24"/>
        </w:rPr>
        <w:t>.  </w:t>
      </w:r>
    </w:p>
    <w:p w14:paraId="1B9B6F5A" w14:textId="77777777" w:rsidR="005D0AB4" w:rsidRPr="005D0AB4" w:rsidRDefault="005D0AB4" w:rsidP="005D0AB4">
      <w:pPr>
        <w:shd w:val="clear" w:color="auto" w:fill="FFFFFF"/>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sz w:val="24"/>
          <w:szCs w:val="24"/>
        </w:rPr>
        <w:t> </w:t>
      </w:r>
    </w:p>
    <w:p w14:paraId="15C26003" w14:textId="0FCDC055" w:rsidR="005D0AB4" w:rsidRPr="005D0AB4" w:rsidRDefault="005D0AB4" w:rsidP="005D0AB4">
      <w:pPr>
        <w:shd w:val="clear" w:color="auto" w:fill="FFFFFF"/>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sz w:val="24"/>
          <w:szCs w:val="24"/>
        </w:rPr>
        <w:t>Before submitting an application, applicants should review all the terms and conditions and required certifications which will apply to this award, to ensure that they will be able to comply.  These include:  </w:t>
      </w:r>
    </w:p>
    <w:p w14:paraId="5CEA17DF" w14:textId="77777777" w:rsidR="005D0AB4" w:rsidRPr="005D0AB4" w:rsidRDefault="005D0AB4" w:rsidP="005D0AB4">
      <w:pPr>
        <w:shd w:val="clear" w:color="auto" w:fill="FFFFFF"/>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sz w:val="24"/>
          <w:szCs w:val="24"/>
        </w:rPr>
        <w:t>  </w:t>
      </w:r>
    </w:p>
    <w:p w14:paraId="1BA2BC7A" w14:textId="77777777" w:rsidR="005D0AB4" w:rsidRPr="005D0AB4" w:rsidRDefault="004332B1" w:rsidP="00E50F2E">
      <w:pPr>
        <w:numPr>
          <w:ilvl w:val="0"/>
          <w:numId w:val="228"/>
        </w:numPr>
        <w:shd w:val="clear" w:color="auto" w:fill="FFFFFF"/>
        <w:spacing w:after="0" w:line="240" w:lineRule="auto"/>
        <w:textAlignment w:val="baseline"/>
        <w:rPr>
          <w:rFonts w:ascii="Calibri" w:eastAsia="Times New Roman" w:hAnsi="Calibri" w:cs="Calibri"/>
          <w:sz w:val="24"/>
          <w:szCs w:val="24"/>
        </w:rPr>
      </w:pPr>
      <w:hyperlink r:id="rId35" w:tgtFrame="_blank" w:history="1">
        <w:r w:rsidR="005D0AB4" w:rsidRPr="005D0AB4">
          <w:rPr>
            <w:rFonts w:ascii="Calibri" w:eastAsia="Times New Roman" w:hAnsi="Calibri" w:cs="Calibri"/>
            <w:color w:val="0000FF"/>
            <w:sz w:val="24"/>
            <w:szCs w:val="24"/>
            <w:u w:val="single"/>
          </w:rPr>
          <w:t>2 CFR 25 – UNIVERSAL IDENTIFIER AND SYSTEM FOR AWARD </w:t>
        </w:r>
        <w:r w:rsidR="005D0AB4" w:rsidRPr="005D0AB4">
          <w:rPr>
            <w:rFonts w:ascii="Calibri" w:eastAsia="Times New Roman" w:hAnsi="Calibri" w:cs="Calibri"/>
            <w:color w:val="0000FF"/>
            <w:sz w:val="24"/>
            <w:szCs w:val="24"/>
          </w:rPr>
          <w:t xml:space="preserve"> </w:t>
        </w:r>
      </w:hyperlink>
      <w:r w:rsidR="005D0AB4" w:rsidRPr="005D0AB4">
        <w:rPr>
          <w:rFonts w:ascii="Calibri" w:eastAsia="Times New Roman" w:hAnsi="Calibri" w:cs="Calibri"/>
          <w:color w:val="0000FF"/>
          <w:sz w:val="24"/>
          <w:szCs w:val="24"/>
          <w:u w:val="single"/>
        </w:rPr>
        <w:t>MANAGEMENT</w:t>
      </w:r>
      <w:r w:rsidR="005D0AB4" w:rsidRPr="005D0AB4">
        <w:rPr>
          <w:rFonts w:ascii="Calibri" w:eastAsia="Times New Roman" w:hAnsi="Calibri" w:cs="Calibri"/>
          <w:color w:val="0000FF"/>
          <w:sz w:val="24"/>
          <w:szCs w:val="24"/>
        </w:rPr>
        <w:t>  </w:t>
      </w:r>
    </w:p>
    <w:p w14:paraId="4D254E77" w14:textId="77777777" w:rsidR="005D0AB4" w:rsidRPr="005D0AB4" w:rsidRDefault="004332B1" w:rsidP="00E50F2E">
      <w:pPr>
        <w:numPr>
          <w:ilvl w:val="0"/>
          <w:numId w:val="228"/>
        </w:numPr>
        <w:shd w:val="clear" w:color="auto" w:fill="FFFFFF"/>
        <w:spacing w:after="0" w:line="240" w:lineRule="auto"/>
        <w:textAlignment w:val="baseline"/>
        <w:rPr>
          <w:rFonts w:ascii="Calibri" w:eastAsia="Times New Roman" w:hAnsi="Calibri" w:cs="Calibri"/>
          <w:sz w:val="24"/>
          <w:szCs w:val="24"/>
        </w:rPr>
      </w:pPr>
      <w:hyperlink r:id="rId36" w:tgtFrame="_blank" w:history="1">
        <w:r w:rsidR="005D0AB4" w:rsidRPr="005D0AB4">
          <w:rPr>
            <w:rFonts w:ascii="Calibri" w:eastAsia="Times New Roman" w:hAnsi="Calibri" w:cs="Calibri"/>
            <w:color w:val="0000FF"/>
            <w:sz w:val="24"/>
            <w:szCs w:val="24"/>
            <w:u w:val="single"/>
          </w:rPr>
          <w:t>2 CFR 170 – REPORTING SUBAWARD AND EXECUTIVE </w:t>
        </w:r>
        <w:r w:rsidR="005D0AB4" w:rsidRPr="005D0AB4">
          <w:rPr>
            <w:rFonts w:ascii="Calibri" w:eastAsia="Times New Roman" w:hAnsi="Calibri" w:cs="Calibri"/>
            <w:color w:val="0000FF"/>
            <w:sz w:val="24"/>
            <w:szCs w:val="24"/>
          </w:rPr>
          <w:t xml:space="preserve"> </w:t>
        </w:r>
      </w:hyperlink>
      <w:r w:rsidR="005D0AB4" w:rsidRPr="005D0AB4">
        <w:rPr>
          <w:rFonts w:ascii="Calibri" w:eastAsia="Times New Roman" w:hAnsi="Calibri" w:cs="Calibri"/>
          <w:color w:val="0000FF"/>
          <w:sz w:val="24"/>
          <w:szCs w:val="24"/>
          <w:u w:val="single"/>
        </w:rPr>
        <w:t>COMPENSATION INFORMATION</w:t>
      </w:r>
      <w:r w:rsidR="005D0AB4" w:rsidRPr="005D0AB4">
        <w:rPr>
          <w:rFonts w:ascii="Calibri" w:eastAsia="Times New Roman" w:hAnsi="Calibri" w:cs="Calibri"/>
          <w:color w:val="0000FF"/>
          <w:sz w:val="24"/>
          <w:szCs w:val="24"/>
        </w:rPr>
        <w:t>  </w:t>
      </w:r>
    </w:p>
    <w:p w14:paraId="2B400346" w14:textId="77777777" w:rsidR="005D0AB4" w:rsidRPr="005D0AB4" w:rsidRDefault="004332B1" w:rsidP="00E50F2E">
      <w:pPr>
        <w:numPr>
          <w:ilvl w:val="0"/>
          <w:numId w:val="228"/>
        </w:numPr>
        <w:shd w:val="clear" w:color="auto" w:fill="FFFFFF"/>
        <w:spacing w:after="0" w:line="240" w:lineRule="auto"/>
        <w:textAlignment w:val="baseline"/>
        <w:rPr>
          <w:rFonts w:ascii="Calibri" w:eastAsia="Times New Roman" w:hAnsi="Calibri" w:cs="Calibri"/>
          <w:sz w:val="24"/>
          <w:szCs w:val="24"/>
        </w:rPr>
      </w:pPr>
      <w:hyperlink r:id="rId37" w:tgtFrame="_blank" w:history="1">
        <w:r w:rsidR="005D0AB4" w:rsidRPr="005D0AB4">
          <w:rPr>
            <w:rFonts w:ascii="Calibri" w:eastAsia="Times New Roman" w:hAnsi="Calibri" w:cs="Calibri"/>
            <w:color w:val="0000FF"/>
            <w:sz w:val="24"/>
            <w:szCs w:val="24"/>
            <w:u w:val="single"/>
          </w:rPr>
          <w:t>2 CFR 175 – AWARD TERM FOR TRAFFICKING IN PERSONS</w:t>
        </w:r>
      </w:hyperlink>
      <w:r w:rsidR="005D0AB4" w:rsidRPr="005D0AB4">
        <w:rPr>
          <w:rFonts w:ascii="Calibri" w:eastAsia="Times New Roman" w:hAnsi="Calibri" w:cs="Calibri"/>
          <w:sz w:val="24"/>
          <w:szCs w:val="24"/>
        </w:rPr>
        <w:t>  </w:t>
      </w:r>
    </w:p>
    <w:p w14:paraId="51CA5850" w14:textId="77777777" w:rsidR="005D0AB4" w:rsidRPr="005D0AB4" w:rsidRDefault="004332B1" w:rsidP="00E50F2E">
      <w:pPr>
        <w:numPr>
          <w:ilvl w:val="0"/>
          <w:numId w:val="228"/>
        </w:numPr>
        <w:shd w:val="clear" w:color="auto" w:fill="FFFFFF"/>
        <w:spacing w:after="0" w:line="240" w:lineRule="auto"/>
        <w:textAlignment w:val="baseline"/>
        <w:rPr>
          <w:rFonts w:ascii="Calibri" w:eastAsia="Times New Roman" w:hAnsi="Calibri" w:cs="Calibri"/>
          <w:sz w:val="24"/>
          <w:szCs w:val="24"/>
        </w:rPr>
      </w:pPr>
      <w:hyperlink r:id="rId38" w:tgtFrame="_blank" w:history="1">
        <w:r w:rsidR="005D0AB4" w:rsidRPr="005D0AB4">
          <w:rPr>
            <w:rFonts w:ascii="Calibri" w:eastAsia="Times New Roman" w:hAnsi="Calibri" w:cs="Calibri"/>
            <w:color w:val="0000FF"/>
            <w:sz w:val="24"/>
            <w:szCs w:val="24"/>
            <w:u w:val="single"/>
          </w:rPr>
          <w:t>2 CFR 182 – GOVERNMENTWIDE REQUIREMENTS FOR DRUG-FREE </w:t>
        </w:r>
        <w:r w:rsidR="005D0AB4" w:rsidRPr="005D0AB4">
          <w:rPr>
            <w:rFonts w:ascii="Calibri" w:eastAsia="Times New Roman" w:hAnsi="Calibri" w:cs="Calibri"/>
            <w:color w:val="0000FF"/>
            <w:sz w:val="24"/>
            <w:szCs w:val="24"/>
          </w:rPr>
          <w:t xml:space="preserve"> </w:t>
        </w:r>
      </w:hyperlink>
      <w:r w:rsidR="005D0AB4" w:rsidRPr="005D0AB4">
        <w:rPr>
          <w:rFonts w:ascii="Calibri" w:eastAsia="Times New Roman" w:hAnsi="Calibri" w:cs="Calibri"/>
          <w:color w:val="0000FF"/>
          <w:sz w:val="24"/>
          <w:szCs w:val="24"/>
          <w:u w:val="single"/>
        </w:rPr>
        <w:t>WORKPLACE (FINANCIAL ASSISTANCE)</w:t>
      </w:r>
      <w:r w:rsidR="005D0AB4" w:rsidRPr="005D0AB4">
        <w:rPr>
          <w:rFonts w:ascii="Calibri" w:eastAsia="Times New Roman" w:hAnsi="Calibri" w:cs="Calibri"/>
          <w:color w:val="0000FF"/>
          <w:sz w:val="24"/>
          <w:szCs w:val="24"/>
        </w:rPr>
        <w:t>  </w:t>
      </w:r>
    </w:p>
    <w:p w14:paraId="5AAAE4A1" w14:textId="77777777" w:rsidR="005D0AB4" w:rsidRPr="005D0AB4" w:rsidRDefault="004332B1" w:rsidP="00E50F2E">
      <w:pPr>
        <w:numPr>
          <w:ilvl w:val="0"/>
          <w:numId w:val="228"/>
        </w:numPr>
        <w:shd w:val="clear" w:color="auto" w:fill="FFFFFF"/>
        <w:spacing w:after="0" w:line="240" w:lineRule="auto"/>
        <w:textAlignment w:val="baseline"/>
        <w:rPr>
          <w:rFonts w:ascii="Calibri" w:eastAsia="Times New Roman" w:hAnsi="Calibri" w:cs="Calibri"/>
          <w:sz w:val="24"/>
          <w:szCs w:val="24"/>
        </w:rPr>
      </w:pPr>
      <w:hyperlink r:id="rId39" w:tgtFrame="_blank" w:history="1">
        <w:r w:rsidR="005D0AB4" w:rsidRPr="005D0AB4">
          <w:rPr>
            <w:rFonts w:ascii="Calibri" w:eastAsia="Times New Roman" w:hAnsi="Calibri" w:cs="Calibri"/>
            <w:color w:val="0000FF"/>
            <w:sz w:val="24"/>
            <w:szCs w:val="24"/>
            <w:u w:val="single"/>
          </w:rPr>
          <w:t>2 CFR 183 – NEVER CONTRACT WITH THE ENEMY</w:t>
        </w:r>
      </w:hyperlink>
      <w:r w:rsidR="005D0AB4" w:rsidRPr="005D0AB4">
        <w:rPr>
          <w:rFonts w:ascii="Calibri" w:eastAsia="Times New Roman" w:hAnsi="Calibri" w:cs="Calibri"/>
          <w:sz w:val="24"/>
          <w:szCs w:val="24"/>
        </w:rPr>
        <w:t>  </w:t>
      </w:r>
    </w:p>
    <w:p w14:paraId="6911E015" w14:textId="77777777" w:rsidR="005D0AB4" w:rsidRPr="005D0AB4" w:rsidRDefault="004332B1" w:rsidP="00E50F2E">
      <w:pPr>
        <w:numPr>
          <w:ilvl w:val="0"/>
          <w:numId w:val="228"/>
        </w:numPr>
        <w:shd w:val="clear" w:color="auto" w:fill="FFFFFF"/>
        <w:spacing w:after="0" w:line="240" w:lineRule="auto"/>
        <w:textAlignment w:val="baseline"/>
        <w:rPr>
          <w:rFonts w:ascii="Calibri" w:eastAsia="Times New Roman" w:hAnsi="Calibri" w:cs="Calibri"/>
          <w:sz w:val="24"/>
          <w:szCs w:val="24"/>
        </w:rPr>
      </w:pPr>
      <w:hyperlink r:id="rId40" w:tgtFrame="_blank" w:history="1">
        <w:r w:rsidR="005D0AB4" w:rsidRPr="005D0AB4">
          <w:rPr>
            <w:rFonts w:ascii="Calibri" w:eastAsia="Times New Roman" w:hAnsi="Calibri" w:cs="Calibri"/>
            <w:color w:val="0000FF"/>
            <w:sz w:val="24"/>
            <w:szCs w:val="24"/>
            <w:u w:val="single"/>
          </w:rPr>
          <w:t>2 CFR 600 – DEPARTMENT OF STATE REQUIREMENTS</w:t>
        </w:r>
      </w:hyperlink>
      <w:r w:rsidR="005D0AB4" w:rsidRPr="005D0AB4">
        <w:rPr>
          <w:rFonts w:ascii="Calibri" w:eastAsia="Times New Roman" w:hAnsi="Calibri" w:cs="Calibri"/>
          <w:sz w:val="24"/>
          <w:szCs w:val="24"/>
        </w:rPr>
        <w:t>  </w:t>
      </w:r>
    </w:p>
    <w:p w14:paraId="6DCE7F89" w14:textId="77777777" w:rsidR="005D0AB4" w:rsidRPr="005D0AB4" w:rsidRDefault="004332B1" w:rsidP="00E50F2E">
      <w:pPr>
        <w:numPr>
          <w:ilvl w:val="0"/>
          <w:numId w:val="228"/>
        </w:numPr>
        <w:shd w:val="clear" w:color="auto" w:fill="FFFFFF"/>
        <w:spacing w:after="0" w:line="240" w:lineRule="auto"/>
        <w:textAlignment w:val="baseline"/>
        <w:rPr>
          <w:rFonts w:ascii="Calibri" w:eastAsia="Times New Roman" w:hAnsi="Calibri" w:cs="Calibri"/>
          <w:sz w:val="24"/>
          <w:szCs w:val="24"/>
        </w:rPr>
      </w:pPr>
      <w:hyperlink r:id="rId41" w:tgtFrame="_blank" w:history="1">
        <w:r w:rsidR="005D0AB4" w:rsidRPr="005D0AB4">
          <w:rPr>
            <w:rFonts w:ascii="Calibri" w:eastAsia="Times New Roman" w:hAnsi="Calibri" w:cs="Calibri"/>
            <w:color w:val="0000FF"/>
            <w:sz w:val="24"/>
            <w:szCs w:val="24"/>
            <w:u w:val="single"/>
          </w:rPr>
          <w:t>U.S. DEPARTMENT OF STATE STANDARD TERMS AND CONDITIONS</w:t>
        </w:r>
      </w:hyperlink>
      <w:r w:rsidR="005D0AB4" w:rsidRPr="005D0AB4">
        <w:rPr>
          <w:rFonts w:ascii="Calibri" w:eastAsia="Times New Roman" w:hAnsi="Calibri" w:cs="Calibri"/>
          <w:sz w:val="24"/>
          <w:szCs w:val="24"/>
        </w:rPr>
        <w:t>  </w:t>
      </w:r>
    </w:p>
    <w:p w14:paraId="25FF98EB" w14:textId="77777777" w:rsidR="005D0AB4" w:rsidRPr="005D0AB4" w:rsidRDefault="005D0AB4" w:rsidP="005D0AB4">
      <w:pPr>
        <w:shd w:val="clear" w:color="auto" w:fill="FFFFFF"/>
        <w:spacing w:after="0" w:line="240" w:lineRule="auto"/>
        <w:ind w:left="720"/>
        <w:textAlignment w:val="baseline"/>
        <w:rPr>
          <w:rFonts w:ascii="Segoe UI" w:eastAsia="Times New Roman" w:hAnsi="Segoe UI" w:cs="Segoe UI"/>
          <w:sz w:val="18"/>
          <w:szCs w:val="18"/>
        </w:rPr>
      </w:pPr>
      <w:r w:rsidRPr="005D0AB4">
        <w:rPr>
          <w:rFonts w:ascii="Calibri" w:eastAsia="Times New Roman" w:hAnsi="Calibri" w:cs="Calibri"/>
          <w:sz w:val="24"/>
          <w:szCs w:val="24"/>
        </w:rPr>
        <w:t> </w:t>
      </w:r>
    </w:p>
    <w:p w14:paraId="599A2372" w14:textId="77777777" w:rsidR="005D0AB4" w:rsidRPr="005D0AB4" w:rsidRDefault="005D0AB4" w:rsidP="008513FA">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color w:val="000000"/>
          <w:sz w:val="24"/>
          <w:szCs w:val="24"/>
        </w:rPr>
        <w:t>In accordance with the Office of Management and Budget’s guidance located at 2 CFR part 200, all applicable federal laws, and relevant Executive guidance, the Department of State will review and consider applications for funding, as applicable to specific programs, pursuant to this notice of funding opportunity in accordance with the following:    </w:t>
      </w:r>
    </w:p>
    <w:p w14:paraId="094EAF79" w14:textId="77777777" w:rsidR="005D0AB4" w:rsidRPr="005D0AB4" w:rsidRDefault="005D0AB4" w:rsidP="008513FA">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color w:val="000000"/>
          <w:sz w:val="24"/>
          <w:szCs w:val="24"/>
        </w:rPr>
        <w:t> </w:t>
      </w:r>
    </w:p>
    <w:p w14:paraId="2AAE6D61" w14:textId="77777777" w:rsidR="005D0AB4" w:rsidRPr="008513FA" w:rsidRDefault="004332B1" w:rsidP="00E50F2E">
      <w:pPr>
        <w:pStyle w:val="ListParagraph"/>
        <w:numPr>
          <w:ilvl w:val="0"/>
          <w:numId w:val="231"/>
        </w:numPr>
        <w:spacing w:after="0" w:line="240" w:lineRule="auto"/>
        <w:textAlignment w:val="baseline"/>
        <w:rPr>
          <w:rFonts w:ascii="Calibri" w:eastAsia="Times New Roman" w:hAnsi="Calibri" w:cs="Calibri"/>
          <w:sz w:val="24"/>
          <w:szCs w:val="24"/>
        </w:rPr>
      </w:pPr>
      <w:hyperlink r:id="rId42" w:tgtFrame="_blank" w:history="1">
        <w:r w:rsidR="005D0AB4" w:rsidRPr="008513FA">
          <w:rPr>
            <w:rFonts w:ascii="Calibri" w:eastAsia="Times New Roman" w:hAnsi="Calibri" w:cs="Calibri"/>
            <w:color w:val="0000FF"/>
            <w:sz w:val="24"/>
            <w:szCs w:val="24"/>
            <w:u w:val="single"/>
          </w:rPr>
          <w:t>Guidance for Grants and Agreements in Title 2 of the Code of Federal Regulations</w:t>
        </w:r>
      </w:hyperlink>
      <w:r w:rsidR="005D0AB4" w:rsidRPr="008513FA">
        <w:rPr>
          <w:rFonts w:ascii="Calibri" w:eastAsia="Times New Roman" w:hAnsi="Calibri" w:cs="Calibri"/>
          <w:color w:val="000000"/>
          <w:sz w:val="24"/>
          <w:szCs w:val="24"/>
        </w:rPr>
        <w:t> (2 CFR), as updated in the Federal Register’s 85 FR 49506 on August 13, 2020, particularly on:  </w:t>
      </w:r>
    </w:p>
    <w:p w14:paraId="00A6F377" w14:textId="77777777" w:rsidR="005D0AB4" w:rsidRPr="005D0AB4" w:rsidRDefault="005D0AB4" w:rsidP="00E50F2E">
      <w:pPr>
        <w:numPr>
          <w:ilvl w:val="0"/>
          <w:numId w:val="232"/>
        </w:numPr>
        <w:spacing w:after="0" w:line="240" w:lineRule="auto"/>
        <w:textAlignment w:val="baseline"/>
        <w:rPr>
          <w:rFonts w:ascii="Calibri" w:eastAsia="Times New Roman" w:hAnsi="Calibri" w:cs="Calibri"/>
          <w:sz w:val="24"/>
          <w:szCs w:val="24"/>
        </w:rPr>
      </w:pPr>
      <w:r w:rsidRPr="005D0AB4">
        <w:rPr>
          <w:rFonts w:ascii="Calibri" w:eastAsia="Times New Roman" w:hAnsi="Calibri" w:cs="Calibri"/>
          <w:color w:val="000000"/>
          <w:sz w:val="24"/>
          <w:szCs w:val="24"/>
        </w:rPr>
        <w:t>Selecting recipients most likely to be successful in delivering results based on the project objectives through an objective process of evaluating federal award applications (2 CFR part 200.205), </w:t>
      </w:r>
    </w:p>
    <w:p w14:paraId="1FD6CBD0" w14:textId="77777777" w:rsidR="005D0AB4" w:rsidRPr="005D0AB4" w:rsidRDefault="005D0AB4" w:rsidP="00E50F2E">
      <w:pPr>
        <w:numPr>
          <w:ilvl w:val="0"/>
          <w:numId w:val="232"/>
        </w:numPr>
        <w:spacing w:after="0" w:line="240" w:lineRule="auto"/>
        <w:textAlignment w:val="baseline"/>
        <w:rPr>
          <w:rFonts w:ascii="Calibri" w:eastAsia="Times New Roman" w:hAnsi="Calibri" w:cs="Calibri"/>
          <w:sz w:val="24"/>
          <w:szCs w:val="24"/>
        </w:rPr>
      </w:pPr>
      <w:r w:rsidRPr="005D0AB4">
        <w:rPr>
          <w:rFonts w:ascii="Calibri" w:eastAsia="Times New Roman" w:hAnsi="Calibri" w:cs="Calibri"/>
          <w:color w:val="000000"/>
          <w:sz w:val="24"/>
          <w:szCs w:val="24"/>
        </w:rPr>
        <w:t>Prohibiting the purchase of certain telecommunication and video surveillance services or equipment in alignment with section 889 of the National Defense Authorization Act of 2019 (Pub. L. No. 115—232) (2 CFR part 200.216),  </w:t>
      </w:r>
    </w:p>
    <w:p w14:paraId="0E55AB28" w14:textId="77777777" w:rsidR="005D0AB4" w:rsidRPr="005D0AB4" w:rsidRDefault="005D0AB4" w:rsidP="00E50F2E">
      <w:pPr>
        <w:numPr>
          <w:ilvl w:val="0"/>
          <w:numId w:val="232"/>
        </w:numPr>
        <w:spacing w:after="0" w:line="240" w:lineRule="auto"/>
        <w:textAlignment w:val="baseline"/>
        <w:rPr>
          <w:rFonts w:ascii="Calibri" w:eastAsia="Times New Roman" w:hAnsi="Calibri" w:cs="Calibri"/>
          <w:sz w:val="24"/>
          <w:szCs w:val="24"/>
        </w:rPr>
      </w:pPr>
      <w:r w:rsidRPr="005D0AB4">
        <w:rPr>
          <w:rFonts w:ascii="Calibri" w:eastAsia="Times New Roman" w:hAnsi="Calibri" w:cs="Calibri"/>
          <w:color w:val="000000"/>
          <w:sz w:val="24"/>
          <w:szCs w:val="24"/>
        </w:rPr>
        <w:lastRenderedPageBreak/>
        <w:t>Promoting the freedom of speech and religious liberty in alignment with </w:t>
      </w:r>
      <w:r w:rsidRPr="005D0AB4">
        <w:rPr>
          <w:rFonts w:ascii="Calibri" w:eastAsia="Times New Roman" w:hAnsi="Calibri" w:cs="Calibri"/>
          <w:i/>
          <w:iCs/>
          <w:color w:val="000000"/>
          <w:sz w:val="24"/>
          <w:szCs w:val="24"/>
        </w:rPr>
        <w:t>Promoting Free Speech and Religious Liberty </w:t>
      </w:r>
      <w:r w:rsidRPr="005D0AB4">
        <w:rPr>
          <w:rFonts w:ascii="Calibri" w:eastAsia="Times New Roman" w:hAnsi="Calibri" w:cs="Calibri"/>
          <w:color w:val="000000"/>
          <w:sz w:val="24"/>
          <w:szCs w:val="24"/>
        </w:rPr>
        <w:t>(E.O. 13798) and </w:t>
      </w:r>
      <w:r w:rsidRPr="005D0AB4">
        <w:rPr>
          <w:rFonts w:ascii="Calibri" w:eastAsia="Times New Roman" w:hAnsi="Calibri" w:cs="Calibri"/>
          <w:i/>
          <w:iCs/>
          <w:color w:val="000000"/>
          <w:sz w:val="24"/>
          <w:szCs w:val="24"/>
        </w:rPr>
        <w:t>Improving Free Inquiry, Transparency, and Accountability at Colleges and Universities</w:t>
      </w:r>
      <w:r w:rsidRPr="005D0AB4">
        <w:rPr>
          <w:rFonts w:ascii="Calibri" w:eastAsia="Times New Roman" w:hAnsi="Calibri" w:cs="Calibri"/>
          <w:color w:val="000000"/>
          <w:sz w:val="24"/>
          <w:szCs w:val="24"/>
        </w:rPr>
        <w:t> (E.O. 13864) (§§ 200.300, 200.303, 200.339, and 200.341),   </w:t>
      </w:r>
    </w:p>
    <w:p w14:paraId="0793CC2E" w14:textId="77777777" w:rsidR="005D0AB4" w:rsidRPr="005D0AB4" w:rsidRDefault="005D0AB4" w:rsidP="00E50F2E">
      <w:pPr>
        <w:numPr>
          <w:ilvl w:val="0"/>
          <w:numId w:val="232"/>
        </w:numPr>
        <w:spacing w:after="0" w:line="240" w:lineRule="auto"/>
        <w:textAlignment w:val="baseline"/>
        <w:rPr>
          <w:rFonts w:ascii="Calibri" w:eastAsia="Times New Roman" w:hAnsi="Calibri" w:cs="Calibri"/>
          <w:sz w:val="24"/>
          <w:szCs w:val="24"/>
        </w:rPr>
      </w:pPr>
      <w:r w:rsidRPr="005D0AB4">
        <w:rPr>
          <w:rFonts w:ascii="Calibri" w:eastAsia="Times New Roman" w:hAnsi="Calibri" w:cs="Calibri"/>
          <w:color w:val="000000"/>
          <w:sz w:val="24"/>
          <w:szCs w:val="24"/>
        </w:rPr>
        <w:t>Providing a preference, to the extent permitted by law, to maximize use of goods, products, and materials produced in the United States (2 CFR part 200.322), and  </w:t>
      </w:r>
    </w:p>
    <w:p w14:paraId="07CA78AB" w14:textId="5D8DF4AB" w:rsidR="005D0AB4" w:rsidRPr="00013B07" w:rsidRDefault="005D0AB4" w:rsidP="00013B07">
      <w:pPr>
        <w:numPr>
          <w:ilvl w:val="0"/>
          <w:numId w:val="232"/>
        </w:numPr>
        <w:spacing w:after="0" w:line="240" w:lineRule="auto"/>
        <w:textAlignment w:val="baseline"/>
        <w:rPr>
          <w:rFonts w:ascii="Calibri" w:eastAsia="Times New Roman" w:hAnsi="Calibri" w:cs="Calibri"/>
          <w:sz w:val="24"/>
          <w:szCs w:val="24"/>
        </w:rPr>
      </w:pPr>
      <w:r w:rsidRPr="005D0AB4">
        <w:rPr>
          <w:rFonts w:ascii="Calibri" w:eastAsia="Times New Roman" w:hAnsi="Calibri" w:cs="Calibri"/>
          <w:color w:val="000000"/>
          <w:sz w:val="24"/>
          <w:szCs w:val="24"/>
        </w:rPr>
        <w:t>Terminating agreements in whole or in part to the greatest extent authorized by law if an award no longer effectuates the program goals or agency priorities (2 CFR part 200.340).  </w:t>
      </w:r>
    </w:p>
    <w:p w14:paraId="7509E282" w14:textId="4094BCDE" w:rsidR="005D0AB4" w:rsidRPr="005D0AB4" w:rsidRDefault="005D0AB4" w:rsidP="005D0AB4">
      <w:pPr>
        <w:spacing w:after="0" w:line="240" w:lineRule="auto"/>
        <w:textAlignment w:val="baseline"/>
        <w:rPr>
          <w:rFonts w:ascii="Segoe UI" w:eastAsia="Times New Roman" w:hAnsi="Segoe UI" w:cs="Segoe UI"/>
          <w:sz w:val="18"/>
          <w:szCs w:val="18"/>
        </w:rPr>
      </w:pPr>
      <w:r w:rsidRPr="28C81C56">
        <w:rPr>
          <w:rFonts w:ascii="Calibri" w:eastAsia="Times New Roman" w:hAnsi="Calibri" w:cs="Calibri"/>
          <w:sz w:val="24"/>
          <w:szCs w:val="24"/>
        </w:rPr>
        <w:t> </w:t>
      </w:r>
      <w:r w:rsidRPr="28C81C56">
        <w:rPr>
          <w:rFonts w:ascii="Calibri" w:eastAsia="Times New Roman" w:hAnsi="Calibri" w:cs="Calibri"/>
        </w:rPr>
        <w:t> </w:t>
      </w:r>
    </w:p>
    <w:p w14:paraId="1743888B" w14:textId="77777777" w:rsidR="005D0AB4" w:rsidRPr="005D0AB4" w:rsidRDefault="005D0AB4" w:rsidP="005D0AB4">
      <w:pPr>
        <w:spacing w:after="0" w:line="240" w:lineRule="auto"/>
        <w:textAlignment w:val="baseline"/>
        <w:rPr>
          <w:rFonts w:ascii="Segoe UI" w:eastAsia="Times New Roman" w:hAnsi="Segoe UI" w:cs="Segoe UI"/>
          <w:color w:val="2F5496"/>
          <w:sz w:val="18"/>
          <w:szCs w:val="18"/>
        </w:rPr>
      </w:pPr>
      <w:r w:rsidRPr="005D0AB4">
        <w:rPr>
          <w:rFonts w:ascii="Calibri Light" w:eastAsia="Times New Roman" w:hAnsi="Calibri Light" w:cs="Calibri Light"/>
          <w:color w:val="2F5496"/>
          <w:sz w:val="26"/>
          <w:szCs w:val="26"/>
        </w:rPr>
        <w:t>F3. Reporting   </w:t>
      </w:r>
    </w:p>
    <w:p w14:paraId="14DA04F4" w14:textId="49114ED1" w:rsidR="005D0AB4" w:rsidRPr="005D0AB4" w:rsidRDefault="005D0AB4" w:rsidP="005D0AB4">
      <w:pPr>
        <w:spacing w:after="0" w:line="240" w:lineRule="auto"/>
        <w:textAlignment w:val="baseline"/>
        <w:rPr>
          <w:rFonts w:ascii="Segoe UI" w:eastAsia="Times New Roman" w:hAnsi="Segoe UI" w:cs="Segoe UI"/>
          <w:sz w:val="18"/>
          <w:szCs w:val="18"/>
        </w:rPr>
      </w:pPr>
      <w:r w:rsidRPr="10C3AA7C">
        <w:rPr>
          <w:rFonts w:ascii="Calibri" w:eastAsia="Times New Roman" w:hAnsi="Calibri" w:cs="Calibri"/>
          <w:sz w:val="24"/>
          <w:szCs w:val="24"/>
        </w:rPr>
        <w:t xml:space="preserve">Reporting is critical to effective project management and oversight. Reports are required as a means of evaluating the recipient’s progress and utilization of resources. They are divided between a performance progress report and a financial status report. Applicants should be aware that CDP awards require that all reports (progress and financial) are uploaded to the grant file in </w:t>
      </w:r>
      <w:r w:rsidR="346590B1" w:rsidRPr="10C3AA7C">
        <w:rPr>
          <w:rFonts w:ascii="Calibri" w:eastAsia="Times New Roman" w:hAnsi="Calibri" w:cs="Calibri"/>
          <w:sz w:val="24"/>
          <w:szCs w:val="24"/>
        </w:rPr>
        <w:t>MyGrants</w:t>
      </w:r>
      <w:r w:rsidRPr="10C3AA7C">
        <w:rPr>
          <w:rFonts w:ascii="Calibri" w:eastAsia="Times New Roman" w:hAnsi="Calibri" w:cs="Calibri"/>
          <w:sz w:val="24"/>
          <w:szCs w:val="24"/>
        </w:rPr>
        <w:t xml:space="preserve"> typically on a quarterly basis. The Federal Financial Report (FFR or SF-425) is the required form for the financial reports and must be submitted in PMS, as well as a copy from PMS then uploaded to the grant file in </w:t>
      </w:r>
      <w:r w:rsidR="346590B1" w:rsidRPr="10C3AA7C">
        <w:rPr>
          <w:rFonts w:ascii="Calibri" w:eastAsia="Times New Roman" w:hAnsi="Calibri" w:cs="Calibri"/>
          <w:sz w:val="24"/>
          <w:szCs w:val="24"/>
        </w:rPr>
        <w:t>MyGrants</w:t>
      </w:r>
      <w:r w:rsidRPr="10C3AA7C">
        <w:rPr>
          <w:rFonts w:ascii="Calibri" w:eastAsia="Times New Roman" w:hAnsi="Calibri" w:cs="Calibri"/>
          <w:sz w:val="24"/>
          <w:szCs w:val="24"/>
        </w:rPr>
        <w:t xml:space="preserve">. The progress reports uploaded to the grant file in </w:t>
      </w:r>
      <w:r w:rsidR="346590B1" w:rsidRPr="10C3AA7C">
        <w:rPr>
          <w:rFonts w:ascii="Calibri" w:eastAsia="Times New Roman" w:hAnsi="Calibri" w:cs="Calibri"/>
          <w:sz w:val="24"/>
          <w:szCs w:val="24"/>
        </w:rPr>
        <w:t>MyGrants</w:t>
      </w:r>
      <w:r w:rsidRPr="10C3AA7C">
        <w:rPr>
          <w:rFonts w:ascii="Calibri" w:eastAsia="Times New Roman" w:hAnsi="Calibri" w:cs="Calibri"/>
          <w:sz w:val="24"/>
          <w:szCs w:val="24"/>
        </w:rPr>
        <w:t xml:space="preserve"> must include a narrative as described below and project indicators (or other mutually agreed upon format approved by the Grants Officer) for the F Framework and DCCP indicators. The F Framework indicators and DCCP indicators will be reviewed and negotiated during the final stages of issuing an award. </w:t>
      </w:r>
    </w:p>
    <w:p w14:paraId="0AFCD0EC" w14:textId="77777777" w:rsidR="005D0AB4" w:rsidRPr="005D0AB4" w:rsidRDefault="44A6FB2C" w:rsidP="005D0AB4">
      <w:pPr>
        <w:spacing w:after="0" w:line="240" w:lineRule="auto"/>
        <w:textAlignment w:val="baseline"/>
        <w:rPr>
          <w:rFonts w:ascii="Segoe UI" w:eastAsia="Times New Roman" w:hAnsi="Segoe UI" w:cs="Segoe UI"/>
          <w:sz w:val="18"/>
          <w:szCs w:val="18"/>
        </w:rPr>
      </w:pPr>
      <w:r w:rsidRPr="7194F982">
        <w:rPr>
          <w:rFonts w:ascii="Calibri" w:eastAsia="Times New Roman" w:hAnsi="Calibri" w:cs="Calibri"/>
          <w:sz w:val="24"/>
          <w:szCs w:val="24"/>
        </w:rPr>
        <w:t>  </w:t>
      </w:r>
    </w:p>
    <w:p w14:paraId="624F054D" w14:textId="24BE7C7B" w:rsidR="00BD3BC3" w:rsidRPr="005D0AB4" w:rsidRDefault="005D0AB4" w:rsidP="005D0AB4">
      <w:pPr>
        <w:spacing w:after="0" w:line="240" w:lineRule="auto"/>
        <w:textAlignment w:val="baseline"/>
        <w:rPr>
          <w:rFonts w:ascii="Calibri" w:eastAsia="Times New Roman" w:hAnsi="Calibri" w:cs="Calibri"/>
          <w:sz w:val="24"/>
          <w:szCs w:val="24"/>
        </w:rPr>
      </w:pPr>
      <w:r w:rsidRPr="10C3AA7C">
        <w:rPr>
          <w:rFonts w:ascii="Calibri" w:eastAsia="Times New Roman" w:hAnsi="Calibri" w:cs="Calibri"/>
          <w:b/>
          <w:bCs/>
          <w:sz w:val="24"/>
          <w:szCs w:val="24"/>
        </w:rPr>
        <w:t>Financial Reports</w:t>
      </w:r>
      <w:r w:rsidRPr="10C3AA7C">
        <w:rPr>
          <w:rFonts w:ascii="Calibri" w:eastAsia="Times New Roman" w:hAnsi="Calibri" w:cs="Calibri"/>
          <w:sz w:val="24"/>
          <w:szCs w:val="24"/>
        </w:rPr>
        <w:t xml:space="preserve"> are also required on a quarterly basis (unless stipulated otherwise in the final Agreement), using form SF-425, the Federal Financial Report form. If payment is made through the Payment Management System, all financial reports must be submitted electronically through the Payment Management System. The Recipient is also required to upload to </w:t>
      </w:r>
      <w:r w:rsidR="346590B1" w:rsidRPr="10C3AA7C">
        <w:rPr>
          <w:rFonts w:ascii="Calibri" w:eastAsia="Times New Roman" w:hAnsi="Calibri" w:cs="Calibri"/>
          <w:sz w:val="24"/>
          <w:szCs w:val="24"/>
        </w:rPr>
        <w:t>MyGrants</w:t>
      </w:r>
      <w:r w:rsidRPr="10C3AA7C">
        <w:rPr>
          <w:rFonts w:ascii="Calibri" w:eastAsia="Times New Roman" w:hAnsi="Calibri" w:cs="Calibri"/>
          <w:sz w:val="24"/>
          <w:szCs w:val="24"/>
        </w:rPr>
        <w:t xml:space="preserve"> a pdf version of all financial reports (Federal Financial Report) they have submitted in the Payment Management System. Form (SF-425) is located on the Post-Award Reporting forms page of </w:t>
      </w:r>
      <w:hyperlink r:id="rId43">
        <w:r w:rsidRPr="10C3AA7C">
          <w:rPr>
            <w:rFonts w:ascii="Calibri" w:eastAsia="Times New Roman" w:hAnsi="Calibri" w:cs="Calibri"/>
            <w:color w:val="0000FF"/>
            <w:sz w:val="24"/>
            <w:szCs w:val="24"/>
            <w:u w:val="single"/>
          </w:rPr>
          <w:t>Grants.gov</w:t>
        </w:r>
      </w:hyperlink>
      <w:r w:rsidRPr="10C3AA7C">
        <w:rPr>
          <w:rFonts w:ascii="Calibri" w:eastAsia="Times New Roman" w:hAnsi="Calibri" w:cs="Calibri"/>
          <w:sz w:val="24"/>
          <w:szCs w:val="24"/>
        </w:rPr>
        <w:t>, linked here. </w:t>
      </w:r>
    </w:p>
    <w:p w14:paraId="41585F2C" w14:textId="77777777" w:rsidR="005D0AB4" w:rsidRPr="005D0AB4" w:rsidRDefault="005D0AB4" w:rsidP="005D0AB4">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sz w:val="24"/>
          <w:szCs w:val="24"/>
        </w:rPr>
        <w:t> </w:t>
      </w:r>
    </w:p>
    <w:p w14:paraId="7647FE7C" w14:textId="77777777" w:rsidR="005D0AB4" w:rsidRPr="005D0AB4" w:rsidRDefault="005D0AB4" w:rsidP="005D0AB4">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b/>
          <w:bCs/>
          <w:sz w:val="24"/>
          <w:szCs w:val="24"/>
        </w:rPr>
        <w:t>Final Reports</w:t>
      </w:r>
      <w:r w:rsidRPr="005D0AB4">
        <w:rPr>
          <w:rFonts w:ascii="Calibri" w:eastAsia="Times New Roman" w:hAnsi="Calibri" w:cs="Calibri"/>
          <w:sz w:val="24"/>
          <w:szCs w:val="24"/>
        </w:rPr>
        <w:t>  </w:t>
      </w:r>
    </w:p>
    <w:p w14:paraId="42FAE3A4" w14:textId="77777777" w:rsidR="005D0AB4" w:rsidRPr="005D0AB4" w:rsidRDefault="005D0AB4" w:rsidP="005D0AB4">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sz w:val="24"/>
          <w:szCs w:val="24"/>
        </w:rPr>
        <w:t>The final report will be due no later than 120 days after the end date of the award or termination of all project activities. The final report shall include the following elements: executive summary, successes, outcomes, best practices, how the project will be sustained, and a final Federal Financial Report (FFR). Additional guidance may be provided prior to the award end date.  </w:t>
      </w:r>
    </w:p>
    <w:p w14:paraId="2DFBE984" w14:textId="77777777" w:rsidR="005D0AB4" w:rsidRPr="005D0AB4" w:rsidRDefault="005D0AB4" w:rsidP="005D0AB4">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sz w:val="24"/>
          <w:szCs w:val="24"/>
        </w:rPr>
        <w:t> </w:t>
      </w:r>
    </w:p>
    <w:p w14:paraId="343A25C0" w14:textId="77777777" w:rsidR="005D0AB4" w:rsidRPr="005D0AB4" w:rsidRDefault="005D0AB4" w:rsidP="005D0AB4">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i/>
          <w:iCs/>
          <w:sz w:val="24"/>
          <w:szCs w:val="24"/>
        </w:rPr>
        <w:t>Please note,</w:t>
      </w:r>
      <w:r w:rsidRPr="005D0AB4">
        <w:rPr>
          <w:rFonts w:ascii="Calibri" w:eastAsia="Times New Roman" w:hAnsi="Calibri" w:cs="Calibri"/>
          <w:sz w:val="24"/>
          <w:szCs w:val="24"/>
        </w:rPr>
        <w:t xml:space="preserve"> delays in reporting may result in delays of payment approvals and failure to provide required reports may jeopardize the recipients’ ability to receive future U.S. government funds. </w:t>
      </w:r>
      <w:r w:rsidRPr="005D0AB4">
        <w:rPr>
          <w:rFonts w:ascii="Calibri" w:eastAsia="Times New Roman" w:hAnsi="Calibri" w:cs="Calibri"/>
          <w:color w:val="000000"/>
          <w:sz w:val="24"/>
          <w:szCs w:val="24"/>
        </w:rPr>
        <w:t>CDP reserves the right to request any additional programmatic and/or financial project information during the award period of performance.</w:t>
      </w:r>
      <w:r w:rsidRPr="005D0AB4">
        <w:rPr>
          <w:rFonts w:ascii="Calibri" w:eastAsia="Times New Roman" w:hAnsi="Calibri" w:cs="Calibri"/>
          <w:sz w:val="24"/>
          <w:szCs w:val="24"/>
        </w:rPr>
        <w:t>  </w:t>
      </w:r>
    </w:p>
    <w:p w14:paraId="35C70474" w14:textId="77777777" w:rsidR="005D0AB4" w:rsidRPr="005D0AB4" w:rsidRDefault="005D0AB4" w:rsidP="005D0AB4">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sz w:val="24"/>
          <w:szCs w:val="24"/>
        </w:rPr>
        <w:t> </w:t>
      </w:r>
    </w:p>
    <w:p w14:paraId="2F02977B" w14:textId="77777777" w:rsidR="005D0AB4" w:rsidRPr="005D0AB4" w:rsidRDefault="005D0AB4" w:rsidP="005D0AB4">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b/>
          <w:bCs/>
          <w:sz w:val="24"/>
          <w:szCs w:val="24"/>
        </w:rPr>
        <w:lastRenderedPageBreak/>
        <w:t>Foreign Assistance Data Review (FADR)</w:t>
      </w:r>
      <w:r w:rsidRPr="005D0AB4">
        <w:rPr>
          <w:rFonts w:ascii="Calibri" w:eastAsia="Times New Roman" w:hAnsi="Calibri" w:cs="Calibri"/>
          <w:sz w:val="24"/>
          <w:szCs w:val="24"/>
        </w:rPr>
        <w:t> </w:t>
      </w:r>
    </w:p>
    <w:p w14:paraId="117A0C26" w14:textId="77777777" w:rsidR="005D0AB4" w:rsidRPr="005D0AB4" w:rsidRDefault="005D0AB4" w:rsidP="005D0AB4">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sz w:val="24"/>
          <w:szCs w:val="24"/>
        </w:rPr>
        <w:t>As required by Congress, the Department of State must make progress in its efforts to improve tracking and reporting of foreign assistance data through the Foreign Assistance Data Review (FADR). The FADR requires tracking of foreign assistance activity data from budgeting, planning, and allocation through obligation and disbursement. Successful applicants will be required to report and draw down federal funding based on the appropriate FADR Data Elements, indicated within their award documentation. In cases of more than one FADR Data Element, typically program or sector and/or regions or country, the successful applicant will be required to maintain separate accounting records. </w:t>
      </w:r>
    </w:p>
    <w:p w14:paraId="1230C5B4" w14:textId="77777777" w:rsidR="005D0AB4" w:rsidRPr="005D0AB4" w:rsidRDefault="005D0AB4" w:rsidP="005D0AB4">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color w:val="000000"/>
          <w:sz w:val="24"/>
          <w:szCs w:val="24"/>
        </w:rPr>
        <w:t> </w:t>
      </w:r>
    </w:p>
    <w:p w14:paraId="390FBDF8" w14:textId="77777777" w:rsidR="005D0AB4" w:rsidRPr="005D0AB4" w:rsidRDefault="005D0AB4" w:rsidP="005D0AB4">
      <w:pPr>
        <w:shd w:val="clear" w:color="auto" w:fill="FFFFFF"/>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color w:val="000000"/>
          <w:sz w:val="24"/>
          <w:szCs w:val="24"/>
        </w:rPr>
        <w:t xml:space="preserve">Applicants should be aware of the post award reporting requirements reflected in </w:t>
      </w:r>
      <w:hyperlink r:id="rId44" w:tgtFrame="_blank" w:history="1">
        <w:r w:rsidRPr="005D0AB4">
          <w:rPr>
            <w:rFonts w:ascii="Calibri" w:eastAsia="Times New Roman" w:hAnsi="Calibri" w:cs="Calibri"/>
            <w:color w:val="0000FF"/>
            <w:sz w:val="24"/>
            <w:szCs w:val="24"/>
            <w:u w:val="single"/>
          </w:rPr>
          <w:t>2 CFR 200 Appendix XII—Award Term and Condition for Recipient Integrity and Performance Matters</w:t>
        </w:r>
      </w:hyperlink>
      <w:r w:rsidRPr="005D0AB4">
        <w:rPr>
          <w:rFonts w:ascii="Calibri" w:eastAsia="Times New Roman" w:hAnsi="Calibri" w:cs="Calibri"/>
          <w:color w:val="000000"/>
          <w:sz w:val="24"/>
          <w:szCs w:val="24"/>
        </w:rPr>
        <w:t>. </w:t>
      </w:r>
    </w:p>
    <w:p w14:paraId="2BF7B540" w14:textId="77777777" w:rsidR="005D0AB4" w:rsidRPr="005D0AB4" w:rsidRDefault="005D0AB4" w:rsidP="005D0AB4">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sz w:val="24"/>
          <w:szCs w:val="24"/>
        </w:rPr>
        <w:t> </w:t>
      </w:r>
    </w:p>
    <w:p w14:paraId="58F13024" w14:textId="77777777" w:rsidR="005D0AB4" w:rsidRPr="005D0AB4" w:rsidRDefault="005D0AB4" w:rsidP="005D0AB4">
      <w:pPr>
        <w:spacing w:after="0" w:line="240" w:lineRule="auto"/>
        <w:textAlignment w:val="baseline"/>
        <w:rPr>
          <w:rFonts w:ascii="Segoe UI" w:eastAsia="Times New Roman" w:hAnsi="Segoe UI" w:cs="Segoe UI"/>
          <w:color w:val="2F5496"/>
          <w:sz w:val="18"/>
          <w:szCs w:val="18"/>
        </w:rPr>
      </w:pPr>
      <w:r w:rsidRPr="005D0AB4">
        <w:rPr>
          <w:rFonts w:ascii="Calibri Light" w:eastAsia="Times New Roman" w:hAnsi="Calibri Light" w:cs="Calibri Light"/>
          <w:color w:val="2F5496"/>
          <w:sz w:val="32"/>
          <w:szCs w:val="32"/>
        </w:rPr>
        <w:t>Section G: Federal Awarding Agency Contacts  </w:t>
      </w:r>
    </w:p>
    <w:p w14:paraId="37D0B164" w14:textId="77777777" w:rsidR="005D0AB4" w:rsidRPr="005D0AB4" w:rsidRDefault="005D0AB4" w:rsidP="005D0AB4">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rPr>
        <w:t> </w:t>
      </w:r>
    </w:p>
    <w:p w14:paraId="5C321AC6" w14:textId="77777777" w:rsidR="005D0AB4" w:rsidRPr="005D0AB4" w:rsidRDefault="005D0AB4" w:rsidP="005D0AB4">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color w:val="000000"/>
          <w:sz w:val="24"/>
          <w:szCs w:val="24"/>
        </w:rPr>
        <w:t>For technical submission questions related to this NOFO, please contact:</w:t>
      </w:r>
      <w:r w:rsidRPr="005D0AB4">
        <w:rPr>
          <w:rFonts w:ascii="Calibri" w:eastAsia="Times New Roman" w:hAnsi="Calibri" w:cs="Calibri"/>
          <w:b/>
          <w:bCs/>
          <w:color w:val="000000"/>
          <w:sz w:val="24"/>
          <w:szCs w:val="24"/>
        </w:rPr>
        <w:t> </w:t>
      </w:r>
      <w:r w:rsidRPr="005D0AB4">
        <w:rPr>
          <w:rFonts w:ascii="Calibri" w:eastAsia="Times New Roman" w:hAnsi="Calibri" w:cs="Calibri"/>
          <w:color w:val="000000"/>
          <w:sz w:val="24"/>
          <w:szCs w:val="24"/>
        </w:rPr>
        <w:t> </w:t>
      </w:r>
    </w:p>
    <w:p w14:paraId="093A08C8" w14:textId="77777777" w:rsidR="005D0AB4" w:rsidRPr="005D0AB4" w:rsidRDefault="005D0AB4" w:rsidP="005D0AB4">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color w:val="FF0000"/>
          <w:sz w:val="24"/>
          <w:szCs w:val="24"/>
        </w:rPr>
        <w:t> </w:t>
      </w:r>
    </w:p>
    <w:p w14:paraId="59B011EC" w14:textId="77777777" w:rsidR="00BD3BC3" w:rsidRDefault="00BD3BC3" w:rsidP="00BD3BC3">
      <w:pPr>
        <w:pStyle w:val="paragraph"/>
        <w:spacing w:before="0" w:beforeAutospacing="0" w:after="0" w:afterAutospacing="0"/>
        <w:ind w:right="285"/>
        <w:textAlignment w:val="baseline"/>
        <w:rPr>
          <w:rFonts w:ascii="Segoe UI" w:hAnsi="Segoe UI" w:cs="Segoe UI"/>
          <w:sz w:val="18"/>
          <w:szCs w:val="18"/>
        </w:rPr>
      </w:pPr>
      <w:r>
        <w:rPr>
          <w:rStyle w:val="normaltextrun"/>
          <w:rFonts w:ascii="Calibri" w:hAnsi="Calibri" w:cs="Calibri"/>
        </w:rPr>
        <w:t>DCCP Foreign Assistance Team</w:t>
      </w:r>
      <w:r>
        <w:rPr>
          <w:rStyle w:val="eop"/>
          <w:rFonts w:ascii="Calibri" w:hAnsi="Calibri" w:cs="Calibri"/>
        </w:rPr>
        <w:t> </w:t>
      </w:r>
    </w:p>
    <w:p w14:paraId="52AC6ADE" w14:textId="77777777" w:rsidR="00BD3BC3" w:rsidRDefault="00BD3BC3" w:rsidP="00BD3BC3">
      <w:pPr>
        <w:pStyle w:val="paragraph"/>
        <w:spacing w:before="0" w:beforeAutospacing="0" w:after="0" w:afterAutospacing="0"/>
        <w:ind w:right="285"/>
        <w:textAlignment w:val="baseline"/>
        <w:rPr>
          <w:rFonts w:ascii="Segoe UI" w:hAnsi="Segoe UI" w:cs="Segoe UI"/>
          <w:sz w:val="18"/>
          <w:szCs w:val="18"/>
        </w:rPr>
      </w:pPr>
      <w:r>
        <w:rPr>
          <w:rStyle w:val="normaltextrun"/>
          <w:rFonts w:ascii="Calibri" w:hAnsi="Calibri" w:cs="Calibri"/>
          <w:color w:val="000000"/>
        </w:rPr>
        <w:t>Digital Connectivity and Cybersecurity Partnership (DCCP) </w:t>
      </w:r>
      <w:r>
        <w:rPr>
          <w:rStyle w:val="eop"/>
          <w:rFonts w:ascii="Calibri" w:hAnsi="Calibri" w:cs="Calibri"/>
          <w:color w:val="000000"/>
        </w:rPr>
        <w:t> </w:t>
      </w:r>
    </w:p>
    <w:p w14:paraId="3B8CA236" w14:textId="77777777" w:rsidR="00BD3BC3" w:rsidRDefault="00BD3BC3" w:rsidP="00BD3BC3">
      <w:pPr>
        <w:pStyle w:val="paragraph"/>
        <w:spacing w:before="0" w:beforeAutospacing="0" w:after="0" w:afterAutospacing="0"/>
        <w:ind w:right="285"/>
        <w:textAlignment w:val="baseline"/>
        <w:rPr>
          <w:rFonts w:ascii="Segoe UI" w:hAnsi="Segoe UI" w:cs="Segoe UI"/>
          <w:sz w:val="18"/>
          <w:szCs w:val="18"/>
        </w:rPr>
      </w:pPr>
      <w:r>
        <w:rPr>
          <w:rStyle w:val="normaltextrun"/>
          <w:rFonts w:ascii="Calibri" w:hAnsi="Calibri" w:cs="Calibri"/>
          <w:color w:val="000000"/>
        </w:rPr>
        <w:t>Unit of Strategic Planning and Communications (SPC)</w:t>
      </w:r>
      <w:r>
        <w:rPr>
          <w:rStyle w:val="eop"/>
          <w:rFonts w:ascii="Calibri" w:hAnsi="Calibri" w:cs="Calibri"/>
          <w:color w:val="000000"/>
        </w:rPr>
        <w:t> </w:t>
      </w:r>
    </w:p>
    <w:p w14:paraId="1D37CA1C" w14:textId="77777777" w:rsidR="00BD3BC3" w:rsidRDefault="00BD3BC3" w:rsidP="00BD3BC3">
      <w:pPr>
        <w:pStyle w:val="paragraph"/>
        <w:spacing w:before="0" w:beforeAutospacing="0" w:after="0" w:afterAutospacing="0"/>
        <w:ind w:right="285"/>
        <w:textAlignment w:val="baseline"/>
        <w:rPr>
          <w:rFonts w:ascii="Segoe UI" w:hAnsi="Segoe UI" w:cs="Segoe UI"/>
          <w:sz w:val="18"/>
          <w:szCs w:val="18"/>
        </w:rPr>
      </w:pPr>
      <w:r>
        <w:rPr>
          <w:rStyle w:val="normaltextrun"/>
          <w:rFonts w:ascii="Calibri" w:hAnsi="Calibri" w:cs="Calibri"/>
          <w:color w:val="000000"/>
        </w:rPr>
        <w:t>Bureau of Cybersecurity and Digital Policy (CDP)</w:t>
      </w:r>
      <w:r>
        <w:rPr>
          <w:rStyle w:val="eop"/>
          <w:rFonts w:ascii="Calibri" w:hAnsi="Calibri" w:cs="Calibri"/>
          <w:color w:val="000000"/>
        </w:rPr>
        <w:t> </w:t>
      </w:r>
    </w:p>
    <w:p w14:paraId="00515B82" w14:textId="77777777" w:rsidR="00BD3BC3" w:rsidRDefault="004332B1" w:rsidP="00BD3BC3">
      <w:pPr>
        <w:pStyle w:val="paragraph"/>
        <w:spacing w:before="0" w:beforeAutospacing="0" w:after="0" w:afterAutospacing="0"/>
        <w:textAlignment w:val="baseline"/>
        <w:rPr>
          <w:rFonts w:ascii="Segoe UI" w:hAnsi="Segoe UI" w:cs="Segoe UI"/>
          <w:sz w:val="18"/>
          <w:szCs w:val="18"/>
        </w:rPr>
      </w:pPr>
      <w:hyperlink r:id="rId45" w:tgtFrame="_blank" w:history="1">
        <w:r w:rsidR="00BD3BC3">
          <w:rPr>
            <w:rStyle w:val="normaltextrun"/>
            <w:rFonts w:ascii="Calibri" w:hAnsi="Calibri" w:cs="Calibri"/>
            <w:color w:val="0000FF"/>
            <w:u w:val="single"/>
          </w:rPr>
          <w:t>DCCP-Info@state.gov</w:t>
        </w:r>
      </w:hyperlink>
      <w:r w:rsidR="00BD3BC3">
        <w:rPr>
          <w:rStyle w:val="normaltextrun"/>
          <w:rFonts w:ascii="Calibri" w:hAnsi="Calibri" w:cs="Calibri"/>
        </w:rPr>
        <w:t> </w:t>
      </w:r>
      <w:r w:rsidR="00BD3BC3">
        <w:rPr>
          <w:rStyle w:val="eop"/>
          <w:rFonts w:ascii="Calibri" w:hAnsi="Calibri" w:cs="Calibri"/>
        </w:rPr>
        <w:t> </w:t>
      </w:r>
    </w:p>
    <w:p w14:paraId="322CB4D2" w14:textId="77777777" w:rsidR="005D0AB4" w:rsidRPr="005D0AB4" w:rsidRDefault="005D0AB4" w:rsidP="005D0AB4">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color w:val="000000"/>
          <w:sz w:val="24"/>
          <w:szCs w:val="24"/>
        </w:rPr>
        <w:t>  </w:t>
      </w:r>
    </w:p>
    <w:p w14:paraId="7821BC45" w14:textId="77777777" w:rsidR="005D0AB4" w:rsidRPr="005D0AB4" w:rsidRDefault="005D0AB4" w:rsidP="005D0AB4">
      <w:pPr>
        <w:spacing w:after="0" w:line="240" w:lineRule="auto"/>
        <w:textAlignment w:val="baseline"/>
        <w:rPr>
          <w:rFonts w:ascii="Segoe UI" w:eastAsia="Times New Roman" w:hAnsi="Segoe UI" w:cs="Segoe UI"/>
          <w:color w:val="2F5496"/>
          <w:sz w:val="18"/>
          <w:szCs w:val="18"/>
        </w:rPr>
      </w:pPr>
      <w:r w:rsidRPr="005D0AB4">
        <w:rPr>
          <w:rFonts w:ascii="Calibri Light" w:eastAsia="Times New Roman" w:hAnsi="Calibri Light" w:cs="Calibri Light"/>
          <w:color w:val="2F5496"/>
          <w:sz w:val="26"/>
          <w:szCs w:val="26"/>
        </w:rPr>
        <w:t>G1. Questions  </w:t>
      </w:r>
    </w:p>
    <w:p w14:paraId="4140970E" w14:textId="77777777" w:rsidR="005D0AB4" w:rsidRPr="005D0AB4" w:rsidRDefault="005D0AB4" w:rsidP="005D0AB4">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sz w:val="24"/>
          <w:szCs w:val="24"/>
        </w:rPr>
        <w:t> </w:t>
      </w:r>
    </w:p>
    <w:p w14:paraId="65EFD4D1" w14:textId="67E91D93" w:rsidR="005D0AB4" w:rsidRPr="005D0AB4" w:rsidRDefault="005D0AB4" w:rsidP="005D0AB4">
      <w:pPr>
        <w:spacing w:after="0" w:line="240" w:lineRule="auto"/>
        <w:ind w:right="-180"/>
        <w:textAlignment w:val="baseline"/>
        <w:rPr>
          <w:rFonts w:ascii="Segoe UI" w:eastAsia="Times New Roman" w:hAnsi="Segoe UI" w:cs="Segoe UI"/>
          <w:sz w:val="18"/>
          <w:szCs w:val="18"/>
        </w:rPr>
      </w:pPr>
      <w:r w:rsidRPr="66C8A92B">
        <w:rPr>
          <w:rFonts w:ascii="Calibri" w:eastAsia="Times New Roman" w:hAnsi="Calibri" w:cs="Calibri"/>
          <w:sz w:val="24"/>
          <w:szCs w:val="24"/>
        </w:rPr>
        <w:t>Any prospective applicant who has questions concerning the contents of this NOFO must email the questions to the contacts listed above with the subject “[</w:t>
      </w:r>
      <w:r w:rsidRPr="00013B07">
        <w:rPr>
          <w:rFonts w:ascii="Calibri" w:eastAsia="Times New Roman" w:hAnsi="Calibri" w:cs="Calibri"/>
          <w:sz w:val="24"/>
          <w:szCs w:val="24"/>
          <w:shd w:val="clear" w:color="auto" w:fill="E6E6E6"/>
        </w:rPr>
        <w:t>Applicant Name</w:t>
      </w:r>
      <w:r w:rsidRPr="66C8A92B">
        <w:rPr>
          <w:rFonts w:ascii="Calibri" w:eastAsia="Times New Roman" w:hAnsi="Calibri" w:cs="Calibri"/>
          <w:sz w:val="24"/>
          <w:szCs w:val="24"/>
        </w:rPr>
        <w:t xml:space="preserve">] </w:t>
      </w:r>
      <w:r w:rsidR="7DBDB40D" w:rsidRPr="00013B07">
        <w:rPr>
          <w:rFonts w:ascii="Calibri" w:eastAsia="Times New Roman" w:hAnsi="Calibri" w:cs="Calibri"/>
          <w:b/>
          <w:bCs/>
          <w:sz w:val="24"/>
          <w:szCs w:val="24"/>
        </w:rPr>
        <w:t>Cloud Global</w:t>
      </w:r>
      <w:r w:rsidRPr="66C8A92B">
        <w:rPr>
          <w:rFonts w:ascii="Calibri" w:eastAsia="Times New Roman" w:hAnsi="Calibri" w:cs="Calibri"/>
          <w:sz w:val="24"/>
          <w:szCs w:val="24"/>
        </w:rPr>
        <w:t>.”  To maintain fairness and transparency in competition, CDP will not answer substantive NOFO questions except when posting questions and answers to the announcement page as described below.  </w:t>
      </w:r>
    </w:p>
    <w:p w14:paraId="3CC442DF" w14:textId="77777777" w:rsidR="005D0AB4" w:rsidRPr="005D0AB4" w:rsidRDefault="005D0AB4" w:rsidP="005D0AB4">
      <w:pPr>
        <w:spacing w:after="0" w:line="240" w:lineRule="auto"/>
        <w:ind w:right="-180"/>
        <w:textAlignment w:val="baseline"/>
        <w:rPr>
          <w:rFonts w:ascii="Segoe UI" w:eastAsia="Times New Roman" w:hAnsi="Segoe UI" w:cs="Segoe UI"/>
          <w:sz w:val="18"/>
          <w:szCs w:val="18"/>
        </w:rPr>
      </w:pPr>
      <w:r w:rsidRPr="005D0AB4">
        <w:rPr>
          <w:rFonts w:ascii="Calibri" w:eastAsia="Times New Roman" w:hAnsi="Calibri" w:cs="Calibri"/>
          <w:sz w:val="24"/>
          <w:szCs w:val="24"/>
        </w:rPr>
        <w:t>  </w:t>
      </w:r>
    </w:p>
    <w:p w14:paraId="504642E5" w14:textId="77777777" w:rsidR="005D0AB4" w:rsidRPr="005D0AB4" w:rsidRDefault="005D0AB4" w:rsidP="005D0AB4">
      <w:pPr>
        <w:spacing w:after="0" w:line="240" w:lineRule="auto"/>
        <w:ind w:right="-180"/>
        <w:textAlignment w:val="baseline"/>
        <w:rPr>
          <w:rFonts w:ascii="Segoe UI" w:eastAsia="Times New Roman" w:hAnsi="Segoe UI" w:cs="Segoe UI"/>
          <w:sz w:val="18"/>
          <w:szCs w:val="18"/>
        </w:rPr>
      </w:pPr>
      <w:r w:rsidRPr="005D0AB4">
        <w:rPr>
          <w:rFonts w:ascii="Calibri" w:eastAsia="Times New Roman" w:hAnsi="Calibri" w:cs="Calibri"/>
          <w:sz w:val="24"/>
          <w:szCs w:val="24"/>
        </w:rPr>
        <w:t>All questions must be submitted via email to contacts listed above by the deadline stated on page 3. CDP will periodically create a document of submitted questions with answers and upload it and post them in grants.gov. Prospective applicants are advised to regularly review the announcement page in grants.gov for any updates. Note that once the NOFO deadline has passed, DOS staff in Washington, D.C. may not discuss this completion with applicants until the review process has been completed.  </w:t>
      </w:r>
    </w:p>
    <w:p w14:paraId="32813BE2" w14:textId="77777777" w:rsidR="005D0AB4" w:rsidRPr="005D0AB4" w:rsidRDefault="44A6FB2C" w:rsidP="005D0AB4">
      <w:pPr>
        <w:spacing w:after="0" w:line="240" w:lineRule="auto"/>
        <w:ind w:right="-180"/>
        <w:textAlignment w:val="baseline"/>
        <w:rPr>
          <w:rFonts w:ascii="Segoe UI" w:eastAsia="Times New Roman" w:hAnsi="Segoe UI" w:cs="Segoe UI"/>
          <w:sz w:val="18"/>
          <w:szCs w:val="18"/>
        </w:rPr>
      </w:pPr>
      <w:r w:rsidRPr="7194F982">
        <w:rPr>
          <w:rFonts w:ascii="Calibri" w:eastAsia="Times New Roman" w:hAnsi="Calibri" w:cs="Calibri"/>
          <w:sz w:val="24"/>
          <w:szCs w:val="24"/>
        </w:rPr>
        <w:t>  </w:t>
      </w:r>
    </w:p>
    <w:p w14:paraId="006DB0D0" w14:textId="3F2ED437" w:rsidR="005D0AB4" w:rsidRPr="005D0AB4" w:rsidRDefault="005D0AB4" w:rsidP="005D0AB4">
      <w:pPr>
        <w:spacing w:after="0" w:line="240" w:lineRule="auto"/>
        <w:textAlignment w:val="baseline"/>
        <w:rPr>
          <w:rFonts w:ascii="Segoe UI" w:eastAsia="Times New Roman" w:hAnsi="Segoe UI" w:cs="Segoe UI"/>
          <w:color w:val="2F5496"/>
          <w:sz w:val="18"/>
          <w:szCs w:val="18"/>
        </w:rPr>
      </w:pPr>
      <w:r w:rsidRPr="005D0AB4">
        <w:rPr>
          <w:rFonts w:ascii="Calibri Light" w:eastAsia="Times New Roman" w:hAnsi="Calibri Light" w:cs="Calibri Light"/>
          <w:color w:val="2F5496"/>
          <w:sz w:val="32"/>
          <w:szCs w:val="32"/>
        </w:rPr>
        <w:t>Section H: Other Information  </w:t>
      </w:r>
    </w:p>
    <w:p w14:paraId="0B24C29B" w14:textId="77777777" w:rsidR="005D0AB4" w:rsidRPr="005D0AB4" w:rsidRDefault="005D0AB4" w:rsidP="005D0AB4">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rPr>
        <w:t> </w:t>
      </w:r>
    </w:p>
    <w:p w14:paraId="1C4A59C7" w14:textId="4CA1A8E9" w:rsidR="005D0AB4" w:rsidRPr="005D0AB4" w:rsidRDefault="005D0AB4" w:rsidP="005D0AB4">
      <w:pPr>
        <w:spacing w:after="0" w:line="240" w:lineRule="auto"/>
        <w:ind w:right="285"/>
        <w:textAlignment w:val="baseline"/>
        <w:rPr>
          <w:rFonts w:ascii="Segoe UI" w:eastAsia="Times New Roman" w:hAnsi="Segoe UI" w:cs="Segoe UI"/>
          <w:sz w:val="18"/>
          <w:szCs w:val="18"/>
        </w:rPr>
      </w:pPr>
      <w:r w:rsidRPr="1E355EBA">
        <w:rPr>
          <w:rFonts w:ascii="Calibri" w:eastAsia="Times New Roman" w:hAnsi="Calibri" w:cs="Calibri"/>
          <w:sz w:val="24"/>
          <w:szCs w:val="24"/>
        </w:rPr>
        <w:t>Applicants should be aware that CDP understands that some information contained in applications may be considered sensitive or proprietary and will make appropriate efforts to protect such information. However, applicants are advised that D</w:t>
      </w:r>
      <w:r w:rsidR="197BFF53" w:rsidRPr="1E355EBA">
        <w:rPr>
          <w:rFonts w:ascii="Calibri" w:eastAsia="Times New Roman" w:hAnsi="Calibri" w:cs="Calibri"/>
          <w:sz w:val="24"/>
          <w:szCs w:val="24"/>
        </w:rPr>
        <w:t xml:space="preserve">epartment of </w:t>
      </w:r>
      <w:r w:rsidRPr="1E355EBA">
        <w:rPr>
          <w:rFonts w:ascii="Calibri" w:eastAsia="Times New Roman" w:hAnsi="Calibri" w:cs="Calibri"/>
          <w:sz w:val="24"/>
          <w:szCs w:val="24"/>
        </w:rPr>
        <w:t>S</w:t>
      </w:r>
      <w:r w:rsidR="03743547" w:rsidRPr="1E355EBA">
        <w:rPr>
          <w:rFonts w:ascii="Calibri" w:eastAsia="Times New Roman" w:hAnsi="Calibri" w:cs="Calibri"/>
          <w:sz w:val="24"/>
          <w:szCs w:val="24"/>
        </w:rPr>
        <w:t>tate</w:t>
      </w:r>
      <w:r w:rsidRPr="1E355EBA">
        <w:rPr>
          <w:rFonts w:ascii="Calibri" w:eastAsia="Times New Roman" w:hAnsi="Calibri" w:cs="Calibri"/>
          <w:sz w:val="24"/>
          <w:szCs w:val="24"/>
        </w:rPr>
        <w:t xml:space="preserve"> cannot </w:t>
      </w:r>
      <w:r w:rsidRPr="1E355EBA">
        <w:rPr>
          <w:rFonts w:ascii="Calibri" w:eastAsia="Times New Roman" w:hAnsi="Calibri" w:cs="Calibri"/>
          <w:sz w:val="24"/>
          <w:szCs w:val="24"/>
        </w:rPr>
        <w:lastRenderedPageBreak/>
        <w:t>guarantee that such information will not be disclosed, including pursuant to the Freedom of Information Act (FOIA) or other similar statutes.  </w:t>
      </w:r>
    </w:p>
    <w:p w14:paraId="6B62DF60" w14:textId="77777777" w:rsidR="005D0AB4" w:rsidRPr="005D0AB4" w:rsidRDefault="005D0AB4" w:rsidP="005D0AB4">
      <w:pPr>
        <w:spacing w:after="0" w:line="240" w:lineRule="auto"/>
        <w:ind w:right="285"/>
        <w:textAlignment w:val="baseline"/>
        <w:rPr>
          <w:rFonts w:ascii="Segoe UI" w:eastAsia="Times New Roman" w:hAnsi="Segoe UI" w:cs="Segoe UI"/>
          <w:sz w:val="18"/>
          <w:szCs w:val="18"/>
        </w:rPr>
      </w:pPr>
      <w:r w:rsidRPr="005D0AB4">
        <w:rPr>
          <w:rFonts w:ascii="Calibri" w:eastAsia="Times New Roman" w:hAnsi="Calibri" w:cs="Calibri"/>
          <w:sz w:val="24"/>
          <w:szCs w:val="24"/>
        </w:rPr>
        <w:t> </w:t>
      </w:r>
    </w:p>
    <w:p w14:paraId="4B205149" w14:textId="77777777" w:rsidR="005D0AB4" w:rsidRPr="005D0AB4" w:rsidRDefault="005D0AB4" w:rsidP="005D0AB4">
      <w:pPr>
        <w:shd w:val="clear" w:color="auto" w:fill="FFFFFF"/>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sz w:val="24"/>
          <w:szCs w:val="24"/>
        </w:rPr>
        <w:t>The information in this NOFO is binding and may not be modified by any CDP representative. Explanatory information provided by CDP that contradicts this language will not be binding. Issuance of this NOFO does not constitute an award commitment on the part of the U.S. government, nor does it commit the U.S. government to pay for costs incurred in the preparation and submission of proposals. Further, the U.S. government reserves the right to reject any or all proposals received. </w:t>
      </w:r>
    </w:p>
    <w:p w14:paraId="31DB32DD" w14:textId="77777777" w:rsidR="005D0AB4" w:rsidRPr="005D0AB4" w:rsidRDefault="005D0AB4" w:rsidP="005D0AB4">
      <w:pPr>
        <w:shd w:val="clear" w:color="auto" w:fill="FFFFFF"/>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sz w:val="24"/>
          <w:szCs w:val="24"/>
        </w:rPr>
        <w:t> </w:t>
      </w:r>
    </w:p>
    <w:p w14:paraId="413B1DDB" w14:textId="77777777" w:rsidR="005D0AB4" w:rsidRPr="005D0AB4" w:rsidRDefault="005D0AB4" w:rsidP="005D0AB4">
      <w:pPr>
        <w:shd w:val="clear" w:color="auto" w:fill="FFFFFF"/>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sz w:val="24"/>
          <w:szCs w:val="24"/>
        </w:rPr>
        <w:t>In accordance with applicable federal awarding agency policy, applicants must disclose in writing any potential conflict of interest to the federal awarding agency or pass-through entity. </w:t>
      </w:r>
    </w:p>
    <w:p w14:paraId="13F51EAC" w14:textId="77777777" w:rsidR="005D0AB4" w:rsidRPr="005D0AB4" w:rsidRDefault="005D0AB4" w:rsidP="005D0AB4">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sz w:val="24"/>
          <w:szCs w:val="24"/>
        </w:rPr>
        <w:t> </w:t>
      </w:r>
    </w:p>
    <w:p w14:paraId="3DA6643B" w14:textId="77777777" w:rsidR="005D0AB4" w:rsidRPr="005D0AB4" w:rsidRDefault="005D0AB4" w:rsidP="005D0AB4">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sz w:val="24"/>
          <w:szCs w:val="24"/>
        </w:rPr>
        <w:t>If an award is issued, the award recipient will receive the DCCP Messaging Manual and will be required to adhere to all relevant branding requirements identified therein, including style guidelines (consistent with U.S. Department of State style guidelines), branding and logo information, and other important references and resources for DCCP partners. </w:t>
      </w:r>
    </w:p>
    <w:p w14:paraId="33600AAB" w14:textId="77777777" w:rsidR="005D0AB4" w:rsidRPr="005D0AB4" w:rsidRDefault="005D0AB4" w:rsidP="005D0AB4">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sz w:val="24"/>
          <w:szCs w:val="24"/>
        </w:rPr>
        <w:t> </w:t>
      </w:r>
    </w:p>
    <w:p w14:paraId="068616CB" w14:textId="77777777" w:rsidR="005D0AB4" w:rsidRPr="005D0AB4" w:rsidRDefault="005D0AB4" w:rsidP="005D0AB4">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sz w:val="24"/>
          <w:szCs w:val="24"/>
        </w:rPr>
        <w:t xml:space="preserve">Additional background information on CDP and its efforts can be found on: </w:t>
      </w:r>
      <w:hyperlink r:id="rId46" w:tgtFrame="_blank" w:history="1">
        <w:r w:rsidRPr="005D0AB4">
          <w:rPr>
            <w:rFonts w:ascii="Calibri" w:eastAsia="Times New Roman" w:hAnsi="Calibri" w:cs="Calibri"/>
            <w:color w:val="0000FF"/>
            <w:sz w:val="24"/>
            <w:szCs w:val="24"/>
            <w:u w:val="single"/>
          </w:rPr>
          <w:t>https://www.state.gov/bureaus-offices/deputy-secretary-of-state/bureau-of-cyberspace-and-digital-policy/</w:t>
        </w:r>
      </w:hyperlink>
      <w:r w:rsidRPr="005D0AB4">
        <w:rPr>
          <w:rFonts w:ascii="Calibri" w:eastAsia="Times New Roman" w:hAnsi="Calibri" w:cs="Calibri"/>
          <w:sz w:val="24"/>
          <w:szCs w:val="24"/>
        </w:rPr>
        <w:t>. </w:t>
      </w:r>
    </w:p>
    <w:p w14:paraId="612526F6" w14:textId="77777777" w:rsidR="005D0AB4" w:rsidRPr="005D0AB4" w:rsidRDefault="005D0AB4" w:rsidP="005D0AB4">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sz w:val="24"/>
          <w:szCs w:val="24"/>
        </w:rPr>
        <w:t> </w:t>
      </w:r>
    </w:p>
    <w:p w14:paraId="69549490" w14:textId="77777777" w:rsidR="005D0AB4" w:rsidRPr="005D0AB4" w:rsidRDefault="005D0AB4" w:rsidP="005D0AB4">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color w:val="000000"/>
          <w:sz w:val="24"/>
          <w:szCs w:val="24"/>
        </w:rPr>
        <w:t>  </w:t>
      </w:r>
    </w:p>
    <w:p w14:paraId="6CD45969" w14:textId="77777777" w:rsidR="005D0AB4" w:rsidRPr="005D0AB4" w:rsidRDefault="005D0AB4" w:rsidP="005D0AB4">
      <w:pPr>
        <w:spacing w:after="0" w:line="240" w:lineRule="auto"/>
        <w:ind w:right="285"/>
        <w:textAlignment w:val="baseline"/>
        <w:rPr>
          <w:rFonts w:ascii="Segoe UI" w:eastAsia="Times New Roman" w:hAnsi="Segoe UI" w:cs="Segoe UI"/>
          <w:sz w:val="18"/>
          <w:szCs w:val="18"/>
        </w:rPr>
      </w:pPr>
      <w:r w:rsidRPr="566B1C0E">
        <w:rPr>
          <w:rFonts w:ascii="Calibri" w:eastAsia="Times New Roman" w:hAnsi="Calibri" w:cs="Calibri"/>
          <w:b/>
          <w:bCs/>
          <w:sz w:val="24"/>
          <w:szCs w:val="24"/>
        </w:rPr>
        <w:t>Attachments:</w:t>
      </w:r>
      <w:r w:rsidRPr="566B1C0E">
        <w:rPr>
          <w:rFonts w:ascii="Calibri" w:eastAsia="Times New Roman" w:hAnsi="Calibri" w:cs="Calibri"/>
          <w:sz w:val="24"/>
          <w:szCs w:val="24"/>
        </w:rPr>
        <w:t>  </w:t>
      </w:r>
    </w:p>
    <w:p w14:paraId="3AD7B238" w14:textId="7DCE4459" w:rsidR="005D0AB4" w:rsidRPr="005D0AB4" w:rsidRDefault="200A32B4" w:rsidP="66C8A92B">
      <w:pPr>
        <w:numPr>
          <w:ilvl w:val="0"/>
          <w:numId w:val="230"/>
        </w:numPr>
        <w:spacing w:after="0" w:line="240" w:lineRule="auto"/>
        <w:textAlignment w:val="baseline"/>
        <w:rPr>
          <w:rFonts w:ascii="Calibri" w:eastAsia="Calibri" w:hAnsi="Calibri" w:cs="Calibri"/>
          <w:color w:val="000000" w:themeColor="text1"/>
          <w:sz w:val="24"/>
          <w:szCs w:val="24"/>
        </w:rPr>
      </w:pPr>
      <w:r w:rsidRPr="66C8A92B">
        <w:rPr>
          <w:rFonts w:ascii="Calibri" w:eastAsia="Calibri" w:hAnsi="Calibri" w:cs="Calibri"/>
          <w:i/>
          <w:iCs/>
          <w:color w:val="000000" w:themeColor="text1"/>
          <w:sz w:val="24"/>
          <w:szCs w:val="24"/>
        </w:rPr>
        <w:t xml:space="preserve">Tab 1 </w:t>
      </w:r>
      <w:r w:rsidR="4DB4ADD5" w:rsidRPr="66C8A92B">
        <w:rPr>
          <w:rFonts w:ascii="Calibri" w:eastAsia="Calibri" w:hAnsi="Calibri" w:cs="Calibri"/>
          <w:i/>
          <w:iCs/>
          <w:color w:val="000000" w:themeColor="text1"/>
          <w:sz w:val="24"/>
          <w:szCs w:val="24"/>
        </w:rPr>
        <w:t>Cloud Global</w:t>
      </w:r>
      <w:r w:rsidRPr="66C8A92B">
        <w:rPr>
          <w:rFonts w:ascii="Calibri" w:eastAsia="Calibri" w:hAnsi="Calibri" w:cs="Calibri"/>
          <w:i/>
          <w:iCs/>
          <w:color w:val="000000" w:themeColor="text1"/>
          <w:sz w:val="24"/>
          <w:szCs w:val="24"/>
        </w:rPr>
        <w:t xml:space="preserve"> Scope of Work Template </w:t>
      </w:r>
    </w:p>
    <w:p w14:paraId="5E7529EA" w14:textId="6D20F986" w:rsidR="005D0AB4" w:rsidRPr="005D0AB4" w:rsidRDefault="200A32B4" w:rsidP="66C8A92B">
      <w:pPr>
        <w:pStyle w:val="ListParagraph"/>
        <w:numPr>
          <w:ilvl w:val="0"/>
          <w:numId w:val="230"/>
        </w:numPr>
        <w:spacing w:after="0" w:line="240" w:lineRule="auto"/>
        <w:textAlignment w:val="baseline"/>
        <w:rPr>
          <w:rFonts w:ascii="Calibri" w:eastAsia="Calibri" w:hAnsi="Calibri" w:cs="Calibri"/>
          <w:color w:val="000000" w:themeColor="text1"/>
          <w:sz w:val="24"/>
          <w:szCs w:val="24"/>
        </w:rPr>
      </w:pPr>
      <w:r w:rsidRPr="66C8A92B">
        <w:rPr>
          <w:rFonts w:ascii="Calibri" w:eastAsia="Calibri" w:hAnsi="Calibri" w:cs="Calibri"/>
          <w:i/>
          <w:iCs/>
          <w:color w:val="000000" w:themeColor="text1"/>
          <w:sz w:val="24"/>
          <w:szCs w:val="24"/>
        </w:rPr>
        <w:t xml:space="preserve">Tab 2 </w:t>
      </w:r>
      <w:r w:rsidR="52EDAC63" w:rsidRPr="66C8A92B">
        <w:rPr>
          <w:rFonts w:ascii="Calibri" w:eastAsia="Calibri" w:hAnsi="Calibri" w:cs="Calibri"/>
          <w:i/>
          <w:iCs/>
          <w:color w:val="000000" w:themeColor="text1"/>
          <w:sz w:val="24"/>
          <w:szCs w:val="24"/>
        </w:rPr>
        <w:t>Cloud</w:t>
      </w:r>
      <w:r w:rsidRPr="66C8A92B">
        <w:rPr>
          <w:rFonts w:ascii="Calibri" w:eastAsia="Calibri" w:hAnsi="Calibri" w:cs="Calibri"/>
          <w:i/>
          <w:iCs/>
          <w:color w:val="000000" w:themeColor="text1"/>
          <w:sz w:val="24"/>
          <w:szCs w:val="24"/>
        </w:rPr>
        <w:t xml:space="preserve"> Global Project Logic Model Template </w:t>
      </w:r>
    </w:p>
    <w:p w14:paraId="5E4319E6" w14:textId="251178CD" w:rsidR="005D0AB4" w:rsidRPr="005D0AB4" w:rsidRDefault="200A32B4" w:rsidP="66C8A92B">
      <w:pPr>
        <w:pStyle w:val="ListParagraph"/>
        <w:numPr>
          <w:ilvl w:val="0"/>
          <w:numId w:val="230"/>
        </w:numPr>
        <w:spacing w:after="0" w:line="240" w:lineRule="auto"/>
        <w:textAlignment w:val="baseline"/>
        <w:rPr>
          <w:rFonts w:ascii="Calibri" w:eastAsia="Calibri" w:hAnsi="Calibri" w:cs="Calibri"/>
          <w:color w:val="000000" w:themeColor="text1"/>
          <w:sz w:val="24"/>
          <w:szCs w:val="24"/>
        </w:rPr>
      </w:pPr>
      <w:r w:rsidRPr="66C8A92B">
        <w:rPr>
          <w:rFonts w:ascii="Calibri" w:eastAsia="Calibri" w:hAnsi="Calibri" w:cs="Calibri"/>
          <w:i/>
          <w:iCs/>
          <w:color w:val="000000" w:themeColor="text1"/>
          <w:sz w:val="24"/>
          <w:szCs w:val="24"/>
        </w:rPr>
        <w:t xml:space="preserve">Tab 3 </w:t>
      </w:r>
      <w:r w:rsidR="41CBAC06" w:rsidRPr="66C8A92B">
        <w:rPr>
          <w:rFonts w:ascii="Calibri" w:eastAsia="Calibri" w:hAnsi="Calibri" w:cs="Calibri"/>
          <w:i/>
          <w:iCs/>
          <w:color w:val="000000" w:themeColor="text1"/>
          <w:sz w:val="24"/>
          <w:szCs w:val="24"/>
        </w:rPr>
        <w:t>Cloud</w:t>
      </w:r>
      <w:r w:rsidRPr="66C8A92B">
        <w:rPr>
          <w:rFonts w:ascii="Calibri" w:eastAsia="Calibri" w:hAnsi="Calibri" w:cs="Calibri"/>
          <w:i/>
          <w:iCs/>
          <w:color w:val="000000" w:themeColor="text1"/>
          <w:sz w:val="24"/>
          <w:szCs w:val="24"/>
        </w:rPr>
        <w:t xml:space="preserve"> Global Performance Monitoring and Evaluation Plan Template </w:t>
      </w:r>
    </w:p>
    <w:p w14:paraId="75B498DF" w14:textId="2A541256" w:rsidR="005D0AB4" w:rsidRPr="005D0AB4" w:rsidRDefault="200A32B4" w:rsidP="66C8A92B">
      <w:pPr>
        <w:pStyle w:val="ListParagraph"/>
        <w:numPr>
          <w:ilvl w:val="0"/>
          <w:numId w:val="230"/>
        </w:numPr>
        <w:spacing w:after="0" w:line="240" w:lineRule="auto"/>
        <w:textAlignment w:val="baseline"/>
        <w:rPr>
          <w:rFonts w:ascii="Calibri" w:eastAsia="Calibri" w:hAnsi="Calibri" w:cs="Calibri"/>
          <w:color w:val="000000" w:themeColor="text1"/>
          <w:sz w:val="24"/>
          <w:szCs w:val="24"/>
        </w:rPr>
      </w:pPr>
      <w:r w:rsidRPr="66C8A92B">
        <w:rPr>
          <w:rFonts w:ascii="Calibri" w:eastAsia="Calibri" w:hAnsi="Calibri" w:cs="Calibri"/>
          <w:i/>
          <w:iCs/>
          <w:color w:val="000000" w:themeColor="text1"/>
          <w:sz w:val="24"/>
          <w:szCs w:val="24"/>
        </w:rPr>
        <w:t xml:space="preserve">Tab 4 </w:t>
      </w:r>
      <w:r w:rsidR="6DEEA4BB" w:rsidRPr="66C8A92B">
        <w:rPr>
          <w:rFonts w:ascii="Calibri" w:eastAsia="Calibri" w:hAnsi="Calibri" w:cs="Calibri"/>
          <w:i/>
          <w:iCs/>
          <w:color w:val="000000" w:themeColor="text1"/>
          <w:sz w:val="24"/>
          <w:szCs w:val="24"/>
        </w:rPr>
        <w:t>Cloud</w:t>
      </w:r>
      <w:r w:rsidRPr="66C8A92B">
        <w:rPr>
          <w:rFonts w:ascii="Calibri" w:eastAsia="Calibri" w:hAnsi="Calibri" w:cs="Calibri"/>
          <w:i/>
          <w:iCs/>
          <w:color w:val="000000" w:themeColor="text1"/>
          <w:sz w:val="24"/>
          <w:szCs w:val="24"/>
        </w:rPr>
        <w:t xml:space="preserve"> Global Detailed Budget Template </w:t>
      </w:r>
    </w:p>
    <w:p w14:paraId="53499DBA" w14:textId="76503A1E" w:rsidR="005D0AB4" w:rsidRPr="005D0AB4" w:rsidRDefault="200A32B4" w:rsidP="66C8A92B">
      <w:pPr>
        <w:pStyle w:val="ListParagraph"/>
        <w:numPr>
          <w:ilvl w:val="0"/>
          <w:numId w:val="230"/>
        </w:numPr>
        <w:spacing w:after="0" w:line="240" w:lineRule="auto"/>
        <w:textAlignment w:val="baseline"/>
        <w:rPr>
          <w:rFonts w:ascii="Calibri" w:eastAsia="Times New Roman" w:hAnsi="Calibri" w:cs="Calibri"/>
          <w:i/>
          <w:iCs/>
          <w:sz w:val="24"/>
          <w:szCs w:val="24"/>
        </w:rPr>
      </w:pPr>
      <w:r w:rsidRPr="13CCD613">
        <w:rPr>
          <w:rFonts w:ascii="Calibri" w:eastAsia="Calibri" w:hAnsi="Calibri" w:cs="Calibri"/>
          <w:i/>
          <w:iCs/>
          <w:color w:val="000000" w:themeColor="text1"/>
          <w:sz w:val="24"/>
          <w:szCs w:val="24"/>
        </w:rPr>
        <w:t xml:space="preserve">Tab 5 </w:t>
      </w:r>
      <w:r w:rsidR="7C8315C4" w:rsidRPr="13CCD613">
        <w:rPr>
          <w:rFonts w:ascii="Calibri" w:eastAsia="Calibri" w:hAnsi="Calibri" w:cs="Calibri"/>
          <w:i/>
          <w:iCs/>
          <w:color w:val="000000" w:themeColor="text1"/>
          <w:sz w:val="24"/>
          <w:szCs w:val="24"/>
        </w:rPr>
        <w:t>Cloud</w:t>
      </w:r>
      <w:r w:rsidRPr="13CCD613">
        <w:rPr>
          <w:rFonts w:ascii="Calibri" w:eastAsia="Calibri" w:hAnsi="Calibri" w:cs="Calibri"/>
          <w:i/>
          <w:iCs/>
          <w:color w:val="000000" w:themeColor="text1"/>
          <w:sz w:val="24"/>
          <w:szCs w:val="24"/>
        </w:rPr>
        <w:t xml:space="preserve"> Global Budget Narrative Template </w:t>
      </w:r>
      <w:r w:rsidR="005D0AB4" w:rsidRPr="13CCD613">
        <w:rPr>
          <w:rFonts w:ascii="Calibri" w:eastAsia="Times New Roman" w:hAnsi="Calibri" w:cs="Calibri"/>
          <w:i/>
          <w:iCs/>
          <w:sz w:val="24"/>
          <w:szCs w:val="24"/>
        </w:rPr>
        <w:t> </w:t>
      </w:r>
    </w:p>
    <w:p w14:paraId="66AE1552" w14:textId="77777777" w:rsidR="005D0AB4" w:rsidRPr="005D0AB4" w:rsidRDefault="005D0AB4" w:rsidP="005D0AB4">
      <w:pPr>
        <w:spacing w:after="0" w:line="240" w:lineRule="auto"/>
        <w:textAlignment w:val="baseline"/>
        <w:rPr>
          <w:rFonts w:ascii="Segoe UI" w:eastAsia="Times New Roman" w:hAnsi="Segoe UI" w:cs="Segoe UI"/>
          <w:i/>
          <w:iCs/>
          <w:sz w:val="18"/>
          <w:szCs w:val="18"/>
        </w:rPr>
      </w:pPr>
      <w:r w:rsidRPr="005D0AB4">
        <w:rPr>
          <w:rFonts w:ascii="Calibri" w:eastAsia="Times New Roman" w:hAnsi="Calibri" w:cs="Calibri"/>
          <w:i/>
          <w:iCs/>
          <w:color w:val="0070C0"/>
          <w:sz w:val="24"/>
          <w:szCs w:val="24"/>
        </w:rPr>
        <w:t> </w:t>
      </w:r>
    </w:p>
    <w:p w14:paraId="72FEF790" w14:textId="77777777" w:rsidR="005D0AB4" w:rsidRPr="005D0AB4" w:rsidRDefault="005D0AB4" w:rsidP="005D0AB4">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color w:val="000000"/>
          <w:sz w:val="24"/>
          <w:szCs w:val="24"/>
        </w:rPr>
        <w:t> </w:t>
      </w:r>
    </w:p>
    <w:p w14:paraId="3A6C36B7" w14:textId="77777777" w:rsidR="005D0AB4" w:rsidRPr="005D0AB4" w:rsidRDefault="005D0AB4" w:rsidP="005D0AB4">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color w:val="0070C0"/>
          <w:sz w:val="24"/>
          <w:szCs w:val="24"/>
        </w:rPr>
        <w:t> </w:t>
      </w:r>
    </w:p>
    <w:p w14:paraId="11EDBDCB" w14:textId="77777777" w:rsidR="005D0AB4" w:rsidRDefault="005D0AB4"/>
    <w:sectPr w:rsidR="005D0AB4">
      <w:headerReference w:type="default" r:id="rId47"/>
      <w:footerReference w:type="default" r:id="rId4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A140E3" w14:textId="77777777" w:rsidR="00E50F2E" w:rsidRDefault="00E50F2E" w:rsidP="00E50F2E">
      <w:pPr>
        <w:spacing w:after="0" w:line="240" w:lineRule="auto"/>
      </w:pPr>
      <w:r>
        <w:separator/>
      </w:r>
    </w:p>
  </w:endnote>
  <w:endnote w:type="continuationSeparator" w:id="0">
    <w:p w14:paraId="7D2F45D4" w14:textId="77777777" w:rsidR="00E50F2E" w:rsidRDefault="00E50F2E" w:rsidP="00E50F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65C3E2FE" w14:paraId="2B09CEE3" w14:textId="77777777" w:rsidTr="65C3E2FE">
      <w:trPr>
        <w:trHeight w:val="300"/>
      </w:trPr>
      <w:tc>
        <w:tcPr>
          <w:tcW w:w="3120" w:type="dxa"/>
        </w:tcPr>
        <w:p w14:paraId="7BF19243" w14:textId="76FD6D4C" w:rsidR="65C3E2FE" w:rsidRDefault="65C3E2FE" w:rsidP="65C3E2FE">
          <w:pPr>
            <w:pStyle w:val="Header"/>
            <w:ind w:left="-115"/>
          </w:pPr>
        </w:p>
      </w:tc>
      <w:tc>
        <w:tcPr>
          <w:tcW w:w="3120" w:type="dxa"/>
        </w:tcPr>
        <w:p w14:paraId="7BC8C844" w14:textId="6FED3976" w:rsidR="65C3E2FE" w:rsidRDefault="65C3E2FE" w:rsidP="65C3E2FE">
          <w:pPr>
            <w:pStyle w:val="Header"/>
            <w:jc w:val="center"/>
          </w:pPr>
        </w:p>
      </w:tc>
      <w:tc>
        <w:tcPr>
          <w:tcW w:w="3120" w:type="dxa"/>
        </w:tcPr>
        <w:p w14:paraId="304F53FF" w14:textId="71A576C2" w:rsidR="65C3E2FE" w:rsidRDefault="65C3E2FE" w:rsidP="65C3E2FE">
          <w:pPr>
            <w:pStyle w:val="Header"/>
            <w:ind w:right="-115"/>
            <w:jc w:val="right"/>
          </w:pPr>
        </w:p>
      </w:tc>
    </w:tr>
  </w:tbl>
  <w:p w14:paraId="110E51C4" w14:textId="36F2F324" w:rsidR="65C3E2FE" w:rsidRDefault="65C3E2FE" w:rsidP="65C3E2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364294" w14:textId="77777777" w:rsidR="00E50F2E" w:rsidRDefault="00E50F2E" w:rsidP="00E50F2E">
      <w:pPr>
        <w:spacing w:after="0" w:line="240" w:lineRule="auto"/>
      </w:pPr>
      <w:r>
        <w:separator/>
      </w:r>
    </w:p>
  </w:footnote>
  <w:footnote w:type="continuationSeparator" w:id="0">
    <w:p w14:paraId="7B21194D" w14:textId="77777777" w:rsidR="00E50F2E" w:rsidRDefault="00E50F2E" w:rsidP="00E50F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65C3E2FE" w14:paraId="01F5C21A" w14:textId="77777777" w:rsidTr="65C3E2FE">
      <w:trPr>
        <w:trHeight w:val="300"/>
      </w:trPr>
      <w:tc>
        <w:tcPr>
          <w:tcW w:w="3120" w:type="dxa"/>
        </w:tcPr>
        <w:p w14:paraId="29D5E49B" w14:textId="3A74A025" w:rsidR="65C3E2FE" w:rsidRDefault="65C3E2FE" w:rsidP="65C3E2FE">
          <w:pPr>
            <w:pStyle w:val="Header"/>
            <w:ind w:left="-115"/>
          </w:pPr>
        </w:p>
      </w:tc>
      <w:tc>
        <w:tcPr>
          <w:tcW w:w="3120" w:type="dxa"/>
        </w:tcPr>
        <w:p w14:paraId="4625ACD6" w14:textId="2BB425F7" w:rsidR="65C3E2FE" w:rsidRDefault="65C3E2FE" w:rsidP="65C3E2FE">
          <w:pPr>
            <w:pStyle w:val="Header"/>
            <w:jc w:val="center"/>
          </w:pPr>
        </w:p>
      </w:tc>
      <w:tc>
        <w:tcPr>
          <w:tcW w:w="3120" w:type="dxa"/>
        </w:tcPr>
        <w:p w14:paraId="7F027CAF" w14:textId="15D291D4" w:rsidR="65C3E2FE" w:rsidRDefault="65C3E2FE" w:rsidP="65C3E2FE">
          <w:pPr>
            <w:pStyle w:val="Header"/>
            <w:ind w:right="-115"/>
            <w:jc w:val="right"/>
          </w:pPr>
        </w:p>
      </w:tc>
    </w:tr>
  </w:tbl>
  <w:p w14:paraId="71E4DB22" w14:textId="2B5D695F" w:rsidR="65C3E2FE" w:rsidRDefault="65C3E2FE" w:rsidP="65C3E2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C526E"/>
    <w:multiLevelType w:val="hybridMultilevel"/>
    <w:tmpl w:val="550032EC"/>
    <w:lvl w:ilvl="0" w:tplc="0A34D2FA">
      <w:start w:val="1"/>
      <w:numFmt w:val="bullet"/>
      <w:lvlText w:val=""/>
      <w:lvlJc w:val="left"/>
      <w:pPr>
        <w:ind w:left="1080" w:hanging="360"/>
      </w:pPr>
      <w:rPr>
        <w:rFonts w:ascii="Symbol" w:hAnsi="Symbol" w:hint="default"/>
      </w:rPr>
    </w:lvl>
    <w:lvl w:ilvl="1" w:tplc="6E260D48">
      <w:start w:val="1"/>
      <w:numFmt w:val="bullet"/>
      <w:lvlText w:val="o"/>
      <w:lvlJc w:val="left"/>
      <w:pPr>
        <w:ind w:left="1440" w:hanging="360"/>
      </w:pPr>
      <w:rPr>
        <w:rFonts w:ascii="Courier New" w:hAnsi="Courier New" w:hint="default"/>
      </w:rPr>
    </w:lvl>
    <w:lvl w:ilvl="2" w:tplc="E03051BC">
      <w:start w:val="1"/>
      <w:numFmt w:val="bullet"/>
      <w:lvlText w:val=""/>
      <w:lvlJc w:val="left"/>
      <w:pPr>
        <w:ind w:left="2160" w:hanging="360"/>
      </w:pPr>
      <w:rPr>
        <w:rFonts w:ascii="Wingdings" w:hAnsi="Wingdings" w:hint="default"/>
      </w:rPr>
    </w:lvl>
    <w:lvl w:ilvl="3" w:tplc="1BAE6640">
      <w:start w:val="1"/>
      <w:numFmt w:val="bullet"/>
      <w:lvlText w:val=""/>
      <w:lvlJc w:val="left"/>
      <w:pPr>
        <w:ind w:left="2880" w:hanging="360"/>
      </w:pPr>
      <w:rPr>
        <w:rFonts w:ascii="Symbol" w:hAnsi="Symbol" w:hint="default"/>
      </w:rPr>
    </w:lvl>
    <w:lvl w:ilvl="4" w:tplc="2766E386">
      <w:start w:val="1"/>
      <w:numFmt w:val="bullet"/>
      <w:lvlText w:val="o"/>
      <w:lvlJc w:val="left"/>
      <w:pPr>
        <w:ind w:left="3600" w:hanging="360"/>
      </w:pPr>
      <w:rPr>
        <w:rFonts w:ascii="Courier New" w:hAnsi="Courier New" w:hint="default"/>
      </w:rPr>
    </w:lvl>
    <w:lvl w:ilvl="5" w:tplc="0D44241E">
      <w:start w:val="1"/>
      <w:numFmt w:val="bullet"/>
      <w:lvlText w:val=""/>
      <w:lvlJc w:val="left"/>
      <w:pPr>
        <w:ind w:left="4320" w:hanging="360"/>
      </w:pPr>
      <w:rPr>
        <w:rFonts w:ascii="Wingdings" w:hAnsi="Wingdings" w:hint="default"/>
      </w:rPr>
    </w:lvl>
    <w:lvl w:ilvl="6" w:tplc="D84A265E">
      <w:start w:val="1"/>
      <w:numFmt w:val="bullet"/>
      <w:lvlText w:val=""/>
      <w:lvlJc w:val="left"/>
      <w:pPr>
        <w:ind w:left="5040" w:hanging="360"/>
      </w:pPr>
      <w:rPr>
        <w:rFonts w:ascii="Symbol" w:hAnsi="Symbol" w:hint="default"/>
      </w:rPr>
    </w:lvl>
    <w:lvl w:ilvl="7" w:tplc="68D4018E">
      <w:start w:val="1"/>
      <w:numFmt w:val="bullet"/>
      <w:lvlText w:val="o"/>
      <w:lvlJc w:val="left"/>
      <w:pPr>
        <w:ind w:left="5760" w:hanging="360"/>
      </w:pPr>
      <w:rPr>
        <w:rFonts w:ascii="Courier New" w:hAnsi="Courier New" w:hint="default"/>
      </w:rPr>
    </w:lvl>
    <w:lvl w:ilvl="8" w:tplc="E5FCB6F6">
      <w:start w:val="1"/>
      <w:numFmt w:val="bullet"/>
      <w:lvlText w:val=""/>
      <w:lvlJc w:val="left"/>
      <w:pPr>
        <w:ind w:left="6480" w:hanging="360"/>
      </w:pPr>
      <w:rPr>
        <w:rFonts w:ascii="Wingdings" w:hAnsi="Wingdings" w:hint="default"/>
      </w:rPr>
    </w:lvl>
  </w:abstractNum>
  <w:abstractNum w:abstractNumId="1" w15:restartNumberingAfterBreak="0">
    <w:nsid w:val="011BC308"/>
    <w:multiLevelType w:val="hybridMultilevel"/>
    <w:tmpl w:val="1B504F32"/>
    <w:lvl w:ilvl="0" w:tplc="A6CA45C2">
      <w:start w:val="1"/>
      <w:numFmt w:val="bullet"/>
      <w:lvlText w:val=""/>
      <w:lvlJc w:val="left"/>
      <w:pPr>
        <w:ind w:left="1080" w:hanging="360"/>
      </w:pPr>
      <w:rPr>
        <w:rFonts w:ascii="Symbol" w:hAnsi="Symbol" w:hint="default"/>
      </w:rPr>
    </w:lvl>
    <w:lvl w:ilvl="1" w:tplc="AFD4C8CE">
      <w:start w:val="1"/>
      <w:numFmt w:val="bullet"/>
      <w:lvlText w:val="o"/>
      <w:lvlJc w:val="left"/>
      <w:pPr>
        <w:ind w:left="1440" w:hanging="360"/>
      </w:pPr>
      <w:rPr>
        <w:rFonts w:ascii="Courier New" w:hAnsi="Courier New" w:hint="default"/>
      </w:rPr>
    </w:lvl>
    <w:lvl w:ilvl="2" w:tplc="2A9629C8">
      <w:start w:val="1"/>
      <w:numFmt w:val="bullet"/>
      <w:lvlText w:val=""/>
      <w:lvlJc w:val="left"/>
      <w:pPr>
        <w:ind w:left="2160" w:hanging="360"/>
      </w:pPr>
      <w:rPr>
        <w:rFonts w:ascii="Wingdings" w:hAnsi="Wingdings" w:hint="default"/>
      </w:rPr>
    </w:lvl>
    <w:lvl w:ilvl="3" w:tplc="58F63B6E">
      <w:start w:val="1"/>
      <w:numFmt w:val="bullet"/>
      <w:lvlText w:val=""/>
      <w:lvlJc w:val="left"/>
      <w:pPr>
        <w:ind w:left="2880" w:hanging="360"/>
      </w:pPr>
      <w:rPr>
        <w:rFonts w:ascii="Symbol" w:hAnsi="Symbol" w:hint="default"/>
      </w:rPr>
    </w:lvl>
    <w:lvl w:ilvl="4" w:tplc="377E5D84">
      <w:start w:val="1"/>
      <w:numFmt w:val="bullet"/>
      <w:lvlText w:val="o"/>
      <w:lvlJc w:val="left"/>
      <w:pPr>
        <w:ind w:left="3600" w:hanging="360"/>
      </w:pPr>
      <w:rPr>
        <w:rFonts w:ascii="Courier New" w:hAnsi="Courier New" w:hint="default"/>
      </w:rPr>
    </w:lvl>
    <w:lvl w:ilvl="5" w:tplc="11F2BBA4">
      <w:start w:val="1"/>
      <w:numFmt w:val="bullet"/>
      <w:lvlText w:val=""/>
      <w:lvlJc w:val="left"/>
      <w:pPr>
        <w:ind w:left="4320" w:hanging="360"/>
      </w:pPr>
      <w:rPr>
        <w:rFonts w:ascii="Wingdings" w:hAnsi="Wingdings" w:hint="default"/>
      </w:rPr>
    </w:lvl>
    <w:lvl w:ilvl="6" w:tplc="FC6441C4">
      <w:start w:val="1"/>
      <w:numFmt w:val="bullet"/>
      <w:lvlText w:val=""/>
      <w:lvlJc w:val="left"/>
      <w:pPr>
        <w:ind w:left="5040" w:hanging="360"/>
      </w:pPr>
      <w:rPr>
        <w:rFonts w:ascii="Symbol" w:hAnsi="Symbol" w:hint="default"/>
      </w:rPr>
    </w:lvl>
    <w:lvl w:ilvl="7" w:tplc="4BC63A92">
      <w:start w:val="1"/>
      <w:numFmt w:val="bullet"/>
      <w:lvlText w:val="o"/>
      <w:lvlJc w:val="left"/>
      <w:pPr>
        <w:ind w:left="5760" w:hanging="360"/>
      </w:pPr>
      <w:rPr>
        <w:rFonts w:ascii="Courier New" w:hAnsi="Courier New" w:hint="default"/>
      </w:rPr>
    </w:lvl>
    <w:lvl w:ilvl="8" w:tplc="66043126">
      <w:start w:val="1"/>
      <w:numFmt w:val="bullet"/>
      <w:lvlText w:val=""/>
      <w:lvlJc w:val="left"/>
      <w:pPr>
        <w:ind w:left="6480" w:hanging="360"/>
      </w:pPr>
      <w:rPr>
        <w:rFonts w:ascii="Wingdings" w:hAnsi="Wingdings" w:hint="default"/>
      </w:rPr>
    </w:lvl>
  </w:abstractNum>
  <w:abstractNum w:abstractNumId="2" w15:restartNumberingAfterBreak="0">
    <w:nsid w:val="0182AAAF"/>
    <w:multiLevelType w:val="hybridMultilevel"/>
    <w:tmpl w:val="B0B0BF00"/>
    <w:lvl w:ilvl="0" w:tplc="F68037F8">
      <w:start w:val="1"/>
      <w:numFmt w:val="bullet"/>
      <w:lvlText w:val=""/>
      <w:lvlJc w:val="left"/>
      <w:pPr>
        <w:ind w:left="1080" w:hanging="360"/>
      </w:pPr>
      <w:rPr>
        <w:rFonts w:ascii="Symbol" w:hAnsi="Symbol" w:hint="default"/>
      </w:rPr>
    </w:lvl>
    <w:lvl w:ilvl="1" w:tplc="87320BA6">
      <w:start w:val="1"/>
      <w:numFmt w:val="bullet"/>
      <w:lvlText w:val="o"/>
      <w:lvlJc w:val="left"/>
      <w:pPr>
        <w:ind w:left="1440" w:hanging="360"/>
      </w:pPr>
      <w:rPr>
        <w:rFonts w:ascii="Courier New" w:hAnsi="Courier New" w:hint="default"/>
      </w:rPr>
    </w:lvl>
    <w:lvl w:ilvl="2" w:tplc="4296DDA0">
      <w:start w:val="1"/>
      <w:numFmt w:val="bullet"/>
      <w:lvlText w:val=""/>
      <w:lvlJc w:val="left"/>
      <w:pPr>
        <w:ind w:left="2160" w:hanging="360"/>
      </w:pPr>
      <w:rPr>
        <w:rFonts w:ascii="Wingdings" w:hAnsi="Wingdings" w:hint="default"/>
      </w:rPr>
    </w:lvl>
    <w:lvl w:ilvl="3" w:tplc="DBB8AA16">
      <w:start w:val="1"/>
      <w:numFmt w:val="bullet"/>
      <w:lvlText w:val=""/>
      <w:lvlJc w:val="left"/>
      <w:pPr>
        <w:ind w:left="2880" w:hanging="360"/>
      </w:pPr>
      <w:rPr>
        <w:rFonts w:ascii="Symbol" w:hAnsi="Symbol" w:hint="default"/>
      </w:rPr>
    </w:lvl>
    <w:lvl w:ilvl="4" w:tplc="9BBAB374">
      <w:start w:val="1"/>
      <w:numFmt w:val="bullet"/>
      <w:lvlText w:val="o"/>
      <w:lvlJc w:val="left"/>
      <w:pPr>
        <w:ind w:left="3600" w:hanging="360"/>
      </w:pPr>
      <w:rPr>
        <w:rFonts w:ascii="Courier New" w:hAnsi="Courier New" w:hint="default"/>
      </w:rPr>
    </w:lvl>
    <w:lvl w:ilvl="5" w:tplc="06E4D94C">
      <w:start w:val="1"/>
      <w:numFmt w:val="bullet"/>
      <w:lvlText w:val=""/>
      <w:lvlJc w:val="left"/>
      <w:pPr>
        <w:ind w:left="4320" w:hanging="360"/>
      </w:pPr>
      <w:rPr>
        <w:rFonts w:ascii="Wingdings" w:hAnsi="Wingdings" w:hint="default"/>
      </w:rPr>
    </w:lvl>
    <w:lvl w:ilvl="6" w:tplc="B484E204">
      <w:start w:val="1"/>
      <w:numFmt w:val="bullet"/>
      <w:lvlText w:val=""/>
      <w:lvlJc w:val="left"/>
      <w:pPr>
        <w:ind w:left="5040" w:hanging="360"/>
      </w:pPr>
      <w:rPr>
        <w:rFonts w:ascii="Symbol" w:hAnsi="Symbol" w:hint="default"/>
      </w:rPr>
    </w:lvl>
    <w:lvl w:ilvl="7" w:tplc="5A0C018E">
      <w:start w:val="1"/>
      <w:numFmt w:val="bullet"/>
      <w:lvlText w:val="o"/>
      <w:lvlJc w:val="left"/>
      <w:pPr>
        <w:ind w:left="5760" w:hanging="360"/>
      </w:pPr>
      <w:rPr>
        <w:rFonts w:ascii="Courier New" w:hAnsi="Courier New" w:hint="default"/>
      </w:rPr>
    </w:lvl>
    <w:lvl w:ilvl="8" w:tplc="1F8C95DE">
      <w:start w:val="1"/>
      <w:numFmt w:val="bullet"/>
      <w:lvlText w:val=""/>
      <w:lvlJc w:val="left"/>
      <w:pPr>
        <w:ind w:left="6480" w:hanging="360"/>
      </w:pPr>
      <w:rPr>
        <w:rFonts w:ascii="Wingdings" w:hAnsi="Wingdings" w:hint="default"/>
      </w:rPr>
    </w:lvl>
  </w:abstractNum>
  <w:abstractNum w:abstractNumId="3" w15:restartNumberingAfterBreak="0">
    <w:nsid w:val="01EF2530"/>
    <w:multiLevelType w:val="hybridMultilevel"/>
    <w:tmpl w:val="676E7E7E"/>
    <w:lvl w:ilvl="0" w:tplc="32AAF23E">
      <w:start w:val="1"/>
      <w:numFmt w:val="bullet"/>
      <w:lvlText w:val=""/>
      <w:lvlJc w:val="left"/>
      <w:pPr>
        <w:ind w:left="1080" w:hanging="360"/>
      </w:pPr>
      <w:rPr>
        <w:rFonts w:ascii="Symbol" w:hAnsi="Symbol" w:hint="default"/>
      </w:rPr>
    </w:lvl>
    <w:lvl w:ilvl="1" w:tplc="B46E7F40">
      <w:start w:val="1"/>
      <w:numFmt w:val="bullet"/>
      <w:lvlText w:val="o"/>
      <w:lvlJc w:val="left"/>
      <w:pPr>
        <w:ind w:left="1440" w:hanging="360"/>
      </w:pPr>
      <w:rPr>
        <w:rFonts w:ascii="Courier New" w:hAnsi="Courier New" w:hint="default"/>
      </w:rPr>
    </w:lvl>
    <w:lvl w:ilvl="2" w:tplc="21BEE1E2">
      <w:start w:val="1"/>
      <w:numFmt w:val="bullet"/>
      <w:lvlText w:val=""/>
      <w:lvlJc w:val="left"/>
      <w:pPr>
        <w:ind w:left="2160" w:hanging="360"/>
      </w:pPr>
      <w:rPr>
        <w:rFonts w:ascii="Wingdings" w:hAnsi="Wingdings" w:hint="default"/>
      </w:rPr>
    </w:lvl>
    <w:lvl w:ilvl="3" w:tplc="33DE2D72">
      <w:start w:val="1"/>
      <w:numFmt w:val="bullet"/>
      <w:lvlText w:val=""/>
      <w:lvlJc w:val="left"/>
      <w:pPr>
        <w:ind w:left="2880" w:hanging="360"/>
      </w:pPr>
      <w:rPr>
        <w:rFonts w:ascii="Symbol" w:hAnsi="Symbol" w:hint="default"/>
      </w:rPr>
    </w:lvl>
    <w:lvl w:ilvl="4" w:tplc="C3F87D44">
      <w:start w:val="1"/>
      <w:numFmt w:val="bullet"/>
      <w:lvlText w:val="o"/>
      <w:lvlJc w:val="left"/>
      <w:pPr>
        <w:ind w:left="3600" w:hanging="360"/>
      </w:pPr>
      <w:rPr>
        <w:rFonts w:ascii="Courier New" w:hAnsi="Courier New" w:hint="default"/>
      </w:rPr>
    </w:lvl>
    <w:lvl w:ilvl="5" w:tplc="33DE5ABA">
      <w:start w:val="1"/>
      <w:numFmt w:val="bullet"/>
      <w:lvlText w:val=""/>
      <w:lvlJc w:val="left"/>
      <w:pPr>
        <w:ind w:left="4320" w:hanging="360"/>
      </w:pPr>
      <w:rPr>
        <w:rFonts w:ascii="Wingdings" w:hAnsi="Wingdings" w:hint="default"/>
      </w:rPr>
    </w:lvl>
    <w:lvl w:ilvl="6" w:tplc="0FA6B9F6">
      <w:start w:val="1"/>
      <w:numFmt w:val="bullet"/>
      <w:lvlText w:val=""/>
      <w:lvlJc w:val="left"/>
      <w:pPr>
        <w:ind w:left="5040" w:hanging="360"/>
      </w:pPr>
      <w:rPr>
        <w:rFonts w:ascii="Symbol" w:hAnsi="Symbol" w:hint="default"/>
      </w:rPr>
    </w:lvl>
    <w:lvl w:ilvl="7" w:tplc="BF6C4512">
      <w:start w:val="1"/>
      <w:numFmt w:val="bullet"/>
      <w:lvlText w:val="o"/>
      <w:lvlJc w:val="left"/>
      <w:pPr>
        <w:ind w:left="5760" w:hanging="360"/>
      </w:pPr>
      <w:rPr>
        <w:rFonts w:ascii="Courier New" w:hAnsi="Courier New" w:hint="default"/>
      </w:rPr>
    </w:lvl>
    <w:lvl w:ilvl="8" w:tplc="53F2E176">
      <w:start w:val="1"/>
      <w:numFmt w:val="bullet"/>
      <w:lvlText w:val=""/>
      <w:lvlJc w:val="left"/>
      <w:pPr>
        <w:ind w:left="6480" w:hanging="360"/>
      </w:pPr>
      <w:rPr>
        <w:rFonts w:ascii="Wingdings" w:hAnsi="Wingdings" w:hint="default"/>
      </w:rPr>
    </w:lvl>
  </w:abstractNum>
  <w:abstractNum w:abstractNumId="4" w15:restartNumberingAfterBreak="0">
    <w:nsid w:val="024341AE"/>
    <w:multiLevelType w:val="hybridMultilevel"/>
    <w:tmpl w:val="53D0D83C"/>
    <w:lvl w:ilvl="0" w:tplc="FC444C60">
      <w:start w:val="1"/>
      <w:numFmt w:val="bullet"/>
      <w:lvlText w:val=""/>
      <w:lvlJc w:val="left"/>
      <w:pPr>
        <w:ind w:left="720" w:hanging="360"/>
      </w:pPr>
      <w:rPr>
        <w:rFonts w:ascii="Symbol" w:hAnsi="Symbol" w:hint="default"/>
      </w:rPr>
    </w:lvl>
    <w:lvl w:ilvl="1" w:tplc="8454EA2C">
      <w:start w:val="1"/>
      <w:numFmt w:val="bullet"/>
      <w:lvlText w:val="o"/>
      <w:lvlJc w:val="left"/>
      <w:pPr>
        <w:ind w:left="1440" w:hanging="360"/>
      </w:pPr>
      <w:rPr>
        <w:rFonts w:ascii="Courier New" w:hAnsi="Courier New" w:hint="default"/>
      </w:rPr>
    </w:lvl>
    <w:lvl w:ilvl="2" w:tplc="42AAEA64">
      <w:start w:val="1"/>
      <w:numFmt w:val="bullet"/>
      <w:lvlText w:val=""/>
      <w:lvlJc w:val="left"/>
      <w:pPr>
        <w:ind w:left="2160" w:hanging="360"/>
      </w:pPr>
      <w:rPr>
        <w:rFonts w:ascii="Wingdings" w:hAnsi="Wingdings" w:hint="default"/>
      </w:rPr>
    </w:lvl>
    <w:lvl w:ilvl="3" w:tplc="9192013A">
      <w:start w:val="1"/>
      <w:numFmt w:val="bullet"/>
      <w:lvlText w:val=""/>
      <w:lvlJc w:val="left"/>
      <w:pPr>
        <w:ind w:left="2880" w:hanging="360"/>
      </w:pPr>
      <w:rPr>
        <w:rFonts w:ascii="Symbol" w:hAnsi="Symbol" w:hint="default"/>
      </w:rPr>
    </w:lvl>
    <w:lvl w:ilvl="4" w:tplc="6E38BF34">
      <w:start w:val="1"/>
      <w:numFmt w:val="bullet"/>
      <w:lvlText w:val="o"/>
      <w:lvlJc w:val="left"/>
      <w:pPr>
        <w:ind w:left="3600" w:hanging="360"/>
      </w:pPr>
      <w:rPr>
        <w:rFonts w:ascii="Courier New" w:hAnsi="Courier New" w:hint="default"/>
      </w:rPr>
    </w:lvl>
    <w:lvl w:ilvl="5" w:tplc="CDCA6364">
      <w:start w:val="1"/>
      <w:numFmt w:val="bullet"/>
      <w:lvlText w:val=""/>
      <w:lvlJc w:val="left"/>
      <w:pPr>
        <w:ind w:left="4320" w:hanging="360"/>
      </w:pPr>
      <w:rPr>
        <w:rFonts w:ascii="Wingdings" w:hAnsi="Wingdings" w:hint="default"/>
      </w:rPr>
    </w:lvl>
    <w:lvl w:ilvl="6" w:tplc="4B22DA2C">
      <w:start w:val="1"/>
      <w:numFmt w:val="bullet"/>
      <w:lvlText w:val=""/>
      <w:lvlJc w:val="left"/>
      <w:pPr>
        <w:ind w:left="5040" w:hanging="360"/>
      </w:pPr>
      <w:rPr>
        <w:rFonts w:ascii="Symbol" w:hAnsi="Symbol" w:hint="default"/>
      </w:rPr>
    </w:lvl>
    <w:lvl w:ilvl="7" w:tplc="6ECC08E2">
      <w:start w:val="1"/>
      <w:numFmt w:val="bullet"/>
      <w:lvlText w:val="o"/>
      <w:lvlJc w:val="left"/>
      <w:pPr>
        <w:ind w:left="5760" w:hanging="360"/>
      </w:pPr>
      <w:rPr>
        <w:rFonts w:ascii="Courier New" w:hAnsi="Courier New" w:hint="default"/>
      </w:rPr>
    </w:lvl>
    <w:lvl w:ilvl="8" w:tplc="042AFE98">
      <w:start w:val="1"/>
      <w:numFmt w:val="bullet"/>
      <w:lvlText w:val=""/>
      <w:lvlJc w:val="left"/>
      <w:pPr>
        <w:ind w:left="6480" w:hanging="360"/>
      </w:pPr>
      <w:rPr>
        <w:rFonts w:ascii="Wingdings" w:hAnsi="Wingdings" w:hint="default"/>
      </w:rPr>
    </w:lvl>
  </w:abstractNum>
  <w:abstractNum w:abstractNumId="5" w15:restartNumberingAfterBreak="0">
    <w:nsid w:val="029EE8AD"/>
    <w:multiLevelType w:val="hybridMultilevel"/>
    <w:tmpl w:val="14C2C8F0"/>
    <w:lvl w:ilvl="0" w:tplc="5ACCC2AE">
      <w:start w:val="1"/>
      <w:numFmt w:val="bullet"/>
      <w:lvlText w:val=""/>
      <w:lvlJc w:val="left"/>
      <w:pPr>
        <w:ind w:left="720" w:hanging="360"/>
      </w:pPr>
      <w:rPr>
        <w:rFonts w:ascii="Symbol" w:hAnsi="Symbol" w:hint="default"/>
      </w:rPr>
    </w:lvl>
    <w:lvl w:ilvl="1" w:tplc="0C161906">
      <w:start w:val="1"/>
      <w:numFmt w:val="bullet"/>
      <w:lvlText w:val=""/>
      <w:lvlJc w:val="left"/>
      <w:pPr>
        <w:ind w:left="2160" w:hanging="360"/>
      </w:pPr>
      <w:rPr>
        <w:rFonts w:ascii="Symbol" w:hAnsi="Symbol" w:hint="default"/>
      </w:rPr>
    </w:lvl>
    <w:lvl w:ilvl="2" w:tplc="759E9F68">
      <w:start w:val="1"/>
      <w:numFmt w:val="bullet"/>
      <w:lvlText w:val=""/>
      <w:lvlJc w:val="left"/>
      <w:pPr>
        <w:ind w:left="2160" w:hanging="360"/>
      </w:pPr>
      <w:rPr>
        <w:rFonts w:ascii="Wingdings" w:hAnsi="Wingdings" w:hint="default"/>
      </w:rPr>
    </w:lvl>
    <w:lvl w:ilvl="3" w:tplc="DC1A7A50">
      <w:start w:val="1"/>
      <w:numFmt w:val="bullet"/>
      <w:lvlText w:val=""/>
      <w:lvlJc w:val="left"/>
      <w:pPr>
        <w:ind w:left="2880" w:hanging="360"/>
      </w:pPr>
      <w:rPr>
        <w:rFonts w:ascii="Symbol" w:hAnsi="Symbol" w:hint="default"/>
      </w:rPr>
    </w:lvl>
    <w:lvl w:ilvl="4" w:tplc="D534C6F4">
      <w:start w:val="1"/>
      <w:numFmt w:val="bullet"/>
      <w:lvlText w:val="o"/>
      <w:lvlJc w:val="left"/>
      <w:pPr>
        <w:ind w:left="3600" w:hanging="360"/>
      </w:pPr>
      <w:rPr>
        <w:rFonts w:ascii="Courier New" w:hAnsi="Courier New" w:hint="default"/>
      </w:rPr>
    </w:lvl>
    <w:lvl w:ilvl="5" w:tplc="02F615A4">
      <w:start w:val="1"/>
      <w:numFmt w:val="bullet"/>
      <w:lvlText w:val=""/>
      <w:lvlJc w:val="left"/>
      <w:pPr>
        <w:ind w:left="4320" w:hanging="360"/>
      </w:pPr>
      <w:rPr>
        <w:rFonts w:ascii="Wingdings" w:hAnsi="Wingdings" w:hint="default"/>
      </w:rPr>
    </w:lvl>
    <w:lvl w:ilvl="6" w:tplc="96BACD60">
      <w:start w:val="1"/>
      <w:numFmt w:val="bullet"/>
      <w:lvlText w:val=""/>
      <w:lvlJc w:val="left"/>
      <w:pPr>
        <w:ind w:left="5040" w:hanging="360"/>
      </w:pPr>
      <w:rPr>
        <w:rFonts w:ascii="Symbol" w:hAnsi="Symbol" w:hint="default"/>
      </w:rPr>
    </w:lvl>
    <w:lvl w:ilvl="7" w:tplc="6DE20F80">
      <w:start w:val="1"/>
      <w:numFmt w:val="bullet"/>
      <w:lvlText w:val="o"/>
      <w:lvlJc w:val="left"/>
      <w:pPr>
        <w:ind w:left="5760" w:hanging="360"/>
      </w:pPr>
      <w:rPr>
        <w:rFonts w:ascii="Courier New" w:hAnsi="Courier New" w:hint="default"/>
      </w:rPr>
    </w:lvl>
    <w:lvl w:ilvl="8" w:tplc="E4762092">
      <w:start w:val="1"/>
      <w:numFmt w:val="bullet"/>
      <w:lvlText w:val=""/>
      <w:lvlJc w:val="left"/>
      <w:pPr>
        <w:ind w:left="6480" w:hanging="360"/>
      </w:pPr>
      <w:rPr>
        <w:rFonts w:ascii="Wingdings" w:hAnsi="Wingdings" w:hint="default"/>
      </w:rPr>
    </w:lvl>
  </w:abstractNum>
  <w:abstractNum w:abstractNumId="6" w15:restartNumberingAfterBreak="0">
    <w:nsid w:val="02EF36ED"/>
    <w:multiLevelType w:val="hybridMultilevel"/>
    <w:tmpl w:val="8AFE985A"/>
    <w:lvl w:ilvl="0" w:tplc="56ECF5C0">
      <w:start w:val="1"/>
      <w:numFmt w:val="bullet"/>
      <w:lvlText w:val=""/>
      <w:lvlJc w:val="left"/>
      <w:pPr>
        <w:ind w:left="1080" w:hanging="360"/>
      </w:pPr>
      <w:rPr>
        <w:rFonts w:ascii="Symbol" w:hAnsi="Symbol" w:hint="default"/>
      </w:rPr>
    </w:lvl>
    <w:lvl w:ilvl="1" w:tplc="85605E4A">
      <w:start w:val="1"/>
      <w:numFmt w:val="bullet"/>
      <w:lvlText w:val="o"/>
      <w:lvlJc w:val="left"/>
      <w:pPr>
        <w:ind w:left="1440" w:hanging="360"/>
      </w:pPr>
      <w:rPr>
        <w:rFonts w:ascii="Courier New" w:hAnsi="Courier New" w:hint="default"/>
      </w:rPr>
    </w:lvl>
    <w:lvl w:ilvl="2" w:tplc="AADE7552">
      <w:start w:val="1"/>
      <w:numFmt w:val="bullet"/>
      <w:lvlText w:val=""/>
      <w:lvlJc w:val="left"/>
      <w:pPr>
        <w:ind w:left="2160" w:hanging="360"/>
      </w:pPr>
      <w:rPr>
        <w:rFonts w:ascii="Wingdings" w:hAnsi="Wingdings" w:hint="default"/>
      </w:rPr>
    </w:lvl>
    <w:lvl w:ilvl="3" w:tplc="4786565C">
      <w:start w:val="1"/>
      <w:numFmt w:val="bullet"/>
      <w:lvlText w:val=""/>
      <w:lvlJc w:val="left"/>
      <w:pPr>
        <w:ind w:left="2880" w:hanging="360"/>
      </w:pPr>
      <w:rPr>
        <w:rFonts w:ascii="Symbol" w:hAnsi="Symbol" w:hint="default"/>
      </w:rPr>
    </w:lvl>
    <w:lvl w:ilvl="4" w:tplc="7BC6C1C2">
      <w:start w:val="1"/>
      <w:numFmt w:val="bullet"/>
      <w:lvlText w:val="o"/>
      <w:lvlJc w:val="left"/>
      <w:pPr>
        <w:ind w:left="3600" w:hanging="360"/>
      </w:pPr>
      <w:rPr>
        <w:rFonts w:ascii="Courier New" w:hAnsi="Courier New" w:hint="default"/>
      </w:rPr>
    </w:lvl>
    <w:lvl w:ilvl="5" w:tplc="AB766478">
      <w:start w:val="1"/>
      <w:numFmt w:val="bullet"/>
      <w:lvlText w:val=""/>
      <w:lvlJc w:val="left"/>
      <w:pPr>
        <w:ind w:left="4320" w:hanging="360"/>
      </w:pPr>
      <w:rPr>
        <w:rFonts w:ascii="Wingdings" w:hAnsi="Wingdings" w:hint="default"/>
      </w:rPr>
    </w:lvl>
    <w:lvl w:ilvl="6" w:tplc="E890A3C0">
      <w:start w:val="1"/>
      <w:numFmt w:val="bullet"/>
      <w:lvlText w:val=""/>
      <w:lvlJc w:val="left"/>
      <w:pPr>
        <w:ind w:left="5040" w:hanging="360"/>
      </w:pPr>
      <w:rPr>
        <w:rFonts w:ascii="Symbol" w:hAnsi="Symbol" w:hint="default"/>
      </w:rPr>
    </w:lvl>
    <w:lvl w:ilvl="7" w:tplc="A5BEF390">
      <w:start w:val="1"/>
      <w:numFmt w:val="bullet"/>
      <w:lvlText w:val="o"/>
      <w:lvlJc w:val="left"/>
      <w:pPr>
        <w:ind w:left="5760" w:hanging="360"/>
      </w:pPr>
      <w:rPr>
        <w:rFonts w:ascii="Courier New" w:hAnsi="Courier New" w:hint="default"/>
      </w:rPr>
    </w:lvl>
    <w:lvl w:ilvl="8" w:tplc="84623B40">
      <w:start w:val="1"/>
      <w:numFmt w:val="bullet"/>
      <w:lvlText w:val=""/>
      <w:lvlJc w:val="left"/>
      <w:pPr>
        <w:ind w:left="6480" w:hanging="360"/>
      </w:pPr>
      <w:rPr>
        <w:rFonts w:ascii="Wingdings" w:hAnsi="Wingdings" w:hint="default"/>
      </w:rPr>
    </w:lvl>
  </w:abstractNum>
  <w:abstractNum w:abstractNumId="7" w15:restartNumberingAfterBreak="0">
    <w:nsid w:val="03336421"/>
    <w:multiLevelType w:val="hybridMultilevel"/>
    <w:tmpl w:val="1EEE001E"/>
    <w:lvl w:ilvl="0" w:tplc="C7B286BC">
      <w:start w:val="1"/>
      <w:numFmt w:val="bullet"/>
      <w:lvlText w:val=""/>
      <w:lvlJc w:val="left"/>
      <w:pPr>
        <w:ind w:left="720" w:hanging="360"/>
      </w:pPr>
      <w:rPr>
        <w:rFonts w:ascii="Symbol" w:hAnsi="Symbol" w:hint="default"/>
      </w:rPr>
    </w:lvl>
    <w:lvl w:ilvl="1" w:tplc="4E2092A2">
      <w:start w:val="1"/>
      <w:numFmt w:val="bullet"/>
      <w:lvlText w:val="o"/>
      <w:lvlJc w:val="left"/>
      <w:pPr>
        <w:ind w:left="1800" w:hanging="360"/>
      </w:pPr>
      <w:rPr>
        <w:rFonts w:ascii="Courier New" w:hAnsi="Courier New" w:hint="default"/>
      </w:rPr>
    </w:lvl>
    <w:lvl w:ilvl="2" w:tplc="BC8CF222">
      <w:start w:val="1"/>
      <w:numFmt w:val="bullet"/>
      <w:lvlText w:val=""/>
      <w:lvlJc w:val="left"/>
      <w:pPr>
        <w:ind w:left="2160" w:hanging="360"/>
      </w:pPr>
      <w:rPr>
        <w:rFonts w:ascii="Wingdings" w:hAnsi="Wingdings" w:hint="default"/>
      </w:rPr>
    </w:lvl>
    <w:lvl w:ilvl="3" w:tplc="CA223564">
      <w:start w:val="1"/>
      <w:numFmt w:val="bullet"/>
      <w:lvlText w:val=""/>
      <w:lvlJc w:val="left"/>
      <w:pPr>
        <w:ind w:left="2880" w:hanging="360"/>
      </w:pPr>
      <w:rPr>
        <w:rFonts w:ascii="Symbol" w:hAnsi="Symbol" w:hint="default"/>
      </w:rPr>
    </w:lvl>
    <w:lvl w:ilvl="4" w:tplc="BF384050">
      <w:start w:val="1"/>
      <w:numFmt w:val="bullet"/>
      <w:lvlText w:val="o"/>
      <w:lvlJc w:val="left"/>
      <w:pPr>
        <w:ind w:left="3600" w:hanging="360"/>
      </w:pPr>
      <w:rPr>
        <w:rFonts w:ascii="Courier New" w:hAnsi="Courier New" w:hint="default"/>
      </w:rPr>
    </w:lvl>
    <w:lvl w:ilvl="5" w:tplc="8E3E869C">
      <w:start w:val="1"/>
      <w:numFmt w:val="bullet"/>
      <w:lvlText w:val=""/>
      <w:lvlJc w:val="left"/>
      <w:pPr>
        <w:ind w:left="4320" w:hanging="360"/>
      </w:pPr>
      <w:rPr>
        <w:rFonts w:ascii="Wingdings" w:hAnsi="Wingdings" w:hint="default"/>
      </w:rPr>
    </w:lvl>
    <w:lvl w:ilvl="6" w:tplc="78166A00">
      <w:start w:val="1"/>
      <w:numFmt w:val="bullet"/>
      <w:lvlText w:val=""/>
      <w:lvlJc w:val="left"/>
      <w:pPr>
        <w:ind w:left="5040" w:hanging="360"/>
      </w:pPr>
      <w:rPr>
        <w:rFonts w:ascii="Symbol" w:hAnsi="Symbol" w:hint="default"/>
      </w:rPr>
    </w:lvl>
    <w:lvl w:ilvl="7" w:tplc="0CB87010">
      <w:start w:val="1"/>
      <w:numFmt w:val="bullet"/>
      <w:lvlText w:val="o"/>
      <w:lvlJc w:val="left"/>
      <w:pPr>
        <w:ind w:left="5760" w:hanging="360"/>
      </w:pPr>
      <w:rPr>
        <w:rFonts w:ascii="Courier New" w:hAnsi="Courier New" w:hint="default"/>
      </w:rPr>
    </w:lvl>
    <w:lvl w:ilvl="8" w:tplc="9BE88C00">
      <w:start w:val="1"/>
      <w:numFmt w:val="bullet"/>
      <w:lvlText w:val=""/>
      <w:lvlJc w:val="left"/>
      <w:pPr>
        <w:ind w:left="6480" w:hanging="360"/>
      </w:pPr>
      <w:rPr>
        <w:rFonts w:ascii="Wingdings" w:hAnsi="Wingdings" w:hint="default"/>
      </w:rPr>
    </w:lvl>
  </w:abstractNum>
  <w:abstractNum w:abstractNumId="8" w15:restartNumberingAfterBreak="0">
    <w:nsid w:val="0367F6AD"/>
    <w:multiLevelType w:val="hybridMultilevel"/>
    <w:tmpl w:val="EF7C27E6"/>
    <w:lvl w:ilvl="0" w:tplc="188C3008">
      <w:start w:val="1"/>
      <w:numFmt w:val="bullet"/>
      <w:lvlText w:val=""/>
      <w:lvlJc w:val="left"/>
      <w:pPr>
        <w:ind w:left="1080" w:hanging="360"/>
      </w:pPr>
      <w:rPr>
        <w:rFonts w:ascii="Symbol" w:hAnsi="Symbol" w:hint="default"/>
      </w:rPr>
    </w:lvl>
    <w:lvl w:ilvl="1" w:tplc="1840A6C8">
      <w:start w:val="1"/>
      <w:numFmt w:val="bullet"/>
      <w:lvlText w:val="o"/>
      <w:lvlJc w:val="left"/>
      <w:pPr>
        <w:ind w:left="1440" w:hanging="360"/>
      </w:pPr>
      <w:rPr>
        <w:rFonts w:ascii="Courier New" w:hAnsi="Courier New" w:hint="default"/>
      </w:rPr>
    </w:lvl>
    <w:lvl w:ilvl="2" w:tplc="B0D200CA">
      <w:start w:val="1"/>
      <w:numFmt w:val="bullet"/>
      <w:lvlText w:val=""/>
      <w:lvlJc w:val="left"/>
      <w:pPr>
        <w:ind w:left="2160" w:hanging="360"/>
      </w:pPr>
      <w:rPr>
        <w:rFonts w:ascii="Wingdings" w:hAnsi="Wingdings" w:hint="default"/>
      </w:rPr>
    </w:lvl>
    <w:lvl w:ilvl="3" w:tplc="BDF4D5E2">
      <w:start w:val="1"/>
      <w:numFmt w:val="bullet"/>
      <w:lvlText w:val=""/>
      <w:lvlJc w:val="left"/>
      <w:pPr>
        <w:ind w:left="2880" w:hanging="360"/>
      </w:pPr>
      <w:rPr>
        <w:rFonts w:ascii="Symbol" w:hAnsi="Symbol" w:hint="default"/>
      </w:rPr>
    </w:lvl>
    <w:lvl w:ilvl="4" w:tplc="FF0C2E0A">
      <w:start w:val="1"/>
      <w:numFmt w:val="bullet"/>
      <w:lvlText w:val="o"/>
      <w:lvlJc w:val="left"/>
      <w:pPr>
        <w:ind w:left="3600" w:hanging="360"/>
      </w:pPr>
      <w:rPr>
        <w:rFonts w:ascii="Courier New" w:hAnsi="Courier New" w:hint="default"/>
      </w:rPr>
    </w:lvl>
    <w:lvl w:ilvl="5" w:tplc="BE8808F2">
      <w:start w:val="1"/>
      <w:numFmt w:val="bullet"/>
      <w:lvlText w:val=""/>
      <w:lvlJc w:val="left"/>
      <w:pPr>
        <w:ind w:left="4320" w:hanging="360"/>
      </w:pPr>
      <w:rPr>
        <w:rFonts w:ascii="Wingdings" w:hAnsi="Wingdings" w:hint="default"/>
      </w:rPr>
    </w:lvl>
    <w:lvl w:ilvl="6" w:tplc="6980E442">
      <w:start w:val="1"/>
      <w:numFmt w:val="bullet"/>
      <w:lvlText w:val=""/>
      <w:lvlJc w:val="left"/>
      <w:pPr>
        <w:ind w:left="5040" w:hanging="360"/>
      </w:pPr>
      <w:rPr>
        <w:rFonts w:ascii="Symbol" w:hAnsi="Symbol" w:hint="default"/>
      </w:rPr>
    </w:lvl>
    <w:lvl w:ilvl="7" w:tplc="79B0F640">
      <w:start w:val="1"/>
      <w:numFmt w:val="bullet"/>
      <w:lvlText w:val="o"/>
      <w:lvlJc w:val="left"/>
      <w:pPr>
        <w:ind w:left="5760" w:hanging="360"/>
      </w:pPr>
      <w:rPr>
        <w:rFonts w:ascii="Courier New" w:hAnsi="Courier New" w:hint="default"/>
      </w:rPr>
    </w:lvl>
    <w:lvl w:ilvl="8" w:tplc="84BA44A2">
      <w:start w:val="1"/>
      <w:numFmt w:val="bullet"/>
      <w:lvlText w:val=""/>
      <w:lvlJc w:val="left"/>
      <w:pPr>
        <w:ind w:left="6480" w:hanging="360"/>
      </w:pPr>
      <w:rPr>
        <w:rFonts w:ascii="Wingdings" w:hAnsi="Wingdings" w:hint="default"/>
      </w:rPr>
    </w:lvl>
  </w:abstractNum>
  <w:abstractNum w:abstractNumId="9" w15:restartNumberingAfterBreak="0">
    <w:nsid w:val="037F5797"/>
    <w:multiLevelType w:val="hybridMultilevel"/>
    <w:tmpl w:val="E9B8B93A"/>
    <w:lvl w:ilvl="0" w:tplc="9AE24ED0">
      <w:start w:val="1"/>
      <w:numFmt w:val="bullet"/>
      <w:lvlText w:val=""/>
      <w:lvlJc w:val="left"/>
      <w:pPr>
        <w:ind w:left="1080" w:hanging="360"/>
      </w:pPr>
      <w:rPr>
        <w:rFonts w:ascii="Symbol" w:hAnsi="Symbol" w:hint="default"/>
      </w:rPr>
    </w:lvl>
    <w:lvl w:ilvl="1" w:tplc="09161440">
      <w:start w:val="1"/>
      <w:numFmt w:val="bullet"/>
      <w:lvlText w:val="o"/>
      <w:lvlJc w:val="left"/>
      <w:pPr>
        <w:ind w:left="1440" w:hanging="360"/>
      </w:pPr>
      <w:rPr>
        <w:rFonts w:ascii="Courier New" w:hAnsi="Courier New" w:hint="default"/>
      </w:rPr>
    </w:lvl>
    <w:lvl w:ilvl="2" w:tplc="28ACAD82">
      <w:start w:val="1"/>
      <w:numFmt w:val="bullet"/>
      <w:lvlText w:val=""/>
      <w:lvlJc w:val="left"/>
      <w:pPr>
        <w:ind w:left="2160" w:hanging="360"/>
      </w:pPr>
      <w:rPr>
        <w:rFonts w:ascii="Wingdings" w:hAnsi="Wingdings" w:hint="default"/>
      </w:rPr>
    </w:lvl>
    <w:lvl w:ilvl="3" w:tplc="DE6C5E64">
      <w:start w:val="1"/>
      <w:numFmt w:val="bullet"/>
      <w:lvlText w:val=""/>
      <w:lvlJc w:val="left"/>
      <w:pPr>
        <w:ind w:left="2880" w:hanging="360"/>
      </w:pPr>
      <w:rPr>
        <w:rFonts w:ascii="Symbol" w:hAnsi="Symbol" w:hint="default"/>
      </w:rPr>
    </w:lvl>
    <w:lvl w:ilvl="4" w:tplc="75A6D2CE">
      <w:start w:val="1"/>
      <w:numFmt w:val="bullet"/>
      <w:lvlText w:val="o"/>
      <w:lvlJc w:val="left"/>
      <w:pPr>
        <w:ind w:left="3600" w:hanging="360"/>
      </w:pPr>
      <w:rPr>
        <w:rFonts w:ascii="Courier New" w:hAnsi="Courier New" w:hint="default"/>
      </w:rPr>
    </w:lvl>
    <w:lvl w:ilvl="5" w:tplc="AFCCDBD0">
      <w:start w:val="1"/>
      <w:numFmt w:val="bullet"/>
      <w:lvlText w:val=""/>
      <w:lvlJc w:val="left"/>
      <w:pPr>
        <w:ind w:left="4320" w:hanging="360"/>
      </w:pPr>
      <w:rPr>
        <w:rFonts w:ascii="Wingdings" w:hAnsi="Wingdings" w:hint="default"/>
      </w:rPr>
    </w:lvl>
    <w:lvl w:ilvl="6" w:tplc="5D784224">
      <w:start w:val="1"/>
      <w:numFmt w:val="bullet"/>
      <w:lvlText w:val=""/>
      <w:lvlJc w:val="left"/>
      <w:pPr>
        <w:ind w:left="5040" w:hanging="360"/>
      </w:pPr>
      <w:rPr>
        <w:rFonts w:ascii="Symbol" w:hAnsi="Symbol" w:hint="default"/>
      </w:rPr>
    </w:lvl>
    <w:lvl w:ilvl="7" w:tplc="C0D67384">
      <w:start w:val="1"/>
      <w:numFmt w:val="bullet"/>
      <w:lvlText w:val="o"/>
      <w:lvlJc w:val="left"/>
      <w:pPr>
        <w:ind w:left="5760" w:hanging="360"/>
      </w:pPr>
      <w:rPr>
        <w:rFonts w:ascii="Courier New" w:hAnsi="Courier New" w:hint="default"/>
      </w:rPr>
    </w:lvl>
    <w:lvl w:ilvl="8" w:tplc="0E3A4DAC">
      <w:start w:val="1"/>
      <w:numFmt w:val="bullet"/>
      <w:lvlText w:val=""/>
      <w:lvlJc w:val="left"/>
      <w:pPr>
        <w:ind w:left="6480" w:hanging="360"/>
      </w:pPr>
      <w:rPr>
        <w:rFonts w:ascii="Wingdings" w:hAnsi="Wingdings" w:hint="default"/>
      </w:rPr>
    </w:lvl>
  </w:abstractNum>
  <w:abstractNum w:abstractNumId="10" w15:restartNumberingAfterBreak="0">
    <w:nsid w:val="04282E57"/>
    <w:multiLevelType w:val="hybridMultilevel"/>
    <w:tmpl w:val="FA288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49DA3E2"/>
    <w:multiLevelType w:val="hybridMultilevel"/>
    <w:tmpl w:val="50B6DBC4"/>
    <w:lvl w:ilvl="0" w:tplc="877866B8">
      <w:start w:val="1"/>
      <w:numFmt w:val="bullet"/>
      <w:lvlText w:val=""/>
      <w:lvlJc w:val="left"/>
      <w:pPr>
        <w:ind w:left="720" w:hanging="360"/>
      </w:pPr>
      <w:rPr>
        <w:rFonts w:ascii="Symbol" w:hAnsi="Symbol" w:hint="default"/>
      </w:rPr>
    </w:lvl>
    <w:lvl w:ilvl="1" w:tplc="FC10A66A">
      <w:start w:val="1"/>
      <w:numFmt w:val="bullet"/>
      <w:lvlText w:val="o"/>
      <w:lvlJc w:val="left"/>
      <w:pPr>
        <w:ind w:left="1800" w:hanging="360"/>
      </w:pPr>
      <w:rPr>
        <w:rFonts w:ascii="Courier New" w:hAnsi="Courier New" w:hint="default"/>
      </w:rPr>
    </w:lvl>
    <w:lvl w:ilvl="2" w:tplc="C1C64B74">
      <w:start w:val="1"/>
      <w:numFmt w:val="bullet"/>
      <w:lvlText w:val=""/>
      <w:lvlJc w:val="left"/>
      <w:pPr>
        <w:ind w:left="2160" w:hanging="360"/>
      </w:pPr>
      <w:rPr>
        <w:rFonts w:ascii="Wingdings" w:hAnsi="Wingdings" w:hint="default"/>
      </w:rPr>
    </w:lvl>
    <w:lvl w:ilvl="3" w:tplc="FDEC1102">
      <w:start w:val="1"/>
      <w:numFmt w:val="bullet"/>
      <w:lvlText w:val=""/>
      <w:lvlJc w:val="left"/>
      <w:pPr>
        <w:ind w:left="2880" w:hanging="360"/>
      </w:pPr>
      <w:rPr>
        <w:rFonts w:ascii="Symbol" w:hAnsi="Symbol" w:hint="default"/>
      </w:rPr>
    </w:lvl>
    <w:lvl w:ilvl="4" w:tplc="F3163C08">
      <w:start w:val="1"/>
      <w:numFmt w:val="bullet"/>
      <w:lvlText w:val="o"/>
      <w:lvlJc w:val="left"/>
      <w:pPr>
        <w:ind w:left="3600" w:hanging="360"/>
      </w:pPr>
      <w:rPr>
        <w:rFonts w:ascii="Courier New" w:hAnsi="Courier New" w:hint="default"/>
      </w:rPr>
    </w:lvl>
    <w:lvl w:ilvl="5" w:tplc="5644FCCE">
      <w:start w:val="1"/>
      <w:numFmt w:val="bullet"/>
      <w:lvlText w:val=""/>
      <w:lvlJc w:val="left"/>
      <w:pPr>
        <w:ind w:left="4320" w:hanging="360"/>
      </w:pPr>
      <w:rPr>
        <w:rFonts w:ascii="Wingdings" w:hAnsi="Wingdings" w:hint="default"/>
      </w:rPr>
    </w:lvl>
    <w:lvl w:ilvl="6" w:tplc="F31AEAF6">
      <w:start w:val="1"/>
      <w:numFmt w:val="bullet"/>
      <w:lvlText w:val=""/>
      <w:lvlJc w:val="left"/>
      <w:pPr>
        <w:ind w:left="5040" w:hanging="360"/>
      </w:pPr>
      <w:rPr>
        <w:rFonts w:ascii="Symbol" w:hAnsi="Symbol" w:hint="default"/>
      </w:rPr>
    </w:lvl>
    <w:lvl w:ilvl="7" w:tplc="6250F5D6">
      <w:start w:val="1"/>
      <w:numFmt w:val="bullet"/>
      <w:lvlText w:val="o"/>
      <w:lvlJc w:val="left"/>
      <w:pPr>
        <w:ind w:left="5760" w:hanging="360"/>
      </w:pPr>
      <w:rPr>
        <w:rFonts w:ascii="Courier New" w:hAnsi="Courier New" w:hint="default"/>
      </w:rPr>
    </w:lvl>
    <w:lvl w:ilvl="8" w:tplc="C060D6F6">
      <w:start w:val="1"/>
      <w:numFmt w:val="bullet"/>
      <w:lvlText w:val=""/>
      <w:lvlJc w:val="left"/>
      <w:pPr>
        <w:ind w:left="6480" w:hanging="360"/>
      </w:pPr>
      <w:rPr>
        <w:rFonts w:ascii="Wingdings" w:hAnsi="Wingdings" w:hint="default"/>
      </w:rPr>
    </w:lvl>
  </w:abstractNum>
  <w:abstractNum w:abstractNumId="12" w15:restartNumberingAfterBreak="0">
    <w:nsid w:val="05A18934"/>
    <w:multiLevelType w:val="hybridMultilevel"/>
    <w:tmpl w:val="56CE700E"/>
    <w:lvl w:ilvl="0" w:tplc="3144600C">
      <w:start w:val="1"/>
      <w:numFmt w:val="bullet"/>
      <w:lvlText w:val=""/>
      <w:lvlJc w:val="left"/>
      <w:pPr>
        <w:ind w:left="1080" w:hanging="360"/>
      </w:pPr>
      <w:rPr>
        <w:rFonts w:ascii="Symbol" w:hAnsi="Symbol" w:hint="default"/>
      </w:rPr>
    </w:lvl>
    <w:lvl w:ilvl="1" w:tplc="2E3AAE32">
      <w:start w:val="1"/>
      <w:numFmt w:val="bullet"/>
      <w:lvlText w:val="o"/>
      <w:lvlJc w:val="left"/>
      <w:pPr>
        <w:ind w:left="1440" w:hanging="360"/>
      </w:pPr>
      <w:rPr>
        <w:rFonts w:ascii="Courier New" w:hAnsi="Courier New" w:hint="default"/>
      </w:rPr>
    </w:lvl>
    <w:lvl w:ilvl="2" w:tplc="4C40A9C6">
      <w:start w:val="1"/>
      <w:numFmt w:val="bullet"/>
      <w:lvlText w:val=""/>
      <w:lvlJc w:val="left"/>
      <w:pPr>
        <w:ind w:left="2160" w:hanging="360"/>
      </w:pPr>
      <w:rPr>
        <w:rFonts w:ascii="Wingdings" w:hAnsi="Wingdings" w:hint="default"/>
      </w:rPr>
    </w:lvl>
    <w:lvl w:ilvl="3" w:tplc="A56A5AB6">
      <w:start w:val="1"/>
      <w:numFmt w:val="bullet"/>
      <w:lvlText w:val=""/>
      <w:lvlJc w:val="left"/>
      <w:pPr>
        <w:ind w:left="2880" w:hanging="360"/>
      </w:pPr>
      <w:rPr>
        <w:rFonts w:ascii="Symbol" w:hAnsi="Symbol" w:hint="default"/>
      </w:rPr>
    </w:lvl>
    <w:lvl w:ilvl="4" w:tplc="911AFEB4">
      <w:start w:val="1"/>
      <w:numFmt w:val="bullet"/>
      <w:lvlText w:val="o"/>
      <w:lvlJc w:val="left"/>
      <w:pPr>
        <w:ind w:left="3600" w:hanging="360"/>
      </w:pPr>
      <w:rPr>
        <w:rFonts w:ascii="Courier New" w:hAnsi="Courier New" w:hint="default"/>
      </w:rPr>
    </w:lvl>
    <w:lvl w:ilvl="5" w:tplc="E666616C">
      <w:start w:val="1"/>
      <w:numFmt w:val="bullet"/>
      <w:lvlText w:val=""/>
      <w:lvlJc w:val="left"/>
      <w:pPr>
        <w:ind w:left="4320" w:hanging="360"/>
      </w:pPr>
      <w:rPr>
        <w:rFonts w:ascii="Wingdings" w:hAnsi="Wingdings" w:hint="default"/>
      </w:rPr>
    </w:lvl>
    <w:lvl w:ilvl="6" w:tplc="BFBAF4AC">
      <w:start w:val="1"/>
      <w:numFmt w:val="bullet"/>
      <w:lvlText w:val=""/>
      <w:lvlJc w:val="left"/>
      <w:pPr>
        <w:ind w:left="5040" w:hanging="360"/>
      </w:pPr>
      <w:rPr>
        <w:rFonts w:ascii="Symbol" w:hAnsi="Symbol" w:hint="default"/>
      </w:rPr>
    </w:lvl>
    <w:lvl w:ilvl="7" w:tplc="0A6069CC">
      <w:start w:val="1"/>
      <w:numFmt w:val="bullet"/>
      <w:lvlText w:val="o"/>
      <w:lvlJc w:val="left"/>
      <w:pPr>
        <w:ind w:left="5760" w:hanging="360"/>
      </w:pPr>
      <w:rPr>
        <w:rFonts w:ascii="Courier New" w:hAnsi="Courier New" w:hint="default"/>
      </w:rPr>
    </w:lvl>
    <w:lvl w:ilvl="8" w:tplc="5556178A">
      <w:start w:val="1"/>
      <w:numFmt w:val="bullet"/>
      <w:lvlText w:val=""/>
      <w:lvlJc w:val="left"/>
      <w:pPr>
        <w:ind w:left="6480" w:hanging="360"/>
      </w:pPr>
      <w:rPr>
        <w:rFonts w:ascii="Wingdings" w:hAnsi="Wingdings" w:hint="default"/>
      </w:rPr>
    </w:lvl>
  </w:abstractNum>
  <w:abstractNum w:abstractNumId="13" w15:restartNumberingAfterBreak="0">
    <w:nsid w:val="05D97922"/>
    <w:multiLevelType w:val="multilevel"/>
    <w:tmpl w:val="04BABF3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start w:val="1"/>
      <w:numFmt w:val="bullet"/>
      <w:lvlText w:val="o"/>
      <w:lvlJc w:val="left"/>
      <w:pPr>
        <w:ind w:left="2160" w:hanging="360"/>
      </w:pPr>
      <w:rPr>
        <w:rFonts w:ascii="Courier New" w:hAnsi="Courier New" w:cs="Courier New"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5F6D608"/>
    <w:multiLevelType w:val="hybridMultilevel"/>
    <w:tmpl w:val="80A6C3B0"/>
    <w:lvl w:ilvl="0" w:tplc="D4F679C0">
      <w:start w:val="1"/>
      <w:numFmt w:val="bullet"/>
      <w:lvlText w:val=""/>
      <w:lvlJc w:val="left"/>
      <w:pPr>
        <w:ind w:left="720" w:hanging="360"/>
      </w:pPr>
      <w:rPr>
        <w:rFonts w:ascii="Symbol" w:hAnsi="Symbol" w:hint="default"/>
      </w:rPr>
    </w:lvl>
    <w:lvl w:ilvl="1" w:tplc="4DD8E3DC">
      <w:start w:val="1"/>
      <w:numFmt w:val="bullet"/>
      <w:lvlText w:val="o"/>
      <w:lvlJc w:val="left"/>
      <w:pPr>
        <w:ind w:left="1440" w:hanging="360"/>
      </w:pPr>
      <w:rPr>
        <w:rFonts w:ascii="Courier New" w:hAnsi="Courier New" w:hint="default"/>
      </w:rPr>
    </w:lvl>
    <w:lvl w:ilvl="2" w:tplc="EA045CFC">
      <w:start w:val="1"/>
      <w:numFmt w:val="bullet"/>
      <w:lvlText w:val=""/>
      <w:lvlJc w:val="left"/>
      <w:pPr>
        <w:ind w:left="2160" w:hanging="360"/>
      </w:pPr>
      <w:rPr>
        <w:rFonts w:ascii="Wingdings" w:hAnsi="Wingdings" w:hint="default"/>
      </w:rPr>
    </w:lvl>
    <w:lvl w:ilvl="3" w:tplc="9C423CB2">
      <w:start w:val="1"/>
      <w:numFmt w:val="bullet"/>
      <w:lvlText w:val=""/>
      <w:lvlJc w:val="left"/>
      <w:pPr>
        <w:ind w:left="2880" w:hanging="360"/>
      </w:pPr>
      <w:rPr>
        <w:rFonts w:ascii="Symbol" w:hAnsi="Symbol" w:hint="default"/>
      </w:rPr>
    </w:lvl>
    <w:lvl w:ilvl="4" w:tplc="E7509EF4">
      <w:start w:val="1"/>
      <w:numFmt w:val="bullet"/>
      <w:lvlText w:val="o"/>
      <w:lvlJc w:val="left"/>
      <w:pPr>
        <w:ind w:left="3600" w:hanging="360"/>
      </w:pPr>
      <w:rPr>
        <w:rFonts w:ascii="Courier New" w:hAnsi="Courier New" w:hint="default"/>
      </w:rPr>
    </w:lvl>
    <w:lvl w:ilvl="5" w:tplc="89AE76FA">
      <w:start w:val="1"/>
      <w:numFmt w:val="bullet"/>
      <w:lvlText w:val=""/>
      <w:lvlJc w:val="left"/>
      <w:pPr>
        <w:ind w:left="4320" w:hanging="360"/>
      </w:pPr>
      <w:rPr>
        <w:rFonts w:ascii="Wingdings" w:hAnsi="Wingdings" w:hint="default"/>
      </w:rPr>
    </w:lvl>
    <w:lvl w:ilvl="6" w:tplc="C9AC8176">
      <w:start w:val="1"/>
      <w:numFmt w:val="bullet"/>
      <w:lvlText w:val=""/>
      <w:lvlJc w:val="left"/>
      <w:pPr>
        <w:ind w:left="5040" w:hanging="360"/>
      </w:pPr>
      <w:rPr>
        <w:rFonts w:ascii="Symbol" w:hAnsi="Symbol" w:hint="default"/>
      </w:rPr>
    </w:lvl>
    <w:lvl w:ilvl="7" w:tplc="25128CD2">
      <w:start w:val="1"/>
      <w:numFmt w:val="bullet"/>
      <w:lvlText w:val="o"/>
      <w:lvlJc w:val="left"/>
      <w:pPr>
        <w:ind w:left="5760" w:hanging="360"/>
      </w:pPr>
      <w:rPr>
        <w:rFonts w:ascii="Courier New" w:hAnsi="Courier New" w:hint="default"/>
      </w:rPr>
    </w:lvl>
    <w:lvl w:ilvl="8" w:tplc="C0ECC81E">
      <w:start w:val="1"/>
      <w:numFmt w:val="bullet"/>
      <w:lvlText w:val=""/>
      <w:lvlJc w:val="left"/>
      <w:pPr>
        <w:ind w:left="6480" w:hanging="360"/>
      </w:pPr>
      <w:rPr>
        <w:rFonts w:ascii="Wingdings" w:hAnsi="Wingdings" w:hint="default"/>
      </w:rPr>
    </w:lvl>
  </w:abstractNum>
  <w:abstractNum w:abstractNumId="15" w15:restartNumberingAfterBreak="0">
    <w:nsid w:val="060FFDE2"/>
    <w:multiLevelType w:val="hybridMultilevel"/>
    <w:tmpl w:val="C8B0BAE0"/>
    <w:lvl w:ilvl="0" w:tplc="BD8E64A0">
      <w:start w:val="1"/>
      <w:numFmt w:val="bullet"/>
      <w:lvlText w:val=""/>
      <w:lvlJc w:val="left"/>
      <w:pPr>
        <w:ind w:left="720" w:hanging="360"/>
      </w:pPr>
      <w:rPr>
        <w:rFonts w:ascii="Symbol" w:hAnsi="Symbol" w:hint="default"/>
      </w:rPr>
    </w:lvl>
    <w:lvl w:ilvl="1" w:tplc="A83ED452">
      <w:start w:val="1"/>
      <w:numFmt w:val="bullet"/>
      <w:lvlText w:val=""/>
      <w:lvlJc w:val="left"/>
      <w:pPr>
        <w:ind w:left="2160" w:hanging="360"/>
      </w:pPr>
      <w:rPr>
        <w:rFonts w:ascii="Symbol" w:hAnsi="Symbol" w:hint="default"/>
      </w:rPr>
    </w:lvl>
    <w:lvl w:ilvl="2" w:tplc="D618EA68">
      <w:start w:val="1"/>
      <w:numFmt w:val="bullet"/>
      <w:lvlText w:val=""/>
      <w:lvlJc w:val="left"/>
      <w:pPr>
        <w:ind w:left="2160" w:hanging="360"/>
      </w:pPr>
      <w:rPr>
        <w:rFonts w:ascii="Wingdings" w:hAnsi="Wingdings" w:hint="default"/>
      </w:rPr>
    </w:lvl>
    <w:lvl w:ilvl="3" w:tplc="34482FEE">
      <w:start w:val="1"/>
      <w:numFmt w:val="bullet"/>
      <w:lvlText w:val=""/>
      <w:lvlJc w:val="left"/>
      <w:pPr>
        <w:ind w:left="2880" w:hanging="360"/>
      </w:pPr>
      <w:rPr>
        <w:rFonts w:ascii="Symbol" w:hAnsi="Symbol" w:hint="default"/>
      </w:rPr>
    </w:lvl>
    <w:lvl w:ilvl="4" w:tplc="3030EB5C">
      <w:start w:val="1"/>
      <w:numFmt w:val="bullet"/>
      <w:lvlText w:val="o"/>
      <w:lvlJc w:val="left"/>
      <w:pPr>
        <w:ind w:left="3600" w:hanging="360"/>
      </w:pPr>
      <w:rPr>
        <w:rFonts w:ascii="Courier New" w:hAnsi="Courier New" w:hint="default"/>
      </w:rPr>
    </w:lvl>
    <w:lvl w:ilvl="5" w:tplc="B078A1C0">
      <w:start w:val="1"/>
      <w:numFmt w:val="bullet"/>
      <w:lvlText w:val=""/>
      <w:lvlJc w:val="left"/>
      <w:pPr>
        <w:ind w:left="4320" w:hanging="360"/>
      </w:pPr>
      <w:rPr>
        <w:rFonts w:ascii="Wingdings" w:hAnsi="Wingdings" w:hint="default"/>
      </w:rPr>
    </w:lvl>
    <w:lvl w:ilvl="6" w:tplc="D07A762C">
      <w:start w:val="1"/>
      <w:numFmt w:val="bullet"/>
      <w:lvlText w:val=""/>
      <w:lvlJc w:val="left"/>
      <w:pPr>
        <w:ind w:left="5040" w:hanging="360"/>
      </w:pPr>
      <w:rPr>
        <w:rFonts w:ascii="Symbol" w:hAnsi="Symbol" w:hint="default"/>
      </w:rPr>
    </w:lvl>
    <w:lvl w:ilvl="7" w:tplc="DD360CDA">
      <w:start w:val="1"/>
      <w:numFmt w:val="bullet"/>
      <w:lvlText w:val="o"/>
      <w:lvlJc w:val="left"/>
      <w:pPr>
        <w:ind w:left="5760" w:hanging="360"/>
      </w:pPr>
      <w:rPr>
        <w:rFonts w:ascii="Courier New" w:hAnsi="Courier New" w:hint="default"/>
      </w:rPr>
    </w:lvl>
    <w:lvl w:ilvl="8" w:tplc="78827024">
      <w:start w:val="1"/>
      <w:numFmt w:val="bullet"/>
      <w:lvlText w:val=""/>
      <w:lvlJc w:val="left"/>
      <w:pPr>
        <w:ind w:left="6480" w:hanging="360"/>
      </w:pPr>
      <w:rPr>
        <w:rFonts w:ascii="Wingdings" w:hAnsi="Wingdings" w:hint="default"/>
      </w:rPr>
    </w:lvl>
  </w:abstractNum>
  <w:abstractNum w:abstractNumId="16" w15:restartNumberingAfterBreak="0">
    <w:nsid w:val="073D6755"/>
    <w:multiLevelType w:val="multilevel"/>
    <w:tmpl w:val="18B67CD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17" w15:restartNumberingAfterBreak="0">
    <w:nsid w:val="07A7255D"/>
    <w:multiLevelType w:val="hybridMultilevel"/>
    <w:tmpl w:val="1FE60070"/>
    <w:lvl w:ilvl="0" w:tplc="1ACA0824">
      <w:start w:val="1"/>
      <w:numFmt w:val="bullet"/>
      <w:lvlText w:val=""/>
      <w:lvlJc w:val="left"/>
      <w:pPr>
        <w:ind w:left="1080" w:hanging="360"/>
      </w:pPr>
      <w:rPr>
        <w:rFonts w:ascii="Symbol" w:hAnsi="Symbol" w:hint="default"/>
      </w:rPr>
    </w:lvl>
    <w:lvl w:ilvl="1" w:tplc="86B43350">
      <w:start w:val="1"/>
      <w:numFmt w:val="bullet"/>
      <w:lvlText w:val="o"/>
      <w:lvlJc w:val="left"/>
      <w:pPr>
        <w:ind w:left="1440" w:hanging="360"/>
      </w:pPr>
      <w:rPr>
        <w:rFonts w:ascii="Courier New" w:hAnsi="Courier New" w:hint="default"/>
      </w:rPr>
    </w:lvl>
    <w:lvl w:ilvl="2" w:tplc="D060A2A2">
      <w:start w:val="1"/>
      <w:numFmt w:val="bullet"/>
      <w:lvlText w:val=""/>
      <w:lvlJc w:val="left"/>
      <w:pPr>
        <w:ind w:left="2160" w:hanging="360"/>
      </w:pPr>
      <w:rPr>
        <w:rFonts w:ascii="Wingdings" w:hAnsi="Wingdings" w:hint="default"/>
      </w:rPr>
    </w:lvl>
    <w:lvl w:ilvl="3" w:tplc="D3560C58">
      <w:start w:val="1"/>
      <w:numFmt w:val="bullet"/>
      <w:lvlText w:val=""/>
      <w:lvlJc w:val="left"/>
      <w:pPr>
        <w:ind w:left="2880" w:hanging="360"/>
      </w:pPr>
      <w:rPr>
        <w:rFonts w:ascii="Symbol" w:hAnsi="Symbol" w:hint="default"/>
      </w:rPr>
    </w:lvl>
    <w:lvl w:ilvl="4" w:tplc="01E06362">
      <w:start w:val="1"/>
      <w:numFmt w:val="bullet"/>
      <w:lvlText w:val="o"/>
      <w:lvlJc w:val="left"/>
      <w:pPr>
        <w:ind w:left="3600" w:hanging="360"/>
      </w:pPr>
      <w:rPr>
        <w:rFonts w:ascii="Courier New" w:hAnsi="Courier New" w:hint="default"/>
      </w:rPr>
    </w:lvl>
    <w:lvl w:ilvl="5" w:tplc="3C224A8A">
      <w:start w:val="1"/>
      <w:numFmt w:val="bullet"/>
      <w:lvlText w:val=""/>
      <w:lvlJc w:val="left"/>
      <w:pPr>
        <w:ind w:left="4320" w:hanging="360"/>
      </w:pPr>
      <w:rPr>
        <w:rFonts w:ascii="Wingdings" w:hAnsi="Wingdings" w:hint="default"/>
      </w:rPr>
    </w:lvl>
    <w:lvl w:ilvl="6" w:tplc="EFE822AA">
      <w:start w:val="1"/>
      <w:numFmt w:val="bullet"/>
      <w:lvlText w:val=""/>
      <w:lvlJc w:val="left"/>
      <w:pPr>
        <w:ind w:left="5040" w:hanging="360"/>
      </w:pPr>
      <w:rPr>
        <w:rFonts w:ascii="Symbol" w:hAnsi="Symbol" w:hint="default"/>
      </w:rPr>
    </w:lvl>
    <w:lvl w:ilvl="7" w:tplc="5A3E8170">
      <w:start w:val="1"/>
      <w:numFmt w:val="bullet"/>
      <w:lvlText w:val="o"/>
      <w:lvlJc w:val="left"/>
      <w:pPr>
        <w:ind w:left="5760" w:hanging="360"/>
      </w:pPr>
      <w:rPr>
        <w:rFonts w:ascii="Courier New" w:hAnsi="Courier New" w:hint="default"/>
      </w:rPr>
    </w:lvl>
    <w:lvl w:ilvl="8" w:tplc="07D4CBA6">
      <w:start w:val="1"/>
      <w:numFmt w:val="bullet"/>
      <w:lvlText w:val=""/>
      <w:lvlJc w:val="left"/>
      <w:pPr>
        <w:ind w:left="6480" w:hanging="360"/>
      </w:pPr>
      <w:rPr>
        <w:rFonts w:ascii="Wingdings" w:hAnsi="Wingdings" w:hint="default"/>
      </w:rPr>
    </w:lvl>
  </w:abstractNum>
  <w:abstractNum w:abstractNumId="18" w15:restartNumberingAfterBreak="0">
    <w:nsid w:val="07D52339"/>
    <w:multiLevelType w:val="hybridMultilevel"/>
    <w:tmpl w:val="752A361A"/>
    <w:lvl w:ilvl="0" w:tplc="EAA42AEA">
      <w:start w:val="1"/>
      <w:numFmt w:val="bullet"/>
      <w:lvlText w:val=""/>
      <w:lvlJc w:val="left"/>
      <w:pPr>
        <w:ind w:left="720" w:hanging="360"/>
      </w:pPr>
      <w:rPr>
        <w:rFonts w:ascii="Symbol" w:hAnsi="Symbol" w:hint="default"/>
      </w:rPr>
    </w:lvl>
    <w:lvl w:ilvl="1" w:tplc="D14A7BB0">
      <w:start w:val="1"/>
      <w:numFmt w:val="bullet"/>
      <w:lvlText w:val="o"/>
      <w:lvlJc w:val="left"/>
      <w:pPr>
        <w:ind w:left="1800" w:hanging="360"/>
      </w:pPr>
      <w:rPr>
        <w:rFonts w:ascii="Courier New" w:hAnsi="Courier New" w:hint="default"/>
      </w:rPr>
    </w:lvl>
    <w:lvl w:ilvl="2" w:tplc="8B281696">
      <w:start w:val="1"/>
      <w:numFmt w:val="bullet"/>
      <w:lvlText w:val=""/>
      <w:lvlJc w:val="left"/>
      <w:pPr>
        <w:ind w:left="2160" w:hanging="360"/>
      </w:pPr>
      <w:rPr>
        <w:rFonts w:ascii="Wingdings" w:hAnsi="Wingdings" w:hint="default"/>
      </w:rPr>
    </w:lvl>
    <w:lvl w:ilvl="3" w:tplc="DAFE011C">
      <w:start w:val="1"/>
      <w:numFmt w:val="bullet"/>
      <w:lvlText w:val=""/>
      <w:lvlJc w:val="left"/>
      <w:pPr>
        <w:ind w:left="2880" w:hanging="360"/>
      </w:pPr>
      <w:rPr>
        <w:rFonts w:ascii="Symbol" w:hAnsi="Symbol" w:hint="default"/>
      </w:rPr>
    </w:lvl>
    <w:lvl w:ilvl="4" w:tplc="E8362240">
      <w:start w:val="1"/>
      <w:numFmt w:val="bullet"/>
      <w:lvlText w:val="o"/>
      <w:lvlJc w:val="left"/>
      <w:pPr>
        <w:ind w:left="3600" w:hanging="360"/>
      </w:pPr>
      <w:rPr>
        <w:rFonts w:ascii="Courier New" w:hAnsi="Courier New" w:hint="default"/>
      </w:rPr>
    </w:lvl>
    <w:lvl w:ilvl="5" w:tplc="3E665686">
      <w:start w:val="1"/>
      <w:numFmt w:val="bullet"/>
      <w:lvlText w:val=""/>
      <w:lvlJc w:val="left"/>
      <w:pPr>
        <w:ind w:left="4320" w:hanging="360"/>
      </w:pPr>
      <w:rPr>
        <w:rFonts w:ascii="Wingdings" w:hAnsi="Wingdings" w:hint="default"/>
      </w:rPr>
    </w:lvl>
    <w:lvl w:ilvl="6" w:tplc="DCE0083C">
      <w:start w:val="1"/>
      <w:numFmt w:val="bullet"/>
      <w:lvlText w:val=""/>
      <w:lvlJc w:val="left"/>
      <w:pPr>
        <w:ind w:left="5040" w:hanging="360"/>
      </w:pPr>
      <w:rPr>
        <w:rFonts w:ascii="Symbol" w:hAnsi="Symbol" w:hint="default"/>
      </w:rPr>
    </w:lvl>
    <w:lvl w:ilvl="7" w:tplc="5C886062">
      <w:start w:val="1"/>
      <w:numFmt w:val="bullet"/>
      <w:lvlText w:val="o"/>
      <w:lvlJc w:val="left"/>
      <w:pPr>
        <w:ind w:left="5760" w:hanging="360"/>
      </w:pPr>
      <w:rPr>
        <w:rFonts w:ascii="Courier New" w:hAnsi="Courier New" w:hint="default"/>
      </w:rPr>
    </w:lvl>
    <w:lvl w:ilvl="8" w:tplc="080299EC">
      <w:start w:val="1"/>
      <w:numFmt w:val="bullet"/>
      <w:lvlText w:val=""/>
      <w:lvlJc w:val="left"/>
      <w:pPr>
        <w:ind w:left="6480" w:hanging="360"/>
      </w:pPr>
      <w:rPr>
        <w:rFonts w:ascii="Wingdings" w:hAnsi="Wingdings" w:hint="default"/>
      </w:rPr>
    </w:lvl>
  </w:abstractNum>
  <w:abstractNum w:abstractNumId="19" w15:restartNumberingAfterBreak="0">
    <w:nsid w:val="086F8F7F"/>
    <w:multiLevelType w:val="hybridMultilevel"/>
    <w:tmpl w:val="10B8DCCE"/>
    <w:lvl w:ilvl="0" w:tplc="8658867C">
      <w:start w:val="1"/>
      <w:numFmt w:val="bullet"/>
      <w:lvlText w:val=""/>
      <w:lvlJc w:val="left"/>
      <w:pPr>
        <w:ind w:left="720" w:hanging="360"/>
      </w:pPr>
      <w:rPr>
        <w:rFonts w:ascii="Symbol" w:hAnsi="Symbol" w:hint="default"/>
      </w:rPr>
    </w:lvl>
    <w:lvl w:ilvl="1" w:tplc="C18230CE">
      <w:start w:val="1"/>
      <w:numFmt w:val="bullet"/>
      <w:lvlText w:val=""/>
      <w:lvlJc w:val="left"/>
      <w:pPr>
        <w:ind w:left="2160" w:hanging="360"/>
      </w:pPr>
      <w:rPr>
        <w:rFonts w:ascii="Symbol" w:hAnsi="Symbol" w:hint="default"/>
      </w:rPr>
    </w:lvl>
    <w:lvl w:ilvl="2" w:tplc="A016F506">
      <w:start w:val="1"/>
      <w:numFmt w:val="bullet"/>
      <w:lvlText w:val=""/>
      <w:lvlJc w:val="left"/>
      <w:pPr>
        <w:ind w:left="2160" w:hanging="360"/>
      </w:pPr>
      <w:rPr>
        <w:rFonts w:ascii="Wingdings" w:hAnsi="Wingdings" w:hint="default"/>
      </w:rPr>
    </w:lvl>
    <w:lvl w:ilvl="3" w:tplc="A67C6C78">
      <w:start w:val="1"/>
      <w:numFmt w:val="bullet"/>
      <w:lvlText w:val=""/>
      <w:lvlJc w:val="left"/>
      <w:pPr>
        <w:ind w:left="2880" w:hanging="360"/>
      </w:pPr>
      <w:rPr>
        <w:rFonts w:ascii="Symbol" w:hAnsi="Symbol" w:hint="default"/>
      </w:rPr>
    </w:lvl>
    <w:lvl w:ilvl="4" w:tplc="8F04F25C">
      <w:start w:val="1"/>
      <w:numFmt w:val="bullet"/>
      <w:lvlText w:val="o"/>
      <w:lvlJc w:val="left"/>
      <w:pPr>
        <w:ind w:left="3600" w:hanging="360"/>
      </w:pPr>
      <w:rPr>
        <w:rFonts w:ascii="Courier New" w:hAnsi="Courier New" w:hint="default"/>
      </w:rPr>
    </w:lvl>
    <w:lvl w:ilvl="5" w:tplc="4CAAAD12">
      <w:start w:val="1"/>
      <w:numFmt w:val="bullet"/>
      <w:lvlText w:val=""/>
      <w:lvlJc w:val="left"/>
      <w:pPr>
        <w:ind w:left="4320" w:hanging="360"/>
      </w:pPr>
      <w:rPr>
        <w:rFonts w:ascii="Wingdings" w:hAnsi="Wingdings" w:hint="default"/>
      </w:rPr>
    </w:lvl>
    <w:lvl w:ilvl="6" w:tplc="2E9C7AF0">
      <w:start w:val="1"/>
      <w:numFmt w:val="bullet"/>
      <w:lvlText w:val=""/>
      <w:lvlJc w:val="left"/>
      <w:pPr>
        <w:ind w:left="5040" w:hanging="360"/>
      </w:pPr>
      <w:rPr>
        <w:rFonts w:ascii="Symbol" w:hAnsi="Symbol" w:hint="default"/>
      </w:rPr>
    </w:lvl>
    <w:lvl w:ilvl="7" w:tplc="CD46AF1C">
      <w:start w:val="1"/>
      <w:numFmt w:val="bullet"/>
      <w:lvlText w:val="o"/>
      <w:lvlJc w:val="left"/>
      <w:pPr>
        <w:ind w:left="5760" w:hanging="360"/>
      </w:pPr>
      <w:rPr>
        <w:rFonts w:ascii="Courier New" w:hAnsi="Courier New" w:hint="default"/>
      </w:rPr>
    </w:lvl>
    <w:lvl w:ilvl="8" w:tplc="54A825C4">
      <w:start w:val="1"/>
      <w:numFmt w:val="bullet"/>
      <w:lvlText w:val=""/>
      <w:lvlJc w:val="left"/>
      <w:pPr>
        <w:ind w:left="6480" w:hanging="360"/>
      </w:pPr>
      <w:rPr>
        <w:rFonts w:ascii="Wingdings" w:hAnsi="Wingdings" w:hint="default"/>
      </w:rPr>
    </w:lvl>
  </w:abstractNum>
  <w:abstractNum w:abstractNumId="20" w15:restartNumberingAfterBreak="0">
    <w:nsid w:val="087375FD"/>
    <w:multiLevelType w:val="hybridMultilevel"/>
    <w:tmpl w:val="6BE0CC88"/>
    <w:lvl w:ilvl="0" w:tplc="25AE04D4">
      <w:start w:val="1"/>
      <w:numFmt w:val="bullet"/>
      <w:lvlText w:val=""/>
      <w:lvlJc w:val="left"/>
      <w:pPr>
        <w:ind w:left="720" w:hanging="360"/>
      </w:pPr>
      <w:rPr>
        <w:rFonts w:ascii="Symbol" w:hAnsi="Symbol" w:hint="default"/>
      </w:rPr>
    </w:lvl>
    <w:lvl w:ilvl="1" w:tplc="7804AA3E">
      <w:start w:val="1"/>
      <w:numFmt w:val="bullet"/>
      <w:lvlText w:val=""/>
      <w:lvlJc w:val="left"/>
      <w:pPr>
        <w:ind w:left="2160" w:hanging="360"/>
      </w:pPr>
      <w:rPr>
        <w:rFonts w:ascii="Symbol" w:hAnsi="Symbol" w:hint="default"/>
      </w:rPr>
    </w:lvl>
    <w:lvl w:ilvl="2" w:tplc="82381B7E">
      <w:start w:val="1"/>
      <w:numFmt w:val="bullet"/>
      <w:lvlText w:val=""/>
      <w:lvlJc w:val="left"/>
      <w:pPr>
        <w:ind w:left="2160" w:hanging="360"/>
      </w:pPr>
      <w:rPr>
        <w:rFonts w:ascii="Wingdings" w:hAnsi="Wingdings" w:hint="default"/>
      </w:rPr>
    </w:lvl>
    <w:lvl w:ilvl="3" w:tplc="068A2B1A">
      <w:start w:val="1"/>
      <w:numFmt w:val="bullet"/>
      <w:lvlText w:val=""/>
      <w:lvlJc w:val="left"/>
      <w:pPr>
        <w:ind w:left="2880" w:hanging="360"/>
      </w:pPr>
      <w:rPr>
        <w:rFonts w:ascii="Symbol" w:hAnsi="Symbol" w:hint="default"/>
      </w:rPr>
    </w:lvl>
    <w:lvl w:ilvl="4" w:tplc="D4F68E6A">
      <w:start w:val="1"/>
      <w:numFmt w:val="bullet"/>
      <w:lvlText w:val="o"/>
      <w:lvlJc w:val="left"/>
      <w:pPr>
        <w:ind w:left="3600" w:hanging="360"/>
      </w:pPr>
      <w:rPr>
        <w:rFonts w:ascii="Courier New" w:hAnsi="Courier New" w:hint="default"/>
      </w:rPr>
    </w:lvl>
    <w:lvl w:ilvl="5" w:tplc="F6780048">
      <w:start w:val="1"/>
      <w:numFmt w:val="bullet"/>
      <w:lvlText w:val=""/>
      <w:lvlJc w:val="left"/>
      <w:pPr>
        <w:ind w:left="4320" w:hanging="360"/>
      </w:pPr>
      <w:rPr>
        <w:rFonts w:ascii="Wingdings" w:hAnsi="Wingdings" w:hint="default"/>
      </w:rPr>
    </w:lvl>
    <w:lvl w:ilvl="6" w:tplc="39D03D04">
      <w:start w:val="1"/>
      <w:numFmt w:val="bullet"/>
      <w:lvlText w:val=""/>
      <w:lvlJc w:val="left"/>
      <w:pPr>
        <w:ind w:left="5040" w:hanging="360"/>
      </w:pPr>
      <w:rPr>
        <w:rFonts w:ascii="Symbol" w:hAnsi="Symbol" w:hint="default"/>
      </w:rPr>
    </w:lvl>
    <w:lvl w:ilvl="7" w:tplc="12D60E96">
      <w:start w:val="1"/>
      <w:numFmt w:val="bullet"/>
      <w:lvlText w:val="o"/>
      <w:lvlJc w:val="left"/>
      <w:pPr>
        <w:ind w:left="5760" w:hanging="360"/>
      </w:pPr>
      <w:rPr>
        <w:rFonts w:ascii="Courier New" w:hAnsi="Courier New" w:hint="default"/>
      </w:rPr>
    </w:lvl>
    <w:lvl w:ilvl="8" w:tplc="FFFCEFBE">
      <w:start w:val="1"/>
      <w:numFmt w:val="bullet"/>
      <w:lvlText w:val=""/>
      <w:lvlJc w:val="left"/>
      <w:pPr>
        <w:ind w:left="6480" w:hanging="360"/>
      </w:pPr>
      <w:rPr>
        <w:rFonts w:ascii="Wingdings" w:hAnsi="Wingdings" w:hint="default"/>
      </w:rPr>
    </w:lvl>
  </w:abstractNum>
  <w:abstractNum w:abstractNumId="21" w15:restartNumberingAfterBreak="0">
    <w:nsid w:val="08E28DB3"/>
    <w:multiLevelType w:val="hybridMultilevel"/>
    <w:tmpl w:val="73F26818"/>
    <w:lvl w:ilvl="0" w:tplc="F490CA80">
      <w:start w:val="1"/>
      <w:numFmt w:val="bullet"/>
      <w:lvlText w:val=""/>
      <w:lvlJc w:val="left"/>
      <w:pPr>
        <w:ind w:left="1080" w:hanging="360"/>
      </w:pPr>
      <w:rPr>
        <w:rFonts w:ascii="Symbol" w:hAnsi="Symbol" w:hint="default"/>
      </w:rPr>
    </w:lvl>
    <w:lvl w:ilvl="1" w:tplc="3F5039E2">
      <w:start w:val="1"/>
      <w:numFmt w:val="bullet"/>
      <w:lvlText w:val="o"/>
      <w:lvlJc w:val="left"/>
      <w:pPr>
        <w:ind w:left="1440" w:hanging="360"/>
      </w:pPr>
      <w:rPr>
        <w:rFonts w:ascii="Courier New" w:hAnsi="Courier New" w:hint="default"/>
      </w:rPr>
    </w:lvl>
    <w:lvl w:ilvl="2" w:tplc="EC284CC2">
      <w:start w:val="1"/>
      <w:numFmt w:val="bullet"/>
      <w:lvlText w:val=""/>
      <w:lvlJc w:val="left"/>
      <w:pPr>
        <w:ind w:left="2160" w:hanging="360"/>
      </w:pPr>
      <w:rPr>
        <w:rFonts w:ascii="Wingdings" w:hAnsi="Wingdings" w:hint="default"/>
      </w:rPr>
    </w:lvl>
    <w:lvl w:ilvl="3" w:tplc="3FAADFBA">
      <w:start w:val="1"/>
      <w:numFmt w:val="bullet"/>
      <w:lvlText w:val=""/>
      <w:lvlJc w:val="left"/>
      <w:pPr>
        <w:ind w:left="2880" w:hanging="360"/>
      </w:pPr>
      <w:rPr>
        <w:rFonts w:ascii="Symbol" w:hAnsi="Symbol" w:hint="default"/>
      </w:rPr>
    </w:lvl>
    <w:lvl w:ilvl="4" w:tplc="65B67516">
      <w:start w:val="1"/>
      <w:numFmt w:val="bullet"/>
      <w:lvlText w:val="o"/>
      <w:lvlJc w:val="left"/>
      <w:pPr>
        <w:ind w:left="3600" w:hanging="360"/>
      </w:pPr>
      <w:rPr>
        <w:rFonts w:ascii="Courier New" w:hAnsi="Courier New" w:hint="default"/>
      </w:rPr>
    </w:lvl>
    <w:lvl w:ilvl="5" w:tplc="5FA82750">
      <w:start w:val="1"/>
      <w:numFmt w:val="bullet"/>
      <w:lvlText w:val=""/>
      <w:lvlJc w:val="left"/>
      <w:pPr>
        <w:ind w:left="4320" w:hanging="360"/>
      </w:pPr>
      <w:rPr>
        <w:rFonts w:ascii="Wingdings" w:hAnsi="Wingdings" w:hint="default"/>
      </w:rPr>
    </w:lvl>
    <w:lvl w:ilvl="6" w:tplc="A56E187E">
      <w:start w:val="1"/>
      <w:numFmt w:val="bullet"/>
      <w:lvlText w:val=""/>
      <w:lvlJc w:val="left"/>
      <w:pPr>
        <w:ind w:left="5040" w:hanging="360"/>
      </w:pPr>
      <w:rPr>
        <w:rFonts w:ascii="Symbol" w:hAnsi="Symbol" w:hint="default"/>
      </w:rPr>
    </w:lvl>
    <w:lvl w:ilvl="7" w:tplc="FB5C9DAE">
      <w:start w:val="1"/>
      <w:numFmt w:val="bullet"/>
      <w:lvlText w:val="o"/>
      <w:lvlJc w:val="left"/>
      <w:pPr>
        <w:ind w:left="5760" w:hanging="360"/>
      </w:pPr>
      <w:rPr>
        <w:rFonts w:ascii="Courier New" w:hAnsi="Courier New" w:hint="default"/>
      </w:rPr>
    </w:lvl>
    <w:lvl w:ilvl="8" w:tplc="A67EC662">
      <w:start w:val="1"/>
      <w:numFmt w:val="bullet"/>
      <w:lvlText w:val=""/>
      <w:lvlJc w:val="left"/>
      <w:pPr>
        <w:ind w:left="6480" w:hanging="360"/>
      </w:pPr>
      <w:rPr>
        <w:rFonts w:ascii="Wingdings" w:hAnsi="Wingdings" w:hint="default"/>
      </w:rPr>
    </w:lvl>
  </w:abstractNum>
  <w:abstractNum w:abstractNumId="22" w15:restartNumberingAfterBreak="0">
    <w:nsid w:val="091D8EF1"/>
    <w:multiLevelType w:val="hybridMultilevel"/>
    <w:tmpl w:val="0A220376"/>
    <w:lvl w:ilvl="0" w:tplc="1420905A">
      <w:start w:val="1"/>
      <w:numFmt w:val="bullet"/>
      <w:lvlText w:val=""/>
      <w:lvlJc w:val="left"/>
      <w:pPr>
        <w:ind w:left="720" w:hanging="360"/>
      </w:pPr>
      <w:rPr>
        <w:rFonts w:ascii="Symbol" w:hAnsi="Symbol" w:hint="default"/>
      </w:rPr>
    </w:lvl>
    <w:lvl w:ilvl="1" w:tplc="51EEAACA">
      <w:start w:val="1"/>
      <w:numFmt w:val="bullet"/>
      <w:lvlText w:val=""/>
      <w:lvlJc w:val="left"/>
      <w:pPr>
        <w:ind w:left="2160" w:hanging="360"/>
      </w:pPr>
      <w:rPr>
        <w:rFonts w:ascii="Symbol" w:hAnsi="Symbol" w:hint="default"/>
      </w:rPr>
    </w:lvl>
    <w:lvl w:ilvl="2" w:tplc="7AD26492">
      <w:start w:val="1"/>
      <w:numFmt w:val="bullet"/>
      <w:lvlText w:val=""/>
      <w:lvlJc w:val="left"/>
      <w:pPr>
        <w:ind w:left="2160" w:hanging="360"/>
      </w:pPr>
      <w:rPr>
        <w:rFonts w:ascii="Wingdings" w:hAnsi="Wingdings" w:hint="default"/>
      </w:rPr>
    </w:lvl>
    <w:lvl w:ilvl="3" w:tplc="BD38B2F2">
      <w:start w:val="1"/>
      <w:numFmt w:val="bullet"/>
      <w:lvlText w:val=""/>
      <w:lvlJc w:val="left"/>
      <w:pPr>
        <w:ind w:left="2880" w:hanging="360"/>
      </w:pPr>
      <w:rPr>
        <w:rFonts w:ascii="Symbol" w:hAnsi="Symbol" w:hint="default"/>
      </w:rPr>
    </w:lvl>
    <w:lvl w:ilvl="4" w:tplc="7464B834">
      <w:start w:val="1"/>
      <w:numFmt w:val="bullet"/>
      <w:lvlText w:val="o"/>
      <w:lvlJc w:val="left"/>
      <w:pPr>
        <w:ind w:left="3600" w:hanging="360"/>
      </w:pPr>
      <w:rPr>
        <w:rFonts w:ascii="Courier New" w:hAnsi="Courier New" w:hint="default"/>
      </w:rPr>
    </w:lvl>
    <w:lvl w:ilvl="5" w:tplc="425C4902">
      <w:start w:val="1"/>
      <w:numFmt w:val="bullet"/>
      <w:lvlText w:val=""/>
      <w:lvlJc w:val="left"/>
      <w:pPr>
        <w:ind w:left="4320" w:hanging="360"/>
      </w:pPr>
      <w:rPr>
        <w:rFonts w:ascii="Wingdings" w:hAnsi="Wingdings" w:hint="default"/>
      </w:rPr>
    </w:lvl>
    <w:lvl w:ilvl="6" w:tplc="5A5E3FD2">
      <w:start w:val="1"/>
      <w:numFmt w:val="bullet"/>
      <w:lvlText w:val=""/>
      <w:lvlJc w:val="left"/>
      <w:pPr>
        <w:ind w:left="5040" w:hanging="360"/>
      </w:pPr>
      <w:rPr>
        <w:rFonts w:ascii="Symbol" w:hAnsi="Symbol" w:hint="default"/>
      </w:rPr>
    </w:lvl>
    <w:lvl w:ilvl="7" w:tplc="B7888D56">
      <w:start w:val="1"/>
      <w:numFmt w:val="bullet"/>
      <w:lvlText w:val="o"/>
      <w:lvlJc w:val="left"/>
      <w:pPr>
        <w:ind w:left="5760" w:hanging="360"/>
      </w:pPr>
      <w:rPr>
        <w:rFonts w:ascii="Courier New" w:hAnsi="Courier New" w:hint="default"/>
      </w:rPr>
    </w:lvl>
    <w:lvl w:ilvl="8" w:tplc="8EFE2B04">
      <w:start w:val="1"/>
      <w:numFmt w:val="bullet"/>
      <w:lvlText w:val=""/>
      <w:lvlJc w:val="left"/>
      <w:pPr>
        <w:ind w:left="6480" w:hanging="360"/>
      </w:pPr>
      <w:rPr>
        <w:rFonts w:ascii="Wingdings" w:hAnsi="Wingdings" w:hint="default"/>
      </w:rPr>
    </w:lvl>
  </w:abstractNum>
  <w:abstractNum w:abstractNumId="23" w15:restartNumberingAfterBreak="0">
    <w:nsid w:val="0AFB07D0"/>
    <w:multiLevelType w:val="hybridMultilevel"/>
    <w:tmpl w:val="EB7820E0"/>
    <w:lvl w:ilvl="0" w:tplc="B17EB7AA">
      <w:start w:val="1"/>
      <w:numFmt w:val="bullet"/>
      <w:lvlText w:val=""/>
      <w:lvlJc w:val="left"/>
      <w:pPr>
        <w:ind w:left="720" w:hanging="360"/>
      </w:pPr>
      <w:rPr>
        <w:rFonts w:ascii="Symbol" w:hAnsi="Symbol" w:hint="default"/>
      </w:rPr>
    </w:lvl>
    <w:lvl w:ilvl="1" w:tplc="84AC57C6">
      <w:start w:val="1"/>
      <w:numFmt w:val="bullet"/>
      <w:lvlText w:val="o"/>
      <w:lvlJc w:val="left"/>
      <w:pPr>
        <w:ind w:left="1800" w:hanging="360"/>
      </w:pPr>
      <w:rPr>
        <w:rFonts w:ascii="Courier New" w:hAnsi="Courier New" w:hint="default"/>
      </w:rPr>
    </w:lvl>
    <w:lvl w:ilvl="2" w:tplc="A358D138">
      <w:start w:val="1"/>
      <w:numFmt w:val="bullet"/>
      <w:lvlText w:val=""/>
      <w:lvlJc w:val="left"/>
      <w:pPr>
        <w:ind w:left="2160" w:hanging="360"/>
      </w:pPr>
      <w:rPr>
        <w:rFonts w:ascii="Wingdings" w:hAnsi="Wingdings" w:hint="default"/>
      </w:rPr>
    </w:lvl>
    <w:lvl w:ilvl="3" w:tplc="E0548A2E">
      <w:start w:val="1"/>
      <w:numFmt w:val="bullet"/>
      <w:lvlText w:val=""/>
      <w:lvlJc w:val="left"/>
      <w:pPr>
        <w:ind w:left="2880" w:hanging="360"/>
      </w:pPr>
      <w:rPr>
        <w:rFonts w:ascii="Symbol" w:hAnsi="Symbol" w:hint="default"/>
      </w:rPr>
    </w:lvl>
    <w:lvl w:ilvl="4" w:tplc="6B8EC958">
      <w:start w:val="1"/>
      <w:numFmt w:val="bullet"/>
      <w:lvlText w:val="o"/>
      <w:lvlJc w:val="left"/>
      <w:pPr>
        <w:ind w:left="3600" w:hanging="360"/>
      </w:pPr>
      <w:rPr>
        <w:rFonts w:ascii="Courier New" w:hAnsi="Courier New" w:hint="default"/>
      </w:rPr>
    </w:lvl>
    <w:lvl w:ilvl="5" w:tplc="BABE7EB4">
      <w:start w:val="1"/>
      <w:numFmt w:val="bullet"/>
      <w:lvlText w:val=""/>
      <w:lvlJc w:val="left"/>
      <w:pPr>
        <w:ind w:left="4320" w:hanging="360"/>
      </w:pPr>
      <w:rPr>
        <w:rFonts w:ascii="Wingdings" w:hAnsi="Wingdings" w:hint="default"/>
      </w:rPr>
    </w:lvl>
    <w:lvl w:ilvl="6" w:tplc="31201008">
      <w:start w:val="1"/>
      <w:numFmt w:val="bullet"/>
      <w:lvlText w:val=""/>
      <w:lvlJc w:val="left"/>
      <w:pPr>
        <w:ind w:left="5040" w:hanging="360"/>
      </w:pPr>
      <w:rPr>
        <w:rFonts w:ascii="Symbol" w:hAnsi="Symbol" w:hint="default"/>
      </w:rPr>
    </w:lvl>
    <w:lvl w:ilvl="7" w:tplc="68B089CC">
      <w:start w:val="1"/>
      <w:numFmt w:val="bullet"/>
      <w:lvlText w:val="o"/>
      <w:lvlJc w:val="left"/>
      <w:pPr>
        <w:ind w:left="5760" w:hanging="360"/>
      </w:pPr>
      <w:rPr>
        <w:rFonts w:ascii="Courier New" w:hAnsi="Courier New" w:hint="default"/>
      </w:rPr>
    </w:lvl>
    <w:lvl w:ilvl="8" w:tplc="BD7608EA">
      <w:start w:val="1"/>
      <w:numFmt w:val="bullet"/>
      <w:lvlText w:val=""/>
      <w:lvlJc w:val="left"/>
      <w:pPr>
        <w:ind w:left="6480" w:hanging="360"/>
      </w:pPr>
      <w:rPr>
        <w:rFonts w:ascii="Wingdings" w:hAnsi="Wingdings" w:hint="default"/>
      </w:rPr>
    </w:lvl>
  </w:abstractNum>
  <w:abstractNum w:abstractNumId="24" w15:restartNumberingAfterBreak="0">
    <w:nsid w:val="0B41AB90"/>
    <w:multiLevelType w:val="hybridMultilevel"/>
    <w:tmpl w:val="655E355A"/>
    <w:lvl w:ilvl="0" w:tplc="2CD2F3DA">
      <w:start w:val="1"/>
      <w:numFmt w:val="bullet"/>
      <w:lvlText w:val=""/>
      <w:lvlJc w:val="left"/>
      <w:pPr>
        <w:ind w:left="1080" w:hanging="360"/>
      </w:pPr>
      <w:rPr>
        <w:rFonts w:ascii="Symbol" w:hAnsi="Symbol" w:hint="default"/>
      </w:rPr>
    </w:lvl>
    <w:lvl w:ilvl="1" w:tplc="9EDAA06E">
      <w:start w:val="1"/>
      <w:numFmt w:val="bullet"/>
      <w:lvlText w:val="o"/>
      <w:lvlJc w:val="left"/>
      <w:pPr>
        <w:ind w:left="1440" w:hanging="360"/>
      </w:pPr>
      <w:rPr>
        <w:rFonts w:ascii="Courier New" w:hAnsi="Courier New" w:hint="default"/>
      </w:rPr>
    </w:lvl>
    <w:lvl w:ilvl="2" w:tplc="1F1251FE">
      <w:start w:val="1"/>
      <w:numFmt w:val="bullet"/>
      <w:lvlText w:val=""/>
      <w:lvlJc w:val="left"/>
      <w:pPr>
        <w:ind w:left="2160" w:hanging="360"/>
      </w:pPr>
      <w:rPr>
        <w:rFonts w:ascii="Wingdings" w:hAnsi="Wingdings" w:hint="default"/>
      </w:rPr>
    </w:lvl>
    <w:lvl w:ilvl="3" w:tplc="EC1471F4">
      <w:start w:val="1"/>
      <w:numFmt w:val="bullet"/>
      <w:lvlText w:val=""/>
      <w:lvlJc w:val="left"/>
      <w:pPr>
        <w:ind w:left="2880" w:hanging="360"/>
      </w:pPr>
      <w:rPr>
        <w:rFonts w:ascii="Symbol" w:hAnsi="Symbol" w:hint="default"/>
      </w:rPr>
    </w:lvl>
    <w:lvl w:ilvl="4" w:tplc="3918DE0C">
      <w:start w:val="1"/>
      <w:numFmt w:val="bullet"/>
      <w:lvlText w:val="o"/>
      <w:lvlJc w:val="left"/>
      <w:pPr>
        <w:ind w:left="3600" w:hanging="360"/>
      </w:pPr>
      <w:rPr>
        <w:rFonts w:ascii="Courier New" w:hAnsi="Courier New" w:hint="default"/>
      </w:rPr>
    </w:lvl>
    <w:lvl w:ilvl="5" w:tplc="2E6644E0">
      <w:start w:val="1"/>
      <w:numFmt w:val="bullet"/>
      <w:lvlText w:val=""/>
      <w:lvlJc w:val="left"/>
      <w:pPr>
        <w:ind w:left="4320" w:hanging="360"/>
      </w:pPr>
      <w:rPr>
        <w:rFonts w:ascii="Wingdings" w:hAnsi="Wingdings" w:hint="default"/>
      </w:rPr>
    </w:lvl>
    <w:lvl w:ilvl="6" w:tplc="CBB43020">
      <w:start w:val="1"/>
      <w:numFmt w:val="bullet"/>
      <w:lvlText w:val=""/>
      <w:lvlJc w:val="left"/>
      <w:pPr>
        <w:ind w:left="5040" w:hanging="360"/>
      </w:pPr>
      <w:rPr>
        <w:rFonts w:ascii="Symbol" w:hAnsi="Symbol" w:hint="default"/>
      </w:rPr>
    </w:lvl>
    <w:lvl w:ilvl="7" w:tplc="8618A864">
      <w:start w:val="1"/>
      <w:numFmt w:val="bullet"/>
      <w:lvlText w:val="o"/>
      <w:lvlJc w:val="left"/>
      <w:pPr>
        <w:ind w:left="5760" w:hanging="360"/>
      </w:pPr>
      <w:rPr>
        <w:rFonts w:ascii="Courier New" w:hAnsi="Courier New" w:hint="default"/>
      </w:rPr>
    </w:lvl>
    <w:lvl w:ilvl="8" w:tplc="8DE2A252">
      <w:start w:val="1"/>
      <w:numFmt w:val="bullet"/>
      <w:lvlText w:val=""/>
      <w:lvlJc w:val="left"/>
      <w:pPr>
        <w:ind w:left="6480" w:hanging="360"/>
      </w:pPr>
      <w:rPr>
        <w:rFonts w:ascii="Wingdings" w:hAnsi="Wingdings" w:hint="default"/>
      </w:rPr>
    </w:lvl>
  </w:abstractNum>
  <w:abstractNum w:abstractNumId="25" w15:restartNumberingAfterBreak="0">
    <w:nsid w:val="0B65D3D9"/>
    <w:multiLevelType w:val="hybridMultilevel"/>
    <w:tmpl w:val="E88CE95A"/>
    <w:lvl w:ilvl="0" w:tplc="E9A02E86">
      <w:start w:val="1"/>
      <w:numFmt w:val="bullet"/>
      <w:lvlText w:val=""/>
      <w:lvlJc w:val="left"/>
      <w:pPr>
        <w:ind w:left="1080" w:hanging="360"/>
      </w:pPr>
      <w:rPr>
        <w:rFonts w:ascii="Symbol" w:hAnsi="Symbol" w:hint="default"/>
      </w:rPr>
    </w:lvl>
    <w:lvl w:ilvl="1" w:tplc="34A02CCE">
      <w:start w:val="1"/>
      <w:numFmt w:val="bullet"/>
      <w:lvlText w:val="o"/>
      <w:lvlJc w:val="left"/>
      <w:pPr>
        <w:ind w:left="1440" w:hanging="360"/>
      </w:pPr>
      <w:rPr>
        <w:rFonts w:ascii="Courier New" w:hAnsi="Courier New" w:hint="default"/>
      </w:rPr>
    </w:lvl>
    <w:lvl w:ilvl="2" w:tplc="52867710">
      <w:start w:val="1"/>
      <w:numFmt w:val="bullet"/>
      <w:lvlText w:val=""/>
      <w:lvlJc w:val="left"/>
      <w:pPr>
        <w:ind w:left="2160" w:hanging="360"/>
      </w:pPr>
      <w:rPr>
        <w:rFonts w:ascii="Wingdings" w:hAnsi="Wingdings" w:hint="default"/>
      </w:rPr>
    </w:lvl>
    <w:lvl w:ilvl="3" w:tplc="1D967CDE">
      <w:start w:val="1"/>
      <w:numFmt w:val="bullet"/>
      <w:lvlText w:val=""/>
      <w:lvlJc w:val="left"/>
      <w:pPr>
        <w:ind w:left="2880" w:hanging="360"/>
      </w:pPr>
      <w:rPr>
        <w:rFonts w:ascii="Symbol" w:hAnsi="Symbol" w:hint="default"/>
      </w:rPr>
    </w:lvl>
    <w:lvl w:ilvl="4" w:tplc="BFF6E242">
      <w:start w:val="1"/>
      <w:numFmt w:val="bullet"/>
      <w:lvlText w:val="o"/>
      <w:lvlJc w:val="left"/>
      <w:pPr>
        <w:ind w:left="3600" w:hanging="360"/>
      </w:pPr>
      <w:rPr>
        <w:rFonts w:ascii="Courier New" w:hAnsi="Courier New" w:hint="default"/>
      </w:rPr>
    </w:lvl>
    <w:lvl w:ilvl="5" w:tplc="A52E4FCC">
      <w:start w:val="1"/>
      <w:numFmt w:val="bullet"/>
      <w:lvlText w:val=""/>
      <w:lvlJc w:val="left"/>
      <w:pPr>
        <w:ind w:left="4320" w:hanging="360"/>
      </w:pPr>
      <w:rPr>
        <w:rFonts w:ascii="Wingdings" w:hAnsi="Wingdings" w:hint="default"/>
      </w:rPr>
    </w:lvl>
    <w:lvl w:ilvl="6" w:tplc="96060590">
      <w:start w:val="1"/>
      <w:numFmt w:val="bullet"/>
      <w:lvlText w:val=""/>
      <w:lvlJc w:val="left"/>
      <w:pPr>
        <w:ind w:left="5040" w:hanging="360"/>
      </w:pPr>
      <w:rPr>
        <w:rFonts w:ascii="Symbol" w:hAnsi="Symbol" w:hint="default"/>
      </w:rPr>
    </w:lvl>
    <w:lvl w:ilvl="7" w:tplc="AB686856">
      <w:start w:val="1"/>
      <w:numFmt w:val="bullet"/>
      <w:lvlText w:val="o"/>
      <w:lvlJc w:val="left"/>
      <w:pPr>
        <w:ind w:left="5760" w:hanging="360"/>
      </w:pPr>
      <w:rPr>
        <w:rFonts w:ascii="Courier New" w:hAnsi="Courier New" w:hint="default"/>
      </w:rPr>
    </w:lvl>
    <w:lvl w:ilvl="8" w:tplc="32262CEC">
      <w:start w:val="1"/>
      <w:numFmt w:val="bullet"/>
      <w:lvlText w:val=""/>
      <w:lvlJc w:val="left"/>
      <w:pPr>
        <w:ind w:left="6480" w:hanging="360"/>
      </w:pPr>
      <w:rPr>
        <w:rFonts w:ascii="Wingdings" w:hAnsi="Wingdings" w:hint="default"/>
      </w:rPr>
    </w:lvl>
  </w:abstractNum>
  <w:abstractNum w:abstractNumId="26" w15:restartNumberingAfterBreak="0">
    <w:nsid w:val="0B9870EB"/>
    <w:multiLevelType w:val="hybridMultilevel"/>
    <w:tmpl w:val="5C5EF622"/>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0C04C7D2"/>
    <w:multiLevelType w:val="hybridMultilevel"/>
    <w:tmpl w:val="4CDE39EC"/>
    <w:lvl w:ilvl="0" w:tplc="70EA2CD4">
      <w:start w:val="1"/>
      <w:numFmt w:val="bullet"/>
      <w:lvlText w:val=""/>
      <w:lvlJc w:val="left"/>
      <w:pPr>
        <w:ind w:left="720" w:hanging="360"/>
      </w:pPr>
      <w:rPr>
        <w:rFonts w:ascii="Symbol" w:hAnsi="Symbol" w:hint="default"/>
      </w:rPr>
    </w:lvl>
    <w:lvl w:ilvl="1" w:tplc="392A52CA">
      <w:start w:val="1"/>
      <w:numFmt w:val="bullet"/>
      <w:lvlText w:val=""/>
      <w:lvlJc w:val="left"/>
      <w:pPr>
        <w:ind w:left="2160" w:hanging="360"/>
      </w:pPr>
      <w:rPr>
        <w:rFonts w:ascii="Symbol" w:hAnsi="Symbol" w:hint="default"/>
      </w:rPr>
    </w:lvl>
    <w:lvl w:ilvl="2" w:tplc="94CCC080">
      <w:start w:val="1"/>
      <w:numFmt w:val="bullet"/>
      <w:lvlText w:val=""/>
      <w:lvlJc w:val="left"/>
      <w:pPr>
        <w:ind w:left="2160" w:hanging="360"/>
      </w:pPr>
      <w:rPr>
        <w:rFonts w:ascii="Wingdings" w:hAnsi="Wingdings" w:hint="default"/>
      </w:rPr>
    </w:lvl>
    <w:lvl w:ilvl="3" w:tplc="9836F312">
      <w:start w:val="1"/>
      <w:numFmt w:val="bullet"/>
      <w:lvlText w:val=""/>
      <w:lvlJc w:val="left"/>
      <w:pPr>
        <w:ind w:left="2880" w:hanging="360"/>
      </w:pPr>
      <w:rPr>
        <w:rFonts w:ascii="Symbol" w:hAnsi="Symbol" w:hint="default"/>
      </w:rPr>
    </w:lvl>
    <w:lvl w:ilvl="4" w:tplc="7C4AC302">
      <w:start w:val="1"/>
      <w:numFmt w:val="bullet"/>
      <w:lvlText w:val="o"/>
      <w:lvlJc w:val="left"/>
      <w:pPr>
        <w:ind w:left="3600" w:hanging="360"/>
      </w:pPr>
      <w:rPr>
        <w:rFonts w:ascii="Courier New" w:hAnsi="Courier New" w:hint="default"/>
      </w:rPr>
    </w:lvl>
    <w:lvl w:ilvl="5" w:tplc="C25E01FE">
      <w:start w:val="1"/>
      <w:numFmt w:val="bullet"/>
      <w:lvlText w:val=""/>
      <w:lvlJc w:val="left"/>
      <w:pPr>
        <w:ind w:left="4320" w:hanging="360"/>
      </w:pPr>
      <w:rPr>
        <w:rFonts w:ascii="Wingdings" w:hAnsi="Wingdings" w:hint="default"/>
      </w:rPr>
    </w:lvl>
    <w:lvl w:ilvl="6" w:tplc="BE44BF04">
      <w:start w:val="1"/>
      <w:numFmt w:val="bullet"/>
      <w:lvlText w:val=""/>
      <w:lvlJc w:val="left"/>
      <w:pPr>
        <w:ind w:left="5040" w:hanging="360"/>
      </w:pPr>
      <w:rPr>
        <w:rFonts w:ascii="Symbol" w:hAnsi="Symbol" w:hint="default"/>
      </w:rPr>
    </w:lvl>
    <w:lvl w:ilvl="7" w:tplc="936898EC">
      <w:start w:val="1"/>
      <w:numFmt w:val="bullet"/>
      <w:lvlText w:val="o"/>
      <w:lvlJc w:val="left"/>
      <w:pPr>
        <w:ind w:left="5760" w:hanging="360"/>
      </w:pPr>
      <w:rPr>
        <w:rFonts w:ascii="Courier New" w:hAnsi="Courier New" w:hint="default"/>
      </w:rPr>
    </w:lvl>
    <w:lvl w:ilvl="8" w:tplc="2452E254">
      <w:start w:val="1"/>
      <w:numFmt w:val="bullet"/>
      <w:lvlText w:val=""/>
      <w:lvlJc w:val="left"/>
      <w:pPr>
        <w:ind w:left="6480" w:hanging="360"/>
      </w:pPr>
      <w:rPr>
        <w:rFonts w:ascii="Wingdings" w:hAnsi="Wingdings" w:hint="default"/>
      </w:rPr>
    </w:lvl>
  </w:abstractNum>
  <w:abstractNum w:abstractNumId="28" w15:restartNumberingAfterBreak="0">
    <w:nsid w:val="0CBCB2C8"/>
    <w:multiLevelType w:val="hybridMultilevel"/>
    <w:tmpl w:val="7D1C3428"/>
    <w:lvl w:ilvl="0" w:tplc="5A4A5C0C">
      <w:start w:val="1"/>
      <w:numFmt w:val="bullet"/>
      <w:lvlText w:val=""/>
      <w:lvlJc w:val="left"/>
      <w:pPr>
        <w:ind w:left="3960" w:hanging="360"/>
      </w:pPr>
      <w:rPr>
        <w:rFonts w:ascii="Symbol" w:hAnsi="Symbol" w:hint="default"/>
      </w:rPr>
    </w:lvl>
    <w:lvl w:ilvl="1" w:tplc="B1F20382">
      <w:start w:val="1"/>
      <w:numFmt w:val="bullet"/>
      <w:lvlText w:val="o"/>
      <w:lvlJc w:val="left"/>
      <w:pPr>
        <w:ind w:left="1440" w:hanging="360"/>
      </w:pPr>
      <w:rPr>
        <w:rFonts w:ascii="Courier New" w:hAnsi="Courier New" w:hint="default"/>
      </w:rPr>
    </w:lvl>
    <w:lvl w:ilvl="2" w:tplc="ED1AC698">
      <w:start w:val="1"/>
      <w:numFmt w:val="bullet"/>
      <w:lvlText w:val=""/>
      <w:lvlJc w:val="left"/>
      <w:pPr>
        <w:ind w:left="2160" w:hanging="360"/>
      </w:pPr>
      <w:rPr>
        <w:rFonts w:ascii="Wingdings" w:hAnsi="Wingdings" w:hint="default"/>
      </w:rPr>
    </w:lvl>
    <w:lvl w:ilvl="3" w:tplc="46CC8D8A">
      <w:start w:val="1"/>
      <w:numFmt w:val="bullet"/>
      <w:lvlText w:val=""/>
      <w:lvlJc w:val="left"/>
      <w:pPr>
        <w:ind w:left="2880" w:hanging="360"/>
      </w:pPr>
      <w:rPr>
        <w:rFonts w:ascii="Symbol" w:hAnsi="Symbol" w:hint="default"/>
      </w:rPr>
    </w:lvl>
    <w:lvl w:ilvl="4" w:tplc="8DF0B510">
      <w:start w:val="1"/>
      <w:numFmt w:val="bullet"/>
      <w:lvlText w:val="o"/>
      <w:lvlJc w:val="left"/>
      <w:pPr>
        <w:ind w:left="3600" w:hanging="360"/>
      </w:pPr>
      <w:rPr>
        <w:rFonts w:ascii="Courier New" w:hAnsi="Courier New" w:hint="default"/>
      </w:rPr>
    </w:lvl>
    <w:lvl w:ilvl="5" w:tplc="A09AA3EA">
      <w:start w:val="1"/>
      <w:numFmt w:val="bullet"/>
      <w:lvlText w:val=""/>
      <w:lvlJc w:val="left"/>
      <w:pPr>
        <w:ind w:left="4320" w:hanging="360"/>
      </w:pPr>
      <w:rPr>
        <w:rFonts w:ascii="Wingdings" w:hAnsi="Wingdings" w:hint="default"/>
      </w:rPr>
    </w:lvl>
    <w:lvl w:ilvl="6" w:tplc="E0E2EC86">
      <w:start w:val="1"/>
      <w:numFmt w:val="bullet"/>
      <w:lvlText w:val=""/>
      <w:lvlJc w:val="left"/>
      <w:pPr>
        <w:ind w:left="5040" w:hanging="360"/>
      </w:pPr>
      <w:rPr>
        <w:rFonts w:ascii="Symbol" w:hAnsi="Symbol" w:hint="default"/>
      </w:rPr>
    </w:lvl>
    <w:lvl w:ilvl="7" w:tplc="985683F2">
      <w:start w:val="1"/>
      <w:numFmt w:val="bullet"/>
      <w:lvlText w:val="o"/>
      <w:lvlJc w:val="left"/>
      <w:pPr>
        <w:ind w:left="5760" w:hanging="360"/>
      </w:pPr>
      <w:rPr>
        <w:rFonts w:ascii="Courier New" w:hAnsi="Courier New" w:hint="default"/>
      </w:rPr>
    </w:lvl>
    <w:lvl w:ilvl="8" w:tplc="5A5CE68C">
      <w:start w:val="1"/>
      <w:numFmt w:val="bullet"/>
      <w:lvlText w:val=""/>
      <w:lvlJc w:val="left"/>
      <w:pPr>
        <w:ind w:left="6480" w:hanging="360"/>
      </w:pPr>
      <w:rPr>
        <w:rFonts w:ascii="Wingdings" w:hAnsi="Wingdings" w:hint="default"/>
      </w:rPr>
    </w:lvl>
  </w:abstractNum>
  <w:abstractNum w:abstractNumId="29" w15:restartNumberingAfterBreak="0">
    <w:nsid w:val="0CDA3EB3"/>
    <w:multiLevelType w:val="hybridMultilevel"/>
    <w:tmpl w:val="1548E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0D047FF5"/>
    <w:multiLevelType w:val="hybridMultilevel"/>
    <w:tmpl w:val="BF386262"/>
    <w:lvl w:ilvl="0" w:tplc="9FD8BE96">
      <w:start w:val="1"/>
      <w:numFmt w:val="bullet"/>
      <w:lvlText w:val=""/>
      <w:lvlJc w:val="left"/>
      <w:pPr>
        <w:ind w:left="720" w:hanging="360"/>
      </w:pPr>
      <w:rPr>
        <w:rFonts w:ascii="Symbol" w:hAnsi="Symbol" w:hint="default"/>
      </w:rPr>
    </w:lvl>
    <w:lvl w:ilvl="1" w:tplc="3724E2A6">
      <w:start w:val="1"/>
      <w:numFmt w:val="bullet"/>
      <w:lvlText w:val="o"/>
      <w:lvlJc w:val="left"/>
      <w:pPr>
        <w:ind w:left="1440" w:hanging="360"/>
      </w:pPr>
      <w:rPr>
        <w:rFonts w:ascii="Courier New" w:hAnsi="Courier New" w:hint="default"/>
      </w:rPr>
    </w:lvl>
    <w:lvl w:ilvl="2" w:tplc="8F94C48A">
      <w:start w:val="1"/>
      <w:numFmt w:val="bullet"/>
      <w:lvlText w:val=""/>
      <w:lvlJc w:val="left"/>
      <w:pPr>
        <w:ind w:left="2160" w:hanging="360"/>
      </w:pPr>
      <w:rPr>
        <w:rFonts w:ascii="Wingdings" w:hAnsi="Wingdings" w:hint="default"/>
      </w:rPr>
    </w:lvl>
    <w:lvl w:ilvl="3" w:tplc="9A5E7120">
      <w:start w:val="1"/>
      <w:numFmt w:val="bullet"/>
      <w:lvlText w:val=""/>
      <w:lvlJc w:val="left"/>
      <w:pPr>
        <w:ind w:left="2880" w:hanging="360"/>
      </w:pPr>
      <w:rPr>
        <w:rFonts w:ascii="Symbol" w:hAnsi="Symbol" w:hint="default"/>
      </w:rPr>
    </w:lvl>
    <w:lvl w:ilvl="4" w:tplc="439C39DA">
      <w:start w:val="1"/>
      <w:numFmt w:val="bullet"/>
      <w:lvlText w:val="o"/>
      <w:lvlJc w:val="left"/>
      <w:pPr>
        <w:ind w:left="3600" w:hanging="360"/>
      </w:pPr>
      <w:rPr>
        <w:rFonts w:ascii="Courier New" w:hAnsi="Courier New" w:hint="default"/>
      </w:rPr>
    </w:lvl>
    <w:lvl w:ilvl="5" w:tplc="BDBC56D4">
      <w:start w:val="1"/>
      <w:numFmt w:val="bullet"/>
      <w:lvlText w:val=""/>
      <w:lvlJc w:val="left"/>
      <w:pPr>
        <w:ind w:left="4320" w:hanging="360"/>
      </w:pPr>
      <w:rPr>
        <w:rFonts w:ascii="Wingdings" w:hAnsi="Wingdings" w:hint="default"/>
      </w:rPr>
    </w:lvl>
    <w:lvl w:ilvl="6" w:tplc="7018B004">
      <w:start w:val="1"/>
      <w:numFmt w:val="bullet"/>
      <w:lvlText w:val=""/>
      <w:lvlJc w:val="left"/>
      <w:pPr>
        <w:ind w:left="5040" w:hanging="360"/>
      </w:pPr>
      <w:rPr>
        <w:rFonts w:ascii="Symbol" w:hAnsi="Symbol" w:hint="default"/>
      </w:rPr>
    </w:lvl>
    <w:lvl w:ilvl="7" w:tplc="10446CDC">
      <w:start w:val="1"/>
      <w:numFmt w:val="bullet"/>
      <w:lvlText w:val="o"/>
      <w:lvlJc w:val="left"/>
      <w:pPr>
        <w:ind w:left="5760" w:hanging="360"/>
      </w:pPr>
      <w:rPr>
        <w:rFonts w:ascii="Courier New" w:hAnsi="Courier New" w:hint="default"/>
      </w:rPr>
    </w:lvl>
    <w:lvl w:ilvl="8" w:tplc="CB0069AE">
      <w:start w:val="1"/>
      <w:numFmt w:val="bullet"/>
      <w:lvlText w:val=""/>
      <w:lvlJc w:val="left"/>
      <w:pPr>
        <w:ind w:left="6480" w:hanging="360"/>
      </w:pPr>
      <w:rPr>
        <w:rFonts w:ascii="Wingdings" w:hAnsi="Wingdings" w:hint="default"/>
      </w:rPr>
    </w:lvl>
  </w:abstractNum>
  <w:abstractNum w:abstractNumId="31" w15:restartNumberingAfterBreak="0">
    <w:nsid w:val="0D38DAE4"/>
    <w:multiLevelType w:val="hybridMultilevel"/>
    <w:tmpl w:val="94248E40"/>
    <w:lvl w:ilvl="0" w:tplc="9AEA8EBA">
      <w:start w:val="1"/>
      <w:numFmt w:val="bullet"/>
      <w:lvlText w:val=""/>
      <w:lvlJc w:val="left"/>
      <w:pPr>
        <w:ind w:left="720" w:hanging="360"/>
      </w:pPr>
      <w:rPr>
        <w:rFonts w:ascii="Symbol" w:hAnsi="Symbol" w:hint="default"/>
      </w:rPr>
    </w:lvl>
    <w:lvl w:ilvl="1" w:tplc="17B26DB8">
      <w:start w:val="1"/>
      <w:numFmt w:val="bullet"/>
      <w:lvlText w:val=""/>
      <w:lvlJc w:val="left"/>
      <w:pPr>
        <w:ind w:left="2160" w:hanging="360"/>
      </w:pPr>
      <w:rPr>
        <w:rFonts w:ascii="Symbol" w:hAnsi="Symbol" w:hint="default"/>
      </w:rPr>
    </w:lvl>
    <w:lvl w:ilvl="2" w:tplc="AA948182">
      <w:start w:val="1"/>
      <w:numFmt w:val="bullet"/>
      <w:lvlText w:val=""/>
      <w:lvlJc w:val="left"/>
      <w:pPr>
        <w:ind w:left="2160" w:hanging="360"/>
      </w:pPr>
      <w:rPr>
        <w:rFonts w:ascii="Wingdings" w:hAnsi="Wingdings" w:hint="default"/>
      </w:rPr>
    </w:lvl>
    <w:lvl w:ilvl="3" w:tplc="FF5037AE">
      <w:start w:val="1"/>
      <w:numFmt w:val="bullet"/>
      <w:lvlText w:val=""/>
      <w:lvlJc w:val="left"/>
      <w:pPr>
        <w:ind w:left="2880" w:hanging="360"/>
      </w:pPr>
      <w:rPr>
        <w:rFonts w:ascii="Symbol" w:hAnsi="Symbol" w:hint="default"/>
      </w:rPr>
    </w:lvl>
    <w:lvl w:ilvl="4" w:tplc="5D3C4DBA">
      <w:start w:val="1"/>
      <w:numFmt w:val="bullet"/>
      <w:lvlText w:val="o"/>
      <w:lvlJc w:val="left"/>
      <w:pPr>
        <w:ind w:left="3600" w:hanging="360"/>
      </w:pPr>
      <w:rPr>
        <w:rFonts w:ascii="Courier New" w:hAnsi="Courier New" w:hint="default"/>
      </w:rPr>
    </w:lvl>
    <w:lvl w:ilvl="5" w:tplc="51603338">
      <w:start w:val="1"/>
      <w:numFmt w:val="bullet"/>
      <w:lvlText w:val=""/>
      <w:lvlJc w:val="left"/>
      <w:pPr>
        <w:ind w:left="4320" w:hanging="360"/>
      </w:pPr>
      <w:rPr>
        <w:rFonts w:ascii="Wingdings" w:hAnsi="Wingdings" w:hint="default"/>
      </w:rPr>
    </w:lvl>
    <w:lvl w:ilvl="6" w:tplc="5E983FF6">
      <w:start w:val="1"/>
      <w:numFmt w:val="bullet"/>
      <w:lvlText w:val=""/>
      <w:lvlJc w:val="left"/>
      <w:pPr>
        <w:ind w:left="5040" w:hanging="360"/>
      </w:pPr>
      <w:rPr>
        <w:rFonts w:ascii="Symbol" w:hAnsi="Symbol" w:hint="default"/>
      </w:rPr>
    </w:lvl>
    <w:lvl w:ilvl="7" w:tplc="4B1A7442">
      <w:start w:val="1"/>
      <w:numFmt w:val="bullet"/>
      <w:lvlText w:val="o"/>
      <w:lvlJc w:val="left"/>
      <w:pPr>
        <w:ind w:left="5760" w:hanging="360"/>
      </w:pPr>
      <w:rPr>
        <w:rFonts w:ascii="Courier New" w:hAnsi="Courier New" w:hint="default"/>
      </w:rPr>
    </w:lvl>
    <w:lvl w:ilvl="8" w:tplc="6A5A9404">
      <w:start w:val="1"/>
      <w:numFmt w:val="bullet"/>
      <w:lvlText w:val=""/>
      <w:lvlJc w:val="left"/>
      <w:pPr>
        <w:ind w:left="6480" w:hanging="360"/>
      </w:pPr>
      <w:rPr>
        <w:rFonts w:ascii="Wingdings" w:hAnsi="Wingdings" w:hint="default"/>
      </w:rPr>
    </w:lvl>
  </w:abstractNum>
  <w:abstractNum w:abstractNumId="32" w15:restartNumberingAfterBreak="0">
    <w:nsid w:val="0DFF5B9F"/>
    <w:multiLevelType w:val="hybridMultilevel"/>
    <w:tmpl w:val="73305130"/>
    <w:lvl w:ilvl="0" w:tplc="15EEC2F6">
      <w:start w:val="1"/>
      <w:numFmt w:val="bullet"/>
      <w:lvlText w:val=""/>
      <w:lvlJc w:val="left"/>
      <w:pPr>
        <w:ind w:left="720" w:hanging="360"/>
      </w:pPr>
      <w:rPr>
        <w:rFonts w:ascii="Symbol" w:hAnsi="Symbol" w:hint="default"/>
      </w:rPr>
    </w:lvl>
    <w:lvl w:ilvl="1" w:tplc="0ECC0FD4">
      <w:start w:val="1"/>
      <w:numFmt w:val="bullet"/>
      <w:lvlText w:val="o"/>
      <w:lvlJc w:val="left"/>
      <w:pPr>
        <w:ind w:left="1440" w:hanging="360"/>
      </w:pPr>
      <w:rPr>
        <w:rFonts w:ascii="Courier New" w:hAnsi="Courier New" w:hint="default"/>
      </w:rPr>
    </w:lvl>
    <w:lvl w:ilvl="2" w:tplc="80EC7EBC">
      <w:start w:val="1"/>
      <w:numFmt w:val="bullet"/>
      <w:lvlText w:val=""/>
      <w:lvlJc w:val="left"/>
      <w:pPr>
        <w:ind w:left="2520" w:hanging="360"/>
      </w:pPr>
      <w:rPr>
        <w:rFonts w:ascii="Wingdings" w:hAnsi="Wingdings" w:hint="default"/>
      </w:rPr>
    </w:lvl>
    <w:lvl w:ilvl="3" w:tplc="90E8A7D0">
      <w:start w:val="1"/>
      <w:numFmt w:val="bullet"/>
      <w:lvlText w:val=""/>
      <w:lvlJc w:val="left"/>
      <w:pPr>
        <w:ind w:left="2880" w:hanging="360"/>
      </w:pPr>
      <w:rPr>
        <w:rFonts w:ascii="Symbol" w:hAnsi="Symbol" w:hint="default"/>
      </w:rPr>
    </w:lvl>
    <w:lvl w:ilvl="4" w:tplc="6C4E5E88">
      <w:start w:val="1"/>
      <w:numFmt w:val="bullet"/>
      <w:lvlText w:val="o"/>
      <w:lvlJc w:val="left"/>
      <w:pPr>
        <w:ind w:left="3600" w:hanging="360"/>
      </w:pPr>
      <w:rPr>
        <w:rFonts w:ascii="Courier New" w:hAnsi="Courier New" w:hint="default"/>
      </w:rPr>
    </w:lvl>
    <w:lvl w:ilvl="5" w:tplc="F724B308">
      <w:start w:val="1"/>
      <w:numFmt w:val="bullet"/>
      <w:lvlText w:val=""/>
      <w:lvlJc w:val="left"/>
      <w:pPr>
        <w:ind w:left="4320" w:hanging="360"/>
      </w:pPr>
      <w:rPr>
        <w:rFonts w:ascii="Wingdings" w:hAnsi="Wingdings" w:hint="default"/>
      </w:rPr>
    </w:lvl>
    <w:lvl w:ilvl="6" w:tplc="A8229B34">
      <w:start w:val="1"/>
      <w:numFmt w:val="bullet"/>
      <w:lvlText w:val=""/>
      <w:lvlJc w:val="left"/>
      <w:pPr>
        <w:ind w:left="5040" w:hanging="360"/>
      </w:pPr>
      <w:rPr>
        <w:rFonts w:ascii="Symbol" w:hAnsi="Symbol" w:hint="default"/>
      </w:rPr>
    </w:lvl>
    <w:lvl w:ilvl="7" w:tplc="9DECFAE0">
      <w:start w:val="1"/>
      <w:numFmt w:val="bullet"/>
      <w:lvlText w:val="o"/>
      <w:lvlJc w:val="left"/>
      <w:pPr>
        <w:ind w:left="5760" w:hanging="360"/>
      </w:pPr>
      <w:rPr>
        <w:rFonts w:ascii="Courier New" w:hAnsi="Courier New" w:hint="default"/>
      </w:rPr>
    </w:lvl>
    <w:lvl w:ilvl="8" w:tplc="2E9EB29A">
      <w:start w:val="1"/>
      <w:numFmt w:val="bullet"/>
      <w:lvlText w:val=""/>
      <w:lvlJc w:val="left"/>
      <w:pPr>
        <w:ind w:left="6480" w:hanging="360"/>
      </w:pPr>
      <w:rPr>
        <w:rFonts w:ascii="Wingdings" w:hAnsi="Wingdings" w:hint="default"/>
      </w:rPr>
    </w:lvl>
  </w:abstractNum>
  <w:abstractNum w:abstractNumId="33" w15:restartNumberingAfterBreak="0">
    <w:nsid w:val="0E2C1A15"/>
    <w:multiLevelType w:val="hybridMultilevel"/>
    <w:tmpl w:val="E8CEC22A"/>
    <w:lvl w:ilvl="0" w:tplc="46164CFA">
      <w:start w:val="1"/>
      <w:numFmt w:val="bullet"/>
      <w:lvlText w:val=""/>
      <w:lvlJc w:val="left"/>
      <w:pPr>
        <w:ind w:left="1080" w:hanging="360"/>
      </w:pPr>
      <w:rPr>
        <w:rFonts w:ascii="Symbol" w:hAnsi="Symbol" w:hint="default"/>
      </w:rPr>
    </w:lvl>
    <w:lvl w:ilvl="1" w:tplc="8C4A6B44">
      <w:start w:val="1"/>
      <w:numFmt w:val="bullet"/>
      <w:lvlText w:val="o"/>
      <w:lvlJc w:val="left"/>
      <w:pPr>
        <w:ind w:left="1440" w:hanging="360"/>
      </w:pPr>
      <w:rPr>
        <w:rFonts w:ascii="Courier New" w:hAnsi="Courier New" w:hint="default"/>
      </w:rPr>
    </w:lvl>
    <w:lvl w:ilvl="2" w:tplc="9B466030">
      <w:start w:val="1"/>
      <w:numFmt w:val="bullet"/>
      <w:lvlText w:val=""/>
      <w:lvlJc w:val="left"/>
      <w:pPr>
        <w:ind w:left="2160" w:hanging="360"/>
      </w:pPr>
      <w:rPr>
        <w:rFonts w:ascii="Wingdings" w:hAnsi="Wingdings" w:hint="default"/>
      </w:rPr>
    </w:lvl>
    <w:lvl w:ilvl="3" w:tplc="9D3EDC52">
      <w:start w:val="1"/>
      <w:numFmt w:val="bullet"/>
      <w:lvlText w:val=""/>
      <w:lvlJc w:val="left"/>
      <w:pPr>
        <w:ind w:left="2880" w:hanging="360"/>
      </w:pPr>
      <w:rPr>
        <w:rFonts w:ascii="Symbol" w:hAnsi="Symbol" w:hint="default"/>
      </w:rPr>
    </w:lvl>
    <w:lvl w:ilvl="4" w:tplc="D238331E">
      <w:start w:val="1"/>
      <w:numFmt w:val="bullet"/>
      <w:lvlText w:val="o"/>
      <w:lvlJc w:val="left"/>
      <w:pPr>
        <w:ind w:left="3600" w:hanging="360"/>
      </w:pPr>
      <w:rPr>
        <w:rFonts w:ascii="Courier New" w:hAnsi="Courier New" w:hint="default"/>
      </w:rPr>
    </w:lvl>
    <w:lvl w:ilvl="5" w:tplc="4FB2B436">
      <w:start w:val="1"/>
      <w:numFmt w:val="bullet"/>
      <w:lvlText w:val=""/>
      <w:lvlJc w:val="left"/>
      <w:pPr>
        <w:ind w:left="4320" w:hanging="360"/>
      </w:pPr>
      <w:rPr>
        <w:rFonts w:ascii="Wingdings" w:hAnsi="Wingdings" w:hint="default"/>
      </w:rPr>
    </w:lvl>
    <w:lvl w:ilvl="6" w:tplc="16E255F8">
      <w:start w:val="1"/>
      <w:numFmt w:val="bullet"/>
      <w:lvlText w:val=""/>
      <w:lvlJc w:val="left"/>
      <w:pPr>
        <w:ind w:left="5040" w:hanging="360"/>
      </w:pPr>
      <w:rPr>
        <w:rFonts w:ascii="Symbol" w:hAnsi="Symbol" w:hint="default"/>
      </w:rPr>
    </w:lvl>
    <w:lvl w:ilvl="7" w:tplc="6B6454F4">
      <w:start w:val="1"/>
      <w:numFmt w:val="bullet"/>
      <w:lvlText w:val="o"/>
      <w:lvlJc w:val="left"/>
      <w:pPr>
        <w:ind w:left="5760" w:hanging="360"/>
      </w:pPr>
      <w:rPr>
        <w:rFonts w:ascii="Courier New" w:hAnsi="Courier New" w:hint="default"/>
      </w:rPr>
    </w:lvl>
    <w:lvl w:ilvl="8" w:tplc="A08476B8">
      <w:start w:val="1"/>
      <w:numFmt w:val="bullet"/>
      <w:lvlText w:val=""/>
      <w:lvlJc w:val="left"/>
      <w:pPr>
        <w:ind w:left="6480" w:hanging="360"/>
      </w:pPr>
      <w:rPr>
        <w:rFonts w:ascii="Wingdings" w:hAnsi="Wingdings" w:hint="default"/>
      </w:rPr>
    </w:lvl>
  </w:abstractNum>
  <w:abstractNum w:abstractNumId="34" w15:restartNumberingAfterBreak="0">
    <w:nsid w:val="0E5AE435"/>
    <w:multiLevelType w:val="hybridMultilevel"/>
    <w:tmpl w:val="5D30529C"/>
    <w:lvl w:ilvl="0" w:tplc="A7CA5C2A">
      <w:start w:val="1"/>
      <w:numFmt w:val="bullet"/>
      <w:lvlText w:val=""/>
      <w:lvlJc w:val="left"/>
      <w:pPr>
        <w:ind w:left="720" w:hanging="360"/>
      </w:pPr>
      <w:rPr>
        <w:rFonts w:ascii="Symbol" w:hAnsi="Symbol" w:hint="default"/>
      </w:rPr>
    </w:lvl>
    <w:lvl w:ilvl="1" w:tplc="1266533E">
      <w:start w:val="1"/>
      <w:numFmt w:val="bullet"/>
      <w:lvlText w:val=""/>
      <w:lvlJc w:val="left"/>
      <w:pPr>
        <w:ind w:left="2160" w:hanging="360"/>
      </w:pPr>
      <w:rPr>
        <w:rFonts w:ascii="Symbol" w:hAnsi="Symbol" w:hint="default"/>
      </w:rPr>
    </w:lvl>
    <w:lvl w:ilvl="2" w:tplc="FE1C124A">
      <w:start w:val="1"/>
      <w:numFmt w:val="bullet"/>
      <w:lvlText w:val=""/>
      <w:lvlJc w:val="left"/>
      <w:pPr>
        <w:ind w:left="2160" w:hanging="360"/>
      </w:pPr>
      <w:rPr>
        <w:rFonts w:ascii="Wingdings" w:hAnsi="Wingdings" w:hint="default"/>
      </w:rPr>
    </w:lvl>
    <w:lvl w:ilvl="3" w:tplc="FB047A1A">
      <w:start w:val="1"/>
      <w:numFmt w:val="bullet"/>
      <w:lvlText w:val=""/>
      <w:lvlJc w:val="left"/>
      <w:pPr>
        <w:ind w:left="2880" w:hanging="360"/>
      </w:pPr>
      <w:rPr>
        <w:rFonts w:ascii="Symbol" w:hAnsi="Symbol" w:hint="default"/>
      </w:rPr>
    </w:lvl>
    <w:lvl w:ilvl="4" w:tplc="BD921090">
      <w:start w:val="1"/>
      <w:numFmt w:val="bullet"/>
      <w:lvlText w:val="o"/>
      <w:lvlJc w:val="left"/>
      <w:pPr>
        <w:ind w:left="3600" w:hanging="360"/>
      </w:pPr>
      <w:rPr>
        <w:rFonts w:ascii="Courier New" w:hAnsi="Courier New" w:hint="default"/>
      </w:rPr>
    </w:lvl>
    <w:lvl w:ilvl="5" w:tplc="BBAE8C36">
      <w:start w:val="1"/>
      <w:numFmt w:val="bullet"/>
      <w:lvlText w:val=""/>
      <w:lvlJc w:val="left"/>
      <w:pPr>
        <w:ind w:left="4320" w:hanging="360"/>
      </w:pPr>
      <w:rPr>
        <w:rFonts w:ascii="Wingdings" w:hAnsi="Wingdings" w:hint="default"/>
      </w:rPr>
    </w:lvl>
    <w:lvl w:ilvl="6" w:tplc="84CE7A18">
      <w:start w:val="1"/>
      <w:numFmt w:val="bullet"/>
      <w:lvlText w:val=""/>
      <w:lvlJc w:val="left"/>
      <w:pPr>
        <w:ind w:left="5040" w:hanging="360"/>
      </w:pPr>
      <w:rPr>
        <w:rFonts w:ascii="Symbol" w:hAnsi="Symbol" w:hint="default"/>
      </w:rPr>
    </w:lvl>
    <w:lvl w:ilvl="7" w:tplc="7BF2923E">
      <w:start w:val="1"/>
      <w:numFmt w:val="bullet"/>
      <w:lvlText w:val="o"/>
      <w:lvlJc w:val="left"/>
      <w:pPr>
        <w:ind w:left="5760" w:hanging="360"/>
      </w:pPr>
      <w:rPr>
        <w:rFonts w:ascii="Courier New" w:hAnsi="Courier New" w:hint="default"/>
      </w:rPr>
    </w:lvl>
    <w:lvl w:ilvl="8" w:tplc="FCA4C824">
      <w:start w:val="1"/>
      <w:numFmt w:val="bullet"/>
      <w:lvlText w:val=""/>
      <w:lvlJc w:val="left"/>
      <w:pPr>
        <w:ind w:left="6480" w:hanging="360"/>
      </w:pPr>
      <w:rPr>
        <w:rFonts w:ascii="Wingdings" w:hAnsi="Wingdings" w:hint="default"/>
      </w:rPr>
    </w:lvl>
  </w:abstractNum>
  <w:abstractNum w:abstractNumId="35" w15:restartNumberingAfterBreak="0">
    <w:nsid w:val="0EC80123"/>
    <w:multiLevelType w:val="hybridMultilevel"/>
    <w:tmpl w:val="5C489152"/>
    <w:lvl w:ilvl="0" w:tplc="8ACAEA7A">
      <w:start w:val="1"/>
      <w:numFmt w:val="bullet"/>
      <w:lvlText w:val=""/>
      <w:lvlJc w:val="left"/>
      <w:pPr>
        <w:ind w:left="720" w:hanging="360"/>
      </w:pPr>
      <w:rPr>
        <w:rFonts w:ascii="Symbol" w:hAnsi="Symbol" w:hint="default"/>
      </w:rPr>
    </w:lvl>
    <w:lvl w:ilvl="1" w:tplc="11A692F6">
      <w:start w:val="1"/>
      <w:numFmt w:val="bullet"/>
      <w:lvlText w:val="o"/>
      <w:lvlJc w:val="left"/>
      <w:pPr>
        <w:ind w:left="1440" w:hanging="360"/>
      </w:pPr>
      <w:rPr>
        <w:rFonts w:ascii="Courier New" w:hAnsi="Courier New" w:hint="default"/>
      </w:rPr>
    </w:lvl>
    <w:lvl w:ilvl="2" w:tplc="5A9436B0">
      <w:start w:val="1"/>
      <w:numFmt w:val="bullet"/>
      <w:lvlText w:val=""/>
      <w:lvlJc w:val="left"/>
      <w:pPr>
        <w:ind w:left="2160" w:hanging="360"/>
      </w:pPr>
      <w:rPr>
        <w:rFonts w:ascii="Wingdings" w:hAnsi="Wingdings" w:hint="default"/>
      </w:rPr>
    </w:lvl>
    <w:lvl w:ilvl="3" w:tplc="6EA8B06C">
      <w:start w:val="1"/>
      <w:numFmt w:val="bullet"/>
      <w:lvlText w:val=""/>
      <w:lvlJc w:val="left"/>
      <w:pPr>
        <w:ind w:left="2880" w:hanging="360"/>
      </w:pPr>
      <w:rPr>
        <w:rFonts w:ascii="Symbol" w:hAnsi="Symbol" w:hint="default"/>
      </w:rPr>
    </w:lvl>
    <w:lvl w:ilvl="4" w:tplc="98F20248">
      <w:start w:val="1"/>
      <w:numFmt w:val="bullet"/>
      <w:lvlText w:val="o"/>
      <w:lvlJc w:val="left"/>
      <w:pPr>
        <w:ind w:left="3600" w:hanging="360"/>
      </w:pPr>
      <w:rPr>
        <w:rFonts w:ascii="Courier New" w:hAnsi="Courier New" w:hint="default"/>
      </w:rPr>
    </w:lvl>
    <w:lvl w:ilvl="5" w:tplc="C732815C">
      <w:start w:val="1"/>
      <w:numFmt w:val="bullet"/>
      <w:lvlText w:val=""/>
      <w:lvlJc w:val="left"/>
      <w:pPr>
        <w:ind w:left="4320" w:hanging="360"/>
      </w:pPr>
      <w:rPr>
        <w:rFonts w:ascii="Wingdings" w:hAnsi="Wingdings" w:hint="default"/>
      </w:rPr>
    </w:lvl>
    <w:lvl w:ilvl="6" w:tplc="4140C018">
      <w:start w:val="1"/>
      <w:numFmt w:val="bullet"/>
      <w:lvlText w:val=""/>
      <w:lvlJc w:val="left"/>
      <w:pPr>
        <w:ind w:left="5040" w:hanging="360"/>
      </w:pPr>
      <w:rPr>
        <w:rFonts w:ascii="Symbol" w:hAnsi="Symbol" w:hint="default"/>
      </w:rPr>
    </w:lvl>
    <w:lvl w:ilvl="7" w:tplc="D5E2DC0C">
      <w:start w:val="1"/>
      <w:numFmt w:val="bullet"/>
      <w:lvlText w:val="o"/>
      <w:lvlJc w:val="left"/>
      <w:pPr>
        <w:ind w:left="5760" w:hanging="360"/>
      </w:pPr>
      <w:rPr>
        <w:rFonts w:ascii="Courier New" w:hAnsi="Courier New" w:hint="default"/>
      </w:rPr>
    </w:lvl>
    <w:lvl w:ilvl="8" w:tplc="3330369C">
      <w:start w:val="1"/>
      <w:numFmt w:val="bullet"/>
      <w:lvlText w:val=""/>
      <w:lvlJc w:val="left"/>
      <w:pPr>
        <w:ind w:left="6480" w:hanging="360"/>
      </w:pPr>
      <w:rPr>
        <w:rFonts w:ascii="Wingdings" w:hAnsi="Wingdings" w:hint="default"/>
      </w:rPr>
    </w:lvl>
  </w:abstractNum>
  <w:abstractNum w:abstractNumId="36" w15:restartNumberingAfterBreak="0">
    <w:nsid w:val="0F6A4EA3"/>
    <w:multiLevelType w:val="hybridMultilevel"/>
    <w:tmpl w:val="AD3C7CAC"/>
    <w:lvl w:ilvl="0" w:tplc="37DE87B8">
      <w:start w:val="1"/>
      <w:numFmt w:val="bullet"/>
      <w:lvlText w:val=""/>
      <w:lvlJc w:val="left"/>
      <w:pPr>
        <w:ind w:left="720" w:hanging="360"/>
      </w:pPr>
      <w:rPr>
        <w:rFonts w:ascii="Symbol" w:hAnsi="Symbol" w:hint="default"/>
      </w:rPr>
    </w:lvl>
    <w:lvl w:ilvl="1" w:tplc="02BE6ABA">
      <w:start w:val="1"/>
      <w:numFmt w:val="bullet"/>
      <w:lvlText w:val=""/>
      <w:lvlJc w:val="left"/>
      <w:pPr>
        <w:ind w:left="2160" w:hanging="360"/>
      </w:pPr>
      <w:rPr>
        <w:rFonts w:ascii="Symbol" w:hAnsi="Symbol" w:hint="default"/>
      </w:rPr>
    </w:lvl>
    <w:lvl w:ilvl="2" w:tplc="D06C68F4">
      <w:start w:val="1"/>
      <w:numFmt w:val="bullet"/>
      <w:lvlText w:val=""/>
      <w:lvlJc w:val="left"/>
      <w:pPr>
        <w:ind w:left="2160" w:hanging="360"/>
      </w:pPr>
      <w:rPr>
        <w:rFonts w:ascii="Wingdings" w:hAnsi="Wingdings" w:hint="default"/>
      </w:rPr>
    </w:lvl>
    <w:lvl w:ilvl="3" w:tplc="DF6E436A">
      <w:start w:val="1"/>
      <w:numFmt w:val="bullet"/>
      <w:lvlText w:val=""/>
      <w:lvlJc w:val="left"/>
      <w:pPr>
        <w:ind w:left="2880" w:hanging="360"/>
      </w:pPr>
      <w:rPr>
        <w:rFonts w:ascii="Symbol" w:hAnsi="Symbol" w:hint="default"/>
      </w:rPr>
    </w:lvl>
    <w:lvl w:ilvl="4" w:tplc="CC1E2ADE">
      <w:start w:val="1"/>
      <w:numFmt w:val="bullet"/>
      <w:lvlText w:val="o"/>
      <w:lvlJc w:val="left"/>
      <w:pPr>
        <w:ind w:left="3600" w:hanging="360"/>
      </w:pPr>
      <w:rPr>
        <w:rFonts w:ascii="Courier New" w:hAnsi="Courier New" w:hint="default"/>
      </w:rPr>
    </w:lvl>
    <w:lvl w:ilvl="5" w:tplc="E94A6DA0">
      <w:start w:val="1"/>
      <w:numFmt w:val="bullet"/>
      <w:lvlText w:val=""/>
      <w:lvlJc w:val="left"/>
      <w:pPr>
        <w:ind w:left="4320" w:hanging="360"/>
      </w:pPr>
      <w:rPr>
        <w:rFonts w:ascii="Wingdings" w:hAnsi="Wingdings" w:hint="default"/>
      </w:rPr>
    </w:lvl>
    <w:lvl w:ilvl="6" w:tplc="23EA3F00">
      <w:start w:val="1"/>
      <w:numFmt w:val="bullet"/>
      <w:lvlText w:val=""/>
      <w:lvlJc w:val="left"/>
      <w:pPr>
        <w:ind w:left="5040" w:hanging="360"/>
      </w:pPr>
      <w:rPr>
        <w:rFonts w:ascii="Symbol" w:hAnsi="Symbol" w:hint="default"/>
      </w:rPr>
    </w:lvl>
    <w:lvl w:ilvl="7" w:tplc="566E28EA">
      <w:start w:val="1"/>
      <w:numFmt w:val="bullet"/>
      <w:lvlText w:val="o"/>
      <w:lvlJc w:val="left"/>
      <w:pPr>
        <w:ind w:left="5760" w:hanging="360"/>
      </w:pPr>
      <w:rPr>
        <w:rFonts w:ascii="Courier New" w:hAnsi="Courier New" w:hint="default"/>
      </w:rPr>
    </w:lvl>
    <w:lvl w:ilvl="8" w:tplc="1D6AADC2">
      <w:start w:val="1"/>
      <w:numFmt w:val="bullet"/>
      <w:lvlText w:val=""/>
      <w:lvlJc w:val="left"/>
      <w:pPr>
        <w:ind w:left="6480" w:hanging="360"/>
      </w:pPr>
      <w:rPr>
        <w:rFonts w:ascii="Wingdings" w:hAnsi="Wingdings" w:hint="default"/>
      </w:rPr>
    </w:lvl>
  </w:abstractNum>
  <w:abstractNum w:abstractNumId="37" w15:restartNumberingAfterBreak="0">
    <w:nsid w:val="1010C2F1"/>
    <w:multiLevelType w:val="hybridMultilevel"/>
    <w:tmpl w:val="A16C581E"/>
    <w:lvl w:ilvl="0" w:tplc="0E923B88">
      <w:start w:val="1"/>
      <w:numFmt w:val="bullet"/>
      <w:lvlText w:val=""/>
      <w:lvlJc w:val="left"/>
      <w:pPr>
        <w:ind w:left="720" w:hanging="360"/>
      </w:pPr>
      <w:rPr>
        <w:rFonts w:ascii="Symbol" w:hAnsi="Symbol" w:hint="default"/>
      </w:rPr>
    </w:lvl>
    <w:lvl w:ilvl="1" w:tplc="201AD898">
      <w:start w:val="1"/>
      <w:numFmt w:val="bullet"/>
      <w:lvlText w:val=""/>
      <w:lvlJc w:val="left"/>
      <w:pPr>
        <w:ind w:left="2160" w:hanging="360"/>
      </w:pPr>
      <w:rPr>
        <w:rFonts w:ascii="Symbol" w:hAnsi="Symbol" w:hint="default"/>
      </w:rPr>
    </w:lvl>
    <w:lvl w:ilvl="2" w:tplc="DCC886E8">
      <w:start w:val="1"/>
      <w:numFmt w:val="bullet"/>
      <w:lvlText w:val=""/>
      <w:lvlJc w:val="left"/>
      <w:pPr>
        <w:ind w:left="2160" w:hanging="360"/>
      </w:pPr>
      <w:rPr>
        <w:rFonts w:ascii="Wingdings" w:hAnsi="Wingdings" w:hint="default"/>
      </w:rPr>
    </w:lvl>
    <w:lvl w:ilvl="3" w:tplc="0DFA82A8">
      <w:start w:val="1"/>
      <w:numFmt w:val="bullet"/>
      <w:lvlText w:val=""/>
      <w:lvlJc w:val="left"/>
      <w:pPr>
        <w:ind w:left="2880" w:hanging="360"/>
      </w:pPr>
      <w:rPr>
        <w:rFonts w:ascii="Symbol" w:hAnsi="Symbol" w:hint="default"/>
      </w:rPr>
    </w:lvl>
    <w:lvl w:ilvl="4" w:tplc="CCF2055E">
      <w:start w:val="1"/>
      <w:numFmt w:val="bullet"/>
      <w:lvlText w:val="o"/>
      <w:lvlJc w:val="left"/>
      <w:pPr>
        <w:ind w:left="3600" w:hanging="360"/>
      </w:pPr>
      <w:rPr>
        <w:rFonts w:ascii="Courier New" w:hAnsi="Courier New" w:hint="default"/>
      </w:rPr>
    </w:lvl>
    <w:lvl w:ilvl="5" w:tplc="31B41C72">
      <w:start w:val="1"/>
      <w:numFmt w:val="bullet"/>
      <w:lvlText w:val=""/>
      <w:lvlJc w:val="left"/>
      <w:pPr>
        <w:ind w:left="4320" w:hanging="360"/>
      </w:pPr>
      <w:rPr>
        <w:rFonts w:ascii="Wingdings" w:hAnsi="Wingdings" w:hint="default"/>
      </w:rPr>
    </w:lvl>
    <w:lvl w:ilvl="6" w:tplc="89CCBAE6">
      <w:start w:val="1"/>
      <w:numFmt w:val="bullet"/>
      <w:lvlText w:val=""/>
      <w:lvlJc w:val="left"/>
      <w:pPr>
        <w:ind w:left="5040" w:hanging="360"/>
      </w:pPr>
      <w:rPr>
        <w:rFonts w:ascii="Symbol" w:hAnsi="Symbol" w:hint="default"/>
      </w:rPr>
    </w:lvl>
    <w:lvl w:ilvl="7" w:tplc="966A0CCA">
      <w:start w:val="1"/>
      <w:numFmt w:val="bullet"/>
      <w:lvlText w:val="o"/>
      <w:lvlJc w:val="left"/>
      <w:pPr>
        <w:ind w:left="5760" w:hanging="360"/>
      </w:pPr>
      <w:rPr>
        <w:rFonts w:ascii="Courier New" w:hAnsi="Courier New" w:hint="default"/>
      </w:rPr>
    </w:lvl>
    <w:lvl w:ilvl="8" w:tplc="1CA2B676">
      <w:start w:val="1"/>
      <w:numFmt w:val="bullet"/>
      <w:lvlText w:val=""/>
      <w:lvlJc w:val="left"/>
      <w:pPr>
        <w:ind w:left="6480" w:hanging="360"/>
      </w:pPr>
      <w:rPr>
        <w:rFonts w:ascii="Wingdings" w:hAnsi="Wingdings" w:hint="default"/>
      </w:rPr>
    </w:lvl>
  </w:abstractNum>
  <w:abstractNum w:abstractNumId="38" w15:restartNumberingAfterBreak="0">
    <w:nsid w:val="106D207B"/>
    <w:multiLevelType w:val="hybridMultilevel"/>
    <w:tmpl w:val="66AAFC92"/>
    <w:lvl w:ilvl="0" w:tplc="0BCE193A">
      <w:start w:val="1"/>
      <w:numFmt w:val="bullet"/>
      <w:lvlText w:val=""/>
      <w:lvlJc w:val="left"/>
      <w:pPr>
        <w:ind w:left="3960" w:hanging="360"/>
      </w:pPr>
      <w:rPr>
        <w:rFonts w:ascii="Symbol" w:hAnsi="Symbol" w:hint="default"/>
      </w:rPr>
    </w:lvl>
    <w:lvl w:ilvl="1" w:tplc="3C389A16">
      <w:start w:val="1"/>
      <w:numFmt w:val="bullet"/>
      <w:lvlText w:val="o"/>
      <w:lvlJc w:val="left"/>
      <w:pPr>
        <w:ind w:left="1440" w:hanging="360"/>
      </w:pPr>
      <w:rPr>
        <w:rFonts w:ascii="Courier New" w:hAnsi="Courier New" w:hint="default"/>
      </w:rPr>
    </w:lvl>
    <w:lvl w:ilvl="2" w:tplc="DCECDA04">
      <w:start w:val="1"/>
      <w:numFmt w:val="bullet"/>
      <w:lvlText w:val=""/>
      <w:lvlJc w:val="left"/>
      <w:pPr>
        <w:ind w:left="2160" w:hanging="360"/>
      </w:pPr>
      <w:rPr>
        <w:rFonts w:ascii="Wingdings" w:hAnsi="Wingdings" w:hint="default"/>
      </w:rPr>
    </w:lvl>
    <w:lvl w:ilvl="3" w:tplc="78C48E88">
      <w:start w:val="1"/>
      <w:numFmt w:val="bullet"/>
      <w:lvlText w:val=""/>
      <w:lvlJc w:val="left"/>
      <w:pPr>
        <w:ind w:left="2880" w:hanging="360"/>
      </w:pPr>
      <w:rPr>
        <w:rFonts w:ascii="Symbol" w:hAnsi="Symbol" w:hint="default"/>
      </w:rPr>
    </w:lvl>
    <w:lvl w:ilvl="4" w:tplc="9DC41732">
      <w:start w:val="1"/>
      <w:numFmt w:val="bullet"/>
      <w:lvlText w:val="o"/>
      <w:lvlJc w:val="left"/>
      <w:pPr>
        <w:ind w:left="3600" w:hanging="360"/>
      </w:pPr>
      <w:rPr>
        <w:rFonts w:ascii="Courier New" w:hAnsi="Courier New" w:hint="default"/>
      </w:rPr>
    </w:lvl>
    <w:lvl w:ilvl="5" w:tplc="1DF80E10">
      <w:start w:val="1"/>
      <w:numFmt w:val="bullet"/>
      <w:lvlText w:val=""/>
      <w:lvlJc w:val="left"/>
      <w:pPr>
        <w:ind w:left="4320" w:hanging="360"/>
      </w:pPr>
      <w:rPr>
        <w:rFonts w:ascii="Wingdings" w:hAnsi="Wingdings" w:hint="default"/>
      </w:rPr>
    </w:lvl>
    <w:lvl w:ilvl="6" w:tplc="CBA28D72">
      <w:start w:val="1"/>
      <w:numFmt w:val="bullet"/>
      <w:lvlText w:val=""/>
      <w:lvlJc w:val="left"/>
      <w:pPr>
        <w:ind w:left="5040" w:hanging="360"/>
      </w:pPr>
      <w:rPr>
        <w:rFonts w:ascii="Symbol" w:hAnsi="Symbol" w:hint="default"/>
      </w:rPr>
    </w:lvl>
    <w:lvl w:ilvl="7" w:tplc="F210D5CC">
      <w:start w:val="1"/>
      <w:numFmt w:val="bullet"/>
      <w:lvlText w:val="o"/>
      <w:lvlJc w:val="left"/>
      <w:pPr>
        <w:ind w:left="5760" w:hanging="360"/>
      </w:pPr>
      <w:rPr>
        <w:rFonts w:ascii="Courier New" w:hAnsi="Courier New" w:hint="default"/>
      </w:rPr>
    </w:lvl>
    <w:lvl w:ilvl="8" w:tplc="8BC0A870">
      <w:start w:val="1"/>
      <w:numFmt w:val="bullet"/>
      <w:lvlText w:val=""/>
      <w:lvlJc w:val="left"/>
      <w:pPr>
        <w:ind w:left="6480" w:hanging="360"/>
      </w:pPr>
      <w:rPr>
        <w:rFonts w:ascii="Wingdings" w:hAnsi="Wingdings" w:hint="default"/>
      </w:rPr>
    </w:lvl>
  </w:abstractNum>
  <w:abstractNum w:abstractNumId="39" w15:restartNumberingAfterBreak="0">
    <w:nsid w:val="11417891"/>
    <w:multiLevelType w:val="hybridMultilevel"/>
    <w:tmpl w:val="8CF87A30"/>
    <w:lvl w:ilvl="0" w:tplc="E174CD74">
      <w:start w:val="1"/>
      <w:numFmt w:val="bullet"/>
      <w:lvlText w:val=""/>
      <w:lvlJc w:val="left"/>
      <w:pPr>
        <w:ind w:left="720" w:hanging="360"/>
      </w:pPr>
      <w:rPr>
        <w:rFonts w:ascii="Symbol" w:hAnsi="Symbol" w:hint="default"/>
      </w:rPr>
    </w:lvl>
    <w:lvl w:ilvl="1" w:tplc="88083E60">
      <w:start w:val="1"/>
      <w:numFmt w:val="bullet"/>
      <w:lvlText w:val=""/>
      <w:lvlJc w:val="left"/>
      <w:pPr>
        <w:ind w:left="2160" w:hanging="360"/>
      </w:pPr>
      <w:rPr>
        <w:rFonts w:ascii="Symbol" w:hAnsi="Symbol" w:hint="default"/>
      </w:rPr>
    </w:lvl>
    <w:lvl w:ilvl="2" w:tplc="638A26F4">
      <w:start w:val="1"/>
      <w:numFmt w:val="bullet"/>
      <w:lvlText w:val=""/>
      <w:lvlJc w:val="left"/>
      <w:pPr>
        <w:ind w:left="2160" w:hanging="360"/>
      </w:pPr>
      <w:rPr>
        <w:rFonts w:ascii="Wingdings" w:hAnsi="Wingdings" w:hint="default"/>
      </w:rPr>
    </w:lvl>
    <w:lvl w:ilvl="3" w:tplc="D3FE7132">
      <w:start w:val="1"/>
      <w:numFmt w:val="bullet"/>
      <w:lvlText w:val=""/>
      <w:lvlJc w:val="left"/>
      <w:pPr>
        <w:ind w:left="2880" w:hanging="360"/>
      </w:pPr>
      <w:rPr>
        <w:rFonts w:ascii="Symbol" w:hAnsi="Symbol" w:hint="default"/>
      </w:rPr>
    </w:lvl>
    <w:lvl w:ilvl="4" w:tplc="0D2A789C">
      <w:start w:val="1"/>
      <w:numFmt w:val="bullet"/>
      <w:lvlText w:val="o"/>
      <w:lvlJc w:val="left"/>
      <w:pPr>
        <w:ind w:left="3600" w:hanging="360"/>
      </w:pPr>
      <w:rPr>
        <w:rFonts w:ascii="Courier New" w:hAnsi="Courier New" w:hint="default"/>
      </w:rPr>
    </w:lvl>
    <w:lvl w:ilvl="5" w:tplc="753268E4">
      <w:start w:val="1"/>
      <w:numFmt w:val="bullet"/>
      <w:lvlText w:val=""/>
      <w:lvlJc w:val="left"/>
      <w:pPr>
        <w:ind w:left="4320" w:hanging="360"/>
      </w:pPr>
      <w:rPr>
        <w:rFonts w:ascii="Wingdings" w:hAnsi="Wingdings" w:hint="default"/>
      </w:rPr>
    </w:lvl>
    <w:lvl w:ilvl="6" w:tplc="68947322">
      <w:start w:val="1"/>
      <w:numFmt w:val="bullet"/>
      <w:lvlText w:val=""/>
      <w:lvlJc w:val="left"/>
      <w:pPr>
        <w:ind w:left="5040" w:hanging="360"/>
      </w:pPr>
      <w:rPr>
        <w:rFonts w:ascii="Symbol" w:hAnsi="Symbol" w:hint="default"/>
      </w:rPr>
    </w:lvl>
    <w:lvl w:ilvl="7" w:tplc="41A01740">
      <w:start w:val="1"/>
      <w:numFmt w:val="bullet"/>
      <w:lvlText w:val="o"/>
      <w:lvlJc w:val="left"/>
      <w:pPr>
        <w:ind w:left="5760" w:hanging="360"/>
      </w:pPr>
      <w:rPr>
        <w:rFonts w:ascii="Courier New" w:hAnsi="Courier New" w:hint="default"/>
      </w:rPr>
    </w:lvl>
    <w:lvl w:ilvl="8" w:tplc="35661782">
      <w:start w:val="1"/>
      <w:numFmt w:val="bullet"/>
      <w:lvlText w:val=""/>
      <w:lvlJc w:val="left"/>
      <w:pPr>
        <w:ind w:left="6480" w:hanging="360"/>
      </w:pPr>
      <w:rPr>
        <w:rFonts w:ascii="Wingdings" w:hAnsi="Wingdings" w:hint="default"/>
      </w:rPr>
    </w:lvl>
  </w:abstractNum>
  <w:abstractNum w:abstractNumId="40" w15:restartNumberingAfterBreak="0">
    <w:nsid w:val="118ABCF3"/>
    <w:multiLevelType w:val="hybridMultilevel"/>
    <w:tmpl w:val="30269332"/>
    <w:lvl w:ilvl="0" w:tplc="8F4864D8">
      <w:start w:val="1"/>
      <w:numFmt w:val="bullet"/>
      <w:lvlText w:val=""/>
      <w:lvlJc w:val="left"/>
      <w:pPr>
        <w:ind w:left="720" w:hanging="360"/>
      </w:pPr>
      <w:rPr>
        <w:rFonts w:ascii="Symbol" w:hAnsi="Symbol" w:hint="default"/>
      </w:rPr>
    </w:lvl>
    <w:lvl w:ilvl="1" w:tplc="3030F4C0">
      <w:start w:val="1"/>
      <w:numFmt w:val="bullet"/>
      <w:lvlText w:val="o"/>
      <w:lvlJc w:val="left"/>
      <w:pPr>
        <w:ind w:left="1800" w:hanging="360"/>
      </w:pPr>
      <w:rPr>
        <w:rFonts w:ascii="Courier New" w:hAnsi="Courier New" w:hint="default"/>
      </w:rPr>
    </w:lvl>
    <w:lvl w:ilvl="2" w:tplc="136EDD70">
      <w:start w:val="1"/>
      <w:numFmt w:val="bullet"/>
      <w:lvlText w:val=""/>
      <w:lvlJc w:val="left"/>
      <w:pPr>
        <w:ind w:left="2160" w:hanging="360"/>
      </w:pPr>
      <w:rPr>
        <w:rFonts w:ascii="Wingdings" w:hAnsi="Wingdings" w:hint="default"/>
      </w:rPr>
    </w:lvl>
    <w:lvl w:ilvl="3" w:tplc="A3DCE21C">
      <w:start w:val="1"/>
      <w:numFmt w:val="bullet"/>
      <w:lvlText w:val=""/>
      <w:lvlJc w:val="left"/>
      <w:pPr>
        <w:ind w:left="2880" w:hanging="360"/>
      </w:pPr>
      <w:rPr>
        <w:rFonts w:ascii="Symbol" w:hAnsi="Symbol" w:hint="default"/>
      </w:rPr>
    </w:lvl>
    <w:lvl w:ilvl="4" w:tplc="FAB0DA92">
      <w:start w:val="1"/>
      <w:numFmt w:val="bullet"/>
      <w:lvlText w:val="o"/>
      <w:lvlJc w:val="left"/>
      <w:pPr>
        <w:ind w:left="3600" w:hanging="360"/>
      </w:pPr>
      <w:rPr>
        <w:rFonts w:ascii="Courier New" w:hAnsi="Courier New" w:hint="default"/>
      </w:rPr>
    </w:lvl>
    <w:lvl w:ilvl="5" w:tplc="B43E39F8">
      <w:start w:val="1"/>
      <w:numFmt w:val="bullet"/>
      <w:lvlText w:val=""/>
      <w:lvlJc w:val="left"/>
      <w:pPr>
        <w:ind w:left="4320" w:hanging="360"/>
      </w:pPr>
      <w:rPr>
        <w:rFonts w:ascii="Wingdings" w:hAnsi="Wingdings" w:hint="default"/>
      </w:rPr>
    </w:lvl>
    <w:lvl w:ilvl="6" w:tplc="3D5A23A6">
      <w:start w:val="1"/>
      <w:numFmt w:val="bullet"/>
      <w:lvlText w:val=""/>
      <w:lvlJc w:val="left"/>
      <w:pPr>
        <w:ind w:left="5040" w:hanging="360"/>
      </w:pPr>
      <w:rPr>
        <w:rFonts w:ascii="Symbol" w:hAnsi="Symbol" w:hint="default"/>
      </w:rPr>
    </w:lvl>
    <w:lvl w:ilvl="7" w:tplc="1A8CD4B6">
      <w:start w:val="1"/>
      <w:numFmt w:val="bullet"/>
      <w:lvlText w:val="o"/>
      <w:lvlJc w:val="left"/>
      <w:pPr>
        <w:ind w:left="5760" w:hanging="360"/>
      </w:pPr>
      <w:rPr>
        <w:rFonts w:ascii="Courier New" w:hAnsi="Courier New" w:hint="default"/>
      </w:rPr>
    </w:lvl>
    <w:lvl w:ilvl="8" w:tplc="EAEAC1E4">
      <w:start w:val="1"/>
      <w:numFmt w:val="bullet"/>
      <w:lvlText w:val=""/>
      <w:lvlJc w:val="left"/>
      <w:pPr>
        <w:ind w:left="6480" w:hanging="360"/>
      </w:pPr>
      <w:rPr>
        <w:rFonts w:ascii="Wingdings" w:hAnsi="Wingdings" w:hint="default"/>
      </w:rPr>
    </w:lvl>
  </w:abstractNum>
  <w:abstractNum w:abstractNumId="41" w15:restartNumberingAfterBreak="0">
    <w:nsid w:val="11DBBEF6"/>
    <w:multiLevelType w:val="hybridMultilevel"/>
    <w:tmpl w:val="C5F86736"/>
    <w:lvl w:ilvl="0" w:tplc="0172F2A8">
      <w:start w:val="1"/>
      <w:numFmt w:val="bullet"/>
      <w:lvlText w:val=""/>
      <w:lvlJc w:val="left"/>
      <w:pPr>
        <w:ind w:left="3960" w:hanging="360"/>
      </w:pPr>
      <w:rPr>
        <w:rFonts w:ascii="Symbol" w:hAnsi="Symbol" w:hint="default"/>
      </w:rPr>
    </w:lvl>
    <w:lvl w:ilvl="1" w:tplc="CC0EEC9C">
      <w:start w:val="1"/>
      <w:numFmt w:val="bullet"/>
      <w:lvlText w:val="o"/>
      <w:lvlJc w:val="left"/>
      <w:pPr>
        <w:ind w:left="1440" w:hanging="360"/>
      </w:pPr>
      <w:rPr>
        <w:rFonts w:ascii="Courier New" w:hAnsi="Courier New" w:hint="default"/>
      </w:rPr>
    </w:lvl>
    <w:lvl w:ilvl="2" w:tplc="9DB6D8BA">
      <w:start w:val="1"/>
      <w:numFmt w:val="bullet"/>
      <w:lvlText w:val=""/>
      <w:lvlJc w:val="left"/>
      <w:pPr>
        <w:ind w:left="2160" w:hanging="360"/>
      </w:pPr>
      <w:rPr>
        <w:rFonts w:ascii="Wingdings" w:hAnsi="Wingdings" w:hint="default"/>
      </w:rPr>
    </w:lvl>
    <w:lvl w:ilvl="3" w:tplc="0966D0DC">
      <w:start w:val="1"/>
      <w:numFmt w:val="bullet"/>
      <w:lvlText w:val=""/>
      <w:lvlJc w:val="left"/>
      <w:pPr>
        <w:ind w:left="2880" w:hanging="360"/>
      </w:pPr>
      <w:rPr>
        <w:rFonts w:ascii="Symbol" w:hAnsi="Symbol" w:hint="default"/>
      </w:rPr>
    </w:lvl>
    <w:lvl w:ilvl="4" w:tplc="005E7E44">
      <w:start w:val="1"/>
      <w:numFmt w:val="bullet"/>
      <w:lvlText w:val="o"/>
      <w:lvlJc w:val="left"/>
      <w:pPr>
        <w:ind w:left="3600" w:hanging="360"/>
      </w:pPr>
      <w:rPr>
        <w:rFonts w:ascii="Courier New" w:hAnsi="Courier New" w:hint="default"/>
      </w:rPr>
    </w:lvl>
    <w:lvl w:ilvl="5" w:tplc="767CECE8">
      <w:start w:val="1"/>
      <w:numFmt w:val="bullet"/>
      <w:lvlText w:val=""/>
      <w:lvlJc w:val="left"/>
      <w:pPr>
        <w:ind w:left="4320" w:hanging="360"/>
      </w:pPr>
      <w:rPr>
        <w:rFonts w:ascii="Wingdings" w:hAnsi="Wingdings" w:hint="default"/>
      </w:rPr>
    </w:lvl>
    <w:lvl w:ilvl="6" w:tplc="35928D66">
      <w:start w:val="1"/>
      <w:numFmt w:val="bullet"/>
      <w:lvlText w:val=""/>
      <w:lvlJc w:val="left"/>
      <w:pPr>
        <w:ind w:left="5040" w:hanging="360"/>
      </w:pPr>
      <w:rPr>
        <w:rFonts w:ascii="Symbol" w:hAnsi="Symbol" w:hint="default"/>
      </w:rPr>
    </w:lvl>
    <w:lvl w:ilvl="7" w:tplc="1EB2D7CE">
      <w:start w:val="1"/>
      <w:numFmt w:val="bullet"/>
      <w:lvlText w:val="o"/>
      <w:lvlJc w:val="left"/>
      <w:pPr>
        <w:ind w:left="5760" w:hanging="360"/>
      </w:pPr>
      <w:rPr>
        <w:rFonts w:ascii="Courier New" w:hAnsi="Courier New" w:hint="default"/>
      </w:rPr>
    </w:lvl>
    <w:lvl w:ilvl="8" w:tplc="8CD65C00">
      <w:start w:val="1"/>
      <w:numFmt w:val="bullet"/>
      <w:lvlText w:val=""/>
      <w:lvlJc w:val="left"/>
      <w:pPr>
        <w:ind w:left="6480" w:hanging="360"/>
      </w:pPr>
      <w:rPr>
        <w:rFonts w:ascii="Wingdings" w:hAnsi="Wingdings" w:hint="default"/>
      </w:rPr>
    </w:lvl>
  </w:abstractNum>
  <w:abstractNum w:abstractNumId="42" w15:restartNumberingAfterBreak="0">
    <w:nsid w:val="1280E45B"/>
    <w:multiLevelType w:val="hybridMultilevel"/>
    <w:tmpl w:val="679C2FD0"/>
    <w:lvl w:ilvl="0" w:tplc="A2F0433E">
      <w:start w:val="1"/>
      <w:numFmt w:val="bullet"/>
      <w:lvlText w:val=""/>
      <w:lvlJc w:val="left"/>
      <w:pPr>
        <w:ind w:left="720" w:hanging="360"/>
      </w:pPr>
      <w:rPr>
        <w:rFonts w:ascii="Symbol" w:hAnsi="Symbol" w:hint="default"/>
      </w:rPr>
    </w:lvl>
    <w:lvl w:ilvl="1" w:tplc="F01600B0">
      <w:start w:val="1"/>
      <w:numFmt w:val="bullet"/>
      <w:lvlText w:val="o"/>
      <w:lvlJc w:val="left"/>
      <w:pPr>
        <w:ind w:left="1800" w:hanging="360"/>
      </w:pPr>
      <w:rPr>
        <w:rFonts w:ascii="Courier New" w:hAnsi="Courier New" w:hint="default"/>
      </w:rPr>
    </w:lvl>
    <w:lvl w:ilvl="2" w:tplc="C6400946">
      <w:start w:val="1"/>
      <w:numFmt w:val="bullet"/>
      <w:lvlText w:val=""/>
      <w:lvlJc w:val="left"/>
      <w:pPr>
        <w:ind w:left="2160" w:hanging="360"/>
      </w:pPr>
      <w:rPr>
        <w:rFonts w:ascii="Wingdings" w:hAnsi="Wingdings" w:hint="default"/>
      </w:rPr>
    </w:lvl>
    <w:lvl w:ilvl="3" w:tplc="0B2A9730">
      <w:start w:val="1"/>
      <w:numFmt w:val="bullet"/>
      <w:lvlText w:val=""/>
      <w:lvlJc w:val="left"/>
      <w:pPr>
        <w:ind w:left="2880" w:hanging="360"/>
      </w:pPr>
      <w:rPr>
        <w:rFonts w:ascii="Symbol" w:hAnsi="Symbol" w:hint="default"/>
      </w:rPr>
    </w:lvl>
    <w:lvl w:ilvl="4" w:tplc="83C8F886">
      <w:start w:val="1"/>
      <w:numFmt w:val="bullet"/>
      <w:lvlText w:val="o"/>
      <w:lvlJc w:val="left"/>
      <w:pPr>
        <w:ind w:left="3600" w:hanging="360"/>
      </w:pPr>
      <w:rPr>
        <w:rFonts w:ascii="Courier New" w:hAnsi="Courier New" w:hint="default"/>
      </w:rPr>
    </w:lvl>
    <w:lvl w:ilvl="5" w:tplc="E3F4C8EE">
      <w:start w:val="1"/>
      <w:numFmt w:val="bullet"/>
      <w:lvlText w:val=""/>
      <w:lvlJc w:val="left"/>
      <w:pPr>
        <w:ind w:left="4320" w:hanging="360"/>
      </w:pPr>
      <w:rPr>
        <w:rFonts w:ascii="Wingdings" w:hAnsi="Wingdings" w:hint="default"/>
      </w:rPr>
    </w:lvl>
    <w:lvl w:ilvl="6" w:tplc="054222BC">
      <w:start w:val="1"/>
      <w:numFmt w:val="bullet"/>
      <w:lvlText w:val=""/>
      <w:lvlJc w:val="left"/>
      <w:pPr>
        <w:ind w:left="5040" w:hanging="360"/>
      </w:pPr>
      <w:rPr>
        <w:rFonts w:ascii="Symbol" w:hAnsi="Symbol" w:hint="default"/>
      </w:rPr>
    </w:lvl>
    <w:lvl w:ilvl="7" w:tplc="E2B83A08">
      <w:start w:val="1"/>
      <w:numFmt w:val="bullet"/>
      <w:lvlText w:val="o"/>
      <w:lvlJc w:val="left"/>
      <w:pPr>
        <w:ind w:left="5760" w:hanging="360"/>
      </w:pPr>
      <w:rPr>
        <w:rFonts w:ascii="Courier New" w:hAnsi="Courier New" w:hint="default"/>
      </w:rPr>
    </w:lvl>
    <w:lvl w:ilvl="8" w:tplc="8D28D036">
      <w:start w:val="1"/>
      <w:numFmt w:val="bullet"/>
      <w:lvlText w:val=""/>
      <w:lvlJc w:val="left"/>
      <w:pPr>
        <w:ind w:left="6480" w:hanging="360"/>
      </w:pPr>
      <w:rPr>
        <w:rFonts w:ascii="Wingdings" w:hAnsi="Wingdings" w:hint="default"/>
      </w:rPr>
    </w:lvl>
  </w:abstractNum>
  <w:abstractNum w:abstractNumId="43" w15:restartNumberingAfterBreak="0">
    <w:nsid w:val="1319473D"/>
    <w:multiLevelType w:val="multilevel"/>
    <w:tmpl w:val="51F47C2C"/>
    <w:lvl w:ilvl="0">
      <w:start w:val="1"/>
      <w:numFmt w:val="bullet"/>
      <w:lvlText w:val="o"/>
      <w:lvlJc w:val="left"/>
      <w:pPr>
        <w:tabs>
          <w:tab w:val="num" w:pos="1440"/>
        </w:tabs>
        <w:ind w:left="1440" w:hanging="360"/>
      </w:pPr>
      <w:rPr>
        <w:rFonts w:ascii="Courier New" w:hAnsi="Courier New" w:cs="Courier New" w:hint="default"/>
        <w:sz w:val="20"/>
      </w:rPr>
    </w:lvl>
    <w:lvl w:ilvl="1">
      <w:start w:val="1"/>
      <w:numFmt w:val="bullet"/>
      <w:lvlText w:val="o"/>
      <w:lvlJc w:val="left"/>
      <w:pPr>
        <w:ind w:left="2160" w:hanging="360"/>
      </w:pPr>
      <w:rPr>
        <w:rFonts w:ascii="Courier New" w:hAnsi="Courier New" w:cs="Courier New" w:hint="default"/>
      </w:rPr>
    </w:lvl>
    <w:lvl w:ilvl="2">
      <w:start w:val="1"/>
      <w:numFmt w:val="bullet"/>
      <w:lvlText w:val="o"/>
      <w:lvlJc w:val="left"/>
      <w:pPr>
        <w:ind w:left="2880" w:hanging="360"/>
      </w:pPr>
      <w:rPr>
        <w:rFonts w:ascii="Courier New" w:hAnsi="Courier New" w:cs="Courier New" w:hint="default"/>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44" w15:restartNumberingAfterBreak="0">
    <w:nsid w:val="13B5A94A"/>
    <w:multiLevelType w:val="hybridMultilevel"/>
    <w:tmpl w:val="6C38419A"/>
    <w:lvl w:ilvl="0" w:tplc="28B64806">
      <w:start w:val="1"/>
      <w:numFmt w:val="bullet"/>
      <w:lvlText w:val=""/>
      <w:lvlJc w:val="left"/>
      <w:pPr>
        <w:ind w:left="720" w:hanging="360"/>
      </w:pPr>
      <w:rPr>
        <w:rFonts w:ascii="Symbol" w:hAnsi="Symbol" w:hint="default"/>
      </w:rPr>
    </w:lvl>
    <w:lvl w:ilvl="1" w:tplc="A204EA0E">
      <w:start w:val="1"/>
      <w:numFmt w:val="bullet"/>
      <w:lvlText w:val="o"/>
      <w:lvlJc w:val="left"/>
      <w:pPr>
        <w:ind w:left="1440" w:hanging="360"/>
      </w:pPr>
      <w:rPr>
        <w:rFonts w:ascii="Courier New" w:hAnsi="Courier New" w:hint="default"/>
      </w:rPr>
    </w:lvl>
    <w:lvl w:ilvl="2" w:tplc="C7B61DDA">
      <w:start w:val="1"/>
      <w:numFmt w:val="bullet"/>
      <w:lvlText w:val=""/>
      <w:lvlJc w:val="left"/>
      <w:pPr>
        <w:ind w:left="2160" w:hanging="360"/>
      </w:pPr>
      <w:rPr>
        <w:rFonts w:ascii="Wingdings" w:hAnsi="Wingdings" w:hint="default"/>
      </w:rPr>
    </w:lvl>
    <w:lvl w:ilvl="3" w:tplc="7AC2F522">
      <w:start w:val="1"/>
      <w:numFmt w:val="bullet"/>
      <w:lvlText w:val=""/>
      <w:lvlJc w:val="left"/>
      <w:pPr>
        <w:ind w:left="2880" w:hanging="360"/>
      </w:pPr>
      <w:rPr>
        <w:rFonts w:ascii="Symbol" w:hAnsi="Symbol" w:hint="default"/>
      </w:rPr>
    </w:lvl>
    <w:lvl w:ilvl="4" w:tplc="9E5CB812">
      <w:start w:val="1"/>
      <w:numFmt w:val="bullet"/>
      <w:lvlText w:val="o"/>
      <w:lvlJc w:val="left"/>
      <w:pPr>
        <w:ind w:left="3600" w:hanging="360"/>
      </w:pPr>
      <w:rPr>
        <w:rFonts w:ascii="Courier New" w:hAnsi="Courier New" w:hint="default"/>
      </w:rPr>
    </w:lvl>
    <w:lvl w:ilvl="5" w:tplc="135ADDBC">
      <w:start w:val="1"/>
      <w:numFmt w:val="bullet"/>
      <w:lvlText w:val=""/>
      <w:lvlJc w:val="left"/>
      <w:pPr>
        <w:ind w:left="4320" w:hanging="360"/>
      </w:pPr>
      <w:rPr>
        <w:rFonts w:ascii="Wingdings" w:hAnsi="Wingdings" w:hint="default"/>
      </w:rPr>
    </w:lvl>
    <w:lvl w:ilvl="6" w:tplc="25EC1FCA">
      <w:start w:val="1"/>
      <w:numFmt w:val="bullet"/>
      <w:lvlText w:val=""/>
      <w:lvlJc w:val="left"/>
      <w:pPr>
        <w:ind w:left="5040" w:hanging="360"/>
      </w:pPr>
      <w:rPr>
        <w:rFonts w:ascii="Symbol" w:hAnsi="Symbol" w:hint="default"/>
      </w:rPr>
    </w:lvl>
    <w:lvl w:ilvl="7" w:tplc="EC46DAD8">
      <w:start w:val="1"/>
      <w:numFmt w:val="bullet"/>
      <w:lvlText w:val="o"/>
      <w:lvlJc w:val="left"/>
      <w:pPr>
        <w:ind w:left="5760" w:hanging="360"/>
      </w:pPr>
      <w:rPr>
        <w:rFonts w:ascii="Courier New" w:hAnsi="Courier New" w:hint="default"/>
      </w:rPr>
    </w:lvl>
    <w:lvl w:ilvl="8" w:tplc="27A2C740">
      <w:start w:val="1"/>
      <w:numFmt w:val="bullet"/>
      <w:lvlText w:val=""/>
      <w:lvlJc w:val="left"/>
      <w:pPr>
        <w:ind w:left="6480" w:hanging="360"/>
      </w:pPr>
      <w:rPr>
        <w:rFonts w:ascii="Wingdings" w:hAnsi="Wingdings" w:hint="default"/>
      </w:rPr>
    </w:lvl>
  </w:abstractNum>
  <w:abstractNum w:abstractNumId="45" w15:restartNumberingAfterBreak="0">
    <w:nsid w:val="141F6784"/>
    <w:multiLevelType w:val="hybridMultilevel"/>
    <w:tmpl w:val="4B4896F0"/>
    <w:lvl w:ilvl="0" w:tplc="2390B618">
      <w:start w:val="1"/>
      <w:numFmt w:val="bullet"/>
      <w:lvlText w:val=""/>
      <w:lvlJc w:val="left"/>
      <w:pPr>
        <w:ind w:left="720" w:hanging="360"/>
      </w:pPr>
      <w:rPr>
        <w:rFonts w:ascii="Symbol" w:hAnsi="Symbol" w:hint="default"/>
      </w:rPr>
    </w:lvl>
    <w:lvl w:ilvl="1" w:tplc="5E58DC70">
      <w:start w:val="1"/>
      <w:numFmt w:val="bullet"/>
      <w:lvlText w:val=""/>
      <w:lvlJc w:val="left"/>
      <w:pPr>
        <w:ind w:left="2160" w:hanging="360"/>
      </w:pPr>
      <w:rPr>
        <w:rFonts w:ascii="Symbol" w:hAnsi="Symbol" w:hint="default"/>
      </w:rPr>
    </w:lvl>
    <w:lvl w:ilvl="2" w:tplc="2D4C39E4">
      <w:start w:val="1"/>
      <w:numFmt w:val="bullet"/>
      <w:lvlText w:val=""/>
      <w:lvlJc w:val="left"/>
      <w:pPr>
        <w:ind w:left="2160" w:hanging="360"/>
      </w:pPr>
      <w:rPr>
        <w:rFonts w:ascii="Wingdings" w:hAnsi="Wingdings" w:hint="default"/>
      </w:rPr>
    </w:lvl>
    <w:lvl w:ilvl="3" w:tplc="5830C57C">
      <w:start w:val="1"/>
      <w:numFmt w:val="bullet"/>
      <w:lvlText w:val=""/>
      <w:lvlJc w:val="left"/>
      <w:pPr>
        <w:ind w:left="2880" w:hanging="360"/>
      </w:pPr>
      <w:rPr>
        <w:rFonts w:ascii="Symbol" w:hAnsi="Symbol" w:hint="default"/>
      </w:rPr>
    </w:lvl>
    <w:lvl w:ilvl="4" w:tplc="D1621C8E">
      <w:start w:val="1"/>
      <w:numFmt w:val="bullet"/>
      <w:lvlText w:val="o"/>
      <w:lvlJc w:val="left"/>
      <w:pPr>
        <w:ind w:left="3600" w:hanging="360"/>
      </w:pPr>
      <w:rPr>
        <w:rFonts w:ascii="Courier New" w:hAnsi="Courier New" w:hint="default"/>
      </w:rPr>
    </w:lvl>
    <w:lvl w:ilvl="5" w:tplc="E65873C4">
      <w:start w:val="1"/>
      <w:numFmt w:val="bullet"/>
      <w:lvlText w:val=""/>
      <w:lvlJc w:val="left"/>
      <w:pPr>
        <w:ind w:left="4320" w:hanging="360"/>
      </w:pPr>
      <w:rPr>
        <w:rFonts w:ascii="Wingdings" w:hAnsi="Wingdings" w:hint="default"/>
      </w:rPr>
    </w:lvl>
    <w:lvl w:ilvl="6" w:tplc="A810182C">
      <w:start w:val="1"/>
      <w:numFmt w:val="bullet"/>
      <w:lvlText w:val=""/>
      <w:lvlJc w:val="left"/>
      <w:pPr>
        <w:ind w:left="5040" w:hanging="360"/>
      </w:pPr>
      <w:rPr>
        <w:rFonts w:ascii="Symbol" w:hAnsi="Symbol" w:hint="default"/>
      </w:rPr>
    </w:lvl>
    <w:lvl w:ilvl="7" w:tplc="AE0C9C62">
      <w:start w:val="1"/>
      <w:numFmt w:val="bullet"/>
      <w:lvlText w:val="o"/>
      <w:lvlJc w:val="left"/>
      <w:pPr>
        <w:ind w:left="5760" w:hanging="360"/>
      </w:pPr>
      <w:rPr>
        <w:rFonts w:ascii="Courier New" w:hAnsi="Courier New" w:hint="default"/>
      </w:rPr>
    </w:lvl>
    <w:lvl w:ilvl="8" w:tplc="E9D88832">
      <w:start w:val="1"/>
      <w:numFmt w:val="bullet"/>
      <w:lvlText w:val=""/>
      <w:lvlJc w:val="left"/>
      <w:pPr>
        <w:ind w:left="6480" w:hanging="360"/>
      </w:pPr>
      <w:rPr>
        <w:rFonts w:ascii="Wingdings" w:hAnsi="Wingdings" w:hint="default"/>
      </w:rPr>
    </w:lvl>
  </w:abstractNum>
  <w:abstractNum w:abstractNumId="46" w15:restartNumberingAfterBreak="0">
    <w:nsid w:val="14BC818C"/>
    <w:multiLevelType w:val="hybridMultilevel"/>
    <w:tmpl w:val="A80680E6"/>
    <w:lvl w:ilvl="0" w:tplc="6A522DE6">
      <w:start w:val="1"/>
      <w:numFmt w:val="bullet"/>
      <w:lvlText w:val=""/>
      <w:lvlJc w:val="left"/>
      <w:pPr>
        <w:ind w:left="720" w:hanging="360"/>
      </w:pPr>
      <w:rPr>
        <w:rFonts w:ascii="Symbol" w:hAnsi="Symbol" w:hint="default"/>
      </w:rPr>
    </w:lvl>
    <w:lvl w:ilvl="1" w:tplc="4B406F2C">
      <w:start w:val="1"/>
      <w:numFmt w:val="bullet"/>
      <w:lvlText w:val="o"/>
      <w:lvlJc w:val="left"/>
      <w:pPr>
        <w:ind w:left="1800" w:hanging="360"/>
      </w:pPr>
      <w:rPr>
        <w:rFonts w:ascii="Courier New" w:hAnsi="Courier New" w:hint="default"/>
      </w:rPr>
    </w:lvl>
    <w:lvl w:ilvl="2" w:tplc="496E8AB8">
      <w:start w:val="1"/>
      <w:numFmt w:val="bullet"/>
      <w:lvlText w:val=""/>
      <w:lvlJc w:val="left"/>
      <w:pPr>
        <w:ind w:left="2160" w:hanging="360"/>
      </w:pPr>
      <w:rPr>
        <w:rFonts w:ascii="Wingdings" w:hAnsi="Wingdings" w:hint="default"/>
      </w:rPr>
    </w:lvl>
    <w:lvl w:ilvl="3" w:tplc="298E88C6">
      <w:start w:val="1"/>
      <w:numFmt w:val="bullet"/>
      <w:lvlText w:val=""/>
      <w:lvlJc w:val="left"/>
      <w:pPr>
        <w:ind w:left="2880" w:hanging="360"/>
      </w:pPr>
      <w:rPr>
        <w:rFonts w:ascii="Symbol" w:hAnsi="Symbol" w:hint="default"/>
      </w:rPr>
    </w:lvl>
    <w:lvl w:ilvl="4" w:tplc="BD747DC8">
      <w:start w:val="1"/>
      <w:numFmt w:val="bullet"/>
      <w:lvlText w:val="o"/>
      <w:lvlJc w:val="left"/>
      <w:pPr>
        <w:ind w:left="3600" w:hanging="360"/>
      </w:pPr>
      <w:rPr>
        <w:rFonts w:ascii="Courier New" w:hAnsi="Courier New" w:hint="default"/>
      </w:rPr>
    </w:lvl>
    <w:lvl w:ilvl="5" w:tplc="E6169F04">
      <w:start w:val="1"/>
      <w:numFmt w:val="bullet"/>
      <w:lvlText w:val=""/>
      <w:lvlJc w:val="left"/>
      <w:pPr>
        <w:ind w:left="4320" w:hanging="360"/>
      </w:pPr>
      <w:rPr>
        <w:rFonts w:ascii="Wingdings" w:hAnsi="Wingdings" w:hint="default"/>
      </w:rPr>
    </w:lvl>
    <w:lvl w:ilvl="6" w:tplc="DAF2026C">
      <w:start w:val="1"/>
      <w:numFmt w:val="bullet"/>
      <w:lvlText w:val=""/>
      <w:lvlJc w:val="left"/>
      <w:pPr>
        <w:ind w:left="5040" w:hanging="360"/>
      </w:pPr>
      <w:rPr>
        <w:rFonts w:ascii="Symbol" w:hAnsi="Symbol" w:hint="default"/>
      </w:rPr>
    </w:lvl>
    <w:lvl w:ilvl="7" w:tplc="4D18FD94">
      <w:start w:val="1"/>
      <w:numFmt w:val="bullet"/>
      <w:lvlText w:val="o"/>
      <w:lvlJc w:val="left"/>
      <w:pPr>
        <w:ind w:left="5760" w:hanging="360"/>
      </w:pPr>
      <w:rPr>
        <w:rFonts w:ascii="Courier New" w:hAnsi="Courier New" w:hint="default"/>
      </w:rPr>
    </w:lvl>
    <w:lvl w:ilvl="8" w:tplc="D3086B5E">
      <w:start w:val="1"/>
      <w:numFmt w:val="bullet"/>
      <w:lvlText w:val=""/>
      <w:lvlJc w:val="left"/>
      <w:pPr>
        <w:ind w:left="6480" w:hanging="360"/>
      </w:pPr>
      <w:rPr>
        <w:rFonts w:ascii="Wingdings" w:hAnsi="Wingdings" w:hint="default"/>
      </w:rPr>
    </w:lvl>
  </w:abstractNum>
  <w:abstractNum w:abstractNumId="47" w15:restartNumberingAfterBreak="0">
    <w:nsid w:val="1541A5EB"/>
    <w:multiLevelType w:val="hybridMultilevel"/>
    <w:tmpl w:val="1450C9A2"/>
    <w:lvl w:ilvl="0" w:tplc="0394B1BC">
      <w:start w:val="1"/>
      <w:numFmt w:val="bullet"/>
      <w:lvlText w:val=""/>
      <w:lvlJc w:val="left"/>
      <w:pPr>
        <w:ind w:left="720" w:hanging="360"/>
      </w:pPr>
      <w:rPr>
        <w:rFonts w:ascii="Symbol" w:hAnsi="Symbol" w:hint="default"/>
      </w:rPr>
    </w:lvl>
    <w:lvl w:ilvl="1" w:tplc="1BE4739A">
      <w:start w:val="1"/>
      <w:numFmt w:val="bullet"/>
      <w:lvlText w:val=""/>
      <w:lvlJc w:val="left"/>
      <w:pPr>
        <w:ind w:left="2160" w:hanging="360"/>
      </w:pPr>
      <w:rPr>
        <w:rFonts w:ascii="Symbol" w:hAnsi="Symbol" w:hint="default"/>
      </w:rPr>
    </w:lvl>
    <w:lvl w:ilvl="2" w:tplc="4D26029E">
      <w:start w:val="1"/>
      <w:numFmt w:val="bullet"/>
      <w:lvlText w:val=""/>
      <w:lvlJc w:val="left"/>
      <w:pPr>
        <w:ind w:left="2160" w:hanging="360"/>
      </w:pPr>
      <w:rPr>
        <w:rFonts w:ascii="Wingdings" w:hAnsi="Wingdings" w:hint="default"/>
      </w:rPr>
    </w:lvl>
    <w:lvl w:ilvl="3" w:tplc="A8D0C4D6">
      <w:start w:val="1"/>
      <w:numFmt w:val="bullet"/>
      <w:lvlText w:val=""/>
      <w:lvlJc w:val="left"/>
      <w:pPr>
        <w:ind w:left="2880" w:hanging="360"/>
      </w:pPr>
      <w:rPr>
        <w:rFonts w:ascii="Symbol" w:hAnsi="Symbol" w:hint="default"/>
      </w:rPr>
    </w:lvl>
    <w:lvl w:ilvl="4" w:tplc="EABE017E">
      <w:start w:val="1"/>
      <w:numFmt w:val="bullet"/>
      <w:lvlText w:val="o"/>
      <w:lvlJc w:val="left"/>
      <w:pPr>
        <w:ind w:left="3600" w:hanging="360"/>
      </w:pPr>
      <w:rPr>
        <w:rFonts w:ascii="Courier New" w:hAnsi="Courier New" w:hint="default"/>
      </w:rPr>
    </w:lvl>
    <w:lvl w:ilvl="5" w:tplc="78D2734A">
      <w:start w:val="1"/>
      <w:numFmt w:val="bullet"/>
      <w:lvlText w:val=""/>
      <w:lvlJc w:val="left"/>
      <w:pPr>
        <w:ind w:left="4320" w:hanging="360"/>
      </w:pPr>
      <w:rPr>
        <w:rFonts w:ascii="Wingdings" w:hAnsi="Wingdings" w:hint="default"/>
      </w:rPr>
    </w:lvl>
    <w:lvl w:ilvl="6" w:tplc="387089FE">
      <w:start w:val="1"/>
      <w:numFmt w:val="bullet"/>
      <w:lvlText w:val=""/>
      <w:lvlJc w:val="left"/>
      <w:pPr>
        <w:ind w:left="5040" w:hanging="360"/>
      </w:pPr>
      <w:rPr>
        <w:rFonts w:ascii="Symbol" w:hAnsi="Symbol" w:hint="default"/>
      </w:rPr>
    </w:lvl>
    <w:lvl w:ilvl="7" w:tplc="5F220F3C">
      <w:start w:val="1"/>
      <w:numFmt w:val="bullet"/>
      <w:lvlText w:val="o"/>
      <w:lvlJc w:val="left"/>
      <w:pPr>
        <w:ind w:left="5760" w:hanging="360"/>
      </w:pPr>
      <w:rPr>
        <w:rFonts w:ascii="Courier New" w:hAnsi="Courier New" w:hint="default"/>
      </w:rPr>
    </w:lvl>
    <w:lvl w:ilvl="8" w:tplc="DCC4DFAA">
      <w:start w:val="1"/>
      <w:numFmt w:val="bullet"/>
      <w:lvlText w:val=""/>
      <w:lvlJc w:val="left"/>
      <w:pPr>
        <w:ind w:left="6480" w:hanging="360"/>
      </w:pPr>
      <w:rPr>
        <w:rFonts w:ascii="Wingdings" w:hAnsi="Wingdings" w:hint="default"/>
      </w:rPr>
    </w:lvl>
  </w:abstractNum>
  <w:abstractNum w:abstractNumId="48" w15:restartNumberingAfterBreak="0">
    <w:nsid w:val="154C217C"/>
    <w:multiLevelType w:val="hybridMultilevel"/>
    <w:tmpl w:val="76DC369C"/>
    <w:lvl w:ilvl="0" w:tplc="65806B3A">
      <w:start w:val="1"/>
      <w:numFmt w:val="bullet"/>
      <w:lvlText w:val=""/>
      <w:lvlJc w:val="left"/>
      <w:pPr>
        <w:ind w:left="720" w:hanging="360"/>
      </w:pPr>
      <w:rPr>
        <w:rFonts w:ascii="Symbol" w:hAnsi="Symbol" w:hint="default"/>
      </w:rPr>
    </w:lvl>
    <w:lvl w:ilvl="1" w:tplc="28489B36">
      <w:start w:val="1"/>
      <w:numFmt w:val="bullet"/>
      <w:lvlText w:val="o"/>
      <w:lvlJc w:val="left"/>
      <w:pPr>
        <w:ind w:left="1440" w:hanging="360"/>
      </w:pPr>
      <w:rPr>
        <w:rFonts w:ascii="Courier New" w:hAnsi="Courier New" w:hint="default"/>
      </w:rPr>
    </w:lvl>
    <w:lvl w:ilvl="2" w:tplc="10BC44B0">
      <w:start w:val="1"/>
      <w:numFmt w:val="bullet"/>
      <w:lvlText w:val=""/>
      <w:lvlJc w:val="left"/>
      <w:pPr>
        <w:ind w:left="2160" w:hanging="360"/>
      </w:pPr>
      <w:rPr>
        <w:rFonts w:ascii="Wingdings" w:hAnsi="Wingdings" w:hint="default"/>
      </w:rPr>
    </w:lvl>
    <w:lvl w:ilvl="3" w:tplc="60BECC44">
      <w:start w:val="1"/>
      <w:numFmt w:val="bullet"/>
      <w:lvlText w:val=""/>
      <w:lvlJc w:val="left"/>
      <w:pPr>
        <w:ind w:left="2880" w:hanging="360"/>
      </w:pPr>
      <w:rPr>
        <w:rFonts w:ascii="Symbol" w:hAnsi="Symbol" w:hint="default"/>
      </w:rPr>
    </w:lvl>
    <w:lvl w:ilvl="4" w:tplc="EBE6881C">
      <w:start w:val="1"/>
      <w:numFmt w:val="bullet"/>
      <w:lvlText w:val="o"/>
      <w:lvlJc w:val="left"/>
      <w:pPr>
        <w:ind w:left="3600" w:hanging="360"/>
      </w:pPr>
      <w:rPr>
        <w:rFonts w:ascii="Courier New" w:hAnsi="Courier New" w:hint="default"/>
      </w:rPr>
    </w:lvl>
    <w:lvl w:ilvl="5" w:tplc="3980585A">
      <w:start w:val="1"/>
      <w:numFmt w:val="bullet"/>
      <w:lvlText w:val=""/>
      <w:lvlJc w:val="left"/>
      <w:pPr>
        <w:ind w:left="4320" w:hanging="360"/>
      </w:pPr>
      <w:rPr>
        <w:rFonts w:ascii="Wingdings" w:hAnsi="Wingdings" w:hint="default"/>
      </w:rPr>
    </w:lvl>
    <w:lvl w:ilvl="6" w:tplc="F9108680">
      <w:start w:val="1"/>
      <w:numFmt w:val="bullet"/>
      <w:lvlText w:val=""/>
      <w:lvlJc w:val="left"/>
      <w:pPr>
        <w:ind w:left="5040" w:hanging="360"/>
      </w:pPr>
      <w:rPr>
        <w:rFonts w:ascii="Symbol" w:hAnsi="Symbol" w:hint="default"/>
      </w:rPr>
    </w:lvl>
    <w:lvl w:ilvl="7" w:tplc="5B38DB42">
      <w:start w:val="1"/>
      <w:numFmt w:val="bullet"/>
      <w:lvlText w:val="o"/>
      <w:lvlJc w:val="left"/>
      <w:pPr>
        <w:ind w:left="5760" w:hanging="360"/>
      </w:pPr>
      <w:rPr>
        <w:rFonts w:ascii="Courier New" w:hAnsi="Courier New" w:hint="default"/>
      </w:rPr>
    </w:lvl>
    <w:lvl w:ilvl="8" w:tplc="EB7EDA6C">
      <w:start w:val="1"/>
      <w:numFmt w:val="bullet"/>
      <w:lvlText w:val=""/>
      <w:lvlJc w:val="left"/>
      <w:pPr>
        <w:ind w:left="6480" w:hanging="360"/>
      </w:pPr>
      <w:rPr>
        <w:rFonts w:ascii="Wingdings" w:hAnsi="Wingdings" w:hint="default"/>
      </w:rPr>
    </w:lvl>
  </w:abstractNum>
  <w:abstractNum w:abstractNumId="49" w15:restartNumberingAfterBreak="0">
    <w:nsid w:val="176E7FBA"/>
    <w:multiLevelType w:val="hybridMultilevel"/>
    <w:tmpl w:val="B5B093A0"/>
    <w:lvl w:ilvl="0" w:tplc="F82EC968">
      <w:start w:val="1"/>
      <w:numFmt w:val="bullet"/>
      <w:lvlText w:val=""/>
      <w:lvlJc w:val="left"/>
      <w:pPr>
        <w:ind w:left="720" w:hanging="360"/>
      </w:pPr>
      <w:rPr>
        <w:rFonts w:ascii="Symbol" w:hAnsi="Symbol" w:hint="default"/>
      </w:rPr>
    </w:lvl>
    <w:lvl w:ilvl="1" w:tplc="3A3C5F62">
      <w:start w:val="1"/>
      <w:numFmt w:val="bullet"/>
      <w:lvlText w:val="o"/>
      <w:lvlJc w:val="left"/>
      <w:pPr>
        <w:ind w:left="1440" w:hanging="360"/>
      </w:pPr>
      <w:rPr>
        <w:rFonts w:ascii="Courier New" w:hAnsi="Courier New" w:hint="default"/>
      </w:rPr>
    </w:lvl>
    <w:lvl w:ilvl="2" w:tplc="8E802F9A">
      <w:start w:val="1"/>
      <w:numFmt w:val="bullet"/>
      <w:lvlText w:val=""/>
      <w:lvlJc w:val="left"/>
      <w:pPr>
        <w:ind w:left="2160" w:hanging="360"/>
      </w:pPr>
      <w:rPr>
        <w:rFonts w:ascii="Wingdings" w:hAnsi="Wingdings" w:hint="default"/>
      </w:rPr>
    </w:lvl>
    <w:lvl w:ilvl="3" w:tplc="74764706">
      <w:start w:val="1"/>
      <w:numFmt w:val="bullet"/>
      <w:lvlText w:val=""/>
      <w:lvlJc w:val="left"/>
      <w:pPr>
        <w:ind w:left="2880" w:hanging="360"/>
      </w:pPr>
      <w:rPr>
        <w:rFonts w:ascii="Symbol" w:hAnsi="Symbol" w:hint="default"/>
      </w:rPr>
    </w:lvl>
    <w:lvl w:ilvl="4" w:tplc="06A68D64">
      <w:start w:val="1"/>
      <w:numFmt w:val="bullet"/>
      <w:lvlText w:val="o"/>
      <w:lvlJc w:val="left"/>
      <w:pPr>
        <w:ind w:left="3600" w:hanging="360"/>
      </w:pPr>
      <w:rPr>
        <w:rFonts w:ascii="Courier New" w:hAnsi="Courier New" w:hint="default"/>
      </w:rPr>
    </w:lvl>
    <w:lvl w:ilvl="5" w:tplc="AC9EC12A">
      <w:start w:val="1"/>
      <w:numFmt w:val="bullet"/>
      <w:lvlText w:val=""/>
      <w:lvlJc w:val="left"/>
      <w:pPr>
        <w:ind w:left="4320" w:hanging="360"/>
      </w:pPr>
      <w:rPr>
        <w:rFonts w:ascii="Wingdings" w:hAnsi="Wingdings" w:hint="default"/>
      </w:rPr>
    </w:lvl>
    <w:lvl w:ilvl="6" w:tplc="0226C478">
      <w:start w:val="1"/>
      <w:numFmt w:val="bullet"/>
      <w:lvlText w:val=""/>
      <w:lvlJc w:val="left"/>
      <w:pPr>
        <w:ind w:left="5040" w:hanging="360"/>
      </w:pPr>
      <w:rPr>
        <w:rFonts w:ascii="Symbol" w:hAnsi="Symbol" w:hint="default"/>
      </w:rPr>
    </w:lvl>
    <w:lvl w:ilvl="7" w:tplc="B7F01840">
      <w:start w:val="1"/>
      <w:numFmt w:val="bullet"/>
      <w:lvlText w:val="o"/>
      <w:lvlJc w:val="left"/>
      <w:pPr>
        <w:ind w:left="5760" w:hanging="360"/>
      </w:pPr>
      <w:rPr>
        <w:rFonts w:ascii="Courier New" w:hAnsi="Courier New" w:hint="default"/>
      </w:rPr>
    </w:lvl>
    <w:lvl w:ilvl="8" w:tplc="BBEA97A6">
      <w:start w:val="1"/>
      <w:numFmt w:val="bullet"/>
      <w:lvlText w:val=""/>
      <w:lvlJc w:val="left"/>
      <w:pPr>
        <w:ind w:left="6480" w:hanging="360"/>
      </w:pPr>
      <w:rPr>
        <w:rFonts w:ascii="Wingdings" w:hAnsi="Wingdings" w:hint="default"/>
      </w:rPr>
    </w:lvl>
  </w:abstractNum>
  <w:abstractNum w:abstractNumId="50" w15:restartNumberingAfterBreak="0">
    <w:nsid w:val="1783246A"/>
    <w:multiLevelType w:val="hybridMultilevel"/>
    <w:tmpl w:val="6AEA2878"/>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1" w15:restartNumberingAfterBreak="0">
    <w:nsid w:val="17E0C764"/>
    <w:multiLevelType w:val="hybridMultilevel"/>
    <w:tmpl w:val="741AABB4"/>
    <w:lvl w:ilvl="0" w:tplc="BD7A78E4">
      <w:start w:val="1"/>
      <w:numFmt w:val="bullet"/>
      <w:lvlText w:val=""/>
      <w:lvlJc w:val="left"/>
      <w:pPr>
        <w:ind w:left="720" w:hanging="360"/>
      </w:pPr>
      <w:rPr>
        <w:rFonts w:ascii="Symbol" w:hAnsi="Symbol" w:hint="default"/>
      </w:rPr>
    </w:lvl>
    <w:lvl w:ilvl="1" w:tplc="48C4E4A2">
      <w:start w:val="1"/>
      <w:numFmt w:val="bullet"/>
      <w:lvlText w:val="o"/>
      <w:lvlJc w:val="left"/>
      <w:pPr>
        <w:ind w:left="1800" w:hanging="360"/>
      </w:pPr>
      <w:rPr>
        <w:rFonts w:ascii="Courier New" w:hAnsi="Courier New" w:hint="default"/>
      </w:rPr>
    </w:lvl>
    <w:lvl w:ilvl="2" w:tplc="B34CE312">
      <w:start w:val="1"/>
      <w:numFmt w:val="bullet"/>
      <w:lvlText w:val=""/>
      <w:lvlJc w:val="left"/>
      <w:pPr>
        <w:ind w:left="2160" w:hanging="360"/>
      </w:pPr>
      <w:rPr>
        <w:rFonts w:ascii="Wingdings" w:hAnsi="Wingdings" w:hint="default"/>
      </w:rPr>
    </w:lvl>
    <w:lvl w:ilvl="3" w:tplc="D5E07CC6">
      <w:start w:val="1"/>
      <w:numFmt w:val="bullet"/>
      <w:lvlText w:val=""/>
      <w:lvlJc w:val="left"/>
      <w:pPr>
        <w:ind w:left="2880" w:hanging="360"/>
      </w:pPr>
      <w:rPr>
        <w:rFonts w:ascii="Symbol" w:hAnsi="Symbol" w:hint="default"/>
      </w:rPr>
    </w:lvl>
    <w:lvl w:ilvl="4" w:tplc="316A3A98">
      <w:start w:val="1"/>
      <w:numFmt w:val="bullet"/>
      <w:lvlText w:val="o"/>
      <w:lvlJc w:val="left"/>
      <w:pPr>
        <w:ind w:left="3600" w:hanging="360"/>
      </w:pPr>
      <w:rPr>
        <w:rFonts w:ascii="Courier New" w:hAnsi="Courier New" w:hint="default"/>
      </w:rPr>
    </w:lvl>
    <w:lvl w:ilvl="5" w:tplc="5B600030">
      <w:start w:val="1"/>
      <w:numFmt w:val="bullet"/>
      <w:lvlText w:val=""/>
      <w:lvlJc w:val="left"/>
      <w:pPr>
        <w:ind w:left="4320" w:hanging="360"/>
      </w:pPr>
      <w:rPr>
        <w:rFonts w:ascii="Wingdings" w:hAnsi="Wingdings" w:hint="default"/>
      </w:rPr>
    </w:lvl>
    <w:lvl w:ilvl="6" w:tplc="A5FC53BE">
      <w:start w:val="1"/>
      <w:numFmt w:val="bullet"/>
      <w:lvlText w:val=""/>
      <w:lvlJc w:val="left"/>
      <w:pPr>
        <w:ind w:left="5040" w:hanging="360"/>
      </w:pPr>
      <w:rPr>
        <w:rFonts w:ascii="Symbol" w:hAnsi="Symbol" w:hint="default"/>
      </w:rPr>
    </w:lvl>
    <w:lvl w:ilvl="7" w:tplc="18BADD4E">
      <w:start w:val="1"/>
      <w:numFmt w:val="bullet"/>
      <w:lvlText w:val="o"/>
      <w:lvlJc w:val="left"/>
      <w:pPr>
        <w:ind w:left="5760" w:hanging="360"/>
      </w:pPr>
      <w:rPr>
        <w:rFonts w:ascii="Courier New" w:hAnsi="Courier New" w:hint="default"/>
      </w:rPr>
    </w:lvl>
    <w:lvl w:ilvl="8" w:tplc="AE185EBA">
      <w:start w:val="1"/>
      <w:numFmt w:val="bullet"/>
      <w:lvlText w:val=""/>
      <w:lvlJc w:val="left"/>
      <w:pPr>
        <w:ind w:left="6480" w:hanging="360"/>
      </w:pPr>
      <w:rPr>
        <w:rFonts w:ascii="Wingdings" w:hAnsi="Wingdings" w:hint="default"/>
      </w:rPr>
    </w:lvl>
  </w:abstractNum>
  <w:abstractNum w:abstractNumId="52" w15:restartNumberingAfterBreak="0">
    <w:nsid w:val="17EAEC56"/>
    <w:multiLevelType w:val="hybridMultilevel"/>
    <w:tmpl w:val="20329958"/>
    <w:lvl w:ilvl="0" w:tplc="3D240760">
      <w:start w:val="1"/>
      <w:numFmt w:val="bullet"/>
      <w:lvlText w:val=""/>
      <w:lvlJc w:val="left"/>
      <w:pPr>
        <w:ind w:left="1080" w:hanging="360"/>
      </w:pPr>
      <w:rPr>
        <w:rFonts w:ascii="Symbol" w:hAnsi="Symbol" w:hint="default"/>
      </w:rPr>
    </w:lvl>
    <w:lvl w:ilvl="1" w:tplc="6F720856">
      <w:start w:val="1"/>
      <w:numFmt w:val="bullet"/>
      <w:lvlText w:val="o"/>
      <w:lvlJc w:val="left"/>
      <w:pPr>
        <w:ind w:left="1440" w:hanging="360"/>
      </w:pPr>
      <w:rPr>
        <w:rFonts w:ascii="Courier New" w:hAnsi="Courier New" w:hint="default"/>
      </w:rPr>
    </w:lvl>
    <w:lvl w:ilvl="2" w:tplc="2722ABCA">
      <w:start w:val="1"/>
      <w:numFmt w:val="bullet"/>
      <w:lvlText w:val=""/>
      <w:lvlJc w:val="left"/>
      <w:pPr>
        <w:ind w:left="2160" w:hanging="360"/>
      </w:pPr>
      <w:rPr>
        <w:rFonts w:ascii="Wingdings" w:hAnsi="Wingdings" w:hint="default"/>
      </w:rPr>
    </w:lvl>
    <w:lvl w:ilvl="3" w:tplc="E4984CAA">
      <w:start w:val="1"/>
      <w:numFmt w:val="bullet"/>
      <w:lvlText w:val=""/>
      <w:lvlJc w:val="left"/>
      <w:pPr>
        <w:ind w:left="2880" w:hanging="360"/>
      </w:pPr>
      <w:rPr>
        <w:rFonts w:ascii="Symbol" w:hAnsi="Symbol" w:hint="default"/>
      </w:rPr>
    </w:lvl>
    <w:lvl w:ilvl="4" w:tplc="928ED512">
      <w:start w:val="1"/>
      <w:numFmt w:val="bullet"/>
      <w:lvlText w:val="o"/>
      <w:lvlJc w:val="left"/>
      <w:pPr>
        <w:ind w:left="3600" w:hanging="360"/>
      </w:pPr>
      <w:rPr>
        <w:rFonts w:ascii="Courier New" w:hAnsi="Courier New" w:hint="default"/>
      </w:rPr>
    </w:lvl>
    <w:lvl w:ilvl="5" w:tplc="8A1CEE4C">
      <w:start w:val="1"/>
      <w:numFmt w:val="bullet"/>
      <w:lvlText w:val=""/>
      <w:lvlJc w:val="left"/>
      <w:pPr>
        <w:ind w:left="4320" w:hanging="360"/>
      </w:pPr>
      <w:rPr>
        <w:rFonts w:ascii="Wingdings" w:hAnsi="Wingdings" w:hint="default"/>
      </w:rPr>
    </w:lvl>
    <w:lvl w:ilvl="6" w:tplc="9214703E">
      <w:start w:val="1"/>
      <w:numFmt w:val="bullet"/>
      <w:lvlText w:val=""/>
      <w:lvlJc w:val="left"/>
      <w:pPr>
        <w:ind w:left="5040" w:hanging="360"/>
      </w:pPr>
      <w:rPr>
        <w:rFonts w:ascii="Symbol" w:hAnsi="Symbol" w:hint="default"/>
      </w:rPr>
    </w:lvl>
    <w:lvl w:ilvl="7" w:tplc="7048F1C6">
      <w:start w:val="1"/>
      <w:numFmt w:val="bullet"/>
      <w:lvlText w:val="o"/>
      <w:lvlJc w:val="left"/>
      <w:pPr>
        <w:ind w:left="5760" w:hanging="360"/>
      </w:pPr>
      <w:rPr>
        <w:rFonts w:ascii="Courier New" w:hAnsi="Courier New" w:hint="default"/>
      </w:rPr>
    </w:lvl>
    <w:lvl w:ilvl="8" w:tplc="FD44C04C">
      <w:start w:val="1"/>
      <w:numFmt w:val="bullet"/>
      <w:lvlText w:val=""/>
      <w:lvlJc w:val="left"/>
      <w:pPr>
        <w:ind w:left="6480" w:hanging="360"/>
      </w:pPr>
      <w:rPr>
        <w:rFonts w:ascii="Wingdings" w:hAnsi="Wingdings" w:hint="default"/>
      </w:rPr>
    </w:lvl>
  </w:abstractNum>
  <w:abstractNum w:abstractNumId="53" w15:restartNumberingAfterBreak="0">
    <w:nsid w:val="18B28A08"/>
    <w:multiLevelType w:val="hybridMultilevel"/>
    <w:tmpl w:val="70B40DF2"/>
    <w:lvl w:ilvl="0" w:tplc="3DD0B8D4">
      <w:start w:val="1"/>
      <w:numFmt w:val="bullet"/>
      <w:lvlText w:val=""/>
      <w:lvlJc w:val="left"/>
      <w:pPr>
        <w:ind w:left="720" w:hanging="360"/>
      </w:pPr>
      <w:rPr>
        <w:rFonts w:ascii="Symbol" w:hAnsi="Symbol" w:hint="default"/>
      </w:rPr>
    </w:lvl>
    <w:lvl w:ilvl="1" w:tplc="16262EAE">
      <w:start w:val="1"/>
      <w:numFmt w:val="bullet"/>
      <w:lvlText w:val=""/>
      <w:lvlJc w:val="left"/>
      <w:pPr>
        <w:ind w:left="2160" w:hanging="360"/>
      </w:pPr>
      <w:rPr>
        <w:rFonts w:ascii="Symbol" w:hAnsi="Symbol" w:hint="default"/>
      </w:rPr>
    </w:lvl>
    <w:lvl w:ilvl="2" w:tplc="172A23B2">
      <w:start w:val="1"/>
      <w:numFmt w:val="bullet"/>
      <w:lvlText w:val=""/>
      <w:lvlJc w:val="left"/>
      <w:pPr>
        <w:ind w:left="2160" w:hanging="360"/>
      </w:pPr>
      <w:rPr>
        <w:rFonts w:ascii="Wingdings" w:hAnsi="Wingdings" w:hint="default"/>
      </w:rPr>
    </w:lvl>
    <w:lvl w:ilvl="3" w:tplc="CD1C5F70">
      <w:start w:val="1"/>
      <w:numFmt w:val="bullet"/>
      <w:lvlText w:val=""/>
      <w:lvlJc w:val="left"/>
      <w:pPr>
        <w:ind w:left="2880" w:hanging="360"/>
      </w:pPr>
      <w:rPr>
        <w:rFonts w:ascii="Symbol" w:hAnsi="Symbol" w:hint="default"/>
      </w:rPr>
    </w:lvl>
    <w:lvl w:ilvl="4" w:tplc="A120BCD4">
      <w:start w:val="1"/>
      <w:numFmt w:val="bullet"/>
      <w:lvlText w:val="o"/>
      <w:lvlJc w:val="left"/>
      <w:pPr>
        <w:ind w:left="3600" w:hanging="360"/>
      </w:pPr>
      <w:rPr>
        <w:rFonts w:ascii="Courier New" w:hAnsi="Courier New" w:hint="default"/>
      </w:rPr>
    </w:lvl>
    <w:lvl w:ilvl="5" w:tplc="8A22B6EA">
      <w:start w:val="1"/>
      <w:numFmt w:val="bullet"/>
      <w:lvlText w:val=""/>
      <w:lvlJc w:val="left"/>
      <w:pPr>
        <w:ind w:left="4320" w:hanging="360"/>
      </w:pPr>
      <w:rPr>
        <w:rFonts w:ascii="Wingdings" w:hAnsi="Wingdings" w:hint="default"/>
      </w:rPr>
    </w:lvl>
    <w:lvl w:ilvl="6" w:tplc="A3A0B076">
      <w:start w:val="1"/>
      <w:numFmt w:val="bullet"/>
      <w:lvlText w:val=""/>
      <w:lvlJc w:val="left"/>
      <w:pPr>
        <w:ind w:left="5040" w:hanging="360"/>
      </w:pPr>
      <w:rPr>
        <w:rFonts w:ascii="Symbol" w:hAnsi="Symbol" w:hint="default"/>
      </w:rPr>
    </w:lvl>
    <w:lvl w:ilvl="7" w:tplc="55889E26">
      <w:start w:val="1"/>
      <w:numFmt w:val="bullet"/>
      <w:lvlText w:val="o"/>
      <w:lvlJc w:val="left"/>
      <w:pPr>
        <w:ind w:left="5760" w:hanging="360"/>
      </w:pPr>
      <w:rPr>
        <w:rFonts w:ascii="Courier New" w:hAnsi="Courier New" w:hint="default"/>
      </w:rPr>
    </w:lvl>
    <w:lvl w:ilvl="8" w:tplc="80B4DF68">
      <w:start w:val="1"/>
      <w:numFmt w:val="bullet"/>
      <w:lvlText w:val=""/>
      <w:lvlJc w:val="left"/>
      <w:pPr>
        <w:ind w:left="6480" w:hanging="360"/>
      </w:pPr>
      <w:rPr>
        <w:rFonts w:ascii="Wingdings" w:hAnsi="Wingdings" w:hint="default"/>
      </w:rPr>
    </w:lvl>
  </w:abstractNum>
  <w:abstractNum w:abstractNumId="54" w15:restartNumberingAfterBreak="0">
    <w:nsid w:val="18F42912"/>
    <w:multiLevelType w:val="hybridMultilevel"/>
    <w:tmpl w:val="638C77AC"/>
    <w:lvl w:ilvl="0" w:tplc="8EFCFE3A">
      <w:start w:val="1"/>
      <w:numFmt w:val="bullet"/>
      <w:lvlText w:val=""/>
      <w:lvlJc w:val="left"/>
      <w:pPr>
        <w:ind w:left="1080" w:hanging="360"/>
      </w:pPr>
      <w:rPr>
        <w:rFonts w:ascii="Symbol" w:hAnsi="Symbol" w:hint="default"/>
      </w:rPr>
    </w:lvl>
    <w:lvl w:ilvl="1" w:tplc="ACF485EA">
      <w:start w:val="1"/>
      <w:numFmt w:val="bullet"/>
      <w:lvlText w:val="o"/>
      <w:lvlJc w:val="left"/>
      <w:pPr>
        <w:ind w:left="1440" w:hanging="360"/>
      </w:pPr>
      <w:rPr>
        <w:rFonts w:ascii="Courier New" w:hAnsi="Courier New" w:hint="default"/>
      </w:rPr>
    </w:lvl>
    <w:lvl w:ilvl="2" w:tplc="CF8A9E1C">
      <w:start w:val="1"/>
      <w:numFmt w:val="bullet"/>
      <w:lvlText w:val=""/>
      <w:lvlJc w:val="left"/>
      <w:pPr>
        <w:ind w:left="2160" w:hanging="360"/>
      </w:pPr>
      <w:rPr>
        <w:rFonts w:ascii="Wingdings" w:hAnsi="Wingdings" w:hint="default"/>
      </w:rPr>
    </w:lvl>
    <w:lvl w:ilvl="3" w:tplc="091CF69E">
      <w:start w:val="1"/>
      <w:numFmt w:val="bullet"/>
      <w:lvlText w:val=""/>
      <w:lvlJc w:val="left"/>
      <w:pPr>
        <w:ind w:left="2880" w:hanging="360"/>
      </w:pPr>
      <w:rPr>
        <w:rFonts w:ascii="Symbol" w:hAnsi="Symbol" w:hint="default"/>
      </w:rPr>
    </w:lvl>
    <w:lvl w:ilvl="4" w:tplc="AA60D672">
      <w:start w:val="1"/>
      <w:numFmt w:val="bullet"/>
      <w:lvlText w:val="o"/>
      <w:lvlJc w:val="left"/>
      <w:pPr>
        <w:ind w:left="3600" w:hanging="360"/>
      </w:pPr>
      <w:rPr>
        <w:rFonts w:ascii="Courier New" w:hAnsi="Courier New" w:hint="default"/>
      </w:rPr>
    </w:lvl>
    <w:lvl w:ilvl="5" w:tplc="8BEAF042">
      <w:start w:val="1"/>
      <w:numFmt w:val="bullet"/>
      <w:lvlText w:val=""/>
      <w:lvlJc w:val="left"/>
      <w:pPr>
        <w:ind w:left="4320" w:hanging="360"/>
      </w:pPr>
      <w:rPr>
        <w:rFonts w:ascii="Wingdings" w:hAnsi="Wingdings" w:hint="default"/>
      </w:rPr>
    </w:lvl>
    <w:lvl w:ilvl="6" w:tplc="A6520ABC">
      <w:start w:val="1"/>
      <w:numFmt w:val="bullet"/>
      <w:lvlText w:val=""/>
      <w:lvlJc w:val="left"/>
      <w:pPr>
        <w:ind w:left="5040" w:hanging="360"/>
      </w:pPr>
      <w:rPr>
        <w:rFonts w:ascii="Symbol" w:hAnsi="Symbol" w:hint="default"/>
      </w:rPr>
    </w:lvl>
    <w:lvl w:ilvl="7" w:tplc="07B2B97C">
      <w:start w:val="1"/>
      <w:numFmt w:val="bullet"/>
      <w:lvlText w:val="o"/>
      <w:lvlJc w:val="left"/>
      <w:pPr>
        <w:ind w:left="5760" w:hanging="360"/>
      </w:pPr>
      <w:rPr>
        <w:rFonts w:ascii="Courier New" w:hAnsi="Courier New" w:hint="default"/>
      </w:rPr>
    </w:lvl>
    <w:lvl w:ilvl="8" w:tplc="7FD69C3C">
      <w:start w:val="1"/>
      <w:numFmt w:val="bullet"/>
      <w:lvlText w:val=""/>
      <w:lvlJc w:val="left"/>
      <w:pPr>
        <w:ind w:left="6480" w:hanging="360"/>
      </w:pPr>
      <w:rPr>
        <w:rFonts w:ascii="Wingdings" w:hAnsi="Wingdings" w:hint="default"/>
      </w:rPr>
    </w:lvl>
  </w:abstractNum>
  <w:abstractNum w:abstractNumId="55" w15:restartNumberingAfterBreak="0">
    <w:nsid w:val="1B6E885B"/>
    <w:multiLevelType w:val="hybridMultilevel"/>
    <w:tmpl w:val="0B287088"/>
    <w:lvl w:ilvl="0" w:tplc="7AA8FE4A">
      <w:start w:val="1"/>
      <w:numFmt w:val="bullet"/>
      <w:lvlText w:val=""/>
      <w:lvlJc w:val="left"/>
      <w:pPr>
        <w:ind w:left="1080" w:hanging="360"/>
      </w:pPr>
      <w:rPr>
        <w:rFonts w:ascii="Symbol" w:hAnsi="Symbol" w:hint="default"/>
      </w:rPr>
    </w:lvl>
    <w:lvl w:ilvl="1" w:tplc="0FB4EC4A">
      <w:start w:val="1"/>
      <w:numFmt w:val="bullet"/>
      <w:lvlText w:val="o"/>
      <w:lvlJc w:val="left"/>
      <w:pPr>
        <w:ind w:left="1440" w:hanging="360"/>
      </w:pPr>
      <w:rPr>
        <w:rFonts w:ascii="Courier New" w:hAnsi="Courier New" w:hint="default"/>
      </w:rPr>
    </w:lvl>
    <w:lvl w:ilvl="2" w:tplc="889E9770">
      <w:start w:val="1"/>
      <w:numFmt w:val="bullet"/>
      <w:lvlText w:val=""/>
      <w:lvlJc w:val="left"/>
      <w:pPr>
        <w:ind w:left="2160" w:hanging="360"/>
      </w:pPr>
      <w:rPr>
        <w:rFonts w:ascii="Wingdings" w:hAnsi="Wingdings" w:hint="default"/>
      </w:rPr>
    </w:lvl>
    <w:lvl w:ilvl="3" w:tplc="2242B212">
      <w:start w:val="1"/>
      <w:numFmt w:val="bullet"/>
      <w:lvlText w:val=""/>
      <w:lvlJc w:val="left"/>
      <w:pPr>
        <w:ind w:left="2880" w:hanging="360"/>
      </w:pPr>
      <w:rPr>
        <w:rFonts w:ascii="Symbol" w:hAnsi="Symbol" w:hint="default"/>
      </w:rPr>
    </w:lvl>
    <w:lvl w:ilvl="4" w:tplc="E02C9554">
      <w:start w:val="1"/>
      <w:numFmt w:val="bullet"/>
      <w:lvlText w:val="o"/>
      <w:lvlJc w:val="left"/>
      <w:pPr>
        <w:ind w:left="3600" w:hanging="360"/>
      </w:pPr>
      <w:rPr>
        <w:rFonts w:ascii="Courier New" w:hAnsi="Courier New" w:hint="default"/>
      </w:rPr>
    </w:lvl>
    <w:lvl w:ilvl="5" w:tplc="581488AA">
      <w:start w:val="1"/>
      <w:numFmt w:val="bullet"/>
      <w:lvlText w:val=""/>
      <w:lvlJc w:val="left"/>
      <w:pPr>
        <w:ind w:left="4320" w:hanging="360"/>
      </w:pPr>
      <w:rPr>
        <w:rFonts w:ascii="Wingdings" w:hAnsi="Wingdings" w:hint="default"/>
      </w:rPr>
    </w:lvl>
    <w:lvl w:ilvl="6" w:tplc="5E80E428">
      <w:start w:val="1"/>
      <w:numFmt w:val="bullet"/>
      <w:lvlText w:val=""/>
      <w:lvlJc w:val="left"/>
      <w:pPr>
        <w:ind w:left="5040" w:hanging="360"/>
      </w:pPr>
      <w:rPr>
        <w:rFonts w:ascii="Symbol" w:hAnsi="Symbol" w:hint="default"/>
      </w:rPr>
    </w:lvl>
    <w:lvl w:ilvl="7" w:tplc="73ECA6C8">
      <w:start w:val="1"/>
      <w:numFmt w:val="bullet"/>
      <w:lvlText w:val="o"/>
      <w:lvlJc w:val="left"/>
      <w:pPr>
        <w:ind w:left="5760" w:hanging="360"/>
      </w:pPr>
      <w:rPr>
        <w:rFonts w:ascii="Courier New" w:hAnsi="Courier New" w:hint="default"/>
      </w:rPr>
    </w:lvl>
    <w:lvl w:ilvl="8" w:tplc="BAF856EA">
      <w:start w:val="1"/>
      <w:numFmt w:val="bullet"/>
      <w:lvlText w:val=""/>
      <w:lvlJc w:val="left"/>
      <w:pPr>
        <w:ind w:left="6480" w:hanging="360"/>
      </w:pPr>
      <w:rPr>
        <w:rFonts w:ascii="Wingdings" w:hAnsi="Wingdings" w:hint="default"/>
      </w:rPr>
    </w:lvl>
  </w:abstractNum>
  <w:abstractNum w:abstractNumId="56" w15:restartNumberingAfterBreak="0">
    <w:nsid w:val="1ED1D32B"/>
    <w:multiLevelType w:val="hybridMultilevel"/>
    <w:tmpl w:val="10980E96"/>
    <w:lvl w:ilvl="0" w:tplc="12FE2142">
      <w:start w:val="1"/>
      <w:numFmt w:val="bullet"/>
      <w:lvlText w:val=""/>
      <w:lvlJc w:val="left"/>
      <w:pPr>
        <w:ind w:left="720" w:hanging="360"/>
      </w:pPr>
      <w:rPr>
        <w:rFonts w:ascii="Symbol" w:hAnsi="Symbol" w:hint="default"/>
      </w:rPr>
    </w:lvl>
    <w:lvl w:ilvl="1" w:tplc="4022A822">
      <w:start w:val="1"/>
      <w:numFmt w:val="bullet"/>
      <w:lvlText w:val=""/>
      <w:lvlJc w:val="left"/>
      <w:pPr>
        <w:ind w:left="2160" w:hanging="360"/>
      </w:pPr>
      <w:rPr>
        <w:rFonts w:ascii="Symbol" w:hAnsi="Symbol" w:hint="default"/>
      </w:rPr>
    </w:lvl>
    <w:lvl w:ilvl="2" w:tplc="9DC64DC0">
      <w:start w:val="1"/>
      <w:numFmt w:val="bullet"/>
      <w:lvlText w:val=""/>
      <w:lvlJc w:val="left"/>
      <w:pPr>
        <w:ind w:left="2160" w:hanging="360"/>
      </w:pPr>
      <w:rPr>
        <w:rFonts w:ascii="Wingdings" w:hAnsi="Wingdings" w:hint="default"/>
      </w:rPr>
    </w:lvl>
    <w:lvl w:ilvl="3" w:tplc="1D940B28">
      <w:start w:val="1"/>
      <w:numFmt w:val="bullet"/>
      <w:lvlText w:val=""/>
      <w:lvlJc w:val="left"/>
      <w:pPr>
        <w:ind w:left="2880" w:hanging="360"/>
      </w:pPr>
      <w:rPr>
        <w:rFonts w:ascii="Symbol" w:hAnsi="Symbol" w:hint="default"/>
      </w:rPr>
    </w:lvl>
    <w:lvl w:ilvl="4" w:tplc="72603446">
      <w:start w:val="1"/>
      <w:numFmt w:val="bullet"/>
      <w:lvlText w:val="o"/>
      <w:lvlJc w:val="left"/>
      <w:pPr>
        <w:ind w:left="3600" w:hanging="360"/>
      </w:pPr>
      <w:rPr>
        <w:rFonts w:ascii="Courier New" w:hAnsi="Courier New" w:hint="default"/>
      </w:rPr>
    </w:lvl>
    <w:lvl w:ilvl="5" w:tplc="AD6ED512">
      <w:start w:val="1"/>
      <w:numFmt w:val="bullet"/>
      <w:lvlText w:val=""/>
      <w:lvlJc w:val="left"/>
      <w:pPr>
        <w:ind w:left="4320" w:hanging="360"/>
      </w:pPr>
      <w:rPr>
        <w:rFonts w:ascii="Wingdings" w:hAnsi="Wingdings" w:hint="default"/>
      </w:rPr>
    </w:lvl>
    <w:lvl w:ilvl="6" w:tplc="950ECB4C">
      <w:start w:val="1"/>
      <w:numFmt w:val="bullet"/>
      <w:lvlText w:val=""/>
      <w:lvlJc w:val="left"/>
      <w:pPr>
        <w:ind w:left="5040" w:hanging="360"/>
      </w:pPr>
      <w:rPr>
        <w:rFonts w:ascii="Symbol" w:hAnsi="Symbol" w:hint="default"/>
      </w:rPr>
    </w:lvl>
    <w:lvl w:ilvl="7" w:tplc="BAF01CF0">
      <w:start w:val="1"/>
      <w:numFmt w:val="bullet"/>
      <w:lvlText w:val="o"/>
      <w:lvlJc w:val="left"/>
      <w:pPr>
        <w:ind w:left="5760" w:hanging="360"/>
      </w:pPr>
      <w:rPr>
        <w:rFonts w:ascii="Courier New" w:hAnsi="Courier New" w:hint="default"/>
      </w:rPr>
    </w:lvl>
    <w:lvl w:ilvl="8" w:tplc="AB2424DE">
      <w:start w:val="1"/>
      <w:numFmt w:val="bullet"/>
      <w:lvlText w:val=""/>
      <w:lvlJc w:val="left"/>
      <w:pPr>
        <w:ind w:left="6480" w:hanging="360"/>
      </w:pPr>
      <w:rPr>
        <w:rFonts w:ascii="Wingdings" w:hAnsi="Wingdings" w:hint="default"/>
      </w:rPr>
    </w:lvl>
  </w:abstractNum>
  <w:abstractNum w:abstractNumId="57" w15:restartNumberingAfterBreak="0">
    <w:nsid w:val="1F1B0E7A"/>
    <w:multiLevelType w:val="hybridMultilevel"/>
    <w:tmpl w:val="B54EFF7A"/>
    <w:lvl w:ilvl="0" w:tplc="BA1075DC">
      <w:start w:val="1"/>
      <w:numFmt w:val="bullet"/>
      <w:lvlText w:val=""/>
      <w:lvlJc w:val="left"/>
      <w:pPr>
        <w:ind w:left="1080" w:hanging="360"/>
      </w:pPr>
      <w:rPr>
        <w:rFonts w:ascii="Symbol" w:hAnsi="Symbol" w:hint="default"/>
      </w:rPr>
    </w:lvl>
    <w:lvl w:ilvl="1" w:tplc="053643C8">
      <w:start w:val="1"/>
      <w:numFmt w:val="bullet"/>
      <w:lvlText w:val="o"/>
      <w:lvlJc w:val="left"/>
      <w:pPr>
        <w:ind w:left="1440" w:hanging="360"/>
      </w:pPr>
      <w:rPr>
        <w:rFonts w:ascii="Courier New" w:hAnsi="Courier New" w:hint="default"/>
      </w:rPr>
    </w:lvl>
    <w:lvl w:ilvl="2" w:tplc="BD46CF00">
      <w:start w:val="1"/>
      <w:numFmt w:val="bullet"/>
      <w:lvlText w:val=""/>
      <w:lvlJc w:val="left"/>
      <w:pPr>
        <w:ind w:left="2160" w:hanging="360"/>
      </w:pPr>
      <w:rPr>
        <w:rFonts w:ascii="Wingdings" w:hAnsi="Wingdings" w:hint="default"/>
      </w:rPr>
    </w:lvl>
    <w:lvl w:ilvl="3" w:tplc="BBF2BCB2">
      <w:start w:val="1"/>
      <w:numFmt w:val="bullet"/>
      <w:lvlText w:val=""/>
      <w:lvlJc w:val="left"/>
      <w:pPr>
        <w:ind w:left="2880" w:hanging="360"/>
      </w:pPr>
      <w:rPr>
        <w:rFonts w:ascii="Symbol" w:hAnsi="Symbol" w:hint="default"/>
      </w:rPr>
    </w:lvl>
    <w:lvl w:ilvl="4" w:tplc="7D7A3A60">
      <w:start w:val="1"/>
      <w:numFmt w:val="bullet"/>
      <w:lvlText w:val="o"/>
      <w:lvlJc w:val="left"/>
      <w:pPr>
        <w:ind w:left="3600" w:hanging="360"/>
      </w:pPr>
      <w:rPr>
        <w:rFonts w:ascii="Courier New" w:hAnsi="Courier New" w:hint="default"/>
      </w:rPr>
    </w:lvl>
    <w:lvl w:ilvl="5" w:tplc="EBB65AD2">
      <w:start w:val="1"/>
      <w:numFmt w:val="bullet"/>
      <w:lvlText w:val=""/>
      <w:lvlJc w:val="left"/>
      <w:pPr>
        <w:ind w:left="4320" w:hanging="360"/>
      </w:pPr>
      <w:rPr>
        <w:rFonts w:ascii="Wingdings" w:hAnsi="Wingdings" w:hint="default"/>
      </w:rPr>
    </w:lvl>
    <w:lvl w:ilvl="6" w:tplc="7EB44BC0">
      <w:start w:val="1"/>
      <w:numFmt w:val="bullet"/>
      <w:lvlText w:val=""/>
      <w:lvlJc w:val="left"/>
      <w:pPr>
        <w:ind w:left="5040" w:hanging="360"/>
      </w:pPr>
      <w:rPr>
        <w:rFonts w:ascii="Symbol" w:hAnsi="Symbol" w:hint="default"/>
      </w:rPr>
    </w:lvl>
    <w:lvl w:ilvl="7" w:tplc="7908B44A">
      <w:start w:val="1"/>
      <w:numFmt w:val="bullet"/>
      <w:lvlText w:val="o"/>
      <w:lvlJc w:val="left"/>
      <w:pPr>
        <w:ind w:left="5760" w:hanging="360"/>
      </w:pPr>
      <w:rPr>
        <w:rFonts w:ascii="Courier New" w:hAnsi="Courier New" w:hint="default"/>
      </w:rPr>
    </w:lvl>
    <w:lvl w:ilvl="8" w:tplc="0EF8C178">
      <w:start w:val="1"/>
      <w:numFmt w:val="bullet"/>
      <w:lvlText w:val=""/>
      <w:lvlJc w:val="left"/>
      <w:pPr>
        <w:ind w:left="6480" w:hanging="360"/>
      </w:pPr>
      <w:rPr>
        <w:rFonts w:ascii="Wingdings" w:hAnsi="Wingdings" w:hint="default"/>
      </w:rPr>
    </w:lvl>
  </w:abstractNum>
  <w:abstractNum w:abstractNumId="58" w15:restartNumberingAfterBreak="0">
    <w:nsid w:val="1F758646"/>
    <w:multiLevelType w:val="hybridMultilevel"/>
    <w:tmpl w:val="EF6E0674"/>
    <w:lvl w:ilvl="0" w:tplc="EC841588">
      <w:start w:val="1"/>
      <w:numFmt w:val="bullet"/>
      <w:lvlText w:val=""/>
      <w:lvlJc w:val="left"/>
      <w:pPr>
        <w:ind w:left="720" w:hanging="360"/>
      </w:pPr>
      <w:rPr>
        <w:rFonts w:ascii="Symbol" w:hAnsi="Symbol" w:hint="default"/>
      </w:rPr>
    </w:lvl>
    <w:lvl w:ilvl="1" w:tplc="57802240">
      <w:start w:val="1"/>
      <w:numFmt w:val="bullet"/>
      <w:lvlText w:val=""/>
      <w:lvlJc w:val="left"/>
      <w:pPr>
        <w:ind w:left="2160" w:hanging="360"/>
      </w:pPr>
      <w:rPr>
        <w:rFonts w:ascii="Symbol" w:hAnsi="Symbol" w:hint="default"/>
      </w:rPr>
    </w:lvl>
    <w:lvl w:ilvl="2" w:tplc="524E0EFA">
      <w:start w:val="1"/>
      <w:numFmt w:val="bullet"/>
      <w:lvlText w:val=""/>
      <w:lvlJc w:val="left"/>
      <w:pPr>
        <w:ind w:left="2160" w:hanging="360"/>
      </w:pPr>
      <w:rPr>
        <w:rFonts w:ascii="Wingdings" w:hAnsi="Wingdings" w:hint="default"/>
      </w:rPr>
    </w:lvl>
    <w:lvl w:ilvl="3" w:tplc="E6807292">
      <w:start w:val="1"/>
      <w:numFmt w:val="bullet"/>
      <w:lvlText w:val=""/>
      <w:lvlJc w:val="left"/>
      <w:pPr>
        <w:ind w:left="2880" w:hanging="360"/>
      </w:pPr>
      <w:rPr>
        <w:rFonts w:ascii="Symbol" w:hAnsi="Symbol" w:hint="default"/>
      </w:rPr>
    </w:lvl>
    <w:lvl w:ilvl="4" w:tplc="BE9E4D5A">
      <w:start w:val="1"/>
      <w:numFmt w:val="bullet"/>
      <w:lvlText w:val="o"/>
      <w:lvlJc w:val="left"/>
      <w:pPr>
        <w:ind w:left="3600" w:hanging="360"/>
      </w:pPr>
      <w:rPr>
        <w:rFonts w:ascii="Courier New" w:hAnsi="Courier New" w:hint="default"/>
      </w:rPr>
    </w:lvl>
    <w:lvl w:ilvl="5" w:tplc="D2E07DD8">
      <w:start w:val="1"/>
      <w:numFmt w:val="bullet"/>
      <w:lvlText w:val=""/>
      <w:lvlJc w:val="left"/>
      <w:pPr>
        <w:ind w:left="4320" w:hanging="360"/>
      </w:pPr>
      <w:rPr>
        <w:rFonts w:ascii="Wingdings" w:hAnsi="Wingdings" w:hint="default"/>
      </w:rPr>
    </w:lvl>
    <w:lvl w:ilvl="6" w:tplc="23A85B58">
      <w:start w:val="1"/>
      <w:numFmt w:val="bullet"/>
      <w:lvlText w:val=""/>
      <w:lvlJc w:val="left"/>
      <w:pPr>
        <w:ind w:left="5040" w:hanging="360"/>
      </w:pPr>
      <w:rPr>
        <w:rFonts w:ascii="Symbol" w:hAnsi="Symbol" w:hint="default"/>
      </w:rPr>
    </w:lvl>
    <w:lvl w:ilvl="7" w:tplc="9530DF68">
      <w:start w:val="1"/>
      <w:numFmt w:val="bullet"/>
      <w:lvlText w:val="o"/>
      <w:lvlJc w:val="left"/>
      <w:pPr>
        <w:ind w:left="5760" w:hanging="360"/>
      </w:pPr>
      <w:rPr>
        <w:rFonts w:ascii="Courier New" w:hAnsi="Courier New" w:hint="default"/>
      </w:rPr>
    </w:lvl>
    <w:lvl w:ilvl="8" w:tplc="35D47BCC">
      <w:start w:val="1"/>
      <w:numFmt w:val="bullet"/>
      <w:lvlText w:val=""/>
      <w:lvlJc w:val="left"/>
      <w:pPr>
        <w:ind w:left="6480" w:hanging="360"/>
      </w:pPr>
      <w:rPr>
        <w:rFonts w:ascii="Wingdings" w:hAnsi="Wingdings" w:hint="default"/>
      </w:rPr>
    </w:lvl>
  </w:abstractNum>
  <w:abstractNum w:abstractNumId="59" w15:restartNumberingAfterBreak="0">
    <w:nsid w:val="20654A9F"/>
    <w:multiLevelType w:val="hybridMultilevel"/>
    <w:tmpl w:val="0F36D8FE"/>
    <w:lvl w:ilvl="0" w:tplc="1C74DD7A">
      <w:start w:val="1"/>
      <w:numFmt w:val="bullet"/>
      <w:lvlText w:val=""/>
      <w:lvlJc w:val="left"/>
      <w:pPr>
        <w:ind w:left="720" w:hanging="360"/>
      </w:pPr>
      <w:rPr>
        <w:rFonts w:ascii="Symbol" w:hAnsi="Symbol" w:hint="default"/>
      </w:rPr>
    </w:lvl>
    <w:lvl w:ilvl="1" w:tplc="4C8865A6">
      <w:start w:val="1"/>
      <w:numFmt w:val="bullet"/>
      <w:lvlText w:val="o"/>
      <w:lvlJc w:val="left"/>
      <w:pPr>
        <w:ind w:left="1440" w:hanging="360"/>
      </w:pPr>
      <w:rPr>
        <w:rFonts w:ascii="Courier New" w:hAnsi="Courier New" w:hint="default"/>
      </w:rPr>
    </w:lvl>
    <w:lvl w:ilvl="2" w:tplc="F59AC886">
      <w:start w:val="1"/>
      <w:numFmt w:val="bullet"/>
      <w:lvlText w:val=""/>
      <w:lvlJc w:val="left"/>
      <w:pPr>
        <w:ind w:left="2160" w:hanging="360"/>
      </w:pPr>
      <w:rPr>
        <w:rFonts w:ascii="Wingdings" w:hAnsi="Wingdings" w:hint="default"/>
      </w:rPr>
    </w:lvl>
    <w:lvl w:ilvl="3" w:tplc="478AE86E">
      <w:start w:val="1"/>
      <w:numFmt w:val="bullet"/>
      <w:lvlText w:val=""/>
      <w:lvlJc w:val="left"/>
      <w:pPr>
        <w:ind w:left="2880" w:hanging="360"/>
      </w:pPr>
      <w:rPr>
        <w:rFonts w:ascii="Symbol" w:hAnsi="Symbol" w:hint="default"/>
      </w:rPr>
    </w:lvl>
    <w:lvl w:ilvl="4" w:tplc="808AAD30">
      <w:start w:val="1"/>
      <w:numFmt w:val="bullet"/>
      <w:lvlText w:val="o"/>
      <w:lvlJc w:val="left"/>
      <w:pPr>
        <w:ind w:left="3600" w:hanging="360"/>
      </w:pPr>
      <w:rPr>
        <w:rFonts w:ascii="Courier New" w:hAnsi="Courier New" w:hint="default"/>
      </w:rPr>
    </w:lvl>
    <w:lvl w:ilvl="5" w:tplc="86B41270">
      <w:start w:val="1"/>
      <w:numFmt w:val="bullet"/>
      <w:lvlText w:val=""/>
      <w:lvlJc w:val="left"/>
      <w:pPr>
        <w:ind w:left="4320" w:hanging="360"/>
      </w:pPr>
      <w:rPr>
        <w:rFonts w:ascii="Wingdings" w:hAnsi="Wingdings" w:hint="default"/>
      </w:rPr>
    </w:lvl>
    <w:lvl w:ilvl="6" w:tplc="CC82550C">
      <w:start w:val="1"/>
      <w:numFmt w:val="bullet"/>
      <w:lvlText w:val=""/>
      <w:lvlJc w:val="left"/>
      <w:pPr>
        <w:ind w:left="5040" w:hanging="360"/>
      </w:pPr>
      <w:rPr>
        <w:rFonts w:ascii="Symbol" w:hAnsi="Symbol" w:hint="default"/>
      </w:rPr>
    </w:lvl>
    <w:lvl w:ilvl="7" w:tplc="30BE3C90">
      <w:start w:val="1"/>
      <w:numFmt w:val="bullet"/>
      <w:lvlText w:val="o"/>
      <w:lvlJc w:val="left"/>
      <w:pPr>
        <w:ind w:left="5760" w:hanging="360"/>
      </w:pPr>
      <w:rPr>
        <w:rFonts w:ascii="Courier New" w:hAnsi="Courier New" w:hint="default"/>
      </w:rPr>
    </w:lvl>
    <w:lvl w:ilvl="8" w:tplc="BF106A2A">
      <w:start w:val="1"/>
      <w:numFmt w:val="bullet"/>
      <w:lvlText w:val=""/>
      <w:lvlJc w:val="left"/>
      <w:pPr>
        <w:ind w:left="6480" w:hanging="360"/>
      </w:pPr>
      <w:rPr>
        <w:rFonts w:ascii="Wingdings" w:hAnsi="Wingdings" w:hint="default"/>
      </w:rPr>
    </w:lvl>
  </w:abstractNum>
  <w:abstractNum w:abstractNumId="60" w15:restartNumberingAfterBreak="0">
    <w:nsid w:val="20F99CDC"/>
    <w:multiLevelType w:val="hybridMultilevel"/>
    <w:tmpl w:val="E6CCBF62"/>
    <w:lvl w:ilvl="0" w:tplc="9DA0711C">
      <w:start w:val="1"/>
      <w:numFmt w:val="bullet"/>
      <w:lvlText w:val=""/>
      <w:lvlJc w:val="left"/>
      <w:pPr>
        <w:ind w:left="720" w:hanging="360"/>
      </w:pPr>
      <w:rPr>
        <w:rFonts w:ascii="Symbol" w:hAnsi="Symbol" w:hint="default"/>
      </w:rPr>
    </w:lvl>
    <w:lvl w:ilvl="1" w:tplc="D7F8EC32">
      <w:start w:val="1"/>
      <w:numFmt w:val="bullet"/>
      <w:lvlText w:val=""/>
      <w:lvlJc w:val="left"/>
      <w:pPr>
        <w:ind w:left="1440" w:hanging="360"/>
      </w:pPr>
      <w:rPr>
        <w:rFonts w:ascii="Symbol" w:hAnsi="Symbol" w:hint="default"/>
      </w:rPr>
    </w:lvl>
    <w:lvl w:ilvl="2" w:tplc="FC086BB8">
      <w:start w:val="1"/>
      <w:numFmt w:val="bullet"/>
      <w:lvlText w:val=""/>
      <w:lvlJc w:val="left"/>
      <w:pPr>
        <w:ind w:left="2160" w:hanging="360"/>
      </w:pPr>
      <w:rPr>
        <w:rFonts w:ascii="Wingdings" w:hAnsi="Wingdings" w:hint="default"/>
      </w:rPr>
    </w:lvl>
    <w:lvl w:ilvl="3" w:tplc="EBF22C38">
      <w:start w:val="1"/>
      <w:numFmt w:val="bullet"/>
      <w:lvlText w:val=""/>
      <w:lvlJc w:val="left"/>
      <w:pPr>
        <w:ind w:left="2880" w:hanging="360"/>
      </w:pPr>
      <w:rPr>
        <w:rFonts w:ascii="Symbol" w:hAnsi="Symbol" w:hint="default"/>
      </w:rPr>
    </w:lvl>
    <w:lvl w:ilvl="4" w:tplc="CA720AFE">
      <w:start w:val="1"/>
      <w:numFmt w:val="bullet"/>
      <w:lvlText w:val="o"/>
      <w:lvlJc w:val="left"/>
      <w:pPr>
        <w:ind w:left="3600" w:hanging="360"/>
      </w:pPr>
      <w:rPr>
        <w:rFonts w:ascii="Courier New" w:hAnsi="Courier New" w:hint="default"/>
      </w:rPr>
    </w:lvl>
    <w:lvl w:ilvl="5" w:tplc="249CEBE4">
      <w:start w:val="1"/>
      <w:numFmt w:val="bullet"/>
      <w:lvlText w:val=""/>
      <w:lvlJc w:val="left"/>
      <w:pPr>
        <w:ind w:left="4320" w:hanging="360"/>
      </w:pPr>
      <w:rPr>
        <w:rFonts w:ascii="Wingdings" w:hAnsi="Wingdings" w:hint="default"/>
      </w:rPr>
    </w:lvl>
    <w:lvl w:ilvl="6" w:tplc="0AA835EA">
      <w:start w:val="1"/>
      <w:numFmt w:val="bullet"/>
      <w:lvlText w:val=""/>
      <w:lvlJc w:val="left"/>
      <w:pPr>
        <w:ind w:left="5040" w:hanging="360"/>
      </w:pPr>
      <w:rPr>
        <w:rFonts w:ascii="Symbol" w:hAnsi="Symbol" w:hint="default"/>
      </w:rPr>
    </w:lvl>
    <w:lvl w:ilvl="7" w:tplc="A48893BC">
      <w:start w:val="1"/>
      <w:numFmt w:val="bullet"/>
      <w:lvlText w:val="o"/>
      <w:lvlJc w:val="left"/>
      <w:pPr>
        <w:ind w:left="5760" w:hanging="360"/>
      </w:pPr>
      <w:rPr>
        <w:rFonts w:ascii="Courier New" w:hAnsi="Courier New" w:hint="default"/>
      </w:rPr>
    </w:lvl>
    <w:lvl w:ilvl="8" w:tplc="272ABF88">
      <w:start w:val="1"/>
      <w:numFmt w:val="bullet"/>
      <w:lvlText w:val=""/>
      <w:lvlJc w:val="left"/>
      <w:pPr>
        <w:ind w:left="6480" w:hanging="360"/>
      </w:pPr>
      <w:rPr>
        <w:rFonts w:ascii="Wingdings" w:hAnsi="Wingdings" w:hint="default"/>
      </w:rPr>
    </w:lvl>
  </w:abstractNum>
  <w:abstractNum w:abstractNumId="61" w15:restartNumberingAfterBreak="0">
    <w:nsid w:val="215D8565"/>
    <w:multiLevelType w:val="hybridMultilevel"/>
    <w:tmpl w:val="A03A3B64"/>
    <w:lvl w:ilvl="0" w:tplc="EEF01B78">
      <w:start w:val="1"/>
      <w:numFmt w:val="bullet"/>
      <w:lvlText w:val=""/>
      <w:lvlJc w:val="left"/>
      <w:pPr>
        <w:ind w:left="720" w:hanging="360"/>
      </w:pPr>
      <w:rPr>
        <w:rFonts w:ascii="Symbol" w:hAnsi="Symbol" w:hint="default"/>
      </w:rPr>
    </w:lvl>
    <w:lvl w:ilvl="1" w:tplc="0EE0F51C">
      <w:start w:val="1"/>
      <w:numFmt w:val="bullet"/>
      <w:lvlText w:val=""/>
      <w:lvlJc w:val="left"/>
      <w:pPr>
        <w:ind w:left="2160" w:hanging="360"/>
      </w:pPr>
      <w:rPr>
        <w:rFonts w:ascii="Symbol" w:hAnsi="Symbol" w:hint="default"/>
      </w:rPr>
    </w:lvl>
    <w:lvl w:ilvl="2" w:tplc="FB00CAA6">
      <w:start w:val="1"/>
      <w:numFmt w:val="bullet"/>
      <w:lvlText w:val=""/>
      <w:lvlJc w:val="left"/>
      <w:pPr>
        <w:ind w:left="2160" w:hanging="360"/>
      </w:pPr>
      <w:rPr>
        <w:rFonts w:ascii="Wingdings" w:hAnsi="Wingdings" w:hint="default"/>
      </w:rPr>
    </w:lvl>
    <w:lvl w:ilvl="3" w:tplc="F23C7500">
      <w:start w:val="1"/>
      <w:numFmt w:val="bullet"/>
      <w:lvlText w:val=""/>
      <w:lvlJc w:val="left"/>
      <w:pPr>
        <w:ind w:left="2880" w:hanging="360"/>
      </w:pPr>
      <w:rPr>
        <w:rFonts w:ascii="Symbol" w:hAnsi="Symbol" w:hint="default"/>
      </w:rPr>
    </w:lvl>
    <w:lvl w:ilvl="4" w:tplc="EF4A7486">
      <w:start w:val="1"/>
      <w:numFmt w:val="bullet"/>
      <w:lvlText w:val="o"/>
      <w:lvlJc w:val="left"/>
      <w:pPr>
        <w:ind w:left="3600" w:hanging="360"/>
      </w:pPr>
      <w:rPr>
        <w:rFonts w:ascii="Courier New" w:hAnsi="Courier New" w:hint="default"/>
      </w:rPr>
    </w:lvl>
    <w:lvl w:ilvl="5" w:tplc="D68E8164">
      <w:start w:val="1"/>
      <w:numFmt w:val="bullet"/>
      <w:lvlText w:val=""/>
      <w:lvlJc w:val="left"/>
      <w:pPr>
        <w:ind w:left="4320" w:hanging="360"/>
      </w:pPr>
      <w:rPr>
        <w:rFonts w:ascii="Wingdings" w:hAnsi="Wingdings" w:hint="default"/>
      </w:rPr>
    </w:lvl>
    <w:lvl w:ilvl="6" w:tplc="6794EF7C">
      <w:start w:val="1"/>
      <w:numFmt w:val="bullet"/>
      <w:lvlText w:val=""/>
      <w:lvlJc w:val="left"/>
      <w:pPr>
        <w:ind w:left="5040" w:hanging="360"/>
      </w:pPr>
      <w:rPr>
        <w:rFonts w:ascii="Symbol" w:hAnsi="Symbol" w:hint="default"/>
      </w:rPr>
    </w:lvl>
    <w:lvl w:ilvl="7" w:tplc="0F38405E">
      <w:start w:val="1"/>
      <w:numFmt w:val="bullet"/>
      <w:lvlText w:val="o"/>
      <w:lvlJc w:val="left"/>
      <w:pPr>
        <w:ind w:left="5760" w:hanging="360"/>
      </w:pPr>
      <w:rPr>
        <w:rFonts w:ascii="Courier New" w:hAnsi="Courier New" w:hint="default"/>
      </w:rPr>
    </w:lvl>
    <w:lvl w:ilvl="8" w:tplc="D052732A">
      <w:start w:val="1"/>
      <w:numFmt w:val="bullet"/>
      <w:lvlText w:val=""/>
      <w:lvlJc w:val="left"/>
      <w:pPr>
        <w:ind w:left="6480" w:hanging="360"/>
      </w:pPr>
      <w:rPr>
        <w:rFonts w:ascii="Wingdings" w:hAnsi="Wingdings" w:hint="default"/>
      </w:rPr>
    </w:lvl>
  </w:abstractNum>
  <w:abstractNum w:abstractNumId="62" w15:restartNumberingAfterBreak="0">
    <w:nsid w:val="22DD297B"/>
    <w:multiLevelType w:val="hybridMultilevel"/>
    <w:tmpl w:val="021ADE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3" w15:restartNumberingAfterBreak="0">
    <w:nsid w:val="230AD588"/>
    <w:multiLevelType w:val="hybridMultilevel"/>
    <w:tmpl w:val="7D72EABC"/>
    <w:lvl w:ilvl="0" w:tplc="E6AABC6E">
      <w:start w:val="1"/>
      <w:numFmt w:val="bullet"/>
      <w:lvlText w:val=""/>
      <w:lvlJc w:val="left"/>
      <w:pPr>
        <w:ind w:left="720" w:hanging="360"/>
      </w:pPr>
      <w:rPr>
        <w:rFonts w:ascii="Symbol" w:hAnsi="Symbol" w:hint="default"/>
      </w:rPr>
    </w:lvl>
    <w:lvl w:ilvl="1" w:tplc="4C4ECF5E">
      <w:start w:val="1"/>
      <w:numFmt w:val="bullet"/>
      <w:lvlText w:val="o"/>
      <w:lvlJc w:val="left"/>
      <w:pPr>
        <w:ind w:left="1800" w:hanging="360"/>
      </w:pPr>
      <w:rPr>
        <w:rFonts w:ascii="Courier New" w:hAnsi="Courier New" w:hint="default"/>
      </w:rPr>
    </w:lvl>
    <w:lvl w:ilvl="2" w:tplc="F552DD64">
      <w:start w:val="1"/>
      <w:numFmt w:val="bullet"/>
      <w:lvlText w:val=""/>
      <w:lvlJc w:val="left"/>
      <w:pPr>
        <w:ind w:left="2160" w:hanging="360"/>
      </w:pPr>
      <w:rPr>
        <w:rFonts w:ascii="Wingdings" w:hAnsi="Wingdings" w:hint="default"/>
      </w:rPr>
    </w:lvl>
    <w:lvl w:ilvl="3" w:tplc="06A6703E">
      <w:start w:val="1"/>
      <w:numFmt w:val="bullet"/>
      <w:lvlText w:val=""/>
      <w:lvlJc w:val="left"/>
      <w:pPr>
        <w:ind w:left="2880" w:hanging="360"/>
      </w:pPr>
      <w:rPr>
        <w:rFonts w:ascii="Symbol" w:hAnsi="Symbol" w:hint="default"/>
      </w:rPr>
    </w:lvl>
    <w:lvl w:ilvl="4" w:tplc="9B4AF47A">
      <w:start w:val="1"/>
      <w:numFmt w:val="bullet"/>
      <w:lvlText w:val="o"/>
      <w:lvlJc w:val="left"/>
      <w:pPr>
        <w:ind w:left="3600" w:hanging="360"/>
      </w:pPr>
      <w:rPr>
        <w:rFonts w:ascii="Courier New" w:hAnsi="Courier New" w:hint="default"/>
      </w:rPr>
    </w:lvl>
    <w:lvl w:ilvl="5" w:tplc="AE44E8FA">
      <w:start w:val="1"/>
      <w:numFmt w:val="bullet"/>
      <w:lvlText w:val=""/>
      <w:lvlJc w:val="left"/>
      <w:pPr>
        <w:ind w:left="4320" w:hanging="360"/>
      </w:pPr>
      <w:rPr>
        <w:rFonts w:ascii="Wingdings" w:hAnsi="Wingdings" w:hint="default"/>
      </w:rPr>
    </w:lvl>
    <w:lvl w:ilvl="6" w:tplc="6E646F76">
      <w:start w:val="1"/>
      <w:numFmt w:val="bullet"/>
      <w:lvlText w:val=""/>
      <w:lvlJc w:val="left"/>
      <w:pPr>
        <w:ind w:left="5040" w:hanging="360"/>
      </w:pPr>
      <w:rPr>
        <w:rFonts w:ascii="Symbol" w:hAnsi="Symbol" w:hint="default"/>
      </w:rPr>
    </w:lvl>
    <w:lvl w:ilvl="7" w:tplc="A0B4C320">
      <w:start w:val="1"/>
      <w:numFmt w:val="bullet"/>
      <w:lvlText w:val="o"/>
      <w:lvlJc w:val="left"/>
      <w:pPr>
        <w:ind w:left="5760" w:hanging="360"/>
      </w:pPr>
      <w:rPr>
        <w:rFonts w:ascii="Courier New" w:hAnsi="Courier New" w:hint="default"/>
      </w:rPr>
    </w:lvl>
    <w:lvl w:ilvl="8" w:tplc="211A2DE0">
      <w:start w:val="1"/>
      <w:numFmt w:val="bullet"/>
      <w:lvlText w:val=""/>
      <w:lvlJc w:val="left"/>
      <w:pPr>
        <w:ind w:left="6480" w:hanging="360"/>
      </w:pPr>
      <w:rPr>
        <w:rFonts w:ascii="Wingdings" w:hAnsi="Wingdings" w:hint="default"/>
      </w:rPr>
    </w:lvl>
  </w:abstractNum>
  <w:abstractNum w:abstractNumId="64" w15:restartNumberingAfterBreak="0">
    <w:nsid w:val="24DAC1E4"/>
    <w:multiLevelType w:val="hybridMultilevel"/>
    <w:tmpl w:val="56CAD740"/>
    <w:lvl w:ilvl="0" w:tplc="599AED86">
      <w:start w:val="1"/>
      <w:numFmt w:val="bullet"/>
      <w:lvlText w:val=""/>
      <w:lvlJc w:val="left"/>
      <w:pPr>
        <w:ind w:left="720" w:hanging="360"/>
      </w:pPr>
      <w:rPr>
        <w:rFonts w:ascii="Symbol" w:hAnsi="Symbol" w:hint="default"/>
      </w:rPr>
    </w:lvl>
    <w:lvl w:ilvl="1" w:tplc="D2A0C6A8">
      <w:start w:val="1"/>
      <w:numFmt w:val="bullet"/>
      <w:lvlText w:val="o"/>
      <w:lvlJc w:val="left"/>
      <w:pPr>
        <w:ind w:left="1440" w:hanging="360"/>
      </w:pPr>
      <w:rPr>
        <w:rFonts w:ascii="Courier New" w:hAnsi="Courier New" w:hint="default"/>
      </w:rPr>
    </w:lvl>
    <w:lvl w:ilvl="2" w:tplc="CBAE7714">
      <w:start w:val="1"/>
      <w:numFmt w:val="bullet"/>
      <w:lvlText w:val=""/>
      <w:lvlJc w:val="left"/>
      <w:pPr>
        <w:ind w:left="2160" w:hanging="360"/>
      </w:pPr>
      <w:rPr>
        <w:rFonts w:ascii="Wingdings" w:hAnsi="Wingdings" w:hint="default"/>
      </w:rPr>
    </w:lvl>
    <w:lvl w:ilvl="3" w:tplc="AC7A3B8E">
      <w:start w:val="1"/>
      <w:numFmt w:val="bullet"/>
      <w:lvlText w:val=""/>
      <w:lvlJc w:val="left"/>
      <w:pPr>
        <w:ind w:left="2880" w:hanging="360"/>
      </w:pPr>
      <w:rPr>
        <w:rFonts w:ascii="Symbol" w:hAnsi="Symbol" w:hint="default"/>
      </w:rPr>
    </w:lvl>
    <w:lvl w:ilvl="4" w:tplc="2384C8BA">
      <w:start w:val="1"/>
      <w:numFmt w:val="bullet"/>
      <w:lvlText w:val="o"/>
      <w:lvlJc w:val="left"/>
      <w:pPr>
        <w:ind w:left="3600" w:hanging="360"/>
      </w:pPr>
      <w:rPr>
        <w:rFonts w:ascii="Courier New" w:hAnsi="Courier New" w:hint="default"/>
      </w:rPr>
    </w:lvl>
    <w:lvl w:ilvl="5" w:tplc="1E587C8C">
      <w:start w:val="1"/>
      <w:numFmt w:val="bullet"/>
      <w:lvlText w:val=""/>
      <w:lvlJc w:val="left"/>
      <w:pPr>
        <w:ind w:left="4320" w:hanging="360"/>
      </w:pPr>
      <w:rPr>
        <w:rFonts w:ascii="Wingdings" w:hAnsi="Wingdings" w:hint="default"/>
      </w:rPr>
    </w:lvl>
    <w:lvl w:ilvl="6" w:tplc="8466CF94">
      <w:start w:val="1"/>
      <w:numFmt w:val="bullet"/>
      <w:lvlText w:val=""/>
      <w:lvlJc w:val="left"/>
      <w:pPr>
        <w:ind w:left="5040" w:hanging="360"/>
      </w:pPr>
      <w:rPr>
        <w:rFonts w:ascii="Symbol" w:hAnsi="Symbol" w:hint="default"/>
      </w:rPr>
    </w:lvl>
    <w:lvl w:ilvl="7" w:tplc="1606654A">
      <w:start w:val="1"/>
      <w:numFmt w:val="bullet"/>
      <w:lvlText w:val="o"/>
      <w:lvlJc w:val="left"/>
      <w:pPr>
        <w:ind w:left="5760" w:hanging="360"/>
      </w:pPr>
      <w:rPr>
        <w:rFonts w:ascii="Courier New" w:hAnsi="Courier New" w:hint="default"/>
      </w:rPr>
    </w:lvl>
    <w:lvl w:ilvl="8" w:tplc="4AC0329E">
      <w:start w:val="1"/>
      <w:numFmt w:val="bullet"/>
      <w:lvlText w:val=""/>
      <w:lvlJc w:val="left"/>
      <w:pPr>
        <w:ind w:left="6480" w:hanging="360"/>
      </w:pPr>
      <w:rPr>
        <w:rFonts w:ascii="Wingdings" w:hAnsi="Wingdings" w:hint="default"/>
      </w:rPr>
    </w:lvl>
  </w:abstractNum>
  <w:abstractNum w:abstractNumId="65" w15:restartNumberingAfterBreak="0">
    <w:nsid w:val="25463612"/>
    <w:multiLevelType w:val="hybridMultilevel"/>
    <w:tmpl w:val="98184092"/>
    <w:lvl w:ilvl="0" w:tplc="B54A7C42">
      <w:start w:val="1"/>
      <w:numFmt w:val="bullet"/>
      <w:lvlText w:val=""/>
      <w:lvlJc w:val="left"/>
      <w:pPr>
        <w:ind w:left="720" w:hanging="360"/>
      </w:pPr>
      <w:rPr>
        <w:rFonts w:ascii="Symbol" w:hAnsi="Symbol" w:hint="default"/>
      </w:rPr>
    </w:lvl>
    <w:lvl w:ilvl="1" w:tplc="88DAA6A6">
      <w:start w:val="1"/>
      <w:numFmt w:val="bullet"/>
      <w:lvlText w:val="o"/>
      <w:lvlJc w:val="left"/>
      <w:pPr>
        <w:ind w:left="1440" w:hanging="360"/>
      </w:pPr>
      <w:rPr>
        <w:rFonts w:ascii="Courier New" w:hAnsi="Courier New" w:hint="default"/>
      </w:rPr>
    </w:lvl>
    <w:lvl w:ilvl="2" w:tplc="E16099C2">
      <w:start w:val="1"/>
      <w:numFmt w:val="bullet"/>
      <w:lvlText w:val=""/>
      <w:lvlJc w:val="left"/>
      <w:pPr>
        <w:ind w:left="2160" w:hanging="360"/>
      </w:pPr>
      <w:rPr>
        <w:rFonts w:ascii="Wingdings" w:hAnsi="Wingdings" w:hint="default"/>
      </w:rPr>
    </w:lvl>
    <w:lvl w:ilvl="3" w:tplc="12AA5B1E">
      <w:start w:val="1"/>
      <w:numFmt w:val="bullet"/>
      <w:lvlText w:val=""/>
      <w:lvlJc w:val="left"/>
      <w:pPr>
        <w:ind w:left="2880" w:hanging="360"/>
      </w:pPr>
      <w:rPr>
        <w:rFonts w:ascii="Symbol" w:hAnsi="Symbol" w:hint="default"/>
      </w:rPr>
    </w:lvl>
    <w:lvl w:ilvl="4" w:tplc="0EEA6F90">
      <w:start w:val="1"/>
      <w:numFmt w:val="bullet"/>
      <w:lvlText w:val="o"/>
      <w:lvlJc w:val="left"/>
      <w:pPr>
        <w:ind w:left="3600" w:hanging="360"/>
      </w:pPr>
      <w:rPr>
        <w:rFonts w:ascii="Courier New" w:hAnsi="Courier New" w:hint="default"/>
      </w:rPr>
    </w:lvl>
    <w:lvl w:ilvl="5" w:tplc="4DA4DDAE">
      <w:start w:val="1"/>
      <w:numFmt w:val="bullet"/>
      <w:lvlText w:val=""/>
      <w:lvlJc w:val="left"/>
      <w:pPr>
        <w:ind w:left="4320" w:hanging="360"/>
      </w:pPr>
      <w:rPr>
        <w:rFonts w:ascii="Wingdings" w:hAnsi="Wingdings" w:hint="default"/>
      </w:rPr>
    </w:lvl>
    <w:lvl w:ilvl="6" w:tplc="ED50DDFC">
      <w:start w:val="1"/>
      <w:numFmt w:val="bullet"/>
      <w:lvlText w:val=""/>
      <w:lvlJc w:val="left"/>
      <w:pPr>
        <w:ind w:left="5040" w:hanging="360"/>
      </w:pPr>
      <w:rPr>
        <w:rFonts w:ascii="Symbol" w:hAnsi="Symbol" w:hint="default"/>
      </w:rPr>
    </w:lvl>
    <w:lvl w:ilvl="7" w:tplc="B110565C">
      <w:start w:val="1"/>
      <w:numFmt w:val="bullet"/>
      <w:lvlText w:val="o"/>
      <w:lvlJc w:val="left"/>
      <w:pPr>
        <w:ind w:left="5760" w:hanging="360"/>
      </w:pPr>
      <w:rPr>
        <w:rFonts w:ascii="Courier New" w:hAnsi="Courier New" w:hint="default"/>
      </w:rPr>
    </w:lvl>
    <w:lvl w:ilvl="8" w:tplc="96746DFE">
      <w:start w:val="1"/>
      <w:numFmt w:val="bullet"/>
      <w:lvlText w:val=""/>
      <w:lvlJc w:val="left"/>
      <w:pPr>
        <w:ind w:left="6480" w:hanging="360"/>
      </w:pPr>
      <w:rPr>
        <w:rFonts w:ascii="Wingdings" w:hAnsi="Wingdings" w:hint="default"/>
      </w:rPr>
    </w:lvl>
  </w:abstractNum>
  <w:abstractNum w:abstractNumId="66" w15:restartNumberingAfterBreak="0">
    <w:nsid w:val="26668D3D"/>
    <w:multiLevelType w:val="hybridMultilevel"/>
    <w:tmpl w:val="851CF150"/>
    <w:lvl w:ilvl="0" w:tplc="30FEDD84">
      <w:start w:val="1"/>
      <w:numFmt w:val="bullet"/>
      <w:lvlText w:val=""/>
      <w:lvlJc w:val="left"/>
      <w:pPr>
        <w:ind w:left="720" w:hanging="360"/>
      </w:pPr>
      <w:rPr>
        <w:rFonts w:ascii="Symbol" w:hAnsi="Symbol" w:hint="default"/>
      </w:rPr>
    </w:lvl>
    <w:lvl w:ilvl="1" w:tplc="BCB28D1E">
      <w:start w:val="1"/>
      <w:numFmt w:val="bullet"/>
      <w:lvlText w:val="o"/>
      <w:lvlJc w:val="left"/>
      <w:pPr>
        <w:ind w:left="1800" w:hanging="360"/>
      </w:pPr>
      <w:rPr>
        <w:rFonts w:ascii="Courier New" w:hAnsi="Courier New" w:hint="default"/>
      </w:rPr>
    </w:lvl>
    <w:lvl w:ilvl="2" w:tplc="1A6045FA">
      <w:start w:val="1"/>
      <w:numFmt w:val="bullet"/>
      <w:lvlText w:val=""/>
      <w:lvlJc w:val="left"/>
      <w:pPr>
        <w:ind w:left="2160" w:hanging="360"/>
      </w:pPr>
      <w:rPr>
        <w:rFonts w:ascii="Wingdings" w:hAnsi="Wingdings" w:hint="default"/>
      </w:rPr>
    </w:lvl>
    <w:lvl w:ilvl="3" w:tplc="1E5E56D0">
      <w:start w:val="1"/>
      <w:numFmt w:val="bullet"/>
      <w:lvlText w:val=""/>
      <w:lvlJc w:val="left"/>
      <w:pPr>
        <w:ind w:left="2880" w:hanging="360"/>
      </w:pPr>
      <w:rPr>
        <w:rFonts w:ascii="Symbol" w:hAnsi="Symbol" w:hint="default"/>
      </w:rPr>
    </w:lvl>
    <w:lvl w:ilvl="4" w:tplc="D9702C66">
      <w:start w:val="1"/>
      <w:numFmt w:val="bullet"/>
      <w:lvlText w:val="o"/>
      <w:lvlJc w:val="left"/>
      <w:pPr>
        <w:ind w:left="3600" w:hanging="360"/>
      </w:pPr>
      <w:rPr>
        <w:rFonts w:ascii="Courier New" w:hAnsi="Courier New" w:hint="default"/>
      </w:rPr>
    </w:lvl>
    <w:lvl w:ilvl="5" w:tplc="C89202DC">
      <w:start w:val="1"/>
      <w:numFmt w:val="bullet"/>
      <w:lvlText w:val=""/>
      <w:lvlJc w:val="left"/>
      <w:pPr>
        <w:ind w:left="4320" w:hanging="360"/>
      </w:pPr>
      <w:rPr>
        <w:rFonts w:ascii="Wingdings" w:hAnsi="Wingdings" w:hint="default"/>
      </w:rPr>
    </w:lvl>
    <w:lvl w:ilvl="6" w:tplc="310CEF80">
      <w:start w:val="1"/>
      <w:numFmt w:val="bullet"/>
      <w:lvlText w:val=""/>
      <w:lvlJc w:val="left"/>
      <w:pPr>
        <w:ind w:left="5040" w:hanging="360"/>
      </w:pPr>
      <w:rPr>
        <w:rFonts w:ascii="Symbol" w:hAnsi="Symbol" w:hint="default"/>
      </w:rPr>
    </w:lvl>
    <w:lvl w:ilvl="7" w:tplc="ABBCC3A4">
      <w:start w:val="1"/>
      <w:numFmt w:val="bullet"/>
      <w:lvlText w:val="o"/>
      <w:lvlJc w:val="left"/>
      <w:pPr>
        <w:ind w:left="5760" w:hanging="360"/>
      </w:pPr>
      <w:rPr>
        <w:rFonts w:ascii="Courier New" w:hAnsi="Courier New" w:hint="default"/>
      </w:rPr>
    </w:lvl>
    <w:lvl w:ilvl="8" w:tplc="DB60B438">
      <w:start w:val="1"/>
      <w:numFmt w:val="bullet"/>
      <w:lvlText w:val=""/>
      <w:lvlJc w:val="left"/>
      <w:pPr>
        <w:ind w:left="6480" w:hanging="360"/>
      </w:pPr>
      <w:rPr>
        <w:rFonts w:ascii="Wingdings" w:hAnsi="Wingdings" w:hint="default"/>
      </w:rPr>
    </w:lvl>
  </w:abstractNum>
  <w:abstractNum w:abstractNumId="67" w15:restartNumberingAfterBreak="0">
    <w:nsid w:val="267337BD"/>
    <w:multiLevelType w:val="hybridMultilevel"/>
    <w:tmpl w:val="1D4402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26FF430A"/>
    <w:multiLevelType w:val="multilevel"/>
    <w:tmpl w:val="4CB89D5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27159035"/>
    <w:multiLevelType w:val="hybridMultilevel"/>
    <w:tmpl w:val="B2C4A74C"/>
    <w:lvl w:ilvl="0" w:tplc="B5503F6E">
      <w:start w:val="1"/>
      <w:numFmt w:val="bullet"/>
      <w:lvlText w:val=""/>
      <w:lvlJc w:val="left"/>
      <w:pPr>
        <w:ind w:left="720" w:hanging="360"/>
      </w:pPr>
      <w:rPr>
        <w:rFonts w:ascii="Symbol" w:hAnsi="Symbol" w:hint="default"/>
      </w:rPr>
    </w:lvl>
    <w:lvl w:ilvl="1" w:tplc="DA0A4394">
      <w:start w:val="1"/>
      <w:numFmt w:val="bullet"/>
      <w:lvlText w:val=""/>
      <w:lvlJc w:val="left"/>
      <w:pPr>
        <w:ind w:left="2160" w:hanging="360"/>
      </w:pPr>
      <w:rPr>
        <w:rFonts w:ascii="Symbol" w:hAnsi="Symbol" w:hint="default"/>
      </w:rPr>
    </w:lvl>
    <w:lvl w:ilvl="2" w:tplc="198A3734">
      <w:start w:val="1"/>
      <w:numFmt w:val="bullet"/>
      <w:lvlText w:val=""/>
      <w:lvlJc w:val="left"/>
      <w:pPr>
        <w:ind w:left="2160" w:hanging="360"/>
      </w:pPr>
      <w:rPr>
        <w:rFonts w:ascii="Wingdings" w:hAnsi="Wingdings" w:hint="default"/>
      </w:rPr>
    </w:lvl>
    <w:lvl w:ilvl="3" w:tplc="2A9AB9A6">
      <w:start w:val="1"/>
      <w:numFmt w:val="bullet"/>
      <w:lvlText w:val=""/>
      <w:lvlJc w:val="left"/>
      <w:pPr>
        <w:ind w:left="2880" w:hanging="360"/>
      </w:pPr>
      <w:rPr>
        <w:rFonts w:ascii="Symbol" w:hAnsi="Symbol" w:hint="default"/>
      </w:rPr>
    </w:lvl>
    <w:lvl w:ilvl="4" w:tplc="9BDE4022">
      <w:start w:val="1"/>
      <w:numFmt w:val="bullet"/>
      <w:lvlText w:val="o"/>
      <w:lvlJc w:val="left"/>
      <w:pPr>
        <w:ind w:left="3600" w:hanging="360"/>
      </w:pPr>
      <w:rPr>
        <w:rFonts w:ascii="Courier New" w:hAnsi="Courier New" w:hint="default"/>
      </w:rPr>
    </w:lvl>
    <w:lvl w:ilvl="5" w:tplc="AEFA2F92">
      <w:start w:val="1"/>
      <w:numFmt w:val="bullet"/>
      <w:lvlText w:val=""/>
      <w:lvlJc w:val="left"/>
      <w:pPr>
        <w:ind w:left="4320" w:hanging="360"/>
      </w:pPr>
      <w:rPr>
        <w:rFonts w:ascii="Wingdings" w:hAnsi="Wingdings" w:hint="default"/>
      </w:rPr>
    </w:lvl>
    <w:lvl w:ilvl="6" w:tplc="690C8DB2">
      <w:start w:val="1"/>
      <w:numFmt w:val="bullet"/>
      <w:lvlText w:val=""/>
      <w:lvlJc w:val="left"/>
      <w:pPr>
        <w:ind w:left="5040" w:hanging="360"/>
      </w:pPr>
      <w:rPr>
        <w:rFonts w:ascii="Symbol" w:hAnsi="Symbol" w:hint="default"/>
      </w:rPr>
    </w:lvl>
    <w:lvl w:ilvl="7" w:tplc="49B2A76E">
      <w:start w:val="1"/>
      <w:numFmt w:val="bullet"/>
      <w:lvlText w:val="o"/>
      <w:lvlJc w:val="left"/>
      <w:pPr>
        <w:ind w:left="5760" w:hanging="360"/>
      </w:pPr>
      <w:rPr>
        <w:rFonts w:ascii="Courier New" w:hAnsi="Courier New" w:hint="default"/>
      </w:rPr>
    </w:lvl>
    <w:lvl w:ilvl="8" w:tplc="9AC05E2E">
      <w:start w:val="1"/>
      <w:numFmt w:val="bullet"/>
      <w:lvlText w:val=""/>
      <w:lvlJc w:val="left"/>
      <w:pPr>
        <w:ind w:left="6480" w:hanging="360"/>
      </w:pPr>
      <w:rPr>
        <w:rFonts w:ascii="Wingdings" w:hAnsi="Wingdings" w:hint="default"/>
      </w:rPr>
    </w:lvl>
  </w:abstractNum>
  <w:abstractNum w:abstractNumId="70" w15:restartNumberingAfterBreak="0">
    <w:nsid w:val="2722C992"/>
    <w:multiLevelType w:val="hybridMultilevel"/>
    <w:tmpl w:val="FE303884"/>
    <w:lvl w:ilvl="0" w:tplc="937208F4">
      <w:start w:val="1"/>
      <w:numFmt w:val="bullet"/>
      <w:lvlText w:val=""/>
      <w:lvlJc w:val="left"/>
      <w:pPr>
        <w:ind w:left="720" w:hanging="360"/>
      </w:pPr>
      <w:rPr>
        <w:rFonts w:ascii="Symbol" w:hAnsi="Symbol" w:hint="default"/>
      </w:rPr>
    </w:lvl>
    <w:lvl w:ilvl="1" w:tplc="C58AB396">
      <w:start w:val="1"/>
      <w:numFmt w:val="bullet"/>
      <w:lvlText w:val="o"/>
      <w:lvlJc w:val="left"/>
      <w:pPr>
        <w:ind w:left="1440" w:hanging="360"/>
      </w:pPr>
      <w:rPr>
        <w:rFonts w:ascii="Courier New" w:hAnsi="Courier New" w:hint="default"/>
      </w:rPr>
    </w:lvl>
    <w:lvl w:ilvl="2" w:tplc="04C2E954">
      <w:start w:val="1"/>
      <w:numFmt w:val="bullet"/>
      <w:lvlText w:val=""/>
      <w:lvlJc w:val="left"/>
      <w:pPr>
        <w:ind w:left="2160" w:hanging="360"/>
      </w:pPr>
      <w:rPr>
        <w:rFonts w:ascii="Wingdings" w:hAnsi="Wingdings" w:hint="default"/>
      </w:rPr>
    </w:lvl>
    <w:lvl w:ilvl="3" w:tplc="BA8630E8">
      <w:start w:val="1"/>
      <w:numFmt w:val="bullet"/>
      <w:lvlText w:val=""/>
      <w:lvlJc w:val="left"/>
      <w:pPr>
        <w:ind w:left="2880" w:hanging="360"/>
      </w:pPr>
      <w:rPr>
        <w:rFonts w:ascii="Symbol" w:hAnsi="Symbol" w:hint="default"/>
      </w:rPr>
    </w:lvl>
    <w:lvl w:ilvl="4" w:tplc="9642ED18">
      <w:start w:val="1"/>
      <w:numFmt w:val="bullet"/>
      <w:lvlText w:val="o"/>
      <w:lvlJc w:val="left"/>
      <w:pPr>
        <w:ind w:left="3600" w:hanging="360"/>
      </w:pPr>
      <w:rPr>
        <w:rFonts w:ascii="Courier New" w:hAnsi="Courier New" w:hint="default"/>
      </w:rPr>
    </w:lvl>
    <w:lvl w:ilvl="5" w:tplc="3EF0095E">
      <w:start w:val="1"/>
      <w:numFmt w:val="bullet"/>
      <w:lvlText w:val=""/>
      <w:lvlJc w:val="left"/>
      <w:pPr>
        <w:ind w:left="4320" w:hanging="360"/>
      </w:pPr>
      <w:rPr>
        <w:rFonts w:ascii="Wingdings" w:hAnsi="Wingdings" w:hint="default"/>
      </w:rPr>
    </w:lvl>
    <w:lvl w:ilvl="6" w:tplc="B5E48386">
      <w:start w:val="1"/>
      <w:numFmt w:val="bullet"/>
      <w:lvlText w:val=""/>
      <w:lvlJc w:val="left"/>
      <w:pPr>
        <w:ind w:left="5040" w:hanging="360"/>
      </w:pPr>
      <w:rPr>
        <w:rFonts w:ascii="Symbol" w:hAnsi="Symbol" w:hint="default"/>
      </w:rPr>
    </w:lvl>
    <w:lvl w:ilvl="7" w:tplc="11AEA850">
      <w:start w:val="1"/>
      <w:numFmt w:val="bullet"/>
      <w:lvlText w:val="o"/>
      <w:lvlJc w:val="left"/>
      <w:pPr>
        <w:ind w:left="5760" w:hanging="360"/>
      </w:pPr>
      <w:rPr>
        <w:rFonts w:ascii="Courier New" w:hAnsi="Courier New" w:hint="default"/>
      </w:rPr>
    </w:lvl>
    <w:lvl w:ilvl="8" w:tplc="9DCC1FC4">
      <w:start w:val="1"/>
      <w:numFmt w:val="bullet"/>
      <w:lvlText w:val=""/>
      <w:lvlJc w:val="left"/>
      <w:pPr>
        <w:ind w:left="6480" w:hanging="360"/>
      </w:pPr>
      <w:rPr>
        <w:rFonts w:ascii="Wingdings" w:hAnsi="Wingdings" w:hint="default"/>
      </w:rPr>
    </w:lvl>
  </w:abstractNum>
  <w:abstractNum w:abstractNumId="71" w15:restartNumberingAfterBreak="0">
    <w:nsid w:val="27EA2412"/>
    <w:multiLevelType w:val="hybridMultilevel"/>
    <w:tmpl w:val="1D5005B8"/>
    <w:lvl w:ilvl="0" w:tplc="E0D83962">
      <w:start w:val="1"/>
      <w:numFmt w:val="bullet"/>
      <w:lvlText w:val=""/>
      <w:lvlJc w:val="left"/>
      <w:pPr>
        <w:ind w:left="720" w:hanging="360"/>
      </w:pPr>
      <w:rPr>
        <w:rFonts w:ascii="Symbol" w:hAnsi="Symbol" w:hint="default"/>
      </w:rPr>
    </w:lvl>
    <w:lvl w:ilvl="1" w:tplc="E04EB554">
      <w:start w:val="1"/>
      <w:numFmt w:val="bullet"/>
      <w:lvlText w:val="o"/>
      <w:lvlJc w:val="left"/>
      <w:pPr>
        <w:ind w:left="1440" w:hanging="360"/>
      </w:pPr>
      <w:rPr>
        <w:rFonts w:ascii="Courier New" w:hAnsi="Courier New" w:hint="default"/>
      </w:rPr>
    </w:lvl>
    <w:lvl w:ilvl="2" w:tplc="C54EFA78">
      <w:start w:val="1"/>
      <w:numFmt w:val="bullet"/>
      <w:lvlText w:val=""/>
      <w:lvlJc w:val="left"/>
      <w:pPr>
        <w:ind w:left="2160" w:hanging="360"/>
      </w:pPr>
      <w:rPr>
        <w:rFonts w:ascii="Wingdings" w:hAnsi="Wingdings" w:hint="default"/>
      </w:rPr>
    </w:lvl>
    <w:lvl w:ilvl="3" w:tplc="8B86064C">
      <w:start w:val="1"/>
      <w:numFmt w:val="bullet"/>
      <w:lvlText w:val=""/>
      <w:lvlJc w:val="left"/>
      <w:pPr>
        <w:ind w:left="2880" w:hanging="360"/>
      </w:pPr>
      <w:rPr>
        <w:rFonts w:ascii="Symbol" w:hAnsi="Symbol" w:hint="default"/>
      </w:rPr>
    </w:lvl>
    <w:lvl w:ilvl="4" w:tplc="08B45804">
      <w:start w:val="1"/>
      <w:numFmt w:val="bullet"/>
      <w:lvlText w:val="o"/>
      <w:lvlJc w:val="left"/>
      <w:pPr>
        <w:ind w:left="3600" w:hanging="360"/>
      </w:pPr>
      <w:rPr>
        <w:rFonts w:ascii="Courier New" w:hAnsi="Courier New" w:hint="default"/>
      </w:rPr>
    </w:lvl>
    <w:lvl w:ilvl="5" w:tplc="EC787DAE">
      <w:start w:val="1"/>
      <w:numFmt w:val="bullet"/>
      <w:lvlText w:val=""/>
      <w:lvlJc w:val="left"/>
      <w:pPr>
        <w:ind w:left="4320" w:hanging="360"/>
      </w:pPr>
      <w:rPr>
        <w:rFonts w:ascii="Wingdings" w:hAnsi="Wingdings" w:hint="default"/>
      </w:rPr>
    </w:lvl>
    <w:lvl w:ilvl="6" w:tplc="FA288A44">
      <w:start w:val="1"/>
      <w:numFmt w:val="bullet"/>
      <w:lvlText w:val=""/>
      <w:lvlJc w:val="left"/>
      <w:pPr>
        <w:ind w:left="5040" w:hanging="360"/>
      </w:pPr>
      <w:rPr>
        <w:rFonts w:ascii="Symbol" w:hAnsi="Symbol" w:hint="default"/>
      </w:rPr>
    </w:lvl>
    <w:lvl w:ilvl="7" w:tplc="CDC0B94E">
      <w:start w:val="1"/>
      <w:numFmt w:val="bullet"/>
      <w:lvlText w:val="o"/>
      <w:lvlJc w:val="left"/>
      <w:pPr>
        <w:ind w:left="5760" w:hanging="360"/>
      </w:pPr>
      <w:rPr>
        <w:rFonts w:ascii="Courier New" w:hAnsi="Courier New" w:hint="default"/>
      </w:rPr>
    </w:lvl>
    <w:lvl w:ilvl="8" w:tplc="74C070FE">
      <w:start w:val="1"/>
      <w:numFmt w:val="bullet"/>
      <w:lvlText w:val=""/>
      <w:lvlJc w:val="left"/>
      <w:pPr>
        <w:ind w:left="6480" w:hanging="360"/>
      </w:pPr>
      <w:rPr>
        <w:rFonts w:ascii="Wingdings" w:hAnsi="Wingdings" w:hint="default"/>
      </w:rPr>
    </w:lvl>
  </w:abstractNum>
  <w:abstractNum w:abstractNumId="72" w15:restartNumberingAfterBreak="0">
    <w:nsid w:val="28087DC7"/>
    <w:multiLevelType w:val="hybridMultilevel"/>
    <w:tmpl w:val="06985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28C423D3"/>
    <w:multiLevelType w:val="hybridMultilevel"/>
    <w:tmpl w:val="1C58A38C"/>
    <w:lvl w:ilvl="0" w:tplc="BC2210D0">
      <w:start w:val="1"/>
      <w:numFmt w:val="bullet"/>
      <w:lvlText w:val=""/>
      <w:lvlJc w:val="left"/>
      <w:pPr>
        <w:ind w:left="720" w:hanging="360"/>
      </w:pPr>
      <w:rPr>
        <w:rFonts w:ascii="Symbol" w:hAnsi="Symbol" w:hint="default"/>
      </w:rPr>
    </w:lvl>
    <w:lvl w:ilvl="1" w:tplc="378E8DE0">
      <w:start w:val="1"/>
      <w:numFmt w:val="bullet"/>
      <w:lvlText w:val="o"/>
      <w:lvlJc w:val="left"/>
      <w:pPr>
        <w:ind w:left="1800" w:hanging="360"/>
      </w:pPr>
      <w:rPr>
        <w:rFonts w:ascii="Courier New" w:hAnsi="Courier New" w:hint="default"/>
      </w:rPr>
    </w:lvl>
    <w:lvl w:ilvl="2" w:tplc="72742A7C">
      <w:start w:val="1"/>
      <w:numFmt w:val="bullet"/>
      <w:lvlText w:val=""/>
      <w:lvlJc w:val="left"/>
      <w:pPr>
        <w:ind w:left="2160" w:hanging="360"/>
      </w:pPr>
      <w:rPr>
        <w:rFonts w:ascii="Wingdings" w:hAnsi="Wingdings" w:hint="default"/>
      </w:rPr>
    </w:lvl>
    <w:lvl w:ilvl="3" w:tplc="3FECC312">
      <w:start w:val="1"/>
      <w:numFmt w:val="bullet"/>
      <w:lvlText w:val=""/>
      <w:lvlJc w:val="left"/>
      <w:pPr>
        <w:ind w:left="2880" w:hanging="360"/>
      </w:pPr>
      <w:rPr>
        <w:rFonts w:ascii="Symbol" w:hAnsi="Symbol" w:hint="default"/>
      </w:rPr>
    </w:lvl>
    <w:lvl w:ilvl="4" w:tplc="0504D38E">
      <w:start w:val="1"/>
      <w:numFmt w:val="bullet"/>
      <w:lvlText w:val="o"/>
      <w:lvlJc w:val="left"/>
      <w:pPr>
        <w:ind w:left="3600" w:hanging="360"/>
      </w:pPr>
      <w:rPr>
        <w:rFonts w:ascii="Courier New" w:hAnsi="Courier New" w:hint="default"/>
      </w:rPr>
    </w:lvl>
    <w:lvl w:ilvl="5" w:tplc="A1828534">
      <w:start w:val="1"/>
      <w:numFmt w:val="bullet"/>
      <w:lvlText w:val=""/>
      <w:lvlJc w:val="left"/>
      <w:pPr>
        <w:ind w:left="4320" w:hanging="360"/>
      </w:pPr>
      <w:rPr>
        <w:rFonts w:ascii="Wingdings" w:hAnsi="Wingdings" w:hint="default"/>
      </w:rPr>
    </w:lvl>
    <w:lvl w:ilvl="6" w:tplc="B3821FFC">
      <w:start w:val="1"/>
      <w:numFmt w:val="bullet"/>
      <w:lvlText w:val=""/>
      <w:lvlJc w:val="left"/>
      <w:pPr>
        <w:ind w:left="5040" w:hanging="360"/>
      </w:pPr>
      <w:rPr>
        <w:rFonts w:ascii="Symbol" w:hAnsi="Symbol" w:hint="default"/>
      </w:rPr>
    </w:lvl>
    <w:lvl w:ilvl="7" w:tplc="8BDAB2C8">
      <w:start w:val="1"/>
      <w:numFmt w:val="bullet"/>
      <w:lvlText w:val="o"/>
      <w:lvlJc w:val="left"/>
      <w:pPr>
        <w:ind w:left="5760" w:hanging="360"/>
      </w:pPr>
      <w:rPr>
        <w:rFonts w:ascii="Courier New" w:hAnsi="Courier New" w:hint="default"/>
      </w:rPr>
    </w:lvl>
    <w:lvl w:ilvl="8" w:tplc="24D8C2DA">
      <w:start w:val="1"/>
      <w:numFmt w:val="bullet"/>
      <w:lvlText w:val=""/>
      <w:lvlJc w:val="left"/>
      <w:pPr>
        <w:ind w:left="6480" w:hanging="360"/>
      </w:pPr>
      <w:rPr>
        <w:rFonts w:ascii="Wingdings" w:hAnsi="Wingdings" w:hint="default"/>
      </w:rPr>
    </w:lvl>
  </w:abstractNum>
  <w:abstractNum w:abstractNumId="74" w15:restartNumberingAfterBreak="0">
    <w:nsid w:val="2955B965"/>
    <w:multiLevelType w:val="hybridMultilevel"/>
    <w:tmpl w:val="9A1E1E0C"/>
    <w:lvl w:ilvl="0" w:tplc="3D2E5642">
      <w:start w:val="1"/>
      <w:numFmt w:val="bullet"/>
      <w:lvlText w:val=""/>
      <w:lvlJc w:val="left"/>
      <w:pPr>
        <w:ind w:left="720" w:hanging="360"/>
      </w:pPr>
      <w:rPr>
        <w:rFonts w:ascii="Symbol" w:hAnsi="Symbol" w:hint="default"/>
      </w:rPr>
    </w:lvl>
    <w:lvl w:ilvl="1" w:tplc="7534C5B4">
      <w:start w:val="1"/>
      <w:numFmt w:val="bullet"/>
      <w:lvlText w:val=""/>
      <w:lvlJc w:val="left"/>
      <w:pPr>
        <w:ind w:left="2160" w:hanging="360"/>
      </w:pPr>
      <w:rPr>
        <w:rFonts w:ascii="Symbol" w:hAnsi="Symbol" w:hint="default"/>
      </w:rPr>
    </w:lvl>
    <w:lvl w:ilvl="2" w:tplc="1CDCAD24">
      <w:start w:val="1"/>
      <w:numFmt w:val="bullet"/>
      <w:lvlText w:val=""/>
      <w:lvlJc w:val="left"/>
      <w:pPr>
        <w:ind w:left="2160" w:hanging="360"/>
      </w:pPr>
      <w:rPr>
        <w:rFonts w:ascii="Wingdings" w:hAnsi="Wingdings" w:hint="default"/>
      </w:rPr>
    </w:lvl>
    <w:lvl w:ilvl="3" w:tplc="F4B43BA0">
      <w:start w:val="1"/>
      <w:numFmt w:val="bullet"/>
      <w:lvlText w:val=""/>
      <w:lvlJc w:val="left"/>
      <w:pPr>
        <w:ind w:left="2880" w:hanging="360"/>
      </w:pPr>
      <w:rPr>
        <w:rFonts w:ascii="Symbol" w:hAnsi="Symbol" w:hint="default"/>
      </w:rPr>
    </w:lvl>
    <w:lvl w:ilvl="4" w:tplc="EF7E4BFE">
      <w:start w:val="1"/>
      <w:numFmt w:val="bullet"/>
      <w:lvlText w:val="o"/>
      <w:lvlJc w:val="left"/>
      <w:pPr>
        <w:ind w:left="3600" w:hanging="360"/>
      </w:pPr>
      <w:rPr>
        <w:rFonts w:ascii="Courier New" w:hAnsi="Courier New" w:hint="default"/>
      </w:rPr>
    </w:lvl>
    <w:lvl w:ilvl="5" w:tplc="9C90A5DA">
      <w:start w:val="1"/>
      <w:numFmt w:val="bullet"/>
      <w:lvlText w:val=""/>
      <w:lvlJc w:val="left"/>
      <w:pPr>
        <w:ind w:left="4320" w:hanging="360"/>
      </w:pPr>
      <w:rPr>
        <w:rFonts w:ascii="Wingdings" w:hAnsi="Wingdings" w:hint="default"/>
      </w:rPr>
    </w:lvl>
    <w:lvl w:ilvl="6" w:tplc="35623B0E">
      <w:start w:val="1"/>
      <w:numFmt w:val="bullet"/>
      <w:lvlText w:val=""/>
      <w:lvlJc w:val="left"/>
      <w:pPr>
        <w:ind w:left="5040" w:hanging="360"/>
      </w:pPr>
      <w:rPr>
        <w:rFonts w:ascii="Symbol" w:hAnsi="Symbol" w:hint="default"/>
      </w:rPr>
    </w:lvl>
    <w:lvl w:ilvl="7" w:tplc="ECB4495C">
      <w:start w:val="1"/>
      <w:numFmt w:val="bullet"/>
      <w:lvlText w:val="o"/>
      <w:lvlJc w:val="left"/>
      <w:pPr>
        <w:ind w:left="5760" w:hanging="360"/>
      </w:pPr>
      <w:rPr>
        <w:rFonts w:ascii="Courier New" w:hAnsi="Courier New" w:hint="default"/>
      </w:rPr>
    </w:lvl>
    <w:lvl w:ilvl="8" w:tplc="CB7E14E0">
      <w:start w:val="1"/>
      <w:numFmt w:val="bullet"/>
      <w:lvlText w:val=""/>
      <w:lvlJc w:val="left"/>
      <w:pPr>
        <w:ind w:left="6480" w:hanging="360"/>
      </w:pPr>
      <w:rPr>
        <w:rFonts w:ascii="Wingdings" w:hAnsi="Wingdings" w:hint="default"/>
      </w:rPr>
    </w:lvl>
  </w:abstractNum>
  <w:abstractNum w:abstractNumId="75" w15:restartNumberingAfterBreak="0">
    <w:nsid w:val="295C20A3"/>
    <w:multiLevelType w:val="hybridMultilevel"/>
    <w:tmpl w:val="8F3EC4D4"/>
    <w:lvl w:ilvl="0" w:tplc="6EAE7410">
      <w:start w:val="1"/>
      <w:numFmt w:val="bullet"/>
      <w:lvlText w:val=""/>
      <w:lvlJc w:val="left"/>
      <w:pPr>
        <w:ind w:left="720" w:hanging="360"/>
      </w:pPr>
      <w:rPr>
        <w:rFonts w:ascii="Symbol" w:hAnsi="Symbol" w:hint="default"/>
      </w:rPr>
    </w:lvl>
    <w:lvl w:ilvl="1" w:tplc="01601A06">
      <w:start w:val="1"/>
      <w:numFmt w:val="bullet"/>
      <w:lvlText w:val=""/>
      <w:lvlJc w:val="left"/>
      <w:pPr>
        <w:ind w:left="2160" w:hanging="360"/>
      </w:pPr>
      <w:rPr>
        <w:rFonts w:ascii="Symbol" w:hAnsi="Symbol" w:hint="default"/>
      </w:rPr>
    </w:lvl>
    <w:lvl w:ilvl="2" w:tplc="B96845F2">
      <w:start w:val="1"/>
      <w:numFmt w:val="bullet"/>
      <w:lvlText w:val=""/>
      <w:lvlJc w:val="left"/>
      <w:pPr>
        <w:ind w:left="2160" w:hanging="360"/>
      </w:pPr>
      <w:rPr>
        <w:rFonts w:ascii="Wingdings" w:hAnsi="Wingdings" w:hint="default"/>
      </w:rPr>
    </w:lvl>
    <w:lvl w:ilvl="3" w:tplc="E9C026C6">
      <w:start w:val="1"/>
      <w:numFmt w:val="bullet"/>
      <w:lvlText w:val=""/>
      <w:lvlJc w:val="left"/>
      <w:pPr>
        <w:ind w:left="2880" w:hanging="360"/>
      </w:pPr>
      <w:rPr>
        <w:rFonts w:ascii="Symbol" w:hAnsi="Symbol" w:hint="default"/>
      </w:rPr>
    </w:lvl>
    <w:lvl w:ilvl="4" w:tplc="010A4E80">
      <w:start w:val="1"/>
      <w:numFmt w:val="bullet"/>
      <w:lvlText w:val="o"/>
      <w:lvlJc w:val="left"/>
      <w:pPr>
        <w:ind w:left="3600" w:hanging="360"/>
      </w:pPr>
      <w:rPr>
        <w:rFonts w:ascii="Courier New" w:hAnsi="Courier New" w:hint="default"/>
      </w:rPr>
    </w:lvl>
    <w:lvl w:ilvl="5" w:tplc="01683E6E">
      <w:start w:val="1"/>
      <w:numFmt w:val="bullet"/>
      <w:lvlText w:val=""/>
      <w:lvlJc w:val="left"/>
      <w:pPr>
        <w:ind w:left="4320" w:hanging="360"/>
      </w:pPr>
      <w:rPr>
        <w:rFonts w:ascii="Wingdings" w:hAnsi="Wingdings" w:hint="default"/>
      </w:rPr>
    </w:lvl>
    <w:lvl w:ilvl="6" w:tplc="6FDE2DA2">
      <w:start w:val="1"/>
      <w:numFmt w:val="bullet"/>
      <w:lvlText w:val=""/>
      <w:lvlJc w:val="left"/>
      <w:pPr>
        <w:ind w:left="5040" w:hanging="360"/>
      </w:pPr>
      <w:rPr>
        <w:rFonts w:ascii="Symbol" w:hAnsi="Symbol" w:hint="default"/>
      </w:rPr>
    </w:lvl>
    <w:lvl w:ilvl="7" w:tplc="11B25326">
      <w:start w:val="1"/>
      <w:numFmt w:val="bullet"/>
      <w:lvlText w:val="o"/>
      <w:lvlJc w:val="left"/>
      <w:pPr>
        <w:ind w:left="5760" w:hanging="360"/>
      </w:pPr>
      <w:rPr>
        <w:rFonts w:ascii="Courier New" w:hAnsi="Courier New" w:hint="default"/>
      </w:rPr>
    </w:lvl>
    <w:lvl w:ilvl="8" w:tplc="4B30F6DE">
      <w:start w:val="1"/>
      <w:numFmt w:val="bullet"/>
      <w:lvlText w:val=""/>
      <w:lvlJc w:val="left"/>
      <w:pPr>
        <w:ind w:left="6480" w:hanging="360"/>
      </w:pPr>
      <w:rPr>
        <w:rFonts w:ascii="Wingdings" w:hAnsi="Wingdings" w:hint="default"/>
      </w:rPr>
    </w:lvl>
  </w:abstractNum>
  <w:abstractNum w:abstractNumId="76" w15:restartNumberingAfterBreak="0">
    <w:nsid w:val="2962A8D3"/>
    <w:multiLevelType w:val="hybridMultilevel"/>
    <w:tmpl w:val="E6EEB684"/>
    <w:lvl w:ilvl="0" w:tplc="78FCDCDC">
      <w:start w:val="1"/>
      <w:numFmt w:val="bullet"/>
      <w:lvlText w:val=""/>
      <w:lvlJc w:val="left"/>
      <w:pPr>
        <w:ind w:left="720" w:hanging="360"/>
      </w:pPr>
      <w:rPr>
        <w:rFonts w:ascii="Symbol" w:hAnsi="Symbol" w:hint="default"/>
      </w:rPr>
    </w:lvl>
    <w:lvl w:ilvl="1" w:tplc="7696DB34">
      <w:start w:val="1"/>
      <w:numFmt w:val="bullet"/>
      <w:lvlText w:val="o"/>
      <w:lvlJc w:val="left"/>
      <w:pPr>
        <w:ind w:left="1440" w:hanging="360"/>
      </w:pPr>
      <w:rPr>
        <w:rFonts w:ascii="Courier New" w:hAnsi="Courier New" w:hint="default"/>
      </w:rPr>
    </w:lvl>
    <w:lvl w:ilvl="2" w:tplc="E0547526">
      <w:start w:val="1"/>
      <w:numFmt w:val="bullet"/>
      <w:lvlText w:val=""/>
      <w:lvlJc w:val="left"/>
      <w:pPr>
        <w:ind w:left="2160" w:hanging="360"/>
      </w:pPr>
      <w:rPr>
        <w:rFonts w:ascii="Wingdings" w:hAnsi="Wingdings" w:hint="default"/>
      </w:rPr>
    </w:lvl>
    <w:lvl w:ilvl="3" w:tplc="D7DC93F2">
      <w:start w:val="1"/>
      <w:numFmt w:val="bullet"/>
      <w:lvlText w:val=""/>
      <w:lvlJc w:val="left"/>
      <w:pPr>
        <w:ind w:left="2880" w:hanging="360"/>
      </w:pPr>
      <w:rPr>
        <w:rFonts w:ascii="Symbol" w:hAnsi="Symbol" w:hint="default"/>
      </w:rPr>
    </w:lvl>
    <w:lvl w:ilvl="4" w:tplc="219A9306">
      <w:start w:val="1"/>
      <w:numFmt w:val="bullet"/>
      <w:lvlText w:val="o"/>
      <w:lvlJc w:val="left"/>
      <w:pPr>
        <w:ind w:left="3600" w:hanging="360"/>
      </w:pPr>
      <w:rPr>
        <w:rFonts w:ascii="Courier New" w:hAnsi="Courier New" w:hint="default"/>
      </w:rPr>
    </w:lvl>
    <w:lvl w:ilvl="5" w:tplc="D7B24D1E">
      <w:start w:val="1"/>
      <w:numFmt w:val="bullet"/>
      <w:lvlText w:val=""/>
      <w:lvlJc w:val="left"/>
      <w:pPr>
        <w:ind w:left="4320" w:hanging="360"/>
      </w:pPr>
      <w:rPr>
        <w:rFonts w:ascii="Wingdings" w:hAnsi="Wingdings" w:hint="default"/>
      </w:rPr>
    </w:lvl>
    <w:lvl w:ilvl="6" w:tplc="09EE7128">
      <w:start w:val="1"/>
      <w:numFmt w:val="bullet"/>
      <w:lvlText w:val=""/>
      <w:lvlJc w:val="left"/>
      <w:pPr>
        <w:ind w:left="5040" w:hanging="360"/>
      </w:pPr>
      <w:rPr>
        <w:rFonts w:ascii="Symbol" w:hAnsi="Symbol" w:hint="default"/>
      </w:rPr>
    </w:lvl>
    <w:lvl w:ilvl="7" w:tplc="719CEAF4">
      <w:start w:val="1"/>
      <w:numFmt w:val="bullet"/>
      <w:lvlText w:val="o"/>
      <w:lvlJc w:val="left"/>
      <w:pPr>
        <w:ind w:left="5760" w:hanging="360"/>
      </w:pPr>
      <w:rPr>
        <w:rFonts w:ascii="Courier New" w:hAnsi="Courier New" w:hint="default"/>
      </w:rPr>
    </w:lvl>
    <w:lvl w:ilvl="8" w:tplc="0FA8F0EC">
      <w:start w:val="1"/>
      <w:numFmt w:val="bullet"/>
      <w:lvlText w:val=""/>
      <w:lvlJc w:val="left"/>
      <w:pPr>
        <w:ind w:left="6480" w:hanging="360"/>
      </w:pPr>
      <w:rPr>
        <w:rFonts w:ascii="Wingdings" w:hAnsi="Wingdings" w:hint="default"/>
      </w:rPr>
    </w:lvl>
  </w:abstractNum>
  <w:abstractNum w:abstractNumId="77" w15:restartNumberingAfterBreak="0">
    <w:nsid w:val="29A47AD7"/>
    <w:multiLevelType w:val="hybridMultilevel"/>
    <w:tmpl w:val="1664835C"/>
    <w:lvl w:ilvl="0" w:tplc="C07039E4">
      <w:start w:val="3"/>
      <w:numFmt w:val="decimal"/>
      <w:lvlText w:val="%1."/>
      <w:lvlJc w:val="left"/>
      <w:pPr>
        <w:ind w:left="720" w:hanging="360"/>
      </w:pPr>
      <w:rPr>
        <w:rFonts w:ascii="Calibri,Times New Roman" w:hAnsi="Calibri,Times New Roman" w:hint="default"/>
      </w:rPr>
    </w:lvl>
    <w:lvl w:ilvl="1" w:tplc="32FC4FD6">
      <w:start w:val="1"/>
      <w:numFmt w:val="lowerLetter"/>
      <w:lvlText w:val="%2."/>
      <w:lvlJc w:val="left"/>
      <w:pPr>
        <w:ind w:left="1440" w:hanging="360"/>
      </w:pPr>
    </w:lvl>
    <w:lvl w:ilvl="2" w:tplc="3F4A671C">
      <w:start w:val="1"/>
      <w:numFmt w:val="lowerRoman"/>
      <w:lvlText w:val="%3."/>
      <w:lvlJc w:val="right"/>
      <w:pPr>
        <w:ind w:left="2160" w:hanging="180"/>
      </w:pPr>
    </w:lvl>
    <w:lvl w:ilvl="3" w:tplc="1A720B4A">
      <w:start w:val="1"/>
      <w:numFmt w:val="decimal"/>
      <w:lvlText w:val="%4."/>
      <w:lvlJc w:val="left"/>
      <w:pPr>
        <w:ind w:left="2880" w:hanging="360"/>
      </w:pPr>
    </w:lvl>
    <w:lvl w:ilvl="4" w:tplc="890AE0D6">
      <w:start w:val="1"/>
      <w:numFmt w:val="lowerLetter"/>
      <w:lvlText w:val="%5."/>
      <w:lvlJc w:val="left"/>
      <w:pPr>
        <w:ind w:left="3600" w:hanging="360"/>
      </w:pPr>
    </w:lvl>
    <w:lvl w:ilvl="5" w:tplc="0108FB9A">
      <w:start w:val="1"/>
      <w:numFmt w:val="lowerRoman"/>
      <w:lvlText w:val="%6."/>
      <w:lvlJc w:val="right"/>
      <w:pPr>
        <w:ind w:left="4320" w:hanging="180"/>
      </w:pPr>
    </w:lvl>
    <w:lvl w:ilvl="6" w:tplc="FB126CCA">
      <w:start w:val="1"/>
      <w:numFmt w:val="decimal"/>
      <w:lvlText w:val="%7."/>
      <w:lvlJc w:val="left"/>
      <w:pPr>
        <w:ind w:left="5040" w:hanging="360"/>
      </w:pPr>
    </w:lvl>
    <w:lvl w:ilvl="7" w:tplc="21262720">
      <w:start w:val="1"/>
      <w:numFmt w:val="lowerLetter"/>
      <w:lvlText w:val="%8."/>
      <w:lvlJc w:val="left"/>
      <w:pPr>
        <w:ind w:left="5760" w:hanging="360"/>
      </w:pPr>
    </w:lvl>
    <w:lvl w:ilvl="8" w:tplc="691014DC">
      <w:start w:val="1"/>
      <w:numFmt w:val="lowerRoman"/>
      <w:lvlText w:val="%9."/>
      <w:lvlJc w:val="right"/>
      <w:pPr>
        <w:ind w:left="6480" w:hanging="180"/>
      </w:pPr>
    </w:lvl>
  </w:abstractNum>
  <w:abstractNum w:abstractNumId="78" w15:restartNumberingAfterBreak="0">
    <w:nsid w:val="29C1D1A2"/>
    <w:multiLevelType w:val="hybridMultilevel"/>
    <w:tmpl w:val="2E781422"/>
    <w:lvl w:ilvl="0" w:tplc="C5D88EB2">
      <w:start w:val="1"/>
      <w:numFmt w:val="bullet"/>
      <w:lvlText w:val=""/>
      <w:lvlJc w:val="left"/>
      <w:pPr>
        <w:ind w:left="720" w:hanging="360"/>
      </w:pPr>
      <w:rPr>
        <w:rFonts w:ascii="Symbol" w:hAnsi="Symbol" w:hint="default"/>
      </w:rPr>
    </w:lvl>
    <w:lvl w:ilvl="1" w:tplc="D10A29AE">
      <w:start w:val="1"/>
      <w:numFmt w:val="bullet"/>
      <w:lvlText w:val="o"/>
      <w:lvlJc w:val="left"/>
      <w:pPr>
        <w:ind w:left="1440" w:hanging="360"/>
      </w:pPr>
      <w:rPr>
        <w:rFonts w:ascii="Courier New" w:hAnsi="Courier New" w:hint="default"/>
      </w:rPr>
    </w:lvl>
    <w:lvl w:ilvl="2" w:tplc="6C266F10">
      <w:start w:val="1"/>
      <w:numFmt w:val="bullet"/>
      <w:lvlText w:val=""/>
      <w:lvlJc w:val="left"/>
      <w:pPr>
        <w:ind w:left="2160" w:hanging="360"/>
      </w:pPr>
      <w:rPr>
        <w:rFonts w:ascii="Wingdings" w:hAnsi="Wingdings" w:hint="default"/>
      </w:rPr>
    </w:lvl>
    <w:lvl w:ilvl="3" w:tplc="224074AE">
      <w:start w:val="1"/>
      <w:numFmt w:val="bullet"/>
      <w:lvlText w:val=""/>
      <w:lvlJc w:val="left"/>
      <w:pPr>
        <w:ind w:left="2880" w:hanging="360"/>
      </w:pPr>
      <w:rPr>
        <w:rFonts w:ascii="Symbol" w:hAnsi="Symbol" w:hint="default"/>
      </w:rPr>
    </w:lvl>
    <w:lvl w:ilvl="4" w:tplc="C250073C">
      <w:start w:val="1"/>
      <w:numFmt w:val="bullet"/>
      <w:lvlText w:val="o"/>
      <w:lvlJc w:val="left"/>
      <w:pPr>
        <w:ind w:left="3600" w:hanging="360"/>
      </w:pPr>
      <w:rPr>
        <w:rFonts w:ascii="Courier New" w:hAnsi="Courier New" w:hint="default"/>
      </w:rPr>
    </w:lvl>
    <w:lvl w:ilvl="5" w:tplc="D2A8105A">
      <w:start w:val="1"/>
      <w:numFmt w:val="bullet"/>
      <w:lvlText w:val=""/>
      <w:lvlJc w:val="left"/>
      <w:pPr>
        <w:ind w:left="4320" w:hanging="360"/>
      </w:pPr>
      <w:rPr>
        <w:rFonts w:ascii="Wingdings" w:hAnsi="Wingdings" w:hint="default"/>
      </w:rPr>
    </w:lvl>
    <w:lvl w:ilvl="6" w:tplc="AFF4BFE2">
      <w:start w:val="1"/>
      <w:numFmt w:val="bullet"/>
      <w:lvlText w:val=""/>
      <w:lvlJc w:val="left"/>
      <w:pPr>
        <w:ind w:left="5040" w:hanging="360"/>
      </w:pPr>
      <w:rPr>
        <w:rFonts w:ascii="Symbol" w:hAnsi="Symbol" w:hint="default"/>
      </w:rPr>
    </w:lvl>
    <w:lvl w:ilvl="7" w:tplc="C8AE76F6">
      <w:start w:val="1"/>
      <w:numFmt w:val="bullet"/>
      <w:lvlText w:val="o"/>
      <w:lvlJc w:val="left"/>
      <w:pPr>
        <w:ind w:left="5760" w:hanging="360"/>
      </w:pPr>
      <w:rPr>
        <w:rFonts w:ascii="Courier New" w:hAnsi="Courier New" w:hint="default"/>
      </w:rPr>
    </w:lvl>
    <w:lvl w:ilvl="8" w:tplc="3A7049E6">
      <w:start w:val="1"/>
      <w:numFmt w:val="bullet"/>
      <w:lvlText w:val=""/>
      <w:lvlJc w:val="left"/>
      <w:pPr>
        <w:ind w:left="6480" w:hanging="360"/>
      </w:pPr>
      <w:rPr>
        <w:rFonts w:ascii="Wingdings" w:hAnsi="Wingdings" w:hint="default"/>
      </w:rPr>
    </w:lvl>
  </w:abstractNum>
  <w:abstractNum w:abstractNumId="79" w15:restartNumberingAfterBreak="0">
    <w:nsid w:val="29DAF552"/>
    <w:multiLevelType w:val="hybridMultilevel"/>
    <w:tmpl w:val="528887C0"/>
    <w:lvl w:ilvl="0" w:tplc="5E5C60C4">
      <w:start w:val="1"/>
      <w:numFmt w:val="bullet"/>
      <w:lvlText w:val=""/>
      <w:lvlJc w:val="left"/>
      <w:pPr>
        <w:ind w:left="720" w:hanging="360"/>
      </w:pPr>
      <w:rPr>
        <w:rFonts w:ascii="Symbol" w:hAnsi="Symbol" w:hint="default"/>
      </w:rPr>
    </w:lvl>
    <w:lvl w:ilvl="1" w:tplc="947E40A8">
      <w:start w:val="1"/>
      <w:numFmt w:val="bullet"/>
      <w:lvlText w:val="o"/>
      <w:lvlJc w:val="left"/>
      <w:pPr>
        <w:ind w:left="1440" w:hanging="360"/>
      </w:pPr>
      <w:rPr>
        <w:rFonts w:ascii="Courier New" w:hAnsi="Courier New" w:hint="default"/>
      </w:rPr>
    </w:lvl>
    <w:lvl w:ilvl="2" w:tplc="E9E456FA">
      <w:start w:val="1"/>
      <w:numFmt w:val="bullet"/>
      <w:lvlText w:val=""/>
      <w:lvlJc w:val="left"/>
      <w:pPr>
        <w:ind w:left="2160" w:hanging="360"/>
      </w:pPr>
      <w:rPr>
        <w:rFonts w:ascii="Wingdings" w:hAnsi="Wingdings" w:hint="default"/>
      </w:rPr>
    </w:lvl>
    <w:lvl w:ilvl="3" w:tplc="33CECBC2">
      <w:start w:val="1"/>
      <w:numFmt w:val="bullet"/>
      <w:lvlText w:val=""/>
      <w:lvlJc w:val="left"/>
      <w:pPr>
        <w:ind w:left="2880" w:hanging="360"/>
      </w:pPr>
      <w:rPr>
        <w:rFonts w:ascii="Symbol" w:hAnsi="Symbol" w:hint="default"/>
      </w:rPr>
    </w:lvl>
    <w:lvl w:ilvl="4" w:tplc="8C0A0042">
      <w:start w:val="1"/>
      <w:numFmt w:val="bullet"/>
      <w:lvlText w:val="o"/>
      <w:lvlJc w:val="left"/>
      <w:pPr>
        <w:ind w:left="3600" w:hanging="360"/>
      </w:pPr>
      <w:rPr>
        <w:rFonts w:ascii="Courier New" w:hAnsi="Courier New" w:hint="default"/>
      </w:rPr>
    </w:lvl>
    <w:lvl w:ilvl="5" w:tplc="4A1810DC">
      <w:start w:val="1"/>
      <w:numFmt w:val="bullet"/>
      <w:lvlText w:val=""/>
      <w:lvlJc w:val="left"/>
      <w:pPr>
        <w:ind w:left="4320" w:hanging="360"/>
      </w:pPr>
      <w:rPr>
        <w:rFonts w:ascii="Wingdings" w:hAnsi="Wingdings" w:hint="default"/>
      </w:rPr>
    </w:lvl>
    <w:lvl w:ilvl="6" w:tplc="499AF04A">
      <w:start w:val="1"/>
      <w:numFmt w:val="bullet"/>
      <w:lvlText w:val=""/>
      <w:lvlJc w:val="left"/>
      <w:pPr>
        <w:ind w:left="5040" w:hanging="360"/>
      </w:pPr>
      <w:rPr>
        <w:rFonts w:ascii="Symbol" w:hAnsi="Symbol" w:hint="default"/>
      </w:rPr>
    </w:lvl>
    <w:lvl w:ilvl="7" w:tplc="09DC8308">
      <w:start w:val="1"/>
      <w:numFmt w:val="bullet"/>
      <w:lvlText w:val="o"/>
      <w:lvlJc w:val="left"/>
      <w:pPr>
        <w:ind w:left="5760" w:hanging="360"/>
      </w:pPr>
      <w:rPr>
        <w:rFonts w:ascii="Courier New" w:hAnsi="Courier New" w:hint="default"/>
      </w:rPr>
    </w:lvl>
    <w:lvl w:ilvl="8" w:tplc="54D016D0">
      <w:start w:val="1"/>
      <w:numFmt w:val="bullet"/>
      <w:lvlText w:val=""/>
      <w:lvlJc w:val="left"/>
      <w:pPr>
        <w:ind w:left="6480" w:hanging="360"/>
      </w:pPr>
      <w:rPr>
        <w:rFonts w:ascii="Wingdings" w:hAnsi="Wingdings" w:hint="default"/>
      </w:rPr>
    </w:lvl>
  </w:abstractNum>
  <w:abstractNum w:abstractNumId="80" w15:restartNumberingAfterBreak="0">
    <w:nsid w:val="2A234800"/>
    <w:multiLevelType w:val="hybridMultilevel"/>
    <w:tmpl w:val="B53C3970"/>
    <w:lvl w:ilvl="0" w:tplc="FADA11D6">
      <w:start w:val="1"/>
      <w:numFmt w:val="bullet"/>
      <w:lvlText w:val=""/>
      <w:lvlJc w:val="left"/>
      <w:pPr>
        <w:ind w:left="720" w:hanging="360"/>
      </w:pPr>
      <w:rPr>
        <w:rFonts w:ascii="Symbol" w:hAnsi="Symbol" w:hint="default"/>
      </w:rPr>
    </w:lvl>
    <w:lvl w:ilvl="1" w:tplc="8E5E26E8">
      <w:start w:val="1"/>
      <w:numFmt w:val="bullet"/>
      <w:lvlText w:val="o"/>
      <w:lvlJc w:val="left"/>
      <w:pPr>
        <w:ind w:left="1440" w:hanging="360"/>
      </w:pPr>
      <w:rPr>
        <w:rFonts w:ascii="Courier New" w:hAnsi="Courier New" w:hint="default"/>
      </w:rPr>
    </w:lvl>
    <w:lvl w:ilvl="2" w:tplc="DAEA0136">
      <w:start w:val="1"/>
      <w:numFmt w:val="bullet"/>
      <w:lvlText w:val=""/>
      <w:lvlJc w:val="left"/>
      <w:pPr>
        <w:ind w:left="2160" w:hanging="360"/>
      </w:pPr>
      <w:rPr>
        <w:rFonts w:ascii="Wingdings" w:hAnsi="Wingdings" w:hint="default"/>
      </w:rPr>
    </w:lvl>
    <w:lvl w:ilvl="3" w:tplc="BD26DE4A">
      <w:start w:val="1"/>
      <w:numFmt w:val="bullet"/>
      <w:lvlText w:val=""/>
      <w:lvlJc w:val="left"/>
      <w:pPr>
        <w:ind w:left="2880" w:hanging="360"/>
      </w:pPr>
      <w:rPr>
        <w:rFonts w:ascii="Symbol" w:hAnsi="Symbol" w:hint="default"/>
      </w:rPr>
    </w:lvl>
    <w:lvl w:ilvl="4" w:tplc="792AB23C">
      <w:start w:val="1"/>
      <w:numFmt w:val="bullet"/>
      <w:lvlText w:val="o"/>
      <w:lvlJc w:val="left"/>
      <w:pPr>
        <w:ind w:left="3600" w:hanging="360"/>
      </w:pPr>
      <w:rPr>
        <w:rFonts w:ascii="Courier New" w:hAnsi="Courier New" w:hint="default"/>
      </w:rPr>
    </w:lvl>
    <w:lvl w:ilvl="5" w:tplc="4AFAE5AE">
      <w:start w:val="1"/>
      <w:numFmt w:val="bullet"/>
      <w:lvlText w:val=""/>
      <w:lvlJc w:val="left"/>
      <w:pPr>
        <w:ind w:left="4320" w:hanging="360"/>
      </w:pPr>
      <w:rPr>
        <w:rFonts w:ascii="Wingdings" w:hAnsi="Wingdings" w:hint="default"/>
      </w:rPr>
    </w:lvl>
    <w:lvl w:ilvl="6" w:tplc="C262D7A6">
      <w:start w:val="1"/>
      <w:numFmt w:val="bullet"/>
      <w:lvlText w:val=""/>
      <w:lvlJc w:val="left"/>
      <w:pPr>
        <w:ind w:left="5040" w:hanging="360"/>
      </w:pPr>
      <w:rPr>
        <w:rFonts w:ascii="Symbol" w:hAnsi="Symbol" w:hint="default"/>
      </w:rPr>
    </w:lvl>
    <w:lvl w:ilvl="7" w:tplc="7CCC3118">
      <w:start w:val="1"/>
      <w:numFmt w:val="bullet"/>
      <w:lvlText w:val="o"/>
      <w:lvlJc w:val="left"/>
      <w:pPr>
        <w:ind w:left="5760" w:hanging="360"/>
      </w:pPr>
      <w:rPr>
        <w:rFonts w:ascii="Courier New" w:hAnsi="Courier New" w:hint="default"/>
      </w:rPr>
    </w:lvl>
    <w:lvl w:ilvl="8" w:tplc="D8BE6AF0">
      <w:start w:val="1"/>
      <w:numFmt w:val="bullet"/>
      <w:lvlText w:val=""/>
      <w:lvlJc w:val="left"/>
      <w:pPr>
        <w:ind w:left="6480" w:hanging="360"/>
      </w:pPr>
      <w:rPr>
        <w:rFonts w:ascii="Wingdings" w:hAnsi="Wingdings" w:hint="default"/>
      </w:rPr>
    </w:lvl>
  </w:abstractNum>
  <w:abstractNum w:abstractNumId="81" w15:restartNumberingAfterBreak="0">
    <w:nsid w:val="2A3E127D"/>
    <w:multiLevelType w:val="hybridMultilevel"/>
    <w:tmpl w:val="D7AC6544"/>
    <w:lvl w:ilvl="0" w:tplc="6C6C0244">
      <w:start w:val="1"/>
      <w:numFmt w:val="bullet"/>
      <w:lvlText w:val=""/>
      <w:lvlJc w:val="left"/>
      <w:pPr>
        <w:ind w:left="1080" w:hanging="360"/>
      </w:pPr>
      <w:rPr>
        <w:rFonts w:ascii="Symbol" w:hAnsi="Symbol" w:hint="default"/>
      </w:rPr>
    </w:lvl>
    <w:lvl w:ilvl="1" w:tplc="2E640F6C">
      <w:start w:val="1"/>
      <w:numFmt w:val="bullet"/>
      <w:lvlText w:val="o"/>
      <w:lvlJc w:val="left"/>
      <w:pPr>
        <w:ind w:left="1440" w:hanging="360"/>
      </w:pPr>
      <w:rPr>
        <w:rFonts w:ascii="Courier New" w:hAnsi="Courier New" w:hint="default"/>
      </w:rPr>
    </w:lvl>
    <w:lvl w:ilvl="2" w:tplc="23806096">
      <w:start w:val="1"/>
      <w:numFmt w:val="bullet"/>
      <w:lvlText w:val=""/>
      <w:lvlJc w:val="left"/>
      <w:pPr>
        <w:ind w:left="2160" w:hanging="360"/>
      </w:pPr>
      <w:rPr>
        <w:rFonts w:ascii="Wingdings" w:hAnsi="Wingdings" w:hint="default"/>
      </w:rPr>
    </w:lvl>
    <w:lvl w:ilvl="3" w:tplc="E2DE00FC">
      <w:start w:val="1"/>
      <w:numFmt w:val="bullet"/>
      <w:lvlText w:val=""/>
      <w:lvlJc w:val="left"/>
      <w:pPr>
        <w:ind w:left="2880" w:hanging="360"/>
      </w:pPr>
      <w:rPr>
        <w:rFonts w:ascii="Symbol" w:hAnsi="Symbol" w:hint="default"/>
      </w:rPr>
    </w:lvl>
    <w:lvl w:ilvl="4" w:tplc="35C8A9F4">
      <w:start w:val="1"/>
      <w:numFmt w:val="bullet"/>
      <w:lvlText w:val="o"/>
      <w:lvlJc w:val="left"/>
      <w:pPr>
        <w:ind w:left="3600" w:hanging="360"/>
      </w:pPr>
      <w:rPr>
        <w:rFonts w:ascii="Courier New" w:hAnsi="Courier New" w:hint="default"/>
      </w:rPr>
    </w:lvl>
    <w:lvl w:ilvl="5" w:tplc="7DA6DF62">
      <w:start w:val="1"/>
      <w:numFmt w:val="bullet"/>
      <w:lvlText w:val=""/>
      <w:lvlJc w:val="left"/>
      <w:pPr>
        <w:ind w:left="4320" w:hanging="360"/>
      </w:pPr>
      <w:rPr>
        <w:rFonts w:ascii="Wingdings" w:hAnsi="Wingdings" w:hint="default"/>
      </w:rPr>
    </w:lvl>
    <w:lvl w:ilvl="6" w:tplc="302A2D08">
      <w:start w:val="1"/>
      <w:numFmt w:val="bullet"/>
      <w:lvlText w:val=""/>
      <w:lvlJc w:val="left"/>
      <w:pPr>
        <w:ind w:left="5040" w:hanging="360"/>
      </w:pPr>
      <w:rPr>
        <w:rFonts w:ascii="Symbol" w:hAnsi="Symbol" w:hint="default"/>
      </w:rPr>
    </w:lvl>
    <w:lvl w:ilvl="7" w:tplc="DC368FBA">
      <w:start w:val="1"/>
      <w:numFmt w:val="bullet"/>
      <w:lvlText w:val="o"/>
      <w:lvlJc w:val="left"/>
      <w:pPr>
        <w:ind w:left="5760" w:hanging="360"/>
      </w:pPr>
      <w:rPr>
        <w:rFonts w:ascii="Courier New" w:hAnsi="Courier New" w:hint="default"/>
      </w:rPr>
    </w:lvl>
    <w:lvl w:ilvl="8" w:tplc="33FE2612">
      <w:start w:val="1"/>
      <w:numFmt w:val="bullet"/>
      <w:lvlText w:val=""/>
      <w:lvlJc w:val="left"/>
      <w:pPr>
        <w:ind w:left="6480" w:hanging="360"/>
      </w:pPr>
      <w:rPr>
        <w:rFonts w:ascii="Wingdings" w:hAnsi="Wingdings" w:hint="default"/>
      </w:rPr>
    </w:lvl>
  </w:abstractNum>
  <w:abstractNum w:abstractNumId="82" w15:restartNumberingAfterBreak="0">
    <w:nsid w:val="2A3F9C95"/>
    <w:multiLevelType w:val="hybridMultilevel"/>
    <w:tmpl w:val="CB1A5132"/>
    <w:lvl w:ilvl="0" w:tplc="58705160">
      <w:start w:val="1"/>
      <w:numFmt w:val="bullet"/>
      <w:lvlText w:val=""/>
      <w:lvlJc w:val="left"/>
      <w:pPr>
        <w:ind w:left="720" w:hanging="360"/>
      </w:pPr>
      <w:rPr>
        <w:rFonts w:ascii="Symbol" w:hAnsi="Symbol" w:hint="default"/>
      </w:rPr>
    </w:lvl>
    <w:lvl w:ilvl="1" w:tplc="3D4CF89C">
      <w:start w:val="1"/>
      <w:numFmt w:val="bullet"/>
      <w:lvlText w:val=""/>
      <w:lvlJc w:val="left"/>
      <w:pPr>
        <w:ind w:left="2160" w:hanging="360"/>
      </w:pPr>
      <w:rPr>
        <w:rFonts w:ascii="Symbol" w:hAnsi="Symbol" w:hint="default"/>
      </w:rPr>
    </w:lvl>
    <w:lvl w:ilvl="2" w:tplc="220A2CC0">
      <w:start w:val="1"/>
      <w:numFmt w:val="bullet"/>
      <w:lvlText w:val=""/>
      <w:lvlJc w:val="left"/>
      <w:pPr>
        <w:ind w:left="2160" w:hanging="360"/>
      </w:pPr>
      <w:rPr>
        <w:rFonts w:ascii="Wingdings" w:hAnsi="Wingdings" w:hint="default"/>
      </w:rPr>
    </w:lvl>
    <w:lvl w:ilvl="3" w:tplc="0B18E764">
      <w:start w:val="1"/>
      <w:numFmt w:val="bullet"/>
      <w:lvlText w:val=""/>
      <w:lvlJc w:val="left"/>
      <w:pPr>
        <w:ind w:left="2880" w:hanging="360"/>
      </w:pPr>
      <w:rPr>
        <w:rFonts w:ascii="Symbol" w:hAnsi="Symbol" w:hint="default"/>
      </w:rPr>
    </w:lvl>
    <w:lvl w:ilvl="4" w:tplc="6CEAC78A">
      <w:start w:val="1"/>
      <w:numFmt w:val="bullet"/>
      <w:lvlText w:val="o"/>
      <w:lvlJc w:val="left"/>
      <w:pPr>
        <w:ind w:left="3600" w:hanging="360"/>
      </w:pPr>
      <w:rPr>
        <w:rFonts w:ascii="Courier New" w:hAnsi="Courier New" w:hint="default"/>
      </w:rPr>
    </w:lvl>
    <w:lvl w:ilvl="5" w:tplc="AF827CA8">
      <w:start w:val="1"/>
      <w:numFmt w:val="bullet"/>
      <w:lvlText w:val=""/>
      <w:lvlJc w:val="left"/>
      <w:pPr>
        <w:ind w:left="4320" w:hanging="360"/>
      </w:pPr>
      <w:rPr>
        <w:rFonts w:ascii="Wingdings" w:hAnsi="Wingdings" w:hint="default"/>
      </w:rPr>
    </w:lvl>
    <w:lvl w:ilvl="6" w:tplc="B09CF70C">
      <w:start w:val="1"/>
      <w:numFmt w:val="bullet"/>
      <w:lvlText w:val=""/>
      <w:lvlJc w:val="left"/>
      <w:pPr>
        <w:ind w:left="5040" w:hanging="360"/>
      </w:pPr>
      <w:rPr>
        <w:rFonts w:ascii="Symbol" w:hAnsi="Symbol" w:hint="default"/>
      </w:rPr>
    </w:lvl>
    <w:lvl w:ilvl="7" w:tplc="4EDEFBF2">
      <w:start w:val="1"/>
      <w:numFmt w:val="bullet"/>
      <w:lvlText w:val="o"/>
      <w:lvlJc w:val="left"/>
      <w:pPr>
        <w:ind w:left="5760" w:hanging="360"/>
      </w:pPr>
      <w:rPr>
        <w:rFonts w:ascii="Courier New" w:hAnsi="Courier New" w:hint="default"/>
      </w:rPr>
    </w:lvl>
    <w:lvl w:ilvl="8" w:tplc="1F4C2396">
      <w:start w:val="1"/>
      <w:numFmt w:val="bullet"/>
      <w:lvlText w:val=""/>
      <w:lvlJc w:val="left"/>
      <w:pPr>
        <w:ind w:left="6480" w:hanging="360"/>
      </w:pPr>
      <w:rPr>
        <w:rFonts w:ascii="Wingdings" w:hAnsi="Wingdings" w:hint="default"/>
      </w:rPr>
    </w:lvl>
  </w:abstractNum>
  <w:abstractNum w:abstractNumId="83" w15:restartNumberingAfterBreak="0">
    <w:nsid w:val="2A64C46F"/>
    <w:multiLevelType w:val="hybridMultilevel"/>
    <w:tmpl w:val="1A7A09E8"/>
    <w:lvl w:ilvl="0" w:tplc="77764898">
      <w:start w:val="1"/>
      <w:numFmt w:val="bullet"/>
      <w:lvlText w:val=""/>
      <w:lvlJc w:val="left"/>
      <w:pPr>
        <w:ind w:left="1080" w:hanging="360"/>
      </w:pPr>
      <w:rPr>
        <w:rFonts w:ascii="Symbol" w:hAnsi="Symbol" w:hint="default"/>
      </w:rPr>
    </w:lvl>
    <w:lvl w:ilvl="1" w:tplc="72628F44">
      <w:start w:val="1"/>
      <w:numFmt w:val="bullet"/>
      <w:lvlText w:val="o"/>
      <w:lvlJc w:val="left"/>
      <w:pPr>
        <w:ind w:left="1440" w:hanging="360"/>
      </w:pPr>
      <w:rPr>
        <w:rFonts w:ascii="Courier New" w:hAnsi="Courier New" w:hint="default"/>
      </w:rPr>
    </w:lvl>
    <w:lvl w:ilvl="2" w:tplc="B704CC70">
      <w:start w:val="1"/>
      <w:numFmt w:val="bullet"/>
      <w:lvlText w:val=""/>
      <w:lvlJc w:val="left"/>
      <w:pPr>
        <w:ind w:left="2160" w:hanging="360"/>
      </w:pPr>
      <w:rPr>
        <w:rFonts w:ascii="Wingdings" w:hAnsi="Wingdings" w:hint="default"/>
      </w:rPr>
    </w:lvl>
    <w:lvl w:ilvl="3" w:tplc="5B4CFE34">
      <w:start w:val="1"/>
      <w:numFmt w:val="bullet"/>
      <w:lvlText w:val=""/>
      <w:lvlJc w:val="left"/>
      <w:pPr>
        <w:ind w:left="2880" w:hanging="360"/>
      </w:pPr>
      <w:rPr>
        <w:rFonts w:ascii="Symbol" w:hAnsi="Symbol" w:hint="default"/>
      </w:rPr>
    </w:lvl>
    <w:lvl w:ilvl="4" w:tplc="D876B516">
      <w:start w:val="1"/>
      <w:numFmt w:val="bullet"/>
      <w:lvlText w:val="o"/>
      <w:lvlJc w:val="left"/>
      <w:pPr>
        <w:ind w:left="3600" w:hanging="360"/>
      </w:pPr>
      <w:rPr>
        <w:rFonts w:ascii="Courier New" w:hAnsi="Courier New" w:hint="default"/>
      </w:rPr>
    </w:lvl>
    <w:lvl w:ilvl="5" w:tplc="975404FC">
      <w:start w:val="1"/>
      <w:numFmt w:val="bullet"/>
      <w:lvlText w:val=""/>
      <w:lvlJc w:val="left"/>
      <w:pPr>
        <w:ind w:left="4320" w:hanging="360"/>
      </w:pPr>
      <w:rPr>
        <w:rFonts w:ascii="Wingdings" w:hAnsi="Wingdings" w:hint="default"/>
      </w:rPr>
    </w:lvl>
    <w:lvl w:ilvl="6" w:tplc="870AFDD8">
      <w:start w:val="1"/>
      <w:numFmt w:val="bullet"/>
      <w:lvlText w:val=""/>
      <w:lvlJc w:val="left"/>
      <w:pPr>
        <w:ind w:left="5040" w:hanging="360"/>
      </w:pPr>
      <w:rPr>
        <w:rFonts w:ascii="Symbol" w:hAnsi="Symbol" w:hint="default"/>
      </w:rPr>
    </w:lvl>
    <w:lvl w:ilvl="7" w:tplc="CA8A9B74">
      <w:start w:val="1"/>
      <w:numFmt w:val="bullet"/>
      <w:lvlText w:val="o"/>
      <w:lvlJc w:val="left"/>
      <w:pPr>
        <w:ind w:left="5760" w:hanging="360"/>
      </w:pPr>
      <w:rPr>
        <w:rFonts w:ascii="Courier New" w:hAnsi="Courier New" w:hint="default"/>
      </w:rPr>
    </w:lvl>
    <w:lvl w:ilvl="8" w:tplc="25CEB004">
      <w:start w:val="1"/>
      <w:numFmt w:val="bullet"/>
      <w:lvlText w:val=""/>
      <w:lvlJc w:val="left"/>
      <w:pPr>
        <w:ind w:left="6480" w:hanging="360"/>
      </w:pPr>
      <w:rPr>
        <w:rFonts w:ascii="Wingdings" w:hAnsi="Wingdings" w:hint="default"/>
      </w:rPr>
    </w:lvl>
  </w:abstractNum>
  <w:abstractNum w:abstractNumId="84" w15:restartNumberingAfterBreak="0">
    <w:nsid w:val="2AC16030"/>
    <w:multiLevelType w:val="multilevel"/>
    <w:tmpl w:val="18B67CD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85" w15:restartNumberingAfterBreak="0">
    <w:nsid w:val="2B886D80"/>
    <w:multiLevelType w:val="hybridMultilevel"/>
    <w:tmpl w:val="F2D81316"/>
    <w:lvl w:ilvl="0" w:tplc="B25C298A">
      <w:start w:val="1"/>
      <w:numFmt w:val="bullet"/>
      <w:lvlText w:val=""/>
      <w:lvlJc w:val="left"/>
      <w:pPr>
        <w:ind w:left="720" w:hanging="360"/>
      </w:pPr>
      <w:rPr>
        <w:rFonts w:ascii="Symbol" w:hAnsi="Symbol" w:hint="default"/>
      </w:rPr>
    </w:lvl>
    <w:lvl w:ilvl="1" w:tplc="E4007B5E">
      <w:start w:val="1"/>
      <w:numFmt w:val="bullet"/>
      <w:lvlText w:val="o"/>
      <w:lvlJc w:val="left"/>
      <w:pPr>
        <w:ind w:left="1800" w:hanging="360"/>
      </w:pPr>
      <w:rPr>
        <w:rFonts w:ascii="Courier New" w:hAnsi="Courier New" w:hint="default"/>
      </w:rPr>
    </w:lvl>
    <w:lvl w:ilvl="2" w:tplc="25D24996">
      <w:start w:val="1"/>
      <w:numFmt w:val="bullet"/>
      <w:lvlText w:val=""/>
      <w:lvlJc w:val="left"/>
      <w:pPr>
        <w:ind w:left="2160" w:hanging="360"/>
      </w:pPr>
      <w:rPr>
        <w:rFonts w:ascii="Wingdings" w:hAnsi="Wingdings" w:hint="default"/>
      </w:rPr>
    </w:lvl>
    <w:lvl w:ilvl="3" w:tplc="92CE9518">
      <w:start w:val="1"/>
      <w:numFmt w:val="bullet"/>
      <w:lvlText w:val=""/>
      <w:lvlJc w:val="left"/>
      <w:pPr>
        <w:ind w:left="2880" w:hanging="360"/>
      </w:pPr>
      <w:rPr>
        <w:rFonts w:ascii="Symbol" w:hAnsi="Symbol" w:hint="default"/>
      </w:rPr>
    </w:lvl>
    <w:lvl w:ilvl="4" w:tplc="57BEA5F0">
      <w:start w:val="1"/>
      <w:numFmt w:val="bullet"/>
      <w:lvlText w:val="o"/>
      <w:lvlJc w:val="left"/>
      <w:pPr>
        <w:ind w:left="3600" w:hanging="360"/>
      </w:pPr>
      <w:rPr>
        <w:rFonts w:ascii="Courier New" w:hAnsi="Courier New" w:hint="default"/>
      </w:rPr>
    </w:lvl>
    <w:lvl w:ilvl="5" w:tplc="86724610">
      <w:start w:val="1"/>
      <w:numFmt w:val="bullet"/>
      <w:lvlText w:val=""/>
      <w:lvlJc w:val="left"/>
      <w:pPr>
        <w:ind w:left="4320" w:hanging="360"/>
      </w:pPr>
      <w:rPr>
        <w:rFonts w:ascii="Wingdings" w:hAnsi="Wingdings" w:hint="default"/>
      </w:rPr>
    </w:lvl>
    <w:lvl w:ilvl="6" w:tplc="3D6A6A0E">
      <w:start w:val="1"/>
      <w:numFmt w:val="bullet"/>
      <w:lvlText w:val=""/>
      <w:lvlJc w:val="left"/>
      <w:pPr>
        <w:ind w:left="5040" w:hanging="360"/>
      </w:pPr>
      <w:rPr>
        <w:rFonts w:ascii="Symbol" w:hAnsi="Symbol" w:hint="default"/>
      </w:rPr>
    </w:lvl>
    <w:lvl w:ilvl="7" w:tplc="F314EF40">
      <w:start w:val="1"/>
      <w:numFmt w:val="bullet"/>
      <w:lvlText w:val="o"/>
      <w:lvlJc w:val="left"/>
      <w:pPr>
        <w:ind w:left="5760" w:hanging="360"/>
      </w:pPr>
      <w:rPr>
        <w:rFonts w:ascii="Courier New" w:hAnsi="Courier New" w:hint="default"/>
      </w:rPr>
    </w:lvl>
    <w:lvl w:ilvl="8" w:tplc="32F07836">
      <w:start w:val="1"/>
      <w:numFmt w:val="bullet"/>
      <w:lvlText w:val=""/>
      <w:lvlJc w:val="left"/>
      <w:pPr>
        <w:ind w:left="6480" w:hanging="360"/>
      </w:pPr>
      <w:rPr>
        <w:rFonts w:ascii="Wingdings" w:hAnsi="Wingdings" w:hint="default"/>
      </w:rPr>
    </w:lvl>
  </w:abstractNum>
  <w:abstractNum w:abstractNumId="86" w15:restartNumberingAfterBreak="0">
    <w:nsid w:val="2BBFCF70"/>
    <w:multiLevelType w:val="hybridMultilevel"/>
    <w:tmpl w:val="7382DAF8"/>
    <w:lvl w:ilvl="0" w:tplc="123CDFB2">
      <w:start w:val="1"/>
      <w:numFmt w:val="bullet"/>
      <w:lvlText w:val=""/>
      <w:lvlJc w:val="left"/>
      <w:pPr>
        <w:ind w:left="1080" w:hanging="360"/>
      </w:pPr>
      <w:rPr>
        <w:rFonts w:ascii="Symbol" w:hAnsi="Symbol" w:hint="default"/>
      </w:rPr>
    </w:lvl>
    <w:lvl w:ilvl="1" w:tplc="6D36195E">
      <w:start w:val="1"/>
      <w:numFmt w:val="bullet"/>
      <w:lvlText w:val="o"/>
      <w:lvlJc w:val="left"/>
      <w:pPr>
        <w:ind w:left="1440" w:hanging="360"/>
      </w:pPr>
      <w:rPr>
        <w:rFonts w:ascii="Courier New" w:hAnsi="Courier New" w:hint="default"/>
      </w:rPr>
    </w:lvl>
    <w:lvl w:ilvl="2" w:tplc="75C8FE42">
      <w:start w:val="1"/>
      <w:numFmt w:val="bullet"/>
      <w:lvlText w:val=""/>
      <w:lvlJc w:val="left"/>
      <w:pPr>
        <w:ind w:left="2160" w:hanging="360"/>
      </w:pPr>
      <w:rPr>
        <w:rFonts w:ascii="Wingdings" w:hAnsi="Wingdings" w:hint="default"/>
      </w:rPr>
    </w:lvl>
    <w:lvl w:ilvl="3" w:tplc="B11AC79C">
      <w:start w:val="1"/>
      <w:numFmt w:val="bullet"/>
      <w:lvlText w:val=""/>
      <w:lvlJc w:val="left"/>
      <w:pPr>
        <w:ind w:left="2880" w:hanging="360"/>
      </w:pPr>
      <w:rPr>
        <w:rFonts w:ascii="Symbol" w:hAnsi="Symbol" w:hint="default"/>
      </w:rPr>
    </w:lvl>
    <w:lvl w:ilvl="4" w:tplc="32789FB4">
      <w:start w:val="1"/>
      <w:numFmt w:val="bullet"/>
      <w:lvlText w:val="o"/>
      <w:lvlJc w:val="left"/>
      <w:pPr>
        <w:ind w:left="3600" w:hanging="360"/>
      </w:pPr>
      <w:rPr>
        <w:rFonts w:ascii="Courier New" w:hAnsi="Courier New" w:hint="default"/>
      </w:rPr>
    </w:lvl>
    <w:lvl w:ilvl="5" w:tplc="37B6C532">
      <w:start w:val="1"/>
      <w:numFmt w:val="bullet"/>
      <w:lvlText w:val=""/>
      <w:lvlJc w:val="left"/>
      <w:pPr>
        <w:ind w:left="4320" w:hanging="360"/>
      </w:pPr>
      <w:rPr>
        <w:rFonts w:ascii="Wingdings" w:hAnsi="Wingdings" w:hint="default"/>
      </w:rPr>
    </w:lvl>
    <w:lvl w:ilvl="6" w:tplc="8B781A20">
      <w:start w:val="1"/>
      <w:numFmt w:val="bullet"/>
      <w:lvlText w:val=""/>
      <w:lvlJc w:val="left"/>
      <w:pPr>
        <w:ind w:left="5040" w:hanging="360"/>
      </w:pPr>
      <w:rPr>
        <w:rFonts w:ascii="Symbol" w:hAnsi="Symbol" w:hint="default"/>
      </w:rPr>
    </w:lvl>
    <w:lvl w:ilvl="7" w:tplc="9F9E1ED8">
      <w:start w:val="1"/>
      <w:numFmt w:val="bullet"/>
      <w:lvlText w:val="o"/>
      <w:lvlJc w:val="left"/>
      <w:pPr>
        <w:ind w:left="5760" w:hanging="360"/>
      </w:pPr>
      <w:rPr>
        <w:rFonts w:ascii="Courier New" w:hAnsi="Courier New" w:hint="default"/>
      </w:rPr>
    </w:lvl>
    <w:lvl w:ilvl="8" w:tplc="853A8FB8">
      <w:start w:val="1"/>
      <w:numFmt w:val="bullet"/>
      <w:lvlText w:val=""/>
      <w:lvlJc w:val="left"/>
      <w:pPr>
        <w:ind w:left="6480" w:hanging="360"/>
      </w:pPr>
      <w:rPr>
        <w:rFonts w:ascii="Wingdings" w:hAnsi="Wingdings" w:hint="default"/>
      </w:rPr>
    </w:lvl>
  </w:abstractNum>
  <w:abstractNum w:abstractNumId="87" w15:restartNumberingAfterBreak="0">
    <w:nsid w:val="2BD09D10"/>
    <w:multiLevelType w:val="hybridMultilevel"/>
    <w:tmpl w:val="EC6EDC7E"/>
    <w:lvl w:ilvl="0" w:tplc="83049B04">
      <w:start w:val="1"/>
      <w:numFmt w:val="bullet"/>
      <w:lvlText w:val=""/>
      <w:lvlJc w:val="left"/>
      <w:pPr>
        <w:ind w:left="720" w:hanging="360"/>
      </w:pPr>
      <w:rPr>
        <w:rFonts w:ascii="Symbol" w:hAnsi="Symbol" w:hint="default"/>
      </w:rPr>
    </w:lvl>
    <w:lvl w:ilvl="1" w:tplc="9828D1CC">
      <w:start w:val="1"/>
      <w:numFmt w:val="bullet"/>
      <w:lvlText w:val=""/>
      <w:lvlJc w:val="left"/>
      <w:pPr>
        <w:ind w:left="2160" w:hanging="360"/>
      </w:pPr>
      <w:rPr>
        <w:rFonts w:ascii="Symbol" w:hAnsi="Symbol" w:hint="default"/>
      </w:rPr>
    </w:lvl>
    <w:lvl w:ilvl="2" w:tplc="1C648EA2">
      <w:start w:val="1"/>
      <w:numFmt w:val="bullet"/>
      <w:lvlText w:val=""/>
      <w:lvlJc w:val="left"/>
      <w:pPr>
        <w:ind w:left="2160" w:hanging="360"/>
      </w:pPr>
      <w:rPr>
        <w:rFonts w:ascii="Wingdings" w:hAnsi="Wingdings" w:hint="default"/>
      </w:rPr>
    </w:lvl>
    <w:lvl w:ilvl="3" w:tplc="6DBA092C">
      <w:start w:val="1"/>
      <w:numFmt w:val="bullet"/>
      <w:lvlText w:val=""/>
      <w:lvlJc w:val="left"/>
      <w:pPr>
        <w:ind w:left="2880" w:hanging="360"/>
      </w:pPr>
      <w:rPr>
        <w:rFonts w:ascii="Symbol" w:hAnsi="Symbol" w:hint="default"/>
      </w:rPr>
    </w:lvl>
    <w:lvl w:ilvl="4" w:tplc="553EAA1A">
      <w:start w:val="1"/>
      <w:numFmt w:val="bullet"/>
      <w:lvlText w:val="o"/>
      <w:lvlJc w:val="left"/>
      <w:pPr>
        <w:ind w:left="3600" w:hanging="360"/>
      </w:pPr>
      <w:rPr>
        <w:rFonts w:ascii="Courier New" w:hAnsi="Courier New" w:hint="default"/>
      </w:rPr>
    </w:lvl>
    <w:lvl w:ilvl="5" w:tplc="5A840F6A">
      <w:start w:val="1"/>
      <w:numFmt w:val="bullet"/>
      <w:lvlText w:val=""/>
      <w:lvlJc w:val="left"/>
      <w:pPr>
        <w:ind w:left="4320" w:hanging="360"/>
      </w:pPr>
      <w:rPr>
        <w:rFonts w:ascii="Wingdings" w:hAnsi="Wingdings" w:hint="default"/>
      </w:rPr>
    </w:lvl>
    <w:lvl w:ilvl="6" w:tplc="B7747CEE">
      <w:start w:val="1"/>
      <w:numFmt w:val="bullet"/>
      <w:lvlText w:val=""/>
      <w:lvlJc w:val="left"/>
      <w:pPr>
        <w:ind w:left="5040" w:hanging="360"/>
      </w:pPr>
      <w:rPr>
        <w:rFonts w:ascii="Symbol" w:hAnsi="Symbol" w:hint="default"/>
      </w:rPr>
    </w:lvl>
    <w:lvl w:ilvl="7" w:tplc="2BD2945C">
      <w:start w:val="1"/>
      <w:numFmt w:val="bullet"/>
      <w:lvlText w:val="o"/>
      <w:lvlJc w:val="left"/>
      <w:pPr>
        <w:ind w:left="5760" w:hanging="360"/>
      </w:pPr>
      <w:rPr>
        <w:rFonts w:ascii="Courier New" w:hAnsi="Courier New" w:hint="default"/>
      </w:rPr>
    </w:lvl>
    <w:lvl w:ilvl="8" w:tplc="23FA7738">
      <w:start w:val="1"/>
      <w:numFmt w:val="bullet"/>
      <w:lvlText w:val=""/>
      <w:lvlJc w:val="left"/>
      <w:pPr>
        <w:ind w:left="6480" w:hanging="360"/>
      </w:pPr>
      <w:rPr>
        <w:rFonts w:ascii="Wingdings" w:hAnsi="Wingdings" w:hint="default"/>
      </w:rPr>
    </w:lvl>
  </w:abstractNum>
  <w:abstractNum w:abstractNumId="88" w15:restartNumberingAfterBreak="0">
    <w:nsid w:val="2BD8F949"/>
    <w:multiLevelType w:val="hybridMultilevel"/>
    <w:tmpl w:val="91781A2C"/>
    <w:lvl w:ilvl="0" w:tplc="4F1093D8">
      <w:start w:val="1"/>
      <w:numFmt w:val="bullet"/>
      <w:lvlText w:val=""/>
      <w:lvlJc w:val="left"/>
      <w:pPr>
        <w:ind w:left="720" w:hanging="360"/>
      </w:pPr>
      <w:rPr>
        <w:rFonts w:ascii="Symbol" w:hAnsi="Symbol" w:hint="default"/>
      </w:rPr>
    </w:lvl>
    <w:lvl w:ilvl="1" w:tplc="4E5C88D4">
      <w:start w:val="1"/>
      <w:numFmt w:val="bullet"/>
      <w:lvlText w:val=""/>
      <w:lvlJc w:val="left"/>
      <w:pPr>
        <w:ind w:left="2160" w:hanging="360"/>
      </w:pPr>
      <w:rPr>
        <w:rFonts w:ascii="Symbol" w:hAnsi="Symbol" w:hint="default"/>
      </w:rPr>
    </w:lvl>
    <w:lvl w:ilvl="2" w:tplc="90187456">
      <w:start w:val="1"/>
      <w:numFmt w:val="bullet"/>
      <w:lvlText w:val=""/>
      <w:lvlJc w:val="left"/>
      <w:pPr>
        <w:ind w:left="2160" w:hanging="360"/>
      </w:pPr>
      <w:rPr>
        <w:rFonts w:ascii="Wingdings" w:hAnsi="Wingdings" w:hint="default"/>
      </w:rPr>
    </w:lvl>
    <w:lvl w:ilvl="3" w:tplc="A78410FA">
      <w:start w:val="1"/>
      <w:numFmt w:val="bullet"/>
      <w:lvlText w:val=""/>
      <w:lvlJc w:val="left"/>
      <w:pPr>
        <w:ind w:left="2880" w:hanging="360"/>
      </w:pPr>
      <w:rPr>
        <w:rFonts w:ascii="Symbol" w:hAnsi="Symbol" w:hint="default"/>
      </w:rPr>
    </w:lvl>
    <w:lvl w:ilvl="4" w:tplc="C9880222">
      <w:start w:val="1"/>
      <w:numFmt w:val="bullet"/>
      <w:lvlText w:val="o"/>
      <w:lvlJc w:val="left"/>
      <w:pPr>
        <w:ind w:left="3600" w:hanging="360"/>
      </w:pPr>
      <w:rPr>
        <w:rFonts w:ascii="Courier New" w:hAnsi="Courier New" w:hint="default"/>
      </w:rPr>
    </w:lvl>
    <w:lvl w:ilvl="5" w:tplc="529C8CB2">
      <w:start w:val="1"/>
      <w:numFmt w:val="bullet"/>
      <w:lvlText w:val=""/>
      <w:lvlJc w:val="left"/>
      <w:pPr>
        <w:ind w:left="4320" w:hanging="360"/>
      </w:pPr>
      <w:rPr>
        <w:rFonts w:ascii="Wingdings" w:hAnsi="Wingdings" w:hint="default"/>
      </w:rPr>
    </w:lvl>
    <w:lvl w:ilvl="6" w:tplc="09BCD1A2">
      <w:start w:val="1"/>
      <w:numFmt w:val="bullet"/>
      <w:lvlText w:val=""/>
      <w:lvlJc w:val="left"/>
      <w:pPr>
        <w:ind w:left="5040" w:hanging="360"/>
      </w:pPr>
      <w:rPr>
        <w:rFonts w:ascii="Symbol" w:hAnsi="Symbol" w:hint="default"/>
      </w:rPr>
    </w:lvl>
    <w:lvl w:ilvl="7" w:tplc="E2B8591E">
      <w:start w:val="1"/>
      <w:numFmt w:val="bullet"/>
      <w:lvlText w:val="o"/>
      <w:lvlJc w:val="left"/>
      <w:pPr>
        <w:ind w:left="5760" w:hanging="360"/>
      </w:pPr>
      <w:rPr>
        <w:rFonts w:ascii="Courier New" w:hAnsi="Courier New" w:hint="default"/>
      </w:rPr>
    </w:lvl>
    <w:lvl w:ilvl="8" w:tplc="582AA576">
      <w:start w:val="1"/>
      <w:numFmt w:val="bullet"/>
      <w:lvlText w:val=""/>
      <w:lvlJc w:val="left"/>
      <w:pPr>
        <w:ind w:left="6480" w:hanging="360"/>
      </w:pPr>
      <w:rPr>
        <w:rFonts w:ascii="Wingdings" w:hAnsi="Wingdings" w:hint="default"/>
      </w:rPr>
    </w:lvl>
  </w:abstractNum>
  <w:abstractNum w:abstractNumId="89" w15:restartNumberingAfterBreak="0">
    <w:nsid w:val="2BEA7198"/>
    <w:multiLevelType w:val="multilevel"/>
    <w:tmpl w:val="E7DCA76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Symbol" w:hAnsi="Symbol" w:hint="default"/>
      </w:rPr>
    </w:lvl>
    <w:lvl w:ilvl="3">
      <w:start w:val="1"/>
      <w:numFmt w:val="bullet"/>
      <w:lvlText w:val=""/>
      <w:lvlJc w:val="left"/>
      <w:pPr>
        <w:ind w:left="1440" w:hanging="360"/>
      </w:pPr>
      <w:rPr>
        <w:rFonts w:ascii="Symbol" w:hAnsi="Symbol"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2C942062"/>
    <w:multiLevelType w:val="hybridMultilevel"/>
    <w:tmpl w:val="B0181466"/>
    <w:lvl w:ilvl="0" w:tplc="035E88E4">
      <w:start w:val="1"/>
      <w:numFmt w:val="bullet"/>
      <w:lvlText w:val=""/>
      <w:lvlJc w:val="left"/>
      <w:pPr>
        <w:ind w:left="1080" w:hanging="360"/>
      </w:pPr>
      <w:rPr>
        <w:rFonts w:ascii="Symbol" w:hAnsi="Symbol" w:hint="default"/>
      </w:rPr>
    </w:lvl>
    <w:lvl w:ilvl="1" w:tplc="071C3F80">
      <w:start w:val="1"/>
      <w:numFmt w:val="bullet"/>
      <w:lvlText w:val="o"/>
      <w:lvlJc w:val="left"/>
      <w:pPr>
        <w:ind w:left="1440" w:hanging="360"/>
      </w:pPr>
      <w:rPr>
        <w:rFonts w:ascii="Courier New" w:hAnsi="Courier New" w:hint="default"/>
      </w:rPr>
    </w:lvl>
    <w:lvl w:ilvl="2" w:tplc="711E19A8">
      <w:start w:val="1"/>
      <w:numFmt w:val="bullet"/>
      <w:lvlText w:val=""/>
      <w:lvlJc w:val="left"/>
      <w:pPr>
        <w:ind w:left="2160" w:hanging="360"/>
      </w:pPr>
      <w:rPr>
        <w:rFonts w:ascii="Wingdings" w:hAnsi="Wingdings" w:hint="default"/>
      </w:rPr>
    </w:lvl>
    <w:lvl w:ilvl="3" w:tplc="913404CA">
      <w:start w:val="1"/>
      <w:numFmt w:val="bullet"/>
      <w:lvlText w:val=""/>
      <w:lvlJc w:val="left"/>
      <w:pPr>
        <w:ind w:left="2880" w:hanging="360"/>
      </w:pPr>
      <w:rPr>
        <w:rFonts w:ascii="Symbol" w:hAnsi="Symbol" w:hint="default"/>
      </w:rPr>
    </w:lvl>
    <w:lvl w:ilvl="4" w:tplc="07C0C112">
      <w:start w:val="1"/>
      <w:numFmt w:val="bullet"/>
      <w:lvlText w:val="o"/>
      <w:lvlJc w:val="left"/>
      <w:pPr>
        <w:ind w:left="3600" w:hanging="360"/>
      </w:pPr>
      <w:rPr>
        <w:rFonts w:ascii="Courier New" w:hAnsi="Courier New" w:hint="default"/>
      </w:rPr>
    </w:lvl>
    <w:lvl w:ilvl="5" w:tplc="77B03278">
      <w:start w:val="1"/>
      <w:numFmt w:val="bullet"/>
      <w:lvlText w:val=""/>
      <w:lvlJc w:val="left"/>
      <w:pPr>
        <w:ind w:left="4320" w:hanging="360"/>
      </w:pPr>
      <w:rPr>
        <w:rFonts w:ascii="Wingdings" w:hAnsi="Wingdings" w:hint="default"/>
      </w:rPr>
    </w:lvl>
    <w:lvl w:ilvl="6" w:tplc="80ACA45A">
      <w:start w:val="1"/>
      <w:numFmt w:val="bullet"/>
      <w:lvlText w:val=""/>
      <w:lvlJc w:val="left"/>
      <w:pPr>
        <w:ind w:left="5040" w:hanging="360"/>
      </w:pPr>
      <w:rPr>
        <w:rFonts w:ascii="Symbol" w:hAnsi="Symbol" w:hint="default"/>
      </w:rPr>
    </w:lvl>
    <w:lvl w:ilvl="7" w:tplc="AD02C51A">
      <w:start w:val="1"/>
      <w:numFmt w:val="bullet"/>
      <w:lvlText w:val="o"/>
      <w:lvlJc w:val="left"/>
      <w:pPr>
        <w:ind w:left="5760" w:hanging="360"/>
      </w:pPr>
      <w:rPr>
        <w:rFonts w:ascii="Courier New" w:hAnsi="Courier New" w:hint="default"/>
      </w:rPr>
    </w:lvl>
    <w:lvl w:ilvl="8" w:tplc="234C6628">
      <w:start w:val="1"/>
      <w:numFmt w:val="bullet"/>
      <w:lvlText w:val=""/>
      <w:lvlJc w:val="left"/>
      <w:pPr>
        <w:ind w:left="6480" w:hanging="360"/>
      </w:pPr>
      <w:rPr>
        <w:rFonts w:ascii="Wingdings" w:hAnsi="Wingdings" w:hint="default"/>
      </w:rPr>
    </w:lvl>
  </w:abstractNum>
  <w:abstractNum w:abstractNumId="91" w15:restartNumberingAfterBreak="0">
    <w:nsid w:val="2D2454F5"/>
    <w:multiLevelType w:val="hybridMultilevel"/>
    <w:tmpl w:val="7D1E4CC6"/>
    <w:lvl w:ilvl="0" w:tplc="9AD8D78E">
      <w:start w:val="1"/>
      <w:numFmt w:val="bullet"/>
      <w:lvlText w:val=""/>
      <w:lvlJc w:val="left"/>
      <w:pPr>
        <w:ind w:left="720" w:hanging="360"/>
      </w:pPr>
      <w:rPr>
        <w:rFonts w:ascii="Symbol" w:hAnsi="Symbol" w:hint="default"/>
      </w:rPr>
    </w:lvl>
    <w:lvl w:ilvl="1" w:tplc="EACAEE84">
      <w:start w:val="1"/>
      <w:numFmt w:val="bullet"/>
      <w:lvlText w:val=""/>
      <w:lvlJc w:val="left"/>
      <w:pPr>
        <w:ind w:left="1440" w:hanging="360"/>
      </w:pPr>
      <w:rPr>
        <w:rFonts w:ascii="Symbol" w:hAnsi="Symbol" w:hint="default"/>
      </w:rPr>
    </w:lvl>
    <w:lvl w:ilvl="2" w:tplc="C756B414">
      <w:start w:val="1"/>
      <w:numFmt w:val="bullet"/>
      <w:lvlText w:val=""/>
      <w:lvlJc w:val="left"/>
      <w:pPr>
        <w:ind w:left="2160" w:hanging="360"/>
      </w:pPr>
      <w:rPr>
        <w:rFonts w:ascii="Wingdings" w:hAnsi="Wingdings" w:hint="default"/>
      </w:rPr>
    </w:lvl>
    <w:lvl w:ilvl="3" w:tplc="F6244740">
      <w:start w:val="1"/>
      <w:numFmt w:val="bullet"/>
      <w:lvlText w:val=""/>
      <w:lvlJc w:val="left"/>
      <w:pPr>
        <w:ind w:left="2880" w:hanging="360"/>
      </w:pPr>
      <w:rPr>
        <w:rFonts w:ascii="Symbol" w:hAnsi="Symbol" w:hint="default"/>
      </w:rPr>
    </w:lvl>
    <w:lvl w:ilvl="4" w:tplc="AE626822">
      <w:start w:val="1"/>
      <w:numFmt w:val="bullet"/>
      <w:lvlText w:val="o"/>
      <w:lvlJc w:val="left"/>
      <w:pPr>
        <w:ind w:left="3600" w:hanging="360"/>
      </w:pPr>
      <w:rPr>
        <w:rFonts w:ascii="Courier New" w:hAnsi="Courier New" w:hint="default"/>
      </w:rPr>
    </w:lvl>
    <w:lvl w:ilvl="5" w:tplc="56A43824">
      <w:start w:val="1"/>
      <w:numFmt w:val="bullet"/>
      <w:lvlText w:val=""/>
      <w:lvlJc w:val="left"/>
      <w:pPr>
        <w:ind w:left="4320" w:hanging="360"/>
      </w:pPr>
      <w:rPr>
        <w:rFonts w:ascii="Wingdings" w:hAnsi="Wingdings" w:hint="default"/>
      </w:rPr>
    </w:lvl>
    <w:lvl w:ilvl="6" w:tplc="2C589052">
      <w:start w:val="1"/>
      <w:numFmt w:val="bullet"/>
      <w:lvlText w:val=""/>
      <w:lvlJc w:val="left"/>
      <w:pPr>
        <w:ind w:left="5040" w:hanging="360"/>
      </w:pPr>
      <w:rPr>
        <w:rFonts w:ascii="Symbol" w:hAnsi="Symbol" w:hint="default"/>
      </w:rPr>
    </w:lvl>
    <w:lvl w:ilvl="7" w:tplc="2D128E4E">
      <w:start w:val="1"/>
      <w:numFmt w:val="bullet"/>
      <w:lvlText w:val="o"/>
      <w:lvlJc w:val="left"/>
      <w:pPr>
        <w:ind w:left="5760" w:hanging="360"/>
      </w:pPr>
      <w:rPr>
        <w:rFonts w:ascii="Courier New" w:hAnsi="Courier New" w:hint="default"/>
      </w:rPr>
    </w:lvl>
    <w:lvl w:ilvl="8" w:tplc="EB104C04">
      <w:start w:val="1"/>
      <w:numFmt w:val="bullet"/>
      <w:lvlText w:val=""/>
      <w:lvlJc w:val="left"/>
      <w:pPr>
        <w:ind w:left="6480" w:hanging="360"/>
      </w:pPr>
      <w:rPr>
        <w:rFonts w:ascii="Wingdings" w:hAnsi="Wingdings" w:hint="default"/>
      </w:rPr>
    </w:lvl>
  </w:abstractNum>
  <w:abstractNum w:abstractNumId="92" w15:restartNumberingAfterBreak="0">
    <w:nsid w:val="2E98D9D1"/>
    <w:multiLevelType w:val="hybridMultilevel"/>
    <w:tmpl w:val="0B4EFB40"/>
    <w:lvl w:ilvl="0" w:tplc="78D619A6">
      <w:start w:val="1"/>
      <w:numFmt w:val="bullet"/>
      <w:lvlText w:val=""/>
      <w:lvlJc w:val="left"/>
      <w:pPr>
        <w:ind w:left="720" w:hanging="360"/>
      </w:pPr>
      <w:rPr>
        <w:rFonts w:ascii="Symbol" w:hAnsi="Symbol" w:hint="default"/>
      </w:rPr>
    </w:lvl>
    <w:lvl w:ilvl="1" w:tplc="4CE0ADEE">
      <w:start w:val="1"/>
      <w:numFmt w:val="bullet"/>
      <w:lvlText w:val=""/>
      <w:lvlJc w:val="left"/>
      <w:pPr>
        <w:ind w:left="2160" w:hanging="360"/>
      </w:pPr>
      <w:rPr>
        <w:rFonts w:ascii="Symbol" w:hAnsi="Symbol" w:hint="default"/>
      </w:rPr>
    </w:lvl>
    <w:lvl w:ilvl="2" w:tplc="11B6C77A">
      <w:start w:val="1"/>
      <w:numFmt w:val="bullet"/>
      <w:lvlText w:val=""/>
      <w:lvlJc w:val="left"/>
      <w:pPr>
        <w:ind w:left="2160" w:hanging="360"/>
      </w:pPr>
      <w:rPr>
        <w:rFonts w:ascii="Wingdings" w:hAnsi="Wingdings" w:hint="default"/>
      </w:rPr>
    </w:lvl>
    <w:lvl w:ilvl="3" w:tplc="48266E6E">
      <w:start w:val="1"/>
      <w:numFmt w:val="bullet"/>
      <w:lvlText w:val=""/>
      <w:lvlJc w:val="left"/>
      <w:pPr>
        <w:ind w:left="2880" w:hanging="360"/>
      </w:pPr>
      <w:rPr>
        <w:rFonts w:ascii="Symbol" w:hAnsi="Symbol" w:hint="default"/>
      </w:rPr>
    </w:lvl>
    <w:lvl w:ilvl="4" w:tplc="F41EAC34">
      <w:start w:val="1"/>
      <w:numFmt w:val="bullet"/>
      <w:lvlText w:val="o"/>
      <w:lvlJc w:val="left"/>
      <w:pPr>
        <w:ind w:left="3600" w:hanging="360"/>
      </w:pPr>
      <w:rPr>
        <w:rFonts w:ascii="Courier New" w:hAnsi="Courier New" w:hint="default"/>
      </w:rPr>
    </w:lvl>
    <w:lvl w:ilvl="5" w:tplc="BA7E0086">
      <w:start w:val="1"/>
      <w:numFmt w:val="bullet"/>
      <w:lvlText w:val=""/>
      <w:lvlJc w:val="left"/>
      <w:pPr>
        <w:ind w:left="4320" w:hanging="360"/>
      </w:pPr>
      <w:rPr>
        <w:rFonts w:ascii="Wingdings" w:hAnsi="Wingdings" w:hint="default"/>
      </w:rPr>
    </w:lvl>
    <w:lvl w:ilvl="6" w:tplc="8E2CAD8E">
      <w:start w:val="1"/>
      <w:numFmt w:val="bullet"/>
      <w:lvlText w:val=""/>
      <w:lvlJc w:val="left"/>
      <w:pPr>
        <w:ind w:left="5040" w:hanging="360"/>
      </w:pPr>
      <w:rPr>
        <w:rFonts w:ascii="Symbol" w:hAnsi="Symbol" w:hint="default"/>
      </w:rPr>
    </w:lvl>
    <w:lvl w:ilvl="7" w:tplc="CBA2A79A">
      <w:start w:val="1"/>
      <w:numFmt w:val="bullet"/>
      <w:lvlText w:val="o"/>
      <w:lvlJc w:val="left"/>
      <w:pPr>
        <w:ind w:left="5760" w:hanging="360"/>
      </w:pPr>
      <w:rPr>
        <w:rFonts w:ascii="Courier New" w:hAnsi="Courier New" w:hint="default"/>
      </w:rPr>
    </w:lvl>
    <w:lvl w:ilvl="8" w:tplc="6972B404">
      <w:start w:val="1"/>
      <w:numFmt w:val="bullet"/>
      <w:lvlText w:val=""/>
      <w:lvlJc w:val="left"/>
      <w:pPr>
        <w:ind w:left="6480" w:hanging="360"/>
      </w:pPr>
      <w:rPr>
        <w:rFonts w:ascii="Wingdings" w:hAnsi="Wingdings" w:hint="default"/>
      </w:rPr>
    </w:lvl>
  </w:abstractNum>
  <w:abstractNum w:abstractNumId="93" w15:restartNumberingAfterBreak="0">
    <w:nsid w:val="2F191E34"/>
    <w:multiLevelType w:val="hybridMultilevel"/>
    <w:tmpl w:val="E732EC02"/>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4" w15:restartNumberingAfterBreak="0">
    <w:nsid w:val="2F3A4F76"/>
    <w:multiLevelType w:val="hybridMultilevel"/>
    <w:tmpl w:val="424005BE"/>
    <w:lvl w:ilvl="0" w:tplc="A2E263C0">
      <w:start w:val="1"/>
      <w:numFmt w:val="bullet"/>
      <w:lvlText w:val=""/>
      <w:lvlJc w:val="left"/>
      <w:pPr>
        <w:ind w:left="720" w:hanging="360"/>
      </w:pPr>
      <w:rPr>
        <w:rFonts w:ascii="Symbol" w:hAnsi="Symbol" w:hint="default"/>
      </w:rPr>
    </w:lvl>
    <w:lvl w:ilvl="1" w:tplc="4A562DEA">
      <w:start w:val="1"/>
      <w:numFmt w:val="bullet"/>
      <w:lvlText w:val="o"/>
      <w:lvlJc w:val="left"/>
      <w:pPr>
        <w:ind w:left="1440" w:hanging="360"/>
      </w:pPr>
      <w:rPr>
        <w:rFonts w:ascii="Courier New" w:hAnsi="Courier New" w:hint="default"/>
      </w:rPr>
    </w:lvl>
    <w:lvl w:ilvl="2" w:tplc="B590CF7E">
      <w:start w:val="1"/>
      <w:numFmt w:val="bullet"/>
      <w:lvlText w:val=""/>
      <w:lvlJc w:val="left"/>
      <w:pPr>
        <w:ind w:left="2520" w:hanging="360"/>
      </w:pPr>
      <w:rPr>
        <w:rFonts w:ascii="Wingdings" w:hAnsi="Wingdings" w:hint="default"/>
      </w:rPr>
    </w:lvl>
    <w:lvl w:ilvl="3" w:tplc="D0FCE1B2">
      <w:start w:val="1"/>
      <w:numFmt w:val="bullet"/>
      <w:lvlText w:val=""/>
      <w:lvlJc w:val="left"/>
      <w:pPr>
        <w:ind w:left="2880" w:hanging="360"/>
      </w:pPr>
      <w:rPr>
        <w:rFonts w:ascii="Symbol" w:hAnsi="Symbol" w:hint="default"/>
      </w:rPr>
    </w:lvl>
    <w:lvl w:ilvl="4" w:tplc="FB8E0930">
      <w:start w:val="1"/>
      <w:numFmt w:val="bullet"/>
      <w:lvlText w:val="o"/>
      <w:lvlJc w:val="left"/>
      <w:pPr>
        <w:ind w:left="3600" w:hanging="360"/>
      </w:pPr>
      <w:rPr>
        <w:rFonts w:ascii="Courier New" w:hAnsi="Courier New" w:hint="default"/>
      </w:rPr>
    </w:lvl>
    <w:lvl w:ilvl="5" w:tplc="D7C06BBC">
      <w:start w:val="1"/>
      <w:numFmt w:val="bullet"/>
      <w:lvlText w:val=""/>
      <w:lvlJc w:val="left"/>
      <w:pPr>
        <w:ind w:left="4320" w:hanging="360"/>
      </w:pPr>
      <w:rPr>
        <w:rFonts w:ascii="Wingdings" w:hAnsi="Wingdings" w:hint="default"/>
      </w:rPr>
    </w:lvl>
    <w:lvl w:ilvl="6" w:tplc="8C0E943A">
      <w:start w:val="1"/>
      <w:numFmt w:val="bullet"/>
      <w:lvlText w:val=""/>
      <w:lvlJc w:val="left"/>
      <w:pPr>
        <w:ind w:left="5040" w:hanging="360"/>
      </w:pPr>
      <w:rPr>
        <w:rFonts w:ascii="Symbol" w:hAnsi="Symbol" w:hint="default"/>
      </w:rPr>
    </w:lvl>
    <w:lvl w:ilvl="7" w:tplc="02863F86">
      <w:start w:val="1"/>
      <w:numFmt w:val="bullet"/>
      <w:lvlText w:val="o"/>
      <w:lvlJc w:val="left"/>
      <w:pPr>
        <w:ind w:left="5760" w:hanging="360"/>
      </w:pPr>
      <w:rPr>
        <w:rFonts w:ascii="Courier New" w:hAnsi="Courier New" w:hint="default"/>
      </w:rPr>
    </w:lvl>
    <w:lvl w:ilvl="8" w:tplc="88E649C4">
      <w:start w:val="1"/>
      <w:numFmt w:val="bullet"/>
      <w:lvlText w:val=""/>
      <w:lvlJc w:val="left"/>
      <w:pPr>
        <w:ind w:left="6480" w:hanging="360"/>
      </w:pPr>
      <w:rPr>
        <w:rFonts w:ascii="Wingdings" w:hAnsi="Wingdings" w:hint="default"/>
      </w:rPr>
    </w:lvl>
  </w:abstractNum>
  <w:abstractNum w:abstractNumId="95" w15:restartNumberingAfterBreak="0">
    <w:nsid w:val="2F78E3C9"/>
    <w:multiLevelType w:val="hybridMultilevel"/>
    <w:tmpl w:val="618E1F50"/>
    <w:lvl w:ilvl="0" w:tplc="A72A615C">
      <w:start w:val="1"/>
      <w:numFmt w:val="bullet"/>
      <w:lvlText w:val=""/>
      <w:lvlJc w:val="left"/>
      <w:pPr>
        <w:ind w:left="720" w:hanging="360"/>
      </w:pPr>
      <w:rPr>
        <w:rFonts w:ascii="Symbol" w:hAnsi="Symbol" w:hint="default"/>
      </w:rPr>
    </w:lvl>
    <w:lvl w:ilvl="1" w:tplc="6AC6BDCC">
      <w:start w:val="1"/>
      <w:numFmt w:val="bullet"/>
      <w:lvlText w:val=""/>
      <w:lvlJc w:val="left"/>
      <w:pPr>
        <w:ind w:left="2160" w:hanging="360"/>
      </w:pPr>
      <w:rPr>
        <w:rFonts w:ascii="Symbol" w:hAnsi="Symbol" w:hint="default"/>
      </w:rPr>
    </w:lvl>
    <w:lvl w:ilvl="2" w:tplc="C3C4E4B4">
      <w:start w:val="1"/>
      <w:numFmt w:val="bullet"/>
      <w:lvlText w:val=""/>
      <w:lvlJc w:val="left"/>
      <w:pPr>
        <w:ind w:left="2160" w:hanging="360"/>
      </w:pPr>
      <w:rPr>
        <w:rFonts w:ascii="Wingdings" w:hAnsi="Wingdings" w:hint="default"/>
      </w:rPr>
    </w:lvl>
    <w:lvl w:ilvl="3" w:tplc="71B827FC">
      <w:start w:val="1"/>
      <w:numFmt w:val="bullet"/>
      <w:lvlText w:val=""/>
      <w:lvlJc w:val="left"/>
      <w:pPr>
        <w:ind w:left="2880" w:hanging="360"/>
      </w:pPr>
      <w:rPr>
        <w:rFonts w:ascii="Symbol" w:hAnsi="Symbol" w:hint="default"/>
      </w:rPr>
    </w:lvl>
    <w:lvl w:ilvl="4" w:tplc="50B6D4B2">
      <w:start w:val="1"/>
      <w:numFmt w:val="bullet"/>
      <w:lvlText w:val="o"/>
      <w:lvlJc w:val="left"/>
      <w:pPr>
        <w:ind w:left="3600" w:hanging="360"/>
      </w:pPr>
      <w:rPr>
        <w:rFonts w:ascii="Courier New" w:hAnsi="Courier New" w:hint="default"/>
      </w:rPr>
    </w:lvl>
    <w:lvl w:ilvl="5" w:tplc="33023706">
      <w:start w:val="1"/>
      <w:numFmt w:val="bullet"/>
      <w:lvlText w:val=""/>
      <w:lvlJc w:val="left"/>
      <w:pPr>
        <w:ind w:left="4320" w:hanging="360"/>
      </w:pPr>
      <w:rPr>
        <w:rFonts w:ascii="Wingdings" w:hAnsi="Wingdings" w:hint="default"/>
      </w:rPr>
    </w:lvl>
    <w:lvl w:ilvl="6" w:tplc="62AE0C44">
      <w:start w:val="1"/>
      <w:numFmt w:val="bullet"/>
      <w:lvlText w:val=""/>
      <w:lvlJc w:val="left"/>
      <w:pPr>
        <w:ind w:left="5040" w:hanging="360"/>
      </w:pPr>
      <w:rPr>
        <w:rFonts w:ascii="Symbol" w:hAnsi="Symbol" w:hint="default"/>
      </w:rPr>
    </w:lvl>
    <w:lvl w:ilvl="7" w:tplc="D4E2A16A">
      <w:start w:val="1"/>
      <w:numFmt w:val="bullet"/>
      <w:lvlText w:val="o"/>
      <w:lvlJc w:val="left"/>
      <w:pPr>
        <w:ind w:left="5760" w:hanging="360"/>
      </w:pPr>
      <w:rPr>
        <w:rFonts w:ascii="Courier New" w:hAnsi="Courier New" w:hint="default"/>
      </w:rPr>
    </w:lvl>
    <w:lvl w:ilvl="8" w:tplc="04B279EA">
      <w:start w:val="1"/>
      <w:numFmt w:val="bullet"/>
      <w:lvlText w:val=""/>
      <w:lvlJc w:val="left"/>
      <w:pPr>
        <w:ind w:left="6480" w:hanging="360"/>
      </w:pPr>
      <w:rPr>
        <w:rFonts w:ascii="Wingdings" w:hAnsi="Wingdings" w:hint="default"/>
      </w:rPr>
    </w:lvl>
  </w:abstractNum>
  <w:abstractNum w:abstractNumId="96" w15:restartNumberingAfterBreak="0">
    <w:nsid w:val="2F798CC8"/>
    <w:multiLevelType w:val="hybridMultilevel"/>
    <w:tmpl w:val="5534001A"/>
    <w:lvl w:ilvl="0" w:tplc="3FAC1E0C">
      <w:start w:val="1"/>
      <w:numFmt w:val="bullet"/>
      <w:lvlText w:val=""/>
      <w:lvlJc w:val="left"/>
      <w:pPr>
        <w:ind w:left="720" w:hanging="360"/>
      </w:pPr>
      <w:rPr>
        <w:rFonts w:ascii="Symbol" w:hAnsi="Symbol" w:hint="default"/>
      </w:rPr>
    </w:lvl>
    <w:lvl w:ilvl="1" w:tplc="282A3B44">
      <w:start w:val="1"/>
      <w:numFmt w:val="bullet"/>
      <w:lvlText w:val="o"/>
      <w:lvlJc w:val="left"/>
      <w:pPr>
        <w:ind w:left="1800" w:hanging="360"/>
      </w:pPr>
      <w:rPr>
        <w:rFonts w:ascii="Courier New" w:hAnsi="Courier New" w:hint="default"/>
      </w:rPr>
    </w:lvl>
    <w:lvl w:ilvl="2" w:tplc="F09ACE94">
      <w:start w:val="1"/>
      <w:numFmt w:val="bullet"/>
      <w:lvlText w:val=""/>
      <w:lvlJc w:val="left"/>
      <w:pPr>
        <w:ind w:left="2160" w:hanging="360"/>
      </w:pPr>
      <w:rPr>
        <w:rFonts w:ascii="Wingdings" w:hAnsi="Wingdings" w:hint="default"/>
      </w:rPr>
    </w:lvl>
    <w:lvl w:ilvl="3" w:tplc="809EC390">
      <w:start w:val="1"/>
      <w:numFmt w:val="bullet"/>
      <w:lvlText w:val=""/>
      <w:lvlJc w:val="left"/>
      <w:pPr>
        <w:ind w:left="2880" w:hanging="360"/>
      </w:pPr>
      <w:rPr>
        <w:rFonts w:ascii="Symbol" w:hAnsi="Symbol" w:hint="default"/>
      </w:rPr>
    </w:lvl>
    <w:lvl w:ilvl="4" w:tplc="E1B8CF0A">
      <w:start w:val="1"/>
      <w:numFmt w:val="bullet"/>
      <w:lvlText w:val="o"/>
      <w:lvlJc w:val="left"/>
      <w:pPr>
        <w:ind w:left="3600" w:hanging="360"/>
      </w:pPr>
      <w:rPr>
        <w:rFonts w:ascii="Courier New" w:hAnsi="Courier New" w:hint="default"/>
      </w:rPr>
    </w:lvl>
    <w:lvl w:ilvl="5" w:tplc="395E3BB0">
      <w:start w:val="1"/>
      <w:numFmt w:val="bullet"/>
      <w:lvlText w:val=""/>
      <w:lvlJc w:val="left"/>
      <w:pPr>
        <w:ind w:left="4320" w:hanging="360"/>
      </w:pPr>
      <w:rPr>
        <w:rFonts w:ascii="Wingdings" w:hAnsi="Wingdings" w:hint="default"/>
      </w:rPr>
    </w:lvl>
    <w:lvl w:ilvl="6" w:tplc="4274D826">
      <w:start w:val="1"/>
      <w:numFmt w:val="bullet"/>
      <w:lvlText w:val=""/>
      <w:lvlJc w:val="left"/>
      <w:pPr>
        <w:ind w:left="5040" w:hanging="360"/>
      </w:pPr>
      <w:rPr>
        <w:rFonts w:ascii="Symbol" w:hAnsi="Symbol" w:hint="default"/>
      </w:rPr>
    </w:lvl>
    <w:lvl w:ilvl="7" w:tplc="BF1C22BC">
      <w:start w:val="1"/>
      <w:numFmt w:val="bullet"/>
      <w:lvlText w:val="o"/>
      <w:lvlJc w:val="left"/>
      <w:pPr>
        <w:ind w:left="5760" w:hanging="360"/>
      </w:pPr>
      <w:rPr>
        <w:rFonts w:ascii="Courier New" w:hAnsi="Courier New" w:hint="default"/>
      </w:rPr>
    </w:lvl>
    <w:lvl w:ilvl="8" w:tplc="EF8A2612">
      <w:start w:val="1"/>
      <w:numFmt w:val="bullet"/>
      <w:lvlText w:val=""/>
      <w:lvlJc w:val="left"/>
      <w:pPr>
        <w:ind w:left="6480" w:hanging="360"/>
      </w:pPr>
      <w:rPr>
        <w:rFonts w:ascii="Wingdings" w:hAnsi="Wingdings" w:hint="default"/>
      </w:rPr>
    </w:lvl>
  </w:abstractNum>
  <w:abstractNum w:abstractNumId="97" w15:restartNumberingAfterBreak="0">
    <w:nsid w:val="2FB6E603"/>
    <w:multiLevelType w:val="hybridMultilevel"/>
    <w:tmpl w:val="9E7A3884"/>
    <w:lvl w:ilvl="0" w:tplc="9FA05A58">
      <w:start w:val="1"/>
      <w:numFmt w:val="bullet"/>
      <w:lvlText w:val=""/>
      <w:lvlJc w:val="left"/>
      <w:pPr>
        <w:ind w:left="720" w:hanging="360"/>
      </w:pPr>
      <w:rPr>
        <w:rFonts w:ascii="Symbol" w:hAnsi="Symbol" w:hint="default"/>
      </w:rPr>
    </w:lvl>
    <w:lvl w:ilvl="1" w:tplc="75AE0B20">
      <w:start w:val="1"/>
      <w:numFmt w:val="bullet"/>
      <w:lvlText w:val="o"/>
      <w:lvlJc w:val="left"/>
      <w:pPr>
        <w:ind w:left="1800" w:hanging="360"/>
      </w:pPr>
      <w:rPr>
        <w:rFonts w:ascii="Courier New" w:hAnsi="Courier New" w:hint="default"/>
      </w:rPr>
    </w:lvl>
    <w:lvl w:ilvl="2" w:tplc="32E4E166">
      <w:start w:val="1"/>
      <w:numFmt w:val="bullet"/>
      <w:lvlText w:val=""/>
      <w:lvlJc w:val="left"/>
      <w:pPr>
        <w:ind w:left="2160" w:hanging="360"/>
      </w:pPr>
      <w:rPr>
        <w:rFonts w:ascii="Wingdings" w:hAnsi="Wingdings" w:hint="default"/>
      </w:rPr>
    </w:lvl>
    <w:lvl w:ilvl="3" w:tplc="966C57A4">
      <w:start w:val="1"/>
      <w:numFmt w:val="bullet"/>
      <w:lvlText w:val=""/>
      <w:lvlJc w:val="left"/>
      <w:pPr>
        <w:ind w:left="2880" w:hanging="360"/>
      </w:pPr>
      <w:rPr>
        <w:rFonts w:ascii="Symbol" w:hAnsi="Symbol" w:hint="default"/>
      </w:rPr>
    </w:lvl>
    <w:lvl w:ilvl="4" w:tplc="9C088630">
      <w:start w:val="1"/>
      <w:numFmt w:val="bullet"/>
      <w:lvlText w:val="o"/>
      <w:lvlJc w:val="left"/>
      <w:pPr>
        <w:ind w:left="3600" w:hanging="360"/>
      </w:pPr>
      <w:rPr>
        <w:rFonts w:ascii="Courier New" w:hAnsi="Courier New" w:hint="default"/>
      </w:rPr>
    </w:lvl>
    <w:lvl w:ilvl="5" w:tplc="6366CBDA">
      <w:start w:val="1"/>
      <w:numFmt w:val="bullet"/>
      <w:lvlText w:val=""/>
      <w:lvlJc w:val="left"/>
      <w:pPr>
        <w:ind w:left="4320" w:hanging="360"/>
      </w:pPr>
      <w:rPr>
        <w:rFonts w:ascii="Wingdings" w:hAnsi="Wingdings" w:hint="default"/>
      </w:rPr>
    </w:lvl>
    <w:lvl w:ilvl="6" w:tplc="29AC0E12">
      <w:start w:val="1"/>
      <w:numFmt w:val="bullet"/>
      <w:lvlText w:val=""/>
      <w:lvlJc w:val="left"/>
      <w:pPr>
        <w:ind w:left="5040" w:hanging="360"/>
      </w:pPr>
      <w:rPr>
        <w:rFonts w:ascii="Symbol" w:hAnsi="Symbol" w:hint="default"/>
      </w:rPr>
    </w:lvl>
    <w:lvl w:ilvl="7" w:tplc="3EBC16B6">
      <w:start w:val="1"/>
      <w:numFmt w:val="bullet"/>
      <w:lvlText w:val="o"/>
      <w:lvlJc w:val="left"/>
      <w:pPr>
        <w:ind w:left="5760" w:hanging="360"/>
      </w:pPr>
      <w:rPr>
        <w:rFonts w:ascii="Courier New" w:hAnsi="Courier New" w:hint="default"/>
      </w:rPr>
    </w:lvl>
    <w:lvl w:ilvl="8" w:tplc="9766BA84">
      <w:start w:val="1"/>
      <w:numFmt w:val="bullet"/>
      <w:lvlText w:val=""/>
      <w:lvlJc w:val="left"/>
      <w:pPr>
        <w:ind w:left="6480" w:hanging="360"/>
      </w:pPr>
      <w:rPr>
        <w:rFonts w:ascii="Wingdings" w:hAnsi="Wingdings" w:hint="default"/>
      </w:rPr>
    </w:lvl>
  </w:abstractNum>
  <w:abstractNum w:abstractNumId="98" w15:restartNumberingAfterBreak="0">
    <w:nsid w:val="316B1634"/>
    <w:multiLevelType w:val="hybridMultilevel"/>
    <w:tmpl w:val="F8BCF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31704BBB"/>
    <w:multiLevelType w:val="hybridMultilevel"/>
    <w:tmpl w:val="8E865708"/>
    <w:lvl w:ilvl="0" w:tplc="4E48B836">
      <w:start w:val="1"/>
      <w:numFmt w:val="bullet"/>
      <w:lvlText w:val=""/>
      <w:lvlJc w:val="left"/>
      <w:pPr>
        <w:ind w:left="1080" w:hanging="360"/>
      </w:pPr>
      <w:rPr>
        <w:rFonts w:ascii="Symbol" w:hAnsi="Symbol" w:hint="default"/>
      </w:rPr>
    </w:lvl>
    <w:lvl w:ilvl="1" w:tplc="723026F2">
      <w:start w:val="1"/>
      <w:numFmt w:val="bullet"/>
      <w:lvlText w:val="o"/>
      <w:lvlJc w:val="left"/>
      <w:pPr>
        <w:ind w:left="1440" w:hanging="360"/>
      </w:pPr>
      <w:rPr>
        <w:rFonts w:ascii="Courier New" w:hAnsi="Courier New" w:hint="default"/>
      </w:rPr>
    </w:lvl>
    <w:lvl w:ilvl="2" w:tplc="969A02AC">
      <w:start w:val="1"/>
      <w:numFmt w:val="bullet"/>
      <w:lvlText w:val=""/>
      <w:lvlJc w:val="left"/>
      <w:pPr>
        <w:ind w:left="2160" w:hanging="360"/>
      </w:pPr>
      <w:rPr>
        <w:rFonts w:ascii="Wingdings" w:hAnsi="Wingdings" w:hint="default"/>
      </w:rPr>
    </w:lvl>
    <w:lvl w:ilvl="3" w:tplc="E71465A6">
      <w:start w:val="1"/>
      <w:numFmt w:val="bullet"/>
      <w:lvlText w:val=""/>
      <w:lvlJc w:val="left"/>
      <w:pPr>
        <w:ind w:left="2880" w:hanging="360"/>
      </w:pPr>
      <w:rPr>
        <w:rFonts w:ascii="Symbol" w:hAnsi="Symbol" w:hint="default"/>
      </w:rPr>
    </w:lvl>
    <w:lvl w:ilvl="4" w:tplc="FB4AE4AA">
      <w:start w:val="1"/>
      <w:numFmt w:val="bullet"/>
      <w:lvlText w:val="o"/>
      <w:lvlJc w:val="left"/>
      <w:pPr>
        <w:ind w:left="3600" w:hanging="360"/>
      </w:pPr>
      <w:rPr>
        <w:rFonts w:ascii="Courier New" w:hAnsi="Courier New" w:hint="default"/>
      </w:rPr>
    </w:lvl>
    <w:lvl w:ilvl="5" w:tplc="DDD86BAA">
      <w:start w:val="1"/>
      <w:numFmt w:val="bullet"/>
      <w:lvlText w:val=""/>
      <w:lvlJc w:val="left"/>
      <w:pPr>
        <w:ind w:left="4320" w:hanging="360"/>
      </w:pPr>
      <w:rPr>
        <w:rFonts w:ascii="Wingdings" w:hAnsi="Wingdings" w:hint="default"/>
      </w:rPr>
    </w:lvl>
    <w:lvl w:ilvl="6" w:tplc="FA74CD32">
      <w:start w:val="1"/>
      <w:numFmt w:val="bullet"/>
      <w:lvlText w:val=""/>
      <w:lvlJc w:val="left"/>
      <w:pPr>
        <w:ind w:left="5040" w:hanging="360"/>
      </w:pPr>
      <w:rPr>
        <w:rFonts w:ascii="Symbol" w:hAnsi="Symbol" w:hint="default"/>
      </w:rPr>
    </w:lvl>
    <w:lvl w:ilvl="7" w:tplc="78641E2E">
      <w:start w:val="1"/>
      <w:numFmt w:val="bullet"/>
      <w:lvlText w:val="o"/>
      <w:lvlJc w:val="left"/>
      <w:pPr>
        <w:ind w:left="5760" w:hanging="360"/>
      </w:pPr>
      <w:rPr>
        <w:rFonts w:ascii="Courier New" w:hAnsi="Courier New" w:hint="default"/>
      </w:rPr>
    </w:lvl>
    <w:lvl w:ilvl="8" w:tplc="51F6DFC8">
      <w:start w:val="1"/>
      <w:numFmt w:val="bullet"/>
      <w:lvlText w:val=""/>
      <w:lvlJc w:val="left"/>
      <w:pPr>
        <w:ind w:left="6480" w:hanging="360"/>
      </w:pPr>
      <w:rPr>
        <w:rFonts w:ascii="Wingdings" w:hAnsi="Wingdings" w:hint="default"/>
      </w:rPr>
    </w:lvl>
  </w:abstractNum>
  <w:abstractNum w:abstractNumId="100" w15:restartNumberingAfterBreak="0">
    <w:nsid w:val="32617968"/>
    <w:multiLevelType w:val="hybridMultilevel"/>
    <w:tmpl w:val="692EA15E"/>
    <w:lvl w:ilvl="0" w:tplc="014E4AFC">
      <w:start w:val="4"/>
      <w:numFmt w:val="decimal"/>
      <w:lvlText w:val="%1."/>
      <w:lvlJc w:val="left"/>
      <w:pPr>
        <w:ind w:left="720" w:hanging="360"/>
      </w:pPr>
      <w:rPr>
        <w:rFonts w:ascii="Calibri,Times New Roman" w:hAnsi="Calibri,Times New Roman" w:hint="default"/>
      </w:rPr>
    </w:lvl>
    <w:lvl w:ilvl="1" w:tplc="F2C8A160">
      <w:start w:val="1"/>
      <w:numFmt w:val="lowerLetter"/>
      <w:lvlText w:val="%2."/>
      <w:lvlJc w:val="left"/>
      <w:pPr>
        <w:ind w:left="1440" w:hanging="360"/>
      </w:pPr>
    </w:lvl>
    <w:lvl w:ilvl="2" w:tplc="8BE8EFBA">
      <w:start w:val="1"/>
      <w:numFmt w:val="lowerRoman"/>
      <w:lvlText w:val="%3."/>
      <w:lvlJc w:val="right"/>
      <w:pPr>
        <w:ind w:left="2160" w:hanging="180"/>
      </w:pPr>
    </w:lvl>
    <w:lvl w:ilvl="3" w:tplc="72DCBE8C">
      <w:start w:val="1"/>
      <w:numFmt w:val="decimal"/>
      <w:lvlText w:val="%4."/>
      <w:lvlJc w:val="left"/>
      <w:pPr>
        <w:ind w:left="2880" w:hanging="360"/>
      </w:pPr>
    </w:lvl>
    <w:lvl w:ilvl="4" w:tplc="778001A6">
      <w:start w:val="1"/>
      <w:numFmt w:val="lowerLetter"/>
      <w:lvlText w:val="%5."/>
      <w:lvlJc w:val="left"/>
      <w:pPr>
        <w:ind w:left="3600" w:hanging="360"/>
      </w:pPr>
    </w:lvl>
    <w:lvl w:ilvl="5" w:tplc="A04628DC">
      <w:start w:val="1"/>
      <w:numFmt w:val="lowerRoman"/>
      <w:lvlText w:val="%6."/>
      <w:lvlJc w:val="right"/>
      <w:pPr>
        <w:ind w:left="4320" w:hanging="180"/>
      </w:pPr>
    </w:lvl>
    <w:lvl w:ilvl="6" w:tplc="E9F8852C">
      <w:start w:val="1"/>
      <w:numFmt w:val="decimal"/>
      <w:lvlText w:val="%7."/>
      <w:lvlJc w:val="left"/>
      <w:pPr>
        <w:ind w:left="5040" w:hanging="360"/>
      </w:pPr>
    </w:lvl>
    <w:lvl w:ilvl="7" w:tplc="4C6E82EC">
      <w:start w:val="1"/>
      <w:numFmt w:val="lowerLetter"/>
      <w:lvlText w:val="%8."/>
      <w:lvlJc w:val="left"/>
      <w:pPr>
        <w:ind w:left="5760" w:hanging="360"/>
      </w:pPr>
    </w:lvl>
    <w:lvl w:ilvl="8" w:tplc="2D7E975C">
      <w:start w:val="1"/>
      <w:numFmt w:val="lowerRoman"/>
      <w:lvlText w:val="%9."/>
      <w:lvlJc w:val="right"/>
      <w:pPr>
        <w:ind w:left="6480" w:hanging="180"/>
      </w:pPr>
    </w:lvl>
  </w:abstractNum>
  <w:abstractNum w:abstractNumId="101" w15:restartNumberingAfterBreak="0">
    <w:nsid w:val="33B0067B"/>
    <w:multiLevelType w:val="hybridMultilevel"/>
    <w:tmpl w:val="821CCB3E"/>
    <w:lvl w:ilvl="0" w:tplc="A738A840">
      <w:start w:val="1"/>
      <w:numFmt w:val="bullet"/>
      <w:lvlText w:val=""/>
      <w:lvlJc w:val="left"/>
      <w:pPr>
        <w:ind w:left="720" w:hanging="360"/>
      </w:pPr>
      <w:rPr>
        <w:rFonts w:ascii="Symbol" w:hAnsi="Symbol" w:hint="default"/>
      </w:rPr>
    </w:lvl>
    <w:lvl w:ilvl="1" w:tplc="1DA461F0">
      <w:start w:val="1"/>
      <w:numFmt w:val="bullet"/>
      <w:lvlText w:val="o"/>
      <w:lvlJc w:val="left"/>
      <w:pPr>
        <w:ind w:left="1800" w:hanging="360"/>
      </w:pPr>
      <w:rPr>
        <w:rFonts w:ascii="Courier New" w:hAnsi="Courier New" w:hint="default"/>
      </w:rPr>
    </w:lvl>
    <w:lvl w:ilvl="2" w:tplc="9AFE9A0E">
      <w:start w:val="1"/>
      <w:numFmt w:val="bullet"/>
      <w:lvlText w:val=""/>
      <w:lvlJc w:val="left"/>
      <w:pPr>
        <w:ind w:left="2160" w:hanging="360"/>
      </w:pPr>
      <w:rPr>
        <w:rFonts w:ascii="Wingdings" w:hAnsi="Wingdings" w:hint="default"/>
      </w:rPr>
    </w:lvl>
    <w:lvl w:ilvl="3" w:tplc="A5BA81EC">
      <w:start w:val="1"/>
      <w:numFmt w:val="bullet"/>
      <w:lvlText w:val=""/>
      <w:lvlJc w:val="left"/>
      <w:pPr>
        <w:ind w:left="2880" w:hanging="360"/>
      </w:pPr>
      <w:rPr>
        <w:rFonts w:ascii="Symbol" w:hAnsi="Symbol" w:hint="default"/>
      </w:rPr>
    </w:lvl>
    <w:lvl w:ilvl="4" w:tplc="E466E000">
      <w:start w:val="1"/>
      <w:numFmt w:val="bullet"/>
      <w:lvlText w:val="o"/>
      <w:lvlJc w:val="left"/>
      <w:pPr>
        <w:ind w:left="3600" w:hanging="360"/>
      </w:pPr>
      <w:rPr>
        <w:rFonts w:ascii="Courier New" w:hAnsi="Courier New" w:hint="default"/>
      </w:rPr>
    </w:lvl>
    <w:lvl w:ilvl="5" w:tplc="1E06109A">
      <w:start w:val="1"/>
      <w:numFmt w:val="bullet"/>
      <w:lvlText w:val=""/>
      <w:lvlJc w:val="left"/>
      <w:pPr>
        <w:ind w:left="4320" w:hanging="360"/>
      </w:pPr>
      <w:rPr>
        <w:rFonts w:ascii="Wingdings" w:hAnsi="Wingdings" w:hint="default"/>
      </w:rPr>
    </w:lvl>
    <w:lvl w:ilvl="6" w:tplc="3A9CD92A">
      <w:start w:val="1"/>
      <w:numFmt w:val="bullet"/>
      <w:lvlText w:val=""/>
      <w:lvlJc w:val="left"/>
      <w:pPr>
        <w:ind w:left="5040" w:hanging="360"/>
      </w:pPr>
      <w:rPr>
        <w:rFonts w:ascii="Symbol" w:hAnsi="Symbol" w:hint="default"/>
      </w:rPr>
    </w:lvl>
    <w:lvl w:ilvl="7" w:tplc="D8D4C87C">
      <w:start w:val="1"/>
      <w:numFmt w:val="bullet"/>
      <w:lvlText w:val="o"/>
      <w:lvlJc w:val="left"/>
      <w:pPr>
        <w:ind w:left="5760" w:hanging="360"/>
      </w:pPr>
      <w:rPr>
        <w:rFonts w:ascii="Courier New" w:hAnsi="Courier New" w:hint="default"/>
      </w:rPr>
    </w:lvl>
    <w:lvl w:ilvl="8" w:tplc="E20C7608">
      <w:start w:val="1"/>
      <w:numFmt w:val="bullet"/>
      <w:lvlText w:val=""/>
      <w:lvlJc w:val="left"/>
      <w:pPr>
        <w:ind w:left="6480" w:hanging="360"/>
      </w:pPr>
      <w:rPr>
        <w:rFonts w:ascii="Wingdings" w:hAnsi="Wingdings" w:hint="default"/>
      </w:rPr>
    </w:lvl>
  </w:abstractNum>
  <w:abstractNum w:abstractNumId="102" w15:restartNumberingAfterBreak="0">
    <w:nsid w:val="33D000DB"/>
    <w:multiLevelType w:val="hybridMultilevel"/>
    <w:tmpl w:val="C92C28F6"/>
    <w:lvl w:ilvl="0" w:tplc="F2622752">
      <w:start w:val="1"/>
      <w:numFmt w:val="bullet"/>
      <w:lvlText w:val=""/>
      <w:lvlJc w:val="left"/>
      <w:pPr>
        <w:ind w:left="720" w:hanging="360"/>
      </w:pPr>
      <w:rPr>
        <w:rFonts w:ascii="Symbol" w:hAnsi="Symbol" w:hint="default"/>
      </w:rPr>
    </w:lvl>
    <w:lvl w:ilvl="1" w:tplc="E01E9B7A">
      <w:start w:val="1"/>
      <w:numFmt w:val="bullet"/>
      <w:lvlText w:val="o"/>
      <w:lvlJc w:val="left"/>
      <w:pPr>
        <w:ind w:left="1800" w:hanging="360"/>
      </w:pPr>
      <w:rPr>
        <w:rFonts w:ascii="Courier New" w:hAnsi="Courier New" w:hint="default"/>
      </w:rPr>
    </w:lvl>
    <w:lvl w:ilvl="2" w:tplc="110EAEC8">
      <w:start w:val="1"/>
      <w:numFmt w:val="bullet"/>
      <w:lvlText w:val=""/>
      <w:lvlJc w:val="left"/>
      <w:pPr>
        <w:ind w:left="2160" w:hanging="360"/>
      </w:pPr>
      <w:rPr>
        <w:rFonts w:ascii="Wingdings" w:hAnsi="Wingdings" w:hint="default"/>
      </w:rPr>
    </w:lvl>
    <w:lvl w:ilvl="3" w:tplc="DA601B3E">
      <w:start w:val="1"/>
      <w:numFmt w:val="bullet"/>
      <w:lvlText w:val=""/>
      <w:lvlJc w:val="left"/>
      <w:pPr>
        <w:ind w:left="2880" w:hanging="360"/>
      </w:pPr>
      <w:rPr>
        <w:rFonts w:ascii="Symbol" w:hAnsi="Symbol" w:hint="default"/>
      </w:rPr>
    </w:lvl>
    <w:lvl w:ilvl="4" w:tplc="85267E8E">
      <w:start w:val="1"/>
      <w:numFmt w:val="bullet"/>
      <w:lvlText w:val="o"/>
      <w:lvlJc w:val="left"/>
      <w:pPr>
        <w:ind w:left="3600" w:hanging="360"/>
      </w:pPr>
      <w:rPr>
        <w:rFonts w:ascii="Courier New" w:hAnsi="Courier New" w:hint="default"/>
      </w:rPr>
    </w:lvl>
    <w:lvl w:ilvl="5" w:tplc="7D62AA1E">
      <w:start w:val="1"/>
      <w:numFmt w:val="bullet"/>
      <w:lvlText w:val=""/>
      <w:lvlJc w:val="left"/>
      <w:pPr>
        <w:ind w:left="4320" w:hanging="360"/>
      </w:pPr>
      <w:rPr>
        <w:rFonts w:ascii="Wingdings" w:hAnsi="Wingdings" w:hint="default"/>
      </w:rPr>
    </w:lvl>
    <w:lvl w:ilvl="6" w:tplc="DD1AC9CA">
      <w:start w:val="1"/>
      <w:numFmt w:val="bullet"/>
      <w:lvlText w:val=""/>
      <w:lvlJc w:val="left"/>
      <w:pPr>
        <w:ind w:left="5040" w:hanging="360"/>
      </w:pPr>
      <w:rPr>
        <w:rFonts w:ascii="Symbol" w:hAnsi="Symbol" w:hint="default"/>
      </w:rPr>
    </w:lvl>
    <w:lvl w:ilvl="7" w:tplc="E466DE94">
      <w:start w:val="1"/>
      <w:numFmt w:val="bullet"/>
      <w:lvlText w:val="o"/>
      <w:lvlJc w:val="left"/>
      <w:pPr>
        <w:ind w:left="5760" w:hanging="360"/>
      </w:pPr>
      <w:rPr>
        <w:rFonts w:ascii="Courier New" w:hAnsi="Courier New" w:hint="default"/>
      </w:rPr>
    </w:lvl>
    <w:lvl w:ilvl="8" w:tplc="67A45C4E">
      <w:start w:val="1"/>
      <w:numFmt w:val="bullet"/>
      <w:lvlText w:val=""/>
      <w:lvlJc w:val="left"/>
      <w:pPr>
        <w:ind w:left="6480" w:hanging="360"/>
      </w:pPr>
      <w:rPr>
        <w:rFonts w:ascii="Wingdings" w:hAnsi="Wingdings" w:hint="default"/>
      </w:rPr>
    </w:lvl>
  </w:abstractNum>
  <w:abstractNum w:abstractNumId="103" w15:restartNumberingAfterBreak="0">
    <w:nsid w:val="33F017EA"/>
    <w:multiLevelType w:val="hybridMultilevel"/>
    <w:tmpl w:val="21588400"/>
    <w:lvl w:ilvl="0" w:tplc="7738003C">
      <w:start w:val="1"/>
      <w:numFmt w:val="bullet"/>
      <w:lvlText w:val=""/>
      <w:lvlJc w:val="left"/>
      <w:pPr>
        <w:ind w:left="720" w:hanging="360"/>
      </w:pPr>
      <w:rPr>
        <w:rFonts w:ascii="Symbol" w:hAnsi="Symbol" w:hint="default"/>
      </w:rPr>
    </w:lvl>
    <w:lvl w:ilvl="1" w:tplc="6B8E8986">
      <w:start w:val="1"/>
      <w:numFmt w:val="bullet"/>
      <w:lvlText w:val="o"/>
      <w:lvlJc w:val="left"/>
      <w:pPr>
        <w:ind w:left="1440" w:hanging="360"/>
      </w:pPr>
      <w:rPr>
        <w:rFonts w:ascii="Courier New" w:hAnsi="Courier New" w:hint="default"/>
      </w:rPr>
    </w:lvl>
    <w:lvl w:ilvl="2" w:tplc="48707F94">
      <w:start w:val="1"/>
      <w:numFmt w:val="bullet"/>
      <w:lvlText w:val=""/>
      <w:lvlJc w:val="left"/>
      <w:pPr>
        <w:ind w:left="2160" w:hanging="360"/>
      </w:pPr>
      <w:rPr>
        <w:rFonts w:ascii="Wingdings" w:hAnsi="Wingdings" w:hint="default"/>
      </w:rPr>
    </w:lvl>
    <w:lvl w:ilvl="3" w:tplc="B2C60D8E">
      <w:start w:val="1"/>
      <w:numFmt w:val="bullet"/>
      <w:lvlText w:val=""/>
      <w:lvlJc w:val="left"/>
      <w:pPr>
        <w:ind w:left="2880" w:hanging="360"/>
      </w:pPr>
      <w:rPr>
        <w:rFonts w:ascii="Symbol" w:hAnsi="Symbol" w:hint="default"/>
      </w:rPr>
    </w:lvl>
    <w:lvl w:ilvl="4" w:tplc="485EA916">
      <w:start w:val="1"/>
      <w:numFmt w:val="bullet"/>
      <w:lvlText w:val="o"/>
      <w:lvlJc w:val="left"/>
      <w:pPr>
        <w:ind w:left="3600" w:hanging="360"/>
      </w:pPr>
      <w:rPr>
        <w:rFonts w:ascii="Courier New" w:hAnsi="Courier New" w:hint="default"/>
      </w:rPr>
    </w:lvl>
    <w:lvl w:ilvl="5" w:tplc="29FAC7C4">
      <w:start w:val="1"/>
      <w:numFmt w:val="bullet"/>
      <w:lvlText w:val=""/>
      <w:lvlJc w:val="left"/>
      <w:pPr>
        <w:ind w:left="4320" w:hanging="360"/>
      </w:pPr>
      <w:rPr>
        <w:rFonts w:ascii="Wingdings" w:hAnsi="Wingdings" w:hint="default"/>
      </w:rPr>
    </w:lvl>
    <w:lvl w:ilvl="6" w:tplc="428C7ED0">
      <w:start w:val="1"/>
      <w:numFmt w:val="bullet"/>
      <w:lvlText w:val=""/>
      <w:lvlJc w:val="left"/>
      <w:pPr>
        <w:ind w:left="5040" w:hanging="360"/>
      </w:pPr>
      <w:rPr>
        <w:rFonts w:ascii="Symbol" w:hAnsi="Symbol" w:hint="default"/>
      </w:rPr>
    </w:lvl>
    <w:lvl w:ilvl="7" w:tplc="84845EB4">
      <w:start w:val="1"/>
      <w:numFmt w:val="bullet"/>
      <w:lvlText w:val="o"/>
      <w:lvlJc w:val="left"/>
      <w:pPr>
        <w:ind w:left="5760" w:hanging="360"/>
      </w:pPr>
      <w:rPr>
        <w:rFonts w:ascii="Courier New" w:hAnsi="Courier New" w:hint="default"/>
      </w:rPr>
    </w:lvl>
    <w:lvl w:ilvl="8" w:tplc="BC3CFD4C">
      <w:start w:val="1"/>
      <w:numFmt w:val="bullet"/>
      <w:lvlText w:val=""/>
      <w:lvlJc w:val="left"/>
      <w:pPr>
        <w:ind w:left="6480" w:hanging="360"/>
      </w:pPr>
      <w:rPr>
        <w:rFonts w:ascii="Wingdings" w:hAnsi="Wingdings" w:hint="default"/>
      </w:rPr>
    </w:lvl>
  </w:abstractNum>
  <w:abstractNum w:abstractNumId="104" w15:restartNumberingAfterBreak="0">
    <w:nsid w:val="341F3C08"/>
    <w:multiLevelType w:val="hybridMultilevel"/>
    <w:tmpl w:val="4A32D42E"/>
    <w:lvl w:ilvl="0" w:tplc="7FBA88D2">
      <w:start w:val="1"/>
      <w:numFmt w:val="bullet"/>
      <w:lvlText w:val=""/>
      <w:lvlJc w:val="left"/>
      <w:pPr>
        <w:ind w:left="1080" w:hanging="360"/>
      </w:pPr>
      <w:rPr>
        <w:rFonts w:ascii="Symbol" w:hAnsi="Symbol" w:hint="default"/>
      </w:rPr>
    </w:lvl>
    <w:lvl w:ilvl="1" w:tplc="69DA3632">
      <w:start w:val="1"/>
      <w:numFmt w:val="bullet"/>
      <w:lvlText w:val="o"/>
      <w:lvlJc w:val="left"/>
      <w:pPr>
        <w:ind w:left="1440" w:hanging="360"/>
      </w:pPr>
      <w:rPr>
        <w:rFonts w:ascii="Courier New" w:hAnsi="Courier New" w:hint="default"/>
      </w:rPr>
    </w:lvl>
    <w:lvl w:ilvl="2" w:tplc="8A10035E">
      <w:start w:val="1"/>
      <w:numFmt w:val="bullet"/>
      <w:lvlText w:val=""/>
      <w:lvlJc w:val="left"/>
      <w:pPr>
        <w:ind w:left="2160" w:hanging="360"/>
      </w:pPr>
      <w:rPr>
        <w:rFonts w:ascii="Wingdings" w:hAnsi="Wingdings" w:hint="default"/>
      </w:rPr>
    </w:lvl>
    <w:lvl w:ilvl="3" w:tplc="9C285C16">
      <w:start w:val="1"/>
      <w:numFmt w:val="bullet"/>
      <w:lvlText w:val=""/>
      <w:lvlJc w:val="left"/>
      <w:pPr>
        <w:ind w:left="2880" w:hanging="360"/>
      </w:pPr>
      <w:rPr>
        <w:rFonts w:ascii="Symbol" w:hAnsi="Symbol" w:hint="default"/>
      </w:rPr>
    </w:lvl>
    <w:lvl w:ilvl="4" w:tplc="49104F32">
      <w:start w:val="1"/>
      <w:numFmt w:val="bullet"/>
      <w:lvlText w:val="o"/>
      <w:lvlJc w:val="left"/>
      <w:pPr>
        <w:ind w:left="3600" w:hanging="360"/>
      </w:pPr>
      <w:rPr>
        <w:rFonts w:ascii="Courier New" w:hAnsi="Courier New" w:hint="default"/>
      </w:rPr>
    </w:lvl>
    <w:lvl w:ilvl="5" w:tplc="B0B22C1E">
      <w:start w:val="1"/>
      <w:numFmt w:val="bullet"/>
      <w:lvlText w:val=""/>
      <w:lvlJc w:val="left"/>
      <w:pPr>
        <w:ind w:left="4320" w:hanging="360"/>
      </w:pPr>
      <w:rPr>
        <w:rFonts w:ascii="Wingdings" w:hAnsi="Wingdings" w:hint="default"/>
      </w:rPr>
    </w:lvl>
    <w:lvl w:ilvl="6" w:tplc="DEDC2A28">
      <w:start w:val="1"/>
      <w:numFmt w:val="bullet"/>
      <w:lvlText w:val=""/>
      <w:lvlJc w:val="left"/>
      <w:pPr>
        <w:ind w:left="5040" w:hanging="360"/>
      </w:pPr>
      <w:rPr>
        <w:rFonts w:ascii="Symbol" w:hAnsi="Symbol" w:hint="default"/>
      </w:rPr>
    </w:lvl>
    <w:lvl w:ilvl="7" w:tplc="99BEA218">
      <w:start w:val="1"/>
      <w:numFmt w:val="bullet"/>
      <w:lvlText w:val="o"/>
      <w:lvlJc w:val="left"/>
      <w:pPr>
        <w:ind w:left="5760" w:hanging="360"/>
      </w:pPr>
      <w:rPr>
        <w:rFonts w:ascii="Courier New" w:hAnsi="Courier New" w:hint="default"/>
      </w:rPr>
    </w:lvl>
    <w:lvl w:ilvl="8" w:tplc="EC04FB22">
      <w:start w:val="1"/>
      <w:numFmt w:val="bullet"/>
      <w:lvlText w:val=""/>
      <w:lvlJc w:val="left"/>
      <w:pPr>
        <w:ind w:left="6480" w:hanging="360"/>
      </w:pPr>
      <w:rPr>
        <w:rFonts w:ascii="Wingdings" w:hAnsi="Wingdings" w:hint="default"/>
      </w:rPr>
    </w:lvl>
  </w:abstractNum>
  <w:abstractNum w:abstractNumId="105" w15:restartNumberingAfterBreak="0">
    <w:nsid w:val="342771A2"/>
    <w:multiLevelType w:val="hybridMultilevel"/>
    <w:tmpl w:val="F35224D4"/>
    <w:lvl w:ilvl="0" w:tplc="60A28FB6">
      <w:start w:val="1"/>
      <w:numFmt w:val="bullet"/>
      <w:lvlText w:val=""/>
      <w:lvlJc w:val="left"/>
      <w:pPr>
        <w:ind w:left="1080" w:hanging="360"/>
      </w:pPr>
      <w:rPr>
        <w:rFonts w:ascii="Symbol" w:hAnsi="Symbol" w:hint="default"/>
      </w:rPr>
    </w:lvl>
    <w:lvl w:ilvl="1" w:tplc="CA3021C0">
      <w:start w:val="1"/>
      <w:numFmt w:val="bullet"/>
      <w:lvlText w:val="o"/>
      <w:lvlJc w:val="left"/>
      <w:pPr>
        <w:ind w:left="1440" w:hanging="360"/>
      </w:pPr>
      <w:rPr>
        <w:rFonts w:ascii="Courier New" w:hAnsi="Courier New" w:hint="default"/>
      </w:rPr>
    </w:lvl>
    <w:lvl w:ilvl="2" w:tplc="29E0CCD6">
      <w:start w:val="1"/>
      <w:numFmt w:val="bullet"/>
      <w:lvlText w:val=""/>
      <w:lvlJc w:val="left"/>
      <w:pPr>
        <w:ind w:left="2160" w:hanging="360"/>
      </w:pPr>
      <w:rPr>
        <w:rFonts w:ascii="Wingdings" w:hAnsi="Wingdings" w:hint="default"/>
      </w:rPr>
    </w:lvl>
    <w:lvl w:ilvl="3" w:tplc="D800385C">
      <w:start w:val="1"/>
      <w:numFmt w:val="bullet"/>
      <w:lvlText w:val=""/>
      <w:lvlJc w:val="left"/>
      <w:pPr>
        <w:ind w:left="2880" w:hanging="360"/>
      </w:pPr>
      <w:rPr>
        <w:rFonts w:ascii="Symbol" w:hAnsi="Symbol" w:hint="default"/>
      </w:rPr>
    </w:lvl>
    <w:lvl w:ilvl="4" w:tplc="768AF060">
      <w:start w:val="1"/>
      <w:numFmt w:val="bullet"/>
      <w:lvlText w:val="o"/>
      <w:lvlJc w:val="left"/>
      <w:pPr>
        <w:ind w:left="3600" w:hanging="360"/>
      </w:pPr>
      <w:rPr>
        <w:rFonts w:ascii="Courier New" w:hAnsi="Courier New" w:hint="default"/>
      </w:rPr>
    </w:lvl>
    <w:lvl w:ilvl="5" w:tplc="58B21656">
      <w:start w:val="1"/>
      <w:numFmt w:val="bullet"/>
      <w:lvlText w:val=""/>
      <w:lvlJc w:val="left"/>
      <w:pPr>
        <w:ind w:left="4320" w:hanging="360"/>
      </w:pPr>
      <w:rPr>
        <w:rFonts w:ascii="Wingdings" w:hAnsi="Wingdings" w:hint="default"/>
      </w:rPr>
    </w:lvl>
    <w:lvl w:ilvl="6" w:tplc="20082BC4">
      <w:start w:val="1"/>
      <w:numFmt w:val="bullet"/>
      <w:lvlText w:val=""/>
      <w:lvlJc w:val="left"/>
      <w:pPr>
        <w:ind w:left="5040" w:hanging="360"/>
      </w:pPr>
      <w:rPr>
        <w:rFonts w:ascii="Symbol" w:hAnsi="Symbol" w:hint="default"/>
      </w:rPr>
    </w:lvl>
    <w:lvl w:ilvl="7" w:tplc="794823E6">
      <w:start w:val="1"/>
      <w:numFmt w:val="bullet"/>
      <w:lvlText w:val="o"/>
      <w:lvlJc w:val="left"/>
      <w:pPr>
        <w:ind w:left="5760" w:hanging="360"/>
      </w:pPr>
      <w:rPr>
        <w:rFonts w:ascii="Courier New" w:hAnsi="Courier New" w:hint="default"/>
      </w:rPr>
    </w:lvl>
    <w:lvl w:ilvl="8" w:tplc="A7DAE538">
      <w:start w:val="1"/>
      <w:numFmt w:val="bullet"/>
      <w:lvlText w:val=""/>
      <w:lvlJc w:val="left"/>
      <w:pPr>
        <w:ind w:left="6480" w:hanging="360"/>
      </w:pPr>
      <w:rPr>
        <w:rFonts w:ascii="Wingdings" w:hAnsi="Wingdings" w:hint="default"/>
      </w:rPr>
    </w:lvl>
  </w:abstractNum>
  <w:abstractNum w:abstractNumId="106" w15:restartNumberingAfterBreak="0">
    <w:nsid w:val="344B54DC"/>
    <w:multiLevelType w:val="hybridMultilevel"/>
    <w:tmpl w:val="B0E82514"/>
    <w:lvl w:ilvl="0" w:tplc="FDB824A2">
      <w:start w:val="1"/>
      <w:numFmt w:val="bullet"/>
      <w:lvlText w:val=""/>
      <w:lvlJc w:val="left"/>
      <w:pPr>
        <w:ind w:left="720" w:hanging="360"/>
      </w:pPr>
      <w:rPr>
        <w:rFonts w:ascii="Symbol" w:hAnsi="Symbol" w:hint="default"/>
      </w:rPr>
    </w:lvl>
    <w:lvl w:ilvl="1" w:tplc="BB7870E6">
      <w:start w:val="1"/>
      <w:numFmt w:val="bullet"/>
      <w:lvlText w:val="o"/>
      <w:lvlJc w:val="left"/>
      <w:pPr>
        <w:ind w:left="1440" w:hanging="360"/>
      </w:pPr>
      <w:rPr>
        <w:rFonts w:ascii="Courier New" w:hAnsi="Courier New" w:hint="default"/>
      </w:rPr>
    </w:lvl>
    <w:lvl w:ilvl="2" w:tplc="7F927FB8">
      <w:start w:val="1"/>
      <w:numFmt w:val="bullet"/>
      <w:lvlText w:val=""/>
      <w:lvlJc w:val="left"/>
      <w:pPr>
        <w:ind w:left="2520" w:hanging="360"/>
      </w:pPr>
      <w:rPr>
        <w:rFonts w:ascii="Wingdings" w:hAnsi="Wingdings" w:hint="default"/>
      </w:rPr>
    </w:lvl>
    <w:lvl w:ilvl="3" w:tplc="25A21274">
      <w:start w:val="1"/>
      <w:numFmt w:val="bullet"/>
      <w:lvlText w:val=""/>
      <w:lvlJc w:val="left"/>
      <w:pPr>
        <w:ind w:left="2880" w:hanging="360"/>
      </w:pPr>
      <w:rPr>
        <w:rFonts w:ascii="Symbol" w:hAnsi="Symbol" w:hint="default"/>
      </w:rPr>
    </w:lvl>
    <w:lvl w:ilvl="4" w:tplc="7234982C">
      <w:start w:val="1"/>
      <w:numFmt w:val="bullet"/>
      <w:lvlText w:val="o"/>
      <w:lvlJc w:val="left"/>
      <w:pPr>
        <w:ind w:left="3600" w:hanging="360"/>
      </w:pPr>
      <w:rPr>
        <w:rFonts w:ascii="Courier New" w:hAnsi="Courier New" w:hint="default"/>
      </w:rPr>
    </w:lvl>
    <w:lvl w:ilvl="5" w:tplc="42427062">
      <w:start w:val="1"/>
      <w:numFmt w:val="bullet"/>
      <w:lvlText w:val=""/>
      <w:lvlJc w:val="left"/>
      <w:pPr>
        <w:ind w:left="4320" w:hanging="360"/>
      </w:pPr>
      <w:rPr>
        <w:rFonts w:ascii="Wingdings" w:hAnsi="Wingdings" w:hint="default"/>
      </w:rPr>
    </w:lvl>
    <w:lvl w:ilvl="6" w:tplc="02ACE896">
      <w:start w:val="1"/>
      <w:numFmt w:val="bullet"/>
      <w:lvlText w:val=""/>
      <w:lvlJc w:val="left"/>
      <w:pPr>
        <w:ind w:left="5040" w:hanging="360"/>
      </w:pPr>
      <w:rPr>
        <w:rFonts w:ascii="Symbol" w:hAnsi="Symbol" w:hint="default"/>
      </w:rPr>
    </w:lvl>
    <w:lvl w:ilvl="7" w:tplc="6FE8BB60">
      <w:start w:val="1"/>
      <w:numFmt w:val="bullet"/>
      <w:lvlText w:val="o"/>
      <w:lvlJc w:val="left"/>
      <w:pPr>
        <w:ind w:left="5760" w:hanging="360"/>
      </w:pPr>
      <w:rPr>
        <w:rFonts w:ascii="Courier New" w:hAnsi="Courier New" w:hint="default"/>
      </w:rPr>
    </w:lvl>
    <w:lvl w:ilvl="8" w:tplc="C4127A74">
      <w:start w:val="1"/>
      <w:numFmt w:val="bullet"/>
      <w:lvlText w:val=""/>
      <w:lvlJc w:val="left"/>
      <w:pPr>
        <w:ind w:left="6480" w:hanging="360"/>
      </w:pPr>
      <w:rPr>
        <w:rFonts w:ascii="Wingdings" w:hAnsi="Wingdings" w:hint="default"/>
      </w:rPr>
    </w:lvl>
  </w:abstractNum>
  <w:abstractNum w:abstractNumId="107" w15:restartNumberingAfterBreak="0">
    <w:nsid w:val="3450C6E2"/>
    <w:multiLevelType w:val="hybridMultilevel"/>
    <w:tmpl w:val="61962D64"/>
    <w:lvl w:ilvl="0" w:tplc="D0D27D9C">
      <w:start w:val="1"/>
      <w:numFmt w:val="bullet"/>
      <w:lvlText w:val=""/>
      <w:lvlJc w:val="left"/>
      <w:pPr>
        <w:ind w:left="720" w:hanging="360"/>
      </w:pPr>
      <w:rPr>
        <w:rFonts w:ascii="Symbol" w:hAnsi="Symbol" w:hint="default"/>
      </w:rPr>
    </w:lvl>
    <w:lvl w:ilvl="1" w:tplc="3B40644C">
      <w:start w:val="1"/>
      <w:numFmt w:val="bullet"/>
      <w:lvlText w:val="o"/>
      <w:lvlJc w:val="left"/>
      <w:pPr>
        <w:ind w:left="1440" w:hanging="360"/>
      </w:pPr>
      <w:rPr>
        <w:rFonts w:ascii="Courier New" w:hAnsi="Courier New" w:hint="default"/>
      </w:rPr>
    </w:lvl>
    <w:lvl w:ilvl="2" w:tplc="54443AB8">
      <w:start w:val="1"/>
      <w:numFmt w:val="bullet"/>
      <w:lvlText w:val=""/>
      <w:lvlJc w:val="left"/>
      <w:pPr>
        <w:ind w:left="2160" w:hanging="360"/>
      </w:pPr>
      <w:rPr>
        <w:rFonts w:ascii="Wingdings" w:hAnsi="Wingdings" w:hint="default"/>
      </w:rPr>
    </w:lvl>
    <w:lvl w:ilvl="3" w:tplc="2B76D800">
      <w:start w:val="1"/>
      <w:numFmt w:val="bullet"/>
      <w:lvlText w:val=""/>
      <w:lvlJc w:val="left"/>
      <w:pPr>
        <w:ind w:left="2880" w:hanging="360"/>
      </w:pPr>
      <w:rPr>
        <w:rFonts w:ascii="Symbol" w:hAnsi="Symbol" w:hint="default"/>
      </w:rPr>
    </w:lvl>
    <w:lvl w:ilvl="4" w:tplc="3390A256">
      <w:start w:val="1"/>
      <w:numFmt w:val="bullet"/>
      <w:lvlText w:val="o"/>
      <w:lvlJc w:val="left"/>
      <w:pPr>
        <w:ind w:left="3600" w:hanging="360"/>
      </w:pPr>
      <w:rPr>
        <w:rFonts w:ascii="Courier New" w:hAnsi="Courier New" w:hint="default"/>
      </w:rPr>
    </w:lvl>
    <w:lvl w:ilvl="5" w:tplc="659A55CE">
      <w:start w:val="1"/>
      <w:numFmt w:val="bullet"/>
      <w:lvlText w:val=""/>
      <w:lvlJc w:val="left"/>
      <w:pPr>
        <w:ind w:left="4320" w:hanging="360"/>
      </w:pPr>
      <w:rPr>
        <w:rFonts w:ascii="Wingdings" w:hAnsi="Wingdings" w:hint="default"/>
      </w:rPr>
    </w:lvl>
    <w:lvl w:ilvl="6" w:tplc="1D6C1B5E">
      <w:start w:val="1"/>
      <w:numFmt w:val="bullet"/>
      <w:lvlText w:val=""/>
      <w:lvlJc w:val="left"/>
      <w:pPr>
        <w:ind w:left="5040" w:hanging="360"/>
      </w:pPr>
      <w:rPr>
        <w:rFonts w:ascii="Symbol" w:hAnsi="Symbol" w:hint="default"/>
      </w:rPr>
    </w:lvl>
    <w:lvl w:ilvl="7" w:tplc="58320106">
      <w:start w:val="1"/>
      <w:numFmt w:val="bullet"/>
      <w:lvlText w:val="o"/>
      <w:lvlJc w:val="left"/>
      <w:pPr>
        <w:ind w:left="5760" w:hanging="360"/>
      </w:pPr>
      <w:rPr>
        <w:rFonts w:ascii="Courier New" w:hAnsi="Courier New" w:hint="default"/>
      </w:rPr>
    </w:lvl>
    <w:lvl w:ilvl="8" w:tplc="937EC7C0">
      <w:start w:val="1"/>
      <w:numFmt w:val="bullet"/>
      <w:lvlText w:val=""/>
      <w:lvlJc w:val="left"/>
      <w:pPr>
        <w:ind w:left="6480" w:hanging="360"/>
      </w:pPr>
      <w:rPr>
        <w:rFonts w:ascii="Wingdings" w:hAnsi="Wingdings" w:hint="default"/>
      </w:rPr>
    </w:lvl>
  </w:abstractNum>
  <w:abstractNum w:abstractNumId="108" w15:restartNumberingAfterBreak="0">
    <w:nsid w:val="3482BC72"/>
    <w:multiLevelType w:val="hybridMultilevel"/>
    <w:tmpl w:val="14B85A76"/>
    <w:lvl w:ilvl="0" w:tplc="E31C4E78">
      <w:start w:val="1"/>
      <w:numFmt w:val="bullet"/>
      <w:lvlText w:val=""/>
      <w:lvlJc w:val="left"/>
      <w:pPr>
        <w:ind w:left="720" w:hanging="360"/>
      </w:pPr>
      <w:rPr>
        <w:rFonts w:ascii="Symbol" w:hAnsi="Symbol" w:hint="default"/>
      </w:rPr>
    </w:lvl>
    <w:lvl w:ilvl="1" w:tplc="B2BC66D6">
      <w:start w:val="1"/>
      <w:numFmt w:val="bullet"/>
      <w:lvlText w:val=""/>
      <w:lvlJc w:val="left"/>
      <w:pPr>
        <w:ind w:left="2160" w:hanging="360"/>
      </w:pPr>
      <w:rPr>
        <w:rFonts w:ascii="Symbol" w:hAnsi="Symbol" w:hint="default"/>
      </w:rPr>
    </w:lvl>
    <w:lvl w:ilvl="2" w:tplc="8196BE14">
      <w:start w:val="1"/>
      <w:numFmt w:val="bullet"/>
      <w:lvlText w:val=""/>
      <w:lvlJc w:val="left"/>
      <w:pPr>
        <w:ind w:left="2160" w:hanging="360"/>
      </w:pPr>
      <w:rPr>
        <w:rFonts w:ascii="Wingdings" w:hAnsi="Wingdings" w:hint="default"/>
      </w:rPr>
    </w:lvl>
    <w:lvl w:ilvl="3" w:tplc="8246564E">
      <w:start w:val="1"/>
      <w:numFmt w:val="bullet"/>
      <w:lvlText w:val=""/>
      <w:lvlJc w:val="left"/>
      <w:pPr>
        <w:ind w:left="2880" w:hanging="360"/>
      </w:pPr>
      <w:rPr>
        <w:rFonts w:ascii="Symbol" w:hAnsi="Symbol" w:hint="default"/>
      </w:rPr>
    </w:lvl>
    <w:lvl w:ilvl="4" w:tplc="7A8A813C">
      <w:start w:val="1"/>
      <w:numFmt w:val="bullet"/>
      <w:lvlText w:val="o"/>
      <w:lvlJc w:val="left"/>
      <w:pPr>
        <w:ind w:left="3600" w:hanging="360"/>
      </w:pPr>
      <w:rPr>
        <w:rFonts w:ascii="Courier New" w:hAnsi="Courier New" w:hint="default"/>
      </w:rPr>
    </w:lvl>
    <w:lvl w:ilvl="5" w:tplc="828814C0">
      <w:start w:val="1"/>
      <w:numFmt w:val="bullet"/>
      <w:lvlText w:val=""/>
      <w:lvlJc w:val="left"/>
      <w:pPr>
        <w:ind w:left="4320" w:hanging="360"/>
      </w:pPr>
      <w:rPr>
        <w:rFonts w:ascii="Wingdings" w:hAnsi="Wingdings" w:hint="default"/>
      </w:rPr>
    </w:lvl>
    <w:lvl w:ilvl="6" w:tplc="8C6EF76C">
      <w:start w:val="1"/>
      <w:numFmt w:val="bullet"/>
      <w:lvlText w:val=""/>
      <w:lvlJc w:val="left"/>
      <w:pPr>
        <w:ind w:left="5040" w:hanging="360"/>
      </w:pPr>
      <w:rPr>
        <w:rFonts w:ascii="Symbol" w:hAnsi="Symbol" w:hint="default"/>
      </w:rPr>
    </w:lvl>
    <w:lvl w:ilvl="7" w:tplc="830872AE">
      <w:start w:val="1"/>
      <w:numFmt w:val="bullet"/>
      <w:lvlText w:val="o"/>
      <w:lvlJc w:val="left"/>
      <w:pPr>
        <w:ind w:left="5760" w:hanging="360"/>
      </w:pPr>
      <w:rPr>
        <w:rFonts w:ascii="Courier New" w:hAnsi="Courier New" w:hint="default"/>
      </w:rPr>
    </w:lvl>
    <w:lvl w:ilvl="8" w:tplc="DC5407B4">
      <w:start w:val="1"/>
      <w:numFmt w:val="bullet"/>
      <w:lvlText w:val=""/>
      <w:lvlJc w:val="left"/>
      <w:pPr>
        <w:ind w:left="6480" w:hanging="360"/>
      </w:pPr>
      <w:rPr>
        <w:rFonts w:ascii="Wingdings" w:hAnsi="Wingdings" w:hint="default"/>
      </w:rPr>
    </w:lvl>
  </w:abstractNum>
  <w:abstractNum w:abstractNumId="109" w15:restartNumberingAfterBreak="0">
    <w:nsid w:val="34B70E91"/>
    <w:multiLevelType w:val="hybridMultilevel"/>
    <w:tmpl w:val="88E41BC4"/>
    <w:lvl w:ilvl="0" w:tplc="920094FC">
      <w:start w:val="1"/>
      <w:numFmt w:val="bullet"/>
      <w:lvlText w:val=""/>
      <w:lvlJc w:val="left"/>
      <w:pPr>
        <w:ind w:left="720" w:hanging="360"/>
      </w:pPr>
      <w:rPr>
        <w:rFonts w:ascii="Symbol" w:hAnsi="Symbol" w:hint="default"/>
      </w:rPr>
    </w:lvl>
    <w:lvl w:ilvl="1" w:tplc="1C24F138">
      <w:start w:val="1"/>
      <w:numFmt w:val="bullet"/>
      <w:lvlText w:val="o"/>
      <w:lvlJc w:val="left"/>
      <w:pPr>
        <w:ind w:left="1800" w:hanging="360"/>
      </w:pPr>
      <w:rPr>
        <w:rFonts w:ascii="Courier New" w:hAnsi="Courier New" w:hint="default"/>
      </w:rPr>
    </w:lvl>
    <w:lvl w:ilvl="2" w:tplc="91366654">
      <w:start w:val="1"/>
      <w:numFmt w:val="bullet"/>
      <w:lvlText w:val=""/>
      <w:lvlJc w:val="left"/>
      <w:pPr>
        <w:ind w:left="2160" w:hanging="360"/>
      </w:pPr>
      <w:rPr>
        <w:rFonts w:ascii="Wingdings" w:hAnsi="Wingdings" w:hint="default"/>
      </w:rPr>
    </w:lvl>
    <w:lvl w:ilvl="3" w:tplc="2A98622A">
      <w:start w:val="1"/>
      <w:numFmt w:val="bullet"/>
      <w:lvlText w:val=""/>
      <w:lvlJc w:val="left"/>
      <w:pPr>
        <w:ind w:left="2880" w:hanging="360"/>
      </w:pPr>
      <w:rPr>
        <w:rFonts w:ascii="Symbol" w:hAnsi="Symbol" w:hint="default"/>
      </w:rPr>
    </w:lvl>
    <w:lvl w:ilvl="4" w:tplc="63763FD4">
      <w:start w:val="1"/>
      <w:numFmt w:val="bullet"/>
      <w:lvlText w:val="o"/>
      <w:lvlJc w:val="left"/>
      <w:pPr>
        <w:ind w:left="3600" w:hanging="360"/>
      </w:pPr>
      <w:rPr>
        <w:rFonts w:ascii="Courier New" w:hAnsi="Courier New" w:hint="default"/>
      </w:rPr>
    </w:lvl>
    <w:lvl w:ilvl="5" w:tplc="2D2ECCF6">
      <w:start w:val="1"/>
      <w:numFmt w:val="bullet"/>
      <w:lvlText w:val=""/>
      <w:lvlJc w:val="left"/>
      <w:pPr>
        <w:ind w:left="4320" w:hanging="360"/>
      </w:pPr>
      <w:rPr>
        <w:rFonts w:ascii="Wingdings" w:hAnsi="Wingdings" w:hint="default"/>
      </w:rPr>
    </w:lvl>
    <w:lvl w:ilvl="6" w:tplc="8870B5B6">
      <w:start w:val="1"/>
      <w:numFmt w:val="bullet"/>
      <w:lvlText w:val=""/>
      <w:lvlJc w:val="left"/>
      <w:pPr>
        <w:ind w:left="5040" w:hanging="360"/>
      </w:pPr>
      <w:rPr>
        <w:rFonts w:ascii="Symbol" w:hAnsi="Symbol" w:hint="default"/>
      </w:rPr>
    </w:lvl>
    <w:lvl w:ilvl="7" w:tplc="B64055A2">
      <w:start w:val="1"/>
      <w:numFmt w:val="bullet"/>
      <w:lvlText w:val="o"/>
      <w:lvlJc w:val="left"/>
      <w:pPr>
        <w:ind w:left="5760" w:hanging="360"/>
      </w:pPr>
      <w:rPr>
        <w:rFonts w:ascii="Courier New" w:hAnsi="Courier New" w:hint="default"/>
      </w:rPr>
    </w:lvl>
    <w:lvl w:ilvl="8" w:tplc="BC1E650E">
      <w:start w:val="1"/>
      <w:numFmt w:val="bullet"/>
      <w:lvlText w:val=""/>
      <w:lvlJc w:val="left"/>
      <w:pPr>
        <w:ind w:left="6480" w:hanging="360"/>
      </w:pPr>
      <w:rPr>
        <w:rFonts w:ascii="Wingdings" w:hAnsi="Wingdings" w:hint="default"/>
      </w:rPr>
    </w:lvl>
  </w:abstractNum>
  <w:abstractNum w:abstractNumId="110" w15:restartNumberingAfterBreak="0">
    <w:nsid w:val="35182B29"/>
    <w:multiLevelType w:val="hybridMultilevel"/>
    <w:tmpl w:val="E70A2DE6"/>
    <w:lvl w:ilvl="0" w:tplc="441E8D24">
      <w:start w:val="1"/>
      <w:numFmt w:val="bullet"/>
      <w:lvlText w:val=""/>
      <w:lvlJc w:val="left"/>
      <w:pPr>
        <w:ind w:left="720" w:hanging="360"/>
      </w:pPr>
      <w:rPr>
        <w:rFonts w:ascii="Symbol" w:hAnsi="Symbol" w:hint="default"/>
      </w:rPr>
    </w:lvl>
    <w:lvl w:ilvl="1" w:tplc="2BFE1030">
      <w:start w:val="1"/>
      <w:numFmt w:val="bullet"/>
      <w:lvlText w:val=""/>
      <w:lvlJc w:val="left"/>
      <w:pPr>
        <w:ind w:left="2160" w:hanging="360"/>
      </w:pPr>
      <w:rPr>
        <w:rFonts w:ascii="Symbol" w:hAnsi="Symbol" w:hint="default"/>
      </w:rPr>
    </w:lvl>
    <w:lvl w:ilvl="2" w:tplc="815E5904">
      <w:start w:val="1"/>
      <w:numFmt w:val="bullet"/>
      <w:lvlText w:val=""/>
      <w:lvlJc w:val="left"/>
      <w:pPr>
        <w:ind w:left="2160" w:hanging="360"/>
      </w:pPr>
      <w:rPr>
        <w:rFonts w:ascii="Wingdings" w:hAnsi="Wingdings" w:hint="default"/>
      </w:rPr>
    </w:lvl>
    <w:lvl w:ilvl="3" w:tplc="7B70EB00">
      <w:start w:val="1"/>
      <w:numFmt w:val="bullet"/>
      <w:lvlText w:val=""/>
      <w:lvlJc w:val="left"/>
      <w:pPr>
        <w:ind w:left="2880" w:hanging="360"/>
      </w:pPr>
      <w:rPr>
        <w:rFonts w:ascii="Symbol" w:hAnsi="Symbol" w:hint="default"/>
      </w:rPr>
    </w:lvl>
    <w:lvl w:ilvl="4" w:tplc="03B80C24">
      <w:start w:val="1"/>
      <w:numFmt w:val="bullet"/>
      <w:lvlText w:val="o"/>
      <w:lvlJc w:val="left"/>
      <w:pPr>
        <w:ind w:left="3600" w:hanging="360"/>
      </w:pPr>
      <w:rPr>
        <w:rFonts w:ascii="Courier New" w:hAnsi="Courier New" w:hint="default"/>
      </w:rPr>
    </w:lvl>
    <w:lvl w:ilvl="5" w:tplc="43FCAB22">
      <w:start w:val="1"/>
      <w:numFmt w:val="bullet"/>
      <w:lvlText w:val=""/>
      <w:lvlJc w:val="left"/>
      <w:pPr>
        <w:ind w:left="4320" w:hanging="360"/>
      </w:pPr>
      <w:rPr>
        <w:rFonts w:ascii="Wingdings" w:hAnsi="Wingdings" w:hint="default"/>
      </w:rPr>
    </w:lvl>
    <w:lvl w:ilvl="6" w:tplc="CFD0EFCE">
      <w:start w:val="1"/>
      <w:numFmt w:val="bullet"/>
      <w:lvlText w:val=""/>
      <w:lvlJc w:val="left"/>
      <w:pPr>
        <w:ind w:left="5040" w:hanging="360"/>
      </w:pPr>
      <w:rPr>
        <w:rFonts w:ascii="Symbol" w:hAnsi="Symbol" w:hint="default"/>
      </w:rPr>
    </w:lvl>
    <w:lvl w:ilvl="7" w:tplc="3244BF2A">
      <w:start w:val="1"/>
      <w:numFmt w:val="bullet"/>
      <w:lvlText w:val="o"/>
      <w:lvlJc w:val="left"/>
      <w:pPr>
        <w:ind w:left="5760" w:hanging="360"/>
      </w:pPr>
      <w:rPr>
        <w:rFonts w:ascii="Courier New" w:hAnsi="Courier New" w:hint="default"/>
      </w:rPr>
    </w:lvl>
    <w:lvl w:ilvl="8" w:tplc="66D47258">
      <w:start w:val="1"/>
      <w:numFmt w:val="bullet"/>
      <w:lvlText w:val=""/>
      <w:lvlJc w:val="left"/>
      <w:pPr>
        <w:ind w:left="6480" w:hanging="360"/>
      </w:pPr>
      <w:rPr>
        <w:rFonts w:ascii="Wingdings" w:hAnsi="Wingdings" w:hint="default"/>
      </w:rPr>
    </w:lvl>
  </w:abstractNum>
  <w:abstractNum w:abstractNumId="111" w15:restartNumberingAfterBreak="0">
    <w:nsid w:val="36576E0E"/>
    <w:multiLevelType w:val="hybridMultilevel"/>
    <w:tmpl w:val="C9DED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376F1FBC"/>
    <w:multiLevelType w:val="hybridMultilevel"/>
    <w:tmpl w:val="E68ABDE8"/>
    <w:lvl w:ilvl="0" w:tplc="EA9E76DA">
      <w:start w:val="1"/>
      <w:numFmt w:val="bullet"/>
      <w:lvlText w:val=""/>
      <w:lvlJc w:val="left"/>
      <w:pPr>
        <w:ind w:left="720" w:hanging="360"/>
      </w:pPr>
      <w:rPr>
        <w:rFonts w:ascii="Symbol" w:hAnsi="Symbol" w:hint="default"/>
      </w:rPr>
    </w:lvl>
    <w:lvl w:ilvl="1" w:tplc="F65A9F42">
      <w:start w:val="1"/>
      <w:numFmt w:val="bullet"/>
      <w:lvlText w:val="o"/>
      <w:lvlJc w:val="left"/>
      <w:pPr>
        <w:ind w:left="1440" w:hanging="360"/>
      </w:pPr>
      <w:rPr>
        <w:rFonts w:ascii="Courier New" w:hAnsi="Courier New" w:hint="default"/>
      </w:rPr>
    </w:lvl>
    <w:lvl w:ilvl="2" w:tplc="1BEA5380">
      <w:start w:val="1"/>
      <w:numFmt w:val="bullet"/>
      <w:lvlText w:val=""/>
      <w:lvlJc w:val="left"/>
      <w:pPr>
        <w:ind w:left="2160" w:hanging="360"/>
      </w:pPr>
      <w:rPr>
        <w:rFonts w:ascii="Wingdings" w:hAnsi="Wingdings" w:hint="default"/>
      </w:rPr>
    </w:lvl>
    <w:lvl w:ilvl="3" w:tplc="DC427D28">
      <w:start w:val="1"/>
      <w:numFmt w:val="bullet"/>
      <w:lvlText w:val=""/>
      <w:lvlJc w:val="left"/>
      <w:pPr>
        <w:ind w:left="2880" w:hanging="360"/>
      </w:pPr>
      <w:rPr>
        <w:rFonts w:ascii="Symbol" w:hAnsi="Symbol" w:hint="default"/>
      </w:rPr>
    </w:lvl>
    <w:lvl w:ilvl="4" w:tplc="C4A22340">
      <w:start w:val="1"/>
      <w:numFmt w:val="bullet"/>
      <w:lvlText w:val="o"/>
      <w:lvlJc w:val="left"/>
      <w:pPr>
        <w:ind w:left="3600" w:hanging="360"/>
      </w:pPr>
      <w:rPr>
        <w:rFonts w:ascii="Courier New" w:hAnsi="Courier New" w:hint="default"/>
      </w:rPr>
    </w:lvl>
    <w:lvl w:ilvl="5" w:tplc="A0F8BC3A">
      <w:start w:val="1"/>
      <w:numFmt w:val="bullet"/>
      <w:lvlText w:val=""/>
      <w:lvlJc w:val="left"/>
      <w:pPr>
        <w:ind w:left="4320" w:hanging="360"/>
      </w:pPr>
      <w:rPr>
        <w:rFonts w:ascii="Wingdings" w:hAnsi="Wingdings" w:hint="default"/>
      </w:rPr>
    </w:lvl>
    <w:lvl w:ilvl="6" w:tplc="8E943DA6">
      <w:start w:val="1"/>
      <w:numFmt w:val="bullet"/>
      <w:lvlText w:val=""/>
      <w:lvlJc w:val="left"/>
      <w:pPr>
        <w:ind w:left="5040" w:hanging="360"/>
      </w:pPr>
      <w:rPr>
        <w:rFonts w:ascii="Symbol" w:hAnsi="Symbol" w:hint="default"/>
      </w:rPr>
    </w:lvl>
    <w:lvl w:ilvl="7" w:tplc="87BCB08C">
      <w:start w:val="1"/>
      <w:numFmt w:val="bullet"/>
      <w:lvlText w:val="o"/>
      <w:lvlJc w:val="left"/>
      <w:pPr>
        <w:ind w:left="5760" w:hanging="360"/>
      </w:pPr>
      <w:rPr>
        <w:rFonts w:ascii="Courier New" w:hAnsi="Courier New" w:hint="default"/>
      </w:rPr>
    </w:lvl>
    <w:lvl w:ilvl="8" w:tplc="9AC052FC">
      <w:start w:val="1"/>
      <w:numFmt w:val="bullet"/>
      <w:lvlText w:val=""/>
      <w:lvlJc w:val="left"/>
      <w:pPr>
        <w:ind w:left="6480" w:hanging="360"/>
      </w:pPr>
      <w:rPr>
        <w:rFonts w:ascii="Wingdings" w:hAnsi="Wingdings" w:hint="default"/>
      </w:rPr>
    </w:lvl>
  </w:abstractNum>
  <w:abstractNum w:abstractNumId="113" w15:restartNumberingAfterBreak="0">
    <w:nsid w:val="387F263C"/>
    <w:multiLevelType w:val="multilevel"/>
    <w:tmpl w:val="04BABF3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start w:val="1"/>
      <w:numFmt w:val="bullet"/>
      <w:lvlText w:val="o"/>
      <w:lvlJc w:val="left"/>
      <w:pPr>
        <w:ind w:left="2160" w:hanging="360"/>
      </w:pPr>
      <w:rPr>
        <w:rFonts w:ascii="Courier New" w:hAnsi="Courier New" w:cs="Courier New"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388D90CE"/>
    <w:multiLevelType w:val="hybridMultilevel"/>
    <w:tmpl w:val="7BEEE682"/>
    <w:lvl w:ilvl="0" w:tplc="ADB46A88">
      <w:start w:val="1"/>
      <w:numFmt w:val="bullet"/>
      <w:lvlText w:val=""/>
      <w:lvlJc w:val="left"/>
      <w:pPr>
        <w:ind w:left="720" w:hanging="360"/>
      </w:pPr>
      <w:rPr>
        <w:rFonts w:ascii="Symbol" w:hAnsi="Symbol" w:hint="default"/>
      </w:rPr>
    </w:lvl>
    <w:lvl w:ilvl="1" w:tplc="60202F22">
      <w:start w:val="1"/>
      <w:numFmt w:val="bullet"/>
      <w:lvlText w:val="o"/>
      <w:lvlJc w:val="left"/>
      <w:pPr>
        <w:ind w:left="1800" w:hanging="360"/>
      </w:pPr>
      <w:rPr>
        <w:rFonts w:ascii="Courier New" w:hAnsi="Courier New" w:hint="default"/>
      </w:rPr>
    </w:lvl>
    <w:lvl w:ilvl="2" w:tplc="990E5374">
      <w:start w:val="1"/>
      <w:numFmt w:val="bullet"/>
      <w:lvlText w:val=""/>
      <w:lvlJc w:val="left"/>
      <w:pPr>
        <w:ind w:left="2160" w:hanging="360"/>
      </w:pPr>
      <w:rPr>
        <w:rFonts w:ascii="Wingdings" w:hAnsi="Wingdings" w:hint="default"/>
      </w:rPr>
    </w:lvl>
    <w:lvl w:ilvl="3" w:tplc="11CE4BEE">
      <w:start w:val="1"/>
      <w:numFmt w:val="bullet"/>
      <w:lvlText w:val=""/>
      <w:lvlJc w:val="left"/>
      <w:pPr>
        <w:ind w:left="2880" w:hanging="360"/>
      </w:pPr>
      <w:rPr>
        <w:rFonts w:ascii="Symbol" w:hAnsi="Symbol" w:hint="default"/>
      </w:rPr>
    </w:lvl>
    <w:lvl w:ilvl="4" w:tplc="54D847D8">
      <w:start w:val="1"/>
      <w:numFmt w:val="bullet"/>
      <w:lvlText w:val="o"/>
      <w:lvlJc w:val="left"/>
      <w:pPr>
        <w:ind w:left="3600" w:hanging="360"/>
      </w:pPr>
      <w:rPr>
        <w:rFonts w:ascii="Courier New" w:hAnsi="Courier New" w:hint="default"/>
      </w:rPr>
    </w:lvl>
    <w:lvl w:ilvl="5" w:tplc="906283BA">
      <w:start w:val="1"/>
      <w:numFmt w:val="bullet"/>
      <w:lvlText w:val=""/>
      <w:lvlJc w:val="left"/>
      <w:pPr>
        <w:ind w:left="4320" w:hanging="360"/>
      </w:pPr>
      <w:rPr>
        <w:rFonts w:ascii="Wingdings" w:hAnsi="Wingdings" w:hint="default"/>
      </w:rPr>
    </w:lvl>
    <w:lvl w:ilvl="6" w:tplc="F69C75FC">
      <w:start w:val="1"/>
      <w:numFmt w:val="bullet"/>
      <w:lvlText w:val=""/>
      <w:lvlJc w:val="left"/>
      <w:pPr>
        <w:ind w:left="5040" w:hanging="360"/>
      </w:pPr>
      <w:rPr>
        <w:rFonts w:ascii="Symbol" w:hAnsi="Symbol" w:hint="default"/>
      </w:rPr>
    </w:lvl>
    <w:lvl w:ilvl="7" w:tplc="B510AE6C">
      <w:start w:val="1"/>
      <w:numFmt w:val="bullet"/>
      <w:lvlText w:val="o"/>
      <w:lvlJc w:val="left"/>
      <w:pPr>
        <w:ind w:left="5760" w:hanging="360"/>
      </w:pPr>
      <w:rPr>
        <w:rFonts w:ascii="Courier New" w:hAnsi="Courier New" w:hint="default"/>
      </w:rPr>
    </w:lvl>
    <w:lvl w:ilvl="8" w:tplc="E8FCC2AC">
      <w:start w:val="1"/>
      <w:numFmt w:val="bullet"/>
      <w:lvlText w:val=""/>
      <w:lvlJc w:val="left"/>
      <w:pPr>
        <w:ind w:left="6480" w:hanging="360"/>
      </w:pPr>
      <w:rPr>
        <w:rFonts w:ascii="Wingdings" w:hAnsi="Wingdings" w:hint="default"/>
      </w:rPr>
    </w:lvl>
  </w:abstractNum>
  <w:abstractNum w:abstractNumId="115" w15:restartNumberingAfterBreak="0">
    <w:nsid w:val="38A6670B"/>
    <w:multiLevelType w:val="multilevel"/>
    <w:tmpl w:val="0BF29E2C"/>
    <w:lvl w:ilvl="0">
      <w:start w:val="1"/>
      <w:numFmt w:val="bullet"/>
      <w:lvlText w:val=""/>
      <w:lvlJc w:val="left"/>
      <w:pPr>
        <w:tabs>
          <w:tab w:val="num" w:pos="1440"/>
        </w:tabs>
        <w:ind w:left="1440" w:hanging="360"/>
      </w:pPr>
      <w:rPr>
        <w:rFonts w:ascii="Symbol" w:hAnsi="Symbol" w:hint="default"/>
        <w:sz w:val="20"/>
      </w:rPr>
    </w:lvl>
    <w:lvl w:ilvl="1">
      <w:start w:val="1"/>
      <w:numFmt w:val="bullet"/>
      <w:lvlText w:val=""/>
      <w:lvlJc w:val="left"/>
      <w:pPr>
        <w:ind w:left="2160" w:hanging="360"/>
      </w:pPr>
      <w:rPr>
        <w:rFonts w:ascii="Symbol" w:hAnsi="Symbol" w:hint="default"/>
      </w:rPr>
    </w:lvl>
    <w:lvl w:ilvl="2">
      <w:start w:val="1"/>
      <w:numFmt w:val="bullet"/>
      <w:lvlText w:val="o"/>
      <w:lvlJc w:val="left"/>
      <w:pPr>
        <w:ind w:left="2880" w:hanging="360"/>
      </w:pPr>
      <w:rPr>
        <w:rFonts w:ascii="Courier New" w:hAnsi="Courier New" w:cs="Courier New" w:hint="default"/>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16" w15:restartNumberingAfterBreak="0">
    <w:nsid w:val="38D450BF"/>
    <w:multiLevelType w:val="hybridMultilevel"/>
    <w:tmpl w:val="BE5A1258"/>
    <w:lvl w:ilvl="0" w:tplc="058643D2">
      <w:start w:val="1"/>
      <w:numFmt w:val="bullet"/>
      <w:lvlText w:val=""/>
      <w:lvlJc w:val="left"/>
      <w:pPr>
        <w:ind w:left="720" w:hanging="360"/>
      </w:pPr>
      <w:rPr>
        <w:rFonts w:ascii="Symbol" w:hAnsi="Symbol" w:hint="default"/>
      </w:rPr>
    </w:lvl>
    <w:lvl w:ilvl="1" w:tplc="2C0E72DA">
      <w:start w:val="1"/>
      <w:numFmt w:val="bullet"/>
      <w:lvlText w:val="o"/>
      <w:lvlJc w:val="left"/>
      <w:pPr>
        <w:ind w:left="1440" w:hanging="360"/>
      </w:pPr>
      <w:rPr>
        <w:rFonts w:ascii="Courier New" w:hAnsi="Courier New" w:hint="default"/>
      </w:rPr>
    </w:lvl>
    <w:lvl w:ilvl="2" w:tplc="96D4BEF6">
      <w:start w:val="1"/>
      <w:numFmt w:val="bullet"/>
      <w:lvlText w:val=""/>
      <w:lvlJc w:val="left"/>
      <w:pPr>
        <w:ind w:left="2160" w:hanging="360"/>
      </w:pPr>
      <w:rPr>
        <w:rFonts w:ascii="Wingdings" w:hAnsi="Wingdings" w:hint="default"/>
      </w:rPr>
    </w:lvl>
    <w:lvl w:ilvl="3" w:tplc="6F4E7F26">
      <w:start w:val="1"/>
      <w:numFmt w:val="bullet"/>
      <w:lvlText w:val=""/>
      <w:lvlJc w:val="left"/>
      <w:pPr>
        <w:ind w:left="2880" w:hanging="360"/>
      </w:pPr>
      <w:rPr>
        <w:rFonts w:ascii="Symbol" w:hAnsi="Symbol" w:hint="default"/>
      </w:rPr>
    </w:lvl>
    <w:lvl w:ilvl="4" w:tplc="6D6AE880">
      <w:start w:val="1"/>
      <w:numFmt w:val="bullet"/>
      <w:lvlText w:val="o"/>
      <w:lvlJc w:val="left"/>
      <w:pPr>
        <w:ind w:left="3600" w:hanging="360"/>
      </w:pPr>
      <w:rPr>
        <w:rFonts w:ascii="Courier New" w:hAnsi="Courier New" w:hint="default"/>
      </w:rPr>
    </w:lvl>
    <w:lvl w:ilvl="5" w:tplc="36EC6DEA">
      <w:start w:val="1"/>
      <w:numFmt w:val="bullet"/>
      <w:lvlText w:val=""/>
      <w:lvlJc w:val="left"/>
      <w:pPr>
        <w:ind w:left="4320" w:hanging="360"/>
      </w:pPr>
      <w:rPr>
        <w:rFonts w:ascii="Wingdings" w:hAnsi="Wingdings" w:hint="default"/>
      </w:rPr>
    </w:lvl>
    <w:lvl w:ilvl="6" w:tplc="1AC411FE">
      <w:start w:val="1"/>
      <w:numFmt w:val="bullet"/>
      <w:lvlText w:val=""/>
      <w:lvlJc w:val="left"/>
      <w:pPr>
        <w:ind w:left="5040" w:hanging="360"/>
      </w:pPr>
      <w:rPr>
        <w:rFonts w:ascii="Symbol" w:hAnsi="Symbol" w:hint="default"/>
      </w:rPr>
    </w:lvl>
    <w:lvl w:ilvl="7" w:tplc="BE22B5D6">
      <w:start w:val="1"/>
      <w:numFmt w:val="bullet"/>
      <w:lvlText w:val="o"/>
      <w:lvlJc w:val="left"/>
      <w:pPr>
        <w:ind w:left="5760" w:hanging="360"/>
      </w:pPr>
      <w:rPr>
        <w:rFonts w:ascii="Courier New" w:hAnsi="Courier New" w:hint="default"/>
      </w:rPr>
    </w:lvl>
    <w:lvl w:ilvl="8" w:tplc="7BC230D2">
      <w:start w:val="1"/>
      <w:numFmt w:val="bullet"/>
      <w:lvlText w:val=""/>
      <w:lvlJc w:val="left"/>
      <w:pPr>
        <w:ind w:left="6480" w:hanging="360"/>
      </w:pPr>
      <w:rPr>
        <w:rFonts w:ascii="Wingdings" w:hAnsi="Wingdings" w:hint="default"/>
      </w:rPr>
    </w:lvl>
  </w:abstractNum>
  <w:abstractNum w:abstractNumId="117" w15:restartNumberingAfterBreak="0">
    <w:nsid w:val="38EC708A"/>
    <w:multiLevelType w:val="multilevel"/>
    <w:tmpl w:val="04BABF3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start w:val="1"/>
      <w:numFmt w:val="bullet"/>
      <w:lvlText w:val="o"/>
      <w:lvlJc w:val="left"/>
      <w:pPr>
        <w:ind w:left="2160" w:hanging="360"/>
      </w:pPr>
      <w:rPr>
        <w:rFonts w:ascii="Courier New" w:hAnsi="Courier New" w:cs="Courier New"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392D3C76"/>
    <w:multiLevelType w:val="hybridMultilevel"/>
    <w:tmpl w:val="73867072"/>
    <w:lvl w:ilvl="0" w:tplc="4258A756">
      <w:start w:val="1"/>
      <w:numFmt w:val="bullet"/>
      <w:lvlText w:val=""/>
      <w:lvlJc w:val="left"/>
      <w:pPr>
        <w:ind w:left="720" w:hanging="360"/>
      </w:pPr>
      <w:rPr>
        <w:rFonts w:ascii="Symbol" w:hAnsi="Symbol" w:hint="default"/>
      </w:rPr>
    </w:lvl>
    <w:lvl w:ilvl="1" w:tplc="2EAE2AC4">
      <w:start w:val="1"/>
      <w:numFmt w:val="bullet"/>
      <w:lvlText w:val=""/>
      <w:lvlJc w:val="left"/>
      <w:pPr>
        <w:ind w:left="2160" w:hanging="360"/>
      </w:pPr>
      <w:rPr>
        <w:rFonts w:ascii="Symbol" w:hAnsi="Symbol" w:hint="default"/>
      </w:rPr>
    </w:lvl>
    <w:lvl w:ilvl="2" w:tplc="2CB2F826">
      <w:start w:val="1"/>
      <w:numFmt w:val="bullet"/>
      <w:lvlText w:val=""/>
      <w:lvlJc w:val="left"/>
      <w:pPr>
        <w:ind w:left="2160" w:hanging="360"/>
      </w:pPr>
      <w:rPr>
        <w:rFonts w:ascii="Wingdings" w:hAnsi="Wingdings" w:hint="default"/>
      </w:rPr>
    </w:lvl>
    <w:lvl w:ilvl="3" w:tplc="7F7A09B2">
      <w:start w:val="1"/>
      <w:numFmt w:val="bullet"/>
      <w:lvlText w:val=""/>
      <w:lvlJc w:val="left"/>
      <w:pPr>
        <w:ind w:left="2880" w:hanging="360"/>
      </w:pPr>
      <w:rPr>
        <w:rFonts w:ascii="Symbol" w:hAnsi="Symbol" w:hint="default"/>
      </w:rPr>
    </w:lvl>
    <w:lvl w:ilvl="4" w:tplc="73B446AA">
      <w:start w:val="1"/>
      <w:numFmt w:val="bullet"/>
      <w:lvlText w:val="o"/>
      <w:lvlJc w:val="left"/>
      <w:pPr>
        <w:ind w:left="3600" w:hanging="360"/>
      </w:pPr>
      <w:rPr>
        <w:rFonts w:ascii="Courier New" w:hAnsi="Courier New" w:hint="default"/>
      </w:rPr>
    </w:lvl>
    <w:lvl w:ilvl="5" w:tplc="58262400">
      <w:start w:val="1"/>
      <w:numFmt w:val="bullet"/>
      <w:lvlText w:val=""/>
      <w:lvlJc w:val="left"/>
      <w:pPr>
        <w:ind w:left="4320" w:hanging="360"/>
      </w:pPr>
      <w:rPr>
        <w:rFonts w:ascii="Wingdings" w:hAnsi="Wingdings" w:hint="default"/>
      </w:rPr>
    </w:lvl>
    <w:lvl w:ilvl="6" w:tplc="87DA3510">
      <w:start w:val="1"/>
      <w:numFmt w:val="bullet"/>
      <w:lvlText w:val=""/>
      <w:lvlJc w:val="left"/>
      <w:pPr>
        <w:ind w:left="5040" w:hanging="360"/>
      </w:pPr>
      <w:rPr>
        <w:rFonts w:ascii="Symbol" w:hAnsi="Symbol" w:hint="default"/>
      </w:rPr>
    </w:lvl>
    <w:lvl w:ilvl="7" w:tplc="1CE4B388">
      <w:start w:val="1"/>
      <w:numFmt w:val="bullet"/>
      <w:lvlText w:val="o"/>
      <w:lvlJc w:val="left"/>
      <w:pPr>
        <w:ind w:left="5760" w:hanging="360"/>
      </w:pPr>
      <w:rPr>
        <w:rFonts w:ascii="Courier New" w:hAnsi="Courier New" w:hint="default"/>
      </w:rPr>
    </w:lvl>
    <w:lvl w:ilvl="8" w:tplc="0D446ADC">
      <w:start w:val="1"/>
      <w:numFmt w:val="bullet"/>
      <w:lvlText w:val=""/>
      <w:lvlJc w:val="left"/>
      <w:pPr>
        <w:ind w:left="6480" w:hanging="360"/>
      </w:pPr>
      <w:rPr>
        <w:rFonts w:ascii="Wingdings" w:hAnsi="Wingdings" w:hint="default"/>
      </w:rPr>
    </w:lvl>
  </w:abstractNum>
  <w:abstractNum w:abstractNumId="119" w15:restartNumberingAfterBreak="0">
    <w:nsid w:val="3941FE57"/>
    <w:multiLevelType w:val="hybridMultilevel"/>
    <w:tmpl w:val="FF04C3DC"/>
    <w:lvl w:ilvl="0" w:tplc="6A5020AA">
      <w:start w:val="1"/>
      <w:numFmt w:val="bullet"/>
      <w:lvlText w:val=""/>
      <w:lvlJc w:val="left"/>
      <w:pPr>
        <w:ind w:left="1080" w:hanging="360"/>
      </w:pPr>
      <w:rPr>
        <w:rFonts w:ascii="Symbol" w:hAnsi="Symbol" w:hint="default"/>
      </w:rPr>
    </w:lvl>
    <w:lvl w:ilvl="1" w:tplc="82E405E4">
      <w:start w:val="1"/>
      <w:numFmt w:val="bullet"/>
      <w:lvlText w:val="o"/>
      <w:lvlJc w:val="left"/>
      <w:pPr>
        <w:ind w:left="1440" w:hanging="360"/>
      </w:pPr>
      <w:rPr>
        <w:rFonts w:ascii="Courier New" w:hAnsi="Courier New" w:hint="default"/>
      </w:rPr>
    </w:lvl>
    <w:lvl w:ilvl="2" w:tplc="6BDEACCC">
      <w:start w:val="1"/>
      <w:numFmt w:val="bullet"/>
      <w:lvlText w:val=""/>
      <w:lvlJc w:val="left"/>
      <w:pPr>
        <w:ind w:left="2160" w:hanging="360"/>
      </w:pPr>
      <w:rPr>
        <w:rFonts w:ascii="Wingdings" w:hAnsi="Wingdings" w:hint="default"/>
      </w:rPr>
    </w:lvl>
    <w:lvl w:ilvl="3" w:tplc="A52057C8">
      <w:start w:val="1"/>
      <w:numFmt w:val="bullet"/>
      <w:lvlText w:val=""/>
      <w:lvlJc w:val="left"/>
      <w:pPr>
        <w:ind w:left="2880" w:hanging="360"/>
      </w:pPr>
      <w:rPr>
        <w:rFonts w:ascii="Symbol" w:hAnsi="Symbol" w:hint="default"/>
      </w:rPr>
    </w:lvl>
    <w:lvl w:ilvl="4" w:tplc="29169E3E">
      <w:start w:val="1"/>
      <w:numFmt w:val="bullet"/>
      <w:lvlText w:val="o"/>
      <w:lvlJc w:val="left"/>
      <w:pPr>
        <w:ind w:left="3600" w:hanging="360"/>
      </w:pPr>
      <w:rPr>
        <w:rFonts w:ascii="Courier New" w:hAnsi="Courier New" w:hint="default"/>
      </w:rPr>
    </w:lvl>
    <w:lvl w:ilvl="5" w:tplc="52342296">
      <w:start w:val="1"/>
      <w:numFmt w:val="bullet"/>
      <w:lvlText w:val=""/>
      <w:lvlJc w:val="left"/>
      <w:pPr>
        <w:ind w:left="4320" w:hanging="360"/>
      </w:pPr>
      <w:rPr>
        <w:rFonts w:ascii="Wingdings" w:hAnsi="Wingdings" w:hint="default"/>
      </w:rPr>
    </w:lvl>
    <w:lvl w:ilvl="6" w:tplc="5C0EDB78">
      <w:start w:val="1"/>
      <w:numFmt w:val="bullet"/>
      <w:lvlText w:val=""/>
      <w:lvlJc w:val="left"/>
      <w:pPr>
        <w:ind w:left="5040" w:hanging="360"/>
      </w:pPr>
      <w:rPr>
        <w:rFonts w:ascii="Symbol" w:hAnsi="Symbol" w:hint="default"/>
      </w:rPr>
    </w:lvl>
    <w:lvl w:ilvl="7" w:tplc="11E6EBCC">
      <w:start w:val="1"/>
      <w:numFmt w:val="bullet"/>
      <w:lvlText w:val="o"/>
      <w:lvlJc w:val="left"/>
      <w:pPr>
        <w:ind w:left="5760" w:hanging="360"/>
      </w:pPr>
      <w:rPr>
        <w:rFonts w:ascii="Courier New" w:hAnsi="Courier New" w:hint="default"/>
      </w:rPr>
    </w:lvl>
    <w:lvl w:ilvl="8" w:tplc="7C205062">
      <w:start w:val="1"/>
      <w:numFmt w:val="bullet"/>
      <w:lvlText w:val=""/>
      <w:lvlJc w:val="left"/>
      <w:pPr>
        <w:ind w:left="6480" w:hanging="360"/>
      </w:pPr>
      <w:rPr>
        <w:rFonts w:ascii="Wingdings" w:hAnsi="Wingdings" w:hint="default"/>
      </w:rPr>
    </w:lvl>
  </w:abstractNum>
  <w:abstractNum w:abstractNumId="120" w15:restartNumberingAfterBreak="0">
    <w:nsid w:val="39A36AEF"/>
    <w:multiLevelType w:val="hybridMultilevel"/>
    <w:tmpl w:val="964661A8"/>
    <w:lvl w:ilvl="0" w:tplc="F880F8C8">
      <w:start w:val="1"/>
      <w:numFmt w:val="bullet"/>
      <w:lvlText w:val=""/>
      <w:lvlJc w:val="left"/>
      <w:pPr>
        <w:ind w:left="1080" w:hanging="360"/>
      </w:pPr>
      <w:rPr>
        <w:rFonts w:ascii="Symbol" w:hAnsi="Symbol" w:hint="default"/>
      </w:rPr>
    </w:lvl>
    <w:lvl w:ilvl="1" w:tplc="AD44B1D2">
      <w:start w:val="1"/>
      <w:numFmt w:val="bullet"/>
      <w:lvlText w:val="o"/>
      <w:lvlJc w:val="left"/>
      <w:pPr>
        <w:ind w:left="1440" w:hanging="360"/>
      </w:pPr>
      <w:rPr>
        <w:rFonts w:ascii="Courier New" w:hAnsi="Courier New" w:hint="default"/>
      </w:rPr>
    </w:lvl>
    <w:lvl w:ilvl="2" w:tplc="5C56BF5C">
      <w:start w:val="1"/>
      <w:numFmt w:val="bullet"/>
      <w:lvlText w:val=""/>
      <w:lvlJc w:val="left"/>
      <w:pPr>
        <w:ind w:left="2160" w:hanging="360"/>
      </w:pPr>
      <w:rPr>
        <w:rFonts w:ascii="Wingdings" w:hAnsi="Wingdings" w:hint="default"/>
      </w:rPr>
    </w:lvl>
    <w:lvl w:ilvl="3" w:tplc="D9F4E376">
      <w:start w:val="1"/>
      <w:numFmt w:val="bullet"/>
      <w:lvlText w:val=""/>
      <w:lvlJc w:val="left"/>
      <w:pPr>
        <w:ind w:left="2880" w:hanging="360"/>
      </w:pPr>
      <w:rPr>
        <w:rFonts w:ascii="Symbol" w:hAnsi="Symbol" w:hint="default"/>
      </w:rPr>
    </w:lvl>
    <w:lvl w:ilvl="4" w:tplc="D57C8B78">
      <w:start w:val="1"/>
      <w:numFmt w:val="bullet"/>
      <w:lvlText w:val="o"/>
      <w:lvlJc w:val="left"/>
      <w:pPr>
        <w:ind w:left="3600" w:hanging="360"/>
      </w:pPr>
      <w:rPr>
        <w:rFonts w:ascii="Courier New" w:hAnsi="Courier New" w:hint="default"/>
      </w:rPr>
    </w:lvl>
    <w:lvl w:ilvl="5" w:tplc="F0F45A5A">
      <w:start w:val="1"/>
      <w:numFmt w:val="bullet"/>
      <w:lvlText w:val=""/>
      <w:lvlJc w:val="left"/>
      <w:pPr>
        <w:ind w:left="4320" w:hanging="360"/>
      </w:pPr>
      <w:rPr>
        <w:rFonts w:ascii="Wingdings" w:hAnsi="Wingdings" w:hint="default"/>
      </w:rPr>
    </w:lvl>
    <w:lvl w:ilvl="6" w:tplc="9964002E">
      <w:start w:val="1"/>
      <w:numFmt w:val="bullet"/>
      <w:lvlText w:val=""/>
      <w:lvlJc w:val="left"/>
      <w:pPr>
        <w:ind w:left="5040" w:hanging="360"/>
      </w:pPr>
      <w:rPr>
        <w:rFonts w:ascii="Symbol" w:hAnsi="Symbol" w:hint="default"/>
      </w:rPr>
    </w:lvl>
    <w:lvl w:ilvl="7" w:tplc="2910AA20">
      <w:start w:val="1"/>
      <w:numFmt w:val="bullet"/>
      <w:lvlText w:val="o"/>
      <w:lvlJc w:val="left"/>
      <w:pPr>
        <w:ind w:left="5760" w:hanging="360"/>
      </w:pPr>
      <w:rPr>
        <w:rFonts w:ascii="Courier New" w:hAnsi="Courier New" w:hint="default"/>
      </w:rPr>
    </w:lvl>
    <w:lvl w:ilvl="8" w:tplc="348438A2">
      <w:start w:val="1"/>
      <w:numFmt w:val="bullet"/>
      <w:lvlText w:val=""/>
      <w:lvlJc w:val="left"/>
      <w:pPr>
        <w:ind w:left="6480" w:hanging="360"/>
      </w:pPr>
      <w:rPr>
        <w:rFonts w:ascii="Wingdings" w:hAnsi="Wingdings" w:hint="default"/>
      </w:rPr>
    </w:lvl>
  </w:abstractNum>
  <w:abstractNum w:abstractNumId="121" w15:restartNumberingAfterBreak="0">
    <w:nsid w:val="3A030FDD"/>
    <w:multiLevelType w:val="hybridMultilevel"/>
    <w:tmpl w:val="688427DC"/>
    <w:lvl w:ilvl="0" w:tplc="65641166">
      <w:start w:val="1"/>
      <w:numFmt w:val="bullet"/>
      <w:lvlText w:val=""/>
      <w:lvlJc w:val="left"/>
      <w:pPr>
        <w:ind w:left="720" w:hanging="360"/>
      </w:pPr>
      <w:rPr>
        <w:rFonts w:ascii="Symbol" w:hAnsi="Symbol" w:hint="default"/>
      </w:rPr>
    </w:lvl>
    <w:lvl w:ilvl="1" w:tplc="F546FE4A">
      <w:start w:val="1"/>
      <w:numFmt w:val="bullet"/>
      <w:lvlText w:val="o"/>
      <w:lvlJc w:val="left"/>
      <w:pPr>
        <w:ind w:left="1440" w:hanging="360"/>
      </w:pPr>
      <w:rPr>
        <w:rFonts w:ascii="Courier New" w:hAnsi="Courier New" w:hint="default"/>
      </w:rPr>
    </w:lvl>
    <w:lvl w:ilvl="2" w:tplc="18586A1E">
      <w:start w:val="1"/>
      <w:numFmt w:val="bullet"/>
      <w:lvlText w:val=""/>
      <w:lvlJc w:val="left"/>
      <w:pPr>
        <w:ind w:left="2160" w:hanging="360"/>
      </w:pPr>
      <w:rPr>
        <w:rFonts w:ascii="Wingdings" w:hAnsi="Wingdings" w:hint="default"/>
      </w:rPr>
    </w:lvl>
    <w:lvl w:ilvl="3" w:tplc="902A32AE">
      <w:start w:val="1"/>
      <w:numFmt w:val="bullet"/>
      <w:lvlText w:val=""/>
      <w:lvlJc w:val="left"/>
      <w:pPr>
        <w:ind w:left="2880" w:hanging="360"/>
      </w:pPr>
      <w:rPr>
        <w:rFonts w:ascii="Symbol" w:hAnsi="Symbol" w:hint="default"/>
      </w:rPr>
    </w:lvl>
    <w:lvl w:ilvl="4" w:tplc="ADECABCA">
      <w:start w:val="1"/>
      <w:numFmt w:val="bullet"/>
      <w:lvlText w:val="o"/>
      <w:lvlJc w:val="left"/>
      <w:pPr>
        <w:ind w:left="3600" w:hanging="360"/>
      </w:pPr>
      <w:rPr>
        <w:rFonts w:ascii="Courier New" w:hAnsi="Courier New" w:hint="default"/>
      </w:rPr>
    </w:lvl>
    <w:lvl w:ilvl="5" w:tplc="196EFBC0">
      <w:start w:val="1"/>
      <w:numFmt w:val="bullet"/>
      <w:lvlText w:val=""/>
      <w:lvlJc w:val="left"/>
      <w:pPr>
        <w:ind w:left="4320" w:hanging="360"/>
      </w:pPr>
      <w:rPr>
        <w:rFonts w:ascii="Wingdings" w:hAnsi="Wingdings" w:hint="default"/>
      </w:rPr>
    </w:lvl>
    <w:lvl w:ilvl="6" w:tplc="92C6320C">
      <w:start w:val="1"/>
      <w:numFmt w:val="bullet"/>
      <w:lvlText w:val=""/>
      <w:lvlJc w:val="left"/>
      <w:pPr>
        <w:ind w:left="5040" w:hanging="360"/>
      </w:pPr>
      <w:rPr>
        <w:rFonts w:ascii="Symbol" w:hAnsi="Symbol" w:hint="default"/>
      </w:rPr>
    </w:lvl>
    <w:lvl w:ilvl="7" w:tplc="3D94A84E">
      <w:start w:val="1"/>
      <w:numFmt w:val="bullet"/>
      <w:lvlText w:val="o"/>
      <w:lvlJc w:val="left"/>
      <w:pPr>
        <w:ind w:left="5760" w:hanging="360"/>
      </w:pPr>
      <w:rPr>
        <w:rFonts w:ascii="Courier New" w:hAnsi="Courier New" w:hint="default"/>
      </w:rPr>
    </w:lvl>
    <w:lvl w:ilvl="8" w:tplc="5ED0B8B4">
      <w:start w:val="1"/>
      <w:numFmt w:val="bullet"/>
      <w:lvlText w:val=""/>
      <w:lvlJc w:val="left"/>
      <w:pPr>
        <w:ind w:left="6480" w:hanging="360"/>
      </w:pPr>
      <w:rPr>
        <w:rFonts w:ascii="Wingdings" w:hAnsi="Wingdings" w:hint="default"/>
      </w:rPr>
    </w:lvl>
  </w:abstractNum>
  <w:abstractNum w:abstractNumId="122" w15:restartNumberingAfterBreak="0">
    <w:nsid w:val="3AC0483F"/>
    <w:multiLevelType w:val="hybridMultilevel"/>
    <w:tmpl w:val="D2965308"/>
    <w:lvl w:ilvl="0" w:tplc="E67E2E12">
      <w:start w:val="1"/>
      <w:numFmt w:val="bullet"/>
      <w:lvlText w:val=""/>
      <w:lvlJc w:val="left"/>
      <w:pPr>
        <w:ind w:left="1080" w:hanging="360"/>
      </w:pPr>
      <w:rPr>
        <w:rFonts w:ascii="Symbol" w:hAnsi="Symbol" w:hint="default"/>
      </w:rPr>
    </w:lvl>
    <w:lvl w:ilvl="1" w:tplc="B4301684">
      <w:start w:val="1"/>
      <w:numFmt w:val="bullet"/>
      <w:lvlText w:val="o"/>
      <w:lvlJc w:val="left"/>
      <w:pPr>
        <w:ind w:left="1440" w:hanging="360"/>
      </w:pPr>
      <w:rPr>
        <w:rFonts w:ascii="Courier New" w:hAnsi="Courier New" w:hint="default"/>
      </w:rPr>
    </w:lvl>
    <w:lvl w:ilvl="2" w:tplc="2C7868E4">
      <w:start w:val="1"/>
      <w:numFmt w:val="bullet"/>
      <w:lvlText w:val=""/>
      <w:lvlJc w:val="left"/>
      <w:pPr>
        <w:ind w:left="2160" w:hanging="360"/>
      </w:pPr>
      <w:rPr>
        <w:rFonts w:ascii="Wingdings" w:hAnsi="Wingdings" w:hint="default"/>
      </w:rPr>
    </w:lvl>
    <w:lvl w:ilvl="3" w:tplc="78921526">
      <w:start w:val="1"/>
      <w:numFmt w:val="bullet"/>
      <w:lvlText w:val=""/>
      <w:lvlJc w:val="left"/>
      <w:pPr>
        <w:ind w:left="2880" w:hanging="360"/>
      </w:pPr>
      <w:rPr>
        <w:rFonts w:ascii="Symbol" w:hAnsi="Symbol" w:hint="default"/>
      </w:rPr>
    </w:lvl>
    <w:lvl w:ilvl="4" w:tplc="D74AE6D8">
      <w:start w:val="1"/>
      <w:numFmt w:val="bullet"/>
      <w:lvlText w:val="o"/>
      <w:lvlJc w:val="left"/>
      <w:pPr>
        <w:ind w:left="3600" w:hanging="360"/>
      </w:pPr>
      <w:rPr>
        <w:rFonts w:ascii="Courier New" w:hAnsi="Courier New" w:hint="default"/>
      </w:rPr>
    </w:lvl>
    <w:lvl w:ilvl="5" w:tplc="76CE3686">
      <w:start w:val="1"/>
      <w:numFmt w:val="bullet"/>
      <w:lvlText w:val=""/>
      <w:lvlJc w:val="left"/>
      <w:pPr>
        <w:ind w:left="4320" w:hanging="360"/>
      </w:pPr>
      <w:rPr>
        <w:rFonts w:ascii="Wingdings" w:hAnsi="Wingdings" w:hint="default"/>
      </w:rPr>
    </w:lvl>
    <w:lvl w:ilvl="6" w:tplc="0854F356">
      <w:start w:val="1"/>
      <w:numFmt w:val="bullet"/>
      <w:lvlText w:val=""/>
      <w:lvlJc w:val="left"/>
      <w:pPr>
        <w:ind w:left="5040" w:hanging="360"/>
      </w:pPr>
      <w:rPr>
        <w:rFonts w:ascii="Symbol" w:hAnsi="Symbol" w:hint="default"/>
      </w:rPr>
    </w:lvl>
    <w:lvl w:ilvl="7" w:tplc="E730C89A">
      <w:start w:val="1"/>
      <w:numFmt w:val="bullet"/>
      <w:lvlText w:val="o"/>
      <w:lvlJc w:val="left"/>
      <w:pPr>
        <w:ind w:left="5760" w:hanging="360"/>
      </w:pPr>
      <w:rPr>
        <w:rFonts w:ascii="Courier New" w:hAnsi="Courier New" w:hint="default"/>
      </w:rPr>
    </w:lvl>
    <w:lvl w:ilvl="8" w:tplc="4A7CCA7C">
      <w:start w:val="1"/>
      <w:numFmt w:val="bullet"/>
      <w:lvlText w:val=""/>
      <w:lvlJc w:val="left"/>
      <w:pPr>
        <w:ind w:left="6480" w:hanging="360"/>
      </w:pPr>
      <w:rPr>
        <w:rFonts w:ascii="Wingdings" w:hAnsi="Wingdings" w:hint="default"/>
      </w:rPr>
    </w:lvl>
  </w:abstractNum>
  <w:abstractNum w:abstractNumId="123" w15:restartNumberingAfterBreak="0">
    <w:nsid w:val="3AE11253"/>
    <w:multiLevelType w:val="hybridMultilevel"/>
    <w:tmpl w:val="3F589C86"/>
    <w:lvl w:ilvl="0" w:tplc="6E38C79A">
      <w:start w:val="1"/>
      <w:numFmt w:val="bullet"/>
      <w:lvlText w:val=""/>
      <w:lvlJc w:val="left"/>
      <w:pPr>
        <w:ind w:left="720" w:hanging="360"/>
      </w:pPr>
      <w:rPr>
        <w:rFonts w:ascii="Symbol" w:hAnsi="Symbol" w:hint="default"/>
      </w:rPr>
    </w:lvl>
    <w:lvl w:ilvl="1" w:tplc="FD0A07F4">
      <w:start w:val="1"/>
      <w:numFmt w:val="bullet"/>
      <w:lvlText w:val="o"/>
      <w:lvlJc w:val="left"/>
      <w:pPr>
        <w:ind w:left="1440" w:hanging="360"/>
      </w:pPr>
      <w:rPr>
        <w:rFonts w:ascii="Courier New" w:hAnsi="Courier New" w:hint="default"/>
      </w:rPr>
    </w:lvl>
    <w:lvl w:ilvl="2" w:tplc="66A07C9A">
      <w:start w:val="1"/>
      <w:numFmt w:val="bullet"/>
      <w:lvlText w:val=""/>
      <w:lvlJc w:val="left"/>
      <w:pPr>
        <w:ind w:left="2160" w:hanging="360"/>
      </w:pPr>
      <w:rPr>
        <w:rFonts w:ascii="Wingdings" w:hAnsi="Wingdings" w:hint="default"/>
      </w:rPr>
    </w:lvl>
    <w:lvl w:ilvl="3" w:tplc="AC48EB96">
      <w:start w:val="1"/>
      <w:numFmt w:val="bullet"/>
      <w:lvlText w:val=""/>
      <w:lvlJc w:val="left"/>
      <w:pPr>
        <w:ind w:left="2880" w:hanging="360"/>
      </w:pPr>
      <w:rPr>
        <w:rFonts w:ascii="Symbol" w:hAnsi="Symbol" w:hint="default"/>
      </w:rPr>
    </w:lvl>
    <w:lvl w:ilvl="4" w:tplc="9B602DCC">
      <w:start w:val="1"/>
      <w:numFmt w:val="bullet"/>
      <w:lvlText w:val="o"/>
      <w:lvlJc w:val="left"/>
      <w:pPr>
        <w:ind w:left="3600" w:hanging="360"/>
      </w:pPr>
      <w:rPr>
        <w:rFonts w:ascii="Courier New" w:hAnsi="Courier New" w:hint="default"/>
      </w:rPr>
    </w:lvl>
    <w:lvl w:ilvl="5" w:tplc="4A32E0BA">
      <w:start w:val="1"/>
      <w:numFmt w:val="bullet"/>
      <w:lvlText w:val=""/>
      <w:lvlJc w:val="left"/>
      <w:pPr>
        <w:ind w:left="4320" w:hanging="360"/>
      </w:pPr>
      <w:rPr>
        <w:rFonts w:ascii="Wingdings" w:hAnsi="Wingdings" w:hint="default"/>
      </w:rPr>
    </w:lvl>
    <w:lvl w:ilvl="6" w:tplc="E812BCDE">
      <w:start w:val="1"/>
      <w:numFmt w:val="bullet"/>
      <w:lvlText w:val=""/>
      <w:lvlJc w:val="left"/>
      <w:pPr>
        <w:ind w:left="5040" w:hanging="360"/>
      </w:pPr>
      <w:rPr>
        <w:rFonts w:ascii="Symbol" w:hAnsi="Symbol" w:hint="default"/>
      </w:rPr>
    </w:lvl>
    <w:lvl w:ilvl="7" w:tplc="4042A602">
      <w:start w:val="1"/>
      <w:numFmt w:val="bullet"/>
      <w:lvlText w:val="o"/>
      <w:lvlJc w:val="left"/>
      <w:pPr>
        <w:ind w:left="5760" w:hanging="360"/>
      </w:pPr>
      <w:rPr>
        <w:rFonts w:ascii="Courier New" w:hAnsi="Courier New" w:hint="default"/>
      </w:rPr>
    </w:lvl>
    <w:lvl w:ilvl="8" w:tplc="1D828BFA">
      <w:start w:val="1"/>
      <w:numFmt w:val="bullet"/>
      <w:lvlText w:val=""/>
      <w:lvlJc w:val="left"/>
      <w:pPr>
        <w:ind w:left="6480" w:hanging="360"/>
      </w:pPr>
      <w:rPr>
        <w:rFonts w:ascii="Wingdings" w:hAnsi="Wingdings" w:hint="default"/>
      </w:rPr>
    </w:lvl>
  </w:abstractNum>
  <w:abstractNum w:abstractNumId="124" w15:restartNumberingAfterBreak="0">
    <w:nsid w:val="3BB47CDF"/>
    <w:multiLevelType w:val="hybridMultilevel"/>
    <w:tmpl w:val="524C8E08"/>
    <w:lvl w:ilvl="0" w:tplc="39967ECA">
      <w:start w:val="1"/>
      <w:numFmt w:val="bullet"/>
      <w:lvlText w:val=""/>
      <w:lvlJc w:val="left"/>
      <w:pPr>
        <w:ind w:left="720" w:hanging="360"/>
      </w:pPr>
      <w:rPr>
        <w:rFonts w:ascii="Symbol" w:hAnsi="Symbol" w:hint="default"/>
      </w:rPr>
    </w:lvl>
    <w:lvl w:ilvl="1" w:tplc="87264FCA">
      <w:start w:val="1"/>
      <w:numFmt w:val="bullet"/>
      <w:lvlText w:val="o"/>
      <w:lvlJc w:val="left"/>
      <w:pPr>
        <w:ind w:left="1800" w:hanging="360"/>
      </w:pPr>
      <w:rPr>
        <w:rFonts w:ascii="Courier New" w:hAnsi="Courier New" w:hint="default"/>
      </w:rPr>
    </w:lvl>
    <w:lvl w:ilvl="2" w:tplc="7738180E">
      <w:start w:val="1"/>
      <w:numFmt w:val="bullet"/>
      <w:lvlText w:val=""/>
      <w:lvlJc w:val="left"/>
      <w:pPr>
        <w:ind w:left="2160" w:hanging="360"/>
      </w:pPr>
      <w:rPr>
        <w:rFonts w:ascii="Wingdings" w:hAnsi="Wingdings" w:hint="default"/>
      </w:rPr>
    </w:lvl>
    <w:lvl w:ilvl="3" w:tplc="51D4BC52">
      <w:start w:val="1"/>
      <w:numFmt w:val="bullet"/>
      <w:lvlText w:val=""/>
      <w:lvlJc w:val="left"/>
      <w:pPr>
        <w:ind w:left="2880" w:hanging="360"/>
      </w:pPr>
      <w:rPr>
        <w:rFonts w:ascii="Symbol" w:hAnsi="Symbol" w:hint="default"/>
      </w:rPr>
    </w:lvl>
    <w:lvl w:ilvl="4" w:tplc="26C0F360">
      <w:start w:val="1"/>
      <w:numFmt w:val="bullet"/>
      <w:lvlText w:val="o"/>
      <w:lvlJc w:val="left"/>
      <w:pPr>
        <w:ind w:left="3600" w:hanging="360"/>
      </w:pPr>
      <w:rPr>
        <w:rFonts w:ascii="Courier New" w:hAnsi="Courier New" w:hint="default"/>
      </w:rPr>
    </w:lvl>
    <w:lvl w:ilvl="5" w:tplc="648EF560">
      <w:start w:val="1"/>
      <w:numFmt w:val="bullet"/>
      <w:lvlText w:val=""/>
      <w:lvlJc w:val="left"/>
      <w:pPr>
        <w:ind w:left="4320" w:hanging="360"/>
      </w:pPr>
      <w:rPr>
        <w:rFonts w:ascii="Wingdings" w:hAnsi="Wingdings" w:hint="default"/>
      </w:rPr>
    </w:lvl>
    <w:lvl w:ilvl="6" w:tplc="23B059F4">
      <w:start w:val="1"/>
      <w:numFmt w:val="bullet"/>
      <w:lvlText w:val=""/>
      <w:lvlJc w:val="left"/>
      <w:pPr>
        <w:ind w:left="5040" w:hanging="360"/>
      </w:pPr>
      <w:rPr>
        <w:rFonts w:ascii="Symbol" w:hAnsi="Symbol" w:hint="default"/>
      </w:rPr>
    </w:lvl>
    <w:lvl w:ilvl="7" w:tplc="5B4CD7B8">
      <w:start w:val="1"/>
      <w:numFmt w:val="bullet"/>
      <w:lvlText w:val="o"/>
      <w:lvlJc w:val="left"/>
      <w:pPr>
        <w:ind w:left="5760" w:hanging="360"/>
      </w:pPr>
      <w:rPr>
        <w:rFonts w:ascii="Courier New" w:hAnsi="Courier New" w:hint="default"/>
      </w:rPr>
    </w:lvl>
    <w:lvl w:ilvl="8" w:tplc="67021BEA">
      <w:start w:val="1"/>
      <w:numFmt w:val="bullet"/>
      <w:lvlText w:val=""/>
      <w:lvlJc w:val="left"/>
      <w:pPr>
        <w:ind w:left="6480" w:hanging="360"/>
      </w:pPr>
      <w:rPr>
        <w:rFonts w:ascii="Wingdings" w:hAnsi="Wingdings" w:hint="default"/>
      </w:rPr>
    </w:lvl>
  </w:abstractNum>
  <w:abstractNum w:abstractNumId="125" w15:restartNumberingAfterBreak="0">
    <w:nsid w:val="3C16022D"/>
    <w:multiLevelType w:val="hybridMultilevel"/>
    <w:tmpl w:val="CA1E9532"/>
    <w:lvl w:ilvl="0" w:tplc="20E2C06E">
      <w:start w:val="1"/>
      <w:numFmt w:val="bullet"/>
      <w:lvlText w:val=""/>
      <w:lvlJc w:val="left"/>
      <w:pPr>
        <w:ind w:left="720" w:hanging="360"/>
      </w:pPr>
      <w:rPr>
        <w:rFonts w:ascii="Symbol" w:hAnsi="Symbol" w:hint="default"/>
      </w:rPr>
    </w:lvl>
    <w:lvl w:ilvl="1" w:tplc="D61A340C">
      <w:start w:val="1"/>
      <w:numFmt w:val="bullet"/>
      <w:lvlText w:val="o"/>
      <w:lvlJc w:val="left"/>
      <w:pPr>
        <w:ind w:left="1440" w:hanging="360"/>
      </w:pPr>
      <w:rPr>
        <w:rFonts w:ascii="Courier New" w:hAnsi="Courier New" w:hint="default"/>
      </w:rPr>
    </w:lvl>
    <w:lvl w:ilvl="2" w:tplc="26481ACC">
      <w:start w:val="1"/>
      <w:numFmt w:val="bullet"/>
      <w:lvlText w:val=""/>
      <w:lvlJc w:val="left"/>
      <w:pPr>
        <w:ind w:left="2160" w:hanging="360"/>
      </w:pPr>
      <w:rPr>
        <w:rFonts w:ascii="Wingdings" w:hAnsi="Wingdings" w:hint="default"/>
      </w:rPr>
    </w:lvl>
    <w:lvl w:ilvl="3" w:tplc="5F70D432">
      <w:start w:val="1"/>
      <w:numFmt w:val="bullet"/>
      <w:lvlText w:val=""/>
      <w:lvlJc w:val="left"/>
      <w:pPr>
        <w:ind w:left="2880" w:hanging="360"/>
      </w:pPr>
      <w:rPr>
        <w:rFonts w:ascii="Symbol" w:hAnsi="Symbol" w:hint="default"/>
      </w:rPr>
    </w:lvl>
    <w:lvl w:ilvl="4" w:tplc="23003CBE">
      <w:start w:val="1"/>
      <w:numFmt w:val="bullet"/>
      <w:lvlText w:val="o"/>
      <w:lvlJc w:val="left"/>
      <w:pPr>
        <w:ind w:left="3600" w:hanging="360"/>
      </w:pPr>
      <w:rPr>
        <w:rFonts w:ascii="Courier New" w:hAnsi="Courier New" w:hint="default"/>
      </w:rPr>
    </w:lvl>
    <w:lvl w:ilvl="5" w:tplc="C99E55E2">
      <w:start w:val="1"/>
      <w:numFmt w:val="bullet"/>
      <w:lvlText w:val=""/>
      <w:lvlJc w:val="left"/>
      <w:pPr>
        <w:ind w:left="4320" w:hanging="360"/>
      </w:pPr>
      <w:rPr>
        <w:rFonts w:ascii="Wingdings" w:hAnsi="Wingdings" w:hint="default"/>
      </w:rPr>
    </w:lvl>
    <w:lvl w:ilvl="6" w:tplc="217C1B18">
      <w:start w:val="1"/>
      <w:numFmt w:val="bullet"/>
      <w:lvlText w:val=""/>
      <w:lvlJc w:val="left"/>
      <w:pPr>
        <w:ind w:left="5040" w:hanging="360"/>
      </w:pPr>
      <w:rPr>
        <w:rFonts w:ascii="Symbol" w:hAnsi="Symbol" w:hint="default"/>
      </w:rPr>
    </w:lvl>
    <w:lvl w:ilvl="7" w:tplc="EEC82CDE">
      <w:start w:val="1"/>
      <w:numFmt w:val="bullet"/>
      <w:lvlText w:val="o"/>
      <w:lvlJc w:val="left"/>
      <w:pPr>
        <w:ind w:left="5760" w:hanging="360"/>
      </w:pPr>
      <w:rPr>
        <w:rFonts w:ascii="Courier New" w:hAnsi="Courier New" w:hint="default"/>
      </w:rPr>
    </w:lvl>
    <w:lvl w:ilvl="8" w:tplc="C82E1872">
      <w:start w:val="1"/>
      <w:numFmt w:val="bullet"/>
      <w:lvlText w:val=""/>
      <w:lvlJc w:val="left"/>
      <w:pPr>
        <w:ind w:left="6480" w:hanging="360"/>
      </w:pPr>
      <w:rPr>
        <w:rFonts w:ascii="Wingdings" w:hAnsi="Wingdings" w:hint="default"/>
      </w:rPr>
    </w:lvl>
  </w:abstractNum>
  <w:abstractNum w:abstractNumId="126" w15:restartNumberingAfterBreak="0">
    <w:nsid w:val="3D5B05D3"/>
    <w:multiLevelType w:val="multilevel"/>
    <w:tmpl w:val="0478E02E"/>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ind w:left="1440" w:hanging="360"/>
      </w:pPr>
      <w:rPr>
        <w:rFonts w:ascii="Symbol" w:hAnsi="Symbol" w:hint="default"/>
      </w:rPr>
    </w:lvl>
    <w:lvl w:ilvl="2">
      <w:start w:val="1"/>
      <w:numFmt w:val="bullet"/>
      <w:lvlText w:val="o"/>
      <w:lvlJc w:val="left"/>
      <w:pPr>
        <w:ind w:left="2160" w:hanging="360"/>
      </w:pPr>
      <w:rPr>
        <w:rFonts w:ascii="Courier New" w:hAnsi="Courier New" w:cs="Courier New"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3DBF7926"/>
    <w:multiLevelType w:val="hybridMultilevel"/>
    <w:tmpl w:val="06D473DC"/>
    <w:lvl w:ilvl="0" w:tplc="1EF88ED8">
      <w:start w:val="1"/>
      <w:numFmt w:val="bullet"/>
      <w:lvlText w:val=""/>
      <w:lvlJc w:val="left"/>
      <w:pPr>
        <w:ind w:left="720" w:hanging="360"/>
      </w:pPr>
      <w:rPr>
        <w:rFonts w:ascii="Symbol" w:hAnsi="Symbol" w:hint="default"/>
      </w:rPr>
    </w:lvl>
    <w:lvl w:ilvl="1" w:tplc="7FB268EA">
      <w:start w:val="1"/>
      <w:numFmt w:val="bullet"/>
      <w:lvlText w:val="o"/>
      <w:lvlJc w:val="left"/>
      <w:pPr>
        <w:ind w:left="1800" w:hanging="360"/>
      </w:pPr>
      <w:rPr>
        <w:rFonts w:ascii="Courier New" w:hAnsi="Courier New" w:hint="default"/>
      </w:rPr>
    </w:lvl>
    <w:lvl w:ilvl="2" w:tplc="43D8473E">
      <w:start w:val="1"/>
      <w:numFmt w:val="bullet"/>
      <w:lvlText w:val=""/>
      <w:lvlJc w:val="left"/>
      <w:pPr>
        <w:ind w:left="2160" w:hanging="360"/>
      </w:pPr>
      <w:rPr>
        <w:rFonts w:ascii="Wingdings" w:hAnsi="Wingdings" w:hint="default"/>
      </w:rPr>
    </w:lvl>
    <w:lvl w:ilvl="3" w:tplc="784A2A56">
      <w:start w:val="1"/>
      <w:numFmt w:val="bullet"/>
      <w:lvlText w:val=""/>
      <w:lvlJc w:val="left"/>
      <w:pPr>
        <w:ind w:left="2880" w:hanging="360"/>
      </w:pPr>
      <w:rPr>
        <w:rFonts w:ascii="Symbol" w:hAnsi="Symbol" w:hint="default"/>
      </w:rPr>
    </w:lvl>
    <w:lvl w:ilvl="4" w:tplc="97C04782">
      <w:start w:val="1"/>
      <w:numFmt w:val="bullet"/>
      <w:lvlText w:val="o"/>
      <w:lvlJc w:val="left"/>
      <w:pPr>
        <w:ind w:left="3600" w:hanging="360"/>
      </w:pPr>
      <w:rPr>
        <w:rFonts w:ascii="Courier New" w:hAnsi="Courier New" w:hint="default"/>
      </w:rPr>
    </w:lvl>
    <w:lvl w:ilvl="5" w:tplc="B0B47C18">
      <w:start w:val="1"/>
      <w:numFmt w:val="bullet"/>
      <w:lvlText w:val=""/>
      <w:lvlJc w:val="left"/>
      <w:pPr>
        <w:ind w:left="4320" w:hanging="360"/>
      </w:pPr>
      <w:rPr>
        <w:rFonts w:ascii="Wingdings" w:hAnsi="Wingdings" w:hint="default"/>
      </w:rPr>
    </w:lvl>
    <w:lvl w:ilvl="6" w:tplc="376C94AC">
      <w:start w:val="1"/>
      <w:numFmt w:val="bullet"/>
      <w:lvlText w:val=""/>
      <w:lvlJc w:val="left"/>
      <w:pPr>
        <w:ind w:left="5040" w:hanging="360"/>
      </w:pPr>
      <w:rPr>
        <w:rFonts w:ascii="Symbol" w:hAnsi="Symbol" w:hint="default"/>
      </w:rPr>
    </w:lvl>
    <w:lvl w:ilvl="7" w:tplc="F7480CF2">
      <w:start w:val="1"/>
      <w:numFmt w:val="bullet"/>
      <w:lvlText w:val="o"/>
      <w:lvlJc w:val="left"/>
      <w:pPr>
        <w:ind w:left="5760" w:hanging="360"/>
      </w:pPr>
      <w:rPr>
        <w:rFonts w:ascii="Courier New" w:hAnsi="Courier New" w:hint="default"/>
      </w:rPr>
    </w:lvl>
    <w:lvl w:ilvl="8" w:tplc="EF7AE3CA">
      <w:start w:val="1"/>
      <w:numFmt w:val="bullet"/>
      <w:lvlText w:val=""/>
      <w:lvlJc w:val="left"/>
      <w:pPr>
        <w:ind w:left="6480" w:hanging="360"/>
      </w:pPr>
      <w:rPr>
        <w:rFonts w:ascii="Wingdings" w:hAnsi="Wingdings" w:hint="default"/>
      </w:rPr>
    </w:lvl>
  </w:abstractNum>
  <w:abstractNum w:abstractNumId="128" w15:restartNumberingAfterBreak="0">
    <w:nsid w:val="3DC142B7"/>
    <w:multiLevelType w:val="hybridMultilevel"/>
    <w:tmpl w:val="935A7A18"/>
    <w:lvl w:ilvl="0" w:tplc="606ED07A">
      <w:start w:val="1"/>
      <w:numFmt w:val="bullet"/>
      <w:lvlText w:val=""/>
      <w:lvlJc w:val="left"/>
      <w:pPr>
        <w:ind w:left="1080" w:hanging="360"/>
      </w:pPr>
      <w:rPr>
        <w:rFonts w:ascii="Symbol" w:hAnsi="Symbol" w:hint="default"/>
      </w:rPr>
    </w:lvl>
    <w:lvl w:ilvl="1" w:tplc="5D6EBCF4">
      <w:start w:val="1"/>
      <w:numFmt w:val="bullet"/>
      <w:lvlText w:val="o"/>
      <w:lvlJc w:val="left"/>
      <w:pPr>
        <w:ind w:left="1440" w:hanging="360"/>
      </w:pPr>
      <w:rPr>
        <w:rFonts w:ascii="Courier New" w:hAnsi="Courier New" w:hint="default"/>
      </w:rPr>
    </w:lvl>
    <w:lvl w:ilvl="2" w:tplc="4D6CAAEA">
      <w:start w:val="1"/>
      <w:numFmt w:val="bullet"/>
      <w:lvlText w:val=""/>
      <w:lvlJc w:val="left"/>
      <w:pPr>
        <w:ind w:left="2160" w:hanging="360"/>
      </w:pPr>
      <w:rPr>
        <w:rFonts w:ascii="Wingdings" w:hAnsi="Wingdings" w:hint="default"/>
      </w:rPr>
    </w:lvl>
    <w:lvl w:ilvl="3" w:tplc="6DF0F744">
      <w:start w:val="1"/>
      <w:numFmt w:val="bullet"/>
      <w:lvlText w:val=""/>
      <w:lvlJc w:val="left"/>
      <w:pPr>
        <w:ind w:left="2880" w:hanging="360"/>
      </w:pPr>
      <w:rPr>
        <w:rFonts w:ascii="Symbol" w:hAnsi="Symbol" w:hint="default"/>
      </w:rPr>
    </w:lvl>
    <w:lvl w:ilvl="4" w:tplc="B6AA2DB8">
      <w:start w:val="1"/>
      <w:numFmt w:val="bullet"/>
      <w:lvlText w:val="o"/>
      <w:lvlJc w:val="left"/>
      <w:pPr>
        <w:ind w:left="3600" w:hanging="360"/>
      </w:pPr>
      <w:rPr>
        <w:rFonts w:ascii="Courier New" w:hAnsi="Courier New" w:hint="default"/>
      </w:rPr>
    </w:lvl>
    <w:lvl w:ilvl="5" w:tplc="32925656">
      <w:start w:val="1"/>
      <w:numFmt w:val="bullet"/>
      <w:lvlText w:val=""/>
      <w:lvlJc w:val="left"/>
      <w:pPr>
        <w:ind w:left="4320" w:hanging="360"/>
      </w:pPr>
      <w:rPr>
        <w:rFonts w:ascii="Wingdings" w:hAnsi="Wingdings" w:hint="default"/>
      </w:rPr>
    </w:lvl>
    <w:lvl w:ilvl="6" w:tplc="98021D3E">
      <w:start w:val="1"/>
      <w:numFmt w:val="bullet"/>
      <w:lvlText w:val=""/>
      <w:lvlJc w:val="left"/>
      <w:pPr>
        <w:ind w:left="5040" w:hanging="360"/>
      </w:pPr>
      <w:rPr>
        <w:rFonts w:ascii="Symbol" w:hAnsi="Symbol" w:hint="default"/>
      </w:rPr>
    </w:lvl>
    <w:lvl w:ilvl="7" w:tplc="4026500C">
      <w:start w:val="1"/>
      <w:numFmt w:val="bullet"/>
      <w:lvlText w:val="o"/>
      <w:lvlJc w:val="left"/>
      <w:pPr>
        <w:ind w:left="5760" w:hanging="360"/>
      </w:pPr>
      <w:rPr>
        <w:rFonts w:ascii="Courier New" w:hAnsi="Courier New" w:hint="default"/>
      </w:rPr>
    </w:lvl>
    <w:lvl w:ilvl="8" w:tplc="67E2BAD4">
      <w:start w:val="1"/>
      <w:numFmt w:val="bullet"/>
      <w:lvlText w:val=""/>
      <w:lvlJc w:val="left"/>
      <w:pPr>
        <w:ind w:left="6480" w:hanging="360"/>
      </w:pPr>
      <w:rPr>
        <w:rFonts w:ascii="Wingdings" w:hAnsi="Wingdings" w:hint="default"/>
      </w:rPr>
    </w:lvl>
  </w:abstractNum>
  <w:abstractNum w:abstractNumId="129" w15:restartNumberingAfterBreak="0">
    <w:nsid w:val="3EAA3640"/>
    <w:multiLevelType w:val="hybridMultilevel"/>
    <w:tmpl w:val="D6A649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15:restartNumberingAfterBreak="0">
    <w:nsid w:val="3F2FDD9E"/>
    <w:multiLevelType w:val="hybridMultilevel"/>
    <w:tmpl w:val="093A4E46"/>
    <w:lvl w:ilvl="0" w:tplc="2ECE1BDA">
      <w:start w:val="1"/>
      <w:numFmt w:val="bullet"/>
      <w:lvlText w:val=""/>
      <w:lvlJc w:val="left"/>
      <w:pPr>
        <w:ind w:left="720" w:hanging="360"/>
      </w:pPr>
      <w:rPr>
        <w:rFonts w:ascii="Symbol" w:hAnsi="Symbol" w:hint="default"/>
      </w:rPr>
    </w:lvl>
    <w:lvl w:ilvl="1" w:tplc="F8B4D572">
      <w:start w:val="1"/>
      <w:numFmt w:val="bullet"/>
      <w:lvlText w:val=""/>
      <w:lvlJc w:val="left"/>
      <w:pPr>
        <w:ind w:left="2160" w:hanging="360"/>
      </w:pPr>
      <w:rPr>
        <w:rFonts w:ascii="Symbol" w:hAnsi="Symbol" w:hint="default"/>
      </w:rPr>
    </w:lvl>
    <w:lvl w:ilvl="2" w:tplc="211ED114">
      <w:start w:val="1"/>
      <w:numFmt w:val="bullet"/>
      <w:lvlText w:val=""/>
      <w:lvlJc w:val="left"/>
      <w:pPr>
        <w:ind w:left="2160" w:hanging="360"/>
      </w:pPr>
      <w:rPr>
        <w:rFonts w:ascii="Wingdings" w:hAnsi="Wingdings" w:hint="default"/>
      </w:rPr>
    </w:lvl>
    <w:lvl w:ilvl="3" w:tplc="A384ADBC">
      <w:start w:val="1"/>
      <w:numFmt w:val="bullet"/>
      <w:lvlText w:val=""/>
      <w:lvlJc w:val="left"/>
      <w:pPr>
        <w:ind w:left="2880" w:hanging="360"/>
      </w:pPr>
      <w:rPr>
        <w:rFonts w:ascii="Symbol" w:hAnsi="Symbol" w:hint="default"/>
      </w:rPr>
    </w:lvl>
    <w:lvl w:ilvl="4" w:tplc="AC20DDCA">
      <w:start w:val="1"/>
      <w:numFmt w:val="bullet"/>
      <w:lvlText w:val="o"/>
      <w:lvlJc w:val="left"/>
      <w:pPr>
        <w:ind w:left="3600" w:hanging="360"/>
      </w:pPr>
      <w:rPr>
        <w:rFonts w:ascii="Courier New" w:hAnsi="Courier New" w:hint="default"/>
      </w:rPr>
    </w:lvl>
    <w:lvl w:ilvl="5" w:tplc="4FC0FCD4">
      <w:start w:val="1"/>
      <w:numFmt w:val="bullet"/>
      <w:lvlText w:val=""/>
      <w:lvlJc w:val="left"/>
      <w:pPr>
        <w:ind w:left="4320" w:hanging="360"/>
      </w:pPr>
      <w:rPr>
        <w:rFonts w:ascii="Wingdings" w:hAnsi="Wingdings" w:hint="default"/>
      </w:rPr>
    </w:lvl>
    <w:lvl w:ilvl="6" w:tplc="0EA2B206">
      <w:start w:val="1"/>
      <w:numFmt w:val="bullet"/>
      <w:lvlText w:val=""/>
      <w:lvlJc w:val="left"/>
      <w:pPr>
        <w:ind w:left="5040" w:hanging="360"/>
      </w:pPr>
      <w:rPr>
        <w:rFonts w:ascii="Symbol" w:hAnsi="Symbol" w:hint="default"/>
      </w:rPr>
    </w:lvl>
    <w:lvl w:ilvl="7" w:tplc="33940750">
      <w:start w:val="1"/>
      <w:numFmt w:val="bullet"/>
      <w:lvlText w:val="o"/>
      <w:lvlJc w:val="left"/>
      <w:pPr>
        <w:ind w:left="5760" w:hanging="360"/>
      </w:pPr>
      <w:rPr>
        <w:rFonts w:ascii="Courier New" w:hAnsi="Courier New" w:hint="default"/>
      </w:rPr>
    </w:lvl>
    <w:lvl w:ilvl="8" w:tplc="DEA4F87A">
      <w:start w:val="1"/>
      <w:numFmt w:val="bullet"/>
      <w:lvlText w:val=""/>
      <w:lvlJc w:val="left"/>
      <w:pPr>
        <w:ind w:left="6480" w:hanging="360"/>
      </w:pPr>
      <w:rPr>
        <w:rFonts w:ascii="Wingdings" w:hAnsi="Wingdings" w:hint="default"/>
      </w:rPr>
    </w:lvl>
  </w:abstractNum>
  <w:abstractNum w:abstractNumId="131" w15:restartNumberingAfterBreak="0">
    <w:nsid w:val="3F563F5D"/>
    <w:multiLevelType w:val="hybridMultilevel"/>
    <w:tmpl w:val="6A9E8FAC"/>
    <w:lvl w:ilvl="0" w:tplc="2586E05A">
      <w:start w:val="1"/>
      <w:numFmt w:val="bullet"/>
      <w:lvlText w:val=""/>
      <w:lvlJc w:val="left"/>
      <w:pPr>
        <w:ind w:left="1080" w:hanging="360"/>
      </w:pPr>
      <w:rPr>
        <w:rFonts w:ascii="Symbol" w:hAnsi="Symbol" w:hint="default"/>
      </w:rPr>
    </w:lvl>
    <w:lvl w:ilvl="1" w:tplc="6A84CD2E">
      <w:start w:val="1"/>
      <w:numFmt w:val="bullet"/>
      <w:lvlText w:val="o"/>
      <w:lvlJc w:val="left"/>
      <w:pPr>
        <w:ind w:left="1440" w:hanging="360"/>
      </w:pPr>
      <w:rPr>
        <w:rFonts w:ascii="Courier New" w:hAnsi="Courier New" w:hint="default"/>
      </w:rPr>
    </w:lvl>
    <w:lvl w:ilvl="2" w:tplc="1C2AFB96">
      <w:start w:val="1"/>
      <w:numFmt w:val="bullet"/>
      <w:lvlText w:val=""/>
      <w:lvlJc w:val="left"/>
      <w:pPr>
        <w:ind w:left="2160" w:hanging="360"/>
      </w:pPr>
      <w:rPr>
        <w:rFonts w:ascii="Wingdings" w:hAnsi="Wingdings" w:hint="default"/>
      </w:rPr>
    </w:lvl>
    <w:lvl w:ilvl="3" w:tplc="3A424D3C">
      <w:start w:val="1"/>
      <w:numFmt w:val="bullet"/>
      <w:lvlText w:val=""/>
      <w:lvlJc w:val="left"/>
      <w:pPr>
        <w:ind w:left="2880" w:hanging="360"/>
      </w:pPr>
      <w:rPr>
        <w:rFonts w:ascii="Symbol" w:hAnsi="Symbol" w:hint="default"/>
      </w:rPr>
    </w:lvl>
    <w:lvl w:ilvl="4" w:tplc="5858854C">
      <w:start w:val="1"/>
      <w:numFmt w:val="bullet"/>
      <w:lvlText w:val="o"/>
      <w:lvlJc w:val="left"/>
      <w:pPr>
        <w:ind w:left="3600" w:hanging="360"/>
      </w:pPr>
      <w:rPr>
        <w:rFonts w:ascii="Courier New" w:hAnsi="Courier New" w:hint="default"/>
      </w:rPr>
    </w:lvl>
    <w:lvl w:ilvl="5" w:tplc="3EC09504">
      <w:start w:val="1"/>
      <w:numFmt w:val="bullet"/>
      <w:lvlText w:val=""/>
      <w:lvlJc w:val="left"/>
      <w:pPr>
        <w:ind w:left="4320" w:hanging="360"/>
      </w:pPr>
      <w:rPr>
        <w:rFonts w:ascii="Wingdings" w:hAnsi="Wingdings" w:hint="default"/>
      </w:rPr>
    </w:lvl>
    <w:lvl w:ilvl="6" w:tplc="3F32BBE0">
      <w:start w:val="1"/>
      <w:numFmt w:val="bullet"/>
      <w:lvlText w:val=""/>
      <w:lvlJc w:val="left"/>
      <w:pPr>
        <w:ind w:left="5040" w:hanging="360"/>
      </w:pPr>
      <w:rPr>
        <w:rFonts w:ascii="Symbol" w:hAnsi="Symbol" w:hint="default"/>
      </w:rPr>
    </w:lvl>
    <w:lvl w:ilvl="7" w:tplc="06AE7ABA">
      <w:start w:val="1"/>
      <w:numFmt w:val="bullet"/>
      <w:lvlText w:val="o"/>
      <w:lvlJc w:val="left"/>
      <w:pPr>
        <w:ind w:left="5760" w:hanging="360"/>
      </w:pPr>
      <w:rPr>
        <w:rFonts w:ascii="Courier New" w:hAnsi="Courier New" w:hint="default"/>
      </w:rPr>
    </w:lvl>
    <w:lvl w:ilvl="8" w:tplc="CEB454E6">
      <w:start w:val="1"/>
      <w:numFmt w:val="bullet"/>
      <w:lvlText w:val=""/>
      <w:lvlJc w:val="left"/>
      <w:pPr>
        <w:ind w:left="6480" w:hanging="360"/>
      </w:pPr>
      <w:rPr>
        <w:rFonts w:ascii="Wingdings" w:hAnsi="Wingdings" w:hint="default"/>
      </w:rPr>
    </w:lvl>
  </w:abstractNum>
  <w:abstractNum w:abstractNumId="132" w15:restartNumberingAfterBreak="0">
    <w:nsid w:val="3F8E8BD1"/>
    <w:multiLevelType w:val="hybridMultilevel"/>
    <w:tmpl w:val="F802240E"/>
    <w:lvl w:ilvl="0" w:tplc="86E0D1BA">
      <w:start w:val="1"/>
      <w:numFmt w:val="bullet"/>
      <w:lvlText w:val=""/>
      <w:lvlJc w:val="left"/>
      <w:pPr>
        <w:ind w:left="1080" w:hanging="360"/>
      </w:pPr>
      <w:rPr>
        <w:rFonts w:ascii="Symbol" w:hAnsi="Symbol" w:hint="default"/>
      </w:rPr>
    </w:lvl>
    <w:lvl w:ilvl="1" w:tplc="5E0A0C0C">
      <w:start w:val="1"/>
      <w:numFmt w:val="bullet"/>
      <w:lvlText w:val="o"/>
      <w:lvlJc w:val="left"/>
      <w:pPr>
        <w:ind w:left="1440" w:hanging="360"/>
      </w:pPr>
      <w:rPr>
        <w:rFonts w:ascii="Courier New" w:hAnsi="Courier New" w:hint="default"/>
      </w:rPr>
    </w:lvl>
    <w:lvl w:ilvl="2" w:tplc="98D23C4E">
      <w:start w:val="1"/>
      <w:numFmt w:val="bullet"/>
      <w:lvlText w:val=""/>
      <w:lvlJc w:val="left"/>
      <w:pPr>
        <w:ind w:left="2160" w:hanging="360"/>
      </w:pPr>
      <w:rPr>
        <w:rFonts w:ascii="Wingdings" w:hAnsi="Wingdings" w:hint="default"/>
      </w:rPr>
    </w:lvl>
    <w:lvl w:ilvl="3" w:tplc="FEC687EE">
      <w:start w:val="1"/>
      <w:numFmt w:val="bullet"/>
      <w:lvlText w:val=""/>
      <w:lvlJc w:val="left"/>
      <w:pPr>
        <w:ind w:left="2880" w:hanging="360"/>
      </w:pPr>
      <w:rPr>
        <w:rFonts w:ascii="Symbol" w:hAnsi="Symbol" w:hint="default"/>
      </w:rPr>
    </w:lvl>
    <w:lvl w:ilvl="4" w:tplc="38AEFA56">
      <w:start w:val="1"/>
      <w:numFmt w:val="bullet"/>
      <w:lvlText w:val="o"/>
      <w:lvlJc w:val="left"/>
      <w:pPr>
        <w:ind w:left="3600" w:hanging="360"/>
      </w:pPr>
      <w:rPr>
        <w:rFonts w:ascii="Courier New" w:hAnsi="Courier New" w:hint="default"/>
      </w:rPr>
    </w:lvl>
    <w:lvl w:ilvl="5" w:tplc="4FDE8E66">
      <w:start w:val="1"/>
      <w:numFmt w:val="bullet"/>
      <w:lvlText w:val=""/>
      <w:lvlJc w:val="left"/>
      <w:pPr>
        <w:ind w:left="4320" w:hanging="360"/>
      </w:pPr>
      <w:rPr>
        <w:rFonts w:ascii="Wingdings" w:hAnsi="Wingdings" w:hint="default"/>
      </w:rPr>
    </w:lvl>
    <w:lvl w:ilvl="6" w:tplc="5314B706">
      <w:start w:val="1"/>
      <w:numFmt w:val="bullet"/>
      <w:lvlText w:val=""/>
      <w:lvlJc w:val="left"/>
      <w:pPr>
        <w:ind w:left="5040" w:hanging="360"/>
      </w:pPr>
      <w:rPr>
        <w:rFonts w:ascii="Symbol" w:hAnsi="Symbol" w:hint="default"/>
      </w:rPr>
    </w:lvl>
    <w:lvl w:ilvl="7" w:tplc="F412DF2A">
      <w:start w:val="1"/>
      <w:numFmt w:val="bullet"/>
      <w:lvlText w:val="o"/>
      <w:lvlJc w:val="left"/>
      <w:pPr>
        <w:ind w:left="5760" w:hanging="360"/>
      </w:pPr>
      <w:rPr>
        <w:rFonts w:ascii="Courier New" w:hAnsi="Courier New" w:hint="default"/>
      </w:rPr>
    </w:lvl>
    <w:lvl w:ilvl="8" w:tplc="09765E2A">
      <w:start w:val="1"/>
      <w:numFmt w:val="bullet"/>
      <w:lvlText w:val=""/>
      <w:lvlJc w:val="left"/>
      <w:pPr>
        <w:ind w:left="6480" w:hanging="360"/>
      </w:pPr>
      <w:rPr>
        <w:rFonts w:ascii="Wingdings" w:hAnsi="Wingdings" w:hint="default"/>
      </w:rPr>
    </w:lvl>
  </w:abstractNum>
  <w:abstractNum w:abstractNumId="133" w15:restartNumberingAfterBreak="0">
    <w:nsid w:val="3FD85FD2"/>
    <w:multiLevelType w:val="hybridMultilevel"/>
    <w:tmpl w:val="C6FC538C"/>
    <w:lvl w:ilvl="0" w:tplc="B58AE190">
      <w:start w:val="1"/>
      <w:numFmt w:val="bullet"/>
      <w:lvlText w:val="o"/>
      <w:lvlJc w:val="left"/>
      <w:pPr>
        <w:ind w:left="1440" w:hanging="360"/>
      </w:pPr>
      <w:rPr>
        <w:rFonts w:ascii="Courier New" w:hAnsi="Courier New" w:hint="default"/>
      </w:rPr>
    </w:lvl>
    <w:lvl w:ilvl="1" w:tplc="CD20F9FA">
      <w:start w:val="1"/>
      <w:numFmt w:val="bullet"/>
      <w:lvlText w:val="o"/>
      <w:lvlJc w:val="left"/>
      <w:pPr>
        <w:ind w:left="1440" w:hanging="360"/>
      </w:pPr>
      <w:rPr>
        <w:rFonts w:ascii="Courier New" w:hAnsi="Courier New" w:hint="default"/>
      </w:rPr>
    </w:lvl>
    <w:lvl w:ilvl="2" w:tplc="73EE07F0">
      <w:start w:val="1"/>
      <w:numFmt w:val="bullet"/>
      <w:lvlText w:val=""/>
      <w:lvlJc w:val="left"/>
      <w:pPr>
        <w:ind w:left="2160" w:hanging="360"/>
      </w:pPr>
      <w:rPr>
        <w:rFonts w:ascii="Wingdings" w:hAnsi="Wingdings" w:hint="default"/>
      </w:rPr>
    </w:lvl>
    <w:lvl w:ilvl="3" w:tplc="F5789AE6">
      <w:start w:val="1"/>
      <w:numFmt w:val="bullet"/>
      <w:lvlText w:val=""/>
      <w:lvlJc w:val="left"/>
      <w:pPr>
        <w:ind w:left="2880" w:hanging="360"/>
      </w:pPr>
      <w:rPr>
        <w:rFonts w:ascii="Symbol" w:hAnsi="Symbol" w:hint="default"/>
      </w:rPr>
    </w:lvl>
    <w:lvl w:ilvl="4" w:tplc="CF8EFA56">
      <w:start w:val="1"/>
      <w:numFmt w:val="bullet"/>
      <w:lvlText w:val="o"/>
      <w:lvlJc w:val="left"/>
      <w:pPr>
        <w:ind w:left="3600" w:hanging="360"/>
      </w:pPr>
      <w:rPr>
        <w:rFonts w:ascii="Courier New" w:hAnsi="Courier New" w:hint="default"/>
      </w:rPr>
    </w:lvl>
    <w:lvl w:ilvl="5" w:tplc="41F0F6EE">
      <w:start w:val="1"/>
      <w:numFmt w:val="bullet"/>
      <w:lvlText w:val=""/>
      <w:lvlJc w:val="left"/>
      <w:pPr>
        <w:ind w:left="4320" w:hanging="360"/>
      </w:pPr>
      <w:rPr>
        <w:rFonts w:ascii="Wingdings" w:hAnsi="Wingdings" w:hint="default"/>
      </w:rPr>
    </w:lvl>
    <w:lvl w:ilvl="6" w:tplc="BF325AEC">
      <w:start w:val="1"/>
      <w:numFmt w:val="bullet"/>
      <w:lvlText w:val=""/>
      <w:lvlJc w:val="left"/>
      <w:pPr>
        <w:ind w:left="5040" w:hanging="360"/>
      </w:pPr>
      <w:rPr>
        <w:rFonts w:ascii="Symbol" w:hAnsi="Symbol" w:hint="default"/>
      </w:rPr>
    </w:lvl>
    <w:lvl w:ilvl="7" w:tplc="7BCE2614">
      <w:start w:val="1"/>
      <w:numFmt w:val="bullet"/>
      <w:lvlText w:val="o"/>
      <w:lvlJc w:val="left"/>
      <w:pPr>
        <w:ind w:left="5760" w:hanging="360"/>
      </w:pPr>
      <w:rPr>
        <w:rFonts w:ascii="Courier New" w:hAnsi="Courier New" w:hint="default"/>
      </w:rPr>
    </w:lvl>
    <w:lvl w:ilvl="8" w:tplc="44EA42DA">
      <w:start w:val="1"/>
      <w:numFmt w:val="bullet"/>
      <w:lvlText w:val=""/>
      <w:lvlJc w:val="left"/>
      <w:pPr>
        <w:ind w:left="6480" w:hanging="360"/>
      </w:pPr>
      <w:rPr>
        <w:rFonts w:ascii="Wingdings" w:hAnsi="Wingdings" w:hint="default"/>
      </w:rPr>
    </w:lvl>
  </w:abstractNum>
  <w:abstractNum w:abstractNumId="134" w15:restartNumberingAfterBreak="0">
    <w:nsid w:val="40103B35"/>
    <w:multiLevelType w:val="hybridMultilevel"/>
    <w:tmpl w:val="A840264E"/>
    <w:lvl w:ilvl="0" w:tplc="D87EDF86">
      <w:start w:val="1"/>
      <w:numFmt w:val="bullet"/>
      <w:lvlText w:val=""/>
      <w:lvlJc w:val="left"/>
      <w:pPr>
        <w:ind w:left="1080" w:hanging="360"/>
      </w:pPr>
      <w:rPr>
        <w:rFonts w:ascii="Symbol" w:hAnsi="Symbol" w:hint="default"/>
      </w:rPr>
    </w:lvl>
    <w:lvl w:ilvl="1" w:tplc="98C8BF42">
      <w:start w:val="1"/>
      <w:numFmt w:val="bullet"/>
      <w:lvlText w:val="o"/>
      <w:lvlJc w:val="left"/>
      <w:pPr>
        <w:ind w:left="1440" w:hanging="360"/>
      </w:pPr>
      <w:rPr>
        <w:rFonts w:ascii="Courier New" w:hAnsi="Courier New" w:hint="default"/>
      </w:rPr>
    </w:lvl>
    <w:lvl w:ilvl="2" w:tplc="E2206992">
      <w:start w:val="1"/>
      <w:numFmt w:val="bullet"/>
      <w:lvlText w:val=""/>
      <w:lvlJc w:val="left"/>
      <w:pPr>
        <w:ind w:left="2160" w:hanging="360"/>
      </w:pPr>
      <w:rPr>
        <w:rFonts w:ascii="Wingdings" w:hAnsi="Wingdings" w:hint="default"/>
      </w:rPr>
    </w:lvl>
    <w:lvl w:ilvl="3" w:tplc="99363EF0">
      <w:start w:val="1"/>
      <w:numFmt w:val="bullet"/>
      <w:lvlText w:val=""/>
      <w:lvlJc w:val="left"/>
      <w:pPr>
        <w:ind w:left="2880" w:hanging="360"/>
      </w:pPr>
      <w:rPr>
        <w:rFonts w:ascii="Symbol" w:hAnsi="Symbol" w:hint="default"/>
      </w:rPr>
    </w:lvl>
    <w:lvl w:ilvl="4" w:tplc="ED4AC882">
      <w:start w:val="1"/>
      <w:numFmt w:val="bullet"/>
      <w:lvlText w:val="o"/>
      <w:lvlJc w:val="left"/>
      <w:pPr>
        <w:ind w:left="3600" w:hanging="360"/>
      </w:pPr>
      <w:rPr>
        <w:rFonts w:ascii="Courier New" w:hAnsi="Courier New" w:hint="default"/>
      </w:rPr>
    </w:lvl>
    <w:lvl w:ilvl="5" w:tplc="C172BE56">
      <w:start w:val="1"/>
      <w:numFmt w:val="bullet"/>
      <w:lvlText w:val=""/>
      <w:lvlJc w:val="left"/>
      <w:pPr>
        <w:ind w:left="4320" w:hanging="360"/>
      </w:pPr>
      <w:rPr>
        <w:rFonts w:ascii="Wingdings" w:hAnsi="Wingdings" w:hint="default"/>
      </w:rPr>
    </w:lvl>
    <w:lvl w:ilvl="6" w:tplc="5FFCDAA2">
      <w:start w:val="1"/>
      <w:numFmt w:val="bullet"/>
      <w:lvlText w:val=""/>
      <w:lvlJc w:val="left"/>
      <w:pPr>
        <w:ind w:left="5040" w:hanging="360"/>
      </w:pPr>
      <w:rPr>
        <w:rFonts w:ascii="Symbol" w:hAnsi="Symbol" w:hint="default"/>
      </w:rPr>
    </w:lvl>
    <w:lvl w:ilvl="7" w:tplc="F12E0994">
      <w:start w:val="1"/>
      <w:numFmt w:val="bullet"/>
      <w:lvlText w:val="o"/>
      <w:lvlJc w:val="left"/>
      <w:pPr>
        <w:ind w:left="5760" w:hanging="360"/>
      </w:pPr>
      <w:rPr>
        <w:rFonts w:ascii="Courier New" w:hAnsi="Courier New" w:hint="default"/>
      </w:rPr>
    </w:lvl>
    <w:lvl w:ilvl="8" w:tplc="B47EB51E">
      <w:start w:val="1"/>
      <w:numFmt w:val="bullet"/>
      <w:lvlText w:val=""/>
      <w:lvlJc w:val="left"/>
      <w:pPr>
        <w:ind w:left="6480" w:hanging="360"/>
      </w:pPr>
      <w:rPr>
        <w:rFonts w:ascii="Wingdings" w:hAnsi="Wingdings" w:hint="default"/>
      </w:rPr>
    </w:lvl>
  </w:abstractNum>
  <w:abstractNum w:abstractNumId="135" w15:restartNumberingAfterBreak="0">
    <w:nsid w:val="410C19BB"/>
    <w:multiLevelType w:val="multilevel"/>
    <w:tmpl w:val="A5E6F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6" w15:restartNumberingAfterBreak="0">
    <w:nsid w:val="41274FB4"/>
    <w:multiLevelType w:val="hybridMultilevel"/>
    <w:tmpl w:val="85DA7348"/>
    <w:lvl w:ilvl="0" w:tplc="105AA0AC">
      <w:start w:val="1"/>
      <w:numFmt w:val="bullet"/>
      <w:lvlText w:val=""/>
      <w:lvlJc w:val="left"/>
      <w:pPr>
        <w:ind w:left="3960" w:hanging="360"/>
      </w:pPr>
      <w:rPr>
        <w:rFonts w:ascii="Symbol" w:hAnsi="Symbol" w:hint="default"/>
      </w:rPr>
    </w:lvl>
    <w:lvl w:ilvl="1" w:tplc="8842CD9C">
      <w:start w:val="1"/>
      <w:numFmt w:val="bullet"/>
      <w:lvlText w:val="o"/>
      <w:lvlJc w:val="left"/>
      <w:pPr>
        <w:ind w:left="1440" w:hanging="360"/>
      </w:pPr>
      <w:rPr>
        <w:rFonts w:ascii="Courier New" w:hAnsi="Courier New" w:hint="default"/>
      </w:rPr>
    </w:lvl>
    <w:lvl w:ilvl="2" w:tplc="529CA89E">
      <w:start w:val="1"/>
      <w:numFmt w:val="bullet"/>
      <w:lvlText w:val=""/>
      <w:lvlJc w:val="left"/>
      <w:pPr>
        <w:ind w:left="2160" w:hanging="360"/>
      </w:pPr>
      <w:rPr>
        <w:rFonts w:ascii="Wingdings" w:hAnsi="Wingdings" w:hint="default"/>
      </w:rPr>
    </w:lvl>
    <w:lvl w:ilvl="3" w:tplc="5D2AAE50">
      <w:start w:val="1"/>
      <w:numFmt w:val="bullet"/>
      <w:lvlText w:val=""/>
      <w:lvlJc w:val="left"/>
      <w:pPr>
        <w:ind w:left="2880" w:hanging="360"/>
      </w:pPr>
      <w:rPr>
        <w:rFonts w:ascii="Symbol" w:hAnsi="Symbol" w:hint="default"/>
      </w:rPr>
    </w:lvl>
    <w:lvl w:ilvl="4" w:tplc="B49C36BA">
      <w:start w:val="1"/>
      <w:numFmt w:val="bullet"/>
      <w:lvlText w:val="o"/>
      <w:lvlJc w:val="left"/>
      <w:pPr>
        <w:ind w:left="3600" w:hanging="360"/>
      </w:pPr>
      <w:rPr>
        <w:rFonts w:ascii="Courier New" w:hAnsi="Courier New" w:hint="default"/>
      </w:rPr>
    </w:lvl>
    <w:lvl w:ilvl="5" w:tplc="0FEACD44">
      <w:start w:val="1"/>
      <w:numFmt w:val="bullet"/>
      <w:lvlText w:val=""/>
      <w:lvlJc w:val="left"/>
      <w:pPr>
        <w:ind w:left="4320" w:hanging="360"/>
      </w:pPr>
      <w:rPr>
        <w:rFonts w:ascii="Wingdings" w:hAnsi="Wingdings" w:hint="default"/>
      </w:rPr>
    </w:lvl>
    <w:lvl w:ilvl="6" w:tplc="2B00FDD0">
      <w:start w:val="1"/>
      <w:numFmt w:val="bullet"/>
      <w:lvlText w:val=""/>
      <w:lvlJc w:val="left"/>
      <w:pPr>
        <w:ind w:left="5040" w:hanging="360"/>
      </w:pPr>
      <w:rPr>
        <w:rFonts w:ascii="Symbol" w:hAnsi="Symbol" w:hint="default"/>
      </w:rPr>
    </w:lvl>
    <w:lvl w:ilvl="7" w:tplc="B38818A6">
      <w:start w:val="1"/>
      <w:numFmt w:val="bullet"/>
      <w:lvlText w:val="o"/>
      <w:lvlJc w:val="left"/>
      <w:pPr>
        <w:ind w:left="5760" w:hanging="360"/>
      </w:pPr>
      <w:rPr>
        <w:rFonts w:ascii="Courier New" w:hAnsi="Courier New" w:hint="default"/>
      </w:rPr>
    </w:lvl>
    <w:lvl w:ilvl="8" w:tplc="17B85DB2">
      <w:start w:val="1"/>
      <w:numFmt w:val="bullet"/>
      <w:lvlText w:val=""/>
      <w:lvlJc w:val="left"/>
      <w:pPr>
        <w:ind w:left="6480" w:hanging="360"/>
      </w:pPr>
      <w:rPr>
        <w:rFonts w:ascii="Wingdings" w:hAnsi="Wingdings" w:hint="default"/>
      </w:rPr>
    </w:lvl>
  </w:abstractNum>
  <w:abstractNum w:abstractNumId="137" w15:restartNumberingAfterBreak="0">
    <w:nsid w:val="412FA39B"/>
    <w:multiLevelType w:val="hybridMultilevel"/>
    <w:tmpl w:val="DF988B5E"/>
    <w:lvl w:ilvl="0" w:tplc="18B2AC88">
      <w:start w:val="1"/>
      <w:numFmt w:val="bullet"/>
      <w:lvlText w:val=""/>
      <w:lvlJc w:val="left"/>
      <w:pPr>
        <w:ind w:left="1080" w:hanging="360"/>
      </w:pPr>
      <w:rPr>
        <w:rFonts w:ascii="Symbol" w:hAnsi="Symbol" w:hint="default"/>
      </w:rPr>
    </w:lvl>
    <w:lvl w:ilvl="1" w:tplc="5A3411AC">
      <w:start w:val="1"/>
      <w:numFmt w:val="bullet"/>
      <w:lvlText w:val="o"/>
      <w:lvlJc w:val="left"/>
      <w:pPr>
        <w:ind w:left="1800" w:hanging="360"/>
      </w:pPr>
      <w:rPr>
        <w:rFonts w:ascii="Courier New" w:hAnsi="Courier New" w:hint="default"/>
      </w:rPr>
    </w:lvl>
    <w:lvl w:ilvl="2" w:tplc="39085B9E">
      <w:start w:val="1"/>
      <w:numFmt w:val="bullet"/>
      <w:lvlText w:val=""/>
      <w:lvlJc w:val="left"/>
      <w:pPr>
        <w:ind w:left="2520" w:hanging="360"/>
      </w:pPr>
      <w:rPr>
        <w:rFonts w:ascii="Wingdings" w:hAnsi="Wingdings" w:hint="default"/>
      </w:rPr>
    </w:lvl>
    <w:lvl w:ilvl="3" w:tplc="3A2AB416">
      <w:start w:val="1"/>
      <w:numFmt w:val="bullet"/>
      <w:lvlText w:val=""/>
      <w:lvlJc w:val="left"/>
      <w:pPr>
        <w:ind w:left="3240" w:hanging="360"/>
      </w:pPr>
      <w:rPr>
        <w:rFonts w:ascii="Symbol" w:hAnsi="Symbol" w:hint="default"/>
      </w:rPr>
    </w:lvl>
    <w:lvl w:ilvl="4" w:tplc="384C3A26">
      <w:start w:val="1"/>
      <w:numFmt w:val="bullet"/>
      <w:lvlText w:val="o"/>
      <w:lvlJc w:val="left"/>
      <w:pPr>
        <w:ind w:left="3960" w:hanging="360"/>
      </w:pPr>
      <w:rPr>
        <w:rFonts w:ascii="Courier New" w:hAnsi="Courier New" w:hint="default"/>
      </w:rPr>
    </w:lvl>
    <w:lvl w:ilvl="5" w:tplc="24EA7554">
      <w:start w:val="1"/>
      <w:numFmt w:val="bullet"/>
      <w:lvlText w:val=""/>
      <w:lvlJc w:val="left"/>
      <w:pPr>
        <w:ind w:left="4680" w:hanging="360"/>
      </w:pPr>
      <w:rPr>
        <w:rFonts w:ascii="Wingdings" w:hAnsi="Wingdings" w:hint="default"/>
      </w:rPr>
    </w:lvl>
    <w:lvl w:ilvl="6" w:tplc="80EC5860">
      <w:start w:val="1"/>
      <w:numFmt w:val="bullet"/>
      <w:lvlText w:val=""/>
      <w:lvlJc w:val="left"/>
      <w:pPr>
        <w:ind w:left="5400" w:hanging="360"/>
      </w:pPr>
      <w:rPr>
        <w:rFonts w:ascii="Symbol" w:hAnsi="Symbol" w:hint="default"/>
      </w:rPr>
    </w:lvl>
    <w:lvl w:ilvl="7" w:tplc="B43E4766">
      <w:start w:val="1"/>
      <w:numFmt w:val="bullet"/>
      <w:lvlText w:val="o"/>
      <w:lvlJc w:val="left"/>
      <w:pPr>
        <w:ind w:left="6120" w:hanging="360"/>
      </w:pPr>
      <w:rPr>
        <w:rFonts w:ascii="Courier New" w:hAnsi="Courier New" w:hint="default"/>
      </w:rPr>
    </w:lvl>
    <w:lvl w:ilvl="8" w:tplc="96B66DD2">
      <w:start w:val="1"/>
      <w:numFmt w:val="bullet"/>
      <w:lvlText w:val=""/>
      <w:lvlJc w:val="left"/>
      <w:pPr>
        <w:ind w:left="6840" w:hanging="360"/>
      </w:pPr>
      <w:rPr>
        <w:rFonts w:ascii="Wingdings" w:hAnsi="Wingdings" w:hint="default"/>
      </w:rPr>
    </w:lvl>
  </w:abstractNum>
  <w:abstractNum w:abstractNumId="138" w15:restartNumberingAfterBreak="0">
    <w:nsid w:val="419185D4"/>
    <w:multiLevelType w:val="hybridMultilevel"/>
    <w:tmpl w:val="7264D692"/>
    <w:lvl w:ilvl="0" w:tplc="2ADA4F9A">
      <w:start w:val="1"/>
      <w:numFmt w:val="bullet"/>
      <w:lvlText w:val=""/>
      <w:lvlJc w:val="left"/>
      <w:pPr>
        <w:ind w:left="720" w:hanging="360"/>
      </w:pPr>
      <w:rPr>
        <w:rFonts w:ascii="Symbol" w:hAnsi="Symbol" w:hint="default"/>
      </w:rPr>
    </w:lvl>
    <w:lvl w:ilvl="1" w:tplc="512A42D4">
      <w:start w:val="1"/>
      <w:numFmt w:val="bullet"/>
      <w:lvlText w:val="o"/>
      <w:lvlJc w:val="left"/>
      <w:pPr>
        <w:ind w:left="1440" w:hanging="360"/>
      </w:pPr>
      <w:rPr>
        <w:rFonts w:ascii="Courier New" w:hAnsi="Courier New" w:hint="default"/>
      </w:rPr>
    </w:lvl>
    <w:lvl w:ilvl="2" w:tplc="455E8AFC">
      <w:start w:val="1"/>
      <w:numFmt w:val="bullet"/>
      <w:lvlText w:val=""/>
      <w:lvlJc w:val="left"/>
      <w:pPr>
        <w:ind w:left="2160" w:hanging="360"/>
      </w:pPr>
      <w:rPr>
        <w:rFonts w:ascii="Wingdings" w:hAnsi="Wingdings" w:hint="default"/>
      </w:rPr>
    </w:lvl>
    <w:lvl w:ilvl="3" w:tplc="6B0E6F64">
      <w:start w:val="1"/>
      <w:numFmt w:val="bullet"/>
      <w:lvlText w:val=""/>
      <w:lvlJc w:val="left"/>
      <w:pPr>
        <w:ind w:left="2880" w:hanging="360"/>
      </w:pPr>
      <w:rPr>
        <w:rFonts w:ascii="Symbol" w:hAnsi="Symbol" w:hint="default"/>
      </w:rPr>
    </w:lvl>
    <w:lvl w:ilvl="4" w:tplc="BF522836">
      <w:start w:val="1"/>
      <w:numFmt w:val="bullet"/>
      <w:lvlText w:val="o"/>
      <w:lvlJc w:val="left"/>
      <w:pPr>
        <w:ind w:left="3600" w:hanging="360"/>
      </w:pPr>
      <w:rPr>
        <w:rFonts w:ascii="Courier New" w:hAnsi="Courier New" w:hint="default"/>
      </w:rPr>
    </w:lvl>
    <w:lvl w:ilvl="5" w:tplc="1354FE0E">
      <w:start w:val="1"/>
      <w:numFmt w:val="bullet"/>
      <w:lvlText w:val=""/>
      <w:lvlJc w:val="left"/>
      <w:pPr>
        <w:ind w:left="4320" w:hanging="360"/>
      </w:pPr>
      <w:rPr>
        <w:rFonts w:ascii="Wingdings" w:hAnsi="Wingdings" w:hint="default"/>
      </w:rPr>
    </w:lvl>
    <w:lvl w:ilvl="6" w:tplc="243430C8">
      <w:start w:val="1"/>
      <w:numFmt w:val="bullet"/>
      <w:lvlText w:val=""/>
      <w:lvlJc w:val="left"/>
      <w:pPr>
        <w:ind w:left="5040" w:hanging="360"/>
      </w:pPr>
      <w:rPr>
        <w:rFonts w:ascii="Symbol" w:hAnsi="Symbol" w:hint="default"/>
      </w:rPr>
    </w:lvl>
    <w:lvl w:ilvl="7" w:tplc="DB8C0378">
      <w:start w:val="1"/>
      <w:numFmt w:val="bullet"/>
      <w:lvlText w:val="o"/>
      <w:lvlJc w:val="left"/>
      <w:pPr>
        <w:ind w:left="5760" w:hanging="360"/>
      </w:pPr>
      <w:rPr>
        <w:rFonts w:ascii="Courier New" w:hAnsi="Courier New" w:hint="default"/>
      </w:rPr>
    </w:lvl>
    <w:lvl w:ilvl="8" w:tplc="82347410">
      <w:start w:val="1"/>
      <w:numFmt w:val="bullet"/>
      <w:lvlText w:val=""/>
      <w:lvlJc w:val="left"/>
      <w:pPr>
        <w:ind w:left="6480" w:hanging="360"/>
      </w:pPr>
      <w:rPr>
        <w:rFonts w:ascii="Wingdings" w:hAnsi="Wingdings" w:hint="default"/>
      </w:rPr>
    </w:lvl>
  </w:abstractNum>
  <w:abstractNum w:abstractNumId="139" w15:restartNumberingAfterBreak="0">
    <w:nsid w:val="41B9FA7E"/>
    <w:multiLevelType w:val="hybridMultilevel"/>
    <w:tmpl w:val="23664BA2"/>
    <w:lvl w:ilvl="0" w:tplc="D6A65128">
      <w:start w:val="1"/>
      <w:numFmt w:val="bullet"/>
      <w:lvlText w:val=""/>
      <w:lvlJc w:val="left"/>
      <w:pPr>
        <w:ind w:left="720" w:hanging="360"/>
      </w:pPr>
      <w:rPr>
        <w:rFonts w:ascii="Symbol" w:hAnsi="Symbol" w:hint="default"/>
      </w:rPr>
    </w:lvl>
    <w:lvl w:ilvl="1" w:tplc="CE2AA766">
      <w:start w:val="1"/>
      <w:numFmt w:val="bullet"/>
      <w:lvlText w:val="o"/>
      <w:lvlJc w:val="left"/>
      <w:pPr>
        <w:ind w:left="1440" w:hanging="360"/>
      </w:pPr>
      <w:rPr>
        <w:rFonts w:ascii="Courier New" w:hAnsi="Courier New" w:hint="default"/>
      </w:rPr>
    </w:lvl>
    <w:lvl w:ilvl="2" w:tplc="A7E238FC">
      <w:start w:val="1"/>
      <w:numFmt w:val="bullet"/>
      <w:lvlText w:val=""/>
      <w:lvlJc w:val="left"/>
      <w:pPr>
        <w:ind w:left="2160" w:hanging="360"/>
      </w:pPr>
      <w:rPr>
        <w:rFonts w:ascii="Wingdings" w:hAnsi="Wingdings" w:hint="default"/>
      </w:rPr>
    </w:lvl>
    <w:lvl w:ilvl="3" w:tplc="AC386D8C">
      <w:start w:val="1"/>
      <w:numFmt w:val="bullet"/>
      <w:lvlText w:val=""/>
      <w:lvlJc w:val="left"/>
      <w:pPr>
        <w:ind w:left="2880" w:hanging="360"/>
      </w:pPr>
      <w:rPr>
        <w:rFonts w:ascii="Symbol" w:hAnsi="Symbol" w:hint="default"/>
      </w:rPr>
    </w:lvl>
    <w:lvl w:ilvl="4" w:tplc="FEDE2E22">
      <w:start w:val="1"/>
      <w:numFmt w:val="bullet"/>
      <w:lvlText w:val="o"/>
      <w:lvlJc w:val="left"/>
      <w:pPr>
        <w:ind w:left="3600" w:hanging="360"/>
      </w:pPr>
      <w:rPr>
        <w:rFonts w:ascii="Courier New" w:hAnsi="Courier New" w:hint="default"/>
      </w:rPr>
    </w:lvl>
    <w:lvl w:ilvl="5" w:tplc="4E3E3030">
      <w:start w:val="1"/>
      <w:numFmt w:val="bullet"/>
      <w:lvlText w:val=""/>
      <w:lvlJc w:val="left"/>
      <w:pPr>
        <w:ind w:left="4320" w:hanging="360"/>
      </w:pPr>
      <w:rPr>
        <w:rFonts w:ascii="Wingdings" w:hAnsi="Wingdings" w:hint="default"/>
      </w:rPr>
    </w:lvl>
    <w:lvl w:ilvl="6" w:tplc="03728440">
      <w:start w:val="1"/>
      <w:numFmt w:val="bullet"/>
      <w:lvlText w:val=""/>
      <w:lvlJc w:val="left"/>
      <w:pPr>
        <w:ind w:left="5040" w:hanging="360"/>
      </w:pPr>
      <w:rPr>
        <w:rFonts w:ascii="Symbol" w:hAnsi="Symbol" w:hint="default"/>
      </w:rPr>
    </w:lvl>
    <w:lvl w:ilvl="7" w:tplc="3536B7AA">
      <w:start w:val="1"/>
      <w:numFmt w:val="bullet"/>
      <w:lvlText w:val="o"/>
      <w:lvlJc w:val="left"/>
      <w:pPr>
        <w:ind w:left="5760" w:hanging="360"/>
      </w:pPr>
      <w:rPr>
        <w:rFonts w:ascii="Courier New" w:hAnsi="Courier New" w:hint="default"/>
      </w:rPr>
    </w:lvl>
    <w:lvl w:ilvl="8" w:tplc="6602E480">
      <w:start w:val="1"/>
      <w:numFmt w:val="bullet"/>
      <w:lvlText w:val=""/>
      <w:lvlJc w:val="left"/>
      <w:pPr>
        <w:ind w:left="6480" w:hanging="360"/>
      </w:pPr>
      <w:rPr>
        <w:rFonts w:ascii="Wingdings" w:hAnsi="Wingdings" w:hint="default"/>
      </w:rPr>
    </w:lvl>
  </w:abstractNum>
  <w:abstractNum w:abstractNumId="140" w15:restartNumberingAfterBreak="0">
    <w:nsid w:val="41E79394"/>
    <w:multiLevelType w:val="hybridMultilevel"/>
    <w:tmpl w:val="AE2E903E"/>
    <w:lvl w:ilvl="0" w:tplc="1FBA6A1E">
      <w:start w:val="1"/>
      <w:numFmt w:val="bullet"/>
      <w:lvlText w:val=""/>
      <w:lvlJc w:val="left"/>
      <w:pPr>
        <w:ind w:left="720" w:hanging="360"/>
      </w:pPr>
      <w:rPr>
        <w:rFonts w:ascii="Symbol" w:hAnsi="Symbol" w:hint="default"/>
      </w:rPr>
    </w:lvl>
    <w:lvl w:ilvl="1" w:tplc="7B7CE770">
      <w:start w:val="1"/>
      <w:numFmt w:val="bullet"/>
      <w:lvlText w:val="o"/>
      <w:lvlJc w:val="left"/>
      <w:pPr>
        <w:ind w:left="1440" w:hanging="360"/>
      </w:pPr>
      <w:rPr>
        <w:rFonts w:ascii="Courier New" w:hAnsi="Courier New" w:hint="default"/>
      </w:rPr>
    </w:lvl>
    <w:lvl w:ilvl="2" w:tplc="462EC8F0">
      <w:start w:val="1"/>
      <w:numFmt w:val="bullet"/>
      <w:lvlText w:val=""/>
      <w:lvlJc w:val="left"/>
      <w:pPr>
        <w:ind w:left="2160" w:hanging="360"/>
      </w:pPr>
      <w:rPr>
        <w:rFonts w:ascii="Wingdings" w:hAnsi="Wingdings" w:hint="default"/>
      </w:rPr>
    </w:lvl>
    <w:lvl w:ilvl="3" w:tplc="4294B8C0">
      <w:start w:val="1"/>
      <w:numFmt w:val="bullet"/>
      <w:lvlText w:val=""/>
      <w:lvlJc w:val="left"/>
      <w:pPr>
        <w:ind w:left="2880" w:hanging="360"/>
      </w:pPr>
      <w:rPr>
        <w:rFonts w:ascii="Symbol" w:hAnsi="Symbol" w:hint="default"/>
      </w:rPr>
    </w:lvl>
    <w:lvl w:ilvl="4" w:tplc="335A7056">
      <w:start w:val="1"/>
      <w:numFmt w:val="bullet"/>
      <w:lvlText w:val="o"/>
      <w:lvlJc w:val="left"/>
      <w:pPr>
        <w:ind w:left="3600" w:hanging="360"/>
      </w:pPr>
      <w:rPr>
        <w:rFonts w:ascii="Courier New" w:hAnsi="Courier New" w:hint="default"/>
      </w:rPr>
    </w:lvl>
    <w:lvl w:ilvl="5" w:tplc="24F41E28">
      <w:start w:val="1"/>
      <w:numFmt w:val="bullet"/>
      <w:lvlText w:val=""/>
      <w:lvlJc w:val="left"/>
      <w:pPr>
        <w:ind w:left="4320" w:hanging="360"/>
      </w:pPr>
      <w:rPr>
        <w:rFonts w:ascii="Wingdings" w:hAnsi="Wingdings" w:hint="default"/>
      </w:rPr>
    </w:lvl>
    <w:lvl w:ilvl="6" w:tplc="29FE70B4">
      <w:start w:val="1"/>
      <w:numFmt w:val="bullet"/>
      <w:lvlText w:val=""/>
      <w:lvlJc w:val="left"/>
      <w:pPr>
        <w:ind w:left="5040" w:hanging="360"/>
      </w:pPr>
      <w:rPr>
        <w:rFonts w:ascii="Symbol" w:hAnsi="Symbol" w:hint="default"/>
      </w:rPr>
    </w:lvl>
    <w:lvl w:ilvl="7" w:tplc="0F2A4586">
      <w:start w:val="1"/>
      <w:numFmt w:val="bullet"/>
      <w:lvlText w:val="o"/>
      <w:lvlJc w:val="left"/>
      <w:pPr>
        <w:ind w:left="5760" w:hanging="360"/>
      </w:pPr>
      <w:rPr>
        <w:rFonts w:ascii="Courier New" w:hAnsi="Courier New" w:hint="default"/>
      </w:rPr>
    </w:lvl>
    <w:lvl w:ilvl="8" w:tplc="79960B64">
      <w:start w:val="1"/>
      <w:numFmt w:val="bullet"/>
      <w:lvlText w:val=""/>
      <w:lvlJc w:val="left"/>
      <w:pPr>
        <w:ind w:left="6480" w:hanging="360"/>
      </w:pPr>
      <w:rPr>
        <w:rFonts w:ascii="Wingdings" w:hAnsi="Wingdings" w:hint="default"/>
      </w:rPr>
    </w:lvl>
  </w:abstractNum>
  <w:abstractNum w:abstractNumId="141" w15:restartNumberingAfterBreak="0">
    <w:nsid w:val="42FA5D4C"/>
    <w:multiLevelType w:val="hybridMultilevel"/>
    <w:tmpl w:val="BE34897A"/>
    <w:lvl w:ilvl="0" w:tplc="A2E4A5AC">
      <w:start w:val="1"/>
      <w:numFmt w:val="bullet"/>
      <w:lvlText w:val=""/>
      <w:lvlJc w:val="left"/>
      <w:pPr>
        <w:ind w:left="720" w:hanging="360"/>
      </w:pPr>
      <w:rPr>
        <w:rFonts w:ascii="Symbol" w:hAnsi="Symbol" w:hint="default"/>
      </w:rPr>
    </w:lvl>
    <w:lvl w:ilvl="1" w:tplc="21481DEE">
      <w:start w:val="1"/>
      <w:numFmt w:val="bullet"/>
      <w:lvlText w:val="o"/>
      <w:lvlJc w:val="left"/>
      <w:pPr>
        <w:ind w:left="1440" w:hanging="360"/>
      </w:pPr>
      <w:rPr>
        <w:rFonts w:ascii="Courier New" w:hAnsi="Courier New" w:hint="default"/>
      </w:rPr>
    </w:lvl>
    <w:lvl w:ilvl="2" w:tplc="AA24AD8C">
      <w:start w:val="1"/>
      <w:numFmt w:val="bullet"/>
      <w:lvlText w:val=""/>
      <w:lvlJc w:val="left"/>
      <w:pPr>
        <w:ind w:left="2160" w:hanging="360"/>
      </w:pPr>
      <w:rPr>
        <w:rFonts w:ascii="Wingdings" w:hAnsi="Wingdings" w:hint="default"/>
      </w:rPr>
    </w:lvl>
    <w:lvl w:ilvl="3" w:tplc="71BA5980">
      <w:start w:val="1"/>
      <w:numFmt w:val="bullet"/>
      <w:lvlText w:val=""/>
      <w:lvlJc w:val="left"/>
      <w:pPr>
        <w:ind w:left="2880" w:hanging="360"/>
      </w:pPr>
      <w:rPr>
        <w:rFonts w:ascii="Symbol" w:hAnsi="Symbol" w:hint="default"/>
      </w:rPr>
    </w:lvl>
    <w:lvl w:ilvl="4" w:tplc="0CD0CD74">
      <w:start w:val="1"/>
      <w:numFmt w:val="bullet"/>
      <w:lvlText w:val="o"/>
      <w:lvlJc w:val="left"/>
      <w:pPr>
        <w:ind w:left="3600" w:hanging="360"/>
      </w:pPr>
      <w:rPr>
        <w:rFonts w:ascii="Courier New" w:hAnsi="Courier New" w:hint="default"/>
      </w:rPr>
    </w:lvl>
    <w:lvl w:ilvl="5" w:tplc="4F1C79FA">
      <w:start w:val="1"/>
      <w:numFmt w:val="bullet"/>
      <w:lvlText w:val=""/>
      <w:lvlJc w:val="left"/>
      <w:pPr>
        <w:ind w:left="4320" w:hanging="360"/>
      </w:pPr>
      <w:rPr>
        <w:rFonts w:ascii="Wingdings" w:hAnsi="Wingdings" w:hint="default"/>
      </w:rPr>
    </w:lvl>
    <w:lvl w:ilvl="6" w:tplc="FE046442">
      <w:start w:val="1"/>
      <w:numFmt w:val="bullet"/>
      <w:lvlText w:val=""/>
      <w:lvlJc w:val="left"/>
      <w:pPr>
        <w:ind w:left="5040" w:hanging="360"/>
      </w:pPr>
      <w:rPr>
        <w:rFonts w:ascii="Symbol" w:hAnsi="Symbol" w:hint="default"/>
      </w:rPr>
    </w:lvl>
    <w:lvl w:ilvl="7" w:tplc="8F6A5372">
      <w:start w:val="1"/>
      <w:numFmt w:val="bullet"/>
      <w:lvlText w:val="o"/>
      <w:lvlJc w:val="left"/>
      <w:pPr>
        <w:ind w:left="5760" w:hanging="360"/>
      </w:pPr>
      <w:rPr>
        <w:rFonts w:ascii="Courier New" w:hAnsi="Courier New" w:hint="default"/>
      </w:rPr>
    </w:lvl>
    <w:lvl w:ilvl="8" w:tplc="931AE0BC">
      <w:start w:val="1"/>
      <w:numFmt w:val="bullet"/>
      <w:lvlText w:val=""/>
      <w:lvlJc w:val="left"/>
      <w:pPr>
        <w:ind w:left="6480" w:hanging="360"/>
      </w:pPr>
      <w:rPr>
        <w:rFonts w:ascii="Wingdings" w:hAnsi="Wingdings" w:hint="default"/>
      </w:rPr>
    </w:lvl>
  </w:abstractNum>
  <w:abstractNum w:abstractNumId="142" w15:restartNumberingAfterBreak="0">
    <w:nsid w:val="43485BAB"/>
    <w:multiLevelType w:val="multilevel"/>
    <w:tmpl w:val="17D6C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3" w15:restartNumberingAfterBreak="0">
    <w:nsid w:val="436A2A0E"/>
    <w:multiLevelType w:val="hybridMultilevel"/>
    <w:tmpl w:val="790672B0"/>
    <w:lvl w:ilvl="0" w:tplc="54C6B284">
      <w:start w:val="1"/>
      <w:numFmt w:val="bullet"/>
      <w:lvlText w:val=""/>
      <w:lvlJc w:val="left"/>
      <w:pPr>
        <w:ind w:left="720" w:hanging="360"/>
      </w:pPr>
      <w:rPr>
        <w:rFonts w:ascii="Symbol" w:hAnsi="Symbol" w:hint="default"/>
      </w:rPr>
    </w:lvl>
    <w:lvl w:ilvl="1" w:tplc="11508696">
      <w:start w:val="1"/>
      <w:numFmt w:val="bullet"/>
      <w:lvlText w:val=""/>
      <w:lvlJc w:val="left"/>
      <w:pPr>
        <w:ind w:left="2160" w:hanging="360"/>
      </w:pPr>
      <w:rPr>
        <w:rFonts w:ascii="Symbol" w:hAnsi="Symbol" w:hint="default"/>
      </w:rPr>
    </w:lvl>
    <w:lvl w:ilvl="2" w:tplc="9B16355C">
      <w:start w:val="1"/>
      <w:numFmt w:val="bullet"/>
      <w:lvlText w:val=""/>
      <w:lvlJc w:val="left"/>
      <w:pPr>
        <w:ind w:left="2160" w:hanging="360"/>
      </w:pPr>
      <w:rPr>
        <w:rFonts w:ascii="Wingdings" w:hAnsi="Wingdings" w:hint="default"/>
      </w:rPr>
    </w:lvl>
    <w:lvl w:ilvl="3" w:tplc="94F2B424">
      <w:start w:val="1"/>
      <w:numFmt w:val="bullet"/>
      <w:lvlText w:val=""/>
      <w:lvlJc w:val="left"/>
      <w:pPr>
        <w:ind w:left="2880" w:hanging="360"/>
      </w:pPr>
      <w:rPr>
        <w:rFonts w:ascii="Symbol" w:hAnsi="Symbol" w:hint="default"/>
      </w:rPr>
    </w:lvl>
    <w:lvl w:ilvl="4" w:tplc="36D0179C">
      <w:start w:val="1"/>
      <w:numFmt w:val="bullet"/>
      <w:lvlText w:val="o"/>
      <w:lvlJc w:val="left"/>
      <w:pPr>
        <w:ind w:left="3600" w:hanging="360"/>
      </w:pPr>
      <w:rPr>
        <w:rFonts w:ascii="Courier New" w:hAnsi="Courier New" w:hint="default"/>
      </w:rPr>
    </w:lvl>
    <w:lvl w:ilvl="5" w:tplc="35C8A22E">
      <w:start w:val="1"/>
      <w:numFmt w:val="bullet"/>
      <w:lvlText w:val=""/>
      <w:lvlJc w:val="left"/>
      <w:pPr>
        <w:ind w:left="4320" w:hanging="360"/>
      </w:pPr>
      <w:rPr>
        <w:rFonts w:ascii="Wingdings" w:hAnsi="Wingdings" w:hint="default"/>
      </w:rPr>
    </w:lvl>
    <w:lvl w:ilvl="6" w:tplc="467688D8">
      <w:start w:val="1"/>
      <w:numFmt w:val="bullet"/>
      <w:lvlText w:val=""/>
      <w:lvlJc w:val="left"/>
      <w:pPr>
        <w:ind w:left="5040" w:hanging="360"/>
      </w:pPr>
      <w:rPr>
        <w:rFonts w:ascii="Symbol" w:hAnsi="Symbol" w:hint="default"/>
      </w:rPr>
    </w:lvl>
    <w:lvl w:ilvl="7" w:tplc="54B4D370">
      <w:start w:val="1"/>
      <w:numFmt w:val="bullet"/>
      <w:lvlText w:val="o"/>
      <w:lvlJc w:val="left"/>
      <w:pPr>
        <w:ind w:left="5760" w:hanging="360"/>
      </w:pPr>
      <w:rPr>
        <w:rFonts w:ascii="Courier New" w:hAnsi="Courier New" w:hint="default"/>
      </w:rPr>
    </w:lvl>
    <w:lvl w:ilvl="8" w:tplc="311A2C5E">
      <w:start w:val="1"/>
      <w:numFmt w:val="bullet"/>
      <w:lvlText w:val=""/>
      <w:lvlJc w:val="left"/>
      <w:pPr>
        <w:ind w:left="6480" w:hanging="360"/>
      </w:pPr>
      <w:rPr>
        <w:rFonts w:ascii="Wingdings" w:hAnsi="Wingdings" w:hint="default"/>
      </w:rPr>
    </w:lvl>
  </w:abstractNum>
  <w:abstractNum w:abstractNumId="144" w15:restartNumberingAfterBreak="0">
    <w:nsid w:val="43DC29AC"/>
    <w:multiLevelType w:val="hybridMultilevel"/>
    <w:tmpl w:val="EE4458FE"/>
    <w:lvl w:ilvl="0" w:tplc="9AA8978A">
      <w:start w:val="1"/>
      <w:numFmt w:val="bullet"/>
      <w:lvlText w:val=""/>
      <w:lvlJc w:val="left"/>
      <w:pPr>
        <w:ind w:left="720" w:hanging="360"/>
      </w:pPr>
      <w:rPr>
        <w:rFonts w:ascii="Symbol" w:hAnsi="Symbol" w:hint="default"/>
      </w:rPr>
    </w:lvl>
    <w:lvl w:ilvl="1" w:tplc="0538B492">
      <w:start w:val="1"/>
      <w:numFmt w:val="bullet"/>
      <w:lvlText w:val="o"/>
      <w:lvlJc w:val="left"/>
      <w:pPr>
        <w:ind w:left="1440" w:hanging="360"/>
      </w:pPr>
      <w:rPr>
        <w:rFonts w:ascii="Courier New" w:hAnsi="Courier New" w:hint="default"/>
      </w:rPr>
    </w:lvl>
    <w:lvl w:ilvl="2" w:tplc="EE58421C">
      <w:start w:val="1"/>
      <w:numFmt w:val="bullet"/>
      <w:lvlText w:val=""/>
      <w:lvlJc w:val="left"/>
      <w:pPr>
        <w:ind w:left="2520" w:hanging="360"/>
      </w:pPr>
      <w:rPr>
        <w:rFonts w:ascii="Wingdings" w:hAnsi="Wingdings" w:hint="default"/>
      </w:rPr>
    </w:lvl>
    <w:lvl w:ilvl="3" w:tplc="92A09E00">
      <w:start w:val="1"/>
      <w:numFmt w:val="bullet"/>
      <w:lvlText w:val=""/>
      <w:lvlJc w:val="left"/>
      <w:pPr>
        <w:ind w:left="2880" w:hanging="360"/>
      </w:pPr>
      <w:rPr>
        <w:rFonts w:ascii="Symbol" w:hAnsi="Symbol" w:hint="default"/>
      </w:rPr>
    </w:lvl>
    <w:lvl w:ilvl="4" w:tplc="D0861DB4">
      <w:start w:val="1"/>
      <w:numFmt w:val="bullet"/>
      <w:lvlText w:val="o"/>
      <w:lvlJc w:val="left"/>
      <w:pPr>
        <w:ind w:left="3600" w:hanging="360"/>
      </w:pPr>
      <w:rPr>
        <w:rFonts w:ascii="Courier New" w:hAnsi="Courier New" w:hint="default"/>
      </w:rPr>
    </w:lvl>
    <w:lvl w:ilvl="5" w:tplc="FFBE9F8A">
      <w:start w:val="1"/>
      <w:numFmt w:val="bullet"/>
      <w:lvlText w:val=""/>
      <w:lvlJc w:val="left"/>
      <w:pPr>
        <w:ind w:left="4320" w:hanging="360"/>
      </w:pPr>
      <w:rPr>
        <w:rFonts w:ascii="Wingdings" w:hAnsi="Wingdings" w:hint="default"/>
      </w:rPr>
    </w:lvl>
    <w:lvl w:ilvl="6" w:tplc="E4260720">
      <w:start w:val="1"/>
      <w:numFmt w:val="bullet"/>
      <w:lvlText w:val=""/>
      <w:lvlJc w:val="left"/>
      <w:pPr>
        <w:ind w:left="5040" w:hanging="360"/>
      </w:pPr>
      <w:rPr>
        <w:rFonts w:ascii="Symbol" w:hAnsi="Symbol" w:hint="default"/>
      </w:rPr>
    </w:lvl>
    <w:lvl w:ilvl="7" w:tplc="CCCC50B2">
      <w:start w:val="1"/>
      <w:numFmt w:val="bullet"/>
      <w:lvlText w:val="o"/>
      <w:lvlJc w:val="left"/>
      <w:pPr>
        <w:ind w:left="5760" w:hanging="360"/>
      </w:pPr>
      <w:rPr>
        <w:rFonts w:ascii="Courier New" w:hAnsi="Courier New" w:hint="default"/>
      </w:rPr>
    </w:lvl>
    <w:lvl w:ilvl="8" w:tplc="5554EECA">
      <w:start w:val="1"/>
      <w:numFmt w:val="bullet"/>
      <w:lvlText w:val=""/>
      <w:lvlJc w:val="left"/>
      <w:pPr>
        <w:ind w:left="6480" w:hanging="360"/>
      </w:pPr>
      <w:rPr>
        <w:rFonts w:ascii="Wingdings" w:hAnsi="Wingdings" w:hint="default"/>
      </w:rPr>
    </w:lvl>
  </w:abstractNum>
  <w:abstractNum w:abstractNumId="145" w15:restartNumberingAfterBreak="0">
    <w:nsid w:val="442712FA"/>
    <w:multiLevelType w:val="hybridMultilevel"/>
    <w:tmpl w:val="537076A8"/>
    <w:lvl w:ilvl="0" w:tplc="8C3C4172">
      <w:start w:val="1"/>
      <w:numFmt w:val="bullet"/>
      <w:lvlText w:val=""/>
      <w:lvlJc w:val="left"/>
      <w:pPr>
        <w:ind w:left="720" w:hanging="360"/>
      </w:pPr>
      <w:rPr>
        <w:rFonts w:ascii="Symbol" w:hAnsi="Symbol" w:hint="default"/>
      </w:rPr>
    </w:lvl>
    <w:lvl w:ilvl="1" w:tplc="18DE5A18">
      <w:start w:val="1"/>
      <w:numFmt w:val="bullet"/>
      <w:lvlText w:val=""/>
      <w:lvlJc w:val="left"/>
      <w:pPr>
        <w:ind w:left="2160" w:hanging="360"/>
      </w:pPr>
      <w:rPr>
        <w:rFonts w:ascii="Symbol" w:hAnsi="Symbol" w:hint="default"/>
      </w:rPr>
    </w:lvl>
    <w:lvl w:ilvl="2" w:tplc="A0DED68C">
      <w:start w:val="1"/>
      <w:numFmt w:val="bullet"/>
      <w:lvlText w:val=""/>
      <w:lvlJc w:val="left"/>
      <w:pPr>
        <w:ind w:left="2160" w:hanging="360"/>
      </w:pPr>
      <w:rPr>
        <w:rFonts w:ascii="Wingdings" w:hAnsi="Wingdings" w:hint="default"/>
      </w:rPr>
    </w:lvl>
    <w:lvl w:ilvl="3" w:tplc="30EC590E">
      <w:start w:val="1"/>
      <w:numFmt w:val="bullet"/>
      <w:lvlText w:val=""/>
      <w:lvlJc w:val="left"/>
      <w:pPr>
        <w:ind w:left="2880" w:hanging="360"/>
      </w:pPr>
      <w:rPr>
        <w:rFonts w:ascii="Symbol" w:hAnsi="Symbol" w:hint="default"/>
      </w:rPr>
    </w:lvl>
    <w:lvl w:ilvl="4" w:tplc="C9F4209E">
      <w:start w:val="1"/>
      <w:numFmt w:val="bullet"/>
      <w:lvlText w:val="o"/>
      <w:lvlJc w:val="left"/>
      <w:pPr>
        <w:ind w:left="3600" w:hanging="360"/>
      </w:pPr>
      <w:rPr>
        <w:rFonts w:ascii="Courier New" w:hAnsi="Courier New" w:hint="default"/>
      </w:rPr>
    </w:lvl>
    <w:lvl w:ilvl="5" w:tplc="9FAAC0CE">
      <w:start w:val="1"/>
      <w:numFmt w:val="bullet"/>
      <w:lvlText w:val=""/>
      <w:lvlJc w:val="left"/>
      <w:pPr>
        <w:ind w:left="4320" w:hanging="360"/>
      </w:pPr>
      <w:rPr>
        <w:rFonts w:ascii="Wingdings" w:hAnsi="Wingdings" w:hint="default"/>
      </w:rPr>
    </w:lvl>
    <w:lvl w:ilvl="6" w:tplc="49A486DA">
      <w:start w:val="1"/>
      <w:numFmt w:val="bullet"/>
      <w:lvlText w:val=""/>
      <w:lvlJc w:val="left"/>
      <w:pPr>
        <w:ind w:left="5040" w:hanging="360"/>
      </w:pPr>
      <w:rPr>
        <w:rFonts w:ascii="Symbol" w:hAnsi="Symbol" w:hint="default"/>
      </w:rPr>
    </w:lvl>
    <w:lvl w:ilvl="7" w:tplc="E0501084">
      <w:start w:val="1"/>
      <w:numFmt w:val="bullet"/>
      <w:lvlText w:val="o"/>
      <w:lvlJc w:val="left"/>
      <w:pPr>
        <w:ind w:left="5760" w:hanging="360"/>
      </w:pPr>
      <w:rPr>
        <w:rFonts w:ascii="Courier New" w:hAnsi="Courier New" w:hint="default"/>
      </w:rPr>
    </w:lvl>
    <w:lvl w:ilvl="8" w:tplc="FBD002E2">
      <w:start w:val="1"/>
      <w:numFmt w:val="bullet"/>
      <w:lvlText w:val=""/>
      <w:lvlJc w:val="left"/>
      <w:pPr>
        <w:ind w:left="6480" w:hanging="360"/>
      </w:pPr>
      <w:rPr>
        <w:rFonts w:ascii="Wingdings" w:hAnsi="Wingdings" w:hint="default"/>
      </w:rPr>
    </w:lvl>
  </w:abstractNum>
  <w:abstractNum w:abstractNumId="146" w15:restartNumberingAfterBreak="0">
    <w:nsid w:val="44BAB703"/>
    <w:multiLevelType w:val="hybridMultilevel"/>
    <w:tmpl w:val="E2C654F8"/>
    <w:lvl w:ilvl="0" w:tplc="2A267190">
      <w:start w:val="1"/>
      <w:numFmt w:val="bullet"/>
      <w:lvlText w:val=""/>
      <w:lvlJc w:val="left"/>
      <w:pPr>
        <w:ind w:left="1080" w:hanging="360"/>
      </w:pPr>
      <w:rPr>
        <w:rFonts w:ascii="Symbol" w:hAnsi="Symbol" w:hint="default"/>
      </w:rPr>
    </w:lvl>
    <w:lvl w:ilvl="1" w:tplc="1F7057EE">
      <w:start w:val="1"/>
      <w:numFmt w:val="bullet"/>
      <w:lvlText w:val="o"/>
      <w:lvlJc w:val="left"/>
      <w:pPr>
        <w:ind w:left="1440" w:hanging="360"/>
      </w:pPr>
      <w:rPr>
        <w:rFonts w:ascii="Courier New" w:hAnsi="Courier New" w:hint="default"/>
      </w:rPr>
    </w:lvl>
    <w:lvl w:ilvl="2" w:tplc="9B50E61C">
      <w:start w:val="1"/>
      <w:numFmt w:val="bullet"/>
      <w:lvlText w:val=""/>
      <w:lvlJc w:val="left"/>
      <w:pPr>
        <w:ind w:left="2160" w:hanging="360"/>
      </w:pPr>
      <w:rPr>
        <w:rFonts w:ascii="Wingdings" w:hAnsi="Wingdings" w:hint="default"/>
      </w:rPr>
    </w:lvl>
    <w:lvl w:ilvl="3" w:tplc="3CD079D6">
      <w:start w:val="1"/>
      <w:numFmt w:val="bullet"/>
      <w:lvlText w:val=""/>
      <w:lvlJc w:val="left"/>
      <w:pPr>
        <w:ind w:left="2880" w:hanging="360"/>
      </w:pPr>
      <w:rPr>
        <w:rFonts w:ascii="Symbol" w:hAnsi="Symbol" w:hint="default"/>
      </w:rPr>
    </w:lvl>
    <w:lvl w:ilvl="4" w:tplc="6DC6DF5A">
      <w:start w:val="1"/>
      <w:numFmt w:val="bullet"/>
      <w:lvlText w:val="o"/>
      <w:lvlJc w:val="left"/>
      <w:pPr>
        <w:ind w:left="3600" w:hanging="360"/>
      </w:pPr>
      <w:rPr>
        <w:rFonts w:ascii="Courier New" w:hAnsi="Courier New" w:hint="default"/>
      </w:rPr>
    </w:lvl>
    <w:lvl w:ilvl="5" w:tplc="1B3E8EE8">
      <w:start w:val="1"/>
      <w:numFmt w:val="bullet"/>
      <w:lvlText w:val=""/>
      <w:lvlJc w:val="left"/>
      <w:pPr>
        <w:ind w:left="4320" w:hanging="360"/>
      </w:pPr>
      <w:rPr>
        <w:rFonts w:ascii="Wingdings" w:hAnsi="Wingdings" w:hint="default"/>
      </w:rPr>
    </w:lvl>
    <w:lvl w:ilvl="6" w:tplc="CB1ED250">
      <w:start w:val="1"/>
      <w:numFmt w:val="bullet"/>
      <w:lvlText w:val=""/>
      <w:lvlJc w:val="left"/>
      <w:pPr>
        <w:ind w:left="5040" w:hanging="360"/>
      </w:pPr>
      <w:rPr>
        <w:rFonts w:ascii="Symbol" w:hAnsi="Symbol" w:hint="default"/>
      </w:rPr>
    </w:lvl>
    <w:lvl w:ilvl="7" w:tplc="F6A02124">
      <w:start w:val="1"/>
      <w:numFmt w:val="bullet"/>
      <w:lvlText w:val="o"/>
      <w:lvlJc w:val="left"/>
      <w:pPr>
        <w:ind w:left="5760" w:hanging="360"/>
      </w:pPr>
      <w:rPr>
        <w:rFonts w:ascii="Courier New" w:hAnsi="Courier New" w:hint="default"/>
      </w:rPr>
    </w:lvl>
    <w:lvl w:ilvl="8" w:tplc="A270289A">
      <w:start w:val="1"/>
      <w:numFmt w:val="bullet"/>
      <w:lvlText w:val=""/>
      <w:lvlJc w:val="left"/>
      <w:pPr>
        <w:ind w:left="6480" w:hanging="360"/>
      </w:pPr>
      <w:rPr>
        <w:rFonts w:ascii="Wingdings" w:hAnsi="Wingdings" w:hint="default"/>
      </w:rPr>
    </w:lvl>
  </w:abstractNum>
  <w:abstractNum w:abstractNumId="147" w15:restartNumberingAfterBreak="0">
    <w:nsid w:val="45468DF3"/>
    <w:multiLevelType w:val="hybridMultilevel"/>
    <w:tmpl w:val="5C70BDCA"/>
    <w:lvl w:ilvl="0" w:tplc="61FA370A">
      <w:start w:val="1"/>
      <w:numFmt w:val="bullet"/>
      <w:lvlText w:val=""/>
      <w:lvlJc w:val="left"/>
      <w:pPr>
        <w:ind w:left="720" w:hanging="360"/>
      </w:pPr>
      <w:rPr>
        <w:rFonts w:ascii="Symbol" w:hAnsi="Symbol" w:hint="default"/>
      </w:rPr>
    </w:lvl>
    <w:lvl w:ilvl="1" w:tplc="F9246B06">
      <w:start w:val="1"/>
      <w:numFmt w:val="bullet"/>
      <w:lvlText w:val="o"/>
      <w:lvlJc w:val="left"/>
      <w:pPr>
        <w:ind w:left="1800" w:hanging="360"/>
      </w:pPr>
      <w:rPr>
        <w:rFonts w:ascii="Courier New" w:hAnsi="Courier New" w:hint="default"/>
      </w:rPr>
    </w:lvl>
    <w:lvl w:ilvl="2" w:tplc="5502AE52">
      <w:start w:val="1"/>
      <w:numFmt w:val="bullet"/>
      <w:lvlText w:val=""/>
      <w:lvlJc w:val="left"/>
      <w:pPr>
        <w:ind w:left="2160" w:hanging="360"/>
      </w:pPr>
      <w:rPr>
        <w:rFonts w:ascii="Wingdings" w:hAnsi="Wingdings" w:hint="default"/>
      </w:rPr>
    </w:lvl>
    <w:lvl w:ilvl="3" w:tplc="3300FB16">
      <w:start w:val="1"/>
      <w:numFmt w:val="bullet"/>
      <w:lvlText w:val=""/>
      <w:lvlJc w:val="left"/>
      <w:pPr>
        <w:ind w:left="2880" w:hanging="360"/>
      </w:pPr>
      <w:rPr>
        <w:rFonts w:ascii="Symbol" w:hAnsi="Symbol" w:hint="default"/>
      </w:rPr>
    </w:lvl>
    <w:lvl w:ilvl="4" w:tplc="2E18C840">
      <w:start w:val="1"/>
      <w:numFmt w:val="bullet"/>
      <w:lvlText w:val="o"/>
      <w:lvlJc w:val="left"/>
      <w:pPr>
        <w:ind w:left="3600" w:hanging="360"/>
      </w:pPr>
      <w:rPr>
        <w:rFonts w:ascii="Courier New" w:hAnsi="Courier New" w:hint="default"/>
      </w:rPr>
    </w:lvl>
    <w:lvl w:ilvl="5" w:tplc="E25EF3C6">
      <w:start w:val="1"/>
      <w:numFmt w:val="bullet"/>
      <w:lvlText w:val=""/>
      <w:lvlJc w:val="left"/>
      <w:pPr>
        <w:ind w:left="4320" w:hanging="360"/>
      </w:pPr>
      <w:rPr>
        <w:rFonts w:ascii="Wingdings" w:hAnsi="Wingdings" w:hint="default"/>
      </w:rPr>
    </w:lvl>
    <w:lvl w:ilvl="6" w:tplc="8A1CFF30">
      <w:start w:val="1"/>
      <w:numFmt w:val="bullet"/>
      <w:lvlText w:val=""/>
      <w:lvlJc w:val="left"/>
      <w:pPr>
        <w:ind w:left="5040" w:hanging="360"/>
      </w:pPr>
      <w:rPr>
        <w:rFonts w:ascii="Symbol" w:hAnsi="Symbol" w:hint="default"/>
      </w:rPr>
    </w:lvl>
    <w:lvl w:ilvl="7" w:tplc="91F4EA64">
      <w:start w:val="1"/>
      <w:numFmt w:val="bullet"/>
      <w:lvlText w:val="o"/>
      <w:lvlJc w:val="left"/>
      <w:pPr>
        <w:ind w:left="5760" w:hanging="360"/>
      </w:pPr>
      <w:rPr>
        <w:rFonts w:ascii="Courier New" w:hAnsi="Courier New" w:hint="default"/>
      </w:rPr>
    </w:lvl>
    <w:lvl w:ilvl="8" w:tplc="9F4004E2">
      <w:start w:val="1"/>
      <w:numFmt w:val="bullet"/>
      <w:lvlText w:val=""/>
      <w:lvlJc w:val="left"/>
      <w:pPr>
        <w:ind w:left="6480" w:hanging="360"/>
      </w:pPr>
      <w:rPr>
        <w:rFonts w:ascii="Wingdings" w:hAnsi="Wingdings" w:hint="default"/>
      </w:rPr>
    </w:lvl>
  </w:abstractNum>
  <w:abstractNum w:abstractNumId="148" w15:restartNumberingAfterBreak="0">
    <w:nsid w:val="46012F1B"/>
    <w:multiLevelType w:val="hybridMultilevel"/>
    <w:tmpl w:val="7520B1AE"/>
    <w:lvl w:ilvl="0" w:tplc="CFE620C2">
      <w:start w:val="1"/>
      <w:numFmt w:val="bullet"/>
      <w:lvlText w:val=""/>
      <w:lvlJc w:val="left"/>
      <w:pPr>
        <w:ind w:left="1080" w:hanging="360"/>
      </w:pPr>
      <w:rPr>
        <w:rFonts w:ascii="Symbol" w:hAnsi="Symbol" w:hint="default"/>
      </w:rPr>
    </w:lvl>
    <w:lvl w:ilvl="1" w:tplc="FA8C9606">
      <w:start w:val="1"/>
      <w:numFmt w:val="bullet"/>
      <w:lvlText w:val="o"/>
      <w:lvlJc w:val="left"/>
      <w:pPr>
        <w:ind w:left="1440" w:hanging="360"/>
      </w:pPr>
      <w:rPr>
        <w:rFonts w:ascii="Courier New" w:hAnsi="Courier New" w:hint="default"/>
      </w:rPr>
    </w:lvl>
    <w:lvl w:ilvl="2" w:tplc="CB66BA9C">
      <w:start w:val="1"/>
      <w:numFmt w:val="bullet"/>
      <w:lvlText w:val=""/>
      <w:lvlJc w:val="left"/>
      <w:pPr>
        <w:ind w:left="2160" w:hanging="360"/>
      </w:pPr>
      <w:rPr>
        <w:rFonts w:ascii="Wingdings" w:hAnsi="Wingdings" w:hint="default"/>
      </w:rPr>
    </w:lvl>
    <w:lvl w:ilvl="3" w:tplc="872E6004">
      <w:start w:val="1"/>
      <w:numFmt w:val="bullet"/>
      <w:lvlText w:val=""/>
      <w:lvlJc w:val="left"/>
      <w:pPr>
        <w:ind w:left="2880" w:hanging="360"/>
      </w:pPr>
      <w:rPr>
        <w:rFonts w:ascii="Symbol" w:hAnsi="Symbol" w:hint="default"/>
      </w:rPr>
    </w:lvl>
    <w:lvl w:ilvl="4" w:tplc="F2C2AA52">
      <w:start w:val="1"/>
      <w:numFmt w:val="bullet"/>
      <w:lvlText w:val="o"/>
      <w:lvlJc w:val="left"/>
      <w:pPr>
        <w:ind w:left="3600" w:hanging="360"/>
      </w:pPr>
      <w:rPr>
        <w:rFonts w:ascii="Courier New" w:hAnsi="Courier New" w:hint="default"/>
      </w:rPr>
    </w:lvl>
    <w:lvl w:ilvl="5" w:tplc="9AAE9452">
      <w:start w:val="1"/>
      <w:numFmt w:val="bullet"/>
      <w:lvlText w:val=""/>
      <w:lvlJc w:val="left"/>
      <w:pPr>
        <w:ind w:left="4320" w:hanging="360"/>
      </w:pPr>
      <w:rPr>
        <w:rFonts w:ascii="Wingdings" w:hAnsi="Wingdings" w:hint="default"/>
      </w:rPr>
    </w:lvl>
    <w:lvl w:ilvl="6" w:tplc="7794DD08">
      <w:start w:val="1"/>
      <w:numFmt w:val="bullet"/>
      <w:lvlText w:val=""/>
      <w:lvlJc w:val="left"/>
      <w:pPr>
        <w:ind w:left="5040" w:hanging="360"/>
      </w:pPr>
      <w:rPr>
        <w:rFonts w:ascii="Symbol" w:hAnsi="Symbol" w:hint="default"/>
      </w:rPr>
    </w:lvl>
    <w:lvl w:ilvl="7" w:tplc="3A821D46">
      <w:start w:val="1"/>
      <w:numFmt w:val="bullet"/>
      <w:lvlText w:val="o"/>
      <w:lvlJc w:val="left"/>
      <w:pPr>
        <w:ind w:left="5760" w:hanging="360"/>
      </w:pPr>
      <w:rPr>
        <w:rFonts w:ascii="Courier New" w:hAnsi="Courier New" w:hint="default"/>
      </w:rPr>
    </w:lvl>
    <w:lvl w:ilvl="8" w:tplc="62DAE422">
      <w:start w:val="1"/>
      <w:numFmt w:val="bullet"/>
      <w:lvlText w:val=""/>
      <w:lvlJc w:val="left"/>
      <w:pPr>
        <w:ind w:left="6480" w:hanging="360"/>
      </w:pPr>
      <w:rPr>
        <w:rFonts w:ascii="Wingdings" w:hAnsi="Wingdings" w:hint="default"/>
      </w:rPr>
    </w:lvl>
  </w:abstractNum>
  <w:abstractNum w:abstractNumId="149" w15:restartNumberingAfterBreak="0">
    <w:nsid w:val="46295394"/>
    <w:multiLevelType w:val="hybridMultilevel"/>
    <w:tmpl w:val="30D264D8"/>
    <w:lvl w:ilvl="0" w:tplc="31DC263E">
      <w:start w:val="1"/>
      <w:numFmt w:val="bullet"/>
      <w:lvlText w:val=""/>
      <w:lvlJc w:val="left"/>
      <w:pPr>
        <w:ind w:left="720" w:hanging="360"/>
      </w:pPr>
      <w:rPr>
        <w:rFonts w:ascii="Symbol" w:hAnsi="Symbol" w:hint="default"/>
      </w:rPr>
    </w:lvl>
    <w:lvl w:ilvl="1" w:tplc="8E2E1888">
      <w:start w:val="1"/>
      <w:numFmt w:val="bullet"/>
      <w:lvlText w:val="o"/>
      <w:lvlJc w:val="left"/>
      <w:pPr>
        <w:ind w:left="1440" w:hanging="360"/>
      </w:pPr>
      <w:rPr>
        <w:rFonts w:ascii="Courier New" w:hAnsi="Courier New" w:hint="default"/>
      </w:rPr>
    </w:lvl>
    <w:lvl w:ilvl="2" w:tplc="8D78B9B8">
      <w:start w:val="1"/>
      <w:numFmt w:val="bullet"/>
      <w:lvlText w:val=""/>
      <w:lvlJc w:val="left"/>
      <w:pPr>
        <w:ind w:left="2160" w:hanging="360"/>
      </w:pPr>
      <w:rPr>
        <w:rFonts w:ascii="Wingdings" w:hAnsi="Wingdings" w:hint="default"/>
      </w:rPr>
    </w:lvl>
    <w:lvl w:ilvl="3" w:tplc="5B4024F2">
      <w:start w:val="1"/>
      <w:numFmt w:val="bullet"/>
      <w:lvlText w:val=""/>
      <w:lvlJc w:val="left"/>
      <w:pPr>
        <w:ind w:left="2880" w:hanging="360"/>
      </w:pPr>
      <w:rPr>
        <w:rFonts w:ascii="Symbol" w:hAnsi="Symbol" w:hint="default"/>
      </w:rPr>
    </w:lvl>
    <w:lvl w:ilvl="4" w:tplc="AE0EFD84">
      <w:start w:val="1"/>
      <w:numFmt w:val="bullet"/>
      <w:lvlText w:val="o"/>
      <w:lvlJc w:val="left"/>
      <w:pPr>
        <w:ind w:left="3600" w:hanging="360"/>
      </w:pPr>
      <w:rPr>
        <w:rFonts w:ascii="Courier New" w:hAnsi="Courier New" w:hint="default"/>
      </w:rPr>
    </w:lvl>
    <w:lvl w:ilvl="5" w:tplc="4E8E172C">
      <w:start w:val="1"/>
      <w:numFmt w:val="bullet"/>
      <w:lvlText w:val=""/>
      <w:lvlJc w:val="left"/>
      <w:pPr>
        <w:ind w:left="4320" w:hanging="360"/>
      </w:pPr>
      <w:rPr>
        <w:rFonts w:ascii="Wingdings" w:hAnsi="Wingdings" w:hint="default"/>
      </w:rPr>
    </w:lvl>
    <w:lvl w:ilvl="6" w:tplc="57D01C70">
      <w:start w:val="1"/>
      <w:numFmt w:val="bullet"/>
      <w:lvlText w:val=""/>
      <w:lvlJc w:val="left"/>
      <w:pPr>
        <w:ind w:left="5040" w:hanging="360"/>
      </w:pPr>
      <w:rPr>
        <w:rFonts w:ascii="Symbol" w:hAnsi="Symbol" w:hint="default"/>
      </w:rPr>
    </w:lvl>
    <w:lvl w:ilvl="7" w:tplc="454282DE">
      <w:start w:val="1"/>
      <w:numFmt w:val="bullet"/>
      <w:lvlText w:val="o"/>
      <w:lvlJc w:val="left"/>
      <w:pPr>
        <w:ind w:left="5760" w:hanging="360"/>
      </w:pPr>
      <w:rPr>
        <w:rFonts w:ascii="Courier New" w:hAnsi="Courier New" w:hint="default"/>
      </w:rPr>
    </w:lvl>
    <w:lvl w:ilvl="8" w:tplc="1B9CA258">
      <w:start w:val="1"/>
      <w:numFmt w:val="bullet"/>
      <w:lvlText w:val=""/>
      <w:lvlJc w:val="left"/>
      <w:pPr>
        <w:ind w:left="6480" w:hanging="360"/>
      </w:pPr>
      <w:rPr>
        <w:rFonts w:ascii="Wingdings" w:hAnsi="Wingdings" w:hint="default"/>
      </w:rPr>
    </w:lvl>
  </w:abstractNum>
  <w:abstractNum w:abstractNumId="150" w15:restartNumberingAfterBreak="0">
    <w:nsid w:val="46384C04"/>
    <w:multiLevelType w:val="hybridMultilevel"/>
    <w:tmpl w:val="070001BC"/>
    <w:lvl w:ilvl="0" w:tplc="E4CC2B12">
      <w:start w:val="1"/>
      <w:numFmt w:val="bullet"/>
      <w:lvlText w:val=""/>
      <w:lvlJc w:val="left"/>
      <w:pPr>
        <w:ind w:left="720" w:hanging="360"/>
      </w:pPr>
      <w:rPr>
        <w:rFonts w:ascii="Symbol" w:hAnsi="Symbol" w:hint="default"/>
      </w:rPr>
    </w:lvl>
    <w:lvl w:ilvl="1" w:tplc="CF547252">
      <w:start w:val="1"/>
      <w:numFmt w:val="bullet"/>
      <w:lvlText w:val=""/>
      <w:lvlJc w:val="left"/>
      <w:pPr>
        <w:ind w:left="2160" w:hanging="360"/>
      </w:pPr>
      <w:rPr>
        <w:rFonts w:ascii="Symbol" w:hAnsi="Symbol" w:hint="default"/>
      </w:rPr>
    </w:lvl>
    <w:lvl w:ilvl="2" w:tplc="140C6AFE">
      <w:start w:val="1"/>
      <w:numFmt w:val="bullet"/>
      <w:lvlText w:val=""/>
      <w:lvlJc w:val="left"/>
      <w:pPr>
        <w:ind w:left="2160" w:hanging="360"/>
      </w:pPr>
      <w:rPr>
        <w:rFonts w:ascii="Wingdings" w:hAnsi="Wingdings" w:hint="default"/>
      </w:rPr>
    </w:lvl>
    <w:lvl w:ilvl="3" w:tplc="2DAA189A">
      <w:start w:val="1"/>
      <w:numFmt w:val="bullet"/>
      <w:lvlText w:val=""/>
      <w:lvlJc w:val="left"/>
      <w:pPr>
        <w:ind w:left="2880" w:hanging="360"/>
      </w:pPr>
      <w:rPr>
        <w:rFonts w:ascii="Symbol" w:hAnsi="Symbol" w:hint="default"/>
      </w:rPr>
    </w:lvl>
    <w:lvl w:ilvl="4" w:tplc="26D4DE94">
      <w:start w:val="1"/>
      <w:numFmt w:val="bullet"/>
      <w:lvlText w:val="o"/>
      <w:lvlJc w:val="left"/>
      <w:pPr>
        <w:ind w:left="3600" w:hanging="360"/>
      </w:pPr>
      <w:rPr>
        <w:rFonts w:ascii="Courier New" w:hAnsi="Courier New" w:hint="default"/>
      </w:rPr>
    </w:lvl>
    <w:lvl w:ilvl="5" w:tplc="87FE7EBE">
      <w:start w:val="1"/>
      <w:numFmt w:val="bullet"/>
      <w:lvlText w:val=""/>
      <w:lvlJc w:val="left"/>
      <w:pPr>
        <w:ind w:left="4320" w:hanging="360"/>
      </w:pPr>
      <w:rPr>
        <w:rFonts w:ascii="Wingdings" w:hAnsi="Wingdings" w:hint="default"/>
      </w:rPr>
    </w:lvl>
    <w:lvl w:ilvl="6" w:tplc="DE8AE16E">
      <w:start w:val="1"/>
      <w:numFmt w:val="bullet"/>
      <w:lvlText w:val=""/>
      <w:lvlJc w:val="left"/>
      <w:pPr>
        <w:ind w:left="5040" w:hanging="360"/>
      </w:pPr>
      <w:rPr>
        <w:rFonts w:ascii="Symbol" w:hAnsi="Symbol" w:hint="default"/>
      </w:rPr>
    </w:lvl>
    <w:lvl w:ilvl="7" w:tplc="C8EEE90C">
      <w:start w:val="1"/>
      <w:numFmt w:val="bullet"/>
      <w:lvlText w:val="o"/>
      <w:lvlJc w:val="left"/>
      <w:pPr>
        <w:ind w:left="5760" w:hanging="360"/>
      </w:pPr>
      <w:rPr>
        <w:rFonts w:ascii="Courier New" w:hAnsi="Courier New" w:hint="default"/>
      </w:rPr>
    </w:lvl>
    <w:lvl w:ilvl="8" w:tplc="0C9C2FC8">
      <w:start w:val="1"/>
      <w:numFmt w:val="bullet"/>
      <w:lvlText w:val=""/>
      <w:lvlJc w:val="left"/>
      <w:pPr>
        <w:ind w:left="6480" w:hanging="360"/>
      </w:pPr>
      <w:rPr>
        <w:rFonts w:ascii="Wingdings" w:hAnsi="Wingdings" w:hint="default"/>
      </w:rPr>
    </w:lvl>
  </w:abstractNum>
  <w:abstractNum w:abstractNumId="151" w15:restartNumberingAfterBreak="0">
    <w:nsid w:val="475A0DC2"/>
    <w:multiLevelType w:val="hybridMultilevel"/>
    <w:tmpl w:val="5C103000"/>
    <w:lvl w:ilvl="0" w:tplc="B894AE2E">
      <w:start w:val="1"/>
      <w:numFmt w:val="bullet"/>
      <w:lvlText w:val=""/>
      <w:lvlJc w:val="left"/>
      <w:pPr>
        <w:ind w:left="720" w:hanging="360"/>
      </w:pPr>
      <w:rPr>
        <w:rFonts w:ascii="Symbol" w:hAnsi="Symbol" w:hint="default"/>
      </w:rPr>
    </w:lvl>
    <w:lvl w:ilvl="1" w:tplc="C8AAB9EA">
      <w:start w:val="1"/>
      <w:numFmt w:val="bullet"/>
      <w:lvlText w:val="o"/>
      <w:lvlJc w:val="left"/>
      <w:pPr>
        <w:ind w:left="1440" w:hanging="360"/>
      </w:pPr>
      <w:rPr>
        <w:rFonts w:ascii="Courier New" w:hAnsi="Courier New" w:hint="default"/>
      </w:rPr>
    </w:lvl>
    <w:lvl w:ilvl="2" w:tplc="D550084E">
      <w:start w:val="1"/>
      <w:numFmt w:val="bullet"/>
      <w:lvlText w:val=""/>
      <w:lvlJc w:val="left"/>
      <w:pPr>
        <w:ind w:left="2160" w:hanging="360"/>
      </w:pPr>
      <w:rPr>
        <w:rFonts w:ascii="Wingdings" w:hAnsi="Wingdings" w:hint="default"/>
      </w:rPr>
    </w:lvl>
    <w:lvl w:ilvl="3" w:tplc="FB5CA7CC">
      <w:start w:val="1"/>
      <w:numFmt w:val="bullet"/>
      <w:lvlText w:val=""/>
      <w:lvlJc w:val="left"/>
      <w:pPr>
        <w:ind w:left="2880" w:hanging="360"/>
      </w:pPr>
      <w:rPr>
        <w:rFonts w:ascii="Symbol" w:hAnsi="Symbol" w:hint="default"/>
      </w:rPr>
    </w:lvl>
    <w:lvl w:ilvl="4" w:tplc="CC520412">
      <w:start w:val="1"/>
      <w:numFmt w:val="bullet"/>
      <w:lvlText w:val="o"/>
      <w:lvlJc w:val="left"/>
      <w:pPr>
        <w:ind w:left="3600" w:hanging="360"/>
      </w:pPr>
      <w:rPr>
        <w:rFonts w:ascii="Courier New" w:hAnsi="Courier New" w:hint="default"/>
      </w:rPr>
    </w:lvl>
    <w:lvl w:ilvl="5" w:tplc="61C2AA06">
      <w:start w:val="1"/>
      <w:numFmt w:val="bullet"/>
      <w:lvlText w:val=""/>
      <w:lvlJc w:val="left"/>
      <w:pPr>
        <w:ind w:left="4320" w:hanging="360"/>
      </w:pPr>
      <w:rPr>
        <w:rFonts w:ascii="Wingdings" w:hAnsi="Wingdings" w:hint="default"/>
      </w:rPr>
    </w:lvl>
    <w:lvl w:ilvl="6" w:tplc="5294896A">
      <w:start w:val="1"/>
      <w:numFmt w:val="bullet"/>
      <w:lvlText w:val=""/>
      <w:lvlJc w:val="left"/>
      <w:pPr>
        <w:ind w:left="5040" w:hanging="360"/>
      </w:pPr>
      <w:rPr>
        <w:rFonts w:ascii="Symbol" w:hAnsi="Symbol" w:hint="default"/>
      </w:rPr>
    </w:lvl>
    <w:lvl w:ilvl="7" w:tplc="2B42D7FC">
      <w:start w:val="1"/>
      <w:numFmt w:val="bullet"/>
      <w:lvlText w:val="o"/>
      <w:lvlJc w:val="left"/>
      <w:pPr>
        <w:ind w:left="5760" w:hanging="360"/>
      </w:pPr>
      <w:rPr>
        <w:rFonts w:ascii="Courier New" w:hAnsi="Courier New" w:hint="default"/>
      </w:rPr>
    </w:lvl>
    <w:lvl w:ilvl="8" w:tplc="915041AA">
      <w:start w:val="1"/>
      <w:numFmt w:val="bullet"/>
      <w:lvlText w:val=""/>
      <w:lvlJc w:val="left"/>
      <w:pPr>
        <w:ind w:left="6480" w:hanging="360"/>
      </w:pPr>
      <w:rPr>
        <w:rFonts w:ascii="Wingdings" w:hAnsi="Wingdings" w:hint="default"/>
      </w:rPr>
    </w:lvl>
  </w:abstractNum>
  <w:abstractNum w:abstractNumId="152" w15:restartNumberingAfterBreak="0">
    <w:nsid w:val="47C523FB"/>
    <w:multiLevelType w:val="multilevel"/>
    <w:tmpl w:val="2F2E6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3" w15:restartNumberingAfterBreak="0">
    <w:nsid w:val="47ED8265"/>
    <w:multiLevelType w:val="hybridMultilevel"/>
    <w:tmpl w:val="FF867A98"/>
    <w:lvl w:ilvl="0" w:tplc="A6048CAE">
      <w:start w:val="1"/>
      <w:numFmt w:val="bullet"/>
      <w:lvlText w:val=""/>
      <w:lvlJc w:val="left"/>
      <w:pPr>
        <w:ind w:left="720" w:hanging="360"/>
      </w:pPr>
      <w:rPr>
        <w:rFonts w:ascii="Symbol" w:hAnsi="Symbol" w:hint="default"/>
      </w:rPr>
    </w:lvl>
    <w:lvl w:ilvl="1" w:tplc="5E5077B6">
      <w:start w:val="1"/>
      <w:numFmt w:val="bullet"/>
      <w:lvlText w:val=""/>
      <w:lvlJc w:val="left"/>
      <w:pPr>
        <w:ind w:left="2160" w:hanging="360"/>
      </w:pPr>
      <w:rPr>
        <w:rFonts w:ascii="Symbol" w:hAnsi="Symbol" w:hint="default"/>
      </w:rPr>
    </w:lvl>
    <w:lvl w:ilvl="2" w:tplc="F5A45FA6">
      <w:start w:val="1"/>
      <w:numFmt w:val="bullet"/>
      <w:lvlText w:val=""/>
      <w:lvlJc w:val="left"/>
      <w:pPr>
        <w:ind w:left="2160" w:hanging="360"/>
      </w:pPr>
      <w:rPr>
        <w:rFonts w:ascii="Wingdings" w:hAnsi="Wingdings" w:hint="default"/>
      </w:rPr>
    </w:lvl>
    <w:lvl w:ilvl="3" w:tplc="EAA6959C">
      <w:start w:val="1"/>
      <w:numFmt w:val="bullet"/>
      <w:lvlText w:val=""/>
      <w:lvlJc w:val="left"/>
      <w:pPr>
        <w:ind w:left="2880" w:hanging="360"/>
      </w:pPr>
      <w:rPr>
        <w:rFonts w:ascii="Symbol" w:hAnsi="Symbol" w:hint="default"/>
      </w:rPr>
    </w:lvl>
    <w:lvl w:ilvl="4" w:tplc="119CE3BA">
      <w:start w:val="1"/>
      <w:numFmt w:val="bullet"/>
      <w:lvlText w:val="o"/>
      <w:lvlJc w:val="left"/>
      <w:pPr>
        <w:ind w:left="3600" w:hanging="360"/>
      </w:pPr>
      <w:rPr>
        <w:rFonts w:ascii="Courier New" w:hAnsi="Courier New" w:hint="default"/>
      </w:rPr>
    </w:lvl>
    <w:lvl w:ilvl="5" w:tplc="E6B8C1AC">
      <w:start w:val="1"/>
      <w:numFmt w:val="bullet"/>
      <w:lvlText w:val=""/>
      <w:lvlJc w:val="left"/>
      <w:pPr>
        <w:ind w:left="4320" w:hanging="360"/>
      </w:pPr>
      <w:rPr>
        <w:rFonts w:ascii="Wingdings" w:hAnsi="Wingdings" w:hint="default"/>
      </w:rPr>
    </w:lvl>
    <w:lvl w:ilvl="6" w:tplc="976A2A1E">
      <w:start w:val="1"/>
      <w:numFmt w:val="bullet"/>
      <w:lvlText w:val=""/>
      <w:lvlJc w:val="left"/>
      <w:pPr>
        <w:ind w:left="5040" w:hanging="360"/>
      </w:pPr>
      <w:rPr>
        <w:rFonts w:ascii="Symbol" w:hAnsi="Symbol" w:hint="default"/>
      </w:rPr>
    </w:lvl>
    <w:lvl w:ilvl="7" w:tplc="31004932">
      <w:start w:val="1"/>
      <w:numFmt w:val="bullet"/>
      <w:lvlText w:val="o"/>
      <w:lvlJc w:val="left"/>
      <w:pPr>
        <w:ind w:left="5760" w:hanging="360"/>
      </w:pPr>
      <w:rPr>
        <w:rFonts w:ascii="Courier New" w:hAnsi="Courier New" w:hint="default"/>
      </w:rPr>
    </w:lvl>
    <w:lvl w:ilvl="8" w:tplc="98E8A21A">
      <w:start w:val="1"/>
      <w:numFmt w:val="bullet"/>
      <w:lvlText w:val=""/>
      <w:lvlJc w:val="left"/>
      <w:pPr>
        <w:ind w:left="6480" w:hanging="360"/>
      </w:pPr>
      <w:rPr>
        <w:rFonts w:ascii="Wingdings" w:hAnsi="Wingdings" w:hint="default"/>
      </w:rPr>
    </w:lvl>
  </w:abstractNum>
  <w:abstractNum w:abstractNumId="154" w15:restartNumberingAfterBreak="0">
    <w:nsid w:val="48210A66"/>
    <w:multiLevelType w:val="hybridMultilevel"/>
    <w:tmpl w:val="399689FE"/>
    <w:lvl w:ilvl="0" w:tplc="7A80F5F2">
      <w:start w:val="1"/>
      <w:numFmt w:val="bullet"/>
      <w:lvlText w:val=""/>
      <w:lvlJc w:val="left"/>
      <w:pPr>
        <w:ind w:left="720" w:hanging="360"/>
      </w:pPr>
      <w:rPr>
        <w:rFonts w:ascii="Symbol" w:hAnsi="Symbol" w:hint="default"/>
      </w:rPr>
    </w:lvl>
    <w:lvl w:ilvl="1" w:tplc="0B46F578">
      <w:start w:val="1"/>
      <w:numFmt w:val="bullet"/>
      <w:lvlText w:val=""/>
      <w:lvlJc w:val="left"/>
      <w:pPr>
        <w:ind w:left="2160" w:hanging="360"/>
      </w:pPr>
      <w:rPr>
        <w:rFonts w:ascii="Symbol" w:hAnsi="Symbol" w:hint="default"/>
      </w:rPr>
    </w:lvl>
    <w:lvl w:ilvl="2" w:tplc="ADBA3CB6">
      <w:start w:val="1"/>
      <w:numFmt w:val="bullet"/>
      <w:lvlText w:val=""/>
      <w:lvlJc w:val="left"/>
      <w:pPr>
        <w:ind w:left="2160" w:hanging="360"/>
      </w:pPr>
      <w:rPr>
        <w:rFonts w:ascii="Wingdings" w:hAnsi="Wingdings" w:hint="default"/>
      </w:rPr>
    </w:lvl>
    <w:lvl w:ilvl="3" w:tplc="959863C0">
      <w:start w:val="1"/>
      <w:numFmt w:val="bullet"/>
      <w:lvlText w:val=""/>
      <w:lvlJc w:val="left"/>
      <w:pPr>
        <w:ind w:left="2880" w:hanging="360"/>
      </w:pPr>
      <w:rPr>
        <w:rFonts w:ascii="Symbol" w:hAnsi="Symbol" w:hint="default"/>
      </w:rPr>
    </w:lvl>
    <w:lvl w:ilvl="4" w:tplc="12F23B4A">
      <w:start w:val="1"/>
      <w:numFmt w:val="bullet"/>
      <w:lvlText w:val="o"/>
      <w:lvlJc w:val="left"/>
      <w:pPr>
        <w:ind w:left="3600" w:hanging="360"/>
      </w:pPr>
      <w:rPr>
        <w:rFonts w:ascii="Courier New" w:hAnsi="Courier New" w:hint="default"/>
      </w:rPr>
    </w:lvl>
    <w:lvl w:ilvl="5" w:tplc="D744D4D2">
      <w:start w:val="1"/>
      <w:numFmt w:val="bullet"/>
      <w:lvlText w:val=""/>
      <w:lvlJc w:val="left"/>
      <w:pPr>
        <w:ind w:left="4320" w:hanging="360"/>
      </w:pPr>
      <w:rPr>
        <w:rFonts w:ascii="Wingdings" w:hAnsi="Wingdings" w:hint="default"/>
      </w:rPr>
    </w:lvl>
    <w:lvl w:ilvl="6" w:tplc="34668A74">
      <w:start w:val="1"/>
      <w:numFmt w:val="bullet"/>
      <w:lvlText w:val=""/>
      <w:lvlJc w:val="left"/>
      <w:pPr>
        <w:ind w:left="5040" w:hanging="360"/>
      </w:pPr>
      <w:rPr>
        <w:rFonts w:ascii="Symbol" w:hAnsi="Symbol" w:hint="default"/>
      </w:rPr>
    </w:lvl>
    <w:lvl w:ilvl="7" w:tplc="1598ABDA">
      <w:start w:val="1"/>
      <w:numFmt w:val="bullet"/>
      <w:lvlText w:val="o"/>
      <w:lvlJc w:val="left"/>
      <w:pPr>
        <w:ind w:left="5760" w:hanging="360"/>
      </w:pPr>
      <w:rPr>
        <w:rFonts w:ascii="Courier New" w:hAnsi="Courier New" w:hint="default"/>
      </w:rPr>
    </w:lvl>
    <w:lvl w:ilvl="8" w:tplc="3976E8D4">
      <w:start w:val="1"/>
      <w:numFmt w:val="bullet"/>
      <w:lvlText w:val=""/>
      <w:lvlJc w:val="left"/>
      <w:pPr>
        <w:ind w:left="6480" w:hanging="360"/>
      </w:pPr>
      <w:rPr>
        <w:rFonts w:ascii="Wingdings" w:hAnsi="Wingdings" w:hint="default"/>
      </w:rPr>
    </w:lvl>
  </w:abstractNum>
  <w:abstractNum w:abstractNumId="155" w15:restartNumberingAfterBreak="0">
    <w:nsid w:val="483D74F7"/>
    <w:multiLevelType w:val="hybridMultilevel"/>
    <w:tmpl w:val="3136513A"/>
    <w:lvl w:ilvl="0" w:tplc="9B9ADB24">
      <w:start w:val="1"/>
      <w:numFmt w:val="bullet"/>
      <w:lvlText w:val=""/>
      <w:lvlJc w:val="left"/>
      <w:pPr>
        <w:ind w:left="720" w:hanging="360"/>
      </w:pPr>
      <w:rPr>
        <w:rFonts w:ascii="Symbol" w:hAnsi="Symbol" w:hint="default"/>
      </w:rPr>
    </w:lvl>
    <w:lvl w:ilvl="1" w:tplc="A4FCCB64">
      <w:start w:val="1"/>
      <w:numFmt w:val="bullet"/>
      <w:lvlText w:val=""/>
      <w:lvlJc w:val="left"/>
      <w:pPr>
        <w:ind w:left="2160" w:hanging="360"/>
      </w:pPr>
      <w:rPr>
        <w:rFonts w:ascii="Symbol" w:hAnsi="Symbol" w:hint="default"/>
      </w:rPr>
    </w:lvl>
    <w:lvl w:ilvl="2" w:tplc="557291EC">
      <w:start w:val="1"/>
      <w:numFmt w:val="bullet"/>
      <w:lvlText w:val=""/>
      <w:lvlJc w:val="left"/>
      <w:pPr>
        <w:ind w:left="2160" w:hanging="360"/>
      </w:pPr>
      <w:rPr>
        <w:rFonts w:ascii="Wingdings" w:hAnsi="Wingdings" w:hint="default"/>
      </w:rPr>
    </w:lvl>
    <w:lvl w:ilvl="3" w:tplc="A1D87256">
      <w:start w:val="1"/>
      <w:numFmt w:val="bullet"/>
      <w:lvlText w:val=""/>
      <w:lvlJc w:val="left"/>
      <w:pPr>
        <w:ind w:left="2880" w:hanging="360"/>
      </w:pPr>
      <w:rPr>
        <w:rFonts w:ascii="Symbol" w:hAnsi="Symbol" w:hint="default"/>
      </w:rPr>
    </w:lvl>
    <w:lvl w:ilvl="4" w:tplc="B3740702">
      <w:start w:val="1"/>
      <w:numFmt w:val="bullet"/>
      <w:lvlText w:val="o"/>
      <w:lvlJc w:val="left"/>
      <w:pPr>
        <w:ind w:left="3600" w:hanging="360"/>
      </w:pPr>
      <w:rPr>
        <w:rFonts w:ascii="Courier New" w:hAnsi="Courier New" w:hint="default"/>
      </w:rPr>
    </w:lvl>
    <w:lvl w:ilvl="5" w:tplc="1F0C5CEA">
      <w:start w:val="1"/>
      <w:numFmt w:val="bullet"/>
      <w:lvlText w:val=""/>
      <w:lvlJc w:val="left"/>
      <w:pPr>
        <w:ind w:left="4320" w:hanging="360"/>
      </w:pPr>
      <w:rPr>
        <w:rFonts w:ascii="Wingdings" w:hAnsi="Wingdings" w:hint="default"/>
      </w:rPr>
    </w:lvl>
    <w:lvl w:ilvl="6" w:tplc="CF3A6A22">
      <w:start w:val="1"/>
      <w:numFmt w:val="bullet"/>
      <w:lvlText w:val=""/>
      <w:lvlJc w:val="left"/>
      <w:pPr>
        <w:ind w:left="5040" w:hanging="360"/>
      </w:pPr>
      <w:rPr>
        <w:rFonts w:ascii="Symbol" w:hAnsi="Symbol" w:hint="default"/>
      </w:rPr>
    </w:lvl>
    <w:lvl w:ilvl="7" w:tplc="23747082">
      <w:start w:val="1"/>
      <w:numFmt w:val="bullet"/>
      <w:lvlText w:val="o"/>
      <w:lvlJc w:val="left"/>
      <w:pPr>
        <w:ind w:left="5760" w:hanging="360"/>
      </w:pPr>
      <w:rPr>
        <w:rFonts w:ascii="Courier New" w:hAnsi="Courier New" w:hint="default"/>
      </w:rPr>
    </w:lvl>
    <w:lvl w:ilvl="8" w:tplc="9C08620A">
      <w:start w:val="1"/>
      <w:numFmt w:val="bullet"/>
      <w:lvlText w:val=""/>
      <w:lvlJc w:val="left"/>
      <w:pPr>
        <w:ind w:left="6480" w:hanging="360"/>
      </w:pPr>
      <w:rPr>
        <w:rFonts w:ascii="Wingdings" w:hAnsi="Wingdings" w:hint="default"/>
      </w:rPr>
    </w:lvl>
  </w:abstractNum>
  <w:abstractNum w:abstractNumId="156" w15:restartNumberingAfterBreak="0">
    <w:nsid w:val="486318AE"/>
    <w:multiLevelType w:val="hybridMultilevel"/>
    <w:tmpl w:val="1C1475CA"/>
    <w:lvl w:ilvl="0" w:tplc="33E403E8">
      <w:start w:val="1"/>
      <w:numFmt w:val="bullet"/>
      <w:lvlText w:val=""/>
      <w:lvlJc w:val="left"/>
      <w:pPr>
        <w:ind w:left="720" w:hanging="360"/>
      </w:pPr>
      <w:rPr>
        <w:rFonts w:ascii="Symbol" w:hAnsi="Symbol" w:hint="default"/>
      </w:rPr>
    </w:lvl>
    <w:lvl w:ilvl="1" w:tplc="3F642B92">
      <w:start w:val="1"/>
      <w:numFmt w:val="bullet"/>
      <w:lvlText w:val="o"/>
      <w:lvlJc w:val="left"/>
      <w:pPr>
        <w:ind w:left="1440" w:hanging="360"/>
      </w:pPr>
      <w:rPr>
        <w:rFonts w:ascii="Courier New" w:hAnsi="Courier New" w:hint="default"/>
      </w:rPr>
    </w:lvl>
    <w:lvl w:ilvl="2" w:tplc="F79A527A">
      <w:start w:val="1"/>
      <w:numFmt w:val="bullet"/>
      <w:lvlText w:val=""/>
      <w:lvlJc w:val="left"/>
      <w:pPr>
        <w:ind w:left="2160" w:hanging="360"/>
      </w:pPr>
      <w:rPr>
        <w:rFonts w:ascii="Wingdings" w:hAnsi="Wingdings" w:hint="default"/>
      </w:rPr>
    </w:lvl>
    <w:lvl w:ilvl="3" w:tplc="A8CAE1EA">
      <w:start w:val="1"/>
      <w:numFmt w:val="bullet"/>
      <w:lvlText w:val=""/>
      <w:lvlJc w:val="left"/>
      <w:pPr>
        <w:ind w:left="2880" w:hanging="360"/>
      </w:pPr>
      <w:rPr>
        <w:rFonts w:ascii="Symbol" w:hAnsi="Symbol" w:hint="default"/>
      </w:rPr>
    </w:lvl>
    <w:lvl w:ilvl="4" w:tplc="6AA0F19C">
      <w:start w:val="1"/>
      <w:numFmt w:val="bullet"/>
      <w:lvlText w:val="o"/>
      <w:lvlJc w:val="left"/>
      <w:pPr>
        <w:ind w:left="3600" w:hanging="360"/>
      </w:pPr>
      <w:rPr>
        <w:rFonts w:ascii="Courier New" w:hAnsi="Courier New" w:hint="default"/>
      </w:rPr>
    </w:lvl>
    <w:lvl w:ilvl="5" w:tplc="9138B2E6">
      <w:start w:val="1"/>
      <w:numFmt w:val="bullet"/>
      <w:lvlText w:val=""/>
      <w:lvlJc w:val="left"/>
      <w:pPr>
        <w:ind w:left="4320" w:hanging="360"/>
      </w:pPr>
      <w:rPr>
        <w:rFonts w:ascii="Wingdings" w:hAnsi="Wingdings" w:hint="default"/>
      </w:rPr>
    </w:lvl>
    <w:lvl w:ilvl="6" w:tplc="D2908820">
      <w:start w:val="1"/>
      <w:numFmt w:val="bullet"/>
      <w:lvlText w:val=""/>
      <w:lvlJc w:val="left"/>
      <w:pPr>
        <w:ind w:left="5040" w:hanging="360"/>
      </w:pPr>
      <w:rPr>
        <w:rFonts w:ascii="Symbol" w:hAnsi="Symbol" w:hint="default"/>
      </w:rPr>
    </w:lvl>
    <w:lvl w:ilvl="7" w:tplc="CBA64422">
      <w:start w:val="1"/>
      <w:numFmt w:val="bullet"/>
      <w:lvlText w:val="o"/>
      <w:lvlJc w:val="left"/>
      <w:pPr>
        <w:ind w:left="5760" w:hanging="360"/>
      </w:pPr>
      <w:rPr>
        <w:rFonts w:ascii="Courier New" w:hAnsi="Courier New" w:hint="default"/>
      </w:rPr>
    </w:lvl>
    <w:lvl w:ilvl="8" w:tplc="4552E382">
      <w:start w:val="1"/>
      <w:numFmt w:val="bullet"/>
      <w:lvlText w:val=""/>
      <w:lvlJc w:val="left"/>
      <w:pPr>
        <w:ind w:left="6480" w:hanging="360"/>
      </w:pPr>
      <w:rPr>
        <w:rFonts w:ascii="Wingdings" w:hAnsi="Wingdings" w:hint="default"/>
      </w:rPr>
    </w:lvl>
  </w:abstractNum>
  <w:abstractNum w:abstractNumId="157" w15:restartNumberingAfterBreak="0">
    <w:nsid w:val="49307C0D"/>
    <w:multiLevelType w:val="multilevel"/>
    <w:tmpl w:val="0BF29E2C"/>
    <w:lvl w:ilvl="0">
      <w:start w:val="1"/>
      <w:numFmt w:val="bullet"/>
      <w:lvlText w:val=""/>
      <w:lvlJc w:val="left"/>
      <w:pPr>
        <w:tabs>
          <w:tab w:val="num" w:pos="1440"/>
        </w:tabs>
        <w:ind w:left="1440" w:hanging="360"/>
      </w:pPr>
      <w:rPr>
        <w:rFonts w:ascii="Symbol" w:hAnsi="Symbol" w:hint="default"/>
        <w:sz w:val="20"/>
      </w:rPr>
    </w:lvl>
    <w:lvl w:ilvl="1">
      <w:start w:val="1"/>
      <w:numFmt w:val="bullet"/>
      <w:lvlText w:val=""/>
      <w:lvlJc w:val="left"/>
      <w:pPr>
        <w:ind w:left="2160" w:hanging="360"/>
      </w:pPr>
      <w:rPr>
        <w:rFonts w:ascii="Symbol" w:hAnsi="Symbol" w:hint="default"/>
      </w:rPr>
    </w:lvl>
    <w:lvl w:ilvl="2">
      <w:start w:val="1"/>
      <w:numFmt w:val="bullet"/>
      <w:lvlText w:val="o"/>
      <w:lvlJc w:val="left"/>
      <w:pPr>
        <w:ind w:left="2880" w:hanging="360"/>
      </w:pPr>
      <w:rPr>
        <w:rFonts w:ascii="Courier New" w:hAnsi="Courier New" w:cs="Courier New" w:hint="default"/>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58" w15:restartNumberingAfterBreak="0">
    <w:nsid w:val="4939DEAB"/>
    <w:multiLevelType w:val="hybridMultilevel"/>
    <w:tmpl w:val="E84C4D62"/>
    <w:lvl w:ilvl="0" w:tplc="03B458CC">
      <w:start w:val="1"/>
      <w:numFmt w:val="bullet"/>
      <w:lvlText w:val=""/>
      <w:lvlJc w:val="left"/>
      <w:pPr>
        <w:ind w:left="720" w:hanging="360"/>
      </w:pPr>
      <w:rPr>
        <w:rFonts w:ascii="Symbol" w:hAnsi="Symbol" w:hint="default"/>
      </w:rPr>
    </w:lvl>
    <w:lvl w:ilvl="1" w:tplc="04465D36">
      <w:start w:val="1"/>
      <w:numFmt w:val="bullet"/>
      <w:lvlText w:val=""/>
      <w:lvlJc w:val="left"/>
      <w:pPr>
        <w:ind w:left="2160" w:hanging="360"/>
      </w:pPr>
      <w:rPr>
        <w:rFonts w:ascii="Symbol" w:hAnsi="Symbol" w:hint="default"/>
      </w:rPr>
    </w:lvl>
    <w:lvl w:ilvl="2" w:tplc="33688506">
      <w:start w:val="1"/>
      <w:numFmt w:val="bullet"/>
      <w:lvlText w:val=""/>
      <w:lvlJc w:val="left"/>
      <w:pPr>
        <w:ind w:left="2160" w:hanging="360"/>
      </w:pPr>
      <w:rPr>
        <w:rFonts w:ascii="Wingdings" w:hAnsi="Wingdings" w:hint="default"/>
      </w:rPr>
    </w:lvl>
    <w:lvl w:ilvl="3" w:tplc="D474FA84">
      <w:start w:val="1"/>
      <w:numFmt w:val="bullet"/>
      <w:lvlText w:val=""/>
      <w:lvlJc w:val="left"/>
      <w:pPr>
        <w:ind w:left="2880" w:hanging="360"/>
      </w:pPr>
      <w:rPr>
        <w:rFonts w:ascii="Symbol" w:hAnsi="Symbol" w:hint="default"/>
      </w:rPr>
    </w:lvl>
    <w:lvl w:ilvl="4" w:tplc="42F885B6">
      <w:start w:val="1"/>
      <w:numFmt w:val="bullet"/>
      <w:lvlText w:val="o"/>
      <w:lvlJc w:val="left"/>
      <w:pPr>
        <w:ind w:left="3600" w:hanging="360"/>
      </w:pPr>
      <w:rPr>
        <w:rFonts w:ascii="Courier New" w:hAnsi="Courier New" w:hint="default"/>
      </w:rPr>
    </w:lvl>
    <w:lvl w:ilvl="5" w:tplc="2ABE14CE">
      <w:start w:val="1"/>
      <w:numFmt w:val="bullet"/>
      <w:lvlText w:val=""/>
      <w:lvlJc w:val="left"/>
      <w:pPr>
        <w:ind w:left="4320" w:hanging="360"/>
      </w:pPr>
      <w:rPr>
        <w:rFonts w:ascii="Wingdings" w:hAnsi="Wingdings" w:hint="default"/>
      </w:rPr>
    </w:lvl>
    <w:lvl w:ilvl="6" w:tplc="6F964EFC">
      <w:start w:val="1"/>
      <w:numFmt w:val="bullet"/>
      <w:lvlText w:val=""/>
      <w:lvlJc w:val="left"/>
      <w:pPr>
        <w:ind w:left="5040" w:hanging="360"/>
      </w:pPr>
      <w:rPr>
        <w:rFonts w:ascii="Symbol" w:hAnsi="Symbol" w:hint="default"/>
      </w:rPr>
    </w:lvl>
    <w:lvl w:ilvl="7" w:tplc="6CE89DEE">
      <w:start w:val="1"/>
      <w:numFmt w:val="bullet"/>
      <w:lvlText w:val="o"/>
      <w:lvlJc w:val="left"/>
      <w:pPr>
        <w:ind w:left="5760" w:hanging="360"/>
      </w:pPr>
      <w:rPr>
        <w:rFonts w:ascii="Courier New" w:hAnsi="Courier New" w:hint="default"/>
      </w:rPr>
    </w:lvl>
    <w:lvl w:ilvl="8" w:tplc="4DC042E2">
      <w:start w:val="1"/>
      <w:numFmt w:val="bullet"/>
      <w:lvlText w:val=""/>
      <w:lvlJc w:val="left"/>
      <w:pPr>
        <w:ind w:left="6480" w:hanging="360"/>
      </w:pPr>
      <w:rPr>
        <w:rFonts w:ascii="Wingdings" w:hAnsi="Wingdings" w:hint="default"/>
      </w:rPr>
    </w:lvl>
  </w:abstractNum>
  <w:abstractNum w:abstractNumId="159" w15:restartNumberingAfterBreak="0">
    <w:nsid w:val="49DD4B06"/>
    <w:multiLevelType w:val="hybridMultilevel"/>
    <w:tmpl w:val="0D2460E0"/>
    <w:lvl w:ilvl="0" w:tplc="E1621AFA">
      <w:start w:val="1"/>
      <w:numFmt w:val="bullet"/>
      <w:lvlText w:val=""/>
      <w:lvlJc w:val="left"/>
      <w:pPr>
        <w:ind w:left="720" w:hanging="360"/>
      </w:pPr>
      <w:rPr>
        <w:rFonts w:ascii="Symbol" w:hAnsi="Symbol" w:hint="default"/>
      </w:rPr>
    </w:lvl>
    <w:lvl w:ilvl="1" w:tplc="41D28EE8">
      <w:start w:val="1"/>
      <w:numFmt w:val="bullet"/>
      <w:lvlText w:val="o"/>
      <w:lvlJc w:val="left"/>
      <w:pPr>
        <w:ind w:left="1440" w:hanging="360"/>
      </w:pPr>
      <w:rPr>
        <w:rFonts w:ascii="Courier New" w:hAnsi="Courier New" w:hint="default"/>
      </w:rPr>
    </w:lvl>
    <w:lvl w:ilvl="2" w:tplc="F5DED43A">
      <w:start w:val="1"/>
      <w:numFmt w:val="bullet"/>
      <w:lvlText w:val=""/>
      <w:lvlJc w:val="left"/>
      <w:pPr>
        <w:ind w:left="2160" w:hanging="360"/>
      </w:pPr>
      <w:rPr>
        <w:rFonts w:ascii="Wingdings" w:hAnsi="Wingdings" w:hint="default"/>
      </w:rPr>
    </w:lvl>
    <w:lvl w:ilvl="3" w:tplc="338AA1F8">
      <w:start w:val="1"/>
      <w:numFmt w:val="bullet"/>
      <w:lvlText w:val=""/>
      <w:lvlJc w:val="left"/>
      <w:pPr>
        <w:ind w:left="2880" w:hanging="360"/>
      </w:pPr>
      <w:rPr>
        <w:rFonts w:ascii="Symbol" w:hAnsi="Symbol" w:hint="default"/>
      </w:rPr>
    </w:lvl>
    <w:lvl w:ilvl="4" w:tplc="28E8B8F6">
      <w:start w:val="1"/>
      <w:numFmt w:val="bullet"/>
      <w:lvlText w:val="o"/>
      <w:lvlJc w:val="left"/>
      <w:pPr>
        <w:ind w:left="3600" w:hanging="360"/>
      </w:pPr>
      <w:rPr>
        <w:rFonts w:ascii="Courier New" w:hAnsi="Courier New" w:hint="default"/>
      </w:rPr>
    </w:lvl>
    <w:lvl w:ilvl="5" w:tplc="394A49A2">
      <w:start w:val="1"/>
      <w:numFmt w:val="bullet"/>
      <w:lvlText w:val=""/>
      <w:lvlJc w:val="left"/>
      <w:pPr>
        <w:ind w:left="4320" w:hanging="360"/>
      </w:pPr>
      <w:rPr>
        <w:rFonts w:ascii="Wingdings" w:hAnsi="Wingdings" w:hint="default"/>
      </w:rPr>
    </w:lvl>
    <w:lvl w:ilvl="6" w:tplc="1DB4DFA6">
      <w:start w:val="1"/>
      <w:numFmt w:val="bullet"/>
      <w:lvlText w:val=""/>
      <w:lvlJc w:val="left"/>
      <w:pPr>
        <w:ind w:left="5040" w:hanging="360"/>
      </w:pPr>
      <w:rPr>
        <w:rFonts w:ascii="Symbol" w:hAnsi="Symbol" w:hint="default"/>
      </w:rPr>
    </w:lvl>
    <w:lvl w:ilvl="7" w:tplc="9F645806">
      <w:start w:val="1"/>
      <w:numFmt w:val="bullet"/>
      <w:lvlText w:val="o"/>
      <w:lvlJc w:val="left"/>
      <w:pPr>
        <w:ind w:left="5760" w:hanging="360"/>
      </w:pPr>
      <w:rPr>
        <w:rFonts w:ascii="Courier New" w:hAnsi="Courier New" w:hint="default"/>
      </w:rPr>
    </w:lvl>
    <w:lvl w:ilvl="8" w:tplc="66CABEDE">
      <w:start w:val="1"/>
      <w:numFmt w:val="bullet"/>
      <w:lvlText w:val=""/>
      <w:lvlJc w:val="left"/>
      <w:pPr>
        <w:ind w:left="6480" w:hanging="360"/>
      </w:pPr>
      <w:rPr>
        <w:rFonts w:ascii="Wingdings" w:hAnsi="Wingdings" w:hint="default"/>
      </w:rPr>
    </w:lvl>
  </w:abstractNum>
  <w:abstractNum w:abstractNumId="160" w15:restartNumberingAfterBreak="0">
    <w:nsid w:val="4A624553"/>
    <w:multiLevelType w:val="hybridMultilevel"/>
    <w:tmpl w:val="9A726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1" w15:restartNumberingAfterBreak="0">
    <w:nsid w:val="4A8A141A"/>
    <w:multiLevelType w:val="hybridMultilevel"/>
    <w:tmpl w:val="940C3AA2"/>
    <w:lvl w:ilvl="0" w:tplc="E9B435FE">
      <w:start w:val="1"/>
      <w:numFmt w:val="bullet"/>
      <w:lvlText w:val=""/>
      <w:lvlJc w:val="left"/>
      <w:pPr>
        <w:ind w:left="720" w:hanging="360"/>
      </w:pPr>
      <w:rPr>
        <w:rFonts w:ascii="Symbol" w:hAnsi="Symbol" w:hint="default"/>
      </w:rPr>
    </w:lvl>
    <w:lvl w:ilvl="1" w:tplc="DE48051E">
      <w:start w:val="1"/>
      <w:numFmt w:val="bullet"/>
      <w:lvlText w:val="o"/>
      <w:lvlJc w:val="left"/>
      <w:pPr>
        <w:ind w:left="1440" w:hanging="360"/>
      </w:pPr>
      <w:rPr>
        <w:rFonts w:ascii="Courier New" w:hAnsi="Courier New" w:hint="default"/>
      </w:rPr>
    </w:lvl>
    <w:lvl w:ilvl="2" w:tplc="D340BE6A">
      <w:start w:val="1"/>
      <w:numFmt w:val="bullet"/>
      <w:lvlText w:val=""/>
      <w:lvlJc w:val="left"/>
      <w:pPr>
        <w:ind w:left="2160" w:hanging="360"/>
      </w:pPr>
      <w:rPr>
        <w:rFonts w:ascii="Wingdings" w:hAnsi="Wingdings" w:hint="default"/>
      </w:rPr>
    </w:lvl>
    <w:lvl w:ilvl="3" w:tplc="82BA80C2">
      <w:start w:val="1"/>
      <w:numFmt w:val="bullet"/>
      <w:lvlText w:val=""/>
      <w:lvlJc w:val="left"/>
      <w:pPr>
        <w:ind w:left="2880" w:hanging="360"/>
      </w:pPr>
      <w:rPr>
        <w:rFonts w:ascii="Symbol" w:hAnsi="Symbol" w:hint="default"/>
      </w:rPr>
    </w:lvl>
    <w:lvl w:ilvl="4" w:tplc="28C0ABCE">
      <w:start w:val="1"/>
      <w:numFmt w:val="bullet"/>
      <w:lvlText w:val="o"/>
      <w:lvlJc w:val="left"/>
      <w:pPr>
        <w:ind w:left="3600" w:hanging="360"/>
      </w:pPr>
      <w:rPr>
        <w:rFonts w:ascii="Courier New" w:hAnsi="Courier New" w:hint="default"/>
      </w:rPr>
    </w:lvl>
    <w:lvl w:ilvl="5" w:tplc="742059CE">
      <w:start w:val="1"/>
      <w:numFmt w:val="bullet"/>
      <w:lvlText w:val=""/>
      <w:lvlJc w:val="left"/>
      <w:pPr>
        <w:ind w:left="4320" w:hanging="360"/>
      </w:pPr>
      <w:rPr>
        <w:rFonts w:ascii="Wingdings" w:hAnsi="Wingdings" w:hint="default"/>
      </w:rPr>
    </w:lvl>
    <w:lvl w:ilvl="6" w:tplc="934429BC">
      <w:start w:val="1"/>
      <w:numFmt w:val="bullet"/>
      <w:lvlText w:val=""/>
      <w:lvlJc w:val="left"/>
      <w:pPr>
        <w:ind w:left="5040" w:hanging="360"/>
      </w:pPr>
      <w:rPr>
        <w:rFonts w:ascii="Symbol" w:hAnsi="Symbol" w:hint="default"/>
      </w:rPr>
    </w:lvl>
    <w:lvl w:ilvl="7" w:tplc="799CFABA">
      <w:start w:val="1"/>
      <w:numFmt w:val="bullet"/>
      <w:lvlText w:val="o"/>
      <w:lvlJc w:val="left"/>
      <w:pPr>
        <w:ind w:left="5760" w:hanging="360"/>
      </w:pPr>
      <w:rPr>
        <w:rFonts w:ascii="Courier New" w:hAnsi="Courier New" w:hint="default"/>
      </w:rPr>
    </w:lvl>
    <w:lvl w:ilvl="8" w:tplc="5C4664E8">
      <w:start w:val="1"/>
      <w:numFmt w:val="bullet"/>
      <w:lvlText w:val=""/>
      <w:lvlJc w:val="left"/>
      <w:pPr>
        <w:ind w:left="6480" w:hanging="360"/>
      </w:pPr>
      <w:rPr>
        <w:rFonts w:ascii="Wingdings" w:hAnsi="Wingdings" w:hint="default"/>
      </w:rPr>
    </w:lvl>
  </w:abstractNum>
  <w:abstractNum w:abstractNumId="162" w15:restartNumberingAfterBreak="0">
    <w:nsid w:val="4AA31E16"/>
    <w:multiLevelType w:val="multilevel"/>
    <w:tmpl w:val="591AC54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start w:val="1"/>
      <w:numFmt w:val="bullet"/>
      <w:lvlText w:val="o"/>
      <w:lvlJc w:val="left"/>
      <w:pPr>
        <w:ind w:left="2160" w:hanging="360"/>
      </w:pPr>
      <w:rPr>
        <w:rFonts w:ascii="Courier New" w:hAnsi="Courier New" w:cs="Courier New"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4B1ED9F0"/>
    <w:multiLevelType w:val="hybridMultilevel"/>
    <w:tmpl w:val="BBE6E8F4"/>
    <w:lvl w:ilvl="0" w:tplc="5FD2721C">
      <w:start w:val="1"/>
      <w:numFmt w:val="decimal"/>
      <w:lvlText w:val="%1."/>
      <w:lvlJc w:val="left"/>
      <w:pPr>
        <w:ind w:left="720" w:hanging="360"/>
      </w:pPr>
      <w:rPr>
        <w:rFonts w:ascii="Calibri,Times New Roman" w:hAnsi="Calibri,Times New Roman" w:hint="default"/>
      </w:rPr>
    </w:lvl>
    <w:lvl w:ilvl="1" w:tplc="212020C6">
      <w:start w:val="1"/>
      <w:numFmt w:val="lowerLetter"/>
      <w:lvlText w:val="%2."/>
      <w:lvlJc w:val="left"/>
      <w:pPr>
        <w:ind w:left="1440" w:hanging="360"/>
      </w:pPr>
    </w:lvl>
    <w:lvl w:ilvl="2" w:tplc="BBA89964">
      <w:start w:val="1"/>
      <w:numFmt w:val="lowerRoman"/>
      <w:lvlText w:val="%3."/>
      <w:lvlJc w:val="right"/>
      <w:pPr>
        <w:ind w:left="2160" w:hanging="180"/>
      </w:pPr>
    </w:lvl>
    <w:lvl w:ilvl="3" w:tplc="22FA53A6">
      <w:start w:val="1"/>
      <w:numFmt w:val="decimal"/>
      <w:lvlText w:val="%4."/>
      <w:lvlJc w:val="left"/>
      <w:pPr>
        <w:ind w:left="2880" w:hanging="360"/>
      </w:pPr>
    </w:lvl>
    <w:lvl w:ilvl="4" w:tplc="678002B0">
      <w:start w:val="1"/>
      <w:numFmt w:val="lowerLetter"/>
      <w:lvlText w:val="%5."/>
      <w:lvlJc w:val="left"/>
      <w:pPr>
        <w:ind w:left="3600" w:hanging="360"/>
      </w:pPr>
    </w:lvl>
    <w:lvl w:ilvl="5" w:tplc="70B446A6">
      <w:start w:val="1"/>
      <w:numFmt w:val="lowerRoman"/>
      <w:lvlText w:val="%6."/>
      <w:lvlJc w:val="right"/>
      <w:pPr>
        <w:ind w:left="4320" w:hanging="180"/>
      </w:pPr>
    </w:lvl>
    <w:lvl w:ilvl="6" w:tplc="99F48C20">
      <w:start w:val="1"/>
      <w:numFmt w:val="decimal"/>
      <w:lvlText w:val="%7."/>
      <w:lvlJc w:val="left"/>
      <w:pPr>
        <w:ind w:left="5040" w:hanging="360"/>
      </w:pPr>
    </w:lvl>
    <w:lvl w:ilvl="7" w:tplc="3C0883D2">
      <w:start w:val="1"/>
      <w:numFmt w:val="lowerLetter"/>
      <w:lvlText w:val="%8."/>
      <w:lvlJc w:val="left"/>
      <w:pPr>
        <w:ind w:left="5760" w:hanging="360"/>
      </w:pPr>
    </w:lvl>
    <w:lvl w:ilvl="8" w:tplc="99CE09B0">
      <w:start w:val="1"/>
      <w:numFmt w:val="lowerRoman"/>
      <w:lvlText w:val="%9."/>
      <w:lvlJc w:val="right"/>
      <w:pPr>
        <w:ind w:left="6480" w:hanging="180"/>
      </w:pPr>
    </w:lvl>
  </w:abstractNum>
  <w:abstractNum w:abstractNumId="164" w15:restartNumberingAfterBreak="0">
    <w:nsid w:val="4BD2F8C3"/>
    <w:multiLevelType w:val="hybridMultilevel"/>
    <w:tmpl w:val="25B4EA5A"/>
    <w:lvl w:ilvl="0" w:tplc="32D205E6">
      <w:start w:val="1"/>
      <w:numFmt w:val="bullet"/>
      <w:lvlText w:val=""/>
      <w:lvlJc w:val="left"/>
      <w:pPr>
        <w:ind w:left="720" w:hanging="360"/>
      </w:pPr>
      <w:rPr>
        <w:rFonts w:ascii="Symbol" w:hAnsi="Symbol" w:hint="default"/>
      </w:rPr>
    </w:lvl>
    <w:lvl w:ilvl="1" w:tplc="832EDEF2">
      <w:start w:val="1"/>
      <w:numFmt w:val="bullet"/>
      <w:lvlText w:val="o"/>
      <w:lvlJc w:val="left"/>
      <w:pPr>
        <w:ind w:left="1440" w:hanging="360"/>
      </w:pPr>
      <w:rPr>
        <w:rFonts w:ascii="Courier New" w:hAnsi="Courier New" w:hint="default"/>
      </w:rPr>
    </w:lvl>
    <w:lvl w:ilvl="2" w:tplc="62DABE5C">
      <w:start w:val="1"/>
      <w:numFmt w:val="bullet"/>
      <w:lvlText w:val=""/>
      <w:lvlJc w:val="left"/>
      <w:pPr>
        <w:ind w:left="2160" w:hanging="360"/>
      </w:pPr>
      <w:rPr>
        <w:rFonts w:ascii="Wingdings" w:hAnsi="Wingdings" w:hint="default"/>
      </w:rPr>
    </w:lvl>
    <w:lvl w:ilvl="3" w:tplc="62B2CF14">
      <w:start w:val="1"/>
      <w:numFmt w:val="bullet"/>
      <w:lvlText w:val=""/>
      <w:lvlJc w:val="left"/>
      <w:pPr>
        <w:ind w:left="2880" w:hanging="360"/>
      </w:pPr>
      <w:rPr>
        <w:rFonts w:ascii="Symbol" w:hAnsi="Symbol" w:hint="default"/>
      </w:rPr>
    </w:lvl>
    <w:lvl w:ilvl="4" w:tplc="E82A5B38">
      <w:start w:val="1"/>
      <w:numFmt w:val="bullet"/>
      <w:lvlText w:val="o"/>
      <w:lvlJc w:val="left"/>
      <w:pPr>
        <w:ind w:left="3600" w:hanging="360"/>
      </w:pPr>
      <w:rPr>
        <w:rFonts w:ascii="Courier New" w:hAnsi="Courier New" w:hint="default"/>
      </w:rPr>
    </w:lvl>
    <w:lvl w:ilvl="5" w:tplc="C63A5274">
      <w:start w:val="1"/>
      <w:numFmt w:val="bullet"/>
      <w:lvlText w:val=""/>
      <w:lvlJc w:val="left"/>
      <w:pPr>
        <w:ind w:left="4320" w:hanging="360"/>
      </w:pPr>
      <w:rPr>
        <w:rFonts w:ascii="Wingdings" w:hAnsi="Wingdings" w:hint="default"/>
      </w:rPr>
    </w:lvl>
    <w:lvl w:ilvl="6" w:tplc="9A1247A8">
      <w:start w:val="1"/>
      <w:numFmt w:val="bullet"/>
      <w:lvlText w:val=""/>
      <w:lvlJc w:val="left"/>
      <w:pPr>
        <w:ind w:left="5040" w:hanging="360"/>
      </w:pPr>
      <w:rPr>
        <w:rFonts w:ascii="Symbol" w:hAnsi="Symbol" w:hint="default"/>
      </w:rPr>
    </w:lvl>
    <w:lvl w:ilvl="7" w:tplc="507E821C">
      <w:start w:val="1"/>
      <w:numFmt w:val="bullet"/>
      <w:lvlText w:val="o"/>
      <w:lvlJc w:val="left"/>
      <w:pPr>
        <w:ind w:left="5760" w:hanging="360"/>
      </w:pPr>
      <w:rPr>
        <w:rFonts w:ascii="Courier New" w:hAnsi="Courier New" w:hint="default"/>
      </w:rPr>
    </w:lvl>
    <w:lvl w:ilvl="8" w:tplc="D4901070">
      <w:start w:val="1"/>
      <w:numFmt w:val="bullet"/>
      <w:lvlText w:val=""/>
      <w:lvlJc w:val="left"/>
      <w:pPr>
        <w:ind w:left="6480" w:hanging="360"/>
      </w:pPr>
      <w:rPr>
        <w:rFonts w:ascii="Wingdings" w:hAnsi="Wingdings" w:hint="default"/>
      </w:rPr>
    </w:lvl>
  </w:abstractNum>
  <w:abstractNum w:abstractNumId="165" w15:restartNumberingAfterBreak="0">
    <w:nsid w:val="4CB04FB6"/>
    <w:multiLevelType w:val="hybridMultilevel"/>
    <w:tmpl w:val="3D02BF42"/>
    <w:lvl w:ilvl="0" w:tplc="ECA62CC0">
      <w:start w:val="1"/>
      <w:numFmt w:val="bullet"/>
      <w:lvlText w:val=""/>
      <w:lvlJc w:val="left"/>
      <w:pPr>
        <w:ind w:left="1080" w:hanging="360"/>
      </w:pPr>
      <w:rPr>
        <w:rFonts w:ascii="Symbol" w:hAnsi="Symbol" w:hint="default"/>
      </w:rPr>
    </w:lvl>
    <w:lvl w:ilvl="1" w:tplc="15E0ADB6">
      <w:start w:val="1"/>
      <w:numFmt w:val="bullet"/>
      <w:lvlText w:val="o"/>
      <w:lvlJc w:val="left"/>
      <w:pPr>
        <w:ind w:left="1440" w:hanging="360"/>
      </w:pPr>
      <w:rPr>
        <w:rFonts w:ascii="Courier New" w:hAnsi="Courier New" w:hint="default"/>
      </w:rPr>
    </w:lvl>
    <w:lvl w:ilvl="2" w:tplc="CC8815F6">
      <w:start w:val="1"/>
      <w:numFmt w:val="bullet"/>
      <w:lvlText w:val=""/>
      <w:lvlJc w:val="left"/>
      <w:pPr>
        <w:ind w:left="2160" w:hanging="360"/>
      </w:pPr>
      <w:rPr>
        <w:rFonts w:ascii="Wingdings" w:hAnsi="Wingdings" w:hint="default"/>
      </w:rPr>
    </w:lvl>
    <w:lvl w:ilvl="3" w:tplc="C77681DE">
      <w:start w:val="1"/>
      <w:numFmt w:val="bullet"/>
      <w:lvlText w:val=""/>
      <w:lvlJc w:val="left"/>
      <w:pPr>
        <w:ind w:left="2880" w:hanging="360"/>
      </w:pPr>
      <w:rPr>
        <w:rFonts w:ascii="Symbol" w:hAnsi="Symbol" w:hint="default"/>
      </w:rPr>
    </w:lvl>
    <w:lvl w:ilvl="4" w:tplc="9AF07504">
      <w:start w:val="1"/>
      <w:numFmt w:val="bullet"/>
      <w:lvlText w:val="o"/>
      <w:lvlJc w:val="left"/>
      <w:pPr>
        <w:ind w:left="3600" w:hanging="360"/>
      </w:pPr>
      <w:rPr>
        <w:rFonts w:ascii="Courier New" w:hAnsi="Courier New" w:hint="default"/>
      </w:rPr>
    </w:lvl>
    <w:lvl w:ilvl="5" w:tplc="93A6D43C">
      <w:start w:val="1"/>
      <w:numFmt w:val="bullet"/>
      <w:lvlText w:val=""/>
      <w:lvlJc w:val="left"/>
      <w:pPr>
        <w:ind w:left="4320" w:hanging="360"/>
      </w:pPr>
      <w:rPr>
        <w:rFonts w:ascii="Wingdings" w:hAnsi="Wingdings" w:hint="default"/>
      </w:rPr>
    </w:lvl>
    <w:lvl w:ilvl="6" w:tplc="9C887DF8">
      <w:start w:val="1"/>
      <w:numFmt w:val="bullet"/>
      <w:lvlText w:val=""/>
      <w:lvlJc w:val="left"/>
      <w:pPr>
        <w:ind w:left="5040" w:hanging="360"/>
      </w:pPr>
      <w:rPr>
        <w:rFonts w:ascii="Symbol" w:hAnsi="Symbol" w:hint="default"/>
      </w:rPr>
    </w:lvl>
    <w:lvl w:ilvl="7" w:tplc="1612F108">
      <w:start w:val="1"/>
      <w:numFmt w:val="bullet"/>
      <w:lvlText w:val="o"/>
      <w:lvlJc w:val="left"/>
      <w:pPr>
        <w:ind w:left="5760" w:hanging="360"/>
      </w:pPr>
      <w:rPr>
        <w:rFonts w:ascii="Courier New" w:hAnsi="Courier New" w:hint="default"/>
      </w:rPr>
    </w:lvl>
    <w:lvl w:ilvl="8" w:tplc="6F9C3102">
      <w:start w:val="1"/>
      <w:numFmt w:val="bullet"/>
      <w:lvlText w:val=""/>
      <w:lvlJc w:val="left"/>
      <w:pPr>
        <w:ind w:left="6480" w:hanging="360"/>
      </w:pPr>
      <w:rPr>
        <w:rFonts w:ascii="Wingdings" w:hAnsi="Wingdings" w:hint="default"/>
      </w:rPr>
    </w:lvl>
  </w:abstractNum>
  <w:abstractNum w:abstractNumId="166" w15:restartNumberingAfterBreak="0">
    <w:nsid w:val="4D32956A"/>
    <w:multiLevelType w:val="hybridMultilevel"/>
    <w:tmpl w:val="C3DC6584"/>
    <w:lvl w:ilvl="0" w:tplc="FD30CA48">
      <w:start w:val="1"/>
      <w:numFmt w:val="bullet"/>
      <w:lvlText w:val=""/>
      <w:lvlJc w:val="left"/>
      <w:pPr>
        <w:ind w:left="720" w:hanging="360"/>
      </w:pPr>
      <w:rPr>
        <w:rFonts w:ascii="Symbol" w:hAnsi="Symbol" w:hint="default"/>
      </w:rPr>
    </w:lvl>
    <w:lvl w:ilvl="1" w:tplc="C784B478">
      <w:start w:val="1"/>
      <w:numFmt w:val="bullet"/>
      <w:lvlText w:val=""/>
      <w:lvlJc w:val="left"/>
      <w:pPr>
        <w:ind w:left="2160" w:hanging="360"/>
      </w:pPr>
      <w:rPr>
        <w:rFonts w:ascii="Symbol" w:hAnsi="Symbol" w:hint="default"/>
      </w:rPr>
    </w:lvl>
    <w:lvl w:ilvl="2" w:tplc="FB0C7E0A">
      <w:start w:val="1"/>
      <w:numFmt w:val="bullet"/>
      <w:lvlText w:val=""/>
      <w:lvlJc w:val="left"/>
      <w:pPr>
        <w:ind w:left="2160" w:hanging="360"/>
      </w:pPr>
      <w:rPr>
        <w:rFonts w:ascii="Wingdings" w:hAnsi="Wingdings" w:hint="default"/>
      </w:rPr>
    </w:lvl>
    <w:lvl w:ilvl="3" w:tplc="CC800434">
      <w:start w:val="1"/>
      <w:numFmt w:val="bullet"/>
      <w:lvlText w:val=""/>
      <w:lvlJc w:val="left"/>
      <w:pPr>
        <w:ind w:left="2880" w:hanging="360"/>
      </w:pPr>
      <w:rPr>
        <w:rFonts w:ascii="Symbol" w:hAnsi="Symbol" w:hint="default"/>
      </w:rPr>
    </w:lvl>
    <w:lvl w:ilvl="4" w:tplc="8CFC39EA">
      <w:start w:val="1"/>
      <w:numFmt w:val="bullet"/>
      <w:lvlText w:val="o"/>
      <w:lvlJc w:val="left"/>
      <w:pPr>
        <w:ind w:left="3600" w:hanging="360"/>
      </w:pPr>
      <w:rPr>
        <w:rFonts w:ascii="Courier New" w:hAnsi="Courier New" w:hint="default"/>
      </w:rPr>
    </w:lvl>
    <w:lvl w:ilvl="5" w:tplc="28466E30">
      <w:start w:val="1"/>
      <w:numFmt w:val="bullet"/>
      <w:lvlText w:val=""/>
      <w:lvlJc w:val="left"/>
      <w:pPr>
        <w:ind w:left="4320" w:hanging="360"/>
      </w:pPr>
      <w:rPr>
        <w:rFonts w:ascii="Wingdings" w:hAnsi="Wingdings" w:hint="default"/>
      </w:rPr>
    </w:lvl>
    <w:lvl w:ilvl="6" w:tplc="877C018A">
      <w:start w:val="1"/>
      <w:numFmt w:val="bullet"/>
      <w:lvlText w:val=""/>
      <w:lvlJc w:val="left"/>
      <w:pPr>
        <w:ind w:left="5040" w:hanging="360"/>
      </w:pPr>
      <w:rPr>
        <w:rFonts w:ascii="Symbol" w:hAnsi="Symbol" w:hint="default"/>
      </w:rPr>
    </w:lvl>
    <w:lvl w:ilvl="7" w:tplc="728C00A6">
      <w:start w:val="1"/>
      <w:numFmt w:val="bullet"/>
      <w:lvlText w:val="o"/>
      <w:lvlJc w:val="left"/>
      <w:pPr>
        <w:ind w:left="5760" w:hanging="360"/>
      </w:pPr>
      <w:rPr>
        <w:rFonts w:ascii="Courier New" w:hAnsi="Courier New" w:hint="default"/>
      </w:rPr>
    </w:lvl>
    <w:lvl w:ilvl="8" w:tplc="3A4CFBE2">
      <w:start w:val="1"/>
      <w:numFmt w:val="bullet"/>
      <w:lvlText w:val=""/>
      <w:lvlJc w:val="left"/>
      <w:pPr>
        <w:ind w:left="6480" w:hanging="360"/>
      </w:pPr>
      <w:rPr>
        <w:rFonts w:ascii="Wingdings" w:hAnsi="Wingdings" w:hint="default"/>
      </w:rPr>
    </w:lvl>
  </w:abstractNum>
  <w:abstractNum w:abstractNumId="167" w15:restartNumberingAfterBreak="0">
    <w:nsid w:val="4DF31CBB"/>
    <w:multiLevelType w:val="hybridMultilevel"/>
    <w:tmpl w:val="510237BE"/>
    <w:lvl w:ilvl="0" w:tplc="EF2E5FEA">
      <w:start w:val="1"/>
      <w:numFmt w:val="bullet"/>
      <w:lvlText w:val=""/>
      <w:lvlJc w:val="left"/>
      <w:pPr>
        <w:ind w:left="720" w:hanging="360"/>
      </w:pPr>
      <w:rPr>
        <w:rFonts w:ascii="Symbol" w:hAnsi="Symbol" w:hint="default"/>
      </w:rPr>
    </w:lvl>
    <w:lvl w:ilvl="1" w:tplc="0B32FF02">
      <w:start w:val="1"/>
      <w:numFmt w:val="bullet"/>
      <w:lvlText w:val="o"/>
      <w:lvlJc w:val="left"/>
      <w:pPr>
        <w:ind w:left="1440" w:hanging="360"/>
      </w:pPr>
      <w:rPr>
        <w:rFonts w:ascii="Courier New" w:hAnsi="Courier New" w:hint="default"/>
      </w:rPr>
    </w:lvl>
    <w:lvl w:ilvl="2" w:tplc="7D6E7A62">
      <w:start w:val="1"/>
      <w:numFmt w:val="bullet"/>
      <w:lvlText w:val=""/>
      <w:lvlJc w:val="left"/>
      <w:pPr>
        <w:ind w:left="2160" w:hanging="360"/>
      </w:pPr>
      <w:rPr>
        <w:rFonts w:ascii="Wingdings" w:hAnsi="Wingdings" w:hint="default"/>
      </w:rPr>
    </w:lvl>
    <w:lvl w:ilvl="3" w:tplc="8EA4D5AE">
      <w:start w:val="1"/>
      <w:numFmt w:val="bullet"/>
      <w:lvlText w:val=""/>
      <w:lvlJc w:val="left"/>
      <w:pPr>
        <w:ind w:left="2880" w:hanging="360"/>
      </w:pPr>
      <w:rPr>
        <w:rFonts w:ascii="Symbol" w:hAnsi="Symbol" w:hint="default"/>
      </w:rPr>
    </w:lvl>
    <w:lvl w:ilvl="4" w:tplc="1A208054">
      <w:start w:val="1"/>
      <w:numFmt w:val="bullet"/>
      <w:lvlText w:val="o"/>
      <w:lvlJc w:val="left"/>
      <w:pPr>
        <w:ind w:left="3600" w:hanging="360"/>
      </w:pPr>
      <w:rPr>
        <w:rFonts w:ascii="Courier New" w:hAnsi="Courier New" w:hint="default"/>
      </w:rPr>
    </w:lvl>
    <w:lvl w:ilvl="5" w:tplc="9A18013A">
      <w:start w:val="1"/>
      <w:numFmt w:val="bullet"/>
      <w:lvlText w:val=""/>
      <w:lvlJc w:val="left"/>
      <w:pPr>
        <w:ind w:left="4320" w:hanging="360"/>
      </w:pPr>
      <w:rPr>
        <w:rFonts w:ascii="Wingdings" w:hAnsi="Wingdings" w:hint="default"/>
      </w:rPr>
    </w:lvl>
    <w:lvl w:ilvl="6" w:tplc="4B56AC70">
      <w:start w:val="1"/>
      <w:numFmt w:val="bullet"/>
      <w:lvlText w:val=""/>
      <w:lvlJc w:val="left"/>
      <w:pPr>
        <w:ind w:left="5040" w:hanging="360"/>
      </w:pPr>
      <w:rPr>
        <w:rFonts w:ascii="Symbol" w:hAnsi="Symbol" w:hint="default"/>
      </w:rPr>
    </w:lvl>
    <w:lvl w:ilvl="7" w:tplc="E2FEBC6E">
      <w:start w:val="1"/>
      <w:numFmt w:val="bullet"/>
      <w:lvlText w:val="o"/>
      <w:lvlJc w:val="left"/>
      <w:pPr>
        <w:ind w:left="5760" w:hanging="360"/>
      </w:pPr>
      <w:rPr>
        <w:rFonts w:ascii="Courier New" w:hAnsi="Courier New" w:hint="default"/>
      </w:rPr>
    </w:lvl>
    <w:lvl w:ilvl="8" w:tplc="7CEE4B00">
      <w:start w:val="1"/>
      <w:numFmt w:val="bullet"/>
      <w:lvlText w:val=""/>
      <w:lvlJc w:val="left"/>
      <w:pPr>
        <w:ind w:left="6480" w:hanging="360"/>
      </w:pPr>
      <w:rPr>
        <w:rFonts w:ascii="Wingdings" w:hAnsi="Wingdings" w:hint="default"/>
      </w:rPr>
    </w:lvl>
  </w:abstractNum>
  <w:abstractNum w:abstractNumId="168" w15:restartNumberingAfterBreak="0">
    <w:nsid w:val="4E097E6A"/>
    <w:multiLevelType w:val="multilevel"/>
    <w:tmpl w:val="18B67CD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169" w15:restartNumberingAfterBreak="0">
    <w:nsid w:val="4E0B499E"/>
    <w:multiLevelType w:val="hybridMultilevel"/>
    <w:tmpl w:val="0440850E"/>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0" w15:restartNumberingAfterBreak="0">
    <w:nsid w:val="4E37C730"/>
    <w:multiLevelType w:val="hybridMultilevel"/>
    <w:tmpl w:val="C130F746"/>
    <w:lvl w:ilvl="0" w:tplc="D3166CE0">
      <w:start w:val="1"/>
      <w:numFmt w:val="bullet"/>
      <w:lvlText w:val="o"/>
      <w:lvlJc w:val="left"/>
      <w:pPr>
        <w:ind w:left="1440" w:hanging="360"/>
      </w:pPr>
      <w:rPr>
        <w:rFonts w:ascii="Courier New" w:hAnsi="Courier New" w:hint="default"/>
      </w:rPr>
    </w:lvl>
    <w:lvl w:ilvl="1" w:tplc="4AA8A708">
      <w:start w:val="1"/>
      <w:numFmt w:val="bullet"/>
      <w:lvlText w:val="o"/>
      <w:lvlJc w:val="left"/>
      <w:pPr>
        <w:ind w:left="1440" w:hanging="360"/>
      </w:pPr>
      <w:rPr>
        <w:rFonts w:ascii="Courier New" w:hAnsi="Courier New" w:hint="default"/>
      </w:rPr>
    </w:lvl>
    <w:lvl w:ilvl="2" w:tplc="867A9340">
      <w:start w:val="1"/>
      <w:numFmt w:val="bullet"/>
      <w:lvlText w:val=""/>
      <w:lvlJc w:val="left"/>
      <w:pPr>
        <w:ind w:left="2160" w:hanging="360"/>
      </w:pPr>
      <w:rPr>
        <w:rFonts w:ascii="Wingdings" w:hAnsi="Wingdings" w:hint="default"/>
      </w:rPr>
    </w:lvl>
    <w:lvl w:ilvl="3" w:tplc="9F14517A">
      <w:start w:val="1"/>
      <w:numFmt w:val="bullet"/>
      <w:lvlText w:val=""/>
      <w:lvlJc w:val="left"/>
      <w:pPr>
        <w:ind w:left="2880" w:hanging="360"/>
      </w:pPr>
      <w:rPr>
        <w:rFonts w:ascii="Symbol" w:hAnsi="Symbol" w:hint="default"/>
      </w:rPr>
    </w:lvl>
    <w:lvl w:ilvl="4" w:tplc="3154C6B2">
      <w:start w:val="1"/>
      <w:numFmt w:val="bullet"/>
      <w:lvlText w:val="o"/>
      <w:lvlJc w:val="left"/>
      <w:pPr>
        <w:ind w:left="3600" w:hanging="360"/>
      </w:pPr>
      <w:rPr>
        <w:rFonts w:ascii="Courier New" w:hAnsi="Courier New" w:hint="default"/>
      </w:rPr>
    </w:lvl>
    <w:lvl w:ilvl="5" w:tplc="32041AB6">
      <w:start w:val="1"/>
      <w:numFmt w:val="bullet"/>
      <w:lvlText w:val=""/>
      <w:lvlJc w:val="left"/>
      <w:pPr>
        <w:ind w:left="4320" w:hanging="360"/>
      </w:pPr>
      <w:rPr>
        <w:rFonts w:ascii="Wingdings" w:hAnsi="Wingdings" w:hint="default"/>
      </w:rPr>
    </w:lvl>
    <w:lvl w:ilvl="6" w:tplc="0568D3E4">
      <w:start w:val="1"/>
      <w:numFmt w:val="bullet"/>
      <w:lvlText w:val=""/>
      <w:lvlJc w:val="left"/>
      <w:pPr>
        <w:ind w:left="5040" w:hanging="360"/>
      </w:pPr>
      <w:rPr>
        <w:rFonts w:ascii="Symbol" w:hAnsi="Symbol" w:hint="default"/>
      </w:rPr>
    </w:lvl>
    <w:lvl w:ilvl="7" w:tplc="545CB630">
      <w:start w:val="1"/>
      <w:numFmt w:val="bullet"/>
      <w:lvlText w:val="o"/>
      <w:lvlJc w:val="left"/>
      <w:pPr>
        <w:ind w:left="5760" w:hanging="360"/>
      </w:pPr>
      <w:rPr>
        <w:rFonts w:ascii="Courier New" w:hAnsi="Courier New" w:hint="default"/>
      </w:rPr>
    </w:lvl>
    <w:lvl w:ilvl="8" w:tplc="E7681372">
      <w:start w:val="1"/>
      <w:numFmt w:val="bullet"/>
      <w:lvlText w:val=""/>
      <w:lvlJc w:val="left"/>
      <w:pPr>
        <w:ind w:left="6480" w:hanging="360"/>
      </w:pPr>
      <w:rPr>
        <w:rFonts w:ascii="Wingdings" w:hAnsi="Wingdings" w:hint="default"/>
      </w:rPr>
    </w:lvl>
  </w:abstractNum>
  <w:abstractNum w:abstractNumId="171" w15:restartNumberingAfterBreak="0">
    <w:nsid w:val="4EAC7C7A"/>
    <w:multiLevelType w:val="hybridMultilevel"/>
    <w:tmpl w:val="ABB27E06"/>
    <w:lvl w:ilvl="0" w:tplc="131A2D70">
      <w:start w:val="1"/>
      <w:numFmt w:val="bullet"/>
      <w:lvlText w:val=""/>
      <w:lvlJc w:val="left"/>
      <w:pPr>
        <w:ind w:left="720" w:hanging="360"/>
      </w:pPr>
      <w:rPr>
        <w:rFonts w:ascii="Symbol" w:hAnsi="Symbol" w:hint="default"/>
      </w:rPr>
    </w:lvl>
    <w:lvl w:ilvl="1" w:tplc="8050EBB2">
      <w:start w:val="1"/>
      <w:numFmt w:val="bullet"/>
      <w:lvlText w:val=""/>
      <w:lvlJc w:val="left"/>
      <w:pPr>
        <w:ind w:left="2160" w:hanging="360"/>
      </w:pPr>
      <w:rPr>
        <w:rFonts w:ascii="Symbol" w:hAnsi="Symbol" w:hint="default"/>
      </w:rPr>
    </w:lvl>
    <w:lvl w:ilvl="2" w:tplc="8CD2E07C">
      <w:start w:val="1"/>
      <w:numFmt w:val="bullet"/>
      <w:lvlText w:val=""/>
      <w:lvlJc w:val="left"/>
      <w:pPr>
        <w:ind w:left="2160" w:hanging="360"/>
      </w:pPr>
      <w:rPr>
        <w:rFonts w:ascii="Wingdings" w:hAnsi="Wingdings" w:hint="default"/>
      </w:rPr>
    </w:lvl>
    <w:lvl w:ilvl="3" w:tplc="847E62EA">
      <w:start w:val="1"/>
      <w:numFmt w:val="bullet"/>
      <w:lvlText w:val=""/>
      <w:lvlJc w:val="left"/>
      <w:pPr>
        <w:ind w:left="2880" w:hanging="360"/>
      </w:pPr>
      <w:rPr>
        <w:rFonts w:ascii="Symbol" w:hAnsi="Symbol" w:hint="default"/>
      </w:rPr>
    </w:lvl>
    <w:lvl w:ilvl="4" w:tplc="1E54D2FA">
      <w:start w:val="1"/>
      <w:numFmt w:val="bullet"/>
      <w:lvlText w:val="o"/>
      <w:lvlJc w:val="left"/>
      <w:pPr>
        <w:ind w:left="3600" w:hanging="360"/>
      </w:pPr>
      <w:rPr>
        <w:rFonts w:ascii="Courier New" w:hAnsi="Courier New" w:hint="default"/>
      </w:rPr>
    </w:lvl>
    <w:lvl w:ilvl="5" w:tplc="4C1E9406">
      <w:start w:val="1"/>
      <w:numFmt w:val="bullet"/>
      <w:lvlText w:val=""/>
      <w:lvlJc w:val="left"/>
      <w:pPr>
        <w:ind w:left="4320" w:hanging="360"/>
      </w:pPr>
      <w:rPr>
        <w:rFonts w:ascii="Wingdings" w:hAnsi="Wingdings" w:hint="default"/>
      </w:rPr>
    </w:lvl>
    <w:lvl w:ilvl="6" w:tplc="2D1606EA">
      <w:start w:val="1"/>
      <w:numFmt w:val="bullet"/>
      <w:lvlText w:val=""/>
      <w:lvlJc w:val="left"/>
      <w:pPr>
        <w:ind w:left="5040" w:hanging="360"/>
      </w:pPr>
      <w:rPr>
        <w:rFonts w:ascii="Symbol" w:hAnsi="Symbol" w:hint="default"/>
      </w:rPr>
    </w:lvl>
    <w:lvl w:ilvl="7" w:tplc="C136E118">
      <w:start w:val="1"/>
      <w:numFmt w:val="bullet"/>
      <w:lvlText w:val="o"/>
      <w:lvlJc w:val="left"/>
      <w:pPr>
        <w:ind w:left="5760" w:hanging="360"/>
      </w:pPr>
      <w:rPr>
        <w:rFonts w:ascii="Courier New" w:hAnsi="Courier New" w:hint="default"/>
      </w:rPr>
    </w:lvl>
    <w:lvl w:ilvl="8" w:tplc="F790F16E">
      <w:start w:val="1"/>
      <w:numFmt w:val="bullet"/>
      <w:lvlText w:val=""/>
      <w:lvlJc w:val="left"/>
      <w:pPr>
        <w:ind w:left="6480" w:hanging="360"/>
      </w:pPr>
      <w:rPr>
        <w:rFonts w:ascii="Wingdings" w:hAnsi="Wingdings" w:hint="default"/>
      </w:rPr>
    </w:lvl>
  </w:abstractNum>
  <w:abstractNum w:abstractNumId="172" w15:restartNumberingAfterBreak="0">
    <w:nsid w:val="4FE1B65E"/>
    <w:multiLevelType w:val="hybridMultilevel"/>
    <w:tmpl w:val="0F1C2852"/>
    <w:lvl w:ilvl="0" w:tplc="332EF7F8">
      <w:start w:val="1"/>
      <w:numFmt w:val="bullet"/>
      <w:lvlText w:val="o"/>
      <w:lvlJc w:val="left"/>
      <w:pPr>
        <w:ind w:left="1800" w:hanging="360"/>
      </w:pPr>
      <w:rPr>
        <w:rFonts w:ascii="Courier New" w:hAnsi="Courier New" w:hint="default"/>
      </w:rPr>
    </w:lvl>
    <w:lvl w:ilvl="1" w:tplc="A6047AA8">
      <w:start w:val="1"/>
      <w:numFmt w:val="bullet"/>
      <w:lvlText w:val="o"/>
      <w:lvlJc w:val="left"/>
      <w:pPr>
        <w:ind w:left="1440" w:hanging="360"/>
      </w:pPr>
      <w:rPr>
        <w:rFonts w:ascii="Courier New" w:hAnsi="Courier New" w:hint="default"/>
      </w:rPr>
    </w:lvl>
    <w:lvl w:ilvl="2" w:tplc="FCB8E046">
      <w:start w:val="1"/>
      <w:numFmt w:val="bullet"/>
      <w:lvlText w:val=""/>
      <w:lvlJc w:val="left"/>
      <w:pPr>
        <w:ind w:left="2160" w:hanging="360"/>
      </w:pPr>
      <w:rPr>
        <w:rFonts w:ascii="Wingdings" w:hAnsi="Wingdings" w:hint="default"/>
      </w:rPr>
    </w:lvl>
    <w:lvl w:ilvl="3" w:tplc="77E891CC">
      <w:start w:val="1"/>
      <w:numFmt w:val="bullet"/>
      <w:lvlText w:val=""/>
      <w:lvlJc w:val="left"/>
      <w:pPr>
        <w:ind w:left="2880" w:hanging="360"/>
      </w:pPr>
      <w:rPr>
        <w:rFonts w:ascii="Symbol" w:hAnsi="Symbol" w:hint="default"/>
      </w:rPr>
    </w:lvl>
    <w:lvl w:ilvl="4" w:tplc="AAA2811E">
      <w:start w:val="1"/>
      <w:numFmt w:val="bullet"/>
      <w:lvlText w:val="o"/>
      <w:lvlJc w:val="left"/>
      <w:pPr>
        <w:ind w:left="3600" w:hanging="360"/>
      </w:pPr>
      <w:rPr>
        <w:rFonts w:ascii="Courier New" w:hAnsi="Courier New" w:hint="default"/>
      </w:rPr>
    </w:lvl>
    <w:lvl w:ilvl="5" w:tplc="C35C26EE">
      <w:start w:val="1"/>
      <w:numFmt w:val="bullet"/>
      <w:lvlText w:val=""/>
      <w:lvlJc w:val="left"/>
      <w:pPr>
        <w:ind w:left="4320" w:hanging="360"/>
      </w:pPr>
      <w:rPr>
        <w:rFonts w:ascii="Wingdings" w:hAnsi="Wingdings" w:hint="default"/>
      </w:rPr>
    </w:lvl>
    <w:lvl w:ilvl="6" w:tplc="DBDE7524">
      <w:start w:val="1"/>
      <w:numFmt w:val="bullet"/>
      <w:lvlText w:val=""/>
      <w:lvlJc w:val="left"/>
      <w:pPr>
        <w:ind w:left="5040" w:hanging="360"/>
      </w:pPr>
      <w:rPr>
        <w:rFonts w:ascii="Symbol" w:hAnsi="Symbol" w:hint="default"/>
      </w:rPr>
    </w:lvl>
    <w:lvl w:ilvl="7" w:tplc="4478197E">
      <w:start w:val="1"/>
      <w:numFmt w:val="bullet"/>
      <w:lvlText w:val="o"/>
      <w:lvlJc w:val="left"/>
      <w:pPr>
        <w:ind w:left="5760" w:hanging="360"/>
      </w:pPr>
      <w:rPr>
        <w:rFonts w:ascii="Courier New" w:hAnsi="Courier New" w:hint="default"/>
      </w:rPr>
    </w:lvl>
    <w:lvl w:ilvl="8" w:tplc="52726594">
      <w:start w:val="1"/>
      <w:numFmt w:val="bullet"/>
      <w:lvlText w:val=""/>
      <w:lvlJc w:val="left"/>
      <w:pPr>
        <w:ind w:left="6480" w:hanging="360"/>
      </w:pPr>
      <w:rPr>
        <w:rFonts w:ascii="Wingdings" w:hAnsi="Wingdings" w:hint="default"/>
      </w:rPr>
    </w:lvl>
  </w:abstractNum>
  <w:abstractNum w:abstractNumId="173" w15:restartNumberingAfterBreak="0">
    <w:nsid w:val="50A8676C"/>
    <w:multiLevelType w:val="hybridMultilevel"/>
    <w:tmpl w:val="BD76FA9A"/>
    <w:lvl w:ilvl="0" w:tplc="8A3C893C">
      <w:start w:val="1"/>
      <w:numFmt w:val="bullet"/>
      <w:lvlText w:val=""/>
      <w:lvlJc w:val="left"/>
      <w:pPr>
        <w:ind w:left="720" w:hanging="360"/>
      </w:pPr>
      <w:rPr>
        <w:rFonts w:ascii="Symbol" w:hAnsi="Symbol" w:hint="default"/>
      </w:rPr>
    </w:lvl>
    <w:lvl w:ilvl="1" w:tplc="50C894BA">
      <w:start w:val="1"/>
      <w:numFmt w:val="bullet"/>
      <w:lvlText w:val="o"/>
      <w:lvlJc w:val="left"/>
      <w:pPr>
        <w:ind w:left="1440" w:hanging="360"/>
      </w:pPr>
      <w:rPr>
        <w:rFonts w:ascii="Courier New" w:hAnsi="Courier New" w:hint="default"/>
      </w:rPr>
    </w:lvl>
    <w:lvl w:ilvl="2" w:tplc="065EA0FC">
      <w:start w:val="1"/>
      <w:numFmt w:val="bullet"/>
      <w:lvlText w:val=""/>
      <w:lvlJc w:val="left"/>
      <w:pPr>
        <w:ind w:left="2160" w:hanging="360"/>
      </w:pPr>
      <w:rPr>
        <w:rFonts w:ascii="Wingdings" w:hAnsi="Wingdings" w:hint="default"/>
      </w:rPr>
    </w:lvl>
    <w:lvl w:ilvl="3" w:tplc="4F246EC2">
      <w:start w:val="1"/>
      <w:numFmt w:val="bullet"/>
      <w:lvlText w:val=""/>
      <w:lvlJc w:val="left"/>
      <w:pPr>
        <w:ind w:left="2880" w:hanging="360"/>
      </w:pPr>
      <w:rPr>
        <w:rFonts w:ascii="Symbol" w:hAnsi="Symbol" w:hint="default"/>
      </w:rPr>
    </w:lvl>
    <w:lvl w:ilvl="4" w:tplc="9B021F2A">
      <w:start w:val="1"/>
      <w:numFmt w:val="bullet"/>
      <w:lvlText w:val="o"/>
      <w:lvlJc w:val="left"/>
      <w:pPr>
        <w:ind w:left="3600" w:hanging="360"/>
      </w:pPr>
      <w:rPr>
        <w:rFonts w:ascii="Courier New" w:hAnsi="Courier New" w:hint="default"/>
      </w:rPr>
    </w:lvl>
    <w:lvl w:ilvl="5" w:tplc="F41C821A">
      <w:start w:val="1"/>
      <w:numFmt w:val="bullet"/>
      <w:lvlText w:val=""/>
      <w:lvlJc w:val="left"/>
      <w:pPr>
        <w:ind w:left="4320" w:hanging="360"/>
      </w:pPr>
      <w:rPr>
        <w:rFonts w:ascii="Wingdings" w:hAnsi="Wingdings" w:hint="default"/>
      </w:rPr>
    </w:lvl>
    <w:lvl w:ilvl="6" w:tplc="C3285D02">
      <w:start w:val="1"/>
      <w:numFmt w:val="bullet"/>
      <w:lvlText w:val=""/>
      <w:lvlJc w:val="left"/>
      <w:pPr>
        <w:ind w:left="5040" w:hanging="360"/>
      </w:pPr>
      <w:rPr>
        <w:rFonts w:ascii="Symbol" w:hAnsi="Symbol" w:hint="default"/>
      </w:rPr>
    </w:lvl>
    <w:lvl w:ilvl="7" w:tplc="7766F6CA">
      <w:start w:val="1"/>
      <w:numFmt w:val="bullet"/>
      <w:lvlText w:val="o"/>
      <w:lvlJc w:val="left"/>
      <w:pPr>
        <w:ind w:left="5760" w:hanging="360"/>
      </w:pPr>
      <w:rPr>
        <w:rFonts w:ascii="Courier New" w:hAnsi="Courier New" w:hint="default"/>
      </w:rPr>
    </w:lvl>
    <w:lvl w:ilvl="8" w:tplc="55FC3994">
      <w:start w:val="1"/>
      <w:numFmt w:val="bullet"/>
      <w:lvlText w:val=""/>
      <w:lvlJc w:val="left"/>
      <w:pPr>
        <w:ind w:left="6480" w:hanging="360"/>
      </w:pPr>
      <w:rPr>
        <w:rFonts w:ascii="Wingdings" w:hAnsi="Wingdings" w:hint="default"/>
      </w:rPr>
    </w:lvl>
  </w:abstractNum>
  <w:abstractNum w:abstractNumId="174" w15:restartNumberingAfterBreak="0">
    <w:nsid w:val="516CD227"/>
    <w:multiLevelType w:val="hybridMultilevel"/>
    <w:tmpl w:val="7E7A7092"/>
    <w:lvl w:ilvl="0" w:tplc="173E089C">
      <w:start w:val="1"/>
      <w:numFmt w:val="bullet"/>
      <w:lvlText w:val=""/>
      <w:lvlJc w:val="left"/>
      <w:pPr>
        <w:ind w:left="720" w:hanging="360"/>
      </w:pPr>
      <w:rPr>
        <w:rFonts w:ascii="Symbol" w:hAnsi="Symbol" w:hint="default"/>
      </w:rPr>
    </w:lvl>
    <w:lvl w:ilvl="1" w:tplc="A2E6B912">
      <w:start w:val="1"/>
      <w:numFmt w:val="bullet"/>
      <w:lvlText w:val=""/>
      <w:lvlJc w:val="left"/>
      <w:pPr>
        <w:ind w:left="2160" w:hanging="360"/>
      </w:pPr>
      <w:rPr>
        <w:rFonts w:ascii="Symbol" w:hAnsi="Symbol" w:hint="default"/>
      </w:rPr>
    </w:lvl>
    <w:lvl w:ilvl="2" w:tplc="57167EEA">
      <w:start w:val="1"/>
      <w:numFmt w:val="bullet"/>
      <w:lvlText w:val=""/>
      <w:lvlJc w:val="left"/>
      <w:pPr>
        <w:ind w:left="2160" w:hanging="360"/>
      </w:pPr>
      <w:rPr>
        <w:rFonts w:ascii="Wingdings" w:hAnsi="Wingdings" w:hint="default"/>
      </w:rPr>
    </w:lvl>
    <w:lvl w:ilvl="3" w:tplc="66C4F298">
      <w:start w:val="1"/>
      <w:numFmt w:val="bullet"/>
      <w:lvlText w:val=""/>
      <w:lvlJc w:val="left"/>
      <w:pPr>
        <w:ind w:left="2880" w:hanging="360"/>
      </w:pPr>
      <w:rPr>
        <w:rFonts w:ascii="Symbol" w:hAnsi="Symbol" w:hint="default"/>
      </w:rPr>
    </w:lvl>
    <w:lvl w:ilvl="4" w:tplc="386626BE">
      <w:start w:val="1"/>
      <w:numFmt w:val="bullet"/>
      <w:lvlText w:val="o"/>
      <w:lvlJc w:val="left"/>
      <w:pPr>
        <w:ind w:left="3600" w:hanging="360"/>
      </w:pPr>
      <w:rPr>
        <w:rFonts w:ascii="Courier New" w:hAnsi="Courier New" w:hint="default"/>
      </w:rPr>
    </w:lvl>
    <w:lvl w:ilvl="5" w:tplc="C57E0A5A">
      <w:start w:val="1"/>
      <w:numFmt w:val="bullet"/>
      <w:lvlText w:val=""/>
      <w:lvlJc w:val="left"/>
      <w:pPr>
        <w:ind w:left="4320" w:hanging="360"/>
      </w:pPr>
      <w:rPr>
        <w:rFonts w:ascii="Wingdings" w:hAnsi="Wingdings" w:hint="default"/>
      </w:rPr>
    </w:lvl>
    <w:lvl w:ilvl="6" w:tplc="60563B4A">
      <w:start w:val="1"/>
      <w:numFmt w:val="bullet"/>
      <w:lvlText w:val=""/>
      <w:lvlJc w:val="left"/>
      <w:pPr>
        <w:ind w:left="5040" w:hanging="360"/>
      </w:pPr>
      <w:rPr>
        <w:rFonts w:ascii="Symbol" w:hAnsi="Symbol" w:hint="default"/>
      </w:rPr>
    </w:lvl>
    <w:lvl w:ilvl="7" w:tplc="18C0F8DA">
      <w:start w:val="1"/>
      <w:numFmt w:val="bullet"/>
      <w:lvlText w:val="o"/>
      <w:lvlJc w:val="left"/>
      <w:pPr>
        <w:ind w:left="5760" w:hanging="360"/>
      </w:pPr>
      <w:rPr>
        <w:rFonts w:ascii="Courier New" w:hAnsi="Courier New" w:hint="default"/>
      </w:rPr>
    </w:lvl>
    <w:lvl w:ilvl="8" w:tplc="7D0817BA">
      <w:start w:val="1"/>
      <w:numFmt w:val="bullet"/>
      <w:lvlText w:val=""/>
      <w:lvlJc w:val="left"/>
      <w:pPr>
        <w:ind w:left="6480" w:hanging="360"/>
      </w:pPr>
      <w:rPr>
        <w:rFonts w:ascii="Wingdings" w:hAnsi="Wingdings" w:hint="default"/>
      </w:rPr>
    </w:lvl>
  </w:abstractNum>
  <w:abstractNum w:abstractNumId="175" w15:restartNumberingAfterBreak="0">
    <w:nsid w:val="51DE3E75"/>
    <w:multiLevelType w:val="hybridMultilevel"/>
    <w:tmpl w:val="48D47ADE"/>
    <w:lvl w:ilvl="0" w:tplc="30604EF6">
      <w:start w:val="1"/>
      <w:numFmt w:val="bullet"/>
      <w:lvlText w:val=""/>
      <w:lvlJc w:val="left"/>
      <w:pPr>
        <w:ind w:left="1080" w:hanging="360"/>
      </w:pPr>
      <w:rPr>
        <w:rFonts w:ascii="Symbol" w:hAnsi="Symbol" w:hint="default"/>
      </w:rPr>
    </w:lvl>
    <w:lvl w:ilvl="1" w:tplc="8CAAFD64">
      <w:start w:val="1"/>
      <w:numFmt w:val="bullet"/>
      <w:lvlText w:val="o"/>
      <w:lvlJc w:val="left"/>
      <w:pPr>
        <w:ind w:left="1440" w:hanging="360"/>
      </w:pPr>
      <w:rPr>
        <w:rFonts w:ascii="Courier New" w:hAnsi="Courier New" w:hint="default"/>
      </w:rPr>
    </w:lvl>
    <w:lvl w:ilvl="2" w:tplc="9DD6BB80">
      <w:start w:val="1"/>
      <w:numFmt w:val="bullet"/>
      <w:lvlText w:val=""/>
      <w:lvlJc w:val="left"/>
      <w:pPr>
        <w:ind w:left="2160" w:hanging="360"/>
      </w:pPr>
      <w:rPr>
        <w:rFonts w:ascii="Wingdings" w:hAnsi="Wingdings" w:hint="default"/>
      </w:rPr>
    </w:lvl>
    <w:lvl w:ilvl="3" w:tplc="98A4633C">
      <w:start w:val="1"/>
      <w:numFmt w:val="bullet"/>
      <w:lvlText w:val=""/>
      <w:lvlJc w:val="left"/>
      <w:pPr>
        <w:ind w:left="2880" w:hanging="360"/>
      </w:pPr>
      <w:rPr>
        <w:rFonts w:ascii="Symbol" w:hAnsi="Symbol" w:hint="default"/>
      </w:rPr>
    </w:lvl>
    <w:lvl w:ilvl="4" w:tplc="71AE9128">
      <w:start w:val="1"/>
      <w:numFmt w:val="bullet"/>
      <w:lvlText w:val="o"/>
      <w:lvlJc w:val="left"/>
      <w:pPr>
        <w:ind w:left="3600" w:hanging="360"/>
      </w:pPr>
      <w:rPr>
        <w:rFonts w:ascii="Courier New" w:hAnsi="Courier New" w:hint="default"/>
      </w:rPr>
    </w:lvl>
    <w:lvl w:ilvl="5" w:tplc="133C31F0">
      <w:start w:val="1"/>
      <w:numFmt w:val="bullet"/>
      <w:lvlText w:val=""/>
      <w:lvlJc w:val="left"/>
      <w:pPr>
        <w:ind w:left="4320" w:hanging="360"/>
      </w:pPr>
      <w:rPr>
        <w:rFonts w:ascii="Wingdings" w:hAnsi="Wingdings" w:hint="default"/>
      </w:rPr>
    </w:lvl>
    <w:lvl w:ilvl="6" w:tplc="1714CA48">
      <w:start w:val="1"/>
      <w:numFmt w:val="bullet"/>
      <w:lvlText w:val=""/>
      <w:lvlJc w:val="left"/>
      <w:pPr>
        <w:ind w:left="5040" w:hanging="360"/>
      </w:pPr>
      <w:rPr>
        <w:rFonts w:ascii="Symbol" w:hAnsi="Symbol" w:hint="default"/>
      </w:rPr>
    </w:lvl>
    <w:lvl w:ilvl="7" w:tplc="CD105A7C">
      <w:start w:val="1"/>
      <w:numFmt w:val="bullet"/>
      <w:lvlText w:val="o"/>
      <w:lvlJc w:val="left"/>
      <w:pPr>
        <w:ind w:left="5760" w:hanging="360"/>
      </w:pPr>
      <w:rPr>
        <w:rFonts w:ascii="Courier New" w:hAnsi="Courier New" w:hint="default"/>
      </w:rPr>
    </w:lvl>
    <w:lvl w:ilvl="8" w:tplc="D0D4D738">
      <w:start w:val="1"/>
      <w:numFmt w:val="bullet"/>
      <w:lvlText w:val=""/>
      <w:lvlJc w:val="left"/>
      <w:pPr>
        <w:ind w:left="6480" w:hanging="360"/>
      </w:pPr>
      <w:rPr>
        <w:rFonts w:ascii="Wingdings" w:hAnsi="Wingdings" w:hint="default"/>
      </w:rPr>
    </w:lvl>
  </w:abstractNum>
  <w:abstractNum w:abstractNumId="176" w15:restartNumberingAfterBreak="0">
    <w:nsid w:val="5214E4ED"/>
    <w:multiLevelType w:val="hybridMultilevel"/>
    <w:tmpl w:val="8720441E"/>
    <w:lvl w:ilvl="0" w:tplc="84F41EA4">
      <w:start w:val="1"/>
      <w:numFmt w:val="bullet"/>
      <w:lvlText w:val=""/>
      <w:lvlJc w:val="left"/>
      <w:pPr>
        <w:ind w:left="1080" w:hanging="360"/>
      </w:pPr>
      <w:rPr>
        <w:rFonts w:ascii="Symbol" w:hAnsi="Symbol" w:hint="default"/>
      </w:rPr>
    </w:lvl>
    <w:lvl w:ilvl="1" w:tplc="D65C48CE">
      <w:start w:val="1"/>
      <w:numFmt w:val="bullet"/>
      <w:lvlText w:val="o"/>
      <w:lvlJc w:val="left"/>
      <w:pPr>
        <w:ind w:left="1440" w:hanging="360"/>
      </w:pPr>
      <w:rPr>
        <w:rFonts w:ascii="Courier New" w:hAnsi="Courier New" w:hint="default"/>
      </w:rPr>
    </w:lvl>
    <w:lvl w:ilvl="2" w:tplc="6930C21E">
      <w:start w:val="1"/>
      <w:numFmt w:val="bullet"/>
      <w:lvlText w:val=""/>
      <w:lvlJc w:val="left"/>
      <w:pPr>
        <w:ind w:left="2160" w:hanging="360"/>
      </w:pPr>
      <w:rPr>
        <w:rFonts w:ascii="Wingdings" w:hAnsi="Wingdings" w:hint="default"/>
      </w:rPr>
    </w:lvl>
    <w:lvl w:ilvl="3" w:tplc="981AA014">
      <w:start w:val="1"/>
      <w:numFmt w:val="bullet"/>
      <w:lvlText w:val=""/>
      <w:lvlJc w:val="left"/>
      <w:pPr>
        <w:ind w:left="2880" w:hanging="360"/>
      </w:pPr>
      <w:rPr>
        <w:rFonts w:ascii="Symbol" w:hAnsi="Symbol" w:hint="default"/>
      </w:rPr>
    </w:lvl>
    <w:lvl w:ilvl="4" w:tplc="94C0F674">
      <w:start w:val="1"/>
      <w:numFmt w:val="bullet"/>
      <w:lvlText w:val="o"/>
      <w:lvlJc w:val="left"/>
      <w:pPr>
        <w:ind w:left="3600" w:hanging="360"/>
      </w:pPr>
      <w:rPr>
        <w:rFonts w:ascii="Courier New" w:hAnsi="Courier New" w:hint="default"/>
      </w:rPr>
    </w:lvl>
    <w:lvl w:ilvl="5" w:tplc="86CE365C">
      <w:start w:val="1"/>
      <w:numFmt w:val="bullet"/>
      <w:lvlText w:val=""/>
      <w:lvlJc w:val="left"/>
      <w:pPr>
        <w:ind w:left="4320" w:hanging="360"/>
      </w:pPr>
      <w:rPr>
        <w:rFonts w:ascii="Wingdings" w:hAnsi="Wingdings" w:hint="default"/>
      </w:rPr>
    </w:lvl>
    <w:lvl w:ilvl="6" w:tplc="BFFCE192">
      <w:start w:val="1"/>
      <w:numFmt w:val="bullet"/>
      <w:lvlText w:val=""/>
      <w:lvlJc w:val="left"/>
      <w:pPr>
        <w:ind w:left="5040" w:hanging="360"/>
      </w:pPr>
      <w:rPr>
        <w:rFonts w:ascii="Symbol" w:hAnsi="Symbol" w:hint="default"/>
      </w:rPr>
    </w:lvl>
    <w:lvl w:ilvl="7" w:tplc="515CC978">
      <w:start w:val="1"/>
      <w:numFmt w:val="bullet"/>
      <w:lvlText w:val="o"/>
      <w:lvlJc w:val="left"/>
      <w:pPr>
        <w:ind w:left="5760" w:hanging="360"/>
      </w:pPr>
      <w:rPr>
        <w:rFonts w:ascii="Courier New" w:hAnsi="Courier New" w:hint="default"/>
      </w:rPr>
    </w:lvl>
    <w:lvl w:ilvl="8" w:tplc="A1AE1616">
      <w:start w:val="1"/>
      <w:numFmt w:val="bullet"/>
      <w:lvlText w:val=""/>
      <w:lvlJc w:val="left"/>
      <w:pPr>
        <w:ind w:left="6480" w:hanging="360"/>
      </w:pPr>
      <w:rPr>
        <w:rFonts w:ascii="Wingdings" w:hAnsi="Wingdings" w:hint="default"/>
      </w:rPr>
    </w:lvl>
  </w:abstractNum>
  <w:abstractNum w:abstractNumId="177" w15:restartNumberingAfterBreak="0">
    <w:nsid w:val="53A40D43"/>
    <w:multiLevelType w:val="hybridMultilevel"/>
    <w:tmpl w:val="40C06D10"/>
    <w:lvl w:ilvl="0" w:tplc="59B84390">
      <w:start w:val="1"/>
      <w:numFmt w:val="bullet"/>
      <w:lvlText w:val=""/>
      <w:lvlJc w:val="left"/>
      <w:pPr>
        <w:ind w:left="1080" w:hanging="360"/>
      </w:pPr>
      <w:rPr>
        <w:rFonts w:ascii="Symbol" w:hAnsi="Symbol" w:hint="default"/>
      </w:rPr>
    </w:lvl>
    <w:lvl w:ilvl="1" w:tplc="6C6A8EC6">
      <w:start w:val="1"/>
      <w:numFmt w:val="bullet"/>
      <w:lvlText w:val="o"/>
      <w:lvlJc w:val="left"/>
      <w:pPr>
        <w:ind w:left="1440" w:hanging="360"/>
      </w:pPr>
      <w:rPr>
        <w:rFonts w:ascii="Courier New" w:hAnsi="Courier New" w:hint="default"/>
      </w:rPr>
    </w:lvl>
    <w:lvl w:ilvl="2" w:tplc="BB1A6FBA">
      <w:start w:val="1"/>
      <w:numFmt w:val="bullet"/>
      <w:lvlText w:val=""/>
      <w:lvlJc w:val="left"/>
      <w:pPr>
        <w:ind w:left="2160" w:hanging="360"/>
      </w:pPr>
      <w:rPr>
        <w:rFonts w:ascii="Wingdings" w:hAnsi="Wingdings" w:hint="default"/>
      </w:rPr>
    </w:lvl>
    <w:lvl w:ilvl="3" w:tplc="923EEF4C">
      <w:start w:val="1"/>
      <w:numFmt w:val="bullet"/>
      <w:lvlText w:val=""/>
      <w:lvlJc w:val="left"/>
      <w:pPr>
        <w:ind w:left="2880" w:hanging="360"/>
      </w:pPr>
      <w:rPr>
        <w:rFonts w:ascii="Symbol" w:hAnsi="Symbol" w:hint="default"/>
      </w:rPr>
    </w:lvl>
    <w:lvl w:ilvl="4" w:tplc="B5BEE696">
      <w:start w:val="1"/>
      <w:numFmt w:val="bullet"/>
      <w:lvlText w:val="o"/>
      <w:lvlJc w:val="left"/>
      <w:pPr>
        <w:ind w:left="3600" w:hanging="360"/>
      </w:pPr>
      <w:rPr>
        <w:rFonts w:ascii="Courier New" w:hAnsi="Courier New" w:hint="default"/>
      </w:rPr>
    </w:lvl>
    <w:lvl w:ilvl="5" w:tplc="C2720902">
      <w:start w:val="1"/>
      <w:numFmt w:val="bullet"/>
      <w:lvlText w:val=""/>
      <w:lvlJc w:val="left"/>
      <w:pPr>
        <w:ind w:left="4320" w:hanging="360"/>
      </w:pPr>
      <w:rPr>
        <w:rFonts w:ascii="Wingdings" w:hAnsi="Wingdings" w:hint="default"/>
      </w:rPr>
    </w:lvl>
    <w:lvl w:ilvl="6" w:tplc="F5A2010C">
      <w:start w:val="1"/>
      <w:numFmt w:val="bullet"/>
      <w:lvlText w:val=""/>
      <w:lvlJc w:val="left"/>
      <w:pPr>
        <w:ind w:left="5040" w:hanging="360"/>
      </w:pPr>
      <w:rPr>
        <w:rFonts w:ascii="Symbol" w:hAnsi="Symbol" w:hint="default"/>
      </w:rPr>
    </w:lvl>
    <w:lvl w:ilvl="7" w:tplc="9B2A0F2A">
      <w:start w:val="1"/>
      <w:numFmt w:val="bullet"/>
      <w:lvlText w:val="o"/>
      <w:lvlJc w:val="left"/>
      <w:pPr>
        <w:ind w:left="5760" w:hanging="360"/>
      </w:pPr>
      <w:rPr>
        <w:rFonts w:ascii="Courier New" w:hAnsi="Courier New" w:hint="default"/>
      </w:rPr>
    </w:lvl>
    <w:lvl w:ilvl="8" w:tplc="1292CD60">
      <w:start w:val="1"/>
      <w:numFmt w:val="bullet"/>
      <w:lvlText w:val=""/>
      <w:lvlJc w:val="left"/>
      <w:pPr>
        <w:ind w:left="6480" w:hanging="360"/>
      </w:pPr>
      <w:rPr>
        <w:rFonts w:ascii="Wingdings" w:hAnsi="Wingdings" w:hint="default"/>
      </w:rPr>
    </w:lvl>
  </w:abstractNum>
  <w:abstractNum w:abstractNumId="178" w15:restartNumberingAfterBreak="0">
    <w:nsid w:val="548C3C7B"/>
    <w:multiLevelType w:val="hybridMultilevel"/>
    <w:tmpl w:val="DB32A63E"/>
    <w:lvl w:ilvl="0" w:tplc="06100206">
      <w:start w:val="1"/>
      <w:numFmt w:val="bullet"/>
      <w:lvlText w:val=""/>
      <w:lvlJc w:val="left"/>
      <w:pPr>
        <w:ind w:left="1080" w:hanging="360"/>
      </w:pPr>
      <w:rPr>
        <w:rFonts w:ascii="Symbol" w:hAnsi="Symbol" w:hint="default"/>
      </w:rPr>
    </w:lvl>
    <w:lvl w:ilvl="1" w:tplc="E4B0CEF2">
      <w:start w:val="1"/>
      <w:numFmt w:val="bullet"/>
      <w:lvlText w:val="o"/>
      <w:lvlJc w:val="left"/>
      <w:pPr>
        <w:ind w:left="1440" w:hanging="360"/>
      </w:pPr>
      <w:rPr>
        <w:rFonts w:ascii="Courier New" w:hAnsi="Courier New" w:hint="default"/>
      </w:rPr>
    </w:lvl>
    <w:lvl w:ilvl="2" w:tplc="98B0319C">
      <w:start w:val="1"/>
      <w:numFmt w:val="bullet"/>
      <w:lvlText w:val=""/>
      <w:lvlJc w:val="left"/>
      <w:pPr>
        <w:ind w:left="2160" w:hanging="360"/>
      </w:pPr>
      <w:rPr>
        <w:rFonts w:ascii="Wingdings" w:hAnsi="Wingdings" w:hint="default"/>
      </w:rPr>
    </w:lvl>
    <w:lvl w:ilvl="3" w:tplc="BD1A3154">
      <w:start w:val="1"/>
      <w:numFmt w:val="bullet"/>
      <w:lvlText w:val=""/>
      <w:lvlJc w:val="left"/>
      <w:pPr>
        <w:ind w:left="2880" w:hanging="360"/>
      </w:pPr>
      <w:rPr>
        <w:rFonts w:ascii="Symbol" w:hAnsi="Symbol" w:hint="default"/>
      </w:rPr>
    </w:lvl>
    <w:lvl w:ilvl="4" w:tplc="DD86164E">
      <w:start w:val="1"/>
      <w:numFmt w:val="bullet"/>
      <w:lvlText w:val="o"/>
      <w:lvlJc w:val="left"/>
      <w:pPr>
        <w:ind w:left="3600" w:hanging="360"/>
      </w:pPr>
      <w:rPr>
        <w:rFonts w:ascii="Courier New" w:hAnsi="Courier New" w:hint="default"/>
      </w:rPr>
    </w:lvl>
    <w:lvl w:ilvl="5" w:tplc="23C0080A">
      <w:start w:val="1"/>
      <w:numFmt w:val="bullet"/>
      <w:lvlText w:val=""/>
      <w:lvlJc w:val="left"/>
      <w:pPr>
        <w:ind w:left="4320" w:hanging="360"/>
      </w:pPr>
      <w:rPr>
        <w:rFonts w:ascii="Wingdings" w:hAnsi="Wingdings" w:hint="default"/>
      </w:rPr>
    </w:lvl>
    <w:lvl w:ilvl="6" w:tplc="AF68D8A6">
      <w:start w:val="1"/>
      <w:numFmt w:val="bullet"/>
      <w:lvlText w:val=""/>
      <w:lvlJc w:val="left"/>
      <w:pPr>
        <w:ind w:left="5040" w:hanging="360"/>
      </w:pPr>
      <w:rPr>
        <w:rFonts w:ascii="Symbol" w:hAnsi="Symbol" w:hint="default"/>
      </w:rPr>
    </w:lvl>
    <w:lvl w:ilvl="7" w:tplc="FB823A20">
      <w:start w:val="1"/>
      <w:numFmt w:val="bullet"/>
      <w:lvlText w:val="o"/>
      <w:lvlJc w:val="left"/>
      <w:pPr>
        <w:ind w:left="5760" w:hanging="360"/>
      </w:pPr>
      <w:rPr>
        <w:rFonts w:ascii="Courier New" w:hAnsi="Courier New" w:hint="default"/>
      </w:rPr>
    </w:lvl>
    <w:lvl w:ilvl="8" w:tplc="3F564C46">
      <w:start w:val="1"/>
      <w:numFmt w:val="bullet"/>
      <w:lvlText w:val=""/>
      <w:lvlJc w:val="left"/>
      <w:pPr>
        <w:ind w:left="6480" w:hanging="360"/>
      </w:pPr>
      <w:rPr>
        <w:rFonts w:ascii="Wingdings" w:hAnsi="Wingdings" w:hint="default"/>
      </w:rPr>
    </w:lvl>
  </w:abstractNum>
  <w:abstractNum w:abstractNumId="179" w15:restartNumberingAfterBreak="0">
    <w:nsid w:val="553FECAF"/>
    <w:multiLevelType w:val="hybridMultilevel"/>
    <w:tmpl w:val="5A4A2380"/>
    <w:lvl w:ilvl="0" w:tplc="6C127AFC">
      <w:start w:val="1"/>
      <w:numFmt w:val="bullet"/>
      <w:lvlText w:val=""/>
      <w:lvlJc w:val="left"/>
      <w:pPr>
        <w:ind w:left="720" w:hanging="360"/>
      </w:pPr>
      <w:rPr>
        <w:rFonts w:ascii="Symbol" w:hAnsi="Symbol" w:hint="default"/>
      </w:rPr>
    </w:lvl>
    <w:lvl w:ilvl="1" w:tplc="7EF296FA">
      <w:start w:val="1"/>
      <w:numFmt w:val="bullet"/>
      <w:lvlText w:val=""/>
      <w:lvlJc w:val="left"/>
      <w:pPr>
        <w:ind w:left="2160" w:hanging="360"/>
      </w:pPr>
      <w:rPr>
        <w:rFonts w:ascii="Symbol" w:hAnsi="Symbol" w:hint="default"/>
      </w:rPr>
    </w:lvl>
    <w:lvl w:ilvl="2" w:tplc="8C7299D4">
      <w:start w:val="1"/>
      <w:numFmt w:val="bullet"/>
      <w:lvlText w:val=""/>
      <w:lvlJc w:val="left"/>
      <w:pPr>
        <w:ind w:left="2160" w:hanging="360"/>
      </w:pPr>
      <w:rPr>
        <w:rFonts w:ascii="Wingdings" w:hAnsi="Wingdings" w:hint="default"/>
      </w:rPr>
    </w:lvl>
    <w:lvl w:ilvl="3" w:tplc="C52E213C">
      <w:start w:val="1"/>
      <w:numFmt w:val="bullet"/>
      <w:lvlText w:val=""/>
      <w:lvlJc w:val="left"/>
      <w:pPr>
        <w:ind w:left="2880" w:hanging="360"/>
      </w:pPr>
      <w:rPr>
        <w:rFonts w:ascii="Symbol" w:hAnsi="Symbol" w:hint="default"/>
      </w:rPr>
    </w:lvl>
    <w:lvl w:ilvl="4" w:tplc="7E7833C8">
      <w:start w:val="1"/>
      <w:numFmt w:val="bullet"/>
      <w:lvlText w:val="o"/>
      <w:lvlJc w:val="left"/>
      <w:pPr>
        <w:ind w:left="3600" w:hanging="360"/>
      </w:pPr>
      <w:rPr>
        <w:rFonts w:ascii="Courier New" w:hAnsi="Courier New" w:hint="default"/>
      </w:rPr>
    </w:lvl>
    <w:lvl w:ilvl="5" w:tplc="E410D4E2">
      <w:start w:val="1"/>
      <w:numFmt w:val="bullet"/>
      <w:lvlText w:val=""/>
      <w:lvlJc w:val="left"/>
      <w:pPr>
        <w:ind w:left="4320" w:hanging="360"/>
      </w:pPr>
      <w:rPr>
        <w:rFonts w:ascii="Wingdings" w:hAnsi="Wingdings" w:hint="default"/>
      </w:rPr>
    </w:lvl>
    <w:lvl w:ilvl="6" w:tplc="5ABC3916">
      <w:start w:val="1"/>
      <w:numFmt w:val="bullet"/>
      <w:lvlText w:val=""/>
      <w:lvlJc w:val="left"/>
      <w:pPr>
        <w:ind w:left="5040" w:hanging="360"/>
      </w:pPr>
      <w:rPr>
        <w:rFonts w:ascii="Symbol" w:hAnsi="Symbol" w:hint="default"/>
      </w:rPr>
    </w:lvl>
    <w:lvl w:ilvl="7" w:tplc="94062348">
      <w:start w:val="1"/>
      <w:numFmt w:val="bullet"/>
      <w:lvlText w:val="o"/>
      <w:lvlJc w:val="left"/>
      <w:pPr>
        <w:ind w:left="5760" w:hanging="360"/>
      </w:pPr>
      <w:rPr>
        <w:rFonts w:ascii="Courier New" w:hAnsi="Courier New" w:hint="default"/>
      </w:rPr>
    </w:lvl>
    <w:lvl w:ilvl="8" w:tplc="C218C430">
      <w:start w:val="1"/>
      <w:numFmt w:val="bullet"/>
      <w:lvlText w:val=""/>
      <w:lvlJc w:val="left"/>
      <w:pPr>
        <w:ind w:left="6480" w:hanging="360"/>
      </w:pPr>
      <w:rPr>
        <w:rFonts w:ascii="Wingdings" w:hAnsi="Wingdings" w:hint="default"/>
      </w:rPr>
    </w:lvl>
  </w:abstractNum>
  <w:abstractNum w:abstractNumId="180" w15:restartNumberingAfterBreak="0">
    <w:nsid w:val="574EFC17"/>
    <w:multiLevelType w:val="hybridMultilevel"/>
    <w:tmpl w:val="3FCCDE5E"/>
    <w:lvl w:ilvl="0" w:tplc="416C16A0">
      <w:start w:val="1"/>
      <w:numFmt w:val="bullet"/>
      <w:lvlText w:val=""/>
      <w:lvlJc w:val="left"/>
      <w:pPr>
        <w:ind w:left="3960" w:hanging="360"/>
      </w:pPr>
      <w:rPr>
        <w:rFonts w:ascii="Symbol" w:hAnsi="Symbol" w:hint="default"/>
      </w:rPr>
    </w:lvl>
    <w:lvl w:ilvl="1" w:tplc="6B341FC4">
      <w:start w:val="1"/>
      <w:numFmt w:val="bullet"/>
      <w:lvlText w:val="o"/>
      <w:lvlJc w:val="left"/>
      <w:pPr>
        <w:ind w:left="1440" w:hanging="360"/>
      </w:pPr>
      <w:rPr>
        <w:rFonts w:ascii="Courier New" w:hAnsi="Courier New" w:hint="default"/>
      </w:rPr>
    </w:lvl>
    <w:lvl w:ilvl="2" w:tplc="F7BC856C">
      <w:start w:val="1"/>
      <w:numFmt w:val="bullet"/>
      <w:lvlText w:val=""/>
      <w:lvlJc w:val="left"/>
      <w:pPr>
        <w:ind w:left="2160" w:hanging="360"/>
      </w:pPr>
      <w:rPr>
        <w:rFonts w:ascii="Wingdings" w:hAnsi="Wingdings" w:hint="default"/>
      </w:rPr>
    </w:lvl>
    <w:lvl w:ilvl="3" w:tplc="00A40820">
      <w:start w:val="1"/>
      <w:numFmt w:val="bullet"/>
      <w:lvlText w:val=""/>
      <w:lvlJc w:val="left"/>
      <w:pPr>
        <w:ind w:left="2880" w:hanging="360"/>
      </w:pPr>
      <w:rPr>
        <w:rFonts w:ascii="Symbol" w:hAnsi="Symbol" w:hint="default"/>
      </w:rPr>
    </w:lvl>
    <w:lvl w:ilvl="4" w:tplc="FE2CA5A2">
      <w:start w:val="1"/>
      <w:numFmt w:val="bullet"/>
      <w:lvlText w:val="o"/>
      <w:lvlJc w:val="left"/>
      <w:pPr>
        <w:ind w:left="3600" w:hanging="360"/>
      </w:pPr>
      <w:rPr>
        <w:rFonts w:ascii="Courier New" w:hAnsi="Courier New" w:hint="default"/>
      </w:rPr>
    </w:lvl>
    <w:lvl w:ilvl="5" w:tplc="CB2A91A4">
      <w:start w:val="1"/>
      <w:numFmt w:val="bullet"/>
      <w:lvlText w:val=""/>
      <w:lvlJc w:val="left"/>
      <w:pPr>
        <w:ind w:left="4320" w:hanging="360"/>
      </w:pPr>
      <w:rPr>
        <w:rFonts w:ascii="Wingdings" w:hAnsi="Wingdings" w:hint="default"/>
      </w:rPr>
    </w:lvl>
    <w:lvl w:ilvl="6" w:tplc="E4B450C8">
      <w:start w:val="1"/>
      <w:numFmt w:val="bullet"/>
      <w:lvlText w:val=""/>
      <w:lvlJc w:val="left"/>
      <w:pPr>
        <w:ind w:left="5040" w:hanging="360"/>
      </w:pPr>
      <w:rPr>
        <w:rFonts w:ascii="Symbol" w:hAnsi="Symbol" w:hint="default"/>
      </w:rPr>
    </w:lvl>
    <w:lvl w:ilvl="7" w:tplc="8644436A">
      <w:start w:val="1"/>
      <w:numFmt w:val="bullet"/>
      <w:lvlText w:val="o"/>
      <w:lvlJc w:val="left"/>
      <w:pPr>
        <w:ind w:left="5760" w:hanging="360"/>
      </w:pPr>
      <w:rPr>
        <w:rFonts w:ascii="Courier New" w:hAnsi="Courier New" w:hint="default"/>
      </w:rPr>
    </w:lvl>
    <w:lvl w:ilvl="8" w:tplc="98348882">
      <w:start w:val="1"/>
      <w:numFmt w:val="bullet"/>
      <w:lvlText w:val=""/>
      <w:lvlJc w:val="left"/>
      <w:pPr>
        <w:ind w:left="6480" w:hanging="360"/>
      </w:pPr>
      <w:rPr>
        <w:rFonts w:ascii="Wingdings" w:hAnsi="Wingdings" w:hint="default"/>
      </w:rPr>
    </w:lvl>
  </w:abstractNum>
  <w:abstractNum w:abstractNumId="181" w15:restartNumberingAfterBreak="0">
    <w:nsid w:val="579ED6CD"/>
    <w:multiLevelType w:val="hybridMultilevel"/>
    <w:tmpl w:val="5D283798"/>
    <w:lvl w:ilvl="0" w:tplc="0C9C2280">
      <w:start w:val="1"/>
      <w:numFmt w:val="bullet"/>
      <w:lvlText w:val=""/>
      <w:lvlJc w:val="left"/>
      <w:pPr>
        <w:ind w:left="1080" w:hanging="360"/>
      </w:pPr>
      <w:rPr>
        <w:rFonts w:ascii="Symbol" w:hAnsi="Symbol" w:hint="default"/>
      </w:rPr>
    </w:lvl>
    <w:lvl w:ilvl="1" w:tplc="021071E8">
      <w:start w:val="1"/>
      <w:numFmt w:val="bullet"/>
      <w:lvlText w:val="o"/>
      <w:lvlJc w:val="left"/>
      <w:pPr>
        <w:ind w:left="1440" w:hanging="360"/>
      </w:pPr>
      <w:rPr>
        <w:rFonts w:ascii="Courier New" w:hAnsi="Courier New" w:hint="default"/>
      </w:rPr>
    </w:lvl>
    <w:lvl w:ilvl="2" w:tplc="2EC81394">
      <w:start w:val="1"/>
      <w:numFmt w:val="bullet"/>
      <w:lvlText w:val=""/>
      <w:lvlJc w:val="left"/>
      <w:pPr>
        <w:ind w:left="2160" w:hanging="360"/>
      </w:pPr>
      <w:rPr>
        <w:rFonts w:ascii="Wingdings" w:hAnsi="Wingdings" w:hint="default"/>
      </w:rPr>
    </w:lvl>
    <w:lvl w:ilvl="3" w:tplc="7D7EE736">
      <w:start w:val="1"/>
      <w:numFmt w:val="bullet"/>
      <w:lvlText w:val=""/>
      <w:lvlJc w:val="left"/>
      <w:pPr>
        <w:ind w:left="2880" w:hanging="360"/>
      </w:pPr>
      <w:rPr>
        <w:rFonts w:ascii="Symbol" w:hAnsi="Symbol" w:hint="default"/>
      </w:rPr>
    </w:lvl>
    <w:lvl w:ilvl="4" w:tplc="978A18C6">
      <w:start w:val="1"/>
      <w:numFmt w:val="bullet"/>
      <w:lvlText w:val="o"/>
      <w:lvlJc w:val="left"/>
      <w:pPr>
        <w:ind w:left="3600" w:hanging="360"/>
      </w:pPr>
      <w:rPr>
        <w:rFonts w:ascii="Courier New" w:hAnsi="Courier New" w:hint="default"/>
      </w:rPr>
    </w:lvl>
    <w:lvl w:ilvl="5" w:tplc="B2807C4E">
      <w:start w:val="1"/>
      <w:numFmt w:val="bullet"/>
      <w:lvlText w:val=""/>
      <w:lvlJc w:val="left"/>
      <w:pPr>
        <w:ind w:left="4320" w:hanging="360"/>
      </w:pPr>
      <w:rPr>
        <w:rFonts w:ascii="Wingdings" w:hAnsi="Wingdings" w:hint="default"/>
      </w:rPr>
    </w:lvl>
    <w:lvl w:ilvl="6" w:tplc="3B86D036">
      <w:start w:val="1"/>
      <w:numFmt w:val="bullet"/>
      <w:lvlText w:val=""/>
      <w:lvlJc w:val="left"/>
      <w:pPr>
        <w:ind w:left="5040" w:hanging="360"/>
      </w:pPr>
      <w:rPr>
        <w:rFonts w:ascii="Symbol" w:hAnsi="Symbol" w:hint="default"/>
      </w:rPr>
    </w:lvl>
    <w:lvl w:ilvl="7" w:tplc="679402F6">
      <w:start w:val="1"/>
      <w:numFmt w:val="bullet"/>
      <w:lvlText w:val="o"/>
      <w:lvlJc w:val="left"/>
      <w:pPr>
        <w:ind w:left="5760" w:hanging="360"/>
      </w:pPr>
      <w:rPr>
        <w:rFonts w:ascii="Courier New" w:hAnsi="Courier New" w:hint="default"/>
      </w:rPr>
    </w:lvl>
    <w:lvl w:ilvl="8" w:tplc="FF8677DE">
      <w:start w:val="1"/>
      <w:numFmt w:val="bullet"/>
      <w:lvlText w:val=""/>
      <w:lvlJc w:val="left"/>
      <w:pPr>
        <w:ind w:left="6480" w:hanging="360"/>
      </w:pPr>
      <w:rPr>
        <w:rFonts w:ascii="Wingdings" w:hAnsi="Wingdings" w:hint="default"/>
      </w:rPr>
    </w:lvl>
  </w:abstractNum>
  <w:abstractNum w:abstractNumId="182" w15:restartNumberingAfterBreak="0">
    <w:nsid w:val="57EA4AAF"/>
    <w:multiLevelType w:val="hybridMultilevel"/>
    <w:tmpl w:val="AD3AF64C"/>
    <w:lvl w:ilvl="0" w:tplc="4A6C9864">
      <w:start w:val="1"/>
      <w:numFmt w:val="bullet"/>
      <w:lvlText w:val=""/>
      <w:lvlJc w:val="left"/>
      <w:pPr>
        <w:ind w:left="720" w:hanging="360"/>
      </w:pPr>
      <w:rPr>
        <w:rFonts w:ascii="Symbol" w:hAnsi="Symbol" w:hint="default"/>
      </w:rPr>
    </w:lvl>
    <w:lvl w:ilvl="1" w:tplc="CE5A086C">
      <w:start w:val="1"/>
      <w:numFmt w:val="bullet"/>
      <w:lvlText w:val=""/>
      <w:lvlJc w:val="left"/>
      <w:pPr>
        <w:ind w:left="2160" w:hanging="360"/>
      </w:pPr>
      <w:rPr>
        <w:rFonts w:ascii="Symbol" w:hAnsi="Symbol" w:hint="default"/>
      </w:rPr>
    </w:lvl>
    <w:lvl w:ilvl="2" w:tplc="6B007B98">
      <w:start w:val="1"/>
      <w:numFmt w:val="bullet"/>
      <w:lvlText w:val=""/>
      <w:lvlJc w:val="left"/>
      <w:pPr>
        <w:ind w:left="2160" w:hanging="360"/>
      </w:pPr>
      <w:rPr>
        <w:rFonts w:ascii="Wingdings" w:hAnsi="Wingdings" w:hint="default"/>
      </w:rPr>
    </w:lvl>
    <w:lvl w:ilvl="3" w:tplc="D8A83D8C">
      <w:start w:val="1"/>
      <w:numFmt w:val="bullet"/>
      <w:lvlText w:val=""/>
      <w:lvlJc w:val="left"/>
      <w:pPr>
        <w:ind w:left="2880" w:hanging="360"/>
      </w:pPr>
      <w:rPr>
        <w:rFonts w:ascii="Symbol" w:hAnsi="Symbol" w:hint="default"/>
      </w:rPr>
    </w:lvl>
    <w:lvl w:ilvl="4" w:tplc="A6B62BEC">
      <w:start w:val="1"/>
      <w:numFmt w:val="bullet"/>
      <w:lvlText w:val="o"/>
      <w:lvlJc w:val="left"/>
      <w:pPr>
        <w:ind w:left="3600" w:hanging="360"/>
      </w:pPr>
      <w:rPr>
        <w:rFonts w:ascii="Courier New" w:hAnsi="Courier New" w:hint="default"/>
      </w:rPr>
    </w:lvl>
    <w:lvl w:ilvl="5" w:tplc="5832C71C">
      <w:start w:val="1"/>
      <w:numFmt w:val="bullet"/>
      <w:lvlText w:val=""/>
      <w:lvlJc w:val="left"/>
      <w:pPr>
        <w:ind w:left="4320" w:hanging="360"/>
      </w:pPr>
      <w:rPr>
        <w:rFonts w:ascii="Wingdings" w:hAnsi="Wingdings" w:hint="default"/>
      </w:rPr>
    </w:lvl>
    <w:lvl w:ilvl="6" w:tplc="16F4E938">
      <w:start w:val="1"/>
      <w:numFmt w:val="bullet"/>
      <w:lvlText w:val=""/>
      <w:lvlJc w:val="left"/>
      <w:pPr>
        <w:ind w:left="5040" w:hanging="360"/>
      </w:pPr>
      <w:rPr>
        <w:rFonts w:ascii="Symbol" w:hAnsi="Symbol" w:hint="default"/>
      </w:rPr>
    </w:lvl>
    <w:lvl w:ilvl="7" w:tplc="B7BA0C2C">
      <w:start w:val="1"/>
      <w:numFmt w:val="bullet"/>
      <w:lvlText w:val="o"/>
      <w:lvlJc w:val="left"/>
      <w:pPr>
        <w:ind w:left="5760" w:hanging="360"/>
      </w:pPr>
      <w:rPr>
        <w:rFonts w:ascii="Courier New" w:hAnsi="Courier New" w:hint="default"/>
      </w:rPr>
    </w:lvl>
    <w:lvl w:ilvl="8" w:tplc="6FFA26CA">
      <w:start w:val="1"/>
      <w:numFmt w:val="bullet"/>
      <w:lvlText w:val=""/>
      <w:lvlJc w:val="left"/>
      <w:pPr>
        <w:ind w:left="6480" w:hanging="360"/>
      </w:pPr>
      <w:rPr>
        <w:rFonts w:ascii="Wingdings" w:hAnsi="Wingdings" w:hint="default"/>
      </w:rPr>
    </w:lvl>
  </w:abstractNum>
  <w:abstractNum w:abstractNumId="183" w15:restartNumberingAfterBreak="0">
    <w:nsid w:val="5850B82D"/>
    <w:multiLevelType w:val="hybridMultilevel"/>
    <w:tmpl w:val="B126A4FE"/>
    <w:lvl w:ilvl="0" w:tplc="0C92B68E">
      <w:start w:val="1"/>
      <w:numFmt w:val="bullet"/>
      <w:lvlText w:val=""/>
      <w:lvlJc w:val="left"/>
      <w:pPr>
        <w:ind w:left="720" w:hanging="360"/>
      </w:pPr>
      <w:rPr>
        <w:rFonts w:ascii="Symbol" w:hAnsi="Symbol" w:hint="default"/>
      </w:rPr>
    </w:lvl>
    <w:lvl w:ilvl="1" w:tplc="0B088DF0">
      <w:start w:val="1"/>
      <w:numFmt w:val="bullet"/>
      <w:lvlText w:val="o"/>
      <w:lvlJc w:val="left"/>
      <w:pPr>
        <w:ind w:left="1800" w:hanging="360"/>
      </w:pPr>
      <w:rPr>
        <w:rFonts w:ascii="Courier New" w:hAnsi="Courier New" w:hint="default"/>
      </w:rPr>
    </w:lvl>
    <w:lvl w:ilvl="2" w:tplc="D94E0D62">
      <w:start w:val="1"/>
      <w:numFmt w:val="bullet"/>
      <w:lvlText w:val=""/>
      <w:lvlJc w:val="left"/>
      <w:pPr>
        <w:ind w:left="2160" w:hanging="360"/>
      </w:pPr>
      <w:rPr>
        <w:rFonts w:ascii="Wingdings" w:hAnsi="Wingdings" w:hint="default"/>
      </w:rPr>
    </w:lvl>
    <w:lvl w:ilvl="3" w:tplc="EE968E40">
      <w:start w:val="1"/>
      <w:numFmt w:val="bullet"/>
      <w:lvlText w:val=""/>
      <w:lvlJc w:val="left"/>
      <w:pPr>
        <w:ind w:left="2880" w:hanging="360"/>
      </w:pPr>
      <w:rPr>
        <w:rFonts w:ascii="Symbol" w:hAnsi="Symbol" w:hint="default"/>
      </w:rPr>
    </w:lvl>
    <w:lvl w:ilvl="4" w:tplc="AE72D18C">
      <w:start w:val="1"/>
      <w:numFmt w:val="bullet"/>
      <w:lvlText w:val="o"/>
      <w:lvlJc w:val="left"/>
      <w:pPr>
        <w:ind w:left="3600" w:hanging="360"/>
      </w:pPr>
      <w:rPr>
        <w:rFonts w:ascii="Courier New" w:hAnsi="Courier New" w:hint="default"/>
      </w:rPr>
    </w:lvl>
    <w:lvl w:ilvl="5" w:tplc="6E2AB79C">
      <w:start w:val="1"/>
      <w:numFmt w:val="bullet"/>
      <w:lvlText w:val=""/>
      <w:lvlJc w:val="left"/>
      <w:pPr>
        <w:ind w:left="4320" w:hanging="360"/>
      </w:pPr>
      <w:rPr>
        <w:rFonts w:ascii="Wingdings" w:hAnsi="Wingdings" w:hint="default"/>
      </w:rPr>
    </w:lvl>
    <w:lvl w:ilvl="6" w:tplc="794E076C">
      <w:start w:val="1"/>
      <w:numFmt w:val="bullet"/>
      <w:lvlText w:val=""/>
      <w:lvlJc w:val="left"/>
      <w:pPr>
        <w:ind w:left="5040" w:hanging="360"/>
      </w:pPr>
      <w:rPr>
        <w:rFonts w:ascii="Symbol" w:hAnsi="Symbol" w:hint="default"/>
      </w:rPr>
    </w:lvl>
    <w:lvl w:ilvl="7" w:tplc="289A017E">
      <w:start w:val="1"/>
      <w:numFmt w:val="bullet"/>
      <w:lvlText w:val="o"/>
      <w:lvlJc w:val="left"/>
      <w:pPr>
        <w:ind w:left="5760" w:hanging="360"/>
      </w:pPr>
      <w:rPr>
        <w:rFonts w:ascii="Courier New" w:hAnsi="Courier New" w:hint="default"/>
      </w:rPr>
    </w:lvl>
    <w:lvl w:ilvl="8" w:tplc="A8D4444A">
      <w:start w:val="1"/>
      <w:numFmt w:val="bullet"/>
      <w:lvlText w:val=""/>
      <w:lvlJc w:val="left"/>
      <w:pPr>
        <w:ind w:left="6480" w:hanging="360"/>
      </w:pPr>
      <w:rPr>
        <w:rFonts w:ascii="Wingdings" w:hAnsi="Wingdings" w:hint="default"/>
      </w:rPr>
    </w:lvl>
  </w:abstractNum>
  <w:abstractNum w:abstractNumId="184" w15:restartNumberingAfterBreak="0">
    <w:nsid w:val="58D76694"/>
    <w:multiLevelType w:val="hybridMultilevel"/>
    <w:tmpl w:val="E31E9D5E"/>
    <w:lvl w:ilvl="0" w:tplc="95F0C094">
      <w:start w:val="1"/>
      <w:numFmt w:val="bullet"/>
      <w:lvlText w:val=""/>
      <w:lvlJc w:val="left"/>
      <w:pPr>
        <w:ind w:left="720" w:hanging="360"/>
      </w:pPr>
      <w:rPr>
        <w:rFonts w:ascii="Symbol" w:hAnsi="Symbol" w:hint="default"/>
      </w:rPr>
    </w:lvl>
    <w:lvl w:ilvl="1" w:tplc="9AD2D81E">
      <w:start w:val="1"/>
      <w:numFmt w:val="bullet"/>
      <w:lvlText w:val=""/>
      <w:lvlJc w:val="left"/>
      <w:pPr>
        <w:ind w:left="2160" w:hanging="360"/>
      </w:pPr>
      <w:rPr>
        <w:rFonts w:ascii="Symbol" w:hAnsi="Symbol" w:hint="default"/>
      </w:rPr>
    </w:lvl>
    <w:lvl w:ilvl="2" w:tplc="6E8EAC58">
      <w:start w:val="1"/>
      <w:numFmt w:val="bullet"/>
      <w:lvlText w:val=""/>
      <w:lvlJc w:val="left"/>
      <w:pPr>
        <w:ind w:left="2160" w:hanging="360"/>
      </w:pPr>
      <w:rPr>
        <w:rFonts w:ascii="Wingdings" w:hAnsi="Wingdings" w:hint="default"/>
      </w:rPr>
    </w:lvl>
    <w:lvl w:ilvl="3" w:tplc="1C8680BE">
      <w:start w:val="1"/>
      <w:numFmt w:val="bullet"/>
      <w:lvlText w:val=""/>
      <w:lvlJc w:val="left"/>
      <w:pPr>
        <w:ind w:left="2880" w:hanging="360"/>
      </w:pPr>
      <w:rPr>
        <w:rFonts w:ascii="Symbol" w:hAnsi="Symbol" w:hint="default"/>
      </w:rPr>
    </w:lvl>
    <w:lvl w:ilvl="4" w:tplc="719E3B24">
      <w:start w:val="1"/>
      <w:numFmt w:val="bullet"/>
      <w:lvlText w:val="o"/>
      <w:lvlJc w:val="left"/>
      <w:pPr>
        <w:ind w:left="3600" w:hanging="360"/>
      </w:pPr>
      <w:rPr>
        <w:rFonts w:ascii="Courier New" w:hAnsi="Courier New" w:hint="default"/>
      </w:rPr>
    </w:lvl>
    <w:lvl w:ilvl="5" w:tplc="5F88569E">
      <w:start w:val="1"/>
      <w:numFmt w:val="bullet"/>
      <w:lvlText w:val=""/>
      <w:lvlJc w:val="left"/>
      <w:pPr>
        <w:ind w:left="4320" w:hanging="360"/>
      </w:pPr>
      <w:rPr>
        <w:rFonts w:ascii="Wingdings" w:hAnsi="Wingdings" w:hint="default"/>
      </w:rPr>
    </w:lvl>
    <w:lvl w:ilvl="6" w:tplc="525AB2F2">
      <w:start w:val="1"/>
      <w:numFmt w:val="bullet"/>
      <w:lvlText w:val=""/>
      <w:lvlJc w:val="left"/>
      <w:pPr>
        <w:ind w:left="5040" w:hanging="360"/>
      </w:pPr>
      <w:rPr>
        <w:rFonts w:ascii="Symbol" w:hAnsi="Symbol" w:hint="default"/>
      </w:rPr>
    </w:lvl>
    <w:lvl w:ilvl="7" w:tplc="8D30F6B6">
      <w:start w:val="1"/>
      <w:numFmt w:val="bullet"/>
      <w:lvlText w:val="o"/>
      <w:lvlJc w:val="left"/>
      <w:pPr>
        <w:ind w:left="5760" w:hanging="360"/>
      </w:pPr>
      <w:rPr>
        <w:rFonts w:ascii="Courier New" w:hAnsi="Courier New" w:hint="default"/>
      </w:rPr>
    </w:lvl>
    <w:lvl w:ilvl="8" w:tplc="5CAA3E62">
      <w:start w:val="1"/>
      <w:numFmt w:val="bullet"/>
      <w:lvlText w:val=""/>
      <w:lvlJc w:val="left"/>
      <w:pPr>
        <w:ind w:left="6480" w:hanging="360"/>
      </w:pPr>
      <w:rPr>
        <w:rFonts w:ascii="Wingdings" w:hAnsi="Wingdings" w:hint="default"/>
      </w:rPr>
    </w:lvl>
  </w:abstractNum>
  <w:abstractNum w:abstractNumId="185" w15:restartNumberingAfterBreak="0">
    <w:nsid w:val="59E7A66F"/>
    <w:multiLevelType w:val="hybridMultilevel"/>
    <w:tmpl w:val="6FFA69C2"/>
    <w:lvl w:ilvl="0" w:tplc="92FA13FA">
      <w:start w:val="1"/>
      <w:numFmt w:val="bullet"/>
      <w:lvlText w:val=""/>
      <w:lvlJc w:val="left"/>
      <w:pPr>
        <w:ind w:left="720" w:hanging="360"/>
      </w:pPr>
      <w:rPr>
        <w:rFonts w:ascii="Symbol" w:hAnsi="Symbol" w:hint="default"/>
      </w:rPr>
    </w:lvl>
    <w:lvl w:ilvl="1" w:tplc="AB509F5E">
      <w:start w:val="1"/>
      <w:numFmt w:val="bullet"/>
      <w:lvlText w:val=""/>
      <w:lvlJc w:val="left"/>
      <w:pPr>
        <w:ind w:left="2160" w:hanging="360"/>
      </w:pPr>
      <w:rPr>
        <w:rFonts w:ascii="Symbol" w:hAnsi="Symbol" w:hint="default"/>
      </w:rPr>
    </w:lvl>
    <w:lvl w:ilvl="2" w:tplc="6540E92C">
      <w:start w:val="1"/>
      <w:numFmt w:val="bullet"/>
      <w:lvlText w:val=""/>
      <w:lvlJc w:val="left"/>
      <w:pPr>
        <w:ind w:left="2160" w:hanging="360"/>
      </w:pPr>
      <w:rPr>
        <w:rFonts w:ascii="Wingdings" w:hAnsi="Wingdings" w:hint="default"/>
      </w:rPr>
    </w:lvl>
    <w:lvl w:ilvl="3" w:tplc="C5D03CEA">
      <w:start w:val="1"/>
      <w:numFmt w:val="bullet"/>
      <w:lvlText w:val=""/>
      <w:lvlJc w:val="left"/>
      <w:pPr>
        <w:ind w:left="2880" w:hanging="360"/>
      </w:pPr>
      <w:rPr>
        <w:rFonts w:ascii="Symbol" w:hAnsi="Symbol" w:hint="default"/>
      </w:rPr>
    </w:lvl>
    <w:lvl w:ilvl="4" w:tplc="4CE2F95C">
      <w:start w:val="1"/>
      <w:numFmt w:val="bullet"/>
      <w:lvlText w:val="o"/>
      <w:lvlJc w:val="left"/>
      <w:pPr>
        <w:ind w:left="3600" w:hanging="360"/>
      </w:pPr>
      <w:rPr>
        <w:rFonts w:ascii="Courier New" w:hAnsi="Courier New" w:hint="default"/>
      </w:rPr>
    </w:lvl>
    <w:lvl w:ilvl="5" w:tplc="DC9A99E0">
      <w:start w:val="1"/>
      <w:numFmt w:val="bullet"/>
      <w:lvlText w:val=""/>
      <w:lvlJc w:val="left"/>
      <w:pPr>
        <w:ind w:left="4320" w:hanging="360"/>
      </w:pPr>
      <w:rPr>
        <w:rFonts w:ascii="Wingdings" w:hAnsi="Wingdings" w:hint="default"/>
      </w:rPr>
    </w:lvl>
    <w:lvl w:ilvl="6" w:tplc="D20A5BD0">
      <w:start w:val="1"/>
      <w:numFmt w:val="bullet"/>
      <w:lvlText w:val=""/>
      <w:lvlJc w:val="left"/>
      <w:pPr>
        <w:ind w:left="5040" w:hanging="360"/>
      </w:pPr>
      <w:rPr>
        <w:rFonts w:ascii="Symbol" w:hAnsi="Symbol" w:hint="default"/>
      </w:rPr>
    </w:lvl>
    <w:lvl w:ilvl="7" w:tplc="D1A06816">
      <w:start w:val="1"/>
      <w:numFmt w:val="bullet"/>
      <w:lvlText w:val="o"/>
      <w:lvlJc w:val="left"/>
      <w:pPr>
        <w:ind w:left="5760" w:hanging="360"/>
      </w:pPr>
      <w:rPr>
        <w:rFonts w:ascii="Courier New" w:hAnsi="Courier New" w:hint="default"/>
      </w:rPr>
    </w:lvl>
    <w:lvl w:ilvl="8" w:tplc="8B5E40CE">
      <w:start w:val="1"/>
      <w:numFmt w:val="bullet"/>
      <w:lvlText w:val=""/>
      <w:lvlJc w:val="left"/>
      <w:pPr>
        <w:ind w:left="6480" w:hanging="360"/>
      </w:pPr>
      <w:rPr>
        <w:rFonts w:ascii="Wingdings" w:hAnsi="Wingdings" w:hint="default"/>
      </w:rPr>
    </w:lvl>
  </w:abstractNum>
  <w:abstractNum w:abstractNumId="186" w15:restartNumberingAfterBreak="0">
    <w:nsid w:val="5B176450"/>
    <w:multiLevelType w:val="hybridMultilevel"/>
    <w:tmpl w:val="A5E833AA"/>
    <w:lvl w:ilvl="0" w:tplc="82CEAE80">
      <w:start w:val="1"/>
      <w:numFmt w:val="bullet"/>
      <w:lvlText w:val=""/>
      <w:lvlJc w:val="left"/>
      <w:pPr>
        <w:ind w:left="720" w:hanging="360"/>
      </w:pPr>
      <w:rPr>
        <w:rFonts w:ascii="Symbol" w:hAnsi="Symbol" w:hint="default"/>
      </w:rPr>
    </w:lvl>
    <w:lvl w:ilvl="1" w:tplc="E286E112">
      <w:start w:val="1"/>
      <w:numFmt w:val="bullet"/>
      <w:lvlText w:val=""/>
      <w:lvlJc w:val="left"/>
      <w:pPr>
        <w:ind w:left="2160" w:hanging="360"/>
      </w:pPr>
      <w:rPr>
        <w:rFonts w:ascii="Symbol" w:hAnsi="Symbol" w:hint="default"/>
      </w:rPr>
    </w:lvl>
    <w:lvl w:ilvl="2" w:tplc="ECE6FB74">
      <w:start w:val="1"/>
      <w:numFmt w:val="bullet"/>
      <w:lvlText w:val=""/>
      <w:lvlJc w:val="left"/>
      <w:pPr>
        <w:ind w:left="2160" w:hanging="360"/>
      </w:pPr>
      <w:rPr>
        <w:rFonts w:ascii="Wingdings" w:hAnsi="Wingdings" w:hint="default"/>
      </w:rPr>
    </w:lvl>
    <w:lvl w:ilvl="3" w:tplc="4FCCB606">
      <w:start w:val="1"/>
      <w:numFmt w:val="bullet"/>
      <w:lvlText w:val=""/>
      <w:lvlJc w:val="left"/>
      <w:pPr>
        <w:ind w:left="2880" w:hanging="360"/>
      </w:pPr>
      <w:rPr>
        <w:rFonts w:ascii="Symbol" w:hAnsi="Symbol" w:hint="default"/>
      </w:rPr>
    </w:lvl>
    <w:lvl w:ilvl="4" w:tplc="7CDEB2A4">
      <w:start w:val="1"/>
      <w:numFmt w:val="bullet"/>
      <w:lvlText w:val="o"/>
      <w:lvlJc w:val="left"/>
      <w:pPr>
        <w:ind w:left="3600" w:hanging="360"/>
      </w:pPr>
      <w:rPr>
        <w:rFonts w:ascii="Courier New" w:hAnsi="Courier New" w:hint="default"/>
      </w:rPr>
    </w:lvl>
    <w:lvl w:ilvl="5" w:tplc="DAA8EDB4">
      <w:start w:val="1"/>
      <w:numFmt w:val="bullet"/>
      <w:lvlText w:val=""/>
      <w:lvlJc w:val="left"/>
      <w:pPr>
        <w:ind w:left="4320" w:hanging="360"/>
      </w:pPr>
      <w:rPr>
        <w:rFonts w:ascii="Wingdings" w:hAnsi="Wingdings" w:hint="default"/>
      </w:rPr>
    </w:lvl>
    <w:lvl w:ilvl="6" w:tplc="B3FAF412">
      <w:start w:val="1"/>
      <w:numFmt w:val="bullet"/>
      <w:lvlText w:val=""/>
      <w:lvlJc w:val="left"/>
      <w:pPr>
        <w:ind w:left="5040" w:hanging="360"/>
      </w:pPr>
      <w:rPr>
        <w:rFonts w:ascii="Symbol" w:hAnsi="Symbol" w:hint="default"/>
      </w:rPr>
    </w:lvl>
    <w:lvl w:ilvl="7" w:tplc="0D40C56A">
      <w:start w:val="1"/>
      <w:numFmt w:val="bullet"/>
      <w:lvlText w:val="o"/>
      <w:lvlJc w:val="left"/>
      <w:pPr>
        <w:ind w:left="5760" w:hanging="360"/>
      </w:pPr>
      <w:rPr>
        <w:rFonts w:ascii="Courier New" w:hAnsi="Courier New" w:hint="default"/>
      </w:rPr>
    </w:lvl>
    <w:lvl w:ilvl="8" w:tplc="2EA836B8">
      <w:start w:val="1"/>
      <w:numFmt w:val="bullet"/>
      <w:lvlText w:val=""/>
      <w:lvlJc w:val="left"/>
      <w:pPr>
        <w:ind w:left="6480" w:hanging="360"/>
      </w:pPr>
      <w:rPr>
        <w:rFonts w:ascii="Wingdings" w:hAnsi="Wingdings" w:hint="default"/>
      </w:rPr>
    </w:lvl>
  </w:abstractNum>
  <w:abstractNum w:abstractNumId="187" w15:restartNumberingAfterBreak="0">
    <w:nsid w:val="5B60D293"/>
    <w:multiLevelType w:val="hybridMultilevel"/>
    <w:tmpl w:val="C20E438A"/>
    <w:lvl w:ilvl="0" w:tplc="80968FB8">
      <w:start w:val="1"/>
      <w:numFmt w:val="bullet"/>
      <w:lvlText w:val=""/>
      <w:lvlJc w:val="left"/>
      <w:pPr>
        <w:ind w:left="720" w:hanging="360"/>
      </w:pPr>
      <w:rPr>
        <w:rFonts w:ascii="Symbol" w:hAnsi="Symbol" w:hint="default"/>
      </w:rPr>
    </w:lvl>
    <w:lvl w:ilvl="1" w:tplc="2A3835AE">
      <w:start w:val="1"/>
      <w:numFmt w:val="bullet"/>
      <w:lvlText w:val="o"/>
      <w:lvlJc w:val="left"/>
      <w:pPr>
        <w:ind w:left="1440" w:hanging="360"/>
      </w:pPr>
      <w:rPr>
        <w:rFonts w:ascii="Courier New" w:hAnsi="Courier New" w:hint="default"/>
      </w:rPr>
    </w:lvl>
    <w:lvl w:ilvl="2" w:tplc="B50283CC">
      <w:start w:val="1"/>
      <w:numFmt w:val="bullet"/>
      <w:lvlText w:val=""/>
      <w:lvlJc w:val="left"/>
      <w:pPr>
        <w:ind w:left="2160" w:hanging="360"/>
      </w:pPr>
      <w:rPr>
        <w:rFonts w:ascii="Wingdings" w:hAnsi="Wingdings" w:hint="default"/>
      </w:rPr>
    </w:lvl>
    <w:lvl w:ilvl="3" w:tplc="978C63DC">
      <w:start w:val="1"/>
      <w:numFmt w:val="bullet"/>
      <w:lvlText w:val=""/>
      <w:lvlJc w:val="left"/>
      <w:pPr>
        <w:ind w:left="2880" w:hanging="360"/>
      </w:pPr>
      <w:rPr>
        <w:rFonts w:ascii="Symbol" w:hAnsi="Symbol" w:hint="default"/>
      </w:rPr>
    </w:lvl>
    <w:lvl w:ilvl="4" w:tplc="8D38277E">
      <w:start w:val="1"/>
      <w:numFmt w:val="bullet"/>
      <w:lvlText w:val="o"/>
      <w:lvlJc w:val="left"/>
      <w:pPr>
        <w:ind w:left="3600" w:hanging="360"/>
      </w:pPr>
      <w:rPr>
        <w:rFonts w:ascii="Courier New" w:hAnsi="Courier New" w:hint="default"/>
      </w:rPr>
    </w:lvl>
    <w:lvl w:ilvl="5" w:tplc="7C3A31B2">
      <w:start w:val="1"/>
      <w:numFmt w:val="bullet"/>
      <w:lvlText w:val=""/>
      <w:lvlJc w:val="left"/>
      <w:pPr>
        <w:ind w:left="4320" w:hanging="360"/>
      </w:pPr>
      <w:rPr>
        <w:rFonts w:ascii="Wingdings" w:hAnsi="Wingdings" w:hint="default"/>
      </w:rPr>
    </w:lvl>
    <w:lvl w:ilvl="6" w:tplc="004CA60A">
      <w:start w:val="1"/>
      <w:numFmt w:val="bullet"/>
      <w:lvlText w:val=""/>
      <w:lvlJc w:val="left"/>
      <w:pPr>
        <w:ind w:left="5040" w:hanging="360"/>
      </w:pPr>
      <w:rPr>
        <w:rFonts w:ascii="Symbol" w:hAnsi="Symbol" w:hint="default"/>
      </w:rPr>
    </w:lvl>
    <w:lvl w:ilvl="7" w:tplc="48D6A49A">
      <w:start w:val="1"/>
      <w:numFmt w:val="bullet"/>
      <w:lvlText w:val="o"/>
      <w:lvlJc w:val="left"/>
      <w:pPr>
        <w:ind w:left="5760" w:hanging="360"/>
      </w:pPr>
      <w:rPr>
        <w:rFonts w:ascii="Courier New" w:hAnsi="Courier New" w:hint="default"/>
      </w:rPr>
    </w:lvl>
    <w:lvl w:ilvl="8" w:tplc="254AD9E4">
      <w:start w:val="1"/>
      <w:numFmt w:val="bullet"/>
      <w:lvlText w:val=""/>
      <w:lvlJc w:val="left"/>
      <w:pPr>
        <w:ind w:left="6480" w:hanging="360"/>
      </w:pPr>
      <w:rPr>
        <w:rFonts w:ascii="Wingdings" w:hAnsi="Wingdings" w:hint="default"/>
      </w:rPr>
    </w:lvl>
  </w:abstractNum>
  <w:abstractNum w:abstractNumId="188" w15:restartNumberingAfterBreak="0">
    <w:nsid w:val="5B6DAD78"/>
    <w:multiLevelType w:val="hybridMultilevel"/>
    <w:tmpl w:val="9B0EFA98"/>
    <w:lvl w:ilvl="0" w:tplc="38AEC18A">
      <w:start w:val="1"/>
      <w:numFmt w:val="bullet"/>
      <w:lvlText w:val=""/>
      <w:lvlJc w:val="left"/>
      <w:pPr>
        <w:ind w:left="1080" w:hanging="360"/>
      </w:pPr>
      <w:rPr>
        <w:rFonts w:ascii="Symbol" w:hAnsi="Symbol" w:hint="default"/>
      </w:rPr>
    </w:lvl>
    <w:lvl w:ilvl="1" w:tplc="4D2E6DDA">
      <w:start w:val="1"/>
      <w:numFmt w:val="bullet"/>
      <w:lvlText w:val="o"/>
      <w:lvlJc w:val="left"/>
      <w:pPr>
        <w:ind w:left="1440" w:hanging="360"/>
      </w:pPr>
      <w:rPr>
        <w:rFonts w:ascii="Courier New" w:hAnsi="Courier New" w:hint="default"/>
      </w:rPr>
    </w:lvl>
    <w:lvl w:ilvl="2" w:tplc="B8947E48">
      <w:start w:val="1"/>
      <w:numFmt w:val="bullet"/>
      <w:lvlText w:val=""/>
      <w:lvlJc w:val="left"/>
      <w:pPr>
        <w:ind w:left="2160" w:hanging="360"/>
      </w:pPr>
      <w:rPr>
        <w:rFonts w:ascii="Wingdings" w:hAnsi="Wingdings" w:hint="default"/>
      </w:rPr>
    </w:lvl>
    <w:lvl w:ilvl="3" w:tplc="082AB1C6">
      <w:start w:val="1"/>
      <w:numFmt w:val="bullet"/>
      <w:lvlText w:val=""/>
      <w:lvlJc w:val="left"/>
      <w:pPr>
        <w:ind w:left="2880" w:hanging="360"/>
      </w:pPr>
      <w:rPr>
        <w:rFonts w:ascii="Symbol" w:hAnsi="Symbol" w:hint="default"/>
      </w:rPr>
    </w:lvl>
    <w:lvl w:ilvl="4" w:tplc="AAB8CA9A">
      <w:start w:val="1"/>
      <w:numFmt w:val="bullet"/>
      <w:lvlText w:val="o"/>
      <w:lvlJc w:val="left"/>
      <w:pPr>
        <w:ind w:left="3600" w:hanging="360"/>
      </w:pPr>
      <w:rPr>
        <w:rFonts w:ascii="Courier New" w:hAnsi="Courier New" w:hint="default"/>
      </w:rPr>
    </w:lvl>
    <w:lvl w:ilvl="5" w:tplc="004817E4">
      <w:start w:val="1"/>
      <w:numFmt w:val="bullet"/>
      <w:lvlText w:val=""/>
      <w:lvlJc w:val="left"/>
      <w:pPr>
        <w:ind w:left="4320" w:hanging="360"/>
      </w:pPr>
      <w:rPr>
        <w:rFonts w:ascii="Wingdings" w:hAnsi="Wingdings" w:hint="default"/>
      </w:rPr>
    </w:lvl>
    <w:lvl w:ilvl="6" w:tplc="0A8AA96A">
      <w:start w:val="1"/>
      <w:numFmt w:val="bullet"/>
      <w:lvlText w:val=""/>
      <w:lvlJc w:val="left"/>
      <w:pPr>
        <w:ind w:left="5040" w:hanging="360"/>
      </w:pPr>
      <w:rPr>
        <w:rFonts w:ascii="Symbol" w:hAnsi="Symbol" w:hint="default"/>
      </w:rPr>
    </w:lvl>
    <w:lvl w:ilvl="7" w:tplc="E064FBDC">
      <w:start w:val="1"/>
      <w:numFmt w:val="bullet"/>
      <w:lvlText w:val="o"/>
      <w:lvlJc w:val="left"/>
      <w:pPr>
        <w:ind w:left="5760" w:hanging="360"/>
      </w:pPr>
      <w:rPr>
        <w:rFonts w:ascii="Courier New" w:hAnsi="Courier New" w:hint="default"/>
      </w:rPr>
    </w:lvl>
    <w:lvl w:ilvl="8" w:tplc="CCFC6ED2">
      <w:start w:val="1"/>
      <w:numFmt w:val="bullet"/>
      <w:lvlText w:val=""/>
      <w:lvlJc w:val="left"/>
      <w:pPr>
        <w:ind w:left="6480" w:hanging="360"/>
      </w:pPr>
      <w:rPr>
        <w:rFonts w:ascii="Wingdings" w:hAnsi="Wingdings" w:hint="default"/>
      </w:rPr>
    </w:lvl>
  </w:abstractNum>
  <w:abstractNum w:abstractNumId="189" w15:restartNumberingAfterBreak="0">
    <w:nsid w:val="5C0750AA"/>
    <w:multiLevelType w:val="multilevel"/>
    <w:tmpl w:val="D910DECA"/>
    <w:lvl w:ilvl="0">
      <w:start w:val="1"/>
      <w:numFmt w:val="bullet"/>
      <w:lvlText w:val=""/>
      <w:lvlJc w:val="left"/>
      <w:pPr>
        <w:tabs>
          <w:tab w:val="num" w:pos="1080"/>
        </w:tabs>
        <w:ind w:left="1080" w:hanging="360"/>
      </w:pPr>
      <w:rPr>
        <w:rFonts w:ascii="Symbol" w:hAnsi="Symbol" w:hint="default"/>
        <w:sz w:val="20"/>
      </w:rPr>
    </w:lvl>
    <w:lvl w:ilvl="1">
      <w:start w:val="1"/>
      <w:numFmt w:val="bullet"/>
      <w:lvlText w:val=""/>
      <w:lvlJc w:val="left"/>
      <w:pPr>
        <w:tabs>
          <w:tab w:val="num" w:pos="1800"/>
        </w:tabs>
        <w:ind w:left="1800" w:hanging="360"/>
      </w:pPr>
      <w:rPr>
        <w:rFonts w:ascii="Symbol" w:hAnsi="Symbol" w:hint="default"/>
        <w:sz w:val="20"/>
      </w:rPr>
    </w:lvl>
    <w:lvl w:ilvl="2">
      <w:start w:val="1"/>
      <w:numFmt w:val="bullet"/>
      <w:lvlText w:val="o"/>
      <w:lvlJc w:val="left"/>
      <w:pPr>
        <w:ind w:left="2520" w:hanging="360"/>
      </w:pPr>
      <w:rPr>
        <w:rFonts w:ascii="Courier New" w:hAnsi="Courier New" w:cs="Courier New" w:hint="default"/>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190" w15:restartNumberingAfterBreak="0">
    <w:nsid w:val="5C68B493"/>
    <w:multiLevelType w:val="hybridMultilevel"/>
    <w:tmpl w:val="5E24EF4A"/>
    <w:lvl w:ilvl="0" w:tplc="84369106">
      <w:start w:val="1"/>
      <w:numFmt w:val="bullet"/>
      <w:lvlText w:val=""/>
      <w:lvlJc w:val="left"/>
      <w:pPr>
        <w:ind w:left="720" w:hanging="360"/>
      </w:pPr>
      <w:rPr>
        <w:rFonts w:ascii="Symbol" w:hAnsi="Symbol" w:hint="default"/>
      </w:rPr>
    </w:lvl>
    <w:lvl w:ilvl="1" w:tplc="224E8F96">
      <w:start w:val="1"/>
      <w:numFmt w:val="bullet"/>
      <w:lvlText w:val="o"/>
      <w:lvlJc w:val="left"/>
      <w:pPr>
        <w:ind w:left="1440" w:hanging="360"/>
      </w:pPr>
      <w:rPr>
        <w:rFonts w:ascii="Courier New" w:hAnsi="Courier New" w:hint="default"/>
      </w:rPr>
    </w:lvl>
    <w:lvl w:ilvl="2" w:tplc="DC6A5352">
      <w:start w:val="1"/>
      <w:numFmt w:val="bullet"/>
      <w:lvlText w:val=""/>
      <w:lvlJc w:val="left"/>
      <w:pPr>
        <w:ind w:left="2160" w:hanging="360"/>
      </w:pPr>
      <w:rPr>
        <w:rFonts w:ascii="Wingdings" w:hAnsi="Wingdings" w:hint="default"/>
      </w:rPr>
    </w:lvl>
    <w:lvl w:ilvl="3" w:tplc="F7AE9586">
      <w:start w:val="1"/>
      <w:numFmt w:val="bullet"/>
      <w:lvlText w:val=""/>
      <w:lvlJc w:val="left"/>
      <w:pPr>
        <w:ind w:left="2880" w:hanging="360"/>
      </w:pPr>
      <w:rPr>
        <w:rFonts w:ascii="Symbol" w:hAnsi="Symbol" w:hint="default"/>
      </w:rPr>
    </w:lvl>
    <w:lvl w:ilvl="4" w:tplc="AB5A0A10">
      <w:start w:val="1"/>
      <w:numFmt w:val="bullet"/>
      <w:lvlText w:val="o"/>
      <w:lvlJc w:val="left"/>
      <w:pPr>
        <w:ind w:left="3600" w:hanging="360"/>
      </w:pPr>
      <w:rPr>
        <w:rFonts w:ascii="Courier New" w:hAnsi="Courier New" w:hint="default"/>
      </w:rPr>
    </w:lvl>
    <w:lvl w:ilvl="5" w:tplc="5E62298E">
      <w:start w:val="1"/>
      <w:numFmt w:val="bullet"/>
      <w:lvlText w:val=""/>
      <w:lvlJc w:val="left"/>
      <w:pPr>
        <w:ind w:left="4320" w:hanging="360"/>
      </w:pPr>
      <w:rPr>
        <w:rFonts w:ascii="Wingdings" w:hAnsi="Wingdings" w:hint="default"/>
      </w:rPr>
    </w:lvl>
    <w:lvl w:ilvl="6" w:tplc="ABEE3DDC">
      <w:start w:val="1"/>
      <w:numFmt w:val="bullet"/>
      <w:lvlText w:val=""/>
      <w:lvlJc w:val="left"/>
      <w:pPr>
        <w:ind w:left="5040" w:hanging="360"/>
      </w:pPr>
      <w:rPr>
        <w:rFonts w:ascii="Symbol" w:hAnsi="Symbol" w:hint="default"/>
      </w:rPr>
    </w:lvl>
    <w:lvl w:ilvl="7" w:tplc="A4249BD6">
      <w:start w:val="1"/>
      <w:numFmt w:val="bullet"/>
      <w:lvlText w:val="o"/>
      <w:lvlJc w:val="left"/>
      <w:pPr>
        <w:ind w:left="5760" w:hanging="360"/>
      </w:pPr>
      <w:rPr>
        <w:rFonts w:ascii="Courier New" w:hAnsi="Courier New" w:hint="default"/>
      </w:rPr>
    </w:lvl>
    <w:lvl w:ilvl="8" w:tplc="C6505CC8">
      <w:start w:val="1"/>
      <w:numFmt w:val="bullet"/>
      <w:lvlText w:val=""/>
      <w:lvlJc w:val="left"/>
      <w:pPr>
        <w:ind w:left="6480" w:hanging="360"/>
      </w:pPr>
      <w:rPr>
        <w:rFonts w:ascii="Wingdings" w:hAnsi="Wingdings" w:hint="default"/>
      </w:rPr>
    </w:lvl>
  </w:abstractNum>
  <w:abstractNum w:abstractNumId="191" w15:restartNumberingAfterBreak="0">
    <w:nsid w:val="5D9A1DB9"/>
    <w:multiLevelType w:val="hybridMultilevel"/>
    <w:tmpl w:val="3B2EC916"/>
    <w:lvl w:ilvl="0" w:tplc="F8DCB69A">
      <w:start w:val="1"/>
      <w:numFmt w:val="bullet"/>
      <w:lvlText w:val=""/>
      <w:lvlJc w:val="left"/>
      <w:pPr>
        <w:ind w:left="720" w:hanging="360"/>
      </w:pPr>
      <w:rPr>
        <w:rFonts w:ascii="Symbol" w:hAnsi="Symbol" w:hint="default"/>
      </w:rPr>
    </w:lvl>
    <w:lvl w:ilvl="1" w:tplc="B5A4EC7E">
      <w:start w:val="1"/>
      <w:numFmt w:val="bullet"/>
      <w:lvlText w:val="o"/>
      <w:lvlJc w:val="left"/>
      <w:pPr>
        <w:ind w:left="1800" w:hanging="360"/>
      </w:pPr>
      <w:rPr>
        <w:rFonts w:ascii="Courier New" w:hAnsi="Courier New" w:hint="default"/>
      </w:rPr>
    </w:lvl>
    <w:lvl w:ilvl="2" w:tplc="39ACFD42">
      <w:start w:val="1"/>
      <w:numFmt w:val="bullet"/>
      <w:lvlText w:val=""/>
      <w:lvlJc w:val="left"/>
      <w:pPr>
        <w:ind w:left="2160" w:hanging="360"/>
      </w:pPr>
      <w:rPr>
        <w:rFonts w:ascii="Wingdings" w:hAnsi="Wingdings" w:hint="default"/>
      </w:rPr>
    </w:lvl>
    <w:lvl w:ilvl="3" w:tplc="71B0E6D8">
      <w:start w:val="1"/>
      <w:numFmt w:val="bullet"/>
      <w:lvlText w:val=""/>
      <w:lvlJc w:val="left"/>
      <w:pPr>
        <w:ind w:left="2880" w:hanging="360"/>
      </w:pPr>
      <w:rPr>
        <w:rFonts w:ascii="Symbol" w:hAnsi="Symbol" w:hint="default"/>
      </w:rPr>
    </w:lvl>
    <w:lvl w:ilvl="4" w:tplc="AE405476">
      <w:start w:val="1"/>
      <w:numFmt w:val="bullet"/>
      <w:lvlText w:val="o"/>
      <w:lvlJc w:val="left"/>
      <w:pPr>
        <w:ind w:left="3600" w:hanging="360"/>
      </w:pPr>
      <w:rPr>
        <w:rFonts w:ascii="Courier New" w:hAnsi="Courier New" w:hint="default"/>
      </w:rPr>
    </w:lvl>
    <w:lvl w:ilvl="5" w:tplc="A9AEF156">
      <w:start w:val="1"/>
      <w:numFmt w:val="bullet"/>
      <w:lvlText w:val=""/>
      <w:lvlJc w:val="left"/>
      <w:pPr>
        <w:ind w:left="4320" w:hanging="360"/>
      </w:pPr>
      <w:rPr>
        <w:rFonts w:ascii="Wingdings" w:hAnsi="Wingdings" w:hint="default"/>
      </w:rPr>
    </w:lvl>
    <w:lvl w:ilvl="6" w:tplc="0AE8D8BC">
      <w:start w:val="1"/>
      <w:numFmt w:val="bullet"/>
      <w:lvlText w:val=""/>
      <w:lvlJc w:val="left"/>
      <w:pPr>
        <w:ind w:left="5040" w:hanging="360"/>
      </w:pPr>
      <w:rPr>
        <w:rFonts w:ascii="Symbol" w:hAnsi="Symbol" w:hint="default"/>
      </w:rPr>
    </w:lvl>
    <w:lvl w:ilvl="7" w:tplc="568E08DE">
      <w:start w:val="1"/>
      <w:numFmt w:val="bullet"/>
      <w:lvlText w:val="o"/>
      <w:lvlJc w:val="left"/>
      <w:pPr>
        <w:ind w:left="5760" w:hanging="360"/>
      </w:pPr>
      <w:rPr>
        <w:rFonts w:ascii="Courier New" w:hAnsi="Courier New" w:hint="default"/>
      </w:rPr>
    </w:lvl>
    <w:lvl w:ilvl="8" w:tplc="87EE1EDC">
      <w:start w:val="1"/>
      <w:numFmt w:val="bullet"/>
      <w:lvlText w:val=""/>
      <w:lvlJc w:val="left"/>
      <w:pPr>
        <w:ind w:left="6480" w:hanging="360"/>
      </w:pPr>
      <w:rPr>
        <w:rFonts w:ascii="Wingdings" w:hAnsi="Wingdings" w:hint="default"/>
      </w:rPr>
    </w:lvl>
  </w:abstractNum>
  <w:abstractNum w:abstractNumId="192" w15:restartNumberingAfterBreak="0">
    <w:nsid w:val="5E426E98"/>
    <w:multiLevelType w:val="hybridMultilevel"/>
    <w:tmpl w:val="A1A83792"/>
    <w:lvl w:ilvl="0" w:tplc="2FBA441C">
      <w:start w:val="1"/>
      <w:numFmt w:val="bullet"/>
      <w:lvlText w:val=""/>
      <w:lvlJc w:val="left"/>
      <w:pPr>
        <w:ind w:left="1080" w:hanging="360"/>
      </w:pPr>
      <w:rPr>
        <w:rFonts w:ascii="Symbol" w:hAnsi="Symbol" w:hint="default"/>
      </w:rPr>
    </w:lvl>
    <w:lvl w:ilvl="1" w:tplc="6B029364">
      <w:start w:val="1"/>
      <w:numFmt w:val="bullet"/>
      <w:lvlText w:val="o"/>
      <w:lvlJc w:val="left"/>
      <w:pPr>
        <w:ind w:left="1440" w:hanging="360"/>
      </w:pPr>
      <w:rPr>
        <w:rFonts w:ascii="Courier New" w:hAnsi="Courier New" w:hint="default"/>
      </w:rPr>
    </w:lvl>
    <w:lvl w:ilvl="2" w:tplc="E95E58D6">
      <w:start w:val="1"/>
      <w:numFmt w:val="bullet"/>
      <w:lvlText w:val=""/>
      <w:lvlJc w:val="left"/>
      <w:pPr>
        <w:ind w:left="2160" w:hanging="360"/>
      </w:pPr>
      <w:rPr>
        <w:rFonts w:ascii="Wingdings" w:hAnsi="Wingdings" w:hint="default"/>
      </w:rPr>
    </w:lvl>
    <w:lvl w:ilvl="3" w:tplc="7B2E2E08">
      <w:start w:val="1"/>
      <w:numFmt w:val="bullet"/>
      <w:lvlText w:val=""/>
      <w:lvlJc w:val="left"/>
      <w:pPr>
        <w:ind w:left="2880" w:hanging="360"/>
      </w:pPr>
      <w:rPr>
        <w:rFonts w:ascii="Symbol" w:hAnsi="Symbol" w:hint="default"/>
      </w:rPr>
    </w:lvl>
    <w:lvl w:ilvl="4" w:tplc="65E217B6">
      <w:start w:val="1"/>
      <w:numFmt w:val="bullet"/>
      <w:lvlText w:val="o"/>
      <w:lvlJc w:val="left"/>
      <w:pPr>
        <w:ind w:left="3600" w:hanging="360"/>
      </w:pPr>
      <w:rPr>
        <w:rFonts w:ascii="Courier New" w:hAnsi="Courier New" w:hint="default"/>
      </w:rPr>
    </w:lvl>
    <w:lvl w:ilvl="5" w:tplc="12D86460">
      <w:start w:val="1"/>
      <w:numFmt w:val="bullet"/>
      <w:lvlText w:val=""/>
      <w:lvlJc w:val="left"/>
      <w:pPr>
        <w:ind w:left="4320" w:hanging="360"/>
      </w:pPr>
      <w:rPr>
        <w:rFonts w:ascii="Wingdings" w:hAnsi="Wingdings" w:hint="default"/>
      </w:rPr>
    </w:lvl>
    <w:lvl w:ilvl="6" w:tplc="4C96650E">
      <w:start w:val="1"/>
      <w:numFmt w:val="bullet"/>
      <w:lvlText w:val=""/>
      <w:lvlJc w:val="left"/>
      <w:pPr>
        <w:ind w:left="5040" w:hanging="360"/>
      </w:pPr>
      <w:rPr>
        <w:rFonts w:ascii="Symbol" w:hAnsi="Symbol" w:hint="default"/>
      </w:rPr>
    </w:lvl>
    <w:lvl w:ilvl="7" w:tplc="532E90CA">
      <w:start w:val="1"/>
      <w:numFmt w:val="bullet"/>
      <w:lvlText w:val="o"/>
      <w:lvlJc w:val="left"/>
      <w:pPr>
        <w:ind w:left="5760" w:hanging="360"/>
      </w:pPr>
      <w:rPr>
        <w:rFonts w:ascii="Courier New" w:hAnsi="Courier New" w:hint="default"/>
      </w:rPr>
    </w:lvl>
    <w:lvl w:ilvl="8" w:tplc="1EF29B5E">
      <w:start w:val="1"/>
      <w:numFmt w:val="bullet"/>
      <w:lvlText w:val=""/>
      <w:lvlJc w:val="left"/>
      <w:pPr>
        <w:ind w:left="6480" w:hanging="360"/>
      </w:pPr>
      <w:rPr>
        <w:rFonts w:ascii="Wingdings" w:hAnsi="Wingdings" w:hint="default"/>
      </w:rPr>
    </w:lvl>
  </w:abstractNum>
  <w:abstractNum w:abstractNumId="193" w15:restartNumberingAfterBreak="0">
    <w:nsid w:val="5E48E23D"/>
    <w:multiLevelType w:val="hybridMultilevel"/>
    <w:tmpl w:val="4B86D3EE"/>
    <w:lvl w:ilvl="0" w:tplc="D5F23562">
      <w:start w:val="1"/>
      <w:numFmt w:val="bullet"/>
      <w:lvlText w:val=""/>
      <w:lvlJc w:val="left"/>
      <w:pPr>
        <w:ind w:left="720" w:hanging="360"/>
      </w:pPr>
      <w:rPr>
        <w:rFonts w:ascii="Symbol" w:hAnsi="Symbol" w:hint="default"/>
      </w:rPr>
    </w:lvl>
    <w:lvl w:ilvl="1" w:tplc="76CA9100">
      <w:start w:val="1"/>
      <w:numFmt w:val="bullet"/>
      <w:lvlText w:val="o"/>
      <w:lvlJc w:val="left"/>
      <w:pPr>
        <w:ind w:left="1800" w:hanging="360"/>
      </w:pPr>
      <w:rPr>
        <w:rFonts w:ascii="Courier New" w:hAnsi="Courier New" w:hint="default"/>
      </w:rPr>
    </w:lvl>
    <w:lvl w:ilvl="2" w:tplc="3E161CAE">
      <w:start w:val="1"/>
      <w:numFmt w:val="bullet"/>
      <w:lvlText w:val=""/>
      <w:lvlJc w:val="left"/>
      <w:pPr>
        <w:ind w:left="2160" w:hanging="360"/>
      </w:pPr>
      <w:rPr>
        <w:rFonts w:ascii="Wingdings" w:hAnsi="Wingdings" w:hint="default"/>
      </w:rPr>
    </w:lvl>
    <w:lvl w:ilvl="3" w:tplc="BED21AEC">
      <w:start w:val="1"/>
      <w:numFmt w:val="bullet"/>
      <w:lvlText w:val=""/>
      <w:lvlJc w:val="left"/>
      <w:pPr>
        <w:ind w:left="2880" w:hanging="360"/>
      </w:pPr>
      <w:rPr>
        <w:rFonts w:ascii="Symbol" w:hAnsi="Symbol" w:hint="default"/>
      </w:rPr>
    </w:lvl>
    <w:lvl w:ilvl="4" w:tplc="4C22460C">
      <w:start w:val="1"/>
      <w:numFmt w:val="bullet"/>
      <w:lvlText w:val="o"/>
      <w:lvlJc w:val="left"/>
      <w:pPr>
        <w:ind w:left="3600" w:hanging="360"/>
      </w:pPr>
      <w:rPr>
        <w:rFonts w:ascii="Courier New" w:hAnsi="Courier New" w:hint="default"/>
      </w:rPr>
    </w:lvl>
    <w:lvl w:ilvl="5" w:tplc="873477F0">
      <w:start w:val="1"/>
      <w:numFmt w:val="bullet"/>
      <w:lvlText w:val=""/>
      <w:lvlJc w:val="left"/>
      <w:pPr>
        <w:ind w:left="4320" w:hanging="360"/>
      </w:pPr>
      <w:rPr>
        <w:rFonts w:ascii="Wingdings" w:hAnsi="Wingdings" w:hint="default"/>
      </w:rPr>
    </w:lvl>
    <w:lvl w:ilvl="6" w:tplc="A698858A">
      <w:start w:val="1"/>
      <w:numFmt w:val="bullet"/>
      <w:lvlText w:val=""/>
      <w:lvlJc w:val="left"/>
      <w:pPr>
        <w:ind w:left="5040" w:hanging="360"/>
      </w:pPr>
      <w:rPr>
        <w:rFonts w:ascii="Symbol" w:hAnsi="Symbol" w:hint="default"/>
      </w:rPr>
    </w:lvl>
    <w:lvl w:ilvl="7" w:tplc="94667B28">
      <w:start w:val="1"/>
      <w:numFmt w:val="bullet"/>
      <w:lvlText w:val="o"/>
      <w:lvlJc w:val="left"/>
      <w:pPr>
        <w:ind w:left="5760" w:hanging="360"/>
      </w:pPr>
      <w:rPr>
        <w:rFonts w:ascii="Courier New" w:hAnsi="Courier New" w:hint="default"/>
      </w:rPr>
    </w:lvl>
    <w:lvl w:ilvl="8" w:tplc="0A4ED00A">
      <w:start w:val="1"/>
      <w:numFmt w:val="bullet"/>
      <w:lvlText w:val=""/>
      <w:lvlJc w:val="left"/>
      <w:pPr>
        <w:ind w:left="6480" w:hanging="360"/>
      </w:pPr>
      <w:rPr>
        <w:rFonts w:ascii="Wingdings" w:hAnsi="Wingdings" w:hint="default"/>
      </w:rPr>
    </w:lvl>
  </w:abstractNum>
  <w:abstractNum w:abstractNumId="194" w15:restartNumberingAfterBreak="0">
    <w:nsid w:val="6028052D"/>
    <w:multiLevelType w:val="hybridMultilevel"/>
    <w:tmpl w:val="65F61EFA"/>
    <w:lvl w:ilvl="0" w:tplc="CE5E9E82">
      <w:start w:val="1"/>
      <w:numFmt w:val="bullet"/>
      <w:lvlText w:val=""/>
      <w:lvlJc w:val="left"/>
      <w:pPr>
        <w:ind w:left="720" w:hanging="360"/>
      </w:pPr>
      <w:rPr>
        <w:rFonts w:ascii="Symbol" w:hAnsi="Symbol" w:hint="default"/>
      </w:rPr>
    </w:lvl>
    <w:lvl w:ilvl="1" w:tplc="7E7264F4">
      <w:start w:val="1"/>
      <w:numFmt w:val="bullet"/>
      <w:lvlText w:val=""/>
      <w:lvlJc w:val="left"/>
      <w:pPr>
        <w:ind w:left="2160" w:hanging="360"/>
      </w:pPr>
      <w:rPr>
        <w:rFonts w:ascii="Symbol" w:hAnsi="Symbol" w:hint="default"/>
      </w:rPr>
    </w:lvl>
    <w:lvl w:ilvl="2" w:tplc="50568B52">
      <w:start w:val="1"/>
      <w:numFmt w:val="bullet"/>
      <w:lvlText w:val=""/>
      <w:lvlJc w:val="left"/>
      <w:pPr>
        <w:ind w:left="2160" w:hanging="360"/>
      </w:pPr>
      <w:rPr>
        <w:rFonts w:ascii="Wingdings" w:hAnsi="Wingdings" w:hint="default"/>
      </w:rPr>
    </w:lvl>
    <w:lvl w:ilvl="3" w:tplc="5B66E096">
      <w:start w:val="1"/>
      <w:numFmt w:val="bullet"/>
      <w:lvlText w:val=""/>
      <w:lvlJc w:val="left"/>
      <w:pPr>
        <w:ind w:left="2880" w:hanging="360"/>
      </w:pPr>
      <w:rPr>
        <w:rFonts w:ascii="Symbol" w:hAnsi="Symbol" w:hint="default"/>
      </w:rPr>
    </w:lvl>
    <w:lvl w:ilvl="4" w:tplc="66BEF2B0">
      <w:start w:val="1"/>
      <w:numFmt w:val="bullet"/>
      <w:lvlText w:val="o"/>
      <w:lvlJc w:val="left"/>
      <w:pPr>
        <w:ind w:left="3600" w:hanging="360"/>
      </w:pPr>
      <w:rPr>
        <w:rFonts w:ascii="Courier New" w:hAnsi="Courier New" w:hint="default"/>
      </w:rPr>
    </w:lvl>
    <w:lvl w:ilvl="5" w:tplc="F1D04550">
      <w:start w:val="1"/>
      <w:numFmt w:val="bullet"/>
      <w:lvlText w:val=""/>
      <w:lvlJc w:val="left"/>
      <w:pPr>
        <w:ind w:left="4320" w:hanging="360"/>
      </w:pPr>
      <w:rPr>
        <w:rFonts w:ascii="Wingdings" w:hAnsi="Wingdings" w:hint="default"/>
      </w:rPr>
    </w:lvl>
    <w:lvl w:ilvl="6" w:tplc="9A0ADAEA">
      <w:start w:val="1"/>
      <w:numFmt w:val="bullet"/>
      <w:lvlText w:val=""/>
      <w:lvlJc w:val="left"/>
      <w:pPr>
        <w:ind w:left="5040" w:hanging="360"/>
      </w:pPr>
      <w:rPr>
        <w:rFonts w:ascii="Symbol" w:hAnsi="Symbol" w:hint="default"/>
      </w:rPr>
    </w:lvl>
    <w:lvl w:ilvl="7" w:tplc="04CEB6F6">
      <w:start w:val="1"/>
      <w:numFmt w:val="bullet"/>
      <w:lvlText w:val="o"/>
      <w:lvlJc w:val="left"/>
      <w:pPr>
        <w:ind w:left="5760" w:hanging="360"/>
      </w:pPr>
      <w:rPr>
        <w:rFonts w:ascii="Courier New" w:hAnsi="Courier New" w:hint="default"/>
      </w:rPr>
    </w:lvl>
    <w:lvl w:ilvl="8" w:tplc="959E660A">
      <w:start w:val="1"/>
      <w:numFmt w:val="bullet"/>
      <w:lvlText w:val=""/>
      <w:lvlJc w:val="left"/>
      <w:pPr>
        <w:ind w:left="6480" w:hanging="360"/>
      </w:pPr>
      <w:rPr>
        <w:rFonts w:ascii="Wingdings" w:hAnsi="Wingdings" w:hint="default"/>
      </w:rPr>
    </w:lvl>
  </w:abstractNum>
  <w:abstractNum w:abstractNumId="195" w15:restartNumberingAfterBreak="0">
    <w:nsid w:val="60636153"/>
    <w:multiLevelType w:val="hybridMultilevel"/>
    <w:tmpl w:val="10ECB0B0"/>
    <w:lvl w:ilvl="0" w:tplc="D9AE9A3A">
      <w:start w:val="2"/>
      <w:numFmt w:val="decimal"/>
      <w:lvlText w:val="%1."/>
      <w:lvlJc w:val="left"/>
      <w:pPr>
        <w:ind w:left="720" w:hanging="360"/>
      </w:pPr>
      <w:rPr>
        <w:rFonts w:ascii="Calibri,Times New Roman" w:hAnsi="Calibri,Times New Roman" w:hint="default"/>
      </w:rPr>
    </w:lvl>
    <w:lvl w:ilvl="1" w:tplc="47FCE028">
      <w:start w:val="1"/>
      <w:numFmt w:val="lowerLetter"/>
      <w:lvlText w:val="%2."/>
      <w:lvlJc w:val="left"/>
      <w:pPr>
        <w:ind w:left="1440" w:hanging="360"/>
      </w:pPr>
    </w:lvl>
    <w:lvl w:ilvl="2" w:tplc="F2B6E42C">
      <w:start w:val="1"/>
      <w:numFmt w:val="lowerRoman"/>
      <w:lvlText w:val="%3."/>
      <w:lvlJc w:val="right"/>
      <w:pPr>
        <w:ind w:left="2160" w:hanging="180"/>
      </w:pPr>
    </w:lvl>
    <w:lvl w:ilvl="3" w:tplc="2F8ED85A">
      <w:start w:val="1"/>
      <w:numFmt w:val="decimal"/>
      <w:lvlText w:val="%4."/>
      <w:lvlJc w:val="left"/>
      <w:pPr>
        <w:ind w:left="2880" w:hanging="360"/>
      </w:pPr>
    </w:lvl>
    <w:lvl w:ilvl="4" w:tplc="8526878E">
      <w:start w:val="1"/>
      <w:numFmt w:val="lowerLetter"/>
      <w:lvlText w:val="%5."/>
      <w:lvlJc w:val="left"/>
      <w:pPr>
        <w:ind w:left="3600" w:hanging="360"/>
      </w:pPr>
    </w:lvl>
    <w:lvl w:ilvl="5" w:tplc="EEF83390">
      <w:start w:val="1"/>
      <w:numFmt w:val="lowerRoman"/>
      <w:lvlText w:val="%6."/>
      <w:lvlJc w:val="right"/>
      <w:pPr>
        <w:ind w:left="4320" w:hanging="180"/>
      </w:pPr>
    </w:lvl>
    <w:lvl w:ilvl="6" w:tplc="96FA7222">
      <w:start w:val="1"/>
      <w:numFmt w:val="decimal"/>
      <w:lvlText w:val="%7."/>
      <w:lvlJc w:val="left"/>
      <w:pPr>
        <w:ind w:left="5040" w:hanging="360"/>
      </w:pPr>
    </w:lvl>
    <w:lvl w:ilvl="7" w:tplc="DEB209AA">
      <w:start w:val="1"/>
      <w:numFmt w:val="lowerLetter"/>
      <w:lvlText w:val="%8."/>
      <w:lvlJc w:val="left"/>
      <w:pPr>
        <w:ind w:left="5760" w:hanging="360"/>
      </w:pPr>
    </w:lvl>
    <w:lvl w:ilvl="8" w:tplc="189ED40E">
      <w:start w:val="1"/>
      <w:numFmt w:val="lowerRoman"/>
      <w:lvlText w:val="%9."/>
      <w:lvlJc w:val="right"/>
      <w:pPr>
        <w:ind w:left="6480" w:hanging="180"/>
      </w:pPr>
    </w:lvl>
  </w:abstractNum>
  <w:abstractNum w:abstractNumId="196" w15:restartNumberingAfterBreak="0">
    <w:nsid w:val="60AA233F"/>
    <w:multiLevelType w:val="multilevel"/>
    <w:tmpl w:val="18B67CDA"/>
    <w:lvl w:ilvl="0">
      <w:start w:val="1"/>
      <w:numFmt w:val="bullet"/>
      <w:lvlText w:val=""/>
      <w:lvlJc w:val="left"/>
      <w:pPr>
        <w:tabs>
          <w:tab w:val="num" w:pos="1080"/>
        </w:tabs>
        <w:ind w:left="1080" w:hanging="360"/>
      </w:pPr>
      <w:rPr>
        <w:rFonts w:ascii="Symbol" w:hAnsi="Symbol" w:hint="default"/>
        <w:sz w:val="20"/>
      </w:rPr>
    </w:lvl>
    <w:lvl w:ilvl="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197" w15:restartNumberingAfterBreak="0">
    <w:nsid w:val="610F677A"/>
    <w:multiLevelType w:val="hybridMultilevel"/>
    <w:tmpl w:val="8C9EEA98"/>
    <w:lvl w:ilvl="0" w:tplc="53B00026">
      <w:start w:val="1"/>
      <w:numFmt w:val="bullet"/>
      <w:lvlText w:val=""/>
      <w:lvlJc w:val="left"/>
      <w:pPr>
        <w:ind w:left="720" w:hanging="360"/>
      </w:pPr>
      <w:rPr>
        <w:rFonts w:ascii="Symbol" w:hAnsi="Symbol" w:hint="default"/>
      </w:rPr>
    </w:lvl>
    <w:lvl w:ilvl="1" w:tplc="0ACA6C5E">
      <w:start w:val="1"/>
      <w:numFmt w:val="bullet"/>
      <w:lvlText w:val=""/>
      <w:lvlJc w:val="left"/>
      <w:pPr>
        <w:ind w:left="2160" w:hanging="360"/>
      </w:pPr>
      <w:rPr>
        <w:rFonts w:ascii="Symbol" w:hAnsi="Symbol" w:hint="default"/>
      </w:rPr>
    </w:lvl>
    <w:lvl w:ilvl="2" w:tplc="F3349F18">
      <w:start w:val="1"/>
      <w:numFmt w:val="bullet"/>
      <w:lvlText w:val=""/>
      <w:lvlJc w:val="left"/>
      <w:pPr>
        <w:ind w:left="2160" w:hanging="360"/>
      </w:pPr>
      <w:rPr>
        <w:rFonts w:ascii="Wingdings" w:hAnsi="Wingdings" w:hint="default"/>
      </w:rPr>
    </w:lvl>
    <w:lvl w:ilvl="3" w:tplc="0E32CF7E">
      <w:start w:val="1"/>
      <w:numFmt w:val="bullet"/>
      <w:lvlText w:val=""/>
      <w:lvlJc w:val="left"/>
      <w:pPr>
        <w:ind w:left="2880" w:hanging="360"/>
      </w:pPr>
      <w:rPr>
        <w:rFonts w:ascii="Symbol" w:hAnsi="Symbol" w:hint="default"/>
      </w:rPr>
    </w:lvl>
    <w:lvl w:ilvl="4" w:tplc="A314BDE4">
      <w:start w:val="1"/>
      <w:numFmt w:val="bullet"/>
      <w:lvlText w:val="o"/>
      <w:lvlJc w:val="left"/>
      <w:pPr>
        <w:ind w:left="3600" w:hanging="360"/>
      </w:pPr>
      <w:rPr>
        <w:rFonts w:ascii="Courier New" w:hAnsi="Courier New" w:hint="default"/>
      </w:rPr>
    </w:lvl>
    <w:lvl w:ilvl="5" w:tplc="8034D2C6">
      <w:start w:val="1"/>
      <w:numFmt w:val="bullet"/>
      <w:lvlText w:val=""/>
      <w:lvlJc w:val="left"/>
      <w:pPr>
        <w:ind w:left="4320" w:hanging="360"/>
      </w:pPr>
      <w:rPr>
        <w:rFonts w:ascii="Wingdings" w:hAnsi="Wingdings" w:hint="default"/>
      </w:rPr>
    </w:lvl>
    <w:lvl w:ilvl="6" w:tplc="7360A616">
      <w:start w:val="1"/>
      <w:numFmt w:val="bullet"/>
      <w:lvlText w:val=""/>
      <w:lvlJc w:val="left"/>
      <w:pPr>
        <w:ind w:left="5040" w:hanging="360"/>
      </w:pPr>
      <w:rPr>
        <w:rFonts w:ascii="Symbol" w:hAnsi="Symbol" w:hint="default"/>
      </w:rPr>
    </w:lvl>
    <w:lvl w:ilvl="7" w:tplc="1C8A1E84">
      <w:start w:val="1"/>
      <w:numFmt w:val="bullet"/>
      <w:lvlText w:val="o"/>
      <w:lvlJc w:val="left"/>
      <w:pPr>
        <w:ind w:left="5760" w:hanging="360"/>
      </w:pPr>
      <w:rPr>
        <w:rFonts w:ascii="Courier New" w:hAnsi="Courier New" w:hint="default"/>
      </w:rPr>
    </w:lvl>
    <w:lvl w:ilvl="8" w:tplc="2B32A15C">
      <w:start w:val="1"/>
      <w:numFmt w:val="bullet"/>
      <w:lvlText w:val=""/>
      <w:lvlJc w:val="left"/>
      <w:pPr>
        <w:ind w:left="6480" w:hanging="360"/>
      </w:pPr>
      <w:rPr>
        <w:rFonts w:ascii="Wingdings" w:hAnsi="Wingdings" w:hint="default"/>
      </w:rPr>
    </w:lvl>
  </w:abstractNum>
  <w:abstractNum w:abstractNumId="198" w15:restartNumberingAfterBreak="0">
    <w:nsid w:val="615B3D29"/>
    <w:multiLevelType w:val="multilevel"/>
    <w:tmpl w:val="768EC07E"/>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Symbol" w:hAnsi="Symbol"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621FC640"/>
    <w:multiLevelType w:val="hybridMultilevel"/>
    <w:tmpl w:val="742407D0"/>
    <w:lvl w:ilvl="0" w:tplc="F758B44A">
      <w:start w:val="1"/>
      <w:numFmt w:val="bullet"/>
      <w:lvlText w:val=""/>
      <w:lvlJc w:val="left"/>
      <w:pPr>
        <w:ind w:left="720" w:hanging="360"/>
      </w:pPr>
      <w:rPr>
        <w:rFonts w:ascii="Symbol" w:hAnsi="Symbol" w:hint="default"/>
      </w:rPr>
    </w:lvl>
    <w:lvl w:ilvl="1" w:tplc="068EF146">
      <w:start w:val="1"/>
      <w:numFmt w:val="bullet"/>
      <w:lvlText w:val="o"/>
      <w:lvlJc w:val="left"/>
      <w:pPr>
        <w:ind w:left="1440" w:hanging="360"/>
      </w:pPr>
      <w:rPr>
        <w:rFonts w:ascii="Courier New" w:hAnsi="Courier New" w:hint="default"/>
      </w:rPr>
    </w:lvl>
    <w:lvl w:ilvl="2" w:tplc="9E2EB5D0">
      <w:start w:val="1"/>
      <w:numFmt w:val="bullet"/>
      <w:lvlText w:val=""/>
      <w:lvlJc w:val="left"/>
      <w:pPr>
        <w:ind w:left="2160" w:hanging="360"/>
      </w:pPr>
      <w:rPr>
        <w:rFonts w:ascii="Wingdings" w:hAnsi="Wingdings" w:hint="default"/>
      </w:rPr>
    </w:lvl>
    <w:lvl w:ilvl="3" w:tplc="5C8CF5D4">
      <w:start w:val="1"/>
      <w:numFmt w:val="bullet"/>
      <w:lvlText w:val=""/>
      <w:lvlJc w:val="left"/>
      <w:pPr>
        <w:ind w:left="2880" w:hanging="360"/>
      </w:pPr>
      <w:rPr>
        <w:rFonts w:ascii="Symbol" w:hAnsi="Symbol" w:hint="default"/>
      </w:rPr>
    </w:lvl>
    <w:lvl w:ilvl="4" w:tplc="62DE5650">
      <w:start w:val="1"/>
      <w:numFmt w:val="bullet"/>
      <w:lvlText w:val="o"/>
      <w:lvlJc w:val="left"/>
      <w:pPr>
        <w:ind w:left="3600" w:hanging="360"/>
      </w:pPr>
      <w:rPr>
        <w:rFonts w:ascii="Courier New" w:hAnsi="Courier New" w:hint="default"/>
      </w:rPr>
    </w:lvl>
    <w:lvl w:ilvl="5" w:tplc="CEF2BF48">
      <w:start w:val="1"/>
      <w:numFmt w:val="bullet"/>
      <w:lvlText w:val=""/>
      <w:lvlJc w:val="left"/>
      <w:pPr>
        <w:ind w:left="4320" w:hanging="360"/>
      </w:pPr>
      <w:rPr>
        <w:rFonts w:ascii="Wingdings" w:hAnsi="Wingdings" w:hint="default"/>
      </w:rPr>
    </w:lvl>
    <w:lvl w:ilvl="6" w:tplc="CDAA6998">
      <w:start w:val="1"/>
      <w:numFmt w:val="bullet"/>
      <w:lvlText w:val=""/>
      <w:lvlJc w:val="left"/>
      <w:pPr>
        <w:ind w:left="5040" w:hanging="360"/>
      </w:pPr>
      <w:rPr>
        <w:rFonts w:ascii="Symbol" w:hAnsi="Symbol" w:hint="default"/>
      </w:rPr>
    </w:lvl>
    <w:lvl w:ilvl="7" w:tplc="6D249A66">
      <w:start w:val="1"/>
      <w:numFmt w:val="bullet"/>
      <w:lvlText w:val="o"/>
      <w:lvlJc w:val="left"/>
      <w:pPr>
        <w:ind w:left="5760" w:hanging="360"/>
      </w:pPr>
      <w:rPr>
        <w:rFonts w:ascii="Courier New" w:hAnsi="Courier New" w:hint="default"/>
      </w:rPr>
    </w:lvl>
    <w:lvl w:ilvl="8" w:tplc="C4187B98">
      <w:start w:val="1"/>
      <w:numFmt w:val="bullet"/>
      <w:lvlText w:val=""/>
      <w:lvlJc w:val="left"/>
      <w:pPr>
        <w:ind w:left="6480" w:hanging="360"/>
      </w:pPr>
      <w:rPr>
        <w:rFonts w:ascii="Wingdings" w:hAnsi="Wingdings" w:hint="default"/>
      </w:rPr>
    </w:lvl>
  </w:abstractNum>
  <w:abstractNum w:abstractNumId="200" w15:restartNumberingAfterBreak="0">
    <w:nsid w:val="6243281E"/>
    <w:multiLevelType w:val="hybridMultilevel"/>
    <w:tmpl w:val="1EA85FC2"/>
    <w:lvl w:ilvl="0" w:tplc="05E0B0F2">
      <w:start w:val="1"/>
      <w:numFmt w:val="bullet"/>
      <w:lvlText w:val=""/>
      <w:lvlJc w:val="left"/>
      <w:pPr>
        <w:ind w:left="720" w:hanging="360"/>
      </w:pPr>
      <w:rPr>
        <w:rFonts w:ascii="Symbol" w:hAnsi="Symbol" w:hint="default"/>
      </w:rPr>
    </w:lvl>
    <w:lvl w:ilvl="1" w:tplc="A82C5474">
      <w:start w:val="1"/>
      <w:numFmt w:val="bullet"/>
      <w:lvlText w:val="o"/>
      <w:lvlJc w:val="left"/>
      <w:pPr>
        <w:ind w:left="1440" w:hanging="360"/>
      </w:pPr>
      <w:rPr>
        <w:rFonts w:ascii="Courier New" w:hAnsi="Courier New" w:hint="default"/>
      </w:rPr>
    </w:lvl>
    <w:lvl w:ilvl="2" w:tplc="5330DD5C">
      <w:start w:val="1"/>
      <w:numFmt w:val="bullet"/>
      <w:lvlText w:val=""/>
      <w:lvlJc w:val="left"/>
      <w:pPr>
        <w:ind w:left="2520" w:hanging="360"/>
      </w:pPr>
      <w:rPr>
        <w:rFonts w:ascii="Wingdings" w:hAnsi="Wingdings" w:hint="default"/>
      </w:rPr>
    </w:lvl>
    <w:lvl w:ilvl="3" w:tplc="C838B93C">
      <w:start w:val="1"/>
      <w:numFmt w:val="bullet"/>
      <w:lvlText w:val=""/>
      <w:lvlJc w:val="left"/>
      <w:pPr>
        <w:ind w:left="2880" w:hanging="360"/>
      </w:pPr>
      <w:rPr>
        <w:rFonts w:ascii="Symbol" w:hAnsi="Symbol" w:hint="default"/>
      </w:rPr>
    </w:lvl>
    <w:lvl w:ilvl="4" w:tplc="B94052A2">
      <w:start w:val="1"/>
      <w:numFmt w:val="bullet"/>
      <w:lvlText w:val="o"/>
      <w:lvlJc w:val="left"/>
      <w:pPr>
        <w:ind w:left="3600" w:hanging="360"/>
      </w:pPr>
      <w:rPr>
        <w:rFonts w:ascii="Courier New" w:hAnsi="Courier New" w:hint="default"/>
      </w:rPr>
    </w:lvl>
    <w:lvl w:ilvl="5" w:tplc="72AE03F6">
      <w:start w:val="1"/>
      <w:numFmt w:val="bullet"/>
      <w:lvlText w:val=""/>
      <w:lvlJc w:val="left"/>
      <w:pPr>
        <w:ind w:left="4320" w:hanging="360"/>
      </w:pPr>
      <w:rPr>
        <w:rFonts w:ascii="Wingdings" w:hAnsi="Wingdings" w:hint="default"/>
      </w:rPr>
    </w:lvl>
    <w:lvl w:ilvl="6" w:tplc="6622C1CA">
      <w:start w:val="1"/>
      <w:numFmt w:val="bullet"/>
      <w:lvlText w:val=""/>
      <w:lvlJc w:val="left"/>
      <w:pPr>
        <w:ind w:left="5040" w:hanging="360"/>
      </w:pPr>
      <w:rPr>
        <w:rFonts w:ascii="Symbol" w:hAnsi="Symbol" w:hint="default"/>
      </w:rPr>
    </w:lvl>
    <w:lvl w:ilvl="7" w:tplc="E7A6641A">
      <w:start w:val="1"/>
      <w:numFmt w:val="bullet"/>
      <w:lvlText w:val="o"/>
      <w:lvlJc w:val="left"/>
      <w:pPr>
        <w:ind w:left="5760" w:hanging="360"/>
      </w:pPr>
      <w:rPr>
        <w:rFonts w:ascii="Courier New" w:hAnsi="Courier New" w:hint="default"/>
      </w:rPr>
    </w:lvl>
    <w:lvl w:ilvl="8" w:tplc="D9922DB2">
      <w:start w:val="1"/>
      <w:numFmt w:val="bullet"/>
      <w:lvlText w:val=""/>
      <w:lvlJc w:val="left"/>
      <w:pPr>
        <w:ind w:left="6480" w:hanging="360"/>
      </w:pPr>
      <w:rPr>
        <w:rFonts w:ascii="Wingdings" w:hAnsi="Wingdings" w:hint="default"/>
      </w:rPr>
    </w:lvl>
  </w:abstractNum>
  <w:abstractNum w:abstractNumId="201" w15:restartNumberingAfterBreak="0">
    <w:nsid w:val="63B356E1"/>
    <w:multiLevelType w:val="hybridMultilevel"/>
    <w:tmpl w:val="FBC41616"/>
    <w:lvl w:ilvl="0" w:tplc="B6C07332">
      <w:start w:val="1"/>
      <w:numFmt w:val="bullet"/>
      <w:lvlText w:val="o"/>
      <w:lvlJc w:val="left"/>
      <w:pPr>
        <w:ind w:left="1800" w:hanging="360"/>
      </w:pPr>
      <w:rPr>
        <w:rFonts w:ascii="Courier New" w:hAnsi="Courier New" w:hint="default"/>
      </w:rPr>
    </w:lvl>
    <w:lvl w:ilvl="1" w:tplc="A4ACCFCA">
      <w:start w:val="1"/>
      <w:numFmt w:val="bullet"/>
      <w:lvlText w:val="o"/>
      <w:lvlJc w:val="left"/>
      <w:pPr>
        <w:ind w:left="1440" w:hanging="360"/>
      </w:pPr>
      <w:rPr>
        <w:rFonts w:ascii="Courier New" w:hAnsi="Courier New" w:hint="default"/>
      </w:rPr>
    </w:lvl>
    <w:lvl w:ilvl="2" w:tplc="07EC5286">
      <w:start w:val="1"/>
      <w:numFmt w:val="bullet"/>
      <w:lvlText w:val=""/>
      <w:lvlJc w:val="left"/>
      <w:pPr>
        <w:ind w:left="2160" w:hanging="360"/>
      </w:pPr>
      <w:rPr>
        <w:rFonts w:ascii="Wingdings" w:hAnsi="Wingdings" w:hint="default"/>
      </w:rPr>
    </w:lvl>
    <w:lvl w:ilvl="3" w:tplc="4EC0B1A6">
      <w:start w:val="1"/>
      <w:numFmt w:val="bullet"/>
      <w:lvlText w:val=""/>
      <w:lvlJc w:val="left"/>
      <w:pPr>
        <w:ind w:left="2880" w:hanging="360"/>
      </w:pPr>
      <w:rPr>
        <w:rFonts w:ascii="Symbol" w:hAnsi="Symbol" w:hint="default"/>
      </w:rPr>
    </w:lvl>
    <w:lvl w:ilvl="4" w:tplc="A282D16C">
      <w:start w:val="1"/>
      <w:numFmt w:val="bullet"/>
      <w:lvlText w:val="o"/>
      <w:lvlJc w:val="left"/>
      <w:pPr>
        <w:ind w:left="3600" w:hanging="360"/>
      </w:pPr>
      <w:rPr>
        <w:rFonts w:ascii="Courier New" w:hAnsi="Courier New" w:hint="default"/>
      </w:rPr>
    </w:lvl>
    <w:lvl w:ilvl="5" w:tplc="AC3ADCD0">
      <w:start w:val="1"/>
      <w:numFmt w:val="bullet"/>
      <w:lvlText w:val=""/>
      <w:lvlJc w:val="left"/>
      <w:pPr>
        <w:ind w:left="4320" w:hanging="360"/>
      </w:pPr>
      <w:rPr>
        <w:rFonts w:ascii="Wingdings" w:hAnsi="Wingdings" w:hint="default"/>
      </w:rPr>
    </w:lvl>
    <w:lvl w:ilvl="6" w:tplc="B3426A5E">
      <w:start w:val="1"/>
      <w:numFmt w:val="bullet"/>
      <w:lvlText w:val=""/>
      <w:lvlJc w:val="left"/>
      <w:pPr>
        <w:ind w:left="5040" w:hanging="360"/>
      </w:pPr>
      <w:rPr>
        <w:rFonts w:ascii="Symbol" w:hAnsi="Symbol" w:hint="default"/>
      </w:rPr>
    </w:lvl>
    <w:lvl w:ilvl="7" w:tplc="FDE87B2C">
      <w:start w:val="1"/>
      <w:numFmt w:val="bullet"/>
      <w:lvlText w:val="o"/>
      <w:lvlJc w:val="left"/>
      <w:pPr>
        <w:ind w:left="5760" w:hanging="360"/>
      </w:pPr>
      <w:rPr>
        <w:rFonts w:ascii="Courier New" w:hAnsi="Courier New" w:hint="default"/>
      </w:rPr>
    </w:lvl>
    <w:lvl w:ilvl="8" w:tplc="DD1C3E6E">
      <w:start w:val="1"/>
      <w:numFmt w:val="bullet"/>
      <w:lvlText w:val=""/>
      <w:lvlJc w:val="left"/>
      <w:pPr>
        <w:ind w:left="6480" w:hanging="360"/>
      </w:pPr>
      <w:rPr>
        <w:rFonts w:ascii="Wingdings" w:hAnsi="Wingdings" w:hint="default"/>
      </w:rPr>
    </w:lvl>
  </w:abstractNum>
  <w:abstractNum w:abstractNumId="202" w15:restartNumberingAfterBreak="0">
    <w:nsid w:val="63E06017"/>
    <w:multiLevelType w:val="hybridMultilevel"/>
    <w:tmpl w:val="555C2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3" w15:restartNumberingAfterBreak="0">
    <w:nsid w:val="645036B8"/>
    <w:multiLevelType w:val="hybridMultilevel"/>
    <w:tmpl w:val="E736B6FA"/>
    <w:lvl w:ilvl="0" w:tplc="34F87762">
      <w:start w:val="1"/>
      <w:numFmt w:val="bullet"/>
      <w:lvlText w:val=""/>
      <w:lvlJc w:val="left"/>
      <w:pPr>
        <w:ind w:left="720" w:hanging="360"/>
      </w:pPr>
      <w:rPr>
        <w:rFonts w:ascii="Symbol" w:hAnsi="Symbol" w:hint="default"/>
      </w:rPr>
    </w:lvl>
    <w:lvl w:ilvl="1" w:tplc="4AF85A6A">
      <w:start w:val="1"/>
      <w:numFmt w:val="bullet"/>
      <w:lvlText w:val="o"/>
      <w:lvlJc w:val="left"/>
      <w:pPr>
        <w:ind w:left="1800" w:hanging="360"/>
      </w:pPr>
      <w:rPr>
        <w:rFonts w:ascii="Courier New" w:hAnsi="Courier New" w:hint="default"/>
      </w:rPr>
    </w:lvl>
    <w:lvl w:ilvl="2" w:tplc="12360146">
      <w:start w:val="1"/>
      <w:numFmt w:val="bullet"/>
      <w:lvlText w:val=""/>
      <w:lvlJc w:val="left"/>
      <w:pPr>
        <w:ind w:left="2160" w:hanging="360"/>
      </w:pPr>
      <w:rPr>
        <w:rFonts w:ascii="Wingdings" w:hAnsi="Wingdings" w:hint="default"/>
      </w:rPr>
    </w:lvl>
    <w:lvl w:ilvl="3" w:tplc="1E6A2D22">
      <w:start w:val="1"/>
      <w:numFmt w:val="bullet"/>
      <w:lvlText w:val=""/>
      <w:lvlJc w:val="left"/>
      <w:pPr>
        <w:ind w:left="2880" w:hanging="360"/>
      </w:pPr>
      <w:rPr>
        <w:rFonts w:ascii="Symbol" w:hAnsi="Symbol" w:hint="default"/>
      </w:rPr>
    </w:lvl>
    <w:lvl w:ilvl="4" w:tplc="CBB447E0">
      <w:start w:val="1"/>
      <w:numFmt w:val="bullet"/>
      <w:lvlText w:val="o"/>
      <w:lvlJc w:val="left"/>
      <w:pPr>
        <w:ind w:left="3600" w:hanging="360"/>
      </w:pPr>
      <w:rPr>
        <w:rFonts w:ascii="Courier New" w:hAnsi="Courier New" w:hint="default"/>
      </w:rPr>
    </w:lvl>
    <w:lvl w:ilvl="5" w:tplc="E2BE1FFA">
      <w:start w:val="1"/>
      <w:numFmt w:val="bullet"/>
      <w:lvlText w:val=""/>
      <w:lvlJc w:val="left"/>
      <w:pPr>
        <w:ind w:left="4320" w:hanging="360"/>
      </w:pPr>
      <w:rPr>
        <w:rFonts w:ascii="Wingdings" w:hAnsi="Wingdings" w:hint="default"/>
      </w:rPr>
    </w:lvl>
    <w:lvl w:ilvl="6" w:tplc="226A9FAA">
      <w:start w:val="1"/>
      <w:numFmt w:val="bullet"/>
      <w:lvlText w:val=""/>
      <w:lvlJc w:val="left"/>
      <w:pPr>
        <w:ind w:left="5040" w:hanging="360"/>
      </w:pPr>
      <w:rPr>
        <w:rFonts w:ascii="Symbol" w:hAnsi="Symbol" w:hint="default"/>
      </w:rPr>
    </w:lvl>
    <w:lvl w:ilvl="7" w:tplc="BEECF6CA">
      <w:start w:val="1"/>
      <w:numFmt w:val="bullet"/>
      <w:lvlText w:val="o"/>
      <w:lvlJc w:val="left"/>
      <w:pPr>
        <w:ind w:left="5760" w:hanging="360"/>
      </w:pPr>
      <w:rPr>
        <w:rFonts w:ascii="Courier New" w:hAnsi="Courier New" w:hint="default"/>
      </w:rPr>
    </w:lvl>
    <w:lvl w:ilvl="8" w:tplc="4B209070">
      <w:start w:val="1"/>
      <w:numFmt w:val="bullet"/>
      <w:lvlText w:val=""/>
      <w:lvlJc w:val="left"/>
      <w:pPr>
        <w:ind w:left="6480" w:hanging="360"/>
      </w:pPr>
      <w:rPr>
        <w:rFonts w:ascii="Wingdings" w:hAnsi="Wingdings" w:hint="default"/>
      </w:rPr>
    </w:lvl>
  </w:abstractNum>
  <w:abstractNum w:abstractNumId="204" w15:restartNumberingAfterBreak="0">
    <w:nsid w:val="66364519"/>
    <w:multiLevelType w:val="hybridMultilevel"/>
    <w:tmpl w:val="3790E1B0"/>
    <w:lvl w:ilvl="0" w:tplc="B9C65462">
      <w:start w:val="1"/>
      <w:numFmt w:val="bullet"/>
      <w:lvlText w:val=""/>
      <w:lvlJc w:val="left"/>
      <w:pPr>
        <w:ind w:left="720" w:hanging="360"/>
      </w:pPr>
      <w:rPr>
        <w:rFonts w:ascii="Symbol" w:hAnsi="Symbol" w:hint="default"/>
      </w:rPr>
    </w:lvl>
    <w:lvl w:ilvl="1" w:tplc="87F8C68A">
      <w:start w:val="1"/>
      <w:numFmt w:val="bullet"/>
      <w:lvlText w:val=""/>
      <w:lvlJc w:val="left"/>
      <w:pPr>
        <w:ind w:left="2160" w:hanging="360"/>
      </w:pPr>
      <w:rPr>
        <w:rFonts w:ascii="Symbol" w:hAnsi="Symbol" w:hint="default"/>
      </w:rPr>
    </w:lvl>
    <w:lvl w:ilvl="2" w:tplc="2C8A0624">
      <w:start w:val="1"/>
      <w:numFmt w:val="bullet"/>
      <w:lvlText w:val=""/>
      <w:lvlJc w:val="left"/>
      <w:pPr>
        <w:ind w:left="2160" w:hanging="360"/>
      </w:pPr>
      <w:rPr>
        <w:rFonts w:ascii="Wingdings" w:hAnsi="Wingdings" w:hint="default"/>
      </w:rPr>
    </w:lvl>
    <w:lvl w:ilvl="3" w:tplc="0ACA4C18">
      <w:start w:val="1"/>
      <w:numFmt w:val="bullet"/>
      <w:lvlText w:val=""/>
      <w:lvlJc w:val="left"/>
      <w:pPr>
        <w:ind w:left="2880" w:hanging="360"/>
      </w:pPr>
      <w:rPr>
        <w:rFonts w:ascii="Symbol" w:hAnsi="Symbol" w:hint="default"/>
      </w:rPr>
    </w:lvl>
    <w:lvl w:ilvl="4" w:tplc="CD105E24">
      <w:start w:val="1"/>
      <w:numFmt w:val="bullet"/>
      <w:lvlText w:val="o"/>
      <w:lvlJc w:val="left"/>
      <w:pPr>
        <w:ind w:left="3600" w:hanging="360"/>
      </w:pPr>
      <w:rPr>
        <w:rFonts w:ascii="Courier New" w:hAnsi="Courier New" w:hint="default"/>
      </w:rPr>
    </w:lvl>
    <w:lvl w:ilvl="5" w:tplc="1E667E0A">
      <w:start w:val="1"/>
      <w:numFmt w:val="bullet"/>
      <w:lvlText w:val=""/>
      <w:lvlJc w:val="left"/>
      <w:pPr>
        <w:ind w:left="4320" w:hanging="360"/>
      </w:pPr>
      <w:rPr>
        <w:rFonts w:ascii="Wingdings" w:hAnsi="Wingdings" w:hint="default"/>
      </w:rPr>
    </w:lvl>
    <w:lvl w:ilvl="6" w:tplc="BD169278">
      <w:start w:val="1"/>
      <w:numFmt w:val="bullet"/>
      <w:lvlText w:val=""/>
      <w:lvlJc w:val="left"/>
      <w:pPr>
        <w:ind w:left="5040" w:hanging="360"/>
      </w:pPr>
      <w:rPr>
        <w:rFonts w:ascii="Symbol" w:hAnsi="Symbol" w:hint="default"/>
      </w:rPr>
    </w:lvl>
    <w:lvl w:ilvl="7" w:tplc="ABD0CB20">
      <w:start w:val="1"/>
      <w:numFmt w:val="bullet"/>
      <w:lvlText w:val="o"/>
      <w:lvlJc w:val="left"/>
      <w:pPr>
        <w:ind w:left="5760" w:hanging="360"/>
      </w:pPr>
      <w:rPr>
        <w:rFonts w:ascii="Courier New" w:hAnsi="Courier New" w:hint="default"/>
      </w:rPr>
    </w:lvl>
    <w:lvl w:ilvl="8" w:tplc="1196F718">
      <w:start w:val="1"/>
      <w:numFmt w:val="bullet"/>
      <w:lvlText w:val=""/>
      <w:lvlJc w:val="left"/>
      <w:pPr>
        <w:ind w:left="6480" w:hanging="360"/>
      </w:pPr>
      <w:rPr>
        <w:rFonts w:ascii="Wingdings" w:hAnsi="Wingdings" w:hint="default"/>
      </w:rPr>
    </w:lvl>
  </w:abstractNum>
  <w:abstractNum w:abstractNumId="205" w15:restartNumberingAfterBreak="0">
    <w:nsid w:val="67A5BB54"/>
    <w:multiLevelType w:val="hybridMultilevel"/>
    <w:tmpl w:val="7200FDF8"/>
    <w:lvl w:ilvl="0" w:tplc="B2E6D654">
      <w:start w:val="1"/>
      <w:numFmt w:val="bullet"/>
      <w:lvlText w:val=""/>
      <w:lvlJc w:val="left"/>
      <w:pPr>
        <w:ind w:left="1080" w:hanging="360"/>
      </w:pPr>
      <w:rPr>
        <w:rFonts w:ascii="Symbol" w:hAnsi="Symbol" w:hint="default"/>
      </w:rPr>
    </w:lvl>
    <w:lvl w:ilvl="1" w:tplc="D150A538">
      <w:start w:val="1"/>
      <w:numFmt w:val="bullet"/>
      <w:lvlText w:val="o"/>
      <w:lvlJc w:val="left"/>
      <w:pPr>
        <w:ind w:left="1440" w:hanging="360"/>
      </w:pPr>
      <w:rPr>
        <w:rFonts w:ascii="Courier New" w:hAnsi="Courier New" w:hint="default"/>
      </w:rPr>
    </w:lvl>
    <w:lvl w:ilvl="2" w:tplc="C230512A">
      <w:start w:val="1"/>
      <w:numFmt w:val="bullet"/>
      <w:lvlText w:val=""/>
      <w:lvlJc w:val="left"/>
      <w:pPr>
        <w:ind w:left="2160" w:hanging="360"/>
      </w:pPr>
      <w:rPr>
        <w:rFonts w:ascii="Wingdings" w:hAnsi="Wingdings" w:hint="default"/>
      </w:rPr>
    </w:lvl>
    <w:lvl w:ilvl="3" w:tplc="48B248E0">
      <w:start w:val="1"/>
      <w:numFmt w:val="bullet"/>
      <w:lvlText w:val=""/>
      <w:lvlJc w:val="left"/>
      <w:pPr>
        <w:ind w:left="2880" w:hanging="360"/>
      </w:pPr>
      <w:rPr>
        <w:rFonts w:ascii="Symbol" w:hAnsi="Symbol" w:hint="default"/>
      </w:rPr>
    </w:lvl>
    <w:lvl w:ilvl="4" w:tplc="0EB0BF0E">
      <w:start w:val="1"/>
      <w:numFmt w:val="bullet"/>
      <w:lvlText w:val="o"/>
      <w:lvlJc w:val="left"/>
      <w:pPr>
        <w:ind w:left="3600" w:hanging="360"/>
      </w:pPr>
      <w:rPr>
        <w:rFonts w:ascii="Courier New" w:hAnsi="Courier New" w:hint="default"/>
      </w:rPr>
    </w:lvl>
    <w:lvl w:ilvl="5" w:tplc="2218641C">
      <w:start w:val="1"/>
      <w:numFmt w:val="bullet"/>
      <w:lvlText w:val=""/>
      <w:lvlJc w:val="left"/>
      <w:pPr>
        <w:ind w:left="4320" w:hanging="360"/>
      </w:pPr>
      <w:rPr>
        <w:rFonts w:ascii="Wingdings" w:hAnsi="Wingdings" w:hint="default"/>
      </w:rPr>
    </w:lvl>
    <w:lvl w:ilvl="6" w:tplc="E268667E">
      <w:start w:val="1"/>
      <w:numFmt w:val="bullet"/>
      <w:lvlText w:val=""/>
      <w:lvlJc w:val="left"/>
      <w:pPr>
        <w:ind w:left="5040" w:hanging="360"/>
      </w:pPr>
      <w:rPr>
        <w:rFonts w:ascii="Symbol" w:hAnsi="Symbol" w:hint="default"/>
      </w:rPr>
    </w:lvl>
    <w:lvl w:ilvl="7" w:tplc="86A62C10">
      <w:start w:val="1"/>
      <w:numFmt w:val="bullet"/>
      <w:lvlText w:val="o"/>
      <w:lvlJc w:val="left"/>
      <w:pPr>
        <w:ind w:left="5760" w:hanging="360"/>
      </w:pPr>
      <w:rPr>
        <w:rFonts w:ascii="Courier New" w:hAnsi="Courier New" w:hint="default"/>
      </w:rPr>
    </w:lvl>
    <w:lvl w:ilvl="8" w:tplc="EE5E382C">
      <w:start w:val="1"/>
      <w:numFmt w:val="bullet"/>
      <w:lvlText w:val=""/>
      <w:lvlJc w:val="left"/>
      <w:pPr>
        <w:ind w:left="6480" w:hanging="360"/>
      </w:pPr>
      <w:rPr>
        <w:rFonts w:ascii="Wingdings" w:hAnsi="Wingdings" w:hint="default"/>
      </w:rPr>
    </w:lvl>
  </w:abstractNum>
  <w:abstractNum w:abstractNumId="206" w15:restartNumberingAfterBreak="0">
    <w:nsid w:val="67F67E3E"/>
    <w:multiLevelType w:val="hybridMultilevel"/>
    <w:tmpl w:val="E6B8B6B8"/>
    <w:lvl w:ilvl="0" w:tplc="1E24A914">
      <w:start w:val="1"/>
      <w:numFmt w:val="bullet"/>
      <w:lvlText w:val="o"/>
      <w:lvlJc w:val="left"/>
      <w:pPr>
        <w:ind w:left="1800" w:hanging="360"/>
      </w:pPr>
      <w:rPr>
        <w:rFonts w:ascii="Courier New" w:hAnsi="Courier New" w:hint="default"/>
      </w:rPr>
    </w:lvl>
    <w:lvl w:ilvl="1" w:tplc="11EAB86A">
      <w:start w:val="1"/>
      <w:numFmt w:val="bullet"/>
      <w:lvlText w:val="o"/>
      <w:lvlJc w:val="left"/>
      <w:pPr>
        <w:ind w:left="1440" w:hanging="360"/>
      </w:pPr>
      <w:rPr>
        <w:rFonts w:ascii="Courier New" w:hAnsi="Courier New" w:hint="default"/>
      </w:rPr>
    </w:lvl>
    <w:lvl w:ilvl="2" w:tplc="6EE0F892">
      <w:start w:val="1"/>
      <w:numFmt w:val="bullet"/>
      <w:lvlText w:val=""/>
      <w:lvlJc w:val="left"/>
      <w:pPr>
        <w:ind w:left="2160" w:hanging="360"/>
      </w:pPr>
      <w:rPr>
        <w:rFonts w:ascii="Wingdings" w:hAnsi="Wingdings" w:hint="default"/>
      </w:rPr>
    </w:lvl>
    <w:lvl w:ilvl="3" w:tplc="8ED0506E">
      <w:start w:val="1"/>
      <w:numFmt w:val="bullet"/>
      <w:lvlText w:val=""/>
      <w:lvlJc w:val="left"/>
      <w:pPr>
        <w:ind w:left="2880" w:hanging="360"/>
      </w:pPr>
      <w:rPr>
        <w:rFonts w:ascii="Symbol" w:hAnsi="Symbol" w:hint="default"/>
      </w:rPr>
    </w:lvl>
    <w:lvl w:ilvl="4" w:tplc="DB3292F2">
      <w:start w:val="1"/>
      <w:numFmt w:val="bullet"/>
      <w:lvlText w:val="o"/>
      <w:lvlJc w:val="left"/>
      <w:pPr>
        <w:ind w:left="3600" w:hanging="360"/>
      </w:pPr>
      <w:rPr>
        <w:rFonts w:ascii="Courier New" w:hAnsi="Courier New" w:hint="default"/>
      </w:rPr>
    </w:lvl>
    <w:lvl w:ilvl="5" w:tplc="B74A3DA0">
      <w:start w:val="1"/>
      <w:numFmt w:val="bullet"/>
      <w:lvlText w:val=""/>
      <w:lvlJc w:val="left"/>
      <w:pPr>
        <w:ind w:left="4320" w:hanging="360"/>
      </w:pPr>
      <w:rPr>
        <w:rFonts w:ascii="Wingdings" w:hAnsi="Wingdings" w:hint="default"/>
      </w:rPr>
    </w:lvl>
    <w:lvl w:ilvl="6" w:tplc="6D1C3B0C">
      <w:start w:val="1"/>
      <w:numFmt w:val="bullet"/>
      <w:lvlText w:val=""/>
      <w:lvlJc w:val="left"/>
      <w:pPr>
        <w:ind w:left="5040" w:hanging="360"/>
      </w:pPr>
      <w:rPr>
        <w:rFonts w:ascii="Symbol" w:hAnsi="Symbol" w:hint="default"/>
      </w:rPr>
    </w:lvl>
    <w:lvl w:ilvl="7" w:tplc="90885EAE">
      <w:start w:val="1"/>
      <w:numFmt w:val="bullet"/>
      <w:lvlText w:val="o"/>
      <w:lvlJc w:val="left"/>
      <w:pPr>
        <w:ind w:left="5760" w:hanging="360"/>
      </w:pPr>
      <w:rPr>
        <w:rFonts w:ascii="Courier New" w:hAnsi="Courier New" w:hint="default"/>
      </w:rPr>
    </w:lvl>
    <w:lvl w:ilvl="8" w:tplc="C76C1D84">
      <w:start w:val="1"/>
      <w:numFmt w:val="bullet"/>
      <w:lvlText w:val=""/>
      <w:lvlJc w:val="left"/>
      <w:pPr>
        <w:ind w:left="6480" w:hanging="360"/>
      </w:pPr>
      <w:rPr>
        <w:rFonts w:ascii="Wingdings" w:hAnsi="Wingdings" w:hint="default"/>
      </w:rPr>
    </w:lvl>
  </w:abstractNum>
  <w:abstractNum w:abstractNumId="207" w15:restartNumberingAfterBreak="0">
    <w:nsid w:val="6833BE7A"/>
    <w:multiLevelType w:val="hybridMultilevel"/>
    <w:tmpl w:val="CF047A66"/>
    <w:lvl w:ilvl="0" w:tplc="3FC26D4A">
      <w:start w:val="1"/>
      <w:numFmt w:val="bullet"/>
      <w:lvlText w:val=""/>
      <w:lvlJc w:val="left"/>
      <w:pPr>
        <w:ind w:left="720" w:hanging="360"/>
      </w:pPr>
      <w:rPr>
        <w:rFonts w:ascii="Symbol" w:hAnsi="Symbol" w:hint="default"/>
      </w:rPr>
    </w:lvl>
    <w:lvl w:ilvl="1" w:tplc="4D148A32">
      <w:start w:val="1"/>
      <w:numFmt w:val="bullet"/>
      <w:lvlText w:val=""/>
      <w:lvlJc w:val="left"/>
      <w:pPr>
        <w:ind w:left="2160" w:hanging="360"/>
      </w:pPr>
      <w:rPr>
        <w:rFonts w:ascii="Symbol" w:hAnsi="Symbol" w:hint="default"/>
      </w:rPr>
    </w:lvl>
    <w:lvl w:ilvl="2" w:tplc="31665C8E">
      <w:start w:val="1"/>
      <w:numFmt w:val="bullet"/>
      <w:lvlText w:val=""/>
      <w:lvlJc w:val="left"/>
      <w:pPr>
        <w:ind w:left="2160" w:hanging="360"/>
      </w:pPr>
      <w:rPr>
        <w:rFonts w:ascii="Wingdings" w:hAnsi="Wingdings" w:hint="default"/>
      </w:rPr>
    </w:lvl>
    <w:lvl w:ilvl="3" w:tplc="40A68004">
      <w:start w:val="1"/>
      <w:numFmt w:val="bullet"/>
      <w:lvlText w:val=""/>
      <w:lvlJc w:val="left"/>
      <w:pPr>
        <w:ind w:left="2880" w:hanging="360"/>
      </w:pPr>
      <w:rPr>
        <w:rFonts w:ascii="Symbol" w:hAnsi="Symbol" w:hint="default"/>
      </w:rPr>
    </w:lvl>
    <w:lvl w:ilvl="4" w:tplc="9C1C4D04">
      <w:start w:val="1"/>
      <w:numFmt w:val="bullet"/>
      <w:lvlText w:val="o"/>
      <w:lvlJc w:val="left"/>
      <w:pPr>
        <w:ind w:left="3600" w:hanging="360"/>
      </w:pPr>
      <w:rPr>
        <w:rFonts w:ascii="Courier New" w:hAnsi="Courier New" w:hint="default"/>
      </w:rPr>
    </w:lvl>
    <w:lvl w:ilvl="5" w:tplc="E9CA7D66">
      <w:start w:val="1"/>
      <w:numFmt w:val="bullet"/>
      <w:lvlText w:val=""/>
      <w:lvlJc w:val="left"/>
      <w:pPr>
        <w:ind w:left="4320" w:hanging="360"/>
      </w:pPr>
      <w:rPr>
        <w:rFonts w:ascii="Wingdings" w:hAnsi="Wingdings" w:hint="default"/>
      </w:rPr>
    </w:lvl>
    <w:lvl w:ilvl="6" w:tplc="35EAB642">
      <w:start w:val="1"/>
      <w:numFmt w:val="bullet"/>
      <w:lvlText w:val=""/>
      <w:lvlJc w:val="left"/>
      <w:pPr>
        <w:ind w:left="5040" w:hanging="360"/>
      </w:pPr>
      <w:rPr>
        <w:rFonts w:ascii="Symbol" w:hAnsi="Symbol" w:hint="default"/>
      </w:rPr>
    </w:lvl>
    <w:lvl w:ilvl="7" w:tplc="9774CA8A">
      <w:start w:val="1"/>
      <w:numFmt w:val="bullet"/>
      <w:lvlText w:val="o"/>
      <w:lvlJc w:val="left"/>
      <w:pPr>
        <w:ind w:left="5760" w:hanging="360"/>
      </w:pPr>
      <w:rPr>
        <w:rFonts w:ascii="Courier New" w:hAnsi="Courier New" w:hint="default"/>
      </w:rPr>
    </w:lvl>
    <w:lvl w:ilvl="8" w:tplc="8EFA6F66">
      <w:start w:val="1"/>
      <w:numFmt w:val="bullet"/>
      <w:lvlText w:val=""/>
      <w:lvlJc w:val="left"/>
      <w:pPr>
        <w:ind w:left="6480" w:hanging="360"/>
      </w:pPr>
      <w:rPr>
        <w:rFonts w:ascii="Wingdings" w:hAnsi="Wingdings" w:hint="default"/>
      </w:rPr>
    </w:lvl>
  </w:abstractNum>
  <w:abstractNum w:abstractNumId="208" w15:restartNumberingAfterBreak="0">
    <w:nsid w:val="683A0E25"/>
    <w:multiLevelType w:val="hybridMultilevel"/>
    <w:tmpl w:val="5B66C962"/>
    <w:lvl w:ilvl="0" w:tplc="72E8B346">
      <w:start w:val="1"/>
      <w:numFmt w:val="bullet"/>
      <w:lvlText w:val=""/>
      <w:lvlJc w:val="left"/>
      <w:pPr>
        <w:ind w:left="720" w:hanging="360"/>
      </w:pPr>
      <w:rPr>
        <w:rFonts w:ascii="Symbol" w:hAnsi="Symbol" w:hint="default"/>
      </w:rPr>
    </w:lvl>
    <w:lvl w:ilvl="1" w:tplc="F10E3ED0">
      <w:start w:val="1"/>
      <w:numFmt w:val="bullet"/>
      <w:lvlText w:val=""/>
      <w:lvlJc w:val="left"/>
      <w:pPr>
        <w:ind w:left="2160" w:hanging="360"/>
      </w:pPr>
      <w:rPr>
        <w:rFonts w:ascii="Symbol" w:hAnsi="Symbol" w:hint="default"/>
      </w:rPr>
    </w:lvl>
    <w:lvl w:ilvl="2" w:tplc="FE8287E2">
      <w:start w:val="1"/>
      <w:numFmt w:val="bullet"/>
      <w:lvlText w:val=""/>
      <w:lvlJc w:val="left"/>
      <w:pPr>
        <w:ind w:left="2160" w:hanging="360"/>
      </w:pPr>
      <w:rPr>
        <w:rFonts w:ascii="Wingdings" w:hAnsi="Wingdings" w:hint="default"/>
      </w:rPr>
    </w:lvl>
    <w:lvl w:ilvl="3" w:tplc="5CA0EA12">
      <w:start w:val="1"/>
      <w:numFmt w:val="bullet"/>
      <w:lvlText w:val=""/>
      <w:lvlJc w:val="left"/>
      <w:pPr>
        <w:ind w:left="2880" w:hanging="360"/>
      </w:pPr>
      <w:rPr>
        <w:rFonts w:ascii="Symbol" w:hAnsi="Symbol" w:hint="default"/>
      </w:rPr>
    </w:lvl>
    <w:lvl w:ilvl="4" w:tplc="3DFE9938">
      <w:start w:val="1"/>
      <w:numFmt w:val="bullet"/>
      <w:lvlText w:val="o"/>
      <w:lvlJc w:val="left"/>
      <w:pPr>
        <w:ind w:left="3600" w:hanging="360"/>
      </w:pPr>
      <w:rPr>
        <w:rFonts w:ascii="Courier New" w:hAnsi="Courier New" w:hint="default"/>
      </w:rPr>
    </w:lvl>
    <w:lvl w:ilvl="5" w:tplc="6B1C9ADE">
      <w:start w:val="1"/>
      <w:numFmt w:val="bullet"/>
      <w:lvlText w:val=""/>
      <w:lvlJc w:val="left"/>
      <w:pPr>
        <w:ind w:left="4320" w:hanging="360"/>
      </w:pPr>
      <w:rPr>
        <w:rFonts w:ascii="Wingdings" w:hAnsi="Wingdings" w:hint="default"/>
      </w:rPr>
    </w:lvl>
    <w:lvl w:ilvl="6" w:tplc="C75A6B18">
      <w:start w:val="1"/>
      <w:numFmt w:val="bullet"/>
      <w:lvlText w:val=""/>
      <w:lvlJc w:val="left"/>
      <w:pPr>
        <w:ind w:left="5040" w:hanging="360"/>
      </w:pPr>
      <w:rPr>
        <w:rFonts w:ascii="Symbol" w:hAnsi="Symbol" w:hint="default"/>
      </w:rPr>
    </w:lvl>
    <w:lvl w:ilvl="7" w:tplc="1A1AA0EA">
      <w:start w:val="1"/>
      <w:numFmt w:val="bullet"/>
      <w:lvlText w:val="o"/>
      <w:lvlJc w:val="left"/>
      <w:pPr>
        <w:ind w:left="5760" w:hanging="360"/>
      </w:pPr>
      <w:rPr>
        <w:rFonts w:ascii="Courier New" w:hAnsi="Courier New" w:hint="default"/>
      </w:rPr>
    </w:lvl>
    <w:lvl w:ilvl="8" w:tplc="C78A8B62">
      <w:start w:val="1"/>
      <w:numFmt w:val="bullet"/>
      <w:lvlText w:val=""/>
      <w:lvlJc w:val="left"/>
      <w:pPr>
        <w:ind w:left="6480" w:hanging="360"/>
      </w:pPr>
      <w:rPr>
        <w:rFonts w:ascii="Wingdings" w:hAnsi="Wingdings" w:hint="default"/>
      </w:rPr>
    </w:lvl>
  </w:abstractNum>
  <w:abstractNum w:abstractNumId="209" w15:restartNumberingAfterBreak="0">
    <w:nsid w:val="68DE9BF5"/>
    <w:multiLevelType w:val="hybridMultilevel"/>
    <w:tmpl w:val="85E8773E"/>
    <w:lvl w:ilvl="0" w:tplc="0578131C">
      <w:start w:val="1"/>
      <w:numFmt w:val="bullet"/>
      <w:lvlText w:val=""/>
      <w:lvlJc w:val="left"/>
      <w:pPr>
        <w:ind w:left="720" w:hanging="360"/>
      </w:pPr>
      <w:rPr>
        <w:rFonts w:ascii="Symbol" w:hAnsi="Symbol" w:hint="default"/>
      </w:rPr>
    </w:lvl>
    <w:lvl w:ilvl="1" w:tplc="89A4C6F6">
      <w:start w:val="1"/>
      <w:numFmt w:val="bullet"/>
      <w:lvlText w:val="o"/>
      <w:lvlJc w:val="left"/>
      <w:pPr>
        <w:ind w:left="1800" w:hanging="360"/>
      </w:pPr>
      <w:rPr>
        <w:rFonts w:ascii="Courier New" w:hAnsi="Courier New" w:hint="default"/>
      </w:rPr>
    </w:lvl>
    <w:lvl w:ilvl="2" w:tplc="468E2586">
      <w:start w:val="1"/>
      <w:numFmt w:val="bullet"/>
      <w:lvlText w:val=""/>
      <w:lvlJc w:val="left"/>
      <w:pPr>
        <w:ind w:left="2160" w:hanging="360"/>
      </w:pPr>
      <w:rPr>
        <w:rFonts w:ascii="Wingdings" w:hAnsi="Wingdings" w:hint="default"/>
      </w:rPr>
    </w:lvl>
    <w:lvl w:ilvl="3" w:tplc="0F0807DE">
      <w:start w:val="1"/>
      <w:numFmt w:val="bullet"/>
      <w:lvlText w:val=""/>
      <w:lvlJc w:val="left"/>
      <w:pPr>
        <w:ind w:left="2880" w:hanging="360"/>
      </w:pPr>
      <w:rPr>
        <w:rFonts w:ascii="Symbol" w:hAnsi="Symbol" w:hint="default"/>
      </w:rPr>
    </w:lvl>
    <w:lvl w:ilvl="4" w:tplc="4C56D4F6">
      <w:start w:val="1"/>
      <w:numFmt w:val="bullet"/>
      <w:lvlText w:val="o"/>
      <w:lvlJc w:val="left"/>
      <w:pPr>
        <w:ind w:left="3600" w:hanging="360"/>
      </w:pPr>
      <w:rPr>
        <w:rFonts w:ascii="Courier New" w:hAnsi="Courier New" w:hint="default"/>
      </w:rPr>
    </w:lvl>
    <w:lvl w:ilvl="5" w:tplc="A050B762">
      <w:start w:val="1"/>
      <w:numFmt w:val="bullet"/>
      <w:lvlText w:val=""/>
      <w:lvlJc w:val="left"/>
      <w:pPr>
        <w:ind w:left="4320" w:hanging="360"/>
      </w:pPr>
      <w:rPr>
        <w:rFonts w:ascii="Wingdings" w:hAnsi="Wingdings" w:hint="default"/>
      </w:rPr>
    </w:lvl>
    <w:lvl w:ilvl="6" w:tplc="9FF27656">
      <w:start w:val="1"/>
      <w:numFmt w:val="bullet"/>
      <w:lvlText w:val=""/>
      <w:lvlJc w:val="left"/>
      <w:pPr>
        <w:ind w:left="5040" w:hanging="360"/>
      </w:pPr>
      <w:rPr>
        <w:rFonts w:ascii="Symbol" w:hAnsi="Symbol" w:hint="default"/>
      </w:rPr>
    </w:lvl>
    <w:lvl w:ilvl="7" w:tplc="4EE621A0">
      <w:start w:val="1"/>
      <w:numFmt w:val="bullet"/>
      <w:lvlText w:val="o"/>
      <w:lvlJc w:val="left"/>
      <w:pPr>
        <w:ind w:left="5760" w:hanging="360"/>
      </w:pPr>
      <w:rPr>
        <w:rFonts w:ascii="Courier New" w:hAnsi="Courier New" w:hint="default"/>
      </w:rPr>
    </w:lvl>
    <w:lvl w:ilvl="8" w:tplc="3D46FFB8">
      <w:start w:val="1"/>
      <w:numFmt w:val="bullet"/>
      <w:lvlText w:val=""/>
      <w:lvlJc w:val="left"/>
      <w:pPr>
        <w:ind w:left="6480" w:hanging="360"/>
      </w:pPr>
      <w:rPr>
        <w:rFonts w:ascii="Wingdings" w:hAnsi="Wingdings" w:hint="default"/>
      </w:rPr>
    </w:lvl>
  </w:abstractNum>
  <w:abstractNum w:abstractNumId="210" w15:restartNumberingAfterBreak="0">
    <w:nsid w:val="693FD107"/>
    <w:multiLevelType w:val="hybridMultilevel"/>
    <w:tmpl w:val="542CB384"/>
    <w:lvl w:ilvl="0" w:tplc="4EF807B4">
      <w:start w:val="1"/>
      <w:numFmt w:val="bullet"/>
      <w:lvlText w:val=""/>
      <w:lvlJc w:val="left"/>
      <w:pPr>
        <w:ind w:left="1080" w:hanging="360"/>
      </w:pPr>
      <w:rPr>
        <w:rFonts w:ascii="Symbol" w:hAnsi="Symbol" w:hint="default"/>
      </w:rPr>
    </w:lvl>
    <w:lvl w:ilvl="1" w:tplc="F4FC22F8">
      <w:start w:val="1"/>
      <w:numFmt w:val="bullet"/>
      <w:lvlText w:val="o"/>
      <w:lvlJc w:val="left"/>
      <w:pPr>
        <w:ind w:left="1440" w:hanging="360"/>
      </w:pPr>
      <w:rPr>
        <w:rFonts w:ascii="Courier New" w:hAnsi="Courier New" w:hint="default"/>
      </w:rPr>
    </w:lvl>
    <w:lvl w:ilvl="2" w:tplc="DD9E8908">
      <w:start w:val="1"/>
      <w:numFmt w:val="bullet"/>
      <w:lvlText w:val=""/>
      <w:lvlJc w:val="left"/>
      <w:pPr>
        <w:ind w:left="2160" w:hanging="360"/>
      </w:pPr>
      <w:rPr>
        <w:rFonts w:ascii="Wingdings" w:hAnsi="Wingdings" w:hint="default"/>
      </w:rPr>
    </w:lvl>
    <w:lvl w:ilvl="3" w:tplc="70A27D96">
      <w:start w:val="1"/>
      <w:numFmt w:val="bullet"/>
      <w:lvlText w:val=""/>
      <w:lvlJc w:val="left"/>
      <w:pPr>
        <w:ind w:left="2880" w:hanging="360"/>
      </w:pPr>
      <w:rPr>
        <w:rFonts w:ascii="Symbol" w:hAnsi="Symbol" w:hint="default"/>
      </w:rPr>
    </w:lvl>
    <w:lvl w:ilvl="4" w:tplc="67245290">
      <w:start w:val="1"/>
      <w:numFmt w:val="bullet"/>
      <w:lvlText w:val="o"/>
      <w:lvlJc w:val="left"/>
      <w:pPr>
        <w:ind w:left="3600" w:hanging="360"/>
      </w:pPr>
      <w:rPr>
        <w:rFonts w:ascii="Courier New" w:hAnsi="Courier New" w:hint="default"/>
      </w:rPr>
    </w:lvl>
    <w:lvl w:ilvl="5" w:tplc="DA9A0A2E">
      <w:start w:val="1"/>
      <w:numFmt w:val="bullet"/>
      <w:lvlText w:val=""/>
      <w:lvlJc w:val="left"/>
      <w:pPr>
        <w:ind w:left="4320" w:hanging="360"/>
      </w:pPr>
      <w:rPr>
        <w:rFonts w:ascii="Wingdings" w:hAnsi="Wingdings" w:hint="default"/>
      </w:rPr>
    </w:lvl>
    <w:lvl w:ilvl="6" w:tplc="C27464FE">
      <w:start w:val="1"/>
      <w:numFmt w:val="bullet"/>
      <w:lvlText w:val=""/>
      <w:lvlJc w:val="left"/>
      <w:pPr>
        <w:ind w:left="5040" w:hanging="360"/>
      </w:pPr>
      <w:rPr>
        <w:rFonts w:ascii="Symbol" w:hAnsi="Symbol" w:hint="default"/>
      </w:rPr>
    </w:lvl>
    <w:lvl w:ilvl="7" w:tplc="ED6E2186">
      <w:start w:val="1"/>
      <w:numFmt w:val="bullet"/>
      <w:lvlText w:val="o"/>
      <w:lvlJc w:val="left"/>
      <w:pPr>
        <w:ind w:left="5760" w:hanging="360"/>
      </w:pPr>
      <w:rPr>
        <w:rFonts w:ascii="Courier New" w:hAnsi="Courier New" w:hint="default"/>
      </w:rPr>
    </w:lvl>
    <w:lvl w:ilvl="8" w:tplc="89E0F8B4">
      <w:start w:val="1"/>
      <w:numFmt w:val="bullet"/>
      <w:lvlText w:val=""/>
      <w:lvlJc w:val="left"/>
      <w:pPr>
        <w:ind w:left="6480" w:hanging="360"/>
      </w:pPr>
      <w:rPr>
        <w:rFonts w:ascii="Wingdings" w:hAnsi="Wingdings" w:hint="default"/>
      </w:rPr>
    </w:lvl>
  </w:abstractNum>
  <w:abstractNum w:abstractNumId="211" w15:restartNumberingAfterBreak="0">
    <w:nsid w:val="69ADB63D"/>
    <w:multiLevelType w:val="hybridMultilevel"/>
    <w:tmpl w:val="D5A49E9E"/>
    <w:lvl w:ilvl="0" w:tplc="9F040904">
      <w:start w:val="1"/>
      <w:numFmt w:val="bullet"/>
      <w:lvlText w:val=""/>
      <w:lvlJc w:val="left"/>
      <w:pPr>
        <w:ind w:left="1080" w:hanging="360"/>
      </w:pPr>
      <w:rPr>
        <w:rFonts w:ascii="Symbol" w:hAnsi="Symbol" w:hint="default"/>
      </w:rPr>
    </w:lvl>
    <w:lvl w:ilvl="1" w:tplc="4A80A70E">
      <w:start w:val="1"/>
      <w:numFmt w:val="bullet"/>
      <w:lvlText w:val="o"/>
      <w:lvlJc w:val="left"/>
      <w:pPr>
        <w:ind w:left="1440" w:hanging="360"/>
      </w:pPr>
      <w:rPr>
        <w:rFonts w:ascii="Courier New" w:hAnsi="Courier New" w:hint="default"/>
      </w:rPr>
    </w:lvl>
    <w:lvl w:ilvl="2" w:tplc="2F8802B4">
      <w:start w:val="1"/>
      <w:numFmt w:val="bullet"/>
      <w:lvlText w:val=""/>
      <w:lvlJc w:val="left"/>
      <w:pPr>
        <w:ind w:left="2160" w:hanging="360"/>
      </w:pPr>
      <w:rPr>
        <w:rFonts w:ascii="Wingdings" w:hAnsi="Wingdings" w:hint="default"/>
      </w:rPr>
    </w:lvl>
    <w:lvl w:ilvl="3" w:tplc="125E00FE">
      <w:start w:val="1"/>
      <w:numFmt w:val="bullet"/>
      <w:lvlText w:val=""/>
      <w:lvlJc w:val="left"/>
      <w:pPr>
        <w:ind w:left="2880" w:hanging="360"/>
      </w:pPr>
      <w:rPr>
        <w:rFonts w:ascii="Symbol" w:hAnsi="Symbol" w:hint="default"/>
      </w:rPr>
    </w:lvl>
    <w:lvl w:ilvl="4" w:tplc="929C0BFA">
      <w:start w:val="1"/>
      <w:numFmt w:val="bullet"/>
      <w:lvlText w:val="o"/>
      <w:lvlJc w:val="left"/>
      <w:pPr>
        <w:ind w:left="3600" w:hanging="360"/>
      </w:pPr>
      <w:rPr>
        <w:rFonts w:ascii="Courier New" w:hAnsi="Courier New" w:hint="default"/>
      </w:rPr>
    </w:lvl>
    <w:lvl w:ilvl="5" w:tplc="E59069F2">
      <w:start w:val="1"/>
      <w:numFmt w:val="bullet"/>
      <w:lvlText w:val=""/>
      <w:lvlJc w:val="left"/>
      <w:pPr>
        <w:ind w:left="4320" w:hanging="360"/>
      </w:pPr>
      <w:rPr>
        <w:rFonts w:ascii="Wingdings" w:hAnsi="Wingdings" w:hint="default"/>
      </w:rPr>
    </w:lvl>
    <w:lvl w:ilvl="6" w:tplc="F40065B0">
      <w:start w:val="1"/>
      <w:numFmt w:val="bullet"/>
      <w:lvlText w:val=""/>
      <w:lvlJc w:val="left"/>
      <w:pPr>
        <w:ind w:left="5040" w:hanging="360"/>
      </w:pPr>
      <w:rPr>
        <w:rFonts w:ascii="Symbol" w:hAnsi="Symbol" w:hint="default"/>
      </w:rPr>
    </w:lvl>
    <w:lvl w:ilvl="7" w:tplc="9B1869B6">
      <w:start w:val="1"/>
      <w:numFmt w:val="bullet"/>
      <w:lvlText w:val="o"/>
      <w:lvlJc w:val="left"/>
      <w:pPr>
        <w:ind w:left="5760" w:hanging="360"/>
      </w:pPr>
      <w:rPr>
        <w:rFonts w:ascii="Courier New" w:hAnsi="Courier New" w:hint="default"/>
      </w:rPr>
    </w:lvl>
    <w:lvl w:ilvl="8" w:tplc="C1964F54">
      <w:start w:val="1"/>
      <w:numFmt w:val="bullet"/>
      <w:lvlText w:val=""/>
      <w:lvlJc w:val="left"/>
      <w:pPr>
        <w:ind w:left="6480" w:hanging="360"/>
      </w:pPr>
      <w:rPr>
        <w:rFonts w:ascii="Wingdings" w:hAnsi="Wingdings" w:hint="default"/>
      </w:rPr>
    </w:lvl>
  </w:abstractNum>
  <w:abstractNum w:abstractNumId="212" w15:restartNumberingAfterBreak="0">
    <w:nsid w:val="6A1C0734"/>
    <w:multiLevelType w:val="multilevel"/>
    <w:tmpl w:val="39C4A32E"/>
    <w:lvl w:ilvl="0">
      <w:start w:val="6"/>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3" w15:restartNumberingAfterBreak="0">
    <w:nsid w:val="6A9799A7"/>
    <w:multiLevelType w:val="hybridMultilevel"/>
    <w:tmpl w:val="2334007A"/>
    <w:lvl w:ilvl="0" w:tplc="9236B83A">
      <w:start w:val="1"/>
      <w:numFmt w:val="bullet"/>
      <w:lvlText w:val=""/>
      <w:lvlJc w:val="left"/>
      <w:pPr>
        <w:ind w:left="720" w:hanging="360"/>
      </w:pPr>
      <w:rPr>
        <w:rFonts w:ascii="Symbol" w:hAnsi="Symbol" w:hint="default"/>
      </w:rPr>
    </w:lvl>
    <w:lvl w:ilvl="1" w:tplc="31EA39E8">
      <w:start w:val="1"/>
      <w:numFmt w:val="bullet"/>
      <w:lvlText w:val="o"/>
      <w:lvlJc w:val="left"/>
      <w:pPr>
        <w:ind w:left="1440" w:hanging="360"/>
      </w:pPr>
      <w:rPr>
        <w:rFonts w:ascii="Courier New" w:hAnsi="Courier New" w:hint="default"/>
      </w:rPr>
    </w:lvl>
    <w:lvl w:ilvl="2" w:tplc="EE3C069E">
      <w:start w:val="1"/>
      <w:numFmt w:val="bullet"/>
      <w:lvlText w:val=""/>
      <w:lvlJc w:val="left"/>
      <w:pPr>
        <w:ind w:left="2160" w:hanging="360"/>
      </w:pPr>
      <w:rPr>
        <w:rFonts w:ascii="Wingdings" w:hAnsi="Wingdings" w:hint="default"/>
      </w:rPr>
    </w:lvl>
    <w:lvl w:ilvl="3" w:tplc="2FC88A3C">
      <w:start w:val="1"/>
      <w:numFmt w:val="bullet"/>
      <w:lvlText w:val=""/>
      <w:lvlJc w:val="left"/>
      <w:pPr>
        <w:ind w:left="2880" w:hanging="360"/>
      </w:pPr>
      <w:rPr>
        <w:rFonts w:ascii="Symbol" w:hAnsi="Symbol" w:hint="default"/>
      </w:rPr>
    </w:lvl>
    <w:lvl w:ilvl="4" w:tplc="A47E1F08">
      <w:start w:val="1"/>
      <w:numFmt w:val="bullet"/>
      <w:lvlText w:val="o"/>
      <w:lvlJc w:val="left"/>
      <w:pPr>
        <w:ind w:left="3600" w:hanging="360"/>
      </w:pPr>
      <w:rPr>
        <w:rFonts w:ascii="Courier New" w:hAnsi="Courier New" w:hint="default"/>
      </w:rPr>
    </w:lvl>
    <w:lvl w:ilvl="5" w:tplc="EFDA20E6">
      <w:start w:val="1"/>
      <w:numFmt w:val="bullet"/>
      <w:lvlText w:val=""/>
      <w:lvlJc w:val="left"/>
      <w:pPr>
        <w:ind w:left="4320" w:hanging="360"/>
      </w:pPr>
      <w:rPr>
        <w:rFonts w:ascii="Wingdings" w:hAnsi="Wingdings" w:hint="default"/>
      </w:rPr>
    </w:lvl>
    <w:lvl w:ilvl="6" w:tplc="874C1836">
      <w:start w:val="1"/>
      <w:numFmt w:val="bullet"/>
      <w:lvlText w:val=""/>
      <w:lvlJc w:val="left"/>
      <w:pPr>
        <w:ind w:left="5040" w:hanging="360"/>
      </w:pPr>
      <w:rPr>
        <w:rFonts w:ascii="Symbol" w:hAnsi="Symbol" w:hint="default"/>
      </w:rPr>
    </w:lvl>
    <w:lvl w:ilvl="7" w:tplc="2232201A">
      <w:start w:val="1"/>
      <w:numFmt w:val="bullet"/>
      <w:lvlText w:val="o"/>
      <w:lvlJc w:val="left"/>
      <w:pPr>
        <w:ind w:left="5760" w:hanging="360"/>
      </w:pPr>
      <w:rPr>
        <w:rFonts w:ascii="Courier New" w:hAnsi="Courier New" w:hint="default"/>
      </w:rPr>
    </w:lvl>
    <w:lvl w:ilvl="8" w:tplc="DEBA2EAC">
      <w:start w:val="1"/>
      <w:numFmt w:val="bullet"/>
      <w:lvlText w:val=""/>
      <w:lvlJc w:val="left"/>
      <w:pPr>
        <w:ind w:left="6480" w:hanging="360"/>
      </w:pPr>
      <w:rPr>
        <w:rFonts w:ascii="Wingdings" w:hAnsi="Wingdings" w:hint="default"/>
      </w:rPr>
    </w:lvl>
  </w:abstractNum>
  <w:abstractNum w:abstractNumId="214" w15:restartNumberingAfterBreak="0">
    <w:nsid w:val="6AB3326E"/>
    <w:multiLevelType w:val="hybridMultilevel"/>
    <w:tmpl w:val="1FD0B326"/>
    <w:lvl w:ilvl="0" w:tplc="28FEDCA0">
      <w:start w:val="1"/>
      <w:numFmt w:val="bullet"/>
      <w:lvlText w:val=""/>
      <w:lvlJc w:val="left"/>
      <w:pPr>
        <w:ind w:left="720" w:hanging="360"/>
      </w:pPr>
      <w:rPr>
        <w:rFonts w:ascii="Symbol" w:hAnsi="Symbol" w:hint="default"/>
      </w:rPr>
    </w:lvl>
    <w:lvl w:ilvl="1" w:tplc="909A05CA">
      <w:start w:val="1"/>
      <w:numFmt w:val="bullet"/>
      <w:lvlText w:val=""/>
      <w:lvlJc w:val="left"/>
      <w:pPr>
        <w:ind w:left="2160" w:hanging="360"/>
      </w:pPr>
      <w:rPr>
        <w:rFonts w:ascii="Symbol" w:hAnsi="Symbol" w:hint="default"/>
      </w:rPr>
    </w:lvl>
    <w:lvl w:ilvl="2" w:tplc="73DAE3CE">
      <w:start w:val="1"/>
      <w:numFmt w:val="bullet"/>
      <w:lvlText w:val=""/>
      <w:lvlJc w:val="left"/>
      <w:pPr>
        <w:ind w:left="2160" w:hanging="360"/>
      </w:pPr>
      <w:rPr>
        <w:rFonts w:ascii="Wingdings" w:hAnsi="Wingdings" w:hint="default"/>
      </w:rPr>
    </w:lvl>
    <w:lvl w:ilvl="3" w:tplc="1A8836AA">
      <w:start w:val="1"/>
      <w:numFmt w:val="bullet"/>
      <w:lvlText w:val=""/>
      <w:lvlJc w:val="left"/>
      <w:pPr>
        <w:ind w:left="2880" w:hanging="360"/>
      </w:pPr>
      <w:rPr>
        <w:rFonts w:ascii="Symbol" w:hAnsi="Symbol" w:hint="default"/>
      </w:rPr>
    </w:lvl>
    <w:lvl w:ilvl="4" w:tplc="9918D08E">
      <w:start w:val="1"/>
      <w:numFmt w:val="bullet"/>
      <w:lvlText w:val="o"/>
      <w:lvlJc w:val="left"/>
      <w:pPr>
        <w:ind w:left="3600" w:hanging="360"/>
      </w:pPr>
      <w:rPr>
        <w:rFonts w:ascii="Courier New" w:hAnsi="Courier New" w:hint="default"/>
      </w:rPr>
    </w:lvl>
    <w:lvl w:ilvl="5" w:tplc="6A4665A6">
      <w:start w:val="1"/>
      <w:numFmt w:val="bullet"/>
      <w:lvlText w:val=""/>
      <w:lvlJc w:val="left"/>
      <w:pPr>
        <w:ind w:left="4320" w:hanging="360"/>
      </w:pPr>
      <w:rPr>
        <w:rFonts w:ascii="Wingdings" w:hAnsi="Wingdings" w:hint="default"/>
      </w:rPr>
    </w:lvl>
    <w:lvl w:ilvl="6" w:tplc="0B4A9360">
      <w:start w:val="1"/>
      <w:numFmt w:val="bullet"/>
      <w:lvlText w:val=""/>
      <w:lvlJc w:val="left"/>
      <w:pPr>
        <w:ind w:left="5040" w:hanging="360"/>
      </w:pPr>
      <w:rPr>
        <w:rFonts w:ascii="Symbol" w:hAnsi="Symbol" w:hint="default"/>
      </w:rPr>
    </w:lvl>
    <w:lvl w:ilvl="7" w:tplc="3656CA1E">
      <w:start w:val="1"/>
      <w:numFmt w:val="bullet"/>
      <w:lvlText w:val="o"/>
      <w:lvlJc w:val="left"/>
      <w:pPr>
        <w:ind w:left="5760" w:hanging="360"/>
      </w:pPr>
      <w:rPr>
        <w:rFonts w:ascii="Courier New" w:hAnsi="Courier New" w:hint="default"/>
      </w:rPr>
    </w:lvl>
    <w:lvl w:ilvl="8" w:tplc="7DCCA306">
      <w:start w:val="1"/>
      <w:numFmt w:val="bullet"/>
      <w:lvlText w:val=""/>
      <w:lvlJc w:val="left"/>
      <w:pPr>
        <w:ind w:left="6480" w:hanging="360"/>
      </w:pPr>
      <w:rPr>
        <w:rFonts w:ascii="Wingdings" w:hAnsi="Wingdings" w:hint="default"/>
      </w:rPr>
    </w:lvl>
  </w:abstractNum>
  <w:abstractNum w:abstractNumId="215" w15:restartNumberingAfterBreak="0">
    <w:nsid w:val="6CD6625B"/>
    <w:multiLevelType w:val="hybridMultilevel"/>
    <w:tmpl w:val="0A8ABB84"/>
    <w:lvl w:ilvl="0" w:tplc="4C6E8BC2">
      <w:start w:val="1"/>
      <w:numFmt w:val="bullet"/>
      <w:lvlText w:val=""/>
      <w:lvlJc w:val="left"/>
      <w:pPr>
        <w:ind w:left="1080" w:hanging="360"/>
      </w:pPr>
      <w:rPr>
        <w:rFonts w:ascii="Symbol" w:hAnsi="Symbol" w:hint="default"/>
      </w:rPr>
    </w:lvl>
    <w:lvl w:ilvl="1" w:tplc="1624E89C">
      <w:start w:val="1"/>
      <w:numFmt w:val="bullet"/>
      <w:lvlText w:val="o"/>
      <w:lvlJc w:val="left"/>
      <w:pPr>
        <w:ind w:left="1440" w:hanging="360"/>
      </w:pPr>
      <w:rPr>
        <w:rFonts w:ascii="Courier New" w:hAnsi="Courier New" w:hint="default"/>
      </w:rPr>
    </w:lvl>
    <w:lvl w:ilvl="2" w:tplc="62802B1C">
      <w:start w:val="1"/>
      <w:numFmt w:val="bullet"/>
      <w:lvlText w:val=""/>
      <w:lvlJc w:val="left"/>
      <w:pPr>
        <w:ind w:left="2160" w:hanging="360"/>
      </w:pPr>
      <w:rPr>
        <w:rFonts w:ascii="Wingdings" w:hAnsi="Wingdings" w:hint="default"/>
      </w:rPr>
    </w:lvl>
    <w:lvl w:ilvl="3" w:tplc="48DA4DC0">
      <w:start w:val="1"/>
      <w:numFmt w:val="bullet"/>
      <w:lvlText w:val=""/>
      <w:lvlJc w:val="left"/>
      <w:pPr>
        <w:ind w:left="2880" w:hanging="360"/>
      </w:pPr>
      <w:rPr>
        <w:rFonts w:ascii="Symbol" w:hAnsi="Symbol" w:hint="default"/>
      </w:rPr>
    </w:lvl>
    <w:lvl w:ilvl="4" w:tplc="16DC3996">
      <w:start w:val="1"/>
      <w:numFmt w:val="bullet"/>
      <w:lvlText w:val="o"/>
      <w:lvlJc w:val="left"/>
      <w:pPr>
        <w:ind w:left="3600" w:hanging="360"/>
      </w:pPr>
      <w:rPr>
        <w:rFonts w:ascii="Courier New" w:hAnsi="Courier New" w:hint="default"/>
      </w:rPr>
    </w:lvl>
    <w:lvl w:ilvl="5" w:tplc="BFBC3906">
      <w:start w:val="1"/>
      <w:numFmt w:val="bullet"/>
      <w:lvlText w:val=""/>
      <w:lvlJc w:val="left"/>
      <w:pPr>
        <w:ind w:left="4320" w:hanging="360"/>
      </w:pPr>
      <w:rPr>
        <w:rFonts w:ascii="Wingdings" w:hAnsi="Wingdings" w:hint="default"/>
      </w:rPr>
    </w:lvl>
    <w:lvl w:ilvl="6" w:tplc="EC5883C0">
      <w:start w:val="1"/>
      <w:numFmt w:val="bullet"/>
      <w:lvlText w:val=""/>
      <w:lvlJc w:val="left"/>
      <w:pPr>
        <w:ind w:left="5040" w:hanging="360"/>
      </w:pPr>
      <w:rPr>
        <w:rFonts w:ascii="Symbol" w:hAnsi="Symbol" w:hint="default"/>
      </w:rPr>
    </w:lvl>
    <w:lvl w:ilvl="7" w:tplc="EE583704">
      <w:start w:val="1"/>
      <w:numFmt w:val="bullet"/>
      <w:lvlText w:val="o"/>
      <w:lvlJc w:val="left"/>
      <w:pPr>
        <w:ind w:left="5760" w:hanging="360"/>
      </w:pPr>
      <w:rPr>
        <w:rFonts w:ascii="Courier New" w:hAnsi="Courier New" w:hint="default"/>
      </w:rPr>
    </w:lvl>
    <w:lvl w:ilvl="8" w:tplc="FF287086">
      <w:start w:val="1"/>
      <w:numFmt w:val="bullet"/>
      <w:lvlText w:val=""/>
      <w:lvlJc w:val="left"/>
      <w:pPr>
        <w:ind w:left="6480" w:hanging="360"/>
      </w:pPr>
      <w:rPr>
        <w:rFonts w:ascii="Wingdings" w:hAnsi="Wingdings" w:hint="default"/>
      </w:rPr>
    </w:lvl>
  </w:abstractNum>
  <w:abstractNum w:abstractNumId="216" w15:restartNumberingAfterBreak="0">
    <w:nsid w:val="6E1BA8D8"/>
    <w:multiLevelType w:val="hybridMultilevel"/>
    <w:tmpl w:val="AFACC4DE"/>
    <w:lvl w:ilvl="0" w:tplc="0CE4F32A">
      <w:start w:val="1"/>
      <w:numFmt w:val="bullet"/>
      <w:lvlText w:val=""/>
      <w:lvlJc w:val="left"/>
      <w:pPr>
        <w:ind w:left="720" w:hanging="360"/>
      </w:pPr>
      <w:rPr>
        <w:rFonts w:ascii="Symbol" w:hAnsi="Symbol" w:hint="default"/>
      </w:rPr>
    </w:lvl>
    <w:lvl w:ilvl="1" w:tplc="2A1CE7FA">
      <w:start w:val="1"/>
      <w:numFmt w:val="bullet"/>
      <w:lvlText w:val="o"/>
      <w:lvlJc w:val="left"/>
      <w:pPr>
        <w:ind w:left="1440" w:hanging="360"/>
      </w:pPr>
      <w:rPr>
        <w:rFonts w:ascii="Courier New" w:hAnsi="Courier New" w:hint="default"/>
      </w:rPr>
    </w:lvl>
    <w:lvl w:ilvl="2" w:tplc="06E251FC">
      <w:start w:val="1"/>
      <w:numFmt w:val="bullet"/>
      <w:lvlText w:val=""/>
      <w:lvlJc w:val="left"/>
      <w:pPr>
        <w:ind w:left="2160" w:hanging="360"/>
      </w:pPr>
      <w:rPr>
        <w:rFonts w:ascii="Wingdings" w:hAnsi="Wingdings" w:hint="default"/>
      </w:rPr>
    </w:lvl>
    <w:lvl w:ilvl="3" w:tplc="928683FA">
      <w:start w:val="1"/>
      <w:numFmt w:val="bullet"/>
      <w:lvlText w:val=""/>
      <w:lvlJc w:val="left"/>
      <w:pPr>
        <w:ind w:left="2880" w:hanging="360"/>
      </w:pPr>
      <w:rPr>
        <w:rFonts w:ascii="Symbol" w:hAnsi="Symbol" w:hint="default"/>
      </w:rPr>
    </w:lvl>
    <w:lvl w:ilvl="4" w:tplc="B5F2B2B2">
      <w:start w:val="1"/>
      <w:numFmt w:val="bullet"/>
      <w:lvlText w:val="o"/>
      <w:lvlJc w:val="left"/>
      <w:pPr>
        <w:ind w:left="3600" w:hanging="360"/>
      </w:pPr>
      <w:rPr>
        <w:rFonts w:ascii="Courier New" w:hAnsi="Courier New" w:hint="default"/>
      </w:rPr>
    </w:lvl>
    <w:lvl w:ilvl="5" w:tplc="D1567D1A">
      <w:start w:val="1"/>
      <w:numFmt w:val="bullet"/>
      <w:lvlText w:val=""/>
      <w:lvlJc w:val="left"/>
      <w:pPr>
        <w:ind w:left="4320" w:hanging="360"/>
      </w:pPr>
      <w:rPr>
        <w:rFonts w:ascii="Wingdings" w:hAnsi="Wingdings" w:hint="default"/>
      </w:rPr>
    </w:lvl>
    <w:lvl w:ilvl="6" w:tplc="AB50CFA8">
      <w:start w:val="1"/>
      <w:numFmt w:val="bullet"/>
      <w:lvlText w:val=""/>
      <w:lvlJc w:val="left"/>
      <w:pPr>
        <w:ind w:left="5040" w:hanging="360"/>
      </w:pPr>
      <w:rPr>
        <w:rFonts w:ascii="Symbol" w:hAnsi="Symbol" w:hint="default"/>
      </w:rPr>
    </w:lvl>
    <w:lvl w:ilvl="7" w:tplc="1E62E93C">
      <w:start w:val="1"/>
      <w:numFmt w:val="bullet"/>
      <w:lvlText w:val="o"/>
      <w:lvlJc w:val="left"/>
      <w:pPr>
        <w:ind w:left="5760" w:hanging="360"/>
      </w:pPr>
      <w:rPr>
        <w:rFonts w:ascii="Courier New" w:hAnsi="Courier New" w:hint="default"/>
      </w:rPr>
    </w:lvl>
    <w:lvl w:ilvl="8" w:tplc="5C7A1B92">
      <w:start w:val="1"/>
      <w:numFmt w:val="bullet"/>
      <w:lvlText w:val=""/>
      <w:lvlJc w:val="left"/>
      <w:pPr>
        <w:ind w:left="6480" w:hanging="360"/>
      </w:pPr>
      <w:rPr>
        <w:rFonts w:ascii="Wingdings" w:hAnsi="Wingdings" w:hint="default"/>
      </w:rPr>
    </w:lvl>
  </w:abstractNum>
  <w:abstractNum w:abstractNumId="217" w15:restartNumberingAfterBreak="0">
    <w:nsid w:val="6EBF6385"/>
    <w:multiLevelType w:val="hybridMultilevel"/>
    <w:tmpl w:val="5CE40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8" w15:restartNumberingAfterBreak="0">
    <w:nsid w:val="6F58DAF7"/>
    <w:multiLevelType w:val="hybridMultilevel"/>
    <w:tmpl w:val="D4BCB94C"/>
    <w:lvl w:ilvl="0" w:tplc="307EB7F6">
      <w:start w:val="1"/>
      <w:numFmt w:val="bullet"/>
      <w:lvlText w:val=""/>
      <w:lvlJc w:val="left"/>
      <w:pPr>
        <w:ind w:left="720" w:hanging="360"/>
      </w:pPr>
      <w:rPr>
        <w:rFonts w:ascii="Symbol" w:hAnsi="Symbol" w:hint="default"/>
      </w:rPr>
    </w:lvl>
    <w:lvl w:ilvl="1" w:tplc="F5EE4414">
      <w:start w:val="1"/>
      <w:numFmt w:val="bullet"/>
      <w:lvlText w:val=""/>
      <w:lvlJc w:val="left"/>
      <w:pPr>
        <w:ind w:left="1440" w:hanging="360"/>
      </w:pPr>
      <w:rPr>
        <w:rFonts w:ascii="Symbol" w:hAnsi="Symbol" w:hint="default"/>
      </w:rPr>
    </w:lvl>
    <w:lvl w:ilvl="2" w:tplc="42CAC614">
      <w:start w:val="1"/>
      <w:numFmt w:val="bullet"/>
      <w:lvlText w:val=""/>
      <w:lvlJc w:val="left"/>
      <w:pPr>
        <w:ind w:left="2160" w:hanging="360"/>
      </w:pPr>
      <w:rPr>
        <w:rFonts w:ascii="Wingdings" w:hAnsi="Wingdings" w:hint="default"/>
      </w:rPr>
    </w:lvl>
    <w:lvl w:ilvl="3" w:tplc="614E818C">
      <w:start w:val="1"/>
      <w:numFmt w:val="bullet"/>
      <w:lvlText w:val=""/>
      <w:lvlJc w:val="left"/>
      <w:pPr>
        <w:ind w:left="2880" w:hanging="360"/>
      </w:pPr>
      <w:rPr>
        <w:rFonts w:ascii="Symbol" w:hAnsi="Symbol" w:hint="default"/>
      </w:rPr>
    </w:lvl>
    <w:lvl w:ilvl="4" w:tplc="72105DDC">
      <w:start w:val="1"/>
      <w:numFmt w:val="bullet"/>
      <w:lvlText w:val="o"/>
      <w:lvlJc w:val="left"/>
      <w:pPr>
        <w:ind w:left="3600" w:hanging="360"/>
      </w:pPr>
      <w:rPr>
        <w:rFonts w:ascii="Courier New" w:hAnsi="Courier New" w:hint="default"/>
      </w:rPr>
    </w:lvl>
    <w:lvl w:ilvl="5" w:tplc="2D382C2A">
      <w:start w:val="1"/>
      <w:numFmt w:val="bullet"/>
      <w:lvlText w:val=""/>
      <w:lvlJc w:val="left"/>
      <w:pPr>
        <w:ind w:left="4320" w:hanging="360"/>
      </w:pPr>
      <w:rPr>
        <w:rFonts w:ascii="Wingdings" w:hAnsi="Wingdings" w:hint="default"/>
      </w:rPr>
    </w:lvl>
    <w:lvl w:ilvl="6" w:tplc="D24EAB40">
      <w:start w:val="1"/>
      <w:numFmt w:val="bullet"/>
      <w:lvlText w:val=""/>
      <w:lvlJc w:val="left"/>
      <w:pPr>
        <w:ind w:left="5040" w:hanging="360"/>
      </w:pPr>
      <w:rPr>
        <w:rFonts w:ascii="Symbol" w:hAnsi="Symbol" w:hint="default"/>
      </w:rPr>
    </w:lvl>
    <w:lvl w:ilvl="7" w:tplc="2DCA172E">
      <w:start w:val="1"/>
      <w:numFmt w:val="bullet"/>
      <w:lvlText w:val="o"/>
      <w:lvlJc w:val="left"/>
      <w:pPr>
        <w:ind w:left="5760" w:hanging="360"/>
      </w:pPr>
      <w:rPr>
        <w:rFonts w:ascii="Courier New" w:hAnsi="Courier New" w:hint="default"/>
      </w:rPr>
    </w:lvl>
    <w:lvl w:ilvl="8" w:tplc="A9A6B4EA">
      <w:start w:val="1"/>
      <w:numFmt w:val="bullet"/>
      <w:lvlText w:val=""/>
      <w:lvlJc w:val="left"/>
      <w:pPr>
        <w:ind w:left="6480" w:hanging="360"/>
      </w:pPr>
      <w:rPr>
        <w:rFonts w:ascii="Wingdings" w:hAnsi="Wingdings" w:hint="default"/>
      </w:rPr>
    </w:lvl>
  </w:abstractNum>
  <w:abstractNum w:abstractNumId="219" w15:restartNumberingAfterBreak="0">
    <w:nsid w:val="6FB44FF5"/>
    <w:multiLevelType w:val="hybridMultilevel"/>
    <w:tmpl w:val="9E46709C"/>
    <w:lvl w:ilvl="0" w:tplc="7A04791C">
      <w:start w:val="1"/>
      <w:numFmt w:val="bullet"/>
      <w:lvlText w:val=""/>
      <w:lvlJc w:val="left"/>
      <w:pPr>
        <w:ind w:left="1080" w:hanging="360"/>
      </w:pPr>
      <w:rPr>
        <w:rFonts w:ascii="Symbol" w:hAnsi="Symbol" w:hint="default"/>
      </w:rPr>
    </w:lvl>
    <w:lvl w:ilvl="1" w:tplc="8A88F24A">
      <w:start w:val="1"/>
      <w:numFmt w:val="bullet"/>
      <w:lvlText w:val="o"/>
      <w:lvlJc w:val="left"/>
      <w:pPr>
        <w:ind w:left="1440" w:hanging="360"/>
      </w:pPr>
      <w:rPr>
        <w:rFonts w:ascii="Courier New" w:hAnsi="Courier New" w:hint="default"/>
      </w:rPr>
    </w:lvl>
    <w:lvl w:ilvl="2" w:tplc="8ECA6FBC">
      <w:start w:val="1"/>
      <w:numFmt w:val="bullet"/>
      <w:lvlText w:val=""/>
      <w:lvlJc w:val="left"/>
      <w:pPr>
        <w:ind w:left="2160" w:hanging="360"/>
      </w:pPr>
      <w:rPr>
        <w:rFonts w:ascii="Wingdings" w:hAnsi="Wingdings" w:hint="default"/>
      </w:rPr>
    </w:lvl>
    <w:lvl w:ilvl="3" w:tplc="17B61046">
      <w:start w:val="1"/>
      <w:numFmt w:val="bullet"/>
      <w:lvlText w:val=""/>
      <w:lvlJc w:val="left"/>
      <w:pPr>
        <w:ind w:left="2880" w:hanging="360"/>
      </w:pPr>
      <w:rPr>
        <w:rFonts w:ascii="Symbol" w:hAnsi="Symbol" w:hint="default"/>
      </w:rPr>
    </w:lvl>
    <w:lvl w:ilvl="4" w:tplc="BF50D564">
      <w:start w:val="1"/>
      <w:numFmt w:val="bullet"/>
      <w:lvlText w:val="o"/>
      <w:lvlJc w:val="left"/>
      <w:pPr>
        <w:ind w:left="3600" w:hanging="360"/>
      </w:pPr>
      <w:rPr>
        <w:rFonts w:ascii="Courier New" w:hAnsi="Courier New" w:hint="default"/>
      </w:rPr>
    </w:lvl>
    <w:lvl w:ilvl="5" w:tplc="E016614E">
      <w:start w:val="1"/>
      <w:numFmt w:val="bullet"/>
      <w:lvlText w:val=""/>
      <w:lvlJc w:val="left"/>
      <w:pPr>
        <w:ind w:left="4320" w:hanging="360"/>
      </w:pPr>
      <w:rPr>
        <w:rFonts w:ascii="Wingdings" w:hAnsi="Wingdings" w:hint="default"/>
      </w:rPr>
    </w:lvl>
    <w:lvl w:ilvl="6" w:tplc="7C6E1C62">
      <w:start w:val="1"/>
      <w:numFmt w:val="bullet"/>
      <w:lvlText w:val=""/>
      <w:lvlJc w:val="left"/>
      <w:pPr>
        <w:ind w:left="5040" w:hanging="360"/>
      </w:pPr>
      <w:rPr>
        <w:rFonts w:ascii="Symbol" w:hAnsi="Symbol" w:hint="default"/>
      </w:rPr>
    </w:lvl>
    <w:lvl w:ilvl="7" w:tplc="1F649AE6">
      <w:start w:val="1"/>
      <w:numFmt w:val="bullet"/>
      <w:lvlText w:val="o"/>
      <w:lvlJc w:val="left"/>
      <w:pPr>
        <w:ind w:left="5760" w:hanging="360"/>
      </w:pPr>
      <w:rPr>
        <w:rFonts w:ascii="Courier New" w:hAnsi="Courier New" w:hint="default"/>
      </w:rPr>
    </w:lvl>
    <w:lvl w:ilvl="8" w:tplc="F23471CE">
      <w:start w:val="1"/>
      <w:numFmt w:val="bullet"/>
      <w:lvlText w:val=""/>
      <w:lvlJc w:val="left"/>
      <w:pPr>
        <w:ind w:left="6480" w:hanging="360"/>
      </w:pPr>
      <w:rPr>
        <w:rFonts w:ascii="Wingdings" w:hAnsi="Wingdings" w:hint="default"/>
      </w:rPr>
    </w:lvl>
  </w:abstractNum>
  <w:abstractNum w:abstractNumId="220" w15:restartNumberingAfterBreak="0">
    <w:nsid w:val="707DB42F"/>
    <w:multiLevelType w:val="hybridMultilevel"/>
    <w:tmpl w:val="F4585CB6"/>
    <w:lvl w:ilvl="0" w:tplc="0F6E43F2">
      <w:start w:val="1"/>
      <w:numFmt w:val="bullet"/>
      <w:lvlText w:val=""/>
      <w:lvlJc w:val="left"/>
      <w:pPr>
        <w:ind w:left="1080" w:hanging="360"/>
      </w:pPr>
      <w:rPr>
        <w:rFonts w:ascii="Symbol" w:hAnsi="Symbol" w:hint="default"/>
      </w:rPr>
    </w:lvl>
    <w:lvl w:ilvl="1" w:tplc="15E094EA">
      <w:start w:val="1"/>
      <w:numFmt w:val="bullet"/>
      <w:lvlText w:val="o"/>
      <w:lvlJc w:val="left"/>
      <w:pPr>
        <w:ind w:left="1440" w:hanging="360"/>
      </w:pPr>
      <w:rPr>
        <w:rFonts w:ascii="Courier New" w:hAnsi="Courier New" w:hint="default"/>
      </w:rPr>
    </w:lvl>
    <w:lvl w:ilvl="2" w:tplc="666E1DD2">
      <w:start w:val="1"/>
      <w:numFmt w:val="bullet"/>
      <w:lvlText w:val=""/>
      <w:lvlJc w:val="left"/>
      <w:pPr>
        <w:ind w:left="2160" w:hanging="360"/>
      </w:pPr>
      <w:rPr>
        <w:rFonts w:ascii="Wingdings" w:hAnsi="Wingdings" w:hint="default"/>
      </w:rPr>
    </w:lvl>
    <w:lvl w:ilvl="3" w:tplc="64FED724">
      <w:start w:val="1"/>
      <w:numFmt w:val="bullet"/>
      <w:lvlText w:val=""/>
      <w:lvlJc w:val="left"/>
      <w:pPr>
        <w:ind w:left="2880" w:hanging="360"/>
      </w:pPr>
      <w:rPr>
        <w:rFonts w:ascii="Symbol" w:hAnsi="Symbol" w:hint="default"/>
      </w:rPr>
    </w:lvl>
    <w:lvl w:ilvl="4" w:tplc="31C82ED6">
      <w:start w:val="1"/>
      <w:numFmt w:val="bullet"/>
      <w:lvlText w:val="o"/>
      <w:lvlJc w:val="left"/>
      <w:pPr>
        <w:ind w:left="3600" w:hanging="360"/>
      </w:pPr>
      <w:rPr>
        <w:rFonts w:ascii="Courier New" w:hAnsi="Courier New" w:hint="default"/>
      </w:rPr>
    </w:lvl>
    <w:lvl w:ilvl="5" w:tplc="106C796C">
      <w:start w:val="1"/>
      <w:numFmt w:val="bullet"/>
      <w:lvlText w:val=""/>
      <w:lvlJc w:val="left"/>
      <w:pPr>
        <w:ind w:left="4320" w:hanging="360"/>
      </w:pPr>
      <w:rPr>
        <w:rFonts w:ascii="Wingdings" w:hAnsi="Wingdings" w:hint="default"/>
      </w:rPr>
    </w:lvl>
    <w:lvl w:ilvl="6" w:tplc="83B643C6">
      <w:start w:val="1"/>
      <w:numFmt w:val="bullet"/>
      <w:lvlText w:val=""/>
      <w:lvlJc w:val="left"/>
      <w:pPr>
        <w:ind w:left="5040" w:hanging="360"/>
      </w:pPr>
      <w:rPr>
        <w:rFonts w:ascii="Symbol" w:hAnsi="Symbol" w:hint="default"/>
      </w:rPr>
    </w:lvl>
    <w:lvl w:ilvl="7" w:tplc="4E14CAEA">
      <w:start w:val="1"/>
      <w:numFmt w:val="bullet"/>
      <w:lvlText w:val="o"/>
      <w:lvlJc w:val="left"/>
      <w:pPr>
        <w:ind w:left="5760" w:hanging="360"/>
      </w:pPr>
      <w:rPr>
        <w:rFonts w:ascii="Courier New" w:hAnsi="Courier New" w:hint="default"/>
      </w:rPr>
    </w:lvl>
    <w:lvl w:ilvl="8" w:tplc="2D964DA0">
      <w:start w:val="1"/>
      <w:numFmt w:val="bullet"/>
      <w:lvlText w:val=""/>
      <w:lvlJc w:val="left"/>
      <w:pPr>
        <w:ind w:left="6480" w:hanging="360"/>
      </w:pPr>
      <w:rPr>
        <w:rFonts w:ascii="Wingdings" w:hAnsi="Wingdings" w:hint="default"/>
      </w:rPr>
    </w:lvl>
  </w:abstractNum>
  <w:abstractNum w:abstractNumId="221" w15:restartNumberingAfterBreak="0">
    <w:nsid w:val="717D1CEC"/>
    <w:multiLevelType w:val="hybridMultilevel"/>
    <w:tmpl w:val="8356ED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2" w15:restartNumberingAfterBreak="0">
    <w:nsid w:val="72CC3C43"/>
    <w:multiLevelType w:val="hybridMultilevel"/>
    <w:tmpl w:val="3EA0FDCC"/>
    <w:lvl w:ilvl="0" w:tplc="FEA6EBAC">
      <w:start w:val="1"/>
      <w:numFmt w:val="bullet"/>
      <w:lvlText w:val=""/>
      <w:lvlJc w:val="left"/>
      <w:pPr>
        <w:ind w:left="720" w:hanging="360"/>
      </w:pPr>
      <w:rPr>
        <w:rFonts w:ascii="Symbol" w:hAnsi="Symbol" w:hint="default"/>
      </w:rPr>
    </w:lvl>
    <w:lvl w:ilvl="1" w:tplc="C13492FC">
      <w:start w:val="1"/>
      <w:numFmt w:val="bullet"/>
      <w:lvlText w:val="o"/>
      <w:lvlJc w:val="left"/>
      <w:pPr>
        <w:ind w:left="1440" w:hanging="360"/>
      </w:pPr>
      <w:rPr>
        <w:rFonts w:ascii="Courier New" w:hAnsi="Courier New" w:hint="default"/>
      </w:rPr>
    </w:lvl>
    <w:lvl w:ilvl="2" w:tplc="4D506002">
      <w:start w:val="1"/>
      <w:numFmt w:val="bullet"/>
      <w:lvlText w:val=""/>
      <w:lvlJc w:val="left"/>
      <w:pPr>
        <w:ind w:left="2160" w:hanging="360"/>
      </w:pPr>
      <w:rPr>
        <w:rFonts w:ascii="Wingdings" w:hAnsi="Wingdings" w:hint="default"/>
      </w:rPr>
    </w:lvl>
    <w:lvl w:ilvl="3" w:tplc="BBF2C17A">
      <w:start w:val="1"/>
      <w:numFmt w:val="bullet"/>
      <w:lvlText w:val=""/>
      <w:lvlJc w:val="left"/>
      <w:pPr>
        <w:ind w:left="2880" w:hanging="360"/>
      </w:pPr>
      <w:rPr>
        <w:rFonts w:ascii="Symbol" w:hAnsi="Symbol" w:hint="default"/>
      </w:rPr>
    </w:lvl>
    <w:lvl w:ilvl="4" w:tplc="ED72C9FA">
      <w:start w:val="1"/>
      <w:numFmt w:val="bullet"/>
      <w:lvlText w:val="o"/>
      <w:lvlJc w:val="left"/>
      <w:pPr>
        <w:ind w:left="3600" w:hanging="360"/>
      </w:pPr>
      <w:rPr>
        <w:rFonts w:ascii="Courier New" w:hAnsi="Courier New" w:hint="default"/>
      </w:rPr>
    </w:lvl>
    <w:lvl w:ilvl="5" w:tplc="36AE2A7A">
      <w:start w:val="1"/>
      <w:numFmt w:val="bullet"/>
      <w:lvlText w:val=""/>
      <w:lvlJc w:val="left"/>
      <w:pPr>
        <w:ind w:left="4320" w:hanging="360"/>
      </w:pPr>
      <w:rPr>
        <w:rFonts w:ascii="Wingdings" w:hAnsi="Wingdings" w:hint="default"/>
      </w:rPr>
    </w:lvl>
    <w:lvl w:ilvl="6" w:tplc="E7D0AA40">
      <w:start w:val="1"/>
      <w:numFmt w:val="bullet"/>
      <w:lvlText w:val=""/>
      <w:lvlJc w:val="left"/>
      <w:pPr>
        <w:ind w:left="5040" w:hanging="360"/>
      </w:pPr>
      <w:rPr>
        <w:rFonts w:ascii="Symbol" w:hAnsi="Symbol" w:hint="default"/>
      </w:rPr>
    </w:lvl>
    <w:lvl w:ilvl="7" w:tplc="DF1024F6">
      <w:start w:val="1"/>
      <w:numFmt w:val="bullet"/>
      <w:lvlText w:val="o"/>
      <w:lvlJc w:val="left"/>
      <w:pPr>
        <w:ind w:left="5760" w:hanging="360"/>
      </w:pPr>
      <w:rPr>
        <w:rFonts w:ascii="Courier New" w:hAnsi="Courier New" w:hint="default"/>
      </w:rPr>
    </w:lvl>
    <w:lvl w:ilvl="8" w:tplc="62525640">
      <w:start w:val="1"/>
      <w:numFmt w:val="bullet"/>
      <w:lvlText w:val=""/>
      <w:lvlJc w:val="left"/>
      <w:pPr>
        <w:ind w:left="6480" w:hanging="360"/>
      </w:pPr>
      <w:rPr>
        <w:rFonts w:ascii="Wingdings" w:hAnsi="Wingdings" w:hint="default"/>
      </w:rPr>
    </w:lvl>
  </w:abstractNum>
  <w:abstractNum w:abstractNumId="223" w15:restartNumberingAfterBreak="0">
    <w:nsid w:val="7313716A"/>
    <w:multiLevelType w:val="hybridMultilevel"/>
    <w:tmpl w:val="A8B2476E"/>
    <w:lvl w:ilvl="0" w:tplc="939413D0">
      <w:start w:val="1"/>
      <w:numFmt w:val="bullet"/>
      <w:lvlText w:val=""/>
      <w:lvlJc w:val="left"/>
      <w:pPr>
        <w:ind w:left="720" w:hanging="360"/>
      </w:pPr>
      <w:rPr>
        <w:rFonts w:ascii="Symbol" w:hAnsi="Symbol" w:hint="default"/>
      </w:rPr>
    </w:lvl>
    <w:lvl w:ilvl="1" w:tplc="7ACAF338">
      <w:start w:val="1"/>
      <w:numFmt w:val="bullet"/>
      <w:lvlText w:val="o"/>
      <w:lvlJc w:val="left"/>
      <w:pPr>
        <w:ind w:left="1800" w:hanging="360"/>
      </w:pPr>
      <w:rPr>
        <w:rFonts w:ascii="Courier New" w:hAnsi="Courier New" w:hint="default"/>
      </w:rPr>
    </w:lvl>
    <w:lvl w:ilvl="2" w:tplc="56AA2ABC">
      <w:start w:val="1"/>
      <w:numFmt w:val="bullet"/>
      <w:lvlText w:val=""/>
      <w:lvlJc w:val="left"/>
      <w:pPr>
        <w:ind w:left="2160" w:hanging="360"/>
      </w:pPr>
      <w:rPr>
        <w:rFonts w:ascii="Wingdings" w:hAnsi="Wingdings" w:hint="default"/>
      </w:rPr>
    </w:lvl>
    <w:lvl w:ilvl="3" w:tplc="EA345662">
      <w:start w:val="1"/>
      <w:numFmt w:val="bullet"/>
      <w:lvlText w:val=""/>
      <w:lvlJc w:val="left"/>
      <w:pPr>
        <w:ind w:left="2880" w:hanging="360"/>
      </w:pPr>
      <w:rPr>
        <w:rFonts w:ascii="Symbol" w:hAnsi="Symbol" w:hint="default"/>
      </w:rPr>
    </w:lvl>
    <w:lvl w:ilvl="4" w:tplc="51408C02">
      <w:start w:val="1"/>
      <w:numFmt w:val="bullet"/>
      <w:lvlText w:val="o"/>
      <w:lvlJc w:val="left"/>
      <w:pPr>
        <w:ind w:left="3600" w:hanging="360"/>
      </w:pPr>
      <w:rPr>
        <w:rFonts w:ascii="Courier New" w:hAnsi="Courier New" w:hint="default"/>
      </w:rPr>
    </w:lvl>
    <w:lvl w:ilvl="5" w:tplc="CFD80832">
      <w:start w:val="1"/>
      <w:numFmt w:val="bullet"/>
      <w:lvlText w:val=""/>
      <w:lvlJc w:val="left"/>
      <w:pPr>
        <w:ind w:left="4320" w:hanging="360"/>
      </w:pPr>
      <w:rPr>
        <w:rFonts w:ascii="Wingdings" w:hAnsi="Wingdings" w:hint="default"/>
      </w:rPr>
    </w:lvl>
    <w:lvl w:ilvl="6" w:tplc="E222C706">
      <w:start w:val="1"/>
      <w:numFmt w:val="bullet"/>
      <w:lvlText w:val=""/>
      <w:lvlJc w:val="left"/>
      <w:pPr>
        <w:ind w:left="5040" w:hanging="360"/>
      </w:pPr>
      <w:rPr>
        <w:rFonts w:ascii="Symbol" w:hAnsi="Symbol" w:hint="default"/>
      </w:rPr>
    </w:lvl>
    <w:lvl w:ilvl="7" w:tplc="E692EE18">
      <w:start w:val="1"/>
      <w:numFmt w:val="bullet"/>
      <w:lvlText w:val="o"/>
      <w:lvlJc w:val="left"/>
      <w:pPr>
        <w:ind w:left="5760" w:hanging="360"/>
      </w:pPr>
      <w:rPr>
        <w:rFonts w:ascii="Courier New" w:hAnsi="Courier New" w:hint="default"/>
      </w:rPr>
    </w:lvl>
    <w:lvl w:ilvl="8" w:tplc="D1344CD2">
      <w:start w:val="1"/>
      <w:numFmt w:val="bullet"/>
      <w:lvlText w:val=""/>
      <w:lvlJc w:val="left"/>
      <w:pPr>
        <w:ind w:left="6480" w:hanging="360"/>
      </w:pPr>
      <w:rPr>
        <w:rFonts w:ascii="Wingdings" w:hAnsi="Wingdings" w:hint="default"/>
      </w:rPr>
    </w:lvl>
  </w:abstractNum>
  <w:abstractNum w:abstractNumId="224" w15:restartNumberingAfterBreak="0">
    <w:nsid w:val="74279306"/>
    <w:multiLevelType w:val="hybridMultilevel"/>
    <w:tmpl w:val="7966E344"/>
    <w:lvl w:ilvl="0" w:tplc="21F2AE98">
      <w:start w:val="5"/>
      <w:numFmt w:val="decimal"/>
      <w:lvlText w:val="%1."/>
      <w:lvlJc w:val="left"/>
      <w:pPr>
        <w:ind w:left="720" w:hanging="360"/>
      </w:pPr>
      <w:rPr>
        <w:rFonts w:ascii="Calibri,Times New Roman" w:hAnsi="Calibri,Times New Roman" w:hint="default"/>
      </w:rPr>
    </w:lvl>
    <w:lvl w:ilvl="1" w:tplc="AE8CE278">
      <w:start w:val="1"/>
      <w:numFmt w:val="lowerLetter"/>
      <w:lvlText w:val="%2."/>
      <w:lvlJc w:val="left"/>
      <w:pPr>
        <w:ind w:left="1440" w:hanging="360"/>
      </w:pPr>
    </w:lvl>
    <w:lvl w:ilvl="2" w:tplc="D87CB14A">
      <w:start w:val="1"/>
      <w:numFmt w:val="lowerRoman"/>
      <w:lvlText w:val="%3."/>
      <w:lvlJc w:val="right"/>
      <w:pPr>
        <w:ind w:left="2160" w:hanging="180"/>
      </w:pPr>
    </w:lvl>
    <w:lvl w:ilvl="3" w:tplc="DB141636">
      <w:start w:val="1"/>
      <w:numFmt w:val="decimal"/>
      <w:lvlText w:val="%4."/>
      <w:lvlJc w:val="left"/>
      <w:pPr>
        <w:ind w:left="2880" w:hanging="360"/>
      </w:pPr>
    </w:lvl>
    <w:lvl w:ilvl="4" w:tplc="611A9094">
      <w:start w:val="1"/>
      <w:numFmt w:val="lowerLetter"/>
      <w:lvlText w:val="%5."/>
      <w:lvlJc w:val="left"/>
      <w:pPr>
        <w:ind w:left="3600" w:hanging="360"/>
      </w:pPr>
    </w:lvl>
    <w:lvl w:ilvl="5" w:tplc="17D8FB1A">
      <w:start w:val="1"/>
      <w:numFmt w:val="lowerRoman"/>
      <w:lvlText w:val="%6."/>
      <w:lvlJc w:val="right"/>
      <w:pPr>
        <w:ind w:left="4320" w:hanging="180"/>
      </w:pPr>
    </w:lvl>
    <w:lvl w:ilvl="6" w:tplc="C0CA75B2">
      <w:start w:val="1"/>
      <w:numFmt w:val="decimal"/>
      <w:lvlText w:val="%7."/>
      <w:lvlJc w:val="left"/>
      <w:pPr>
        <w:ind w:left="5040" w:hanging="360"/>
      </w:pPr>
    </w:lvl>
    <w:lvl w:ilvl="7" w:tplc="A6160814">
      <w:start w:val="1"/>
      <w:numFmt w:val="lowerLetter"/>
      <w:lvlText w:val="%8."/>
      <w:lvlJc w:val="left"/>
      <w:pPr>
        <w:ind w:left="5760" w:hanging="360"/>
      </w:pPr>
    </w:lvl>
    <w:lvl w:ilvl="8" w:tplc="6A665930">
      <w:start w:val="1"/>
      <w:numFmt w:val="lowerRoman"/>
      <w:lvlText w:val="%9."/>
      <w:lvlJc w:val="right"/>
      <w:pPr>
        <w:ind w:left="6480" w:hanging="180"/>
      </w:pPr>
    </w:lvl>
  </w:abstractNum>
  <w:abstractNum w:abstractNumId="225" w15:restartNumberingAfterBreak="0">
    <w:nsid w:val="74ACF43D"/>
    <w:multiLevelType w:val="hybridMultilevel"/>
    <w:tmpl w:val="7EDE82AC"/>
    <w:lvl w:ilvl="0" w:tplc="9E70CAAC">
      <w:start w:val="1"/>
      <w:numFmt w:val="bullet"/>
      <w:lvlText w:val=""/>
      <w:lvlJc w:val="left"/>
      <w:pPr>
        <w:ind w:left="720" w:hanging="360"/>
      </w:pPr>
      <w:rPr>
        <w:rFonts w:ascii="Symbol" w:hAnsi="Symbol" w:hint="default"/>
      </w:rPr>
    </w:lvl>
    <w:lvl w:ilvl="1" w:tplc="C18E0882">
      <w:start w:val="1"/>
      <w:numFmt w:val="bullet"/>
      <w:lvlText w:val=""/>
      <w:lvlJc w:val="left"/>
      <w:pPr>
        <w:ind w:left="2160" w:hanging="360"/>
      </w:pPr>
      <w:rPr>
        <w:rFonts w:ascii="Symbol" w:hAnsi="Symbol" w:hint="default"/>
      </w:rPr>
    </w:lvl>
    <w:lvl w:ilvl="2" w:tplc="C804FD86">
      <w:start w:val="1"/>
      <w:numFmt w:val="bullet"/>
      <w:lvlText w:val=""/>
      <w:lvlJc w:val="left"/>
      <w:pPr>
        <w:ind w:left="2160" w:hanging="360"/>
      </w:pPr>
      <w:rPr>
        <w:rFonts w:ascii="Wingdings" w:hAnsi="Wingdings" w:hint="default"/>
      </w:rPr>
    </w:lvl>
    <w:lvl w:ilvl="3" w:tplc="8E003C88">
      <w:start w:val="1"/>
      <w:numFmt w:val="bullet"/>
      <w:lvlText w:val=""/>
      <w:lvlJc w:val="left"/>
      <w:pPr>
        <w:ind w:left="2880" w:hanging="360"/>
      </w:pPr>
      <w:rPr>
        <w:rFonts w:ascii="Symbol" w:hAnsi="Symbol" w:hint="default"/>
      </w:rPr>
    </w:lvl>
    <w:lvl w:ilvl="4" w:tplc="BCDCB7B6">
      <w:start w:val="1"/>
      <w:numFmt w:val="bullet"/>
      <w:lvlText w:val="o"/>
      <w:lvlJc w:val="left"/>
      <w:pPr>
        <w:ind w:left="3600" w:hanging="360"/>
      </w:pPr>
      <w:rPr>
        <w:rFonts w:ascii="Courier New" w:hAnsi="Courier New" w:hint="default"/>
      </w:rPr>
    </w:lvl>
    <w:lvl w:ilvl="5" w:tplc="752807C8">
      <w:start w:val="1"/>
      <w:numFmt w:val="bullet"/>
      <w:lvlText w:val=""/>
      <w:lvlJc w:val="left"/>
      <w:pPr>
        <w:ind w:left="4320" w:hanging="360"/>
      </w:pPr>
      <w:rPr>
        <w:rFonts w:ascii="Wingdings" w:hAnsi="Wingdings" w:hint="default"/>
      </w:rPr>
    </w:lvl>
    <w:lvl w:ilvl="6" w:tplc="C1125A9A">
      <w:start w:val="1"/>
      <w:numFmt w:val="bullet"/>
      <w:lvlText w:val=""/>
      <w:lvlJc w:val="left"/>
      <w:pPr>
        <w:ind w:left="5040" w:hanging="360"/>
      </w:pPr>
      <w:rPr>
        <w:rFonts w:ascii="Symbol" w:hAnsi="Symbol" w:hint="default"/>
      </w:rPr>
    </w:lvl>
    <w:lvl w:ilvl="7" w:tplc="5F64D656">
      <w:start w:val="1"/>
      <w:numFmt w:val="bullet"/>
      <w:lvlText w:val="o"/>
      <w:lvlJc w:val="left"/>
      <w:pPr>
        <w:ind w:left="5760" w:hanging="360"/>
      </w:pPr>
      <w:rPr>
        <w:rFonts w:ascii="Courier New" w:hAnsi="Courier New" w:hint="default"/>
      </w:rPr>
    </w:lvl>
    <w:lvl w:ilvl="8" w:tplc="23609D78">
      <w:start w:val="1"/>
      <w:numFmt w:val="bullet"/>
      <w:lvlText w:val=""/>
      <w:lvlJc w:val="left"/>
      <w:pPr>
        <w:ind w:left="6480" w:hanging="360"/>
      </w:pPr>
      <w:rPr>
        <w:rFonts w:ascii="Wingdings" w:hAnsi="Wingdings" w:hint="default"/>
      </w:rPr>
    </w:lvl>
  </w:abstractNum>
  <w:abstractNum w:abstractNumId="226" w15:restartNumberingAfterBreak="0">
    <w:nsid w:val="74BC4D51"/>
    <w:multiLevelType w:val="hybridMultilevel"/>
    <w:tmpl w:val="72D6F22A"/>
    <w:lvl w:ilvl="0" w:tplc="D256D0CC">
      <w:start w:val="1"/>
      <w:numFmt w:val="bullet"/>
      <w:lvlText w:val=""/>
      <w:lvlJc w:val="left"/>
      <w:pPr>
        <w:ind w:left="1080" w:hanging="360"/>
      </w:pPr>
      <w:rPr>
        <w:rFonts w:ascii="Symbol" w:hAnsi="Symbol" w:hint="default"/>
      </w:rPr>
    </w:lvl>
    <w:lvl w:ilvl="1" w:tplc="D930B0EA">
      <w:start w:val="1"/>
      <w:numFmt w:val="bullet"/>
      <w:lvlText w:val="o"/>
      <w:lvlJc w:val="left"/>
      <w:pPr>
        <w:ind w:left="1440" w:hanging="360"/>
      </w:pPr>
      <w:rPr>
        <w:rFonts w:ascii="Courier New" w:hAnsi="Courier New" w:hint="default"/>
      </w:rPr>
    </w:lvl>
    <w:lvl w:ilvl="2" w:tplc="9058FD5E">
      <w:start w:val="1"/>
      <w:numFmt w:val="bullet"/>
      <w:lvlText w:val=""/>
      <w:lvlJc w:val="left"/>
      <w:pPr>
        <w:ind w:left="2160" w:hanging="360"/>
      </w:pPr>
      <w:rPr>
        <w:rFonts w:ascii="Wingdings" w:hAnsi="Wingdings" w:hint="default"/>
      </w:rPr>
    </w:lvl>
    <w:lvl w:ilvl="3" w:tplc="CA1A006E">
      <w:start w:val="1"/>
      <w:numFmt w:val="bullet"/>
      <w:lvlText w:val=""/>
      <w:lvlJc w:val="left"/>
      <w:pPr>
        <w:ind w:left="2880" w:hanging="360"/>
      </w:pPr>
      <w:rPr>
        <w:rFonts w:ascii="Symbol" w:hAnsi="Symbol" w:hint="default"/>
      </w:rPr>
    </w:lvl>
    <w:lvl w:ilvl="4" w:tplc="C78CCAF8">
      <w:start w:val="1"/>
      <w:numFmt w:val="bullet"/>
      <w:lvlText w:val="o"/>
      <w:lvlJc w:val="left"/>
      <w:pPr>
        <w:ind w:left="3600" w:hanging="360"/>
      </w:pPr>
      <w:rPr>
        <w:rFonts w:ascii="Courier New" w:hAnsi="Courier New" w:hint="default"/>
      </w:rPr>
    </w:lvl>
    <w:lvl w:ilvl="5" w:tplc="333A8BC2">
      <w:start w:val="1"/>
      <w:numFmt w:val="bullet"/>
      <w:lvlText w:val=""/>
      <w:lvlJc w:val="left"/>
      <w:pPr>
        <w:ind w:left="4320" w:hanging="360"/>
      </w:pPr>
      <w:rPr>
        <w:rFonts w:ascii="Wingdings" w:hAnsi="Wingdings" w:hint="default"/>
      </w:rPr>
    </w:lvl>
    <w:lvl w:ilvl="6" w:tplc="1DA8059E">
      <w:start w:val="1"/>
      <w:numFmt w:val="bullet"/>
      <w:lvlText w:val=""/>
      <w:lvlJc w:val="left"/>
      <w:pPr>
        <w:ind w:left="5040" w:hanging="360"/>
      </w:pPr>
      <w:rPr>
        <w:rFonts w:ascii="Symbol" w:hAnsi="Symbol" w:hint="default"/>
      </w:rPr>
    </w:lvl>
    <w:lvl w:ilvl="7" w:tplc="E63878D0">
      <w:start w:val="1"/>
      <w:numFmt w:val="bullet"/>
      <w:lvlText w:val="o"/>
      <w:lvlJc w:val="left"/>
      <w:pPr>
        <w:ind w:left="5760" w:hanging="360"/>
      </w:pPr>
      <w:rPr>
        <w:rFonts w:ascii="Courier New" w:hAnsi="Courier New" w:hint="default"/>
      </w:rPr>
    </w:lvl>
    <w:lvl w:ilvl="8" w:tplc="4236A822">
      <w:start w:val="1"/>
      <w:numFmt w:val="bullet"/>
      <w:lvlText w:val=""/>
      <w:lvlJc w:val="left"/>
      <w:pPr>
        <w:ind w:left="6480" w:hanging="360"/>
      </w:pPr>
      <w:rPr>
        <w:rFonts w:ascii="Wingdings" w:hAnsi="Wingdings" w:hint="default"/>
      </w:rPr>
    </w:lvl>
  </w:abstractNum>
  <w:abstractNum w:abstractNumId="227" w15:restartNumberingAfterBreak="0">
    <w:nsid w:val="74F8AD65"/>
    <w:multiLevelType w:val="hybridMultilevel"/>
    <w:tmpl w:val="CB6EF534"/>
    <w:lvl w:ilvl="0" w:tplc="8F622162">
      <w:start w:val="1"/>
      <w:numFmt w:val="bullet"/>
      <w:lvlText w:val=""/>
      <w:lvlJc w:val="left"/>
      <w:pPr>
        <w:ind w:left="1080" w:hanging="360"/>
      </w:pPr>
      <w:rPr>
        <w:rFonts w:ascii="Symbol" w:hAnsi="Symbol" w:hint="default"/>
      </w:rPr>
    </w:lvl>
    <w:lvl w:ilvl="1" w:tplc="0C2656C8">
      <w:start w:val="1"/>
      <w:numFmt w:val="bullet"/>
      <w:lvlText w:val="o"/>
      <w:lvlJc w:val="left"/>
      <w:pPr>
        <w:ind w:left="1440" w:hanging="360"/>
      </w:pPr>
      <w:rPr>
        <w:rFonts w:ascii="Courier New" w:hAnsi="Courier New" w:hint="default"/>
      </w:rPr>
    </w:lvl>
    <w:lvl w:ilvl="2" w:tplc="B26A25AA">
      <w:start w:val="1"/>
      <w:numFmt w:val="bullet"/>
      <w:lvlText w:val=""/>
      <w:lvlJc w:val="left"/>
      <w:pPr>
        <w:ind w:left="2160" w:hanging="360"/>
      </w:pPr>
      <w:rPr>
        <w:rFonts w:ascii="Wingdings" w:hAnsi="Wingdings" w:hint="default"/>
      </w:rPr>
    </w:lvl>
    <w:lvl w:ilvl="3" w:tplc="36C0AB2A">
      <w:start w:val="1"/>
      <w:numFmt w:val="bullet"/>
      <w:lvlText w:val=""/>
      <w:lvlJc w:val="left"/>
      <w:pPr>
        <w:ind w:left="2880" w:hanging="360"/>
      </w:pPr>
      <w:rPr>
        <w:rFonts w:ascii="Symbol" w:hAnsi="Symbol" w:hint="default"/>
      </w:rPr>
    </w:lvl>
    <w:lvl w:ilvl="4" w:tplc="1BD405EE">
      <w:start w:val="1"/>
      <w:numFmt w:val="bullet"/>
      <w:lvlText w:val="o"/>
      <w:lvlJc w:val="left"/>
      <w:pPr>
        <w:ind w:left="3600" w:hanging="360"/>
      </w:pPr>
      <w:rPr>
        <w:rFonts w:ascii="Courier New" w:hAnsi="Courier New" w:hint="default"/>
      </w:rPr>
    </w:lvl>
    <w:lvl w:ilvl="5" w:tplc="FF389556">
      <w:start w:val="1"/>
      <w:numFmt w:val="bullet"/>
      <w:lvlText w:val=""/>
      <w:lvlJc w:val="left"/>
      <w:pPr>
        <w:ind w:left="4320" w:hanging="360"/>
      </w:pPr>
      <w:rPr>
        <w:rFonts w:ascii="Wingdings" w:hAnsi="Wingdings" w:hint="default"/>
      </w:rPr>
    </w:lvl>
    <w:lvl w:ilvl="6" w:tplc="A33A7616">
      <w:start w:val="1"/>
      <w:numFmt w:val="bullet"/>
      <w:lvlText w:val=""/>
      <w:lvlJc w:val="left"/>
      <w:pPr>
        <w:ind w:left="5040" w:hanging="360"/>
      </w:pPr>
      <w:rPr>
        <w:rFonts w:ascii="Symbol" w:hAnsi="Symbol" w:hint="default"/>
      </w:rPr>
    </w:lvl>
    <w:lvl w:ilvl="7" w:tplc="91CE0E36">
      <w:start w:val="1"/>
      <w:numFmt w:val="bullet"/>
      <w:lvlText w:val="o"/>
      <w:lvlJc w:val="left"/>
      <w:pPr>
        <w:ind w:left="5760" w:hanging="360"/>
      </w:pPr>
      <w:rPr>
        <w:rFonts w:ascii="Courier New" w:hAnsi="Courier New" w:hint="default"/>
      </w:rPr>
    </w:lvl>
    <w:lvl w:ilvl="8" w:tplc="94B8FF7E">
      <w:start w:val="1"/>
      <w:numFmt w:val="bullet"/>
      <w:lvlText w:val=""/>
      <w:lvlJc w:val="left"/>
      <w:pPr>
        <w:ind w:left="6480" w:hanging="360"/>
      </w:pPr>
      <w:rPr>
        <w:rFonts w:ascii="Wingdings" w:hAnsi="Wingdings" w:hint="default"/>
      </w:rPr>
    </w:lvl>
  </w:abstractNum>
  <w:abstractNum w:abstractNumId="228" w15:restartNumberingAfterBreak="0">
    <w:nsid w:val="75751816"/>
    <w:multiLevelType w:val="hybridMultilevel"/>
    <w:tmpl w:val="6A2217FC"/>
    <w:lvl w:ilvl="0" w:tplc="82A6C2B2">
      <w:start w:val="1"/>
      <w:numFmt w:val="bullet"/>
      <w:lvlText w:val=""/>
      <w:lvlJc w:val="left"/>
      <w:pPr>
        <w:ind w:left="1080" w:hanging="360"/>
      </w:pPr>
      <w:rPr>
        <w:rFonts w:ascii="Symbol" w:hAnsi="Symbol" w:hint="default"/>
      </w:rPr>
    </w:lvl>
    <w:lvl w:ilvl="1" w:tplc="D9EA6F80">
      <w:start w:val="1"/>
      <w:numFmt w:val="bullet"/>
      <w:lvlText w:val="o"/>
      <w:lvlJc w:val="left"/>
      <w:pPr>
        <w:ind w:left="1440" w:hanging="360"/>
      </w:pPr>
      <w:rPr>
        <w:rFonts w:ascii="Courier New" w:hAnsi="Courier New" w:hint="default"/>
      </w:rPr>
    </w:lvl>
    <w:lvl w:ilvl="2" w:tplc="05B2C3B0">
      <w:start w:val="1"/>
      <w:numFmt w:val="bullet"/>
      <w:lvlText w:val=""/>
      <w:lvlJc w:val="left"/>
      <w:pPr>
        <w:ind w:left="2160" w:hanging="360"/>
      </w:pPr>
      <w:rPr>
        <w:rFonts w:ascii="Wingdings" w:hAnsi="Wingdings" w:hint="default"/>
      </w:rPr>
    </w:lvl>
    <w:lvl w:ilvl="3" w:tplc="EFDEAB0E">
      <w:start w:val="1"/>
      <w:numFmt w:val="bullet"/>
      <w:lvlText w:val=""/>
      <w:lvlJc w:val="left"/>
      <w:pPr>
        <w:ind w:left="2880" w:hanging="360"/>
      </w:pPr>
      <w:rPr>
        <w:rFonts w:ascii="Symbol" w:hAnsi="Symbol" w:hint="default"/>
      </w:rPr>
    </w:lvl>
    <w:lvl w:ilvl="4" w:tplc="D4B0F990">
      <w:start w:val="1"/>
      <w:numFmt w:val="bullet"/>
      <w:lvlText w:val="o"/>
      <w:lvlJc w:val="left"/>
      <w:pPr>
        <w:ind w:left="3600" w:hanging="360"/>
      </w:pPr>
      <w:rPr>
        <w:rFonts w:ascii="Courier New" w:hAnsi="Courier New" w:hint="default"/>
      </w:rPr>
    </w:lvl>
    <w:lvl w:ilvl="5" w:tplc="AB3A5816">
      <w:start w:val="1"/>
      <w:numFmt w:val="bullet"/>
      <w:lvlText w:val=""/>
      <w:lvlJc w:val="left"/>
      <w:pPr>
        <w:ind w:left="4320" w:hanging="360"/>
      </w:pPr>
      <w:rPr>
        <w:rFonts w:ascii="Wingdings" w:hAnsi="Wingdings" w:hint="default"/>
      </w:rPr>
    </w:lvl>
    <w:lvl w:ilvl="6" w:tplc="B650C030">
      <w:start w:val="1"/>
      <w:numFmt w:val="bullet"/>
      <w:lvlText w:val=""/>
      <w:lvlJc w:val="left"/>
      <w:pPr>
        <w:ind w:left="5040" w:hanging="360"/>
      </w:pPr>
      <w:rPr>
        <w:rFonts w:ascii="Symbol" w:hAnsi="Symbol" w:hint="default"/>
      </w:rPr>
    </w:lvl>
    <w:lvl w:ilvl="7" w:tplc="75AA6950">
      <w:start w:val="1"/>
      <w:numFmt w:val="bullet"/>
      <w:lvlText w:val="o"/>
      <w:lvlJc w:val="left"/>
      <w:pPr>
        <w:ind w:left="5760" w:hanging="360"/>
      </w:pPr>
      <w:rPr>
        <w:rFonts w:ascii="Courier New" w:hAnsi="Courier New" w:hint="default"/>
      </w:rPr>
    </w:lvl>
    <w:lvl w:ilvl="8" w:tplc="A600FC84">
      <w:start w:val="1"/>
      <w:numFmt w:val="bullet"/>
      <w:lvlText w:val=""/>
      <w:lvlJc w:val="left"/>
      <w:pPr>
        <w:ind w:left="6480" w:hanging="360"/>
      </w:pPr>
      <w:rPr>
        <w:rFonts w:ascii="Wingdings" w:hAnsi="Wingdings" w:hint="default"/>
      </w:rPr>
    </w:lvl>
  </w:abstractNum>
  <w:abstractNum w:abstractNumId="229" w15:restartNumberingAfterBreak="0">
    <w:nsid w:val="7698B5D1"/>
    <w:multiLevelType w:val="hybridMultilevel"/>
    <w:tmpl w:val="7AD81700"/>
    <w:lvl w:ilvl="0" w:tplc="E02A4BF0">
      <w:start w:val="1"/>
      <w:numFmt w:val="bullet"/>
      <w:lvlText w:val=""/>
      <w:lvlJc w:val="left"/>
      <w:pPr>
        <w:ind w:left="720" w:hanging="360"/>
      </w:pPr>
      <w:rPr>
        <w:rFonts w:ascii="Symbol" w:hAnsi="Symbol" w:hint="default"/>
      </w:rPr>
    </w:lvl>
    <w:lvl w:ilvl="1" w:tplc="A72E1350">
      <w:start w:val="1"/>
      <w:numFmt w:val="bullet"/>
      <w:lvlText w:val="o"/>
      <w:lvlJc w:val="left"/>
      <w:pPr>
        <w:ind w:left="1800" w:hanging="360"/>
      </w:pPr>
      <w:rPr>
        <w:rFonts w:ascii="Courier New" w:hAnsi="Courier New" w:hint="default"/>
      </w:rPr>
    </w:lvl>
    <w:lvl w:ilvl="2" w:tplc="45A40B7E">
      <w:start w:val="1"/>
      <w:numFmt w:val="bullet"/>
      <w:lvlText w:val=""/>
      <w:lvlJc w:val="left"/>
      <w:pPr>
        <w:ind w:left="2160" w:hanging="360"/>
      </w:pPr>
      <w:rPr>
        <w:rFonts w:ascii="Wingdings" w:hAnsi="Wingdings" w:hint="default"/>
      </w:rPr>
    </w:lvl>
    <w:lvl w:ilvl="3" w:tplc="31CA778E">
      <w:start w:val="1"/>
      <w:numFmt w:val="bullet"/>
      <w:lvlText w:val=""/>
      <w:lvlJc w:val="left"/>
      <w:pPr>
        <w:ind w:left="2880" w:hanging="360"/>
      </w:pPr>
      <w:rPr>
        <w:rFonts w:ascii="Symbol" w:hAnsi="Symbol" w:hint="default"/>
      </w:rPr>
    </w:lvl>
    <w:lvl w:ilvl="4" w:tplc="18969EF6">
      <w:start w:val="1"/>
      <w:numFmt w:val="bullet"/>
      <w:lvlText w:val="o"/>
      <w:lvlJc w:val="left"/>
      <w:pPr>
        <w:ind w:left="3600" w:hanging="360"/>
      </w:pPr>
      <w:rPr>
        <w:rFonts w:ascii="Courier New" w:hAnsi="Courier New" w:hint="default"/>
      </w:rPr>
    </w:lvl>
    <w:lvl w:ilvl="5" w:tplc="DCFC4934">
      <w:start w:val="1"/>
      <w:numFmt w:val="bullet"/>
      <w:lvlText w:val=""/>
      <w:lvlJc w:val="left"/>
      <w:pPr>
        <w:ind w:left="4320" w:hanging="360"/>
      </w:pPr>
      <w:rPr>
        <w:rFonts w:ascii="Wingdings" w:hAnsi="Wingdings" w:hint="default"/>
      </w:rPr>
    </w:lvl>
    <w:lvl w:ilvl="6" w:tplc="CAA4A548">
      <w:start w:val="1"/>
      <w:numFmt w:val="bullet"/>
      <w:lvlText w:val=""/>
      <w:lvlJc w:val="left"/>
      <w:pPr>
        <w:ind w:left="5040" w:hanging="360"/>
      </w:pPr>
      <w:rPr>
        <w:rFonts w:ascii="Symbol" w:hAnsi="Symbol" w:hint="default"/>
      </w:rPr>
    </w:lvl>
    <w:lvl w:ilvl="7" w:tplc="68AA9932">
      <w:start w:val="1"/>
      <w:numFmt w:val="bullet"/>
      <w:lvlText w:val="o"/>
      <w:lvlJc w:val="left"/>
      <w:pPr>
        <w:ind w:left="5760" w:hanging="360"/>
      </w:pPr>
      <w:rPr>
        <w:rFonts w:ascii="Courier New" w:hAnsi="Courier New" w:hint="default"/>
      </w:rPr>
    </w:lvl>
    <w:lvl w:ilvl="8" w:tplc="BC5E1132">
      <w:start w:val="1"/>
      <w:numFmt w:val="bullet"/>
      <w:lvlText w:val=""/>
      <w:lvlJc w:val="left"/>
      <w:pPr>
        <w:ind w:left="6480" w:hanging="360"/>
      </w:pPr>
      <w:rPr>
        <w:rFonts w:ascii="Wingdings" w:hAnsi="Wingdings" w:hint="default"/>
      </w:rPr>
    </w:lvl>
  </w:abstractNum>
  <w:abstractNum w:abstractNumId="230" w15:restartNumberingAfterBreak="0">
    <w:nsid w:val="777BFE01"/>
    <w:multiLevelType w:val="hybridMultilevel"/>
    <w:tmpl w:val="646ACDA0"/>
    <w:lvl w:ilvl="0" w:tplc="EDE64F72">
      <w:start w:val="1"/>
      <w:numFmt w:val="bullet"/>
      <w:lvlText w:val=""/>
      <w:lvlJc w:val="left"/>
      <w:pPr>
        <w:ind w:left="720" w:hanging="360"/>
      </w:pPr>
      <w:rPr>
        <w:rFonts w:ascii="Symbol" w:hAnsi="Symbol" w:hint="default"/>
      </w:rPr>
    </w:lvl>
    <w:lvl w:ilvl="1" w:tplc="613CAF6C">
      <w:start w:val="1"/>
      <w:numFmt w:val="bullet"/>
      <w:lvlText w:val=""/>
      <w:lvlJc w:val="left"/>
      <w:pPr>
        <w:ind w:left="2160" w:hanging="360"/>
      </w:pPr>
      <w:rPr>
        <w:rFonts w:ascii="Symbol" w:hAnsi="Symbol" w:hint="default"/>
      </w:rPr>
    </w:lvl>
    <w:lvl w:ilvl="2" w:tplc="6DACB8B4">
      <w:start w:val="1"/>
      <w:numFmt w:val="bullet"/>
      <w:lvlText w:val=""/>
      <w:lvlJc w:val="left"/>
      <w:pPr>
        <w:ind w:left="2160" w:hanging="360"/>
      </w:pPr>
      <w:rPr>
        <w:rFonts w:ascii="Wingdings" w:hAnsi="Wingdings" w:hint="default"/>
      </w:rPr>
    </w:lvl>
    <w:lvl w:ilvl="3" w:tplc="48A2FEF8">
      <w:start w:val="1"/>
      <w:numFmt w:val="bullet"/>
      <w:lvlText w:val=""/>
      <w:lvlJc w:val="left"/>
      <w:pPr>
        <w:ind w:left="2880" w:hanging="360"/>
      </w:pPr>
      <w:rPr>
        <w:rFonts w:ascii="Symbol" w:hAnsi="Symbol" w:hint="default"/>
      </w:rPr>
    </w:lvl>
    <w:lvl w:ilvl="4" w:tplc="2B98DB24">
      <w:start w:val="1"/>
      <w:numFmt w:val="bullet"/>
      <w:lvlText w:val="o"/>
      <w:lvlJc w:val="left"/>
      <w:pPr>
        <w:ind w:left="3600" w:hanging="360"/>
      </w:pPr>
      <w:rPr>
        <w:rFonts w:ascii="Courier New" w:hAnsi="Courier New" w:hint="default"/>
      </w:rPr>
    </w:lvl>
    <w:lvl w:ilvl="5" w:tplc="7D06C06A">
      <w:start w:val="1"/>
      <w:numFmt w:val="bullet"/>
      <w:lvlText w:val=""/>
      <w:lvlJc w:val="left"/>
      <w:pPr>
        <w:ind w:left="4320" w:hanging="360"/>
      </w:pPr>
      <w:rPr>
        <w:rFonts w:ascii="Wingdings" w:hAnsi="Wingdings" w:hint="default"/>
      </w:rPr>
    </w:lvl>
    <w:lvl w:ilvl="6" w:tplc="34EA761E">
      <w:start w:val="1"/>
      <w:numFmt w:val="bullet"/>
      <w:lvlText w:val=""/>
      <w:lvlJc w:val="left"/>
      <w:pPr>
        <w:ind w:left="5040" w:hanging="360"/>
      </w:pPr>
      <w:rPr>
        <w:rFonts w:ascii="Symbol" w:hAnsi="Symbol" w:hint="default"/>
      </w:rPr>
    </w:lvl>
    <w:lvl w:ilvl="7" w:tplc="FF9C911E">
      <w:start w:val="1"/>
      <w:numFmt w:val="bullet"/>
      <w:lvlText w:val="o"/>
      <w:lvlJc w:val="left"/>
      <w:pPr>
        <w:ind w:left="5760" w:hanging="360"/>
      </w:pPr>
      <w:rPr>
        <w:rFonts w:ascii="Courier New" w:hAnsi="Courier New" w:hint="default"/>
      </w:rPr>
    </w:lvl>
    <w:lvl w:ilvl="8" w:tplc="9A785A90">
      <w:start w:val="1"/>
      <w:numFmt w:val="bullet"/>
      <w:lvlText w:val=""/>
      <w:lvlJc w:val="left"/>
      <w:pPr>
        <w:ind w:left="6480" w:hanging="360"/>
      </w:pPr>
      <w:rPr>
        <w:rFonts w:ascii="Wingdings" w:hAnsi="Wingdings" w:hint="default"/>
      </w:rPr>
    </w:lvl>
  </w:abstractNum>
  <w:abstractNum w:abstractNumId="231" w15:restartNumberingAfterBreak="0">
    <w:nsid w:val="7780A444"/>
    <w:multiLevelType w:val="hybridMultilevel"/>
    <w:tmpl w:val="E59AF288"/>
    <w:lvl w:ilvl="0" w:tplc="E1E809A4">
      <w:start w:val="1"/>
      <w:numFmt w:val="bullet"/>
      <w:lvlText w:val=""/>
      <w:lvlJc w:val="left"/>
      <w:pPr>
        <w:ind w:left="720" w:hanging="360"/>
      </w:pPr>
      <w:rPr>
        <w:rFonts w:ascii="Symbol" w:hAnsi="Symbol" w:hint="default"/>
      </w:rPr>
    </w:lvl>
    <w:lvl w:ilvl="1" w:tplc="1E86441E">
      <w:start w:val="1"/>
      <w:numFmt w:val="bullet"/>
      <w:lvlText w:val="o"/>
      <w:lvlJc w:val="left"/>
      <w:pPr>
        <w:ind w:left="1800" w:hanging="360"/>
      </w:pPr>
      <w:rPr>
        <w:rFonts w:ascii="Courier New" w:hAnsi="Courier New" w:hint="default"/>
      </w:rPr>
    </w:lvl>
    <w:lvl w:ilvl="2" w:tplc="84902090">
      <w:start w:val="1"/>
      <w:numFmt w:val="bullet"/>
      <w:lvlText w:val=""/>
      <w:lvlJc w:val="left"/>
      <w:pPr>
        <w:ind w:left="2160" w:hanging="360"/>
      </w:pPr>
      <w:rPr>
        <w:rFonts w:ascii="Wingdings" w:hAnsi="Wingdings" w:hint="default"/>
      </w:rPr>
    </w:lvl>
    <w:lvl w:ilvl="3" w:tplc="84C299DC">
      <w:start w:val="1"/>
      <w:numFmt w:val="bullet"/>
      <w:lvlText w:val=""/>
      <w:lvlJc w:val="left"/>
      <w:pPr>
        <w:ind w:left="2880" w:hanging="360"/>
      </w:pPr>
      <w:rPr>
        <w:rFonts w:ascii="Symbol" w:hAnsi="Symbol" w:hint="default"/>
      </w:rPr>
    </w:lvl>
    <w:lvl w:ilvl="4" w:tplc="32E4A4CC">
      <w:start w:val="1"/>
      <w:numFmt w:val="bullet"/>
      <w:lvlText w:val="o"/>
      <w:lvlJc w:val="left"/>
      <w:pPr>
        <w:ind w:left="3600" w:hanging="360"/>
      </w:pPr>
      <w:rPr>
        <w:rFonts w:ascii="Courier New" w:hAnsi="Courier New" w:hint="default"/>
      </w:rPr>
    </w:lvl>
    <w:lvl w:ilvl="5" w:tplc="BC6868B0">
      <w:start w:val="1"/>
      <w:numFmt w:val="bullet"/>
      <w:lvlText w:val=""/>
      <w:lvlJc w:val="left"/>
      <w:pPr>
        <w:ind w:left="4320" w:hanging="360"/>
      </w:pPr>
      <w:rPr>
        <w:rFonts w:ascii="Wingdings" w:hAnsi="Wingdings" w:hint="default"/>
      </w:rPr>
    </w:lvl>
    <w:lvl w:ilvl="6" w:tplc="B38EC578">
      <w:start w:val="1"/>
      <w:numFmt w:val="bullet"/>
      <w:lvlText w:val=""/>
      <w:lvlJc w:val="left"/>
      <w:pPr>
        <w:ind w:left="5040" w:hanging="360"/>
      </w:pPr>
      <w:rPr>
        <w:rFonts w:ascii="Symbol" w:hAnsi="Symbol" w:hint="default"/>
      </w:rPr>
    </w:lvl>
    <w:lvl w:ilvl="7" w:tplc="421A48D6">
      <w:start w:val="1"/>
      <w:numFmt w:val="bullet"/>
      <w:lvlText w:val="o"/>
      <w:lvlJc w:val="left"/>
      <w:pPr>
        <w:ind w:left="5760" w:hanging="360"/>
      </w:pPr>
      <w:rPr>
        <w:rFonts w:ascii="Courier New" w:hAnsi="Courier New" w:hint="default"/>
      </w:rPr>
    </w:lvl>
    <w:lvl w:ilvl="8" w:tplc="B6FC890C">
      <w:start w:val="1"/>
      <w:numFmt w:val="bullet"/>
      <w:lvlText w:val=""/>
      <w:lvlJc w:val="left"/>
      <w:pPr>
        <w:ind w:left="6480" w:hanging="360"/>
      </w:pPr>
      <w:rPr>
        <w:rFonts w:ascii="Wingdings" w:hAnsi="Wingdings" w:hint="default"/>
      </w:rPr>
    </w:lvl>
  </w:abstractNum>
  <w:abstractNum w:abstractNumId="232" w15:restartNumberingAfterBreak="0">
    <w:nsid w:val="77BC7FF1"/>
    <w:multiLevelType w:val="hybridMultilevel"/>
    <w:tmpl w:val="60121B76"/>
    <w:lvl w:ilvl="0" w:tplc="F112EF60">
      <w:start w:val="1"/>
      <w:numFmt w:val="bullet"/>
      <w:lvlText w:val=""/>
      <w:lvlJc w:val="left"/>
      <w:pPr>
        <w:ind w:left="720" w:hanging="360"/>
      </w:pPr>
      <w:rPr>
        <w:rFonts w:ascii="Symbol" w:hAnsi="Symbol" w:hint="default"/>
      </w:rPr>
    </w:lvl>
    <w:lvl w:ilvl="1" w:tplc="E7DC9EA8">
      <w:start w:val="1"/>
      <w:numFmt w:val="bullet"/>
      <w:lvlText w:val="o"/>
      <w:lvlJc w:val="left"/>
      <w:pPr>
        <w:ind w:left="1800" w:hanging="360"/>
      </w:pPr>
      <w:rPr>
        <w:rFonts w:ascii="Courier New" w:hAnsi="Courier New" w:hint="default"/>
      </w:rPr>
    </w:lvl>
    <w:lvl w:ilvl="2" w:tplc="15CA552A">
      <w:start w:val="1"/>
      <w:numFmt w:val="bullet"/>
      <w:lvlText w:val=""/>
      <w:lvlJc w:val="left"/>
      <w:pPr>
        <w:ind w:left="2160" w:hanging="360"/>
      </w:pPr>
      <w:rPr>
        <w:rFonts w:ascii="Wingdings" w:hAnsi="Wingdings" w:hint="default"/>
      </w:rPr>
    </w:lvl>
    <w:lvl w:ilvl="3" w:tplc="7EE0DA36">
      <w:start w:val="1"/>
      <w:numFmt w:val="bullet"/>
      <w:lvlText w:val=""/>
      <w:lvlJc w:val="left"/>
      <w:pPr>
        <w:ind w:left="2880" w:hanging="360"/>
      </w:pPr>
      <w:rPr>
        <w:rFonts w:ascii="Symbol" w:hAnsi="Symbol" w:hint="default"/>
      </w:rPr>
    </w:lvl>
    <w:lvl w:ilvl="4" w:tplc="DFE4DE8A">
      <w:start w:val="1"/>
      <w:numFmt w:val="bullet"/>
      <w:lvlText w:val="o"/>
      <w:lvlJc w:val="left"/>
      <w:pPr>
        <w:ind w:left="3600" w:hanging="360"/>
      </w:pPr>
      <w:rPr>
        <w:rFonts w:ascii="Courier New" w:hAnsi="Courier New" w:hint="default"/>
      </w:rPr>
    </w:lvl>
    <w:lvl w:ilvl="5" w:tplc="185CC2AE">
      <w:start w:val="1"/>
      <w:numFmt w:val="bullet"/>
      <w:lvlText w:val=""/>
      <w:lvlJc w:val="left"/>
      <w:pPr>
        <w:ind w:left="4320" w:hanging="360"/>
      </w:pPr>
      <w:rPr>
        <w:rFonts w:ascii="Wingdings" w:hAnsi="Wingdings" w:hint="default"/>
      </w:rPr>
    </w:lvl>
    <w:lvl w:ilvl="6" w:tplc="14462348">
      <w:start w:val="1"/>
      <w:numFmt w:val="bullet"/>
      <w:lvlText w:val=""/>
      <w:lvlJc w:val="left"/>
      <w:pPr>
        <w:ind w:left="5040" w:hanging="360"/>
      </w:pPr>
      <w:rPr>
        <w:rFonts w:ascii="Symbol" w:hAnsi="Symbol" w:hint="default"/>
      </w:rPr>
    </w:lvl>
    <w:lvl w:ilvl="7" w:tplc="CB8649B2">
      <w:start w:val="1"/>
      <w:numFmt w:val="bullet"/>
      <w:lvlText w:val="o"/>
      <w:lvlJc w:val="left"/>
      <w:pPr>
        <w:ind w:left="5760" w:hanging="360"/>
      </w:pPr>
      <w:rPr>
        <w:rFonts w:ascii="Courier New" w:hAnsi="Courier New" w:hint="default"/>
      </w:rPr>
    </w:lvl>
    <w:lvl w:ilvl="8" w:tplc="A688256E">
      <w:start w:val="1"/>
      <w:numFmt w:val="bullet"/>
      <w:lvlText w:val=""/>
      <w:lvlJc w:val="left"/>
      <w:pPr>
        <w:ind w:left="6480" w:hanging="360"/>
      </w:pPr>
      <w:rPr>
        <w:rFonts w:ascii="Wingdings" w:hAnsi="Wingdings" w:hint="default"/>
      </w:rPr>
    </w:lvl>
  </w:abstractNum>
  <w:abstractNum w:abstractNumId="233" w15:restartNumberingAfterBreak="0">
    <w:nsid w:val="78081A5E"/>
    <w:multiLevelType w:val="multilevel"/>
    <w:tmpl w:val="04BABF3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start w:val="1"/>
      <w:numFmt w:val="bullet"/>
      <w:lvlText w:val="o"/>
      <w:lvlJc w:val="left"/>
      <w:pPr>
        <w:ind w:left="2160" w:hanging="360"/>
      </w:pPr>
      <w:rPr>
        <w:rFonts w:ascii="Courier New" w:hAnsi="Courier New" w:cs="Courier New"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4" w15:restartNumberingAfterBreak="0">
    <w:nsid w:val="79D470F5"/>
    <w:multiLevelType w:val="hybridMultilevel"/>
    <w:tmpl w:val="A72A98C0"/>
    <w:lvl w:ilvl="0" w:tplc="87B6B87E">
      <w:start w:val="1"/>
      <w:numFmt w:val="bullet"/>
      <w:lvlText w:val=""/>
      <w:lvlJc w:val="left"/>
      <w:pPr>
        <w:ind w:left="1080" w:hanging="360"/>
      </w:pPr>
      <w:rPr>
        <w:rFonts w:ascii="Symbol" w:hAnsi="Symbol" w:hint="default"/>
      </w:rPr>
    </w:lvl>
    <w:lvl w:ilvl="1" w:tplc="49AE10AE">
      <w:start w:val="1"/>
      <w:numFmt w:val="bullet"/>
      <w:lvlText w:val="o"/>
      <w:lvlJc w:val="left"/>
      <w:pPr>
        <w:ind w:left="1440" w:hanging="360"/>
      </w:pPr>
      <w:rPr>
        <w:rFonts w:ascii="Courier New" w:hAnsi="Courier New" w:hint="default"/>
      </w:rPr>
    </w:lvl>
    <w:lvl w:ilvl="2" w:tplc="6A2483EC">
      <w:start w:val="1"/>
      <w:numFmt w:val="bullet"/>
      <w:lvlText w:val=""/>
      <w:lvlJc w:val="left"/>
      <w:pPr>
        <w:ind w:left="2160" w:hanging="360"/>
      </w:pPr>
      <w:rPr>
        <w:rFonts w:ascii="Wingdings" w:hAnsi="Wingdings" w:hint="default"/>
      </w:rPr>
    </w:lvl>
    <w:lvl w:ilvl="3" w:tplc="835E1790">
      <w:start w:val="1"/>
      <w:numFmt w:val="bullet"/>
      <w:lvlText w:val=""/>
      <w:lvlJc w:val="left"/>
      <w:pPr>
        <w:ind w:left="2880" w:hanging="360"/>
      </w:pPr>
      <w:rPr>
        <w:rFonts w:ascii="Symbol" w:hAnsi="Symbol" w:hint="default"/>
      </w:rPr>
    </w:lvl>
    <w:lvl w:ilvl="4" w:tplc="354E437E">
      <w:start w:val="1"/>
      <w:numFmt w:val="bullet"/>
      <w:lvlText w:val="o"/>
      <w:lvlJc w:val="left"/>
      <w:pPr>
        <w:ind w:left="3600" w:hanging="360"/>
      </w:pPr>
      <w:rPr>
        <w:rFonts w:ascii="Courier New" w:hAnsi="Courier New" w:hint="default"/>
      </w:rPr>
    </w:lvl>
    <w:lvl w:ilvl="5" w:tplc="ACCCA79A">
      <w:start w:val="1"/>
      <w:numFmt w:val="bullet"/>
      <w:lvlText w:val=""/>
      <w:lvlJc w:val="left"/>
      <w:pPr>
        <w:ind w:left="4320" w:hanging="360"/>
      </w:pPr>
      <w:rPr>
        <w:rFonts w:ascii="Wingdings" w:hAnsi="Wingdings" w:hint="default"/>
      </w:rPr>
    </w:lvl>
    <w:lvl w:ilvl="6" w:tplc="5F8865B0">
      <w:start w:val="1"/>
      <w:numFmt w:val="bullet"/>
      <w:lvlText w:val=""/>
      <w:lvlJc w:val="left"/>
      <w:pPr>
        <w:ind w:left="5040" w:hanging="360"/>
      </w:pPr>
      <w:rPr>
        <w:rFonts w:ascii="Symbol" w:hAnsi="Symbol" w:hint="default"/>
      </w:rPr>
    </w:lvl>
    <w:lvl w:ilvl="7" w:tplc="757C9444">
      <w:start w:val="1"/>
      <w:numFmt w:val="bullet"/>
      <w:lvlText w:val="o"/>
      <w:lvlJc w:val="left"/>
      <w:pPr>
        <w:ind w:left="5760" w:hanging="360"/>
      </w:pPr>
      <w:rPr>
        <w:rFonts w:ascii="Courier New" w:hAnsi="Courier New" w:hint="default"/>
      </w:rPr>
    </w:lvl>
    <w:lvl w:ilvl="8" w:tplc="6060CEE4">
      <w:start w:val="1"/>
      <w:numFmt w:val="bullet"/>
      <w:lvlText w:val=""/>
      <w:lvlJc w:val="left"/>
      <w:pPr>
        <w:ind w:left="6480" w:hanging="360"/>
      </w:pPr>
      <w:rPr>
        <w:rFonts w:ascii="Wingdings" w:hAnsi="Wingdings" w:hint="default"/>
      </w:rPr>
    </w:lvl>
  </w:abstractNum>
  <w:abstractNum w:abstractNumId="235" w15:restartNumberingAfterBreak="0">
    <w:nsid w:val="79E5D244"/>
    <w:multiLevelType w:val="hybridMultilevel"/>
    <w:tmpl w:val="10C8105A"/>
    <w:lvl w:ilvl="0" w:tplc="C05C0C58">
      <w:start w:val="1"/>
      <w:numFmt w:val="bullet"/>
      <w:lvlText w:val=""/>
      <w:lvlJc w:val="left"/>
      <w:pPr>
        <w:ind w:left="720" w:hanging="360"/>
      </w:pPr>
      <w:rPr>
        <w:rFonts w:ascii="Symbol" w:hAnsi="Symbol" w:hint="default"/>
      </w:rPr>
    </w:lvl>
    <w:lvl w:ilvl="1" w:tplc="C6761680">
      <w:start w:val="1"/>
      <w:numFmt w:val="bullet"/>
      <w:lvlText w:val="o"/>
      <w:lvlJc w:val="left"/>
      <w:pPr>
        <w:ind w:left="1440" w:hanging="360"/>
      </w:pPr>
      <w:rPr>
        <w:rFonts w:ascii="Courier New" w:hAnsi="Courier New" w:hint="default"/>
      </w:rPr>
    </w:lvl>
    <w:lvl w:ilvl="2" w:tplc="7C3EF898">
      <w:start w:val="1"/>
      <w:numFmt w:val="bullet"/>
      <w:lvlText w:val=""/>
      <w:lvlJc w:val="left"/>
      <w:pPr>
        <w:ind w:left="2160" w:hanging="360"/>
      </w:pPr>
      <w:rPr>
        <w:rFonts w:ascii="Wingdings" w:hAnsi="Wingdings" w:hint="default"/>
      </w:rPr>
    </w:lvl>
    <w:lvl w:ilvl="3" w:tplc="85E2D476">
      <w:start w:val="1"/>
      <w:numFmt w:val="bullet"/>
      <w:lvlText w:val=""/>
      <w:lvlJc w:val="left"/>
      <w:pPr>
        <w:ind w:left="2880" w:hanging="360"/>
      </w:pPr>
      <w:rPr>
        <w:rFonts w:ascii="Symbol" w:hAnsi="Symbol" w:hint="default"/>
      </w:rPr>
    </w:lvl>
    <w:lvl w:ilvl="4" w:tplc="6CE6360A">
      <w:start w:val="1"/>
      <w:numFmt w:val="bullet"/>
      <w:lvlText w:val="o"/>
      <w:lvlJc w:val="left"/>
      <w:pPr>
        <w:ind w:left="3600" w:hanging="360"/>
      </w:pPr>
      <w:rPr>
        <w:rFonts w:ascii="Courier New" w:hAnsi="Courier New" w:hint="default"/>
      </w:rPr>
    </w:lvl>
    <w:lvl w:ilvl="5" w:tplc="97C0259A">
      <w:start w:val="1"/>
      <w:numFmt w:val="bullet"/>
      <w:lvlText w:val=""/>
      <w:lvlJc w:val="left"/>
      <w:pPr>
        <w:ind w:left="4320" w:hanging="360"/>
      </w:pPr>
      <w:rPr>
        <w:rFonts w:ascii="Wingdings" w:hAnsi="Wingdings" w:hint="default"/>
      </w:rPr>
    </w:lvl>
    <w:lvl w:ilvl="6" w:tplc="04022BAA">
      <w:start w:val="1"/>
      <w:numFmt w:val="bullet"/>
      <w:lvlText w:val=""/>
      <w:lvlJc w:val="left"/>
      <w:pPr>
        <w:ind w:left="5040" w:hanging="360"/>
      </w:pPr>
      <w:rPr>
        <w:rFonts w:ascii="Symbol" w:hAnsi="Symbol" w:hint="default"/>
      </w:rPr>
    </w:lvl>
    <w:lvl w:ilvl="7" w:tplc="86C82586">
      <w:start w:val="1"/>
      <w:numFmt w:val="bullet"/>
      <w:lvlText w:val="o"/>
      <w:lvlJc w:val="left"/>
      <w:pPr>
        <w:ind w:left="5760" w:hanging="360"/>
      </w:pPr>
      <w:rPr>
        <w:rFonts w:ascii="Courier New" w:hAnsi="Courier New" w:hint="default"/>
      </w:rPr>
    </w:lvl>
    <w:lvl w:ilvl="8" w:tplc="E362DD50">
      <w:start w:val="1"/>
      <w:numFmt w:val="bullet"/>
      <w:lvlText w:val=""/>
      <w:lvlJc w:val="left"/>
      <w:pPr>
        <w:ind w:left="6480" w:hanging="360"/>
      </w:pPr>
      <w:rPr>
        <w:rFonts w:ascii="Wingdings" w:hAnsi="Wingdings" w:hint="default"/>
      </w:rPr>
    </w:lvl>
  </w:abstractNum>
  <w:abstractNum w:abstractNumId="236" w15:restartNumberingAfterBreak="0">
    <w:nsid w:val="7A283B12"/>
    <w:multiLevelType w:val="hybridMultilevel"/>
    <w:tmpl w:val="1512B976"/>
    <w:lvl w:ilvl="0" w:tplc="7608A4F0">
      <w:start w:val="1"/>
      <w:numFmt w:val="bullet"/>
      <w:lvlText w:val=""/>
      <w:lvlJc w:val="left"/>
      <w:pPr>
        <w:ind w:left="720" w:hanging="360"/>
      </w:pPr>
      <w:rPr>
        <w:rFonts w:ascii="Symbol" w:hAnsi="Symbol" w:hint="default"/>
      </w:rPr>
    </w:lvl>
    <w:lvl w:ilvl="1" w:tplc="340E643E">
      <w:start w:val="1"/>
      <w:numFmt w:val="bullet"/>
      <w:lvlText w:val="o"/>
      <w:lvlJc w:val="left"/>
      <w:pPr>
        <w:ind w:left="1440" w:hanging="360"/>
      </w:pPr>
      <w:rPr>
        <w:rFonts w:ascii="Courier New" w:hAnsi="Courier New" w:hint="default"/>
      </w:rPr>
    </w:lvl>
    <w:lvl w:ilvl="2" w:tplc="FBFC84EC">
      <w:start w:val="1"/>
      <w:numFmt w:val="bullet"/>
      <w:lvlText w:val=""/>
      <w:lvlJc w:val="left"/>
      <w:pPr>
        <w:ind w:left="2520" w:hanging="360"/>
      </w:pPr>
      <w:rPr>
        <w:rFonts w:ascii="Wingdings" w:hAnsi="Wingdings" w:hint="default"/>
      </w:rPr>
    </w:lvl>
    <w:lvl w:ilvl="3" w:tplc="B5AE8524">
      <w:start w:val="1"/>
      <w:numFmt w:val="bullet"/>
      <w:lvlText w:val=""/>
      <w:lvlJc w:val="left"/>
      <w:pPr>
        <w:ind w:left="2880" w:hanging="360"/>
      </w:pPr>
      <w:rPr>
        <w:rFonts w:ascii="Symbol" w:hAnsi="Symbol" w:hint="default"/>
      </w:rPr>
    </w:lvl>
    <w:lvl w:ilvl="4" w:tplc="35C40EA0">
      <w:start w:val="1"/>
      <w:numFmt w:val="bullet"/>
      <w:lvlText w:val="o"/>
      <w:lvlJc w:val="left"/>
      <w:pPr>
        <w:ind w:left="3600" w:hanging="360"/>
      </w:pPr>
      <w:rPr>
        <w:rFonts w:ascii="Courier New" w:hAnsi="Courier New" w:hint="default"/>
      </w:rPr>
    </w:lvl>
    <w:lvl w:ilvl="5" w:tplc="55425718">
      <w:start w:val="1"/>
      <w:numFmt w:val="bullet"/>
      <w:lvlText w:val=""/>
      <w:lvlJc w:val="left"/>
      <w:pPr>
        <w:ind w:left="4320" w:hanging="360"/>
      </w:pPr>
      <w:rPr>
        <w:rFonts w:ascii="Wingdings" w:hAnsi="Wingdings" w:hint="default"/>
      </w:rPr>
    </w:lvl>
    <w:lvl w:ilvl="6" w:tplc="8E7A7F14">
      <w:start w:val="1"/>
      <w:numFmt w:val="bullet"/>
      <w:lvlText w:val=""/>
      <w:lvlJc w:val="left"/>
      <w:pPr>
        <w:ind w:left="5040" w:hanging="360"/>
      </w:pPr>
      <w:rPr>
        <w:rFonts w:ascii="Symbol" w:hAnsi="Symbol" w:hint="default"/>
      </w:rPr>
    </w:lvl>
    <w:lvl w:ilvl="7" w:tplc="BF6E6BDA">
      <w:start w:val="1"/>
      <w:numFmt w:val="bullet"/>
      <w:lvlText w:val="o"/>
      <w:lvlJc w:val="left"/>
      <w:pPr>
        <w:ind w:left="5760" w:hanging="360"/>
      </w:pPr>
      <w:rPr>
        <w:rFonts w:ascii="Courier New" w:hAnsi="Courier New" w:hint="default"/>
      </w:rPr>
    </w:lvl>
    <w:lvl w:ilvl="8" w:tplc="ECCE3CB0">
      <w:start w:val="1"/>
      <w:numFmt w:val="bullet"/>
      <w:lvlText w:val=""/>
      <w:lvlJc w:val="left"/>
      <w:pPr>
        <w:ind w:left="6480" w:hanging="360"/>
      </w:pPr>
      <w:rPr>
        <w:rFonts w:ascii="Wingdings" w:hAnsi="Wingdings" w:hint="default"/>
      </w:rPr>
    </w:lvl>
  </w:abstractNum>
  <w:abstractNum w:abstractNumId="237" w15:restartNumberingAfterBreak="0">
    <w:nsid w:val="7AF32929"/>
    <w:multiLevelType w:val="hybridMultilevel"/>
    <w:tmpl w:val="86201446"/>
    <w:lvl w:ilvl="0" w:tplc="40CEA3EE">
      <w:start w:val="1"/>
      <w:numFmt w:val="bullet"/>
      <w:lvlText w:val=""/>
      <w:lvlJc w:val="left"/>
      <w:pPr>
        <w:ind w:left="720" w:hanging="360"/>
      </w:pPr>
      <w:rPr>
        <w:rFonts w:ascii="Symbol" w:hAnsi="Symbol" w:hint="default"/>
      </w:rPr>
    </w:lvl>
    <w:lvl w:ilvl="1" w:tplc="88C68F42">
      <w:start w:val="1"/>
      <w:numFmt w:val="bullet"/>
      <w:lvlText w:val=""/>
      <w:lvlJc w:val="left"/>
      <w:pPr>
        <w:ind w:left="2160" w:hanging="360"/>
      </w:pPr>
      <w:rPr>
        <w:rFonts w:ascii="Symbol" w:hAnsi="Symbol" w:hint="default"/>
      </w:rPr>
    </w:lvl>
    <w:lvl w:ilvl="2" w:tplc="65DE6124">
      <w:start w:val="1"/>
      <w:numFmt w:val="bullet"/>
      <w:lvlText w:val=""/>
      <w:lvlJc w:val="left"/>
      <w:pPr>
        <w:ind w:left="2160" w:hanging="360"/>
      </w:pPr>
      <w:rPr>
        <w:rFonts w:ascii="Wingdings" w:hAnsi="Wingdings" w:hint="default"/>
      </w:rPr>
    </w:lvl>
    <w:lvl w:ilvl="3" w:tplc="0FCC7768">
      <w:start w:val="1"/>
      <w:numFmt w:val="bullet"/>
      <w:lvlText w:val=""/>
      <w:lvlJc w:val="left"/>
      <w:pPr>
        <w:ind w:left="2880" w:hanging="360"/>
      </w:pPr>
      <w:rPr>
        <w:rFonts w:ascii="Symbol" w:hAnsi="Symbol" w:hint="default"/>
      </w:rPr>
    </w:lvl>
    <w:lvl w:ilvl="4" w:tplc="4BC665A0">
      <w:start w:val="1"/>
      <w:numFmt w:val="bullet"/>
      <w:lvlText w:val="o"/>
      <w:lvlJc w:val="left"/>
      <w:pPr>
        <w:ind w:left="3600" w:hanging="360"/>
      </w:pPr>
      <w:rPr>
        <w:rFonts w:ascii="Courier New" w:hAnsi="Courier New" w:hint="default"/>
      </w:rPr>
    </w:lvl>
    <w:lvl w:ilvl="5" w:tplc="2D68744C">
      <w:start w:val="1"/>
      <w:numFmt w:val="bullet"/>
      <w:lvlText w:val=""/>
      <w:lvlJc w:val="left"/>
      <w:pPr>
        <w:ind w:left="4320" w:hanging="360"/>
      </w:pPr>
      <w:rPr>
        <w:rFonts w:ascii="Wingdings" w:hAnsi="Wingdings" w:hint="default"/>
      </w:rPr>
    </w:lvl>
    <w:lvl w:ilvl="6" w:tplc="15A01F4E">
      <w:start w:val="1"/>
      <w:numFmt w:val="bullet"/>
      <w:lvlText w:val=""/>
      <w:lvlJc w:val="left"/>
      <w:pPr>
        <w:ind w:left="5040" w:hanging="360"/>
      </w:pPr>
      <w:rPr>
        <w:rFonts w:ascii="Symbol" w:hAnsi="Symbol" w:hint="default"/>
      </w:rPr>
    </w:lvl>
    <w:lvl w:ilvl="7" w:tplc="4E580D6C">
      <w:start w:val="1"/>
      <w:numFmt w:val="bullet"/>
      <w:lvlText w:val="o"/>
      <w:lvlJc w:val="left"/>
      <w:pPr>
        <w:ind w:left="5760" w:hanging="360"/>
      </w:pPr>
      <w:rPr>
        <w:rFonts w:ascii="Courier New" w:hAnsi="Courier New" w:hint="default"/>
      </w:rPr>
    </w:lvl>
    <w:lvl w:ilvl="8" w:tplc="2C36A0E6">
      <w:start w:val="1"/>
      <w:numFmt w:val="bullet"/>
      <w:lvlText w:val=""/>
      <w:lvlJc w:val="left"/>
      <w:pPr>
        <w:ind w:left="6480" w:hanging="360"/>
      </w:pPr>
      <w:rPr>
        <w:rFonts w:ascii="Wingdings" w:hAnsi="Wingdings" w:hint="default"/>
      </w:rPr>
    </w:lvl>
  </w:abstractNum>
  <w:abstractNum w:abstractNumId="238" w15:restartNumberingAfterBreak="0">
    <w:nsid w:val="7AF850A8"/>
    <w:multiLevelType w:val="hybridMultilevel"/>
    <w:tmpl w:val="26BA130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9" w15:restartNumberingAfterBreak="0">
    <w:nsid w:val="7BCC1636"/>
    <w:multiLevelType w:val="hybridMultilevel"/>
    <w:tmpl w:val="8646C756"/>
    <w:lvl w:ilvl="0" w:tplc="E1D6626C">
      <w:start w:val="1"/>
      <w:numFmt w:val="bullet"/>
      <w:lvlText w:val="o"/>
      <w:lvlJc w:val="left"/>
      <w:pPr>
        <w:ind w:left="1800" w:hanging="360"/>
      </w:pPr>
      <w:rPr>
        <w:rFonts w:ascii="Courier New" w:hAnsi="Courier New" w:hint="default"/>
      </w:rPr>
    </w:lvl>
    <w:lvl w:ilvl="1" w:tplc="4028B2A4">
      <w:start w:val="1"/>
      <w:numFmt w:val="bullet"/>
      <w:lvlText w:val="o"/>
      <w:lvlJc w:val="left"/>
      <w:pPr>
        <w:ind w:left="1440" w:hanging="360"/>
      </w:pPr>
      <w:rPr>
        <w:rFonts w:ascii="Courier New" w:hAnsi="Courier New" w:hint="default"/>
      </w:rPr>
    </w:lvl>
    <w:lvl w:ilvl="2" w:tplc="CABAEEF2">
      <w:start w:val="1"/>
      <w:numFmt w:val="bullet"/>
      <w:lvlText w:val=""/>
      <w:lvlJc w:val="left"/>
      <w:pPr>
        <w:ind w:left="2160" w:hanging="360"/>
      </w:pPr>
      <w:rPr>
        <w:rFonts w:ascii="Wingdings" w:hAnsi="Wingdings" w:hint="default"/>
      </w:rPr>
    </w:lvl>
    <w:lvl w:ilvl="3" w:tplc="4776E984">
      <w:start w:val="1"/>
      <w:numFmt w:val="bullet"/>
      <w:lvlText w:val=""/>
      <w:lvlJc w:val="left"/>
      <w:pPr>
        <w:ind w:left="2880" w:hanging="360"/>
      </w:pPr>
      <w:rPr>
        <w:rFonts w:ascii="Symbol" w:hAnsi="Symbol" w:hint="default"/>
      </w:rPr>
    </w:lvl>
    <w:lvl w:ilvl="4" w:tplc="032E4672">
      <w:start w:val="1"/>
      <w:numFmt w:val="bullet"/>
      <w:lvlText w:val="o"/>
      <w:lvlJc w:val="left"/>
      <w:pPr>
        <w:ind w:left="3600" w:hanging="360"/>
      </w:pPr>
      <w:rPr>
        <w:rFonts w:ascii="Courier New" w:hAnsi="Courier New" w:hint="default"/>
      </w:rPr>
    </w:lvl>
    <w:lvl w:ilvl="5" w:tplc="E9AE4882">
      <w:start w:val="1"/>
      <w:numFmt w:val="bullet"/>
      <w:lvlText w:val=""/>
      <w:lvlJc w:val="left"/>
      <w:pPr>
        <w:ind w:left="4320" w:hanging="360"/>
      </w:pPr>
      <w:rPr>
        <w:rFonts w:ascii="Wingdings" w:hAnsi="Wingdings" w:hint="default"/>
      </w:rPr>
    </w:lvl>
    <w:lvl w:ilvl="6" w:tplc="FF1EB4CC">
      <w:start w:val="1"/>
      <w:numFmt w:val="bullet"/>
      <w:lvlText w:val=""/>
      <w:lvlJc w:val="left"/>
      <w:pPr>
        <w:ind w:left="5040" w:hanging="360"/>
      </w:pPr>
      <w:rPr>
        <w:rFonts w:ascii="Symbol" w:hAnsi="Symbol" w:hint="default"/>
      </w:rPr>
    </w:lvl>
    <w:lvl w:ilvl="7" w:tplc="A9B61E00">
      <w:start w:val="1"/>
      <w:numFmt w:val="bullet"/>
      <w:lvlText w:val="o"/>
      <w:lvlJc w:val="left"/>
      <w:pPr>
        <w:ind w:left="5760" w:hanging="360"/>
      </w:pPr>
      <w:rPr>
        <w:rFonts w:ascii="Courier New" w:hAnsi="Courier New" w:hint="default"/>
      </w:rPr>
    </w:lvl>
    <w:lvl w:ilvl="8" w:tplc="37787018">
      <w:start w:val="1"/>
      <w:numFmt w:val="bullet"/>
      <w:lvlText w:val=""/>
      <w:lvlJc w:val="left"/>
      <w:pPr>
        <w:ind w:left="6480" w:hanging="360"/>
      </w:pPr>
      <w:rPr>
        <w:rFonts w:ascii="Wingdings" w:hAnsi="Wingdings" w:hint="default"/>
      </w:rPr>
    </w:lvl>
  </w:abstractNum>
  <w:abstractNum w:abstractNumId="240" w15:restartNumberingAfterBreak="0">
    <w:nsid w:val="7BDE50E9"/>
    <w:multiLevelType w:val="multilevel"/>
    <w:tmpl w:val="70C0E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1" w15:restartNumberingAfterBreak="0">
    <w:nsid w:val="7CA49A7E"/>
    <w:multiLevelType w:val="hybridMultilevel"/>
    <w:tmpl w:val="063EC2DA"/>
    <w:lvl w:ilvl="0" w:tplc="A9DA9288">
      <w:start w:val="1"/>
      <w:numFmt w:val="bullet"/>
      <w:lvlText w:val="o"/>
      <w:lvlJc w:val="left"/>
      <w:pPr>
        <w:ind w:left="1440" w:hanging="360"/>
      </w:pPr>
      <w:rPr>
        <w:rFonts w:ascii="Courier New" w:hAnsi="Courier New" w:hint="default"/>
      </w:rPr>
    </w:lvl>
    <w:lvl w:ilvl="1" w:tplc="130896B8">
      <w:start w:val="1"/>
      <w:numFmt w:val="bullet"/>
      <w:lvlText w:val="o"/>
      <w:lvlJc w:val="left"/>
      <w:pPr>
        <w:ind w:left="1440" w:hanging="360"/>
      </w:pPr>
      <w:rPr>
        <w:rFonts w:ascii="Courier New" w:hAnsi="Courier New" w:hint="default"/>
      </w:rPr>
    </w:lvl>
    <w:lvl w:ilvl="2" w:tplc="86F02CF6">
      <w:start w:val="1"/>
      <w:numFmt w:val="bullet"/>
      <w:lvlText w:val=""/>
      <w:lvlJc w:val="left"/>
      <w:pPr>
        <w:ind w:left="2160" w:hanging="360"/>
      </w:pPr>
      <w:rPr>
        <w:rFonts w:ascii="Wingdings" w:hAnsi="Wingdings" w:hint="default"/>
      </w:rPr>
    </w:lvl>
    <w:lvl w:ilvl="3" w:tplc="67883858">
      <w:start w:val="1"/>
      <w:numFmt w:val="bullet"/>
      <w:lvlText w:val=""/>
      <w:lvlJc w:val="left"/>
      <w:pPr>
        <w:ind w:left="2880" w:hanging="360"/>
      </w:pPr>
      <w:rPr>
        <w:rFonts w:ascii="Symbol" w:hAnsi="Symbol" w:hint="default"/>
      </w:rPr>
    </w:lvl>
    <w:lvl w:ilvl="4" w:tplc="F6420914">
      <w:start w:val="1"/>
      <w:numFmt w:val="bullet"/>
      <w:lvlText w:val="o"/>
      <w:lvlJc w:val="left"/>
      <w:pPr>
        <w:ind w:left="3600" w:hanging="360"/>
      </w:pPr>
      <w:rPr>
        <w:rFonts w:ascii="Courier New" w:hAnsi="Courier New" w:hint="default"/>
      </w:rPr>
    </w:lvl>
    <w:lvl w:ilvl="5" w:tplc="A028C132">
      <w:start w:val="1"/>
      <w:numFmt w:val="bullet"/>
      <w:lvlText w:val=""/>
      <w:lvlJc w:val="left"/>
      <w:pPr>
        <w:ind w:left="4320" w:hanging="360"/>
      </w:pPr>
      <w:rPr>
        <w:rFonts w:ascii="Wingdings" w:hAnsi="Wingdings" w:hint="default"/>
      </w:rPr>
    </w:lvl>
    <w:lvl w:ilvl="6" w:tplc="46BC29BA">
      <w:start w:val="1"/>
      <w:numFmt w:val="bullet"/>
      <w:lvlText w:val=""/>
      <w:lvlJc w:val="left"/>
      <w:pPr>
        <w:ind w:left="5040" w:hanging="360"/>
      </w:pPr>
      <w:rPr>
        <w:rFonts w:ascii="Symbol" w:hAnsi="Symbol" w:hint="default"/>
      </w:rPr>
    </w:lvl>
    <w:lvl w:ilvl="7" w:tplc="10C0EF30">
      <w:start w:val="1"/>
      <w:numFmt w:val="bullet"/>
      <w:lvlText w:val="o"/>
      <w:lvlJc w:val="left"/>
      <w:pPr>
        <w:ind w:left="5760" w:hanging="360"/>
      </w:pPr>
      <w:rPr>
        <w:rFonts w:ascii="Courier New" w:hAnsi="Courier New" w:hint="default"/>
      </w:rPr>
    </w:lvl>
    <w:lvl w:ilvl="8" w:tplc="B98242C0">
      <w:start w:val="1"/>
      <w:numFmt w:val="bullet"/>
      <w:lvlText w:val=""/>
      <w:lvlJc w:val="left"/>
      <w:pPr>
        <w:ind w:left="6480" w:hanging="360"/>
      </w:pPr>
      <w:rPr>
        <w:rFonts w:ascii="Wingdings" w:hAnsi="Wingdings" w:hint="default"/>
      </w:rPr>
    </w:lvl>
  </w:abstractNum>
  <w:abstractNum w:abstractNumId="242" w15:restartNumberingAfterBreak="0">
    <w:nsid w:val="7DD702E3"/>
    <w:multiLevelType w:val="hybridMultilevel"/>
    <w:tmpl w:val="859C1AC2"/>
    <w:lvl w:ilvl="0" w:tplc="DF149DBA">
      <w:start w:val="1"/>
      <w:numFmt w:val="bullet"/>
      <w:lvlText w:val=""/>
      <w:lvlJc w:val="left"/>
      <w:pPr>
        <w:ind w:left="720" w:hanging="360"/>
      </w:pPr>
      <w:rPr>
        <w:rFonts w:ascii="Symbol" w:hAnsi="Symbol" w:hint="default"/>
      </w:rPr>
    </w:lvl>
    <w:lvl w:ilvl="1" w:tplc="6A0CCF9A">
      <w:start w:val="1"/>
      <w:numFmt w:val="bullet"/>
      <w:lvlText w:val="o"/>
      <w:lvlJc w:val="left"/>
      <w:pPr>
        <w:ind w:left="1800" w:hanging="360"/>
      </w:pPr>
      <w:rPr>
        <w:rFonts w:ascii="Courier New" w:hAnsi="Courier New" w:hint="default"/>
      </w:rPr>
    </w:lvl>
    <w:lvl w:ilvl="2" w:tplc="F1A0095C">
      <w:start w:val="1"/>
      <w:numFmt w:val="bullet"/>
      <w:lvlText w:val=""/>
      <w:lvlJc w:val="left"/>
      <w:pPr>
        <w:ind w:left="2160" w:hanging="360"/>
      </w:pPr>
      <w:rPr>
        <w:rFonts w:ascii="Wingdings" w:hAnsi="Wingdings" w:hint="default"/>
      </w:rPr>
    </w:lvl>
    <w:lvl w:ilvl="3" w:tplc="5F3A9558">
      <w:start w:val="1"/>
      <w:numFmt w:val="bullet"/>
      <w:lvlText w:val=""/>
      <w:lvlJc w:val="left"/>
      <w:pPr>
        <w:ind w:left="2880" w:hanging="360"/>
      </w:pPr>
      <w:rPr>
        <w:rFonts w:ascii="Symbol" w:hAnsi="Symbol" w:hint="default"/>
      </w:rPr>
    </w:lvl>
    <w:lvl w:ilvl="4" w:tplc="BBF8D16E">
      <w:start w:val="1"/>
      <w:numFmt w:val="bullet"/>
      <w:lvlText w:val="o"/>
      <w:lvlJc w:val="left"/>
      <w:pPr>
        <w:ind w:left="3600" w:hanging="360"/>
      </w:pPr>
      <w:rPr>
        <w:rFonts w:ascii="Courier New" w:hAnsi="Courier New" w:hint="default"/>
      </w:rPr>
    </w:lvl>
    <w:lvl w:ilvl="5" w:tplc="FC90A664">
      <w:start w:val="1"/>
      <w:numFmt w:val="bullet"/>
      <w:lvlText w:val=""/>
      <w:lvlJc w:val="left"/>
      <w:pPr>
        <w:ind w:left="4320" w:hanging="360"/>
      </w:pPr>
      <w:rPr>
        <w:rFonts w:ascii="Wingdings" w:hAnsi="Wingdings" w:hint="default"/>
      </w:rPr>
    </w:lvl>
    <w:lvl w:ilvl="6" w:tplc="D4F2E384">
      <w:start w:val="1"/>
      <w:numFmt w:val="bullet"/>
      <w:lvlText w:val=""/>
      <w:lvlJc w:val="left"/>
      <w:pPr>
        <w:ind w:left="5040" w:hanging="360"/>
      </w:pPr>
      <w:rPr>
        <w:rFonts w:ascii="Symbol" w:hAnsi="Symbol" w:hint="default"/>
      </w:rPr>
    </w:lvl>
    <w:lvl w:ilvl="7" w:tplc="C2B4EB74">
      <w:start w:val="1"/>
      <w:numFmt w:val="bullet"/>
      <w:lvlText w:val="o"/>
      <w:lvlJc w:val="left"/>
      <w:pPr>
        <w:ind w:left="5760" w:hanging="360"/>
      </w:pPr>
      <w:rPr>
        <w:rFonts w:ascii="Courier New" w:hAnsi="Courier New" w:hint="default"/>
      </w:rPr>
    </w:lvl>
    <w:lvl w:ilvl="8" w:tplc="7A905C1A">
      <w:start w:val="1"/>
      <w:numFmt w:val="bullet"/>
      <w:lvlText w:val=""/>
      <w:lvlJc w:val="left"/>
      <w:pPr>
        <w:ind w:left="6480" w:hanging="360"/>
      </w:pPr>
      <w:rPr>
        <w:rFonts w:ascii="Wingdings" w:hAnsi="Wingdings" w:hint="default"/>
      </w:rPr>
    </w:lvl>
  </w:abstractNum>
  <w:abstractNum w:abstractNumId="243" w15:restartNumberingAfterBreak="0">
    <w:nsid w:val="7EBA9D57"/>
    <w:multiLevelType w:val="hybridMultilevel"/>
    <w:tmpl w:val="7568B684"/>
    <w:lvl w:ilvl="0" w:tplc="6E90093A">
      <w:start w:val="1"/>
      <w:numFmt w:val="bullet"/>
      <w:lvlText w:val=""/>
      <w:lvlJc w:val="left"/>
      <w:pPr>
        <w:ind w:left="720" w:hanging="360"/>
      </w:pPr>
      <w:rPr>
        <w:rFonts w:ascii="Symbol" w:hAnsi="Symbol" w:hint="default"/>
      </w:rPr>
    </w:lvl>
    <w:lvl w:ilvl="1" w:tplc="3E746ECE">
      <w:start w:val="1"/>
      <w:numFmt w:val="bullet"/>
      <w:lvlText w:val="o"/>
      <w:lvlJc w:val="left"/>
      <w:pPr>
        <w:ind w:left="1800" w:hanging="360"/>
      </w:pPr>
      <w:rPr>
        <w:rFonts w:ascii="Courier New" w:hAnsi="Courier New" w:hint="default"/>
      </w:rPr>
    </w:lvl>
    <w:lvl w:ilvl="2" w:tplc="68A4D7F6">
      <w:start w:val="1"/>
      <w:numFmt w:val="bullet"/>
      <w:lvlText w:val=""/>
      <w:lvlJc w:val="left"/>
      <w:pPr>
        <w:ind w:left="2160" w:hanging="360"/>
      </w:pPr>
      <w:rPr>
        <w:rFonts w:ascii="Wingdings" w:hAnsi="Wingdings" w:hint="default"/>
      </w:rPr>
    </w:lvl>
    <w:lvl w:ilvl="3" w:tplc="9D3EBEB6">
      <w:start w:val="1"/>
      <w:numFmt w:val="bullet"/>
      <w:lvlText w:val=""/>
      <w:lvlJc w:val="left"/>
      <w:pPr>
        <w:ind w:left="2880" w:hanging="360"/>
      </w:pPr>
      <w:rPr>
        <w:rFonts w:ascii="Symbol" w:hAnsi="Symbol" w:hint="default"/>
      </w:rPr>
    </w:lvl>
    <w:lvl w:ilvl="4" w:tplc="E482F970">
      <w:start w:val="1"/>
      <w:numFmt w:val="bullet"/>
      <w:lvlText w:val="o"/>
      <w:lvlJc w:val="left"/>
      <w:pPr>
        <w:ind w:left="3600" w:hanging="360"/>
      </w:pPr>
      <w:rPr>
        <w:rFonts w:ascii="Courier New" w:hAnsi="Courier New" w:hint="default"/>
      </w:rPr>
    </w:lvl>
    <w:lvl w:ilvl="5" w:tplc="CA628E7E">
      <w:start w:val="1"/>
      <w:numFmt w:val="bullet"/>
      <w:lvlText w:val=""/>
      <w:lvlJc w:val="left"/>
      <w:pPr>
        <w:ind w:left="4320" w:hanging="360"/>
      </w:pPr>
      <w:rPr>
        <w:rFonts w:ascii="Wingdings" w:hAnsi="Wingdings" w:hint="default"/>
      </w:rPr>
    </w:lvl>
    <w:lvl w:ilvl="6" w:tplc="DB061320">
      <w:start w:val="1"/>
      <w:numFmt w:val="bullet"/>
      <w:lvlText w:val=""/>
      <w:lvlJc w:val="left"/>
      <w:pPr>
        <w:ind w:left="5040" w:hanging="360"/>
      </w:pPr>
      <w:rPr>
        <w:rFonts w:ascii="Symbol" w:hAnsi="Symbol" w:hint="default"/>
      </w:rPr>
    </w:lvl>
    <w:lvl w:ilvl="7" w:tplc="057CD87A">
      <w:start w:val="1"/>
      <w:numFmt w:val="bullet"/>
      <w:lvlText w:val="o"/>
      <w:lvlJc w:val="left"/>
      <w:pPr>
        <w:ind w:left="5760" w:hanging="360"/>
      </w:pPr>
      <w:rPr>
        <w:rFonts w:ascii="Courier New" w:hAnsi="Courier New" w:hint="default"/>
      </w:rPr>
    </w:lvl>
    <w:lvl w:ilvl="8" w:tplc="4C1C24D6">
      <w:start w:val="1"/>
      <w:numFmt w:val="bullet"/>
      <w:lvlText w:val=""/>
      <w:lvlJc w:val="left"/>
      <w:pPr>
        <w:ind w:left="6480" w:hanging="360"/>
      </w:pPr>
      <w:rPr>
        <w:rFonts w:ascii="Wingdings" w:hAnsi="Wingdings" w:hint="default"/>
      </w:rPr>
    </w:lvl>
  </w:abstractNum>
  <w:abstractNum w:abstractNumId="244" w15:restartNumberingAfterBreak="0">
    <w:nsid w:val="7EF95F44"/>
    <w:multiLevelType w:val="hybridMultilevel"/>
    <w:tmpl w:val="0E10D9F4"/>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num w:numId="1" w16cid:durableId="457380499">
    <w:abstractNumId w:val="137"/>
  </w:num>
  <w:num w:numId="2" w16cid:durableId="123738430">
    <w:abstractNumId w:val="91"/>
  </w:num>
  <w:num w:numId="3" w16cid:durableId="1180004359">
    <w:abstractNumId w:val="180"/>
  </w:num>
  <w:num w:numId="4" w16cid:durableId="1265184459">
    <w:abstractNumId w:val="41"/>
  </w:num>
  <w:num w:numId="5" w16cid:durableId="1481268028">
    <w:abstractNumId w:val="38"/>
  </w:num>
  <w:num w:numId="6" w16cid:durableId="916747988">
    <w:abstractNumId w:val="28"/>
  </w:num>
  <w:num w:numId="7" w16cid:durableId="2094665335">
    <w:abstractNumId w:val="136"/>
  </w:num>
  <w:num w:numId="8" w16cid:durableId="1294948062">
    <w:abstractNumId w:val="161"/>
  </w:num>
  <w:num w:numId="9" w16cid:durableId="1856965237">
    <w:abstractNumId w:val="3"/>
  </w:num>
  <w:num w:numId="10" w16cid:durableId="1815558487">
    <w:abstractNumId w:val="241"/>
  </w:num>
  <w:num w:numId="11" w16cid:durableId="1186946008">
    <w:abstractNumId w:val="220"/>
  </w:num>
  <w:num w:numId="12" w16cid:durableId="165942678">
    <w:abstractNumId w:val="116"/>
  </w:num>
  <w:num w:numId="13" w16cid:durableId="708725859">
    <w:abstractNumId w:val="216"/>
  </w:num>
  <w:num w:numId="14" w16cid:durableId="1950315524">
    <w:abstractNumId w:val="175"/>
  </w:num>
  <w:num w:numId="15" w16cid:durableId="882519112">
    <w:abstractNumId w:val="48"/>
  </w:num>
  <w:num w:numId="16" w16cid:durableId="1543982528">
    <w:abstractNumId w:val="213"/>
  </w:num>
  <w:num w:numId="17" w16cid:durableId="1260525867">
    <w:abstractNumId w:val="78"/>
  </w:num>
  <w:num w:numId="18" w16cid:durableId="1984963412">
    <w:abstractNumId w:val="176"/>
  </w:num>
  <w:num w:numId="19" w16cid:durableId="1983072470">
    <w:abstractNumId w:val="18"/>
  </w:num>
  <w:num w:numId="20" w16cid:durableId="271059131">
    <w:abstractNumId w:val="7"/>
  </w:num>
  <w:num w:numId="21" w16cid:durableId="786310817">
    <w:abstractNumId w:val="147"/>
  </w:num>
  <w:num w:numId="22" w16cid:durableId="1298103094">
    <w:abstractNumId w:val="46"/>
  </w:num>
  <w:num w:numId="23" w16cid:durableId="1351105277">
    <w:abstractNumId w:val="193"/>
  </w:num>
  <w:num w:numId="24" w16cid:durableId="1254583206">
    <w:abstractNumId w:val="63"/>
  </w:num>
  <w:num w:numId="25" w16cid:durableId="1593930205">
    <w:abstractNumId w:val="40"/>
  </w:num>
  <w:num w:numId="26" w16cid:durableId="1230773185">
    <w:abstractNumId w:val="134"/>
  </w:num>
  <w:num w:numId="27" w16cid:durableId="482891358">
    <w:abstractNumId w:val="21"/>
  </w:num>
  <w:num w:numId="28" w16cid:durableId="427699643">
    <w:abstractNumId w:val="6"/>
  </w:num>
  <w:num w:numId="29" w16cid:durableId="922910554">
    <w:abstractNumId w:val="178"/>
  </w:num>
  <w:num w:numId="30" w16cid:durableId="151679205">
    <w:abstractNumId w:val="165"/>
  </w:num>
  <w:num w:numId="31" w16cid:durableId="1393845646">
    <w:abstractNumId w:val="119"/>
  </w:num>
  <w:num w:numId="32" w16cid:durableId="1338537935">
    <w:abstractNumId w:val="33"/>
  </w:num>
  <w:num w:numId="33" w16cid:durableId="1010060617">
    <w:abstractNumId w:val="9"/>
  </w:num>
  <w:num w:numId="34" w16cid:durableId="464585495">
    <w:abstractNumId w:val="99"/>
  </w:num>
  <w:num w:numId="35" w16cid:durableId="334959992">
    <w:abstractNumId w:val="226"/>
  </w:num>
  <w:num w:numId="36" w16cid:durableId="156267512">
    <w:abstractNumId w:val="73"/>
  </w:num>
  <w:num w:numId="37" w16cid:durableId="835077337">
    <w:abstractNumId w:val="66"/>
  </w:num>
  <w:num w:numId="38" w16cid:durableId="1751929374">
    <w:abstractNumId w:val="223"/>
  </w:num>
  <w:num w:numId="39" w16cid:durableId="542014237">
    <w:abstractNumId w:val="229"/>
  </w:num>
  <w:num w:numId="40" w16cid:durableId="1411074215">
    <w:abstractNumId w:val="102"/>
  </w:num>
  <w:num w:numId="41" w16cid:durableId="707148821">
    <w:abstractNumId w:val="121"/>
  </w:num>
  <w:num w:numId="42" w16cid:durableId="209463768">
    <w:abstractNumId w:val="94"/>
  </w:num>
  <w:num w:numId="43" w16cid:durableId="392656164">
    <w:abstractNumId w:val="106"/>
  </w:num>
  <w:num w:numId="44" w16cid:durableId="1011506">
    <w:abstractNumId w:val="32"/>
  </w:num>
  <w:num w:numId="45" w16cid:durableId="1429350374">
    <w:abstractNumId w:val="97"/>
  </w:num>
  <w:num w:numId="46" w16cid:durableId="883831582">
    <w:abstractNumId w:val="81"/>
  </w:num>
  <w:num w:numId="47" w16cid:durableId="837189013">
    <w:abstractNumId w:val="219"/>
  </w:num>
  <w:num w:numId="48" w16cid:durableId="351036376">
    <w:abstractNumId w:val="17"/>
  </w:num>
  <w:num w:numId="49" w16cid:durableId="86006540">
    <w:abstractNumId w:val="122"/>
  </w:num>
  <w:num w:numId="50" w16cid:durableId="372849322">
    <w:abstractNumId w:val="70"/>
  </w:num>
  <w:num w:numId="51" w16cid:durableId="1638561504">
    <w:abstractNumId w:val="107"/>
  </w:num>
  <w:num w:numId="52" w16cid:durableId="855966254">
    <w:abstractNumId w:val="123"/>
  </w:num>
  <w:num w:numId="53" w16cid:durableId="371466995">
    <w:abstractNumId w:val="139"/>
  </w:num>
  <w:num w:numId="54" w16cid:durableId="1329211582">
    <w:abstractNumId w:val="222"/>
  </w:num>
  <w:num w:numId="55" w16cid:durableId="688793132">
    <w:abstractNumId w:val="54"/>
  </w:num>
  <w:num w:numId="56" w16cid:durableId="1973096554">
    <w:abstractNumId w:val="170"/>
  </w:num>
  <w:num w:numId="57" w16cid:durableId="1075862870">
    <w:abstractNumId w:val="177"/>
  </w:num>
  <w:num w:numId="58" w16cid:durableId="611548842">
    <w:abstractNumId w:val="173"/>
  </w:num>
  <w:num w:numId="59" w16cid:durableId="2041930497">
    <w:abstractNumId w:val="159"/>
  </w:num>
  <w:num w:numId="60" w16cid:durableId="1559895035">
    <w:abstractNumId w:val="188"/>
  </w:num>
  <w:num w:numId="61" w16cid:durableId="435253329">
    <w:abstractNumId w:val="14"/>
  </w:num>
  <w:num w:numId="62" w16cid:durableId="1495954774">
    <w:abstractNumId w:val="151"/>
  </w:num>
  <w:num w:numId="63" w16cid:durableId="1683312818">
    <w:abstractNumId w:val="65"/>
  </w:num>
  <w:num w:numId="64" w16cid:durableId="1754232007">
    <w:abstractNumId w:val="128"/>
  </w:num>
  <w:num w:numId="65" w16cid:durableId="1344942099">
    <w:abstractNumId w:val="114"/>
  </w:num>
  <w:num w:numId="66" w16cid:durableId="608858326">
    <w:abstractNumId w:val="209"/>
  </w:num>
  <w:num w:numId="67" w16cid:durableId="1588223134">
    <w:abstractNumId w:val="232"/>
  </w:num>
  <w:num w:numId="68" w16cid:durableId="2122872836">
    <w:abstractNumId w:val="11"/>
  </w:num>
  <w:num w:numId="69" w16cid:durableId="2082092872">
    <w:abstractNumId w:val="191"/>
  </w:num>
  <w:num w:numId="70" w16cid:durableId="1637643949">
    <w:abstractNumId w:val="52"/>
  </w:num>
  <w:num w:numId="71" w16cid:durableId="650059379">
    <w:abstractNumId w:val="1"/>
  </w:num>
  <w:num w:numId="72" w16cid:durableId="1483544585">
    <w:abstractNumId w:val="57"/>
  </w:num>
  <w:num w:numId="73" w16cid:durableId="1685743549">
    <w:abstractNumId w:val="55"/>
  </w:num>
  <w:num w:numId="74" w16cid:durableId="1366755937">
    <w:abstractNumId w:val="8"/>
  </w:num>
  <w:num w:numId="75" w16cid:durableId="914631672">
    <w:abstractNumId w:val="210"/>
  </w:num>
  <w:num w:numId="76" w16cid:durableId="456415315">
    <w:abstractNumId w:val="24"/>
  </w:num>
  <w:num w:numId="77" w16cid:durableId="1848014865">
    <w:abstractNumId w:val="132"/>
  </w:num>
  <w:num w:numId="78" w16cid:durableId="1929993927">
    <w:abstractNumId w:val="146"/>
  </w:num>
  <w:num w:numId="79" w16cid:durableId="1228491458">
    <w:abstractNumId w:val="51"/>
  </w:num>
  <w:num w:numId="80" w16cid:durableId="1187141060">
    <w:abstractNumId w:val="183"/>
  </w:num>
  <w:num w:numId="81" w16cid:durableId="940720892">
    <w:abstractNumId w:val="231"/>
  </w:num>
  <w:num w:numId="82" w16cid:durableId="198250512">
    <w:abstractNumId w:val="127"/>
  </w:num>
  <w:num w:numId="83" w16cid:durableId="1473330048">
    <w:abstractNumId w:val="124"/>
  </w:num>
  <w:num w:numId="84" w16cid:durableId="184951663">
    <w:abstractNumId w:val="200"/>
  </w:num>
  <w:num w:numId="85" w16cid:durableId="1933661131">
    <w:abstractNumId w:val="144"/>
  </w:num>
  <w:num w:numId="86" w16cid:durableId="1239169816">
    <w:abstractNumId w:val="236"/>
  </w:num>
  <w:num w:numId="87" w16cid:durableId="1813473866">
    <w:abstractNumId w:val="85"/>
  </w:num>
  <w:num w:numId="88" w16cid:durableId="886648957">
    <w:abstractNumId w:val="131"/>
  </w:num>
  <w:num w:numId="89" w16cid:durableId="57485426">
    <w:abstractNumId w:val="25"/>
  </w:num>
  <w:num w:numId="90" w16cid:durableId="64764458">
    <w:abstractNumId w:val="12"/>
  </w:num>
  <w:num w:numId="91" w16cid:durableId="124587553">
    <w:abstractNumId w:val="105"/>
  </w:num>
  <w:num w:numId="92" w16cid:durableId="2054425451">
    <w:abstractNumId w:val="125"/>
  </w:num>
  <w:num w:numId="93" w16cid:durableId="91164798">
    <w:abstractNumId w:val="149"/>
  </w:num>
  <w:num w:numId="94" w16cid:durableId="1484156696">
    <w:abstractNumId w:val="103"/>
  </w:num>
  <w:num w:numId="95" w16cid:durableId="1533762725">
    <w:abstractNumId w:val="199"/>
  </w:num>
  <w:num w:numId="96" w16cid:durableId="1784106476">
    <w:abstractNumId w:val="30"/>
  </w:num>
  <w:num w:numId="97" w16cid:durableId="1373073040">
    <w:abstractNumId w:val="59"/>
  </w:num>
  <w:num w:numId="98" w16cid:durableId="740518365">
    <w:abstractNumId w:val="141"/>
  </w:num>
  <w:num w:numId="99" w16cid:durableId="1471707394">
    <w:abstractNumId w:val="187"/>
  </w:num>
  <w:num w:numId="100" w16cid:durableId="1680542901">
    <w:abstractNumId w:val="227"/>
  </w:num>
  <w:num w:numId="101" w16cid:durableId="812915139">
    <w:abstractNumId w:val="133"/>
  </w:num>
  <w:num w:numId="102" w16cid:durableId="1246722468">
    <w:abstractNumId w:val="83"/>
  </w:num>
  <w:num w:numId="103" w16cid:durableId="1454403028">
    <w:abstractNumId w:val="156"/>
  </w:num>
  <w:num w:numId="104" w16cid:durableId="1343162134">
    <w:abstractNumId w:val="190"/>
  </w:num>
  <w:num w:numId="105" w16cid:durableId="1188175986">
    <w:abstractNumId w:val="49"/>
  </w:num>
  <w:num w:numId="106" w16cid:durableId="1284535780">
    <w:abstractNumId w:val="80"/>
  </w:num>
  <w:num w:numId="107" w16cid:durableId="1316647295">
    <w:abstractNumId w:val="35"/>
  </w:num>
  <w:num w:numId="108" w16cid:durableId="2025546043">
    <w:abstractNumId w:val="0"/>
  </w:num>
  <w:num w:numId="109" w16cid:durableId="2043165898">
    <w:abstractNumId w:val="235"/>
  </w:num>
  <w:num w:numId="110" w16cid:durableId="1408923316">
    <w:abstractNumId w:val="167"/>
  </w:num>
  <w:num w:numId="111" w16cid:durableId="187838513">
    <w:abstractNumId w:val="71"/>
  </w:num>
  <w:num w:numId="112" w16cid:durableId="1170409715">
    <w:abstractNumId w:val="112"/>
  </w:num>
  <w:num w:numId="113" w16cid:durableId="1949504259">
    <w:abstractNumId w:val="4"/>
  </w:num>
  <w:num w:numId="114" w16cid:durableId="1630866541">
    <w:abstractNumId w:val="79"/>
  </w:num>
  <w:num w:numId="115" w16cid:durableId="386491134">
    <w:abstractNumId w:val="192"/>
  </w:num>
  <w:num w:numId="116" w16cid:durableId="1617447705">
    <w:abstractNumId w:val="242"/>
  </w:num>
  <w:num w:numId="117" w16cid:durableId="1321343946">
    <w:abstractNumId w:val="109"/>
  </w:num>
  <w:num w:numId="118" w16cid:durableId="1128595902">
    <w:abstractNumId w:val="42"/>
  </w:num>
  <w:num w:numId="119" w16cid:durableId="1263151368">
    <w:abstractNumId w:val="23"/>
  </w:num>
  <w:num w:numId="120" w16cid:durableId="1467048801">
    <w:abstractNumId w:val="215"/>
  </w:num>
  <w:num w:numId="121" w16cid:durableId="328410515">
    <w:abstractNumId w:val="90"/>
  </w:num>
  <w:num w:numId="122" w16cid:durableId="1785341725">
    <w:abstractNumId w:val="234"/>
  </w:num>
  <w:num w:numId="123" w16cid:durableId="245112171">
    <w:abstractNumId w:val="181"/>
  </w:num>
  <w:num w:numId="124" w16cid:durableId="607467499">
    <w:abstractNumId w:val="211"/>
  </w:num>
  <w:num w:numId="125" w16cid:durableId="2101246638">
    <w:abstractNumId w:val="228"/>
  </w:num>
  <w:num w:numId="126" w16cid:durableId="141628557">
    <w:abstractNumId w:val="104"/>
  </w:num>
  <w:num w:numId="127" w16cid:durableId="23069100">
    <w:abstractNumId w:val="120"/>
  </w:num>
  <w:num w:numId="128" w16cid:durableId="11928154">
    <w:abstractNumId w:val="203"/>
  </w:num>
  <w:num w:numId="129" w16cid:durableId="981808497">
    <w:abstractNumId w:val="96"/>
  </w:num>
  <w:num w:numId="130" w16cid:durableId="867454141">
    <w:abstractNumId w:val="101"/>
  </w:num>
  <w:num w:numId="131" w16cid:durableId="1136797468">
    <w:abstractNumId w:val="243"/>
  </w:num>
  <w:num w:numId="132" w16cid:durableId="1278638895">
    <w:abstractNumId w:val="148"/>
  </w:num>
  <w:num w:numId="133" w16cid:durableId="636641470">
    <w:abstractNumId w:val="2"/>
  </w:num>
  <w:num w:numId="134" w16cid:durableId="1173180969">
    <w:abstractNumId w:val="86"/>
  </w:num>
  <w:num w:numId="135" w16cid:durableId="1265267513">
    <w:abstractNumId w:val="205"/>
  </w:num>
  <w:num w:numId="136" w16cid:durableId="1455294271">
    <w:abstractNumId w:val="164"/>
  </w:num>
  <w:num w:numId="137" w16cid:durableId="135802556">
    <w:abstractNumId w:val="138"/>
  </w:num>
  <w:num w:numId="138" w16cid:durableId="211424267">
    <w:abstractNumId w:val="76"/>
  </w:num>
  <w:num w:numId="139" w16cid:durableId="605962959">
    <w:abstractNumId w:val="140"/>
  </w:num>
  <w:num w:numId="140" w16cid:durableId="804935854">
    <w:abstractNumId w:val="64"/>
  </w:num>
  <w:num w:numId="141" w16cid:durableId="261841296">
    <w:abstractNumId w:val="44"/>
  </w:num>
  <w:num w:numId="142" w16cid:durableId="374162388">
    <w:abstractNumId w:val="224"/>
  </w:num>
  <w:num w:numId="143" w16cid:durableId="635113000">
    <w:abstractNumId w:val="100"/>
  </w:num>
  <w:num w:numId="144" w16cid:durableId="1553341835">
    <w:abstractNumId w:val="77"/>
  </w:num>
  <w:num w:numId="145" w16cid:durableId="1889142169">
    <w:abstractNumId w:val="195"/>
  </w:num>
  <w:num w:numId="146" w16cid:durableId="1926182899">
    <w:abstractNumId w:val="163"/>
  </w:num>
  <w:num w:numId="147" w16cid:durableId="1560481398">
    <w:abstractNumId w:val="201"/>
  </w:num>
  <w:num w:numId="148" w16cid:durableId="1320575759">
    <w:abstractNumId w:val="172"/>
  </w:num>
  <w:num w:numId="149" w16cid:durableId="187261099">
    <w:abstractNumId w:val="239"/>
  </w:num>
  <w:num w:numId="150" w16cid:durableId="606230604">
    <w:abstractNumId w:val="206"/>
  </w:num>
  <w:num w:numId="151" w16cid:durableId="1598752864">
    <w:abstractNumId w:val="58"/>
  </w:num>
  <w:num w:numId="152" w16cid:durableId="1705133387">
    <w:abstractNumId w:val="225"/>
  </w:num>
  <w:num w:numId="153" w16cid:durableId="367535235">
    <w:abstractNumId w:val="95"/>
  </w:num>
  <w:num w:numId="154" w16cid:durableId="519776493">
    <w:abstractNumId w:val="92"/>
  </w:num>
  <w:num w:numId="155" w16cid:durableId="1032650773">
    <w:abstractNumId w:val="88"/>
  </w:num>
  <w:num w:numId="156" w16cid:durableId="394478136">
    <w:abstractNumId w:val="230"/>
  </w:num>
  <w:num w:numId="157" w16cid:durableId="883253269">
    <w:abstractNumId w:val="39"/>
  </w:num>
  <w:num w:numId="158" w16cid:durableId="1533228950">
    <w:abstractNumId w:val="87"/>
  </w:num>
  <w:num w:numId="159" w16cid:durableId="1913273434">
    <w:abstractNumId w:val="53"/>
  </w:num>
  <w:num w:numId="160" w16cid:durableId="463541623">
    <w:abstractNumId w:val="130"/>
  </w:num>
  <w:num w:numId="161" w16cid:durableId="293026648">
    <w:abstractNumId w:val="174"/>
  </w:num>
  <w:num w:numId="162" w16cid:durableId="936333778">
    <w:abstractNumId w:val="36"/>
  </w:num>
  <w:num w:numId="163" w16cid:durableId="1667905098">
    <w:abstractNumId w:val="237"/>
  </w:num>
  <w:num w:numId="164" w16cid:durableId="140466832">
    <w:abstractNumId w:val="37"/>
  </w:num>
  <w:num w:numId="165" w16cid:durableId="224949893">
    <w:abstractNumId w:val="207"/>
  </w:num>
  <w:num w:numId="166" w16cid:durableId="1934630228">
    <w:abstractNumId w:val="182"/>
  </w:num>
  <w:num w:numId="167" w16cid:durableId="1297951527">
    <w:abstractNumId w:val="194"/>
  </w:num>
  <w:num w:numId="168" w16cid:durableId="1256547846">
    <w:abstractNumId w:val="69"/>
  </w:num>
  <w:num w:numId="169" w16cid:durableId="1290236139">
    <w:abstractNumId w:val="179"/>
  </w:num>
  <w:num w:numId="170" w16cid:durableId="2064403519">
    <w:abstractNumId w:val="186"/>
  </w:num>
  <w:num w:numId="171" w16cid:durableId="2103531739">
    <w:abstractNumId w:val="20"/>
  </w:num>
  <w:num w:numId="172" w16cid:durableId="178201085">
    <w:abstractNumId w:val="61"/>
  </w:num>
  <w:num w:numId="173" w16cid:durableId="1742751268">
    <w:abstractNumId w:val="75"/>
  </w:num>
  <w:num w:numId="174" w16cid:durableId="731738921">
    <w:abstractNumId w:val="185"/>
  </w:num>
  <w:num w:numId="175" w16cid:durableId="1296060561">
    <w:abstractNumId w:val="153"/>
  </w:num>
  <w:num w:numId="176" w16cid:durableId="1404836637">
    <w:abstractNumId w:val="108"/>
  </w:num>
  <w:num w:numId="177" w16cid:durableId="507140168">
    <w:abstractNumId w:val="155"/>
  </w:num>
  <w:num w:numId="178" w16cid:durableId="1577664041">
    <w:abstractNumId w:val="22"/>
  </w:num>
  <w:num w:numId="179" w16cid:durableId="1516726643">
    <w:abstractNumId w:val="56"/>
  </w:num>
  <w:num w:numId="180" w16cid:durableId="2046707484">
    <w:abstractNumId w:val="5"/>
  </w:num>
  <w:num w:numId="181" w16cid:durableId="836655536">
    <w:abstractNumId w:val="158"/>
  </w:num>
  <w:num w:numId="182" w16cid:durableId="901403731">
    <w:abstractNumId w:val="208"/>
  </w:num>
  <w:num w:numId="183" w16cid:durableId="1971742497">
    <w:abstractNumId w:val="197"/>
  </w:num>
  <w:num w:numId="184" w16cid:durableId="235746276">
    <w:abstractNumId w:val="154"/>
  </w:num>
  <w:num w:numId="185" w16cid:durableId="1478184226">
    <w:abstractNumId w:val="184"/>
  </w:num>
  <w:num w:numId="186" w16cid:durableId="692658647">
    <w:abstractNumId w:val="82"/>
  </w:num>
  <w:num w:numId="187" w16cid:durableId="1168518124">
    <w:abstractNumId w:val="171"/>
  </w:num>
  <w:num w:numId="188" w16cid:durableId="1278684314">
    <w:abstractNumId w:val="118"/>
  </w:num>
  <w:num w:numId="189" w16cid:durableId="1680544241">
    <w:abstractNumId w:val="19"/>
  </w:num>
  <w:num w:numId="190" w16cid:durableId="1351493986">
    <w:abstractNumId w:val="34"/>
  </w:num>
  <w:num w:numId="191" w16cid:durableId="1183206206">
    <w:abstractNumId w:val="31"/>
  </w:num>
  <w:num w:numId="192" w16cid:durableId="2021009423">
    <w:abstractNumId w:val="15"/>
  </w:num>
  <w:num w:numId="193" w16cid:durableId="1663073562">
    <w:abstractNumId w:val="45"/>
  </w:num>
  <w:num w:numId="194" w16cid:durableId="103960149">
    <w:abstractNumId w:val="204"/>
  </w:num>
  <w:num w:numId="195" w16cid:durableId="1209801851">
    <w:abstractNumId w:val="214"/>
  </w:num>
  <w:num w:numId="196" w16cid:durableId="1867451428">
    <w:abstractNumId w:val="143"/>
  </w:num>
  <w:num w:numId="197" w16cid:durableId="399181723">
    <w:abstractNumId w:val="74"/>
  </w:num>
  <w:num w:numId="198" w16cid:durableId="226957345">
    <w:abstractNumId w:val="47"/>
  </w:num>
  <w:num w:numId="199" w16cid:durableId="277566219">
    <w:abstractNumId w:val="166"/>
  </w:num>
  <w:num w:numId="200" w16cid:durableId="1446653975">
    <w:abstractNumId w:val="150"/>
  </w:num>
  <w:num w:numId="201" w16cid:durableId="1680504613">
    <w:abstractNumId w:val="145"/>
  </w:num>
  <w:num w:numId="202" w16cid:durableId="1451513161">
    <w:abstractNumId w:val="110"/>
  </w:num>
  <w:num w:numId="203" w16cid:durableId="1704594347">
    <w:abstractNumId w:val="27"/>
  </w:num>
  <w:num w:numId="204" w16cid:durableId="98449405">
    <w:abstractNumId w:val="218"/>
  </w:num>
  <w:num w:numId="205" w16cid:durableId="2112580564">
    <w:abstractNumId w:val="60"/>
  </w:num>
  <w:num w:numId="206" w16cid:durableId="1159468127">
    <w:abstractNumId w:val="212"/>
  </w:num>
  <w:num w:numId="207" w16cid:durableId="1238251559">
    <w:abstractNumId w:val="244"/>
  </w:num>
  <w:num w:numId="208" w16cid:durableId="1539125668">
    <w:abstractNumId w:val="26"/>
  </w:num>
  <w:num w:numId="209" w16cid:durableId="1882814535">
    <w:abstractNumId w:val="50"/>
  </w:num>
  <w:num w:numId="210" w16cid:durableId="1587306429">
    <w:abstractNumId w:val="93"/>
  </w:num>
  <w:num w:numId="211" w16cid:durableId="1138843054">
    <w:abstractNumId w:val="67"/>
  </w:num>
  <w:num w:numId="212" w16cid:durableId="96339553">
    <w:abstractNumId w:val="221"/>
  </w:num>
  <w:num w:numId="213" w16cid:durableId="506016742">
    <w:abstractNumId w:val="198"/>
  </w:num>
  <w:num w:numId="214" w16cid:durableId="519393518">
    <w:abstractNumId w:val="89"/>
  </w:num>
  <w:num w:numId="215" w16cid:durableId="1534419327">
    <w:abstractNumId w:val="62"/>
  </w:num>
  <w:num w:numId="216" w16cid:durableId="1300379091">
    <w:abstractNumId w:val="196"/>
  </w:num>
  <w:num w:numId="217" w16cid:durableId="2035495359">
    <w:abstractNumId w:val="84"/>
  </w:num>
  <w:num w:numId="218" w16cid:durableId="985352403">
    <w:abstractNumId w:val="16"/>
  </w:num>
  <w:num w:numId="219" w16cid:durableId="545263081">
    <w:abstractNumId w:val="168"/>
  </w:num>
  <w:num w:numId="220" w16cid:durableId="532157740">
    <w:abstractNumId w:val="202"/>
  </w:num>
  <w:num w:numId="221" w16cid:durableId="187109329">
    <w:abstractNumId w:val="217"/>
  </w:num>
  <w:num w:numId="222" w16cid:durableId="1988437232">
    <w:abstractNumId w:val="98"/>
  </w:num>
  <w:num w:numId="223" w16cid:durableId="1102259300">
    <w:abstractNumId w:val="160"/>
  </w:num>
  <w:num w:numId="224" w16cid:durableId="973371580">
    <w:abstractNumId w:val="29"/>
  </w:num>
  <w:num w:numId="225" w16cid:durableId="716010861">
    <w:abstractNumId w:val="111"/>
  </w:num>
  <w:num w:numId="226" w16cid:durableId="42950164">
    <w:abstractNumId w:val="238"/>
  </w:num>
  <w:num w:numId="227" w16cid:durableId="462236028">
    <w:abstractNumId w:val="72"/>
  </w:num>
  <w:num w:numId="228" w16cid:durableId="1519854728">
    <w:abstractNumId w:val="129"/>
  </w:num>
  <w:num w:numId="229" w16cid:durableId="1000235803">
    <w:abstractNumId w:val="189"/>
  </w:num>
  <w:num w:numId="230" w16cid:durableId="2077314945">
    <w:abstractNumId w:val="169"/>
  </w:num>
  <w:num w:numId="231" w16cid:durableId="269748364">
    <w:abstractNumId w:val="10"/>
  </w:num>
  <w:num w:numId="232" w16cid:durableId="1110780978">
    <w:abstractNumId w:val="43"/>
  </w:num>
  <w:num w:numId="233" w16cid:durableId="348915094">
    <w:abstractNumId w:val="126"/>
  </w:num>
  <w:num w:numId="234" w16cid:durableId="1745643457">
    <w:abstractNumId w:val="162"/>
  </w:num>
  <w:num w:numId="235" w16cid:durableId="1338727776">
    <w:abstractNumId w:val="233"/>
  </w:num>
  <w:num w:numId="236" w16cid:durableId="284624683">
    <w:abstractNumId w:val="113"/>
  </w:num>
  <w:num w:numId="237" w16cid:durableId="1708606848">
    <w:abstractNumId w:val="13"/>
  </w:num>
  <w:num w:numId="238" w16cid:durableId="1320959201">
    <w:abstractNumId w:val="117"/>
  </w:num>
  <w:num w:numId="239" w16cid:durableId="1349866027">
    <w:abstractNumId w:val="115"/>
  </w:num>
  <w:num w:numId="240" w16cid:durableId="1039207796">
    <w:abstractNumId w:val="157"/>
  </w:num>
  <w:num w:numId="241" w16cid:durableId="2007855997">
    <w:abstractNumId w:val="68"/>
  </w:num>
  <w:num w:numId="242" w16cid:durableId="1086029232">
    <w:abstractNumId w:val="142"/>
  </w:num>
  <w:num w:numId="243" w16cid:durableId="565141650">
    <w:abstractNumId w:val="135"/>
  </w:num>
  <w:num w:numId="244" w16cid:durableId="1276869481">
    <w:abstractNumId w:val="152"/>
  </w:num>
  <w:num w:numId="245" w16cid:durableId="40635048">
    <w:abstractNumId w:val="240"/>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0AB4"/>
    <w:rsid w:val="00013B07"/>
    <w:rsid w:val="003F1DBF"/>
    <w:rsid w:val="004332B1"/>
    <w:rsid w:val="005D0AB4"/>
    <w:rsid w:val="00623E4B"/>
    <w:rsid w:val="008513FA"/>
    <w:rsid w:val="00A43F4F"/>
    <w:rsid w:val="00BD3BC3"/>
    <w:rsid w:val="00D17A96"/>
    <w:rsid w:val="00E50F2E"/>
    <w:rsid w:val="00EF6825"/>
    <w:rsid w:val="00F94E37"/>
    <w:rsid w:val="0141AD20"/>
    <w:rsid w:val="016E9D0D"/>
    <w:rsid w:val="025DF176"/>
    <w:rsid w:val="02FA9D41"/>
    <w:rsid w:val="0311AC01"/>
    <w:rsid w:val="03743547"/>
    <w:rsid w:val="03A1A190"/>
    <w:rsid w:val="03DF4678"/>
    <w:rsid w:val="03FF47D6"/>
    <w:rsid w:val="041359CD"/>
    <w:rsid w:val="043A8897"/>
    <w:rsid w:val="04E41F10"/>
    <w:rsid w:val="0520006E"/>
    <w:rsid w:val="05223DF2"/>
    <w:rsid w:val="05537EED"/>
    <w:rsid w:val="05554F87"/>
    <w:rsid w:val="058E3C2A"/>
    <w:rsid w:val="062B3D94"/>
    <w:rsid w:val="0655C912"/>
    <w:rsid w:val="06A68385"/>
    <w:rsid w:val="06D2B0DF"/>
    <w:rsid w:val="06E3847E"/>
    <w:rsid w:val="06F6B615"/>
    <w:rsid w:val="072A0C8B"/>
    <w:rsid w:val="0731D232"/>
    <w:rsid w:val="081F58BC"/>
    <w:rsid w:val="08853C1B"/>
    <w:rsid w:val="08946B7C"/>
    <w:rsid w:val="0894B371"/>
    <w:rsid w:val="08951818"/>
    <w:rsid w:val="0896E4D3"/>
    <w:rsid w:val="08BAA3AC"/>
    <w:rsid w:val="08D574A6"/>
    <w:rsid w:val="08E4FC8A"/>
    <w:rsid w:val="0917D4B7"/>
    <w:rsid w:val="0944BE53"/>
    <w:rsid w:val="097A6177"/>
    <w:rsid w:val="09835DCA"/>
    <w:rsid w:val="09DC54E2"/>
    <w:rsid w:val="09E38F08"/>
    <w:rsid w:val="0A4E09FE"/>
    <w:rsid w:val="0A5560DD"/>
    <w:rsid w:val="0A714507"/>
    <w:rsid w:val="0ABDD875"/>
    <w:rsid w:val="0AD3583F"/>
    <w:rsid w:val="0AD8E7E5"/>
    <w:rsid w:val="0B28C6E4"/>
    <w:rsid w:val="0BBE645E"/>
    <w:rsid w:val="0BC6180C"/>
    <w:rsid w:val="0C25D0FB"/>
    <w:rsid w:val="0C530743"/>
    <w:rsid w:val="0C73BB24"/>
    <w:rsid w:val="0D635F6D"/>
    <w:rsid w:val="0D94C5DB"/>
    <w:rsid w:val="0DBA3C13"/>
    <w:rsid w:val="0DE71CEF"/>
    <w:rsid w:val="0E75F944"/>
    <w:rsid w:val="0EB5C197"/>
    <w:rsid w:val="0EC89F27"/>
    <w:rsid w:val="0F3AD066"/>
    <w:rsid w:val="0FB1C2EE"/>
    <w:rsid w:val="0FB52876"/>
    <w:rsid w:val="104977B3"/>
    <w:rsid w:val="108F5471"/>
    <w:rsid w:val="10C3AA7C"/>
    <w:rsid w:val="110AB6EE"/>
    <w:rsid w:val="11258454"/>
    <w:rsid w:val="114D934F"/>
    <w:rsid w:val="1170FF33"/>
    <w:rsid w:val="1195D72C"/>
    <w:rsid w:val="11B88A43"/>
    <w:rsid w:val="11D76FAD"/>
    <w:rsid w:val="1216BCC5"/>
    <w:rsid w:val="1222FC12"/>
    <w:rsid w:val="126BD822"/>
    <w:rsid w:val="12727128"/>
    <w:rsid w:val="12A0188F"/>
    <w:rsid w:val="1331A78D"/>
    <w:rsid w:val="1341E9D4"/>
    <w:rsid w:val="136C6B76"/>
    <w:rsid w:val="1395C9E1"/>
    <w:rsid w:val="13ABC282"/>
    <w:rsid w:val="13CCD613"/>
    <w:rsid w:val="13DF7DF1"/>
    <w:rsid w:val="14297D97"/>
    <w:rsid w:val="14661ECC"/>
    <w:rsid w:val="148B46B4"/>
    <w:rsid w:val="1517C747"/>
    <w:rsid w:val="1594095D"/>
    <w:rsid w:val="159962C0"/>
    <w:rsid w:val="15C54DF8"/>
    <w:rsid w:val="160F6DB2"/>
    <w:rsid w:val="162844C9"/>
    <w:rsid w:val="16DAF0B3"/>
    <w:rsid w:val="16E6D94D"/>
    <w:rsid w:val="172731F0"/>
    <w:rsid w:val="17325936"/>
    <w:rsid w:val="17FBA55E"/>
    <w:rsid w:val="187FFCF3"/>
    <w:rsid w:val="1941F533"/>
    <w:rsid w:val="194D576A"/>
    <w:rsid w:val="197BFF53"/>
    <w:rsid w:val="19F5FD4B"/>
    <w:rsid w:val="1A3FE0F9"/>
    <w:rsid w:val="1A5A9D25"/>
    <w:rsid w:val="1AD871ED"/>
    <w:rsid w:val="1ADC2E3E"/>
    <w:rsid w:val="1B2286F8"/>
    <w:rsid w:val="1C14F185"/>
    <w:rsid w:val="1CC74C23"/>
    <w:rsid w:val="1D3AC0D6"/>
    <w:rsid w:val="1D3DC774"/>
    <w:rsid w:val="1D888AF4"/>
    <w:rsid w:val="1D923DE7"/>
    <w:rsid w:val="1DB09687"/>
    <w:rsid w:val="1E355EBA"/>
    <w:rsid w:val="1E682E93"/>
    <w:rsid w:val="1E91627D"/>
    <w:rsid w:val="1E94461A"/>
    <w:rsid w:val="1EA56ACD"/>
    <w:rsid w:val="1FB0EB56"/>
    <w:rsid w:val="2003FEF4"/>
    <w:rsid w:val="200A32B4"/>
    <w:rsid w:val="20A17D55"/>
    <w:rsid w:val="20C9DEA9"/>
    <w:rsid w:val="20E4B3DC"/>
    <w:rsid w:val="212FCFD4"/>
    <w:rsid w:val="214B6FC2"/>
    <w:rsid w:val="2192D299"/>
    <w:rsid w:val="21B100F9"/>
    <w:rsid w:val="21BCFC86"/>
    <w:rsid w:val="21C1432B"/>
    <w:rsid w:val="21D8A0D3"/>
    <w:rsid w:val="2288FE41"/>
    <w:rsid w:val="22D23430"/>
    <w:rsid w:val="2331B697"/>
    <w:rsid w:val="23654F0F"/>
    <w:rsid w:val="239A0836"/>
    <w:rsid w:val="23C0D66B"/>
    <w:rsid w:val="23DF1F90"/>
    <w:rsid w:val="23F80CA4"/>
    <w:rsid w:val="24017F6B"/>
    <w:rsid w:val="24177111"/>
    <w:rsid w:val="2476AD4A"/>
    <w:rsid w:val="24A8D40C"/>
    <w:rsid w:val="24E8A1BB"/>
    <w:rsid w:val="2535D897"/>
    <w:rsid w:val="259C331C"/>
    <w:rsid w:val="25CD9501"/>
    <w:rsid w:val="2606BAAA"/>
    <w:rsid w:val="26B0AFE6"/>
    <w:rsid w:val="276077A6"/>
    <w:rsid w:val="277DA820"/>
    <w:rsid w:val="27935861"/>
    <w:rsid w:val="27EFBCCC"/>
    <w:rsid w:val="28071A20"/>
    <w:rsid w:val="28C81C56"/>
    <w:rsid w:val="28ED6BA7"/>
    <w:rsid w:val="28FC4807"/>
    <w:rsid w:val="297C2D86"/>
    <w:rsid w:val="2A7A2ADA"/>
    <w:rsid w:val="2A84B3C5"/>
    <w:rsid w:val="2A8EBFEE"/>
    <w:rsid w:val="2AABCBED"/>
    <w:rsid w:val="2AF51BD9"/>
    <w:rsid w:val="2AF8BCA9"/>
    <w:rsid w:val="2BB01232"/>
    <w:rsid w:val="2C1EFB17"/>
    <w:rsid w:val="2C211ED9"/>
    <w:rsid w:val="2C5FBD33"/>
    <w:rsid w:val="2C655E5F"/>
    <w:rsid w:val="2D40EA7C"/>
    <w:rsid w:val="2D528668"/>
    <w:rsid w:val="2D759114"/>
    <w:rsid w:val="2DFA4DDA"/>
    <w:rsid w:val="2E6AC805"/>
    <w:rsid w:val="2EEEEC5D"/>
    <w:rsid w:val="2EF1B5DA"/>
    <w:rsid w:val="2F2386AB"/>
    <w:rsid w:val="2F5D958E"/>
    <w:rsid w:val="2F70C4AE"/>
    <w:rsid w:val="2F860DF3"/>
    <w:rsid w:val="301F0568"/>
    <w:rsid w:val="30326FF7"/>
    <w:rsid w:val="3064DC24"/>
    <w:rsid w:val="310D976D"/>
    <w:rsid w:val="31BDE0A5"/>
    <w:rsid w:val="31D9BC48"/>
    <w:rsid w:val="31E7148F"/>
    <w:rsid w:val="32204798"/>
    <w:rsid w:val="32535559"/>
    <w:rsid w:val="32C0B958"/>
    <w:rsid w:val="32C7E04D"/>
    <w:rsid w:val="334448E1"/>
    <w:rsid w:val="338D6131"/>
    <w:rsid w:val="338E5F0F"/>
    <w:rsid w:val="33E3C7AC"/>
    <w:rsid w:val="33EF773B"/>
    <w:rsid w:val="3415DDC8"/>
    <w:rsid w:val="346590B1"/>
    <w:rsid w:val="347831D3"/>
    <w:rsid w:val="34861A08"/>
    <w:rsid w:val="34E884AB"/>
    <w:rsid w:val="3513AC33"/>
    <w:rsid w:val="351899AA"/>
    <w:rsid w:val="35293192"/>
    <w:rsid w:val="3554BDCD"/>
    <w:rsid w:val="35C7C9D1"/>
    <w:rsid w:val="35DD1EEE"/>
    <w:rsid w:val="36367BC9"/>
    <w:rsid w:val="36BAF54B"/>
    <w:rsid w:val="373AD75A"/>
    <w:rsid w:val="3757317D"/>
    <w:rsid w:val="37832CC4"/>
    <w:rsid w:val="37B6B327"/>
    <w:rsid w:val="38259ADC"/>
    <w:rsid w:val="382D2229"/>
    <w:rsid w:val="3856C5AC"/>
    <w:rsid w:val="386FEE09"/>
    <w:rsid w:val="38B9EBBD"/>
    <w:rsid w:val="38C6F35C"/>
    <w:rsid w:val="392AB90A"/>
    <w:rsid w:val="396689E6"/>
    <w:rsid w:val="39683896"/>
    <w:rsid w:val="39AD340D"/>
    <w:rsid w:val="39C347D0"/>
    <w:rsid w:val="39F2960D"/>
    <w:rsid w:val="3A0315A9"/>
    <w:rsid w:val="3A0FE20C"/>
    <w:rsid w:val="3A9B9F9A"/>
    <w:rsid w:val="3AB1E9FD"/>
    <w:rsid w:val="3AF68849"/>
    <w:rsid w:val="3B5F8FC3"/>
    <w:rsid w:val="3BB9730F"/>
    <w:rsid w:val="3C4DBA5E"/>
    <w:rsid w:val="3C6828EE"/>
    <w:rsid w:val="3C7D23E3"/>
    <w:rsid w:val="3CCD977C"/>
    <w:rsid w:val="3CFAA763"/>
    <w:rsid w:val="3D1BB13F"/>
    <w:rsid w:val="3E24E19A"/>
    <w:rsid w:val="3E6EDB5B"/>
    <w:rsid w:val="3ED92434"/>
    <w:rsid w:val="3F2BA910"/>
    <w:rsid w:val="3F33D598"/>
    <w:rsid w:val="3F7ABE7B"/>
    <w:rsid w:val="3FA2C6B5"/>
    <w:rsid w:val="3FBB9122"/>
    <w:rsid w:val="3FEB5EA9"/>
    <w:rsid w:val="40BCA403"/>
    <w:rsid w:val="413E48C5"/>
    <w:rsid w:val="415C6580"/>
    <w:rsid w:val="417EDD92"/>
    <w:rsid w:val="418E23E8"/>
    <w:rsid w:val="41CBAC06"/>
    <w:rsid w:val="41FB9441"/>
    <w:rsid w:val="42298DE2"/>
    <w:rsid w:val="426A5007"/>
    <w:rsid w:val="42A39ED2"/>
    <w:rsid w:val="431594ED"/>
    <w:rsid w:val="43835584"/>
    <w:rsid w:val="43C55E43"/>
    <w:rsid w:val="4408B976"/>
    <w:rsid w:val="44A6FB2C"/>
    <w:rsid w:val="45352C28"/>
    <w:rsid w:val="4537495A"/>
    <w:rsid w:val="45B66CFD"/>
    <w:rsid w:val="4675092D"/>
    <w:rsid w:val="4692B9B6"/>
    <w:rsid w:val="46EA4172"/>
    <w:rsid w:val="472BE81F"/>
    <w:rsid w:val="47830219"/>
    <w:rsid w:val="486D9751"/>
    <w:rsid w:val="48A4F265"/>
    <w:rsid w:val="48F484A6"/>
    <w:rsid w:val="497AAD4F"/>
    <w:rsid w:val="499D79FB"/>
    <w:rsid w:val="4AA0D189"/>
    <w:rsid w:val="4AB1626C"/>
    <w:rsid w:val="4AF70387"/>
    <w:rsid w:val="4AFDFA2A"/>
    <w:rsid w:val="4B32412C"/>
    <w:rsid w:val="4B394A5C"/>
    <w:rsid w:val="4BBD6451"/>
    <w:rsid w:val="4C0121B8"/>
    <w:rsid w:val="4C18F343"/>
    <w:rsid w:val="4C20B34B"/>
    <w:rsid w:val="4C7F24CE"/>
    <w:rsid w:val="4D3D52A9"/>
    <w:rsid w:val="4D7AD8A5"/>
    <w:rsid w:val="4D9CF219"/>
    <w:rsid w:val="4DB4ADD5"/>
    <w:rsid w:val="4ECF220D"/>
    <w:rsid w:val="4ECF28E0"/>
    <w:rsid w:val="4F3DEEB5"/>
    <w:rsid w:val="4F695A4A"/>
    <w:rsid w:val="504EB27E"/>
    <w:rsid w:val="507B4D59"/>
    <w:rsid w:val="50817436"/>
    <w:rsid w:val="516D6D7B"/>
    <w:rsid w:val="51737DA6"/>
    <w:rsid w:val="51A0FB55"/>
    <w:rsid w:val="521E0AA2"/>
    <w:rsid w:val="52D4CE5C"/>
    <w:rsid w:val="52EDAC63"/>
    <w:rsid w:val="53296E77"/>
    <w:rsid w:val="538D1A6B"/>
    <w:rsid w:val="538FFE26"/>
    <w:rsid w:val="53E1E53C"/>
    <w:rsid w:val="54348B5E"/>
    <w:rsid w:val="54C53ED8"/>
    <w:rsid w:val="553F480D"/>
    <w:rsid w:val="56173F4D"/>
    <w:rsid w:val="563B4A7F"/>
    <w:rsid w:val="563F2F71"/>
    <w:rsid w:val="5648E3F6"/>
    <w:rsid w:val="566B1C0E"/>
    <w:rsid w:val="56780AEA"/>
    <w:rsid w:val="56A732FA"/>
    <w:rsid w:val="58468C49"/>
    <w:rsid w:val="58BBACED"/>
    <w:rsid w:val="58E80C1D"/>
    <w:rsid w:val="59021802"/>
    <w:rsid w:val="59672A87"/>
    <w:rsid w:val="5AF97837"/>
    <w:rsid w:val="5B1514D7"/>
    <w:rsid w:val="5BC09B82"/>
    <w:rsid w:val="5BCA00D1"/>
    <w:rsid w:val="5C83D969"/>
    <w:rsid w:val="5CA1E0E3"/>
    <w:rsid w:val="5CFAA5EF"/>
    <w:rsid w:val="5D098526"/>
    <w:rsid w:val="5D173FBD"/>
    <w:rsid w:val="5DDF017A"/>
    <w:rsid w:val="5E1E561E"/>
    <w:rsid w:val="5E3118F9"/>
    <w:rsid w:val="5E3E0B96"/>
    <w:rsid w:val="5E66D91A"/>
    <w:rsid w:val="5E8EAF91"/>
    <w:rsid w:val="5EAC0511"/>
    <w:rsid w:val="5FB1AD4C"/>
    <w:rsid w:val="5FBA267F"/>
    <w:rsid w:val="5FBD5690"/>
    <w:rsid w:val="5FFD588E"/>
    <w:rsid w:val="60AB742E"/>
    <w:rsid w:val="611080EA"/>
    <w:rsid w:val="617F7136"/>
    <w:rsid w:val="6274C658"/>
    <w:rsid w:val="629AABD4"/>
    <w:rsid w:val="62B6BD75"/>
    <w:rsid w:val="62E94E0E"/>
    <w:rsid w:val="62E98535"/>
    <w:rsid w:val="6435A6D3"/>
    <w:rsid w:val="645FE456"/>
    <w:rsid w:val="651E0823"/>
    <w:rsid w:val="656BA5D2"/>
    <w:rsid w:val="6598705B"/>
    <w:rsid w:val="65C3E2FE"/>
    <w:rsid w:val="65ECDD31"/>
    <w:rsid w:val="66C8A92B"/>
    <w:rsid w:val="6744AB77"/>
    <w:rsid w:val="677F105E"/>
    <w:rsid w:val="68C1B5D3"/>
    <w:rsid w:val="68F6D9D9"/>
    <w:rsid w:val="691F19D3"/>
    <w:rsid w:val="69704557"/>
    <w:rsid w:val="69FA2B75"/>
    <w:rsid w:val="6A07873F"/>
    <w:rsid w:val="6A3E98EB"/>
    <w:rsid w:val="6ABDA851"/>
    <w:rsid w:val="6B734672"/>
    <w:rsid w:val="6B95FBD6"/>
    <w:rsid w:val="6C36341D"/>
    <w:rsid w:val="6C687117"/>
    <w:rsid w:val="6C8232CC"/>
    <w:rsid w:val="6C9F47F1"/>
    <w:rsid w:val="6CB359E8"/>
    <w:rsid w:val="6CE73873"/>
    <w:rsid w:val="6CEA726E"/>
    <w:rsid w:val="6D366DBD"/>
    <w:rsid w:val="6DEEA4BB"/>
    <w:rsid w:val="6E1990C1"/>
    <w:rsid w:val="6E4F2A49"/>
    <w:rsid w:val="6E8AABE6"/>
    <w:rsid w:val="6EC98022"/>
    <w:rsid w:val="6EDA6EBF"/>
    <w:rsid w:val="6F01792A"/>
    <w:rsid w:val="6F06678F"/>
    <w:rsid w:val="6FD6E8B3"/>
    <w:rsid w:val="6FDE26CF"/>
    <w:rsid w:val="7086E3A7"/>
    <w:rsid w:val="7095E362"/>
    <w:rsid w:val="71434EC6"/>
    <w:rsid w:val="7172B914"/>
    <w:rsid w:val="7194F982"/>
    <w:rsid w:val="71BE4ABA"/>
    <w:rsid w:val="71E07685"/>
    <w:rsid w:val="720120E4"/>
    <w:rsid w:val="7227DDDF"/>
    <w:rsid w:val="72BEDE0E"/>
    <w:rsid w:val="7373585A"/>
    <w:rsid w:val="73B13291"/>
    <w:rsid w:val="73BA048E"/>
    <w:rsid w:val="73C5D94F"/>
    <w:rsid w:val="74B080F4"/>
    <w:rsid w:val="74C2D84E"/>
    <w:rsid w:val="755F7EA1"/>
    <w:rsid w:val="7561A9B0"/>
    <w:rsid w:val="75B5DD50"/>
    <w:rsid w:val="766EC701"/>
    <w:rsid w:val="7679067D"/>
    <w:rsid w:val="76D95E8C"/>
    <w:rsid w:val="76FD7A11"/>
    <w:rsid w:val="774FF550"/>
    <w:rsid w:val="779C2EED"/>
    <w:rsid w:val="77DA53FF"/>
    <w:rsid w:val="77F60C8F"/>
    <w:rsid w:val="780E476A"/>
    <w:rsid w:val="78379FF1"/>
    <w:rsid w:val="788C7FEB"/>
    <w:rsid w:val="789FCA02"/>
    <w:rsid w:val="78A7EEE6"/>
    <w:rsid w:val="78FAF2D0"/>
    <w:rsid w:val="794F0383"/>
    <w:rsid w:val="798D0FD6"/>
    <w:rsid w:val="7991DCF0"/>
    <w:rsid w:val="799B6D7A"/>
    <w:rsid w:val="7A03A022"/>
    <w:rsid w:val="7A15068B"/>
    <w:rsid w:val="7A5FD52B"/>
    <w:rsid w:val="7A728A0B"/>
    <w:rsid w:val="7A8026A0"/>
    <w:rsid w:val="7AE717D9"/>
    <w:rsid w:val="7B4018AA"/>
    <w:rsid w:val="7B5ADCA9"/>
    <w:rsid w:val="7BAD9D68"/>
    <w:rsid w:val="7BB597C8"/>
    <w:rsid w:val="7BEC0B38"/>
    <w:rsid w:val="7C5E3DD6"/>
    <w:rsid w:val="7C8315C4"/>
    <w:rsid w:val="7CBE031E"/>
    <w:rsid w:val="7CE5FF7D"/>
    <w:rsid w:val="7DB7128D"/>
    <w:rsid w:val="7DBDB40D"/>
    <w:rsid w:val="7DDB438F"/>
    <w:rsid w:val="7E3C2CC9"/>
    <w:rsid w:val="7E594E69"/>
    <w:rsid w:val="7E5E09FA"/>
    <w:rsid w:val="7E654E13"/>
    <w:rsid w:val="7E87757D"/>
    <w:rsid w:val="7F3C3CF8"/>
    <w:rsid w:val="7F4F08A7"/>
    <w:rsid w:val="7F876520"/>
    <w:rsid w:val="7F9604D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A137551"/>
  <w15:chartTrackingRefBased/>
  <w15:docId w15:val="{42923DD2-0854-421E-B21D-536257D57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623E4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5D0AB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Normal"/>
    <w:rsid w:val="005D0AB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run">
    <w:name w:val="textrun"/>
    <w:basedOn w:val="DefaultParagraphFont"/>
    <w:rsid w:val="005D0AB4"/>
  </w:style>
  <w:style w:type="character" w:customStyle="1" w:styleId="normaltextrun">
    <w:name w:val="normaltextrun"/>
    <w:basedOn w:val="DefaultParagraphFont"/>
    <w:rsid w:val="005D0AB4"/>
  </w:style>
  <w:style w:type="character" w:customStyle="1" w:styleId="eop">
    <w:name w:val="eop"/>
    <w:basedOn w:val="DefaultParagraphFont"/>
    <w:rsid w:val="005D0AB4"/>
  </w:style>
  <w:style w:type="character" w:customStyle="1" w:styleId="contentcontrolboundarysink">
    <w:name w:val="contentcontrolboundarysink"/>
    <w:basedOn w:val="DefaultParagraphFont"/>
    <w:rsid w:val="005D0AB4"/>
  </w:style>
  <w:style w:type="character" w:customStyle="1" w:styleId="contentcontrol">
    <w:name w:val="contentcontrol"/>
    <w:basedOn w:val="DefaultParagraphFont"/>
    <w:rsid w:val="005D0AB4"/>
  </w:style>
  <w:style w:type="character" w:styleId="Hyperlink">
    <w:name w:val="Hyperlink"/>
    <w:basedOn w:val="DefaultParagraphFont"/>
    <w:uiPriority w:val="99"/>
    <w:unhideWhenUsed/>
    <w:rsid w:val="005D0AB4"/>
    <w:rPr>
      <w:color w:val="0000FF"/>
      <w:u w:val="single"/>
    </w:rPr>
  </w:style>
  <w:style w:type="character" w:styleId="FollowedHyperlink">
    <w:name w:val="FollowedHyperlink"/>
    <w:basedOn w:val="DefaultParagraphFont"/>
    <w:uiPriority w:val="99"/>
    <w:semiHidden/>
    <w:unhideWhenUsed/>
    <w:rsid w:val="005D0AB4"/>
    <w:rPr>
      <w:color w:val="800080"/>
      <w:u w:val="single"/>
    </w:rPr>
  </w:style>
  <w:style w:type="character" w:customStyle="1" w:styleId="toclinkoverridethemed">
    <w:name w:val="toclinkoverridethemed"/>
    <w:basedOn w:val="DefaultParagraphFont"/>
    <w:rsid w:val="005D0AB4"/>
  </w:style>
  <w:style w:type="character" w:customStyle="1" w:styleId="tabrun">
    <w:name w:val="tabrun"/>
    <w:basedOn w:val="DefaultParagraphFont"/>
    <w:rsid w:val="005D0AB4"/>
  </w:style>
  <w:style w:type="character" w:customStyle="1" w:styleId="tabchar">
    <w:name w:val="tabchar"/>
    <w:basedOn w:val="DefaultParagraphFont"/>
    <w:rsid w:val="005D0AB4"/>
  </w:style>
  <w:style w:type="character" w:customStyle="1" w:styleId="tableaderchars">
    <w:name w:val="tableaderchars"/>
    <w:basedOn w:val="DefaultParagraphFont"/>
    <w:rsid w:val="005D0AB4"/>
  </w:style>
  <w:style w:type="character" w:customStyle="1" w:styleId="pagebreakblob">
    <w:name w:val="pagebreakblob"/>
    <w:basedOn w:val="DefaultParagraphFont"/>
    <w:rsid w:val="005D0AB4"/>
  </w:style>
  <w:style w:type="character" w:customStyle="1" w:styleId="pagebreakborderspan">
    <w:name w:val="pagebreakborderspan"/>
    <w:basedOn w:val="DefaultParagraphFont"/>
    <w:rsid w:val="005D0AB4"/>
  </w:style>
  <w:style w:type="character" w:customStyle="1" w:styleId="pagebreaktextspan">
    <w:name w:val="pagebreaktextspan"/>
    <w:basedOn w:val="DefaultParagraphFont"/>
    <w:rsid w:val="005D0AB4"/>
  </w:style>
  <w:style w:type="character" w:customStyle="1" w:styleId="contextualspellingandgrammarerror">
    <w:name w:val="contextualspellingandgrammarerror"/>
    <w:basedOn w:val="DefaultParagraphFont"/>
    <w:rsid w:val="005D0AB4"/>
  </w:style>
  <w:style w:type="paragraph" w:customStyle="1" w:styleId="outlineelement">
    <w:name w:val="outlineelement"/>
    <w:basedOn w:val="Normal"/>
    <w:rsid w:val="005D0AB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dvancedproofingissue">
    <w:name w:val="advancedproofingissue"/>
    <w:basedOn w:val="DefaultParagraphFont"/>
    <w:rsid w:val="005D0AB4"/>
  </w:style>
  <w:style w:type="character" w:customStyle="1" w:styleId="linebreakblob">
    <w:name w:val="linebreakblob"/>
    <w:basedOn w:val="DefaultParagraphFont"/>
    <w:rsid w:val="005D0AB4"/>
  </w:style>
  <w:style w:type="character" w:customStyle="1" w:styleId="scxw58116407">
    <w:name w:val="scxw58116407"/>
    <w:basedOn w:val="DefaultParagraphFont"/>
    <w:rsid w:val="005D0AB4"/>
  </w:style>
  <w:style w:type="character" w:customStyle="1" w:styleId="spellingerror">
    <w:name w:val="spellingerror"/>
    <w:basedOn w:val="DefaultParagraphFont"/>
    <w:rsid w:val="005D0AB4"/>
  </w:style>
  <w:style w:type="paragraph" w:styleId="ListParagraph">
    <w:name w:val="List Paragraph"/>
    <w:basedOn w:val="Normal"/>
    <w:uiPriority w:val="34"/>
    <w:qFormat/>
    <w:rsid w:val="00623E4B"/>
    <w:pPr>
      <w:ind w:left="720"/>
      <w:contextualSpacing/>
    </w:pPr>
  </w:style>
  <w:style w:type="character" w:customStyle="1" w:styleId="Heading2Char">
    <w:name w:val="Heading 2 Char"/>
    <w:basedOn w:val="DefaultParagraphFont"/>
    <w:link w:val="Heading2"/>
    <w:uiPriority w:val="9"/>
    <w:rsid w:val="00623E4B"/>
    <w:rPr>
      <w:rFonts w:asciiTheme="majorHAnsi" w:eastAsiaTheme="majorEastAsia" w:hAnsiTheme="majorHAnsi" w:cstheme="majorBidi"/>
      <w:color w:val="2F5496" w:themeColor="accent1" w:themeShade="BF"/>
      <w:sz w:val="26"/>
      <w:szCs w:val="26"/>
    </w:rPr>
  </w:style>
  <w:style w:type="character" w:styleId="UnresolvedMention">
    <w:name w:val="Unresolved Mention"/>
    <w:basedOn w:val="DefaultParagraphFont"/>
    <w:uiPriority w:val="99"/>
    <w:semiHidden/>
    <w:unhideWhenUsed/>
    <w:rsid w:val="008513FA"/>
    <w:rPr>
      <w:color w:val="605E5C"/>
      <w:shd w:val="clear" w:color="auto" w:fill="E1DFDD"/>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styleId="Mention">
    <w:name w:val="Mention"/>
    <w:basedOn w:val="DefaultParagraphFont"/>
    <w:uiPriority w:val="99"/>
    <w:unhideWhenUsed/>
    <w:rPr>
      <w:color w:val="2B579A"/>
      <w:shd w:val="clear" w:color="auto" w:fill="E6E6E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3763" w:themeColor="accent1" w:themeShade="7F"/>
      <w:sz w:val="24"/>
      <w:szCs w:val="24"/>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5517548">
      <w:bodyDiv w:val="1"/>
      <w:marLeft w:val="0"/>
      <w:marRight w:val="0"/>
      <w:marTop w:val="0"/>
      <w:marBottom w:val="0"/>
      <w:divBdr>
        <w:top w:val="none" w:sz="0" w:space="0" w:color="auto"/>
        <w:left w:val="none" w:sz="0" w:space="0" w:color="auto"/>
        <w:bottom w:val="none" w:sz="0" w:space="0" w:color="auto"/>
        <w:right w:val="none" w:sz="0" w:space="0" w:color="auto"/>
      </w:divBdr>
      <w:divsChild>
        <w:div w:id="891427076">
          <w:marLeft w:val="0"/>
          <w:marRight w:val="0"/>
          <w:marTop w:val="0"/>
          <w:marBottom w:val="0"/>
          <w:divBdr>
            <w:top w:val="none" w:sz="0" w:space="0" w:color="auto"/>
            <w:left w:val="none" w:sz="0" w:space="0" w:color="auto"/>
            <w:bottom w:val="none" w:sz="0" w:space="0" w:color="auto"/>
            <w:right w:val="none" w:sz="0" w:space="0" w:color="auto"/>
          </w:divBdr>
        </w:div>
        <w:div w:id="1245844441">
          <w:marLeft w:val="0"/>
          <w:marRight w:val="0"/>
          <w:marTop w:val="0"/>
          <w:marBottom w:val="0"/>
          <w:divBdr>
            <w:top w:val="none" w:sz="0" w:space="0" w:color="auto"/>
            <w:left w:val="none" w:sz="0" w:space="0" w:color="auto"/>
            <w:bottom w:val="none" w:sz="0" w:space="0" w:color="auto"/>
            <w:right w:val="none" w:sz="0" w:space="0" w:color="auto"/>
          </w:divBdr>
        </w:div>
        <w:div w:id="1834494350">
          <w:marLeft w:val="0"/>
          <w:marRight w:val="0"/>
          <w:marTop w:val="0"/>
          <w:marBottom w:val="0"/>
          <w:divBdr>
            <w:top w:val="none" w:sz="0" w:space="0" w:color="auto"/>
            <w:left w:val="none" w:sz="0" w:space="0" w:color="auto"/>
            <w:bottom w:val="none" w:sz="0" w:space="0" w:color="auto"/>
            <w:right w:val="none" w:sz="0" w:space="0" w:color="auto"/>
          </w:divBdr>
        </w:div>
        <w:div w:id="1148285059">
          <w:marLeft w:val="0"/>
          <w:marRight w:val="0"/>
          <w:marTop w:val="0"/>
          <w:marBottom w:val="0"/>
          <w:divBdr>
            <w:top w:val="none" w:sz="0" w:space="0" w:color="auto"/>
            <w:left w:val="none" w:sz="0" w:space="0" w:color="auto"/>
            <w:bottom w:val="none" w:sz="0" w:space="0" w:color="auto"/>
            <w:right w:val="none" w:sz="0" w:space="0" w:color="auto"/>
          </w:divBdr>
        </w:div>
        <w:div w:id="131484848">
          <w:marLeft w:val="0"/>
          <w:marRight w:val="0"/>
          <w:marTop w:val="0"/>
          <w:marBottom w:val="0"/>
          <w:divBdr>
            <w:top w:val="none" w:sz="0" w:space="0" w:color="auto"/>
            <w:left w:val="none" w:sz="0" w:space="0" w:color="auto"/>
            <w:bottom w:val="none" w:sz="0" w:space="0" w:color="auto"/>
            <w:right w:val="none" w:sz="0" w:space="0" w:color="auto"/>
          </w:divBdr>
        </w:div>
      </w:divsChild>
    </w:div>
    <w:div w:id="1004162223">
      <w:bodyDiv w:val="1"/>
      <w:marLeft w:val="0"/>
      <w:marRight w:val="0"/>
      <w:marTop w:val="0"/>
      <w:marBottom w:val="0"/>
      <w:divBdr>
        <w:top w:val="none" w:sz="0" w:space="0" w:color="auto"/>
        <w:left w:val="none" w:sz="0" w:space="0" w:color="auto"/>
        <w:bottom w:val="none" w:sz="0" w:space="0" w:color="auto"/>
        <w:right w:val="none" w:sz="0" w:space="0" w:color="auto"/>
      </w:divBdr>
      <w:divsChild>
        <w:div w:id="1641109460">
          <w:marLeft w:val="0"/>
          <w:marRight w:val="0"/>
          <w:marTop w:val="0"/>
          <w:marBottom w:val="0"/>
          <w:divBdr>
            <w:top w:val="none" w:sz="0" w:space="0" w:color="auto"/>
            <w:left w:val="none" w:sz="0" w:space="0" w:color="auto"/>
            <w:bottom w:val="none" w:sz="0" w:space="0" w:color="auto"/>
            <w:right w:val="none" w:sz="0" w:space="0" w:color="auto"/>
          </w:divBdr>
        </w:div>
        <w:div w:id="165828995">
          <w:marLeft w:val="0"/>
          <w:marRight w:val="0"/>
          <w:marTop w:val="0"/>
          <w:marBottom w:val="0"/>
          <w:divBdr>
            <w:top w:val="none" w:sz="0" w:space="0" w:color="auto"/>
            <w:left w:val="none" w:sz="0" w:space="0" w:color="auto"/>
            <w:bottom w:val="none" w:sz="0" w:space="0" w:color="auto"/>
            <w:right w:val="none" w:sz="0" w:space="0" w:color="auto"/>
          </w:divBdr>
        </w:div>
        <w:div w:id="171604632">
          <w:marLeft w:val="0"/>
          <w:marRight w:val="0"/>
          <w:marTop w:val="0"/>
          <w:marBottom w:val="0"/>
          <w:divBdr>
            <w:top w:val="none" w:sz="0" w:space="0" w:color="auto"/>
            <w:left w:val="none" w:sz="0" w:space="0" w:color="auto"/>
            <w:bottom w:val="none" w:sz="0" w:space="0" w:color="auto"/>
            <w:right w:val="none" w:sz="0" w:space="0" w:color="auto"/>
          </w:divBdr>
        </w:div>
        <w:div w:id="1434086229">
          <w:marLeft w:val="0"/>
          <w:marRight w:val="0"/>
          <w:marTop w:val="0"/>
          <w:marBottom w:val="0"/>
          <w:divBdr>
            <w:top w:val="none" w:sz="0" w:space="0" w:color="auto"/>
            <w:left w:val="none" w:sz="0" w:space="0" w:color="auto"/>
            <w:bottom w:val="none" w:sz="0" w:space="0" w:color="auto"/>
            <w:right w:val="none" w:sz="0" w:space="0" w:color="auto"/>
          </w:divBdr>
        </w:div>
        <w:div w:id="1435907603">
          <w:marLeft w:val="0"/>
          <w:marRight w:val="0"/>
          <w:marTop w:val="0"/>
          <w:marBottom w:val="0"/>
          <w:divBdr>
            <w:top w:val="none" w:sz="0" w:space="0" w:color="auto"/>
            <w:left w:val="none" w:sz="0" w:space="0" w:color="auto"/>
            <w:bottom w:val="none" w:sz="0" w:space="0" w:color="auto"/>
            <w:right w:val="none" w:sz="0" w:space="0" w:color="auto"/>
          </w:divBdr>
        </w:div>
        <w:div w:id="474221895">
          <w:marLeft w:val="0"/>
          <w:marRight w:val="0"/>
          <w:marTop w:val="0"/>
          <w:marBottom w:val="0"/>
          <w:divBdr>
            <w:top w:val="none" w:sz="0" w:space="0" w:color="auto"/>
            <w:left w:val="none" w:sz="0" w:space="0" w:color="auto"/>
            <w:bottom w:val="none" w:sz="0" w:space="0" w:color="auto"/>
            <w:right w:val="none" w:sz="0" w:space="0" w:color="auto"/>
          </w:divBdr>
        </w:div>
        <w:div w:id="1780106625">
          <w:marLeft w:val="0"/>
          <w:marRight w:val="0"/>
          <w:marTop w:val="0"/>
          <w:marBottom w:val="0"/>
          <w:divBdr>
            <w:top w:val="none" w:sz="0" w:space="0" w:color="auto"/>
            <w:left w:val="none" w:sz="0" w:space="0" w:color="auto"/>
            <w:bottom w:val="none" w:sz="0" w:space="0" w:color="auto"/>
            <w:right w:val="none" w:sz="0" w:space="0" w:color="auto"/>
          </w:divBdr>
        </w:div>
        <w:div w:id="31227205">
          <w:marLeft w:val="0"/>
          <w:marRight w:val="0"/>
          <w:marTop w:val="0"/>
          <w:marBottom w:val="0"/>
          <w:divBdr>
            <w:top w:val="none" w:sz="0" w:space="0" w:color="auto"/>
            <w:left w:val="none" w:sz="0" w:space="0" w:color="auto"/>
            <w:bottom w:val="none" w:sz="0" w:space="0" w:color="auto"/>
            <w:right w:val="none" w:sz="0" w:space="0" w:color="auto"/>
          </w:divBdr>
        </w:div>
        <w:div w:id="1817381958">
          <w:marLeft w:val="0"/>
          <w:marRight w:val="0"/>
          <w:marTop w:val="0"/>
          <w:marBottom w:val="0"/>
          <w:divBdr>
            <w:top w:val="none" w:sz="0" w:space="0" w:color="auto"/>
            <w:left w:val="none" w:sz="0" w:space="0" w:color="auto"/>
            <w:bottom w:val="none" w:sz="0" w:space="0" w:color="auto"/>
            <w:right w:val="none" w:sz="0" w:space="0" w:color="auto"/>
          </w:divBdr>
        </w:div>
        <w:div w:id="1607420257">
          <w:marLeft w:val="0"/>
          <w:marRight w:val="0"/>
          <w:marTop w:val="0"/>
          <w:marBottom w:val="0"/>
          <w:divBdr>
            <w:top w:val="none" w:sz="0" w:space="0" w:color="auto"/>
            <w:left w:val="none" w:sz="0" w:space="0" w:color="auto"/>
            <w:bottom w:val="none" w:sz="0" w:space="0" w:color="auto"/>
            <w:right w:val="none" w:sz="0" w:space="0" w:color="auto"/>
          </w:divBdr>
        </w:div>
        <w:div w:id="605581140">
          <w:marLeft w:val="0"/>
          <w:marRight w:val="0"/>
          <w:marTop w:val="0"/>
          <w:marBottom w:val="0"/>
          <w:divBdr>
            <w:top w:val="none" w:sz="0" w:space="0" w:color="auto"/>
            <w:left w:val="none" w:sz="0" w:space="0" w:color="auto"/>
            <w:bottom w:val="none" w:sz="0" w:space="0" w:color="auto"/>
            <w:right w:val="none" w:sz="0" w:space="0" w:color="auto"/>
          </w:divBdr>
        </w:div>
        <w:div w:id="177546947">
          <w:marLeft w:val="0"/>
          <w:marRight w:val="0"/>
          <w:marTop w:val="0"/>
          <w:marBottom w:val="0"/>
          <w:divBdr>
            <w:top w:val="none" w:sz="0" w:space="0" w:color="auto"/>
            <w:left w:val="none" w:sz="0" w:space="0" w:color="auto"/>
            <w:bottom w:val="none" w:sz="0" w:space="0" w:color="auto"/>
            <w:right w:val="none" w:sz="0" w:space="0" w:color="auto"/>
          </w:divBdr>
        </w:div>
        <w:div w:id="638992525">
          <w:marLeft w:val="0"/>
          <w:marRight w:val="0"/>
          <w:marTop w:val="0"/>
          <w:marBottom w:val="0"/>
          <w:divBdr>
            <w:top w:val="none" w:sz="0" w:space="0" w:color="auto"/>
            <w:left w:val="none" w:sz="0" w:space="0" w:color="auto"/>
            <w:bottom w:val="none" w:sz="0" w:space="0" w:color="auto"/>
            <w:right w:val="none" w:sz="0" w:space="0" w:color="auto"/>
          </w:divBdr>
        </w:div>
        <w:div w:id="2085642413">
          <w:marLeft w:val="0"/>
          <w:marRight w:val="0"/>
          <w:marTop w:val="0"/>
          <w:marBottom w:val="0"/>
          <w:divBdr>
            <w:top w:val="none" w:sz="0" w:space="0" w:color="auto"/>
            <w:left w:val="none" w:sz="0" w:space="0" w:color="auto"/>
            <w:bottom w:val="none" w:sz="0" w:space="0" w:color="auto"/>
            <w:right w:val="none" w:sz="0" w:space="0" w:color="auto"/>
          </w:divBdr>
        </w:div>
        <w:div w:id="1745104248">
          <w:marLeft w:val="0"/>
          <w:marRight w:val="0"/>
          <w:marTop w:val="0"/>
          <w:marBottom w:val="0"/>
          <w:divBdr>
            <w:top w:val="none" w:sz="0" w:space="0" w:color="auto"/>
            <w:left w:val="none" w:sz="0" w:space="0" w:color="auto"/>
            <w:bottom w:val="none" w:sz="0" w:space="0" w:color="auto"/>
            <w:right w:val="none" w:sz="0" w:space="0" w:color="auto"/>
          </w:divBdr>
        </w:div>
        <w:div w:id="1634946645">
          <w:marLeft w:val="0"/>
          <w:marRight w:val="0"/>
          <w:marTop w:val="0"/>
          <w:marBottom w:val="0"/>
          <w:divBdr>
            <w:top w:val="none" w:sz="0" w:space="0" w:color="auto"/>
            <w:left w:val="none" w:sz="0" w:space="0" w:color="auto"/>
            <w:bottom w:val="none" w:sz="0" w:space="0" w:color="auto"/>
            <w:right w:val="none" w:sz="0" w:space="0" w:color="auto"/>
          </w:divBdr>
        </w:div>
        <w:div w:id="769083727">
          <w:marLeft w:val="0"/>
          <w:marRight w:val="0"/>
          <w:marTop w:val="0"/>
          <w:marBottom w:val="0"/>
          <w:divBdr>
            <w:top w:val="none" w:sz="0" w:space="0" w:color="auto"/>
            <w:left w:val="none" w:sz="0" w:space="0" w:color="auto"/>
            <w:bottom w:val="none" w:sz="0" w:space="0" w:color="auto"/>
            <w:right w:val="none" w:sz="0" w:space="0" w:color="auto"/>
          </w:divBdr>
        </w:div>
        <w:div w:id="166022889">
          <w:marLeft w:val="0"/>
          <w:marRight w:val="0"/>
          <w:marTop w:val="0"/>
          <w:marBottom w:val="0"/>
          <w:divBdr>
            <w:top w:val="none" w:sz="0" w:space="0" w:color="auto"/>
            <w:left w:val="none" w:sz="0" w:space="0" w:color="auto"/>
            <w:bottom w:val="none" w:sz="0" w:space="0" w:color="auto"/>
            <w:right w:val="none" w:sz="0" w:space="0" w:color="auto"/>
          </w:divBdr>
        </w:div>
        <w:div w:id="1811828772">
          <w:marLeft w:val="0"/>
          <w:marRight w:val="0"/>
          <w:marTop w:val="0"/>
          <w:marBottom w:val="0"/>
          <w:divBdr>
            <w:top w:val="none" w:sz="0" w:space="0" w:color="auto"/>
            <w:left w:val="none" w:sz="0" w:space="0" w:color="auto"/>
            <w:bottom w:val="none" w:sz="0" w:space="0" w:color="auto"/>
            <w:right w:val="none" w:sz="0" w:space="0" w:color="auto"/>
          </w:divBdr>
        </w:div>
        <w:div w:id="669136288">
          <w:marLeft w:val="0"/>
          <w:marRight w:val="0"/>
          <w:marTop w:val="0"/>
          <w:marBottom w:val="0"/>
          <w:divBdr>
            <w:top w:val="none" w:sz="0" w:space="0" w:color="auto"/>
            <w:left w:val="none" w:sz="0" w:space="0" w:color="auto"/>
            <w:bottom w:val="none" w:sz="0" w:space="0" w:color="auto"/>
            <w:right w:val="none" w:sz="0" w:space="0" w:color="auto"/>
          </w:divBdr>
        </w:div>
        <w:div w:id="1155684566">
          <w:marLeft w:val="0"/>
          <w:marRight w:val="0"/>
          <w:marTop w:val="0"/>
          <w:marBottom w:val="0"/>
          <w:divBdr>
            <w:top w:val="none" w:sz="0" w:space="0" w:color="auto"/>
            <w:left w:val="none" w:sz="0" w:space="0" w:color="auto"/>
            <w:bottom w:val="none" w:sz="0" w:space="0" w:color="auto"/>
            <w:right w:val="none" w:sz="0" w:space="0" w:color="auto"/>
          </w:divBdr>
        </w:div>
        <w:div w:id="539247188">
          <w:marLeft w:val="0"/>
          <w:marRight w:val="0"/>
          <w:marTop w:val="0"/>
          <w:marBottom w:val="0"/>
          <w:divBdr>
            <w:top w:val="none" w:sz="0" w:space="0" w:color="auto"/>
            <w:left w:val="none" w:sz="0" w:space="0" w:color="auto"/>
            <w:bottom w:val="none" w:sz="0" w:space="0" w:color="auto"/>
            <w:right w:val="none" w:sz="0" w:space="0" w:color="auto"/>
          </w:divBdr>
        </w:div>
        <w:div w:id="560137548">
          <w:marLeft w:val="0"/>
          <w:marRight w:val="0"/>
          <w:marTop w:val="0"/>
          <w:marBottom w:val="0"/>
          <w:divBdr>
            <w:top w:val="none" w:sz="0" w:space="0" w:color="auto"/>
            <w:left w:val="none" w:sz="0" w:space="0" w:color="auto"/>
            <w:bottom w:val="none" w:sz="0" w:space="0" w:color="auto"/>
            <w:right w:val="none" w:sz="0" w:space="0" w:color="auto"/>
          </w:divBdr>
        </w:div>
        <w:div w:id="859709378">
          <w:marLeft w:val="0"/>
          <w:marRight w:val="0"/>
          <w:marTop w:val="0"/>
          <w:marBottom w:val="0"/>
          <w:divBdr>
            <w:top w:val="none" w:sz="0" w:space="0" w:color="auto"/>
            <w:left w:val="none" w:sz="0" w:space="0" w:color="auto"/>
            <w:bottom w:val="none" w:sz="0" w:space="0" w:color="auto"/>
            <w:right w:val="none" w:sz="0" w:space="0" w:color="auto"/>
          </w:divBdr>
        </w:div>
        <w:div w:id="1518497559">
          <w:marLeft w:val="0"/>
          <w:marRight w:val="0"/>
          <w:marTop w:val="0"/>
          <w:marBottom w:val="0"/>
          <w:divBdr>
            <w:top w:val="none" w:sz="0" w:space="0" w:color="auto"/>
            <w:left w:val="none" w:sz="0" w:space="0" w:color="auto"/>
            <w:bottom w:val="none" w:sz="0" w:space="0" w:color="auto"/>
            <w:right w:val="none" w:sz="0" w:space="0" w:color="auto"/>
          </w:divBdr>
        </w:div>
        <w:div w:id="1972780709">
          <w:marLeft w:val="0"/>
          <w:marRight w:val="0"/>
          <w:marTop w:val="0"/>
          <w:marBottom w:val="0"/>
          <w:divBdr>
            <w:top w:val="none" w:sz="0" w:space="0" w:color="auto"/>
            <w:left w:val="none" w:sz="0" w:space="0" w:color="auto"/>
            <w:bottom w:val="none" w:sz="0" w:space="0" w:color="auto"/>
            <w:right w:val="none" w:sz="0" w:space="0" w:color="auto"/>
          </w:divBdr>
        </w:div>
        <w:div w:id="1824079900">
          <w:marLeft w:val="0"/>
          <w:marRight w:val="0"/>
          <w:marTop w:val="0"/>
          <w:marBottom w:val="0"/>
          <w:divBdr>
            <w:top w:val="none" w:sz="0" w:space="0" w:color="auto"/>
            <w:left w:val="none" w:sz="0" w:space="0" w:color="auto"/>
            <w:bottom w:val="none" w:sz="0" w:space="0" w:color="auto"/>
            <w:right w:val="none" w:sz="0" w:space="0" w:color="auto"/>
          </w:divBdr>
        </w:div>
        <w:div w:id="329450170">
          <w:marLeft w:val="0"/>
          <w:marRight w:val="0"/>
          <w:marTop w:val="0"/>
          <w:marBottom w:val="0"/>
          <w:divBdr>
            <w:top w:val="none" w:sz="0" w:space="0" w:color="auto"/>
            <w:left w:val="none" w:sz="0" w:space="0" w:color="auto"/>
            <w:bottom w:val="none" w:sz="0" w:space="0" w:color="auto"/>
            <w:right w:val="none" w:sz="0" w:space="0" w:color="auto"/>
          </w:divBdr>
        </w:div>
        <w:div w:id="337773200">
          <w:marLeft w:val="0"/>
          <w:marRight w:val="0"/>
          <w:marTop w:val="0"/>
          <w:marBottom w:val="0"/>
          <w:divBdr>
            <w:top w:val="none" w:sz="0" w:space="0" w:color="auto"/>
            <w:left w:val="none" w:sz="0" w:space="0" w:color="auto"/>
            <w:bottom w:val="none" w:sz="0" w:space="0" w:color="auto"/>
            <w:right w:val="none" w:sz="0" w:space="0" w:color="auto"/>
          </w:divBdr>
        </w:div>
        <w:div w:id="1422605821">
          <w:marLeft w:val="0"/>
          <w:marRight w:val="0"/>
          <w:marTop w:val="0"/>
          <w:marBottom w:val="0"/>
          <w:divBdr>
            <w:top w:val="none" w:sz="0" w:space="0" w:color="auto"/>
            <w:left w:val="none" w:sz="0" w:space="0" w:color="auto"/>
            <w:bottom w:val="none" w:sz="0" w:space="0" w:color="auto"/>
            <w:right w:val="none" w:sz="0" w:space="0" w:color="auto"/>
          </w:divBdr>
        </w:div>
        <w:div w:id="787822487">
          <w:marLeft w:val="0"/>
          <w:marRight w:val="0"/>
          <w:marTop w:val="0"/>
          <w:marBottom w:val="0"/>
          <w:divBdr>
            <w:top w:val="none" w:sz="0" w:space="0" w:color="auto"/>
            <w:left w:val="none" w:sz="0" w:space="0" w:color="auto"/>
            <w:bottom w:val="none" w:sz="0" w:space="0" w:color="auto"/>
            <w:right w:val="none" w:sz="0" w:space="0" w:color="auto"/>
          </w:divBdr>
        </w:div>
        <w:div w:id="1143426500">
          <w:marLeft w:val="0"/>
          <w:marRight w:val="0"/>
          <w:marTop w:val="0"/>
          <w:marBottom w:val="0"/>
          <w:divBdr>
            <w:top w:val="none" w:sz="0" w:space="0" w:color="auto"/>
            <w:left w:val="none" w:sz="0" w:space="0" w:color="auto"/>
            <w:bottom w:val="none" w:sz="0" w:space="0" w:color="auto"/>
            <w:right w:val="none" w:sz="0" w:space="0" w:color="auto"/>
          </w:divBdr>
        </w:div>
        <w:div w:id="1791047950">
          <w:marLeft w:val="0"/>
          <w:marRight w:val="0"/>
          <w:marTop w:val="0"/>
          <w:marBottom w:val="0"/>
          <w:divBdr>
            <w:top w:val="none" w:sz="0" w:space="0" w:color="auto"/>
            <w:left w:val="none" w:sz="0" w:space="0" w:color="auto"/>
            <w:bottom w:val="none" w:sz="0" w:space="0" w:color="auto"/>
            <w:right w:val="none" w:sz="0" w:space="0" w:color="auto"/>
          </w:divBdr>
        </w:div>
        <w:div w:id="1586263525">
          <w:marLeft w:val="0"/>
          <w:marRight w:val="0"/>
          <w:marTop w:val="0"/>
          <w:marBottom w:val="0"/>
          <w:divBdr>
            <w:top w:val="none" w:sz="0" w:space="0" w:color="auto"/>
            <w:left w:val="none" w:sz="0" w:space="0" w:color="auto"/>
            <w:bottom w:val="none" w:sz="0" w:space="0" w:color="auto"/>
            <w:right w:val="none" w:sz="0" w:space="0" w:color="auto"/>
          </w:divBdr>
        </w:div>
        <w:div w:id="2107798572">
          <w:marLeft w:val="0"/>
          <w:marRight w:val="0"/>
          <w:marTop w:val="0"/>
          <w:marBottom w:val="0"/>
          <w:divBdr>
            <w:top w:val="none" w:sz="0" w:space="0" w:color="auto"/>
            <w:left w:val="none" w:sz="0" w:space="0" w:color="auto"/>
            <w:bottom w:val="none" w:sz="0" w:space="0" w:color="auto"/>
            <w:right w:val="none" w:sz="0" w:space="0" w:color="auto"/>
          </w:divBdr>
        </w:div>
        <w:div w:id="1769079133">
          <w:marLeft w:val="0"/>
          <w:marRight w:val="0"/>
          <w:marTop w:val="0"/>
          <w:marBottom w:val="0"/>
          <w:divBdr>
            <w:top w:val="none" w:sz="0" w:space="0" w:color="auto"/>
            <w:left w:val="none" w:sz="0" w:space="0" w:color="auto"/>
            <w:bottom w:val="none" w:sz="0" w:space="0" w:color="auto"/>
            <w:right w:val="none" w:sz="0" w:space="0" w:color="auto"/>
          </w:divBdr>
        </w:div>
        <w:div w:id="1112822891">
          <w:marLeft w:val="0"/>
          <w:marRight w:val="0"/>
          <w:marTop w:val="0"/>
          <w:marBottom w:val="0"/>
          <w:divBdr>
            <w:top w:val="none" w:sz="0" w:space="0" w:color="auto"/>
            <w:left w:val="none" w:sz="0" w:space="0" w:color="auto"/>
            <w:bottom w:val="none" w:sz="0" w:space="0" w:color="auto"/>
            <w:right w:val="none" w:sz="0" w:space="0" w:color="auto"/>
          </w:divBdr>
        </w:div>
        <w:div w:id="609895198">
          <w:marLeft w:val="0"/>
          <w:marRight w:val="0"/>
          <w:marTop w:val="0"/>
          <w:marBottom w:val="0"/>
          <w:divBdr>
            <w:top w:val="none" w:sz="0" w:space="0" w:color="auto"/>
            <w:left w:val="none" w:sz="0" w:space="0" w:color="auto"/>
            <w:bottom w:val="none" w:sz="0" w:space="0" w:color="auto"/>
            <w:right w:val="none" w:sz="0" w:space="0" w:color="auto"/>
          </w:divBdr>
        </w:div>
        <w:div w:id="1811944366">
          <w:marLeft w:val="0"/>
          <w:marRight w:val="0"/>
          <w:marTop w:val="0"/>
          <w:marBottom w:val="0"/>
          <w:divBdr>
            <w:top w:val="none" w:sz="0" w:space="0" w:color="auto"/>
            <w:left w:val="none" w:sz="0" w:space="0" w:color="auto"/>
            <w:bottom w:val="none" w:sz="0" w:space="0" w:color="auto"/>
            <w:right w:val="none" w:sz="0" w:space="0" w:color="auto"/>
          </w:divBdr>
        </w:div>
        <w:div w:id="2002931428">
          <w:marLeft w:val="0"/>
          <w:marRight w:val="0"/>
          <w:marTop w:val="0"/>
          <w:marBottom w:val="0"/>
          <w:divBdr>
            <w:top w:val="none" w:sz="0" w:space="0" w:color="auto"/>
            <w:left w:val="none" w:sz="0" w:space="0" w:color="auto"/>
            <w:bottom w:val="none" w:sz="0" w:space="0" w:color="auto"/>
            <w:right w:val="none" w:sz="0" w:space="0" w:color="auto"/>
          </w:divBdr>
        </w:div>
        <w:div w:id="761145232">
          <w:marLeft w:val="0"/>
          <w:marRight w:val="0"/>
          <w:marTop w:val="0"/>
          <w:marBottom w:val="0"/>
          <w:divBdr>
            <w:top w:val="none" w:sz="0" w:space="0" w:color="auto"/>
            <w:left w:val="none" w:sz="0" w:space="0" w:color="auto"/>
            <w:bottom w:val="none" w:sz="0" w:space="0" w:color="auto"/>
            <w:right w:val="none" w:sz="0" w:space="0" w:color="auto"/>
          </w:divBdr>
        </w:div>
        <w:div w:id="1201167922">
          <w:marLeft w:val="0"/>
          <w:marRight w:val="0"/>
          <w:marTop w:val="0"/>
          <w:marBottom w:val="0"/>
          <w:divBdr>
            <w:top w:val="none" w:sz="0" w:space="0" w:color="auto"/>
            <w:left w:val="none" w:sz="0" w:space="0" w:color="auto"/>
            <w:bottom w:val="none" w:sz="0" w:space="0" w:color="auto"/>
            <w:right w:val="none" w:sz="0" w:space="0" w:color="auto"/>
          </w:divBdr>
        </w:div>
        <w:div w:id="1105004374">
          <w:marLeft w:val="0"/>
          <w:marRight w:val="0"/>
          <w:marTop w:val="0"/>
          <w:marBottom w:val="0"/>
          <w:divBdr>
            <w:top w:val="none" w:sz="0" w:space="0" w:color="auto"/>
            <w:left w:val="none" w:sz="0" w:space="0" w:color="auto"/>
            <w:bottom w:val="none" w:sz="0" w:space="0" w:color="auto"/>
            <w:right w:val="none" w:sz="0" w:space="0" w:color="auto"/>
          </w:divBdr>
        </w:div>
        <w:div w:id="1777872314">
          <w:marLeft w:val="0"/>
          <w:marRight w:val="0"/>
          <w:marTop w:val="0"/>
          <w:marBottom w:val="0"/>
          <w:divBdr>
            <w:top w:val="none" w:sz="0" w:space="0" w:color="auto"/>
            <w:left w:val="none" w:sz="0" w:space="0" w:color="auto"/>
            <w:bottom w:val="none" w:sz="0" w:space="0" w:color="auto"/>
            <w:right w:val="none" w:sz="0" w:space="0" w:color="auto"/>
          </w:divBdr>
        </w:div>
        <w:div w:id="1453554750">
          <w:marLeft w:val="0"/>
          <w:marRight w:val="0"/>
          <w:marTop w:val="0"/>
          <w:marBottom w:val="0"/>
          <w:divBdr>
            <w:top w:val="none" w:sz="0" w:space="0" w:color="auto"/>
            <w:left w:val="none" w:sz="0" w:space="0" w:color="auto"/>
            <w:bottom w:val="none" w:sz="0" w:space="0" w:color="auto"/>
            <w:right w:val="none" w:sz="0" w:space="0" w:color="auto"/>
          </w:divBdr>
        </w:div>
        <w:div w:id="2044403078">
          <w:marLeft w:val="0"/>
          <w:marRight w:val="0"/>
          <w:marTop w:val="0"/>
          <w:marBottom w:val="0"/>
          <w:divBdr>
            <w:top w:val="none" w:sz="0" w:space="0" w:color="auto"/>
            <w:left w:val="none" w:sz="0" w:space="0" w:color="auto"/>
            <w:bottom w:val="none" w:sz="0" w:space="0" w:color="auto"/>
            <w:right w:val="none" w:sz="0" w:space="0" w:color="auto"/>
          </w:divBdr>
        </w:div>
        <w:div w:id="988750396">
          <w:marLeft w:val="0"/>
          <w:marRight w:val="0"/>
          <w:marTop w:val="0"/>
          <w:marBottom w:val="0"/>
          <w:divBdr>
            <w:top w:val="none" w:sz="0" w:space="0" w:color="auto"/>
            <w:left w:val="none" w:sz="0" w:space="0" w:color="auto"/>
            <w:bottom w:val="none" w:sz="0" w:space="0" w:color="auto"/>
            <w:right w:val="none" w:sz="0" w:space="0" w:color="auto"/>
          </w:divBdr>
        </w:div>
        <w:div w:id="1775977613">
          <w:marLeft w:val="0"/>
          <w:marRight w:val="0"/>
          <w:marTop w:val="0"/>
          <w:marBottom w:val="0"/>
          <w:divBdr>
            <w:top w:val="none" w:sz="0" w:space="0" w:color="auto"/>
            <w:left w:val="none" w:sz="0" w:space="0" w:color="auto"/>
            <w:bottom w:val="none" w:sz="0" w:space="0" w:color="auto"/>
            <w:right w:val="none" w:sz="0" w:space="0" w:color="auto"/>
          </w:divBdr>
        </w:div>
        <w:div w:id="1601837005">
          <w:marLeft w:val="0"/>
          <w:marRight w:val="0"/>
          <w:marTop w:val="0"/>
          <w:marBottom w:val="0"/>
          <w:divBdr>
            <w:top w:val="none" w:sz="0" w:space="0" w:color="auto"/>
            <w:left w:val="none" w:sz="0" w:space="0" w:color="auto"/>
            <w:bottom w:val="none" w:sz="0" w:space="0" w:color="auto"/>
            <w:right w:val="none" w:sz="0" w:space="0" w:color="auto"/>
          </w:divBdr>
        </w:div>
        <w:div w:id="728302822">
          <w:marLeft w:val="0"/>
          <w:marRight w:val="0"/>
          <w:marTop w:val="0"/>
          <w:marBottom w:val="0"/>
          <w:divBdr>
            <w:top w:val="none" w:sz="0" w:space="0" w:color="auto"/>
            <w:left w:val="none" w:sz="0" w:space="0" w:color="auto"/>
            <w:bottom w:val="none" w:sz="0" w:space="0" w:color="auto"/>
            <w:right w:val="none" w:sz="0" w:space="0" w:color="auto"/>
          </w:divBdr>
        </w:div>
        <w:div w:id="1659504426">
          <w:marLeft w:val="0"/>
          <w:marRight w:val="0"/>
          <w:marTop w:val="0"/>
          <w:marBottom w:val="0"/>
          <w:divBdr>
            <w:top w:val="none" w:sz="0" w:space="0" w:color="auto"/>
            <w:left w:val="none" w:sz="0" w:space="0" w:color="auto"/>
            <w:bottom w:val="none" w:sz="0" w:space="0" w:color="auto"/>
            <w:right w:val="none" w:sz="0" w:space="0" w:color="auto"/>
          </w:divBdr>
        </w:div>
        <w:div w:id="1484545885">
          <w:marLeft w:val="0"/>
          <w:marRight w:val="0"/>
          <w:marTop w:val="0"/>
          <w:marBottom w:val="0"/>
          <w:divBdr>
            <w:top w:val="none" w:sz="0" w:space="0" w:color="auto"/>
            <w:left w:val="none" w:sz="0" w:space="0" w:color="auto"/>
            <w:bottom w:val="none" w:sz="0" w:space="0" w:color="auto"/>
            <w:right w:val="none" w:sz="0" w:space="0" w:color="auto"/>
          </w:divBdr>
        </w:div>
        <w:div w:id="120610162">
          <w:marLeft w:val="0"/>
          <w:marRight w:val="0"/>
          <w:marTop w:val="0"/>
          <w:marBottom w:val="0"/>
          <w:divBdr>
            <w:top w:val="none" w:sz="0" w:space="0" w:color="auto"/>
            <w:left w:val="none" w:sz="0" w:space="0" w:color="auto"/>
            <w:bottom w:val="none" w:sz="0" w:space="0" w:color="auto"/>
            <w:right w:val="none" w:sz="0" w:space="0" w:color="auto"/>
          </w:divBdr>
        </w:div>
        <w:div w:id="1869755691">
          <w:marLeft w:val="0"/>
          <w:marRight w:val="0"/>
          <w:marTop w:val="0"/>
          <w:marBottom w:val="0"/>
          <w:divBdr>
            <w:top w:val="none" w:sz="0" w:space="0" w:color="auto"/>
            <w:left w:val="none" w:sz="0" w:space="0" w:color="auto"/>
            <w:bottom w:val="none" w:sz="0" w:space="0" w:color="auto"/>
            <w:right w:val="none" w:sz="0" w:space="0" w:color="auto"/>
          </w:divBdr>
        </w:div>
        <w:div w:id="1338267308">
          <w:marLeft w:val="0"/>
          <w:marRight w:val="0"/>
          <w:marTop w:val="0"/>
          <w:marBottom w:val="0"/>
          <w:divBdr>
            <w:top w:val="none" w:sz="0" w:space="0" w:color="auto"/>
            <w:left w:val="none" w:sz="0" w:space="0" w:color="auto"/>
            <w:bottom w:val="none" w:sz="0" w:space="0" w:color="auto"/>
            <w:right w:val="none" w:sz="0" w:space="0" w:color="auto"/>
          </w:divBdr>
        </w:div>
        <w:div w:id="925453332">
          <w:marLeft w:val="0"/>
          <w:marRight w:val="0"/>
          <w:marTop w:val="0"/>
          <w:marBottom w:val="0"/>
          <w:divBdr>
            <w:top w:val="none" w:sz="0" w:space="0" w:color="auto"/>
            <w:left w:val="none" w:sz="0" w:space="0" w:color="auto"/>
            <w:bottom w:val="none" w:sz="0" w:space="0" w:color="auto"/>
            <w:right w:val="none" w:sz="0" w:space="0" w:color="auto"/>
          </w:divBdr>
        </w:div>
        <w:div w:id="764769505">
          <w:marLeft w:val="0"/>
          <w:marRight w:val="0"/>
          <w:marTop w:val="0"/>
          <w:marBottom w:val="0"/>
          <w:divBdr>
            <w:top w:val="none" w:sz="0" w:space="0" w:color="auto"/>
            <w:left w:val="none" w:sz="0" w:space="0" w:color="auto"/>
            <w:bottom w:val="none" w:sz="0" w:space="0" w:color="auto"/>
            <w:right w:val="none" w:sz="0" w:space="0" w:color="auto"/>
          </w:divBdr>
        </w:div>
        <w:div w:id="120462205">
          <w:marLeft w:val="0"/>
          <w:marRight w:val="0"/>
          <w:marTop w:val="0"/>
          <w:marBottom w:val="0"/>
          <w:divBdr>
            <w:top w:val="none" w:sz="0" w:space="0" w:color="auto"/>
            <w:left w:val="none" w:sz="0" w:space="0" w:color="auto"/>
            <w:bottom w:val="none" w:sz="0" w:space="0" w:color="auto"/>
            <w:right w:val="none" w:sz="0" w:space="0" w:color="auto"/>
          </w:divBdr>
        </w:div>
        <w:div w:id="521824112">
          <w:marLeft w:val="0"/>
          <w:marRight w:val="0"/>
          <w:marTop w:val="0"/>
          <w:marBottom w:val="0"/>
          <w:divBdr>
            <w:top w:val="none" w:sz="0" w:space="0" w:color="auto"/>
            <w:left w:val="none" w:sz="0" w:space="0" w:color="auto"/>
            <w:bottom w:val="none" w:sz="0" w:space="0" w:color="auto"/>
            <w:right w:val="none" w:sz="0" w:space="0" w:color="auto"/>
          </w:divBdr>
        </w:div>
        <w:div w:id="1508397117">
          <w:marLeft w:val="0"/>
          <w:marRight w:val="0"/>
          <w:marTop w:val="0"/>
          <w:marBottom w:val="0"/>
          <w:divBdr>
            <w:top w:val="none" w:sz="0" w:space="0" w:color="auto"/>
            <w:left w:val="none" w:sz="0" w:space="0" w:color="auto"/>
            <w:bottom w:val="none" w:sz="0" w:space="0" w:color="auto"/>
            <w:right w:val="none" w:sz="0" w:space="0" w:color="auto"/>
          </w:divBdr>
        </w:div>
        <w:div w:id="1239972608">
          <w:marLeft w:val="0"/>
          <w:marRight w:val="0"/>
          <w:marTop w:val="0"/>
          <w:marBottom w:val="0"/>
          <w:divBdr>
            <w:top w:val="none" w:sz="0" w:space="0" w:color="auto"/>
            <w:left w:val="none" w:sz="0" w:space="0" w:color="auto"/>
            <w:bottom w:val="none" w:sz="0" w:space="0" w:color="auto"/>
            <w:right w:val="none" w:sz="0" w:space="0" w:color="auto"/>
          </w:divBdr>
        </w:div>
        <w:div w:id="1480223592">
          <w:marLeft w:val="0"/>
          <w:marRight w:val="0"/>
          <w:marTop w:val="0"/>
          <w:marBottom w:val="0"/>
          <w:divBdr>
            <w:top w:val="none" w:sz="0" w:space="0" w:color="auto"/>
            <w:left w:val="none" w:sz="0" w:space="0" w:color="auto"/>
            <w:bottom w:val="none" w:sz="0" w:space="0" w:color="auto"/>
            <w:right w:val="none" w:sz="0" w:space="0" w:color="auto"/>
          </w:divBdr>
        </w:div>
        <w:div w:id="802239318">
          <w:marLeft w:val="0"/>
          <w:marRight w:val="0"/>
          <w:marTop w:val="0"/>
          <w:marBottom w:val="0"/>
          <w:divBdr>
            <w:top w:val="none" w:sz="0" w:space="0" w:color="auto"/>
            <w:left w:val="none" w:sz="0" w:space="0" w:color="auto"/>
            <w:bottom w:val="none" w:sz="0" w:space="0" w:color="auto"/>
            <w:right w:val="none" w:sz="0" w:space="0" w:color="auto"/>
          </w:divBdr>
        </w:div>
        <w:div w:id="74742611">
          <w:marLeft w:val="0"/>
          <w:marRight w:val="0"/>
          <w:marTop w:val="0"/>
          <w:marBottom w:val="0"/>
          <w:divBdr>
            <w:top w:val="none" w:sz="0" w:space="0" w:color="auto"/>
            <w:left w:val="none" w:sz="0" w:space="0" w:color="auto"/>
            <w:bottom w:val="none" w:sz="0" w:space="0" w:color="auto"/>
            <w:right w:val="none" w:sz="0" w:space="0" w:color="auto"/>
          </w:divBdr>
        </w:div>
        <w:div w:id="1536893648">
          <w:marLeft w:val="0"/>
          <w:marRight w:val="0"/>
          <w:marTop w:val="0"/>
          <w:marBottom w:val="0"/>
          <w:divBdr>
            <w:top w:val="none" w:sz="0" w:space="0" w:color="auto"/>
            <w:left w:val="none" w:sz="0" w:space="0" w:color="auto"/>
            <w:bottom w:val="none" w:sz="0" w:space="0" w:color="auto"/>
            <w:right w:val="none" w:sz="0" w:space="0" w:color="auto"/>
          </w:divBdr>
        </w:div>
        <w:div w:id="670791944">
          <w:marLeft w:val="0"/>
          <w:marRight w:val="0"/>
          <w:marTop w:val="0"/>
          <w:marBottom w:val="0"/>
          <w:divBdr>
            <w:top w:val="none" w:sz="0" w:space="0" w:color="auto"/>
            <w:left w:val="none" w:sz="0" w:space="0" w:color="auto"/>
            <w:bottom w:val="none" w:sz="0" w:space="0" w:color="auto"/>
            <w:right w:val="none" w:sz="0" w:space="0" w:color="auto"/>
          </w:divBdr>
        </w:div>
        <w:div w:id="1464420577">
          <w:marLeft w:val="0"/>
          <w:marRight w:val="0"/>
          <w:marTop w:val="0"/>
          <w:marBottom w:val="0"/>
          <w:divBdr>
            <w:top w:val="none" w:sz="0" w:space="0" w:color="auto"/>
            <w:left w:val="none" w:sz="0" w:space="0" w:color="auto"/>
            <w:bottom w:val="none" w:sz="0" w:space="0" w:color="auto"/>
            <w:right w:val="none" w:sz="0" w:space="0" w:color="auto"/>
          </w:divBdr>
        </w:div>
        <w:div w:id="1972902429">
          <w:marLeft w:val="0"/>
          <w:marRight w:val="0"/>
          <w:marTop w:val="0"/>
          <w:marBottom w:val="0"/>
          <w:divBdr>
            <w:top w:val="none" w:sz="0" w:space="0" w:color="auto"/>
            <w:left w:val="none" w:sz="0" w:space="0" w:color="auto"/>
            <w:bottom w:val="none" w:sz="0" w:space="0" w:color="auto"/>
            <w:right w:val="none" w:sz="0" w:space="0" w:color="auto"/>
          </w:divBdr>
        </w:div>
        <w:div w:id="1282230012">
          <w:marLeft w:val="0"/>
          <w:marRight w:val="0"/>
          <w:marTop w:val="0"/>
          <w:marBottom w:val="0"/>
          <w:divBdr>
            <w:top w:val="none" w:sz="0" w:space="0" w:color="auto"/>
            <w:left w:val="none" w:sz="0" w:space="0" w:color="auto"/>
            <w:bottom w:val="none" w:sz="0" w:space="0" w:color="auto"/>
            <w:right w:val="none" w:sz="0" w:space="0" w:color="auto"/>
          </w:divBdr>
        </w:div>
        <w:div w:id="1525821629">
          <w:marLeft w:val="0"/>
          <w:marRight w:val="0"/>
          <w:marTop w:val="0"/>
          <w:marBottom w:val="0"/>
          <w:divBdr>
            <w:top w:val="none" w:sz="0" w:space="0" w:color="auto"/>
            <w:left w:val="none" w:sz="0" w:space="0" w:color="auto"/>
            <w:bottom w:val="none" w:sz="0" w:space="0" w:color="auto"/>
            <w:right w:val="none" w:sz="0" w:space="0" w:color="auto"/>
          </w:divBdr>
        </w:div>
        <w:div w:id="1159466450">
          <w:marLeft w:val="0"/>
          <w:marRight w:val="0"/>
          <w:marTop w:val="0"/>
          <w:marBottom w:val="0"/>
          <w:divBdr>
            <w:top w:val="none" w:sz="0" w:space="0" w:color="auto"/>
            <w:left w:val="none" w:sz="0" w:space="0" w:color="auto"/>
            <w:bottom w:val="none" w:sz="0" w:space="0" w:color="auto"/>
            <w:right w:val="none" w:sz="0" w:space="0" w:color="auto"/>
          </w:divBdr>
          <w:divsChild>
            <w:div w:id="1316446281">
              <w:marLeft w:val="0"/>
              <w:marRight w:val="0"/>
              <w:marTop w:val="0"/>
              <w:marBottom w:val="0"/>
              <w:divBdr>
                <w:top w:val="none" w:sz="0" w:space="0" w:color="auto"/>
                <w:left w:val="none" w:sz="0" w:space="0" w:color="auto"/>
                <w:bottom w:val="none" w:sz="0" w:space="0" w:color="auto"/>
                <w:right w:val="none" w:sz="0" w:space="0" w:color="auto"/>
              </w:divBdr>
            </w:div>
            <w:div w:id="1645505657">
              <w:marLeft w:val="0"/>
              <w:marRight w:val="0"/>
              <w:marTop w:val="0"/>
              <w:marBottom w:val="0"/>
              <w:divBdr>
                <w:top w:val="none" w:sz="0" w:space="0" w:color="auto"/>
                <w:left w:val="none" w:sz="0" w:space="0" w:color="auto"/>
                <w:bottom w:val="none" w:sz="0" w:space="0" w:color="auto"/>
                <w:right w:val="none" w:sz="0" w:space="0" w:color="auto"/>
              </w:divBdr>
            </w:div>
            <w:div w:id="1155073453">
              <w:marLeft w:val="0"/>
              <w:marRight w:val="0"/>
              <w:marTop w:val="0"/>
              <w:marBottom w:val="0"/>
              <w:divBdr>
                <w:top w:val="none" w:sz="0" w:space="0" w:color="auto"/>
                <w:left w:val="none" w:sz="0" w:space="0" w:color="auto"/>
                <w:bottom w:val="none" w:sz="0" w:space="0" w:color="auto"/>
                <w:right w:val="none" w:sz="0" w:space="0" w:color="auto"/>
              </w:divBdr>
            </w:div>
          </w:divsChild>
        </w:div>
        <w:div w:id="2063013609">
          <w:marLeft w:val="0"/>
          <w:marRight w:val="0"/>
          <w:marTop w:val="0"/>
          <w:marBottom w:val="0"/>
          <w:divBdr>
            <w:top w:val="none" w:sz="0" w:space="0" w:color="auto"/>
            <w:left w:val="none" w:sz="0" w:space="0" w:color="auto"/>
            <w:bottom w:val="none" w:sz="0" w:space="0" w:color="auto"/>
            <w:right w:val="none" w:sz="0" w:space="0" w:color="auto"/>
          </w:divBdr>
          <w:divsChild>
            <w:div w:id="1775786020">
              <w:marLeft w:val="0"/>
              <w:marRight w:val="0"/>
              <w:marTop w:val="0"/>
              <w:marBottom w:val="0"/>
              <w:divBdr>
                <w:top w:val="none" w:sz="0" w:space="0" w:color="auto"/>
                <w:left w:val="none" w:sz="0" w:space="0" w:color="auto"/>
                <w:bottom w:val="none" w:sz="0" w:space="0" w:color="auto"/>
                <w:right w:val="none" w:sz="0" w:space="0" w:color="auto"/>
              </w:divBdr>
            </w:div>
            <w:div w:id="2053991665">
              <w:marLeft w:val="0"/>
              <w:marRight w:val="0"/>
              <w:marTop w:val="0"/>
              <w:marBottom w:val="0"/>
              <w:divBdr>
                <w:top w:val="none" w:sz="0" w:space="0" w:color="auto"/>
                <w:left w:val="none" w:sz="0" w:space="0" w:color="auto"/>
                <w:bottom w:val="none" w:sz="0" w:space="0" w:color="auto"/>
                <w:right w:val="none" w:sz="0" w:space="0" w:color="auto"/>
              </w:divBdr>
            </w:div>
            <w:div w:id="2084792256">
              <w:marLeft w:val="0"/>
              <w:marRight w:val="0"/>
              <w:marTop w:val="0"/>
              <w:marBottom w:val="0"/>
              <w:divBdr>
                <w:top w:val="none" w:sz="0" w:space="0" w:color="auto"/>
                <w:left w:val="none" w:sz="0" w:space="0" w:color="auto"/>
                <w:bottom w:val="none" w:sz="0" w:space="0" w:color="auto"/>
                <w:right w:val="none" w:sz="0" w:space="0" w:color="auto"/>
              </w:divBdr>
            </w:div>
            <w:div w:id="1587421419">
              <w:marLeft w:val="0"/>
              <w:marRight w:val="0"/>
              <w:marTop w:val="0"/>
              <w:marBottom w:val="0"/>
              <w:divBdr>
                <w:top w:val="none" w:sz="0" w:space="0" w:color="auto"/>
                <w:left w:val="none" w:sz="0" w:space="0" w:color="auto"/>
                <w:bottom w:val="none" w:sz="0" w:space="0" w:color="auto"/>
                <w:right w:val="none" w:sz="0" w:space="0" w:color="auto"/>
              </w:divBdr>
            </w:div>
          </w:divsChild>
        </w:div>
        <w:div w:id="2142265412">
          <w:marLeft w:val="0"/>
          <w:marRight w:val="0"/>
          <w:marTop w:val="0"/>
          <w:marBottom w:val="0"/>
          <w:divBdr>
            <w:top w:val="none" w:sz="0" w:space="0" w:color="auto"/>
            <w:left w:val="none" w:sz="0" w:space="0" w:color="auto"/>
            <w:bottom w:val="none" w:sz="0" w:space="0" w:color="auto"/>
            <w:right w:val="none" w:sz="0" w:space="0" w:color="auto"/>
          </w:divBdr>
        </w:div>
        <w:div w:id="735471978">
          <w:marLeft w:val="0"/>
          <w:marRight w:val="0"/>
          <w:marTop w:val="0"/>
          <w:marBottom w:val="0"/>
          <w:divBdr>
            <w:top w:val="none" w:sz="0" w:space="0" w:color="auto"/>
            <w:left w:val="none" w:sz="0" w:space="0" w:color="auto"/>
            <w:bottom w:val="none" w:sz="0" w:space="0" w:color="auto"/>
            <w:right w:val="none" w:sz="0" w:space="0" w:color="auto"/>
          </w:divBdr>
        </w:div>
        <w:div w:id="601842111">
          <w:marLeft w:val="0"/>
          <w:marRight w:val="0"/>
          <w:marTop w:val="0"/>
          <w:marBottom w:val="0"/>
          <w:divBdr>
            <w:top w:val="none" w:sz="0" w:space="0" w:color="auto"/>
            <w:left w:val="none" w:sz="0" w:space="0" w:color="auto"/>
            <w:bottom w:val="none" w:sz="0" w:space="0" w:color="auto"/>
            <w:right w:val="none" w:sz="0" w:space="0" w:color="auto"/>
          </w:divBdr>
        </w:div>
        <w:div w:id="1860895704">
          <w:marLeft w:val="0"/>
          <w:marRight w:val="0"/>
          <w:marTop w:val="0"/>
          <w:marBottom w:val="0"/>
          <w:divBdr>
            <w:top w:val="none" w:sz="0" w:space="0" w:color="auto"/>
            <w:left w:val="none" w:sz="0" w:space="0" w:color="auto"/>
            <w:bottom w:val="none" w:sz="0" w:space="0" w:color="auto"/>
            <w:right w:val="none" w:sz="0" w:space="0" w:color="auto"/>
          </w:divBdr>
        </w:div>
        <w:div w:id="171141264">
          <w:marLeft w:val="0"/>
          <w:marRight w:val="0"/>
          <w:marTop w:val="0"/>
          <w:marBottom w:val="0"/>
          <w:divBdr>
            <w:top w:val="none" w:sz="0" w:space="0" w:color="auto"/>
            <w:left w:val="none" w:sz="0" w:space="0" w:color="auto"/>
            <w:bottom w:val="none" w:sz="0" w:space="0" w:color="auto"/>
            <w:right w:val="none" w:sz="0" w:space="0" w:color="auto"/>
          </w:divBdr>
        </w:div>
        <w:div w:id="1976176788">
          <w:marLeft w:val="0"/>
          <w:marRight w:val="0"/>
          <w:marTop w:val="0"/>
          <w:marBottom w:val="0"/>
          <w:divBdr>
            <w:top w:val="none" w:sz="0" w:space="0" w:color="auto"/>
            <w:left w:val="none" w:sz="0" w:space="0" w:color="auto"/>
            <w:bottom w:val="none" w:sz="0" w:space="0" w:color="auto"/>
            <w:right w:val="none" w:sz="0" w:space="0" w:color="auto"/>
          </w:divBdr>
        </w:div>
        <w:div w:id="299187605">
          <w:marLeft w:val="0"/>
          <w:marRight w:val="0"/>
          <w:marTop w:val="0"/>
          <w:marBottom w:val="0"/>
          <w:divBdr>
            <w:top w:val="none" w:sz="0" w:space="0" w:color="auto"/>
            <w:left w:val="none" w:sz="0" w:space="0" w:color="auto"/>
            <w:bottom w:val="none" w:sz="0" w:space="0" w:color="auto"/>
            <w:right w:val="none" w:sz="0" w:space="0" w:color="auto"/>
          </w:divBdr>
        </w:div>
        <w:div w:id="235627465">
          <w:marLeft w:val="0"/>
          <w:marRight w:val="0"/>
          <w:marTop w:val="0"/>
          <w:marBottom w:val="0"/>
          <w:divBdr>
            <w:top w:val="none" w:sz="0" w:space="0" w:color="auto"/>
            <w:left w:val="none" w:sz="0" w:space="0" w:color="auto"/>
            <w:bottom w:val="none" w:sz="0" w:space="0" w:color="auto"/>
            <w:right w:val="none" w:sz="0" w:space="0" w:color="auto"/>
          </w:divBdr>
        </w:div>
        <w:div w:id="982613594">
          <w:marLeft w:val="0"/>
          <w:marRight w:val="0"/>
          <w:marTop w:val="0"/>
          <w:marBottom w:val="0"/>
          <w:divBdr>
            <w:top w:val="none" w:sz="0" w:space="0" w:color="auto"/>
            <w:left w:val="none" w:sz="0" w:space="0" w:color="auto"/>
            <w:bottom w:val="none" w:sz="0" w:space="0" w:color="auto"/>
            <w:right w:val="none" w:sz="0" w:space="0" w:color="auto"/>
          </w:divBdr>
        </w:div>
        <w:div w:id="2023429682">
          <w:marLeft w:val="0"/>
          <w:marRight w:val="0"/>
          <w:marTop w:val="0"/>
          <w:marBottom w:val="0"/>
          <w:divBdr>
            <w:top w:val="none" w:sz="0" w:space="0" w:color="auto"/>
            <w:left w:val="none" w:sz="0" w:space="0" w:color="auto"/>
            <w:bottom w:val="none" w:sz="0" w:space="0" w:color="auto"/>
            <w:right w:val="none" w:sz="0" w:space="0" w:color="auto"/>
          </w:divBdr>
        </w:div>
        <w:div w:id="120543388">
          <w:marLeft w:val="0"/>
          <w:marRight w:val="0"/>
          <w:marTop w:val="0"/>
          <w:marBottom w:val="0"/>
          <w:divBdr>
            <w:top w:val="none" w:sz="0" w:space="0" w:color="auto"/>
            <w:left w:val="none" w:sz="0" w:space="0" w:color="auto"/>
            <w:bottom w:val="none" w:sz="0" w:space="0" w:color="auto"/>
            <w:right w:val="none" w:sz="0" w:space="0" w:color="auto"/>
          </w:divBdr>
        </w:div>
        <w:div w:id="1987276425">
          <w:marLeft w:val="0"/>
          <w:marRight w:val="0"/>
          <w:marTop w:val="0"/>
          <w:marBottom w:val="0"/>
          <w:divBdr>
            <w:top w:val="none" w:sz="0" w:space="0" w:color="auto"/>
            <w:left w:val="none" w:sz="0" w:space="0" w:color="auto"/>
            <w:bottom w:val="none" w:sz="0" w:space="0" w:color="auto"/>
            <w:right w:val="none" w:sz="0" w:space="0" w:color="auto"/>
          </w:divBdr>
        </w:div>
        <w:div w:id="913054029">
          <w:marLeft w:val="0"/>
          <w:marRight w:val="0"/>
          <w:marTop w:val="0"/>
          <w:marBottom w:val="0"/>
          <w:divBdr>
            <w:top w:val="none" w:sz="0" w:space="0" w:color="auto"/>
            <w:left w:val="none" w:sz="0" w:space="0" w:color="auto"/>
            <w:bottom w:val="none" w:sz="0" w:space="0" w:color="auto"/>
            <w:right w:val="none" w:sz="0" w:space="0" w:color="auto"/>
          </w:divBdr>
        </w:div>
        <w:div w:id="854686524">
          <w:marLeft w:val="0"/>
          <w:marRight w:val="0"/>
          <w:marTop w:val="0"/>
          <w:marBottom w:val="0"/>
          <w:divBdr>
            <w:top w:val="none" w:sz="0" w:space="0" w:color="auto"/>
            <w:left w:val="none" w:sz="0" w:space="0" w:color="auto"/>
            <w:bottom w:val="none" w:sz="0" w:space="0" w:color="auto"/>
            <w:right w:val="none" w:sz="0" w:space="0" w:color="auto"/>
          </w:divBdr>
        </w:div>
        <w:div w:id="1758209347">
          <w:marLeft w:val="0"/>
          <w:marRight w:val="0"/>
          <w:marTop w:val="0"/>
          <w:marBottom w:val="0"/>
          <w:divBdr>
            <w:top w:val="none" w:sz="0" w:space="0" w:color="auto"/>
            <w:left w:val="none" w:sz="0" w:space="0" w:color="auto"/>
            <w:bottom w:val="none" w:sz="0" w:space="0" w:color="auto"/>
            <w:right w:val="none" w:sz="0" w:space="0" w:color="auto"/>
          </w:divBdr>
        </w:div>
        <w:div w:id="88161275">
          <w:marLeft w:val="0"/>
          <w:marRight w:val="0"/>
          <w:marTop w:val="0"/>
          <w:marBottom w:val="0"/>
          <w:divBdr>
            <w:top w:val="none" w:sz="0" w:space="0" w:color="auto"/>
            <w:left w:val="none" w:sz="0" w:space="0" w:color="auto"/>
            <w:bottom w:val="none" w:sz="0" w:space="0" w:color="auto"/>
            <w:right w:val="none" w:sz="0" w:space="0" w:color="auto"/>
          </w:divBdr>
        </w:div>
        <w:div w:id="886836319">
          <w:marLeft w:val="0"/>
          <w:marRight w:val="0"/>
          <w:marTop w:val="0"/>
          <w:marBottom w:val="0"/>
          <w:divBdr>
            <w:top w:val="none" w:sz="0" w:space="0" w:color="auto"/>
            <w:left w:val="none" w:sz="0" w:space="0" w:color="auto"/>
            <w:bottom w:val="none" w:sz="0" w:space="0" w:color="auto"/>
            <w:right w:val="none" w:sz="0" w:space="0" w:color="auto"/>
          </w:divBdr>
        </w:div>
        <w:div w:id="706444651">
          <w:marLeft w:val="0"/>
          <w:marRight w:val="0"/>
          <w:marTop w:val="0"/>
          <w:marBottom w:val="0"/>
          <w:divBdr>
            <w:top w:val="none" w:sz="0" w:space="0" w:color="auto"/>
            <w:left w:val="none" w:sz="0" w:space="0" w:color="auto"/>
            <w:bottom w:val="none" w:sz="0" w:space="0" w:color="auto"/>
            <w:right w:val="none" w:sz="0" w:space="0" w:color="auto"/>
          </w:divBdr>
        </w:div>
        <w:div w:id="504789555">
          <w:marLeft w:val="0"/>
          <w:marRight w:val="0"/>
          <w:marTop w:val="0"/>
          <w:marBottom w:val="0"/>
          <w:divBdr>
            <w:top w:val="none" w:sz="0" w:space="0" w:color="auto"/>
            <w:left w:val="none" w:sz="0" w:space="0" w:color="auto"/>
            <w:bottom w:val="none" w:sz="0" w:space="0" w:color="auto"/>
            <w:right w:val="none" w:sz="0" w:space="0" w:color="auto"/>
          </w:divBdr>
        </w:div>
        <w:div w:id="573466515">
          <w:marLeft w:val="0"/>
          <w:marRight w:val="0"/>
          <w:marTop w:val="0"/>
          <w:marBottom w:val="0"/>
          <w:divBdr>
            <w:top w:val="none" w:sz="0" w:space="0" w:color="auto"/>
            <w:left w:val="none" w:sz="0" w:space="0" w:color="auto"/>
            <w:bottom w:val="none" w:sz="0" w:space="0" w:color="auto"/>
            <w:right w:val="none" w:sz="0" w:space="0" w:color="auto"/>
          </w:divBdr>
        </w:div>
        <w:div w:id="313801597">
          <w:marLeft w:val="0"/>
          <w:marRight w:val="0"/>
          <w:marTop w:val="0"/>
          <w:marBottom w:val="0"/>
          <w:divBdr>
            <w:top w:val="none" w:sz="0" w:space="0" w:color="auto"/>
            <w:left w:val="none" w:sz="0" w:space="0" w:color="auto"/>
            <w:bottom w:val="none" w:sz="0" w:space="0" w:color="auto"/>
            <w:right w:val="none" w:sz="0" w:space="0" w:color="auto"/>
          </w:divBdr>
        </w:div>
        <w:div w:id="967974629">
          <w:marLeft w:val="0"/>
          <w:marRight w:val="0"/>
          <w:marTop w:val="0"/>
          <w:marBottom w:val="0"/>
          <w:divBdr>
            <w:top w:val="none" w:sz="0" w:space="0" w:color="auto"/>
            <w:left w:val="none" w:sz="0" w:space="0" w:color="auto"/>
            <w:bottom w:val="none" w:sz="0" w:space="0" w:color="auto"/>
            <w:right w:val="none" w:sz="0" w:space="0" w:color="auto"/>
          </w:divBdr>
        </w:div>
        <w:div w:id="1153253099">
          <w:marLeft w:val="0"/>
          <w:marRight w:val="0"/>
          <w:marTop w:val="0"/>
          <w:marBottom w:val="0"/>
          <w:divBdr>
            <w:top w:val="none" w:sz="0" w:space="0" w:color="auto"/>
            <w:left w:val="none" w:sz="0" w:space="0" w:color="auto"/>
            <w:bottom w:val="none" w:sz="0" w:space="0" w:color="auto"/>
            <w:right w:val="none" w:sz="0" w:space="0" w:color="auto"/>
          </w:divBdr>
        </w:div>
        <w:div w:id="1283725115">
          <w:marLeft w:val="0"/>
          <w:marRight w:val="0"/>
          <w:marTop w:val="0"/>
          <w:marBottom w:val="0"/>
          <w:divBdr>
            <w:top w:val="none" w:sz="0" w:space="0" w:color="auto"/>
            <w:left w:val="none" w:sz="0" w:space="0" w:color="auto"/>
            <w:bottom w:val="none" w:sz="0" w:space="0" w:color="auto"/>
            <w:right w:val="none" w:sz="0" w:space="0" w:color="auto"/>
          </w:divBdr>
        </w:div>
        <w:div w:id="1127237645">
          <w:marLeft w:val="0"/>
          <w:marRight w:val="0"/>
          <w:marTop w:val="0"/>
          <w:marBottom w:val="0"/>
          <w:divBdr>
            <w:top w:val="none" w:sz="0" w:space="0" w:color="auto"/>
            <w:left w:val="none" w:sz="0" w:space="0" w:color="auto"/>
            <w:bottom w:val="none" w:sz="0" w:space="0" w:color="auto"/>
            <w:right w:val="none" w:sz="0" w:space="0" w:color="auto"/>
          </w:divBdr>
        </w:div>
        <w:div w:id="784080504">
          <w:marLeft w:val="0"/>
          <w:marRight w:val="0"/>
          <w:marTop w:val="0"/>
          <w:marBottom w:val="0"/>
          <w:divBdr>
            <w:top w:val="none" w:sz="0" w:space="0" w:color="auto"/>
            <w:left w:val="none" w:sz="0" w:space="0" w:color="auto"/>
            <w:bottom w:val="none" w:sz="0" w:space="0" w:color="auto"/>
            <w:right w:val="none" w:sz="0" w:space="0" w:color="auto"/>
          </w:divBdr>
        </w:div>
        <w:div w:id="1602910853">
          <w:marLeft w:val="0"/>
          <w:marRight w:val="0"/>
          <w:marTop w:val="0"/>
          <w:marBottom w:val="0"/>
          <w:divBdr>
            <w:top w:val="none" w:sz="0" w:space="0" w:color="auto"/>
            <w:left w:val="none" w:sz="0" w:space="0" w:color="auto"/>
            <w:bottom w:val="none" w:sz="0" w:space="0" w:color="auto"/>
            <w:right w:val="none" w:sz="0" w:space="0" w:color="auto"/>
          </w:divBdr>
        </w:div>
        <w:div w:id="1883057963">
          <w:marLeft w:val="0"/>
          <w:marRight w:val="0"/>
          <w:marTop w:val="0"/>
          <w:marBottom w:val="0"/>
          <w:divBdr>
            <w:top w:val="none" w:sz="0" w:space="0" w:color="auto"/>
            <w:left w:val="none" w:sz="0" w:space="0" w:color="auto"/>
            <w:bottom w:val="none" w:sz="0" w:space="0" w:color="auto"/>
            <w:right w:val="none" w:sz="0" w:space="0" w:color="auto"/>
          </w:divBdr>
        </w:div>
        <w:div w:id="606893224">
          <w:marLeft w:val="0"/>
          <w:marRight w:val="0"/>
          <w:marTop w:val="0"/>
          <w:marBottom w:val="0"/>
          <w:divBdr>
            <w:top w:val="none" w:sz="0" w:space="0" w:color="auto"/>
            <w:left w:val="none" w:sz="0" w:space="0" w:color="auto"/>
            <w:bottom w:val="none" w:sz="0" w:space="0" w:color="auto"/>
            <w:right w:val="none" w:sz="0" w:space="0" w:color="auto"/>
          </w:divBdr>
        </w:div>
        <w:div w:id="1950812172">
          <w:marLeft w:val="0"/>
          <w:marRight w:val="0"/>
          <w:marTop w:val="0"/>
          <w:marBottom w:val="0"/>
          <w:divBdr>
            <w:top w:val="none" w:sz="0" w:space="0" w:color="auto"/>
            <w:left w:val="none" w:sz="0" w:space="0" w:color="auto"/>
            <w:bottom w:val="none" w:sz="0" w:space="0" w:color="auto"/>
            <w:right w:val="none" w:sz="0" w:space="0" w:color="auto"/>
          </w:divBdr>
        </w:div>
        <w:div w:id="871847687">
          <w:marLeft w:val="0"/>
          <w:marRight w:val="0"/>
          <w:marTop w:val="0"/>
          <w:marBottom w:val="0"/>
          <w:divBdr>
            <w:top w:val="none" w:sz="0" w:space="0" w:color="auto"/>
            <w:left w:val="none" w:sz="0" w:space="0" w:color="auto"/>
            <w:bottom w:val="none" w:sz="0" w:space="0" w:color="auto"/>
            <w:right w:val="none" w:sz="0" w:space="0" w:color="auto"/>
          </w:divBdr>
          <w:divsChild>
            <w:div w:id="1043409184">
              <w:marLeft w:val="0"/>
              <w:marRight w:val="0"/>
              <w:marTop w:val="0"/>
              <w:marBottom w:val="0"/>
              <w:divBdr>
                <w:top w:val="none" w:sz="0" w:space="0" w:color="auto"/>
                <w:left w:val="none" w:sz="0" w:space="0" w:color="auto"/>
                <w:bottom w:val="none" w:sz="0" w:space="0" w:color="auto"/>
                <w:right w:val="none" w:sz="0" w:space="0" w:color="auto"/>
              </w:divBdr>
            </w:div>
            <w:div w:id="869537154">
              <w:marLeft w:val="0"/>
              <w:marRight w:val="0"/>
              <w:marTop w:val="0"/>
              <w:marBottom w:val="0"/>
              <w:divBdr>
                <w:top w:val="none" w:sz="0" w:space="0" w:color="auto"/>
                <w:left w:val="none" w:sz="0" w:space="0" w:color="auto"/>
                <w:bottom w:val="none" w:sz="0" w:space="0" w:color="auto"/>
                <w:right w:val="none" w:sz="0" w:space="0" w:color="auto"/>
              </w:divBdr>
            </w:div>
            <w:div w:id="95298087">
              <w:marLeft w:val="0"/>
              <w:marRight w:val="0"/>
              <w:marTop w:val="0"/>
              <w:marBottom w:val="0"/>
              <w:divBdr>
                <w:top w:val="none" w:sz="0" w:space="0" w:color="auto"/>
                <w:left w:val="none" w:sz="0" w:space="0" w:color="auto"/>
                <w:bottom w:val="none" w:sz="0" w:space="0" w:color="auto"/>
                <w:right w:val="none" w:sz="0" w:space="0" w:color="auto"/>
              </w:divBdr>
            </w:div>
          </w:divsChild>
        </w:div>
        <w:div w:id="96365070">
          <w:marLeft w:val="0"/>
          <w:marRight w:val="0"/>
          <w:marTop w:val="0"/>
          <w:marBottom w:val="0"/>
          <w:divBdr>
            <w:top w:val="none" w:sz="0" w:space="0" w:color="auto"/>
            <w:left w:val="none" w:sz="0" w:space="0" w:color="auto"/>
            <w:bottom w:val="none" w:sz="0" w:space="0" w:color="auto"/>
            <w:right w:val="none" w:sz="0" w:space="0" w:color="auto"/>
          </w:divBdr>
          <w:divsChild>
            <w:div w:id="1420296879">
              <w:marLeft w:val="0"/>
              <w:marRight w:val="0"/>
              <w:marTop w:val="0"/>
              <w:marBottom w:val="0"/>
              <w:divBdr>
                <w:top w:val="none" w:sz="0" w:space="0" w:color="auto"/>
                <w:left w:val="none" w:sz="0" w:space="0" w:color="auto"/>
                <w:bottom w:val="none" w:sz="0" w:space="0" w:color="auto"/>
                <w:right w:val="none" w:sz="0" w:space="0" w:color="auto"/>
              </w:divBdr>
            </w:div>
            <w:div w:id="2126994956">
              <w:marLeft w:val="0"/>
              <w:marRight w:val="0"/>
              <w:marTop w:val="0"/>
              <w:marBottom w:val="0"/>
              <w:divBdr>
                <w:top w:val="none" w:sz="0" w:space="0" w:color="auto"/>
                <w:left w:val="none" w:sz="0" w:space="0" w:color="auto"/>
                <w:bottom w:val="none" w:sz="0" w:space="0" w:color="auto"/>
                <w:right w:val="none" w:sz="0" w:space="0" w:color="auto"/>
              </w:divBdr>
            </w:div>
            <w:div w:id="501434956">
              <w:marLeft w:val="0"/>
              <w:marRight w:val="0"/>
              <w:marTop w:val="0"/>
              <w:marBottom w:val="0"/>
              <w:divBdr>
                <w:top w:val="none" w:sz="0" w:space="0" w:color="auto"/>
                <w:left w:val="none" w:sz="0" w:space="0" w:color="auto"/>
                <w:bottom w:val="none" w:sz="0" w:space="0" w:color="auto"/>
                <w:right w:val="none" w:sz="0" w:space="0" w:color="auto"/>
              </w:divBdr>
            </w:div>
            <w:div w:id="1113397947">
              <w:marLeft w:val="0"/>
              <w:marRight w:val="0"/>
              <w:marTop w:val="0"/>
              <w:marBottom w:val="0"/>
              <w:divBdr>
                <w:top w:val="none" w:sz="0" w:space="0" w:color="auto"/>
                <w:left w:val="none" w:sz="0" w:space="0" w:color="auto"/>
                <w:bottom w:val="none" w:sz="0" w:space="0" w:color="auto"/>
                <w:right w:val="none" w:sz="0" w:space="0" w:color="auto"/>
              </w:divBdr>
            </w:div>
          </w:divsChild>
        </w:div>
        <w:div w:id="1271160717">
          <w:marLeft w:val="0"/>
          <w:marRight w:val="0"/>
          <w:marTop w:val="0"/>
          <w:marBottom w:val="0"/>
          <w:divBdr>
            <w:top w:val="none" w:sz="0" w:space="0" w:color="auto"/>
            <w:left w:val="none" w:sz="0" w:space="0" w:color="auto"/>
            <w:bottom w:val="none" w:sz="0" w:space="0" w:color="auto"/>
            <w:right w:val="none" w:sz="0" w:space="0" w:color="auto"/>
          </w:divBdr>
          <w:divsChild>
            <w:div w:id="473530335">
              <w:marLeft w:val="0"/>
              <w:marRight w:val="0"/>
              <w:marTop w:val="0"/>
              <w:marBottom w:val="0"/>
              <w:divBdr>
                <w:top w:val="none" w:sz="0" w:space="0" w:color="auto"/>
                <w:left w:val="none" w:sz="0" w:space="0" w:color="auto"/>
                <w:bottom w:val="none" w:sz="0" w:space="0" w:color="auto"/>
                <w:right w:val="none" w:sz="0" w:space="0" w:color="auto"/>
              </w:divBdr>
            </w:div>
            <w:div w:id="978148338">
              <w:marLeft w:val="0"/>
              <w:marRight w:val="0"/>
              <w:marTop w:val="0"/>
              <w:marBottom w:val="0"/>
              <w:divBdr>
                <w:top w:val="none" w:sz="0" w:space="0" w:color="auto"/>
                <w:left w:val="none" w:sz="0" w:space="0" w:color="auto"/>
                <w:bottom w:val="none" w:sz="0" w:space="0" w:color="auto"/>
                <w:right w:val="none" w:sz="0" w:space="0" w:color="auto"/>
              </w:divBdr>
            </w:div>
            <w:div w:id="2012172136">
              <w:marLeft w:val="0"/>
              <w:marRight w:val="0"/>
              <w:marTop w:val="0"/>
              <w:marBottom w:val="0"/>
              <w:divBdr>
                <w:top w:val="none" w:sz="0" w:space="0" w:color="auto"/>
                <w:left w:val="none" w:sz="0" w:space="0" w:color="auto"/>
                <w:bottom w:val="none" w:sz="0" w:space="0" w:color="auto"/>
                <w:right w:val="none" w:sz="0" w:space="0" w:color="auto"/>
              </w:divBdr>
            </w:div>
            <w:div w:id="1465270163">
              <w:marLeft w:val="0"/>
              <w:marRight w:val="0"/>
              <w:marTop w:val="0"/>
              <w:marBottom w:val="0"/>
              <w:divBdr>
                <w:top w:val="none" w:sz="0" w:space="0" w:color="auto"/>
                <w:left w:val="none" w:sz="0" w:space="0" w:color="auto"/>
                <w:bottom w:val="none" w:sz="0" w:space="0" w:color="auto"/>
                <w:right w:val="none" w:sz="0" w:space="0" w:color="auto"/>
              </w:divBdr>
            </w:div>
            <w:div w:id="810950353">
              <w:marLeft w:val="0"/>
              <w:marRight w:val="0"/>
              <w:marTop w:val="0"/>
              <w:marBottom w:val="0"/>
              <w:divBdr>
                <w:top w:val="none" w:sz="0" w:space="0" w:color="auto"/>
                <w:left w:val="none" w:sz="0" w:space="0" w:color="auto"/>
                <w:bottom w:val="none" w:sz="0" w:space="0" w:color="auto"/>
                <w:right w:val="none" w:sz="0" w:space="0" w:color="auto"/>
              </w:divBdr>
            </w:div>
          </w:divsChild>
        </w:div>
        <w:div w:id="1800757019">
          <w:marLeft w:val="0"/>
          <w:marRight w:val="0"/>
          <w:marTop w:val="0"/>
          <w:marBottom w:val="0"/>
          <w:divBdr>
            <w:top w:val="none" w:sz="0" w:space="0" w:color="auto"/>
            <w:left w:val="none" w:sz="0" w:space="0" w:color="auto"/>
            <w:bottom w:val="none" w:sz="0" w:space="0" w:color="auto"/>
            <w:right w:val="none" w:sz="0" w:space="0" w:color="auto"/>
          </w:divBdr>
          <w:divsChild>
            <w:div w:id="453450827">
              <w:marLeft w:val="0"/>
              <w:marRight w:val="0"/>
              <w:marTop w:val="0"/>
              <w:marBottom w:val="0"/>
              <w:divBdr>
                <w:top w:val="none" w:sz="0" w:space="0" w:color="auto"/>
                <w:left w:val="none" w:sz="0" w:space="0" w:color="auto"/>
                <w:bottom w:val="none" w:sz="0" w:space="0" w:color="auto"/>
                <w:right w:val="none" w:sz="0" w:space="0" w:color="auto"/>
              </w:divBdr>
            </w:div>
            <w:div w:id="111242122">
              <w:marLeft w:val="0"/>
              <w:marRight w:val="0"/>
              <w:marTop w:val="0"/>
              <w:marBottom w:val="0"/>
              <w:divBdr>
                <w:top w:val="none" w:sz="0" w:space="0" w:color="auto"/>
                <w:left w:val="none" w:sz="0" w:space="0" w:color="auto"/>
                <w:bottom w:val="none" w:sz="0" w:space="0" w:color="auto"/>
                <w:right w:val="none" w:sz="0" w:space="0" w:color="auto"/>
              </w:divBdr>
            </w:div>
            <w:div w:id="901720126">
              <w:marLeft w:val="0"/>
              <w:marRight w:val="0"/>
              <w:marTop w:val="0"/>
              <w:marBottom w:val="0"/>
              <w:divBdr>
                <w:top w:val="none" w:sz="0" w:space="0" w:color="auto"/>
                <w:left w:val="none" w:sz="0" w:space="0" w:color="auto"/>
                <w:bottom w:val="none" w:sz="0" w:space="0" w:color="auto"/>
                <w:right w:val="none" w:sz="0" w:space="0" w:color="auto"/>
              </w:divBdr>
            </w:div>
          </w:divsChild>
        </w:div>
        <w:div w:id="1803421989">
          <w:marLeft w:val="0"/>
          <w:marRight w:val="0"/>
          <w:marTop w:val="0"/>
          <w:marBottom w:val="0"/>
          <w:divBdr>
            <w:top w:val="none" w:sz="0" w:space="0" w:color="auto"/>
            <w:left w:val="none" w:sz="0" w:space="0" w:color="auto"/>
            <w:bottom w:val="none" w:sz="0" w:space="0" w:color="auto"/>
            <w:right w:val="none" w:sz="0" w:space="0" w:color="auto"/>
          </w:divBdr>
          <w:divsChild>
            <w:div w:id="1121608162">
              <w:marLeft w:val="0"/>
              <w:marRight w:val="0"/>
              <w:marTop w:val="0"/>
              <w:marBottom w:val="0"/>
              <w:divBdr>
                <w:top w:val="none" w:sz="0" w:space="0" w:color="auto"/>
                <w:left w:val="none" w:sz="0" w:space="0" w:color="auto"/>
                <w:bottom w:val="none" w:sz="0" w:space="0" w:color="auto"/>
                <w:right w:val="none" w:sz="0" w:space="0" w:color="auto"/>
              </w:divBdr>
            </w:div>
            <w:div w:id="864439355">
              <w:marLeft w:val="0"/>
              <w:marRight w:val="0"/>
              <w:marTop w:val="0"/>
              <w:marBottom w:val="0"/>
              <w:divBdr>
                <w:top w:val="none" w:sz="0" w:space="0" w:color="auto"/>
                <w:left w:val="none" w:sz="0" w:space="0" w:color="auto"/>
                <w:bottom w:val="none" w:sz="0" w:space="0" w:color="auto"/>
                <w:right w:val="none" w:sz="0" w:space="0" w:color="auto"/>
              </w:divBdr>
            </w:div>
            <w:div w:id="75978213">
              <w:marLeft w:val="0"/>
              <w:marRight w:val="0"/>
              <w:marTop w:val="0"/>
              <w:marBottom w:val="0"/>
              <w:divBdr>
                <w:top w:val="none" w:sz="0" w:space="0" w:color="auto"/>
                <w:left w:val="none" w:sz="0" w:space="0" w:color="auto"/>
                <w:bottom w:val="none" w:sz="0" w:space="0" w:color="auto"/>
                <w:right w:val="none" w:sz="0" w:space="0" w:color="auto"/>
              </w:divBdr>
            </w:div>
            <w:div w:id="1227648828">
              <w:marLeft w:val="0"/>
              <w:marRight w:val="0"/>
              <w:marTop w:val="0"/>
              <w:marBottom w:val="0"/>
              <w:divBdr>
                <w:top w:val="none" w:sz="0" w:space="0" w:color="auto"/>
                <w:left w:val="none" w:sz="0" w:space="0" w:color="auto"/>
                <w:bottom w:val="none" w:sz="0" w:space="0" w:color="auto"/>
                <w:right w:val="none" w:sz="0" w:space="0" w:color="auto"/>
              </w:divBdr>
            </w:div>
            <w:div w:id="2053571757">
              <w:marLeft w:val="0"/>
              <w:marRight w:val="0"/>
              <w:marTop w:val="0"/>
              <w:marBottom w:val="0"/>
              <w:divBdr>
                <w:top w:val="none" w:sz="0" w:space="0" w:color="auto"/>
                <w:left w:val="none" w:sz="0" w:space="0" w:color="auto"/>
                <w:bottom w:val="none" w:sz="0" w:space="0" w:color="auto"/>
                <w:right w:val="none" w:sz="0" w:space="0" w:color="auto"/>
              </w:divBdr>
            </w:div>
          </w:divsChild>
        </w:div>
        <w:div w:id="897516092">
          <w:marLeft w:val="0"/>
          <w:marRight w:val="0"/>
          <w:marTop w:val="0"/>
          <w:marBottom w:val="0"/>
          <w:divBdr>
            <w:top w:val="none" w:sz="0" w:space="0" w:color="auto"/>
            <w:left w:val="none" w:sz="0" w:space="0" w:color="auto"/>
            <w:bottom w:val="none" w:sz="0" w:space="0" w:color="auto"/>
            <w:right w:val="none" w:sz="0" w:space="0" w:color="auto"/>
          </w:divBdr>
          <w:divsChild>
            <w:div w:id="1715081702">
              <w:marLeft w:val="0"/>
              <w:marRight w:val="0"/>
              <w:marTop w:val="0"/>
              <w:marBottom w:val="0"/>
              <w:divBdr>
                <w:top w:val="none" w:sz="0" w:space="0" w:color="auto"/>
                <w:left w:val="none" w:sz="0" w:space="0" w:color="auto"/>
                <w:bottom w:val="none" w:sz="0" w:space="0" w:color="auto"/>
                <w:right w:val="none" w:sz="0" w:space="0" w:color="auto"/>
              </w:divBdr>
            </w:div>
            <w:div w:id="779841662">
              <w:marLeft w:val="0"/>
              <w:marRight w:val="0"/>
              <w:marTop w:val="0"/>
              <w:marBottom w:val="0"/>
              <w:divBdr>
                <w:top w:val="none" w:sz="0" w:space="0" w:color="auto"/>
                <w:left w:val="none" w:sz="0" w:space="0" w:color="auto"/>
                <w:bottom w:val="none" w:sz="0" w:space="0" w:color="auto"/>
                <w:right w:val="none" w:sz="0" w:space="0" w:color="auto"/>
              </w:divBdr>
            </w:div>
            <w:div w:id="1191333146">
              <w:marLeft w:val="0"/>
              <w:marRight w:val="0"/>
              <w:marTop w:val="0"/>
              <w:marBottom w:val="0"/>
              <w:divBdr>
                <w:top w:val="none" w:sz="0" w:space="0" w:color="auto"/>
                <w:left w:val="none" w:sz="0" w:space="0" w:color="auto"/>
                <w:bottom w:val="none" w:sz="0" w:space="0" w:color="auto"/>
                <w:right w:val="none" w:sz="0" w:space="0" w:color="auto"/>
              </w:divBdr>
            </w:div>
            <w:div w:id="104691966">
              <w:marLeft w:val="0"/>
              <w:marRight w:val="0"/>
              <w:marTop w:val="0"/>
              <w:marBottom w:val="0"/>
              <w:divBdr>
                <w:top w:val="none" w:sz="0" w:space="0" w:color="auto"/>
                <w:left w:val="none" w:sz="0" w:space="0" w:color="auto"/>
                <w:bottom w:val="none" w:sz="0" w:space="0" w:color="auto"/>
                <w:right w:val="none" w:sz="0" w:space="0" w:color="auto"/>
              </w:divBdr>
            </w:div>
            <w:div w:id="1297489913">
              <w:marLeft w:val="0"/>
              <w:marRight w:val="0"/>
              <w:marTop w:val="0"/>
              <w:marBottom w:val="0"/>
              <w:divBdr>
                <w:top w:val="none" w:sz="0" w:space="0" w:color="auto"/>
                <w:left w:val="none" w:sz="0" w:space="0" w:color="auto"/>
                <w:bottom w:val="none" w:sz="0" w:space="0" w:color="auto"/>
                <w:right w:val="none" w:sz="0" w:space="0" w:color="auto"/>
              </w:divBdr>
            </w:div>
          </w:divsChild>
        </w:div>
        <w:div w:id="1071317691">
          <w:marLeft w:val="0"/>
          <w:marRight w:val="0"/>
          <w:marTop w:val="0"/>
          <w:marBottom w:val="0"/>
          <w:divBdr>
            <w:top w:val="none" w:sz="0" w:space="0" w:color="auto"/>
            <w:left w:val="none" w:sz="0" w:space="0" w:color="auto"/>
            <w:bottom w:val="none" w:sz="0" w:space="0" w:color="auto"/>
            <w:right w:val="none" w:sz="0" w:space="0" w:color="auto"/>
          </w:divBdr>
          <w:divsChild>
            <w:div w:id="798182460">
              <w:marLeft w:val="0"/>
              <w:marRight w:val="0"/>
              <w:marTop w:val="0"/>
              <w:marBottom w:val="0"/>
              <w:divBdr>
                <w:top w:val="none" w:sz="0" w:space="0" w:color="auto"/>
                <w:left w:val="none" w:sz="0" w:space="0" w:color="auto"/>
                <w:bottom w:val="none" w:sz="0" w:space="0" w:color="auto"/>
                <w:right w:val="none" w:sz="0" w:space="0" w:color="auto"/>
              </w:divBdr>
            </w:div>
            <w:div w:id="1907303721">
              <w:marLeft w:val="0"/>
              <w:marRight w:val="0"/>
              <w:marTop w:val="0"/>
              <w:marBottom w:val="0"/>
              <w:divBdr>
                <w:top w:val="none" w:sz="0" w:space="0" w:color="auto"/>
                <w:left w:val="none" w:sz="0" w:space="0" w:color="auto"/>
                <w:bottom w:val="none" w:sz="0" w:space="0" w:color="auto"/>
                <w:right w:val="none" w:sz="0" w:space="0" w:color="auto"/>
              </w:divBdr>
            </w:div>
            <w:div w:id="881795202">
              <w:marLeft w:val="0"/>
              <w:marRight w:val="0"/>
              <w:marTop w:val="0"/>
              <w:marBottom w:val="0"/>
              <w:divBdr>
                <w:top w:val="none" w:sz="0" w:space="0" w:color="auto"/>
                <w:left w:val="none" w:sz="0" w:space="0" w:color="auto"/>
                <w:bottom w:val="none" w:sz="0" w:space="0" w:color="auto"/>
                <w:right w:val="none" w:sz="0" w:space="0" w:color="auto"/>
              </w:divBdr>
            </w:div>
          </w:divsChild>
        </w:div>
        <w:div w:id="665128091">
          <w:marLeft w:val="0"/>
          <w:marRight w:val="0"/>
          <w:marTop w:val="0"/>
          <w:marBottom w:val="0"/>
          <w:divBdr>
            <w:top w:val="none" w:sz="0" w:space="0" w:color="auto"/>
            <w:left w:val="none" w:sz="0" w:space="0" w:color="auto"/>
            <w:bottom w:val="none" w:sz="0" w:space="0" w:color="auto"/>
            <w:right w:val="none" w:sz="0" w:space="0" w:color="auto"/>
          </w:divBdr>
          <w:divsChild>
            <w:div w:id="1154687692">
              <w:marLeft w:val="0"/>
              <w:marRight w:val="0"/>
              <w:marTop w:val="0"/>
              <w:marBottom w:val="0"/>
              <w:divBdr>
                <w:top w:val="none" w:sz="0" w:space="0" w:color="auto"/>
                <w:left w:val="none" w:sz="0" w:space="0" w:color="auto"/>
                <w:bottom w:val="none" w:sz="0" w:space="0" w:color="auto"/>
                <w:right w:val="none" w:sz="0" w:space="0" w:color="auto"/>
              </w:divBdr>
            </w:div>
            <w:div w:id="2135950850">
              <w:marLeft w:val="0"/>
              <w:marRight w:val="0"/>
              <w:marTop w:val="0"/>
              <w:marBottom w:val="0"/>
              <w:divBdr>
                <w:top w:val="none" w:sz="0" w:space="0" w:color="auto"/>
                <w:left w:val="none" w:sz="0" w:space="0" w:color="auto"/>
                <w:bottom w:val="none" w:sz="0" w:space="0" w:color="auto"/>
                <w:right w:val="none" w:sz="0" w:space="0" w:color="auto"/>
              </w:divBdr>
            </w:div>
            <w:div w:id="1756631806">
              <w:marLeft w:val="0"/>
              <w:marRight w:val="0"/>
              <w:marTop w:val="0"/>
              <w:marBottom w:val="0"/>
              <w:divBdr>
                <w:top w:val="none" w:sz="0" w:space="0" w:color="auto"/>
                <w:left w:val="none" w:sz="0" w:space="0" w:color="auto"/>
                <w:bottom w:val="none" w:sz="0" w:space="0" w:color="auto"/>
                <w:right w:val="none" w:sz="0" w:space="0" w:color="auto"/>
              </w:divBdr>
            </w:div>
          </w:divsChild>
        </w:div>
        <w:div w:id="1914123104">
          <w:marLeft w:val="0"/>
          <w:marRight w:val="0"/>
          <w:marTop w:val="0"/>
          <w:marBottom w:val="0"/>
          <w:divBdr>
            <w:top w:val="none" w:sz="0" w:space="0" w:color="auto"/>
            <w:left w:val="none" w:sz="0" w:space="0" w:color="auto"/>
            <w:bottom w:val="none" w:sz="0" w:space="0" w:color="auto"/>
            <w:right w:val="none" w:sz="0" w:space="0" w:color="auto"/>
          </w:divBdr>
          <w:divsChild>
            <w:div w:id="333194049">
              <w:marLeft w:val="0"/>
              <w:marRight w:val="0"/>
              <w:marTop w:val="0"/>
              <w:marBottom w:val="0"/>
              <w:divBdr>
                <w:top w:val="none" w:sz="0" w:space="0" w:color="auto"/>
                <w:left w:val="none" w:sz="0" w:space="0" w:color="auto"/>
                <w:bottom w:val="none" w:sz="0" w:space="0" w:color="auto"/>
                <w:right w:val="none" w:sz="0" w:space="0" w:color="auto"/>
              </w:divBdr>
            </w:div>
            <w:div w:id="244920463">
              <w:marLeft w:val="0"/>
              <w:marRight w:val="0"/>
              <w:marTop w:val="0"/>
              <w:marBottom w:val="0"/>
              <w:divBdr>
                <w:top w:val="none" w:sz="0" w:space="0" w:color="auto"/>
                <w:left w:val="none" w:sz="0" w:space="0" w:color="auto"/>
                <w:bottom w:val="none" w:sz="0" w:space="0" w:color="auto"/>
                <w:right w:val="none" w:sz="0" w:space="0" w:color="auto"/>
              </w:divBdr>
            </w:div>
            <w:div w:id="45418086">
              <w:marLeft w:val="0"/>
              <w:marRight w:val="0"/>
              <w:marTop w:val="0"/>
              <w:marBottom w:val="0"/>
              <w:divBdr>
                <w:top w:val="none" w:sz="0" w:space="0" w:color="auto"/>
                <w:left w:val="none" w:sz="0" w:space="0" w:color="auto"/>
                <w:bottom w:val="none" w:sz="0" w:space="0" w:color="auto"/>
                <w:right w:val="none" w:sz="0" w:space="0" w:color="auto"/>
              </w:divBdr>
            </w:div>
            <w:div w:id="1370228195">
              <w:marLeft w:val="0"/>
              <w:marRight w:val="0"/>
              <w:marTop w:val="0"/>
              <w:marBottom w:val="0"/>
              <w:divBdr>
                <w:top w:val="none" w:sz="0" w:space="0" w:color="auto"/>
                <w:left w:val="none" w:sz="0" w:space="0" w:color="auto"/>
                <w:bottom w:val="none" w:sz="0" w:space="0" w:color="auto"/>
                <w:right w:val="none" w:sz="0" w:space="0" w:color="auto"/>
              </w:divBdr>
            </w:div>
          </w:divsChild>
        </w:div>
        <w:div w:id="196478303">
          <w:marLeft w:val="0"/>
          <w:marRight w:val="0"/>
          <w:marTop w:val="0"/>
          <w:marBottom w:val="0"/>
          <w:divBdr>
            <w:top w:val="none" w:sz="0" w:space="0" w:color="auto"/>
            <w:left w:val="none" w:sz="0" w:space="0" w:color="auto"/>
            <w:bottom w:val="none" w:sz="0" w:space="0" w:color="auto"/>
            <w:right w:val="none" w:sz="0" w:space="0" w:color="auto"/>
          </w:divBdr>
          <w:divsChild>
            <w:div w:id="597371987">
              <w:marLeft w:val="0"/>
              <w:marRight w:val="0"/>
              <w:marTop w:val="0"/>
              <w:marBottom w:val="0"/>
              <w:divBdr>
                <w:top w:val="none" w:sz="0" w:space="0" w:color="auto"/>
                <w:left w:val="none" w:sz="0" w:space="0" w:color="auto"/>
                <w:bottom w:val="none" w:sz="0" w:space="0" w:color="auto"/>
                <w:right w:val="none" w:sz="0" w:space="0" w:color="auto"/>
              </w:divBdr>
            </w:div>
            <w:div w:id="129324282">
              <w:marLeft w:val="0"/>
              <w:marRight w:val="0"/>
              <w:marTop w:val="0"/>
              <w:marBottom w:val="0"/>
              <w:divBdr>
                <w:top w:val="none" w:sz="0" w:space="0" w:color="auto"/>
                <w:left w:val="none" w:sz="0" w:space="0" w:color="auto"/>
                <w:bottom w:val="none" w:sz="0" w:space="0" w:color="auto"/>
                <w:right w:val="none" w:sz="0" w:space="0" w:color="auto"/>
              </w:divBdr>
            </w:div>
            <w:div w:id="384187829">
              <w:marLeft w:val="0"/>
              <w:marRight w:val="0"/>
              <w:marTop w:val="0"/>
              <w:marBottom w:val="0"/>
              <w:divBdr>
                <w:top w:val="none" w:sz="0" w:space="0" w:color="auto"/>
                <w:left w:val="none" w:sz="0" w:space="0" w:color="auto"/>
                <w:bottom w:val="none" w:sz="0" w:space="0" w:color="auto"/>
                <w:right w:val="none" w:sz="0" w:space="0" w:color="auto"/>
              </w:divBdr>
            </w:div>
            <w:div w:id="1768961168">
              <w:marLeft w:val="0"/>
              <w:marRight w:val="0"/>
              <w:marTop w:val="0"/>
              <w:marBottom w:val="0"/>
              <w:divBdr>
                <w:top w:val="none" w:sz="0" w:space="0" w:color="auto"/>
                <w:left w:val="none" w:sz="0" w:space="0" w:color="auto"/>
                <w:bottom w:val="none" w:sz="0" w:space="0" w:color="auto"/>
                <w:right w:val="none" w:sz="0" w:space="0" w:color="auto"/>
              </w:divBdr>
            </w:div>
            <w:div w:id="1708674978">
              <w:marLeft w:val="0"/>
              <w:marRight w:val="0"/>
              <w:marTop w:val="0"/>
              <w:marBottom w:val="0"/>
              <w:divBdr>
                <w:top w:val="none" w:sz="0" w:space="0" w:color="auto"/>
                <w:left w:val="none" w:sz="0" w:space="0" w:color="auto"/>
                <w:bottom w:val="none" w:sz="0" w:space="0" w:color="auto"/>
                <w:right w:val="none" w:sz="0" w:space="0" w:color="auto"/>
              </w:divBdr>
            </w:div>
          </w:divsChild>
        </w:div>
        <w:div w:id="580217651">
          <w:marLeft w:val="0"/>
          <w:marRight w:val="0"/>
          <w:marTop w:val="0"/>
          <w:marBottom w:val="0"/>
          <w:divBdr>
            <w:top w:val="none" w:sz="0" w:space="0" w:color="auto"/>
            <w:left w:val="none" w:sz="0" w:space="0" w:color="auto"/>
            <w:bottom w:val="none" w:sz="0" w:space="0" w:color="auto"/>
            <w:right w:val="none" w:sz="0" w:space="0" w:color="auto"/>
          </w:divBdr>
          <w:divsChild>
            <w:div w:id="142427551">
              <w:marLeft w:val="0"/>
              <w:marRight w:val="0"/>
              <w:marTop w:val="0"/>
              <w:marBottom w:val="0"/>
              <w:divBdr>
                <w:top w:val="none" w:sz="0" w:space="0" w:color="auto"/>
                <w:left w:val="none" w:sz="0" w:space="0" w:color="auto"/>
                <w:bottom w:val="none" w:sz="0" w:space="0" w:color="auto"/>
                <w:right w:val="none" w:sz="0" w:space="0" w:color="auto"/>
              </w:divBdr>
            </w:div>
            <w:div w:id="196549812">
              <w:marLeft w:val="0"/>
              <w:marRight w:val="0"/>
              <w:marTop w:val="0"/>
              <w:marBottom w:val="0"/>
              <w:divBdr>
                <w:top w:val="none" w:sz="0" w:space="0" w:color="auto"/>
                <w:left w:val="none" w:sz="0" w:space="0" w:color="auto"/>
                <w:bottom w:val="none" w:sz="0" w:space="0" w:color="auto"/>
                <w:right w:val="none" w:sz="0" w:space="0" w:color="auto"/>
              </w:divBdr>
            </w:div>
            <w:div w:id="683825449">
              <w:marLeft w:val="0"/>
              <w:marRight w:val="0"/>
              <w:marTop w:val="0"/>
              <w:marBottom w:val="0"/>
              <w:divBdr>
                <w:top w:val="none" w:sz="0" w:space="0" w:color="auto"/>
                <w:left w:val="none" w:sz="0" w:space="0" w:color="auto"/>
                <w:bottom w:val="none" w:sz="0" w:space="0" w:color="auto"/>
                <w:right w:val="none" w:sz="0" w:space="0" w:color="auto"/>
              </w:divBdr>
            </w:div>
            <w:div w:id="138495439">
              <w:marLeft w:val="0"/>
              <w:marRight w:val="0"/>
              <w:marTop w:val="0"/>
              <w:marBottom w:val="0"/>
              <w:divBdr>
                <w:top w:val="none" w:sz="0" w:space="0" w:color="auto"/>
                <w:left w:val="none" w:sz="0" w:space="0" w:color="auto"/>
                <w:bottom w:val="none" w:sz="0" w:space="0" w:color="auto"/>
                <w:right w:val="none" w:sz="0" w:space="0" w:color="auto"/>
              </w:divBdr>
            </w:div>
          </w:divsChild>
        </w:div>
        <w:div w:id="356931298">
          <w:marLeft w:val="0"/>
          <w:marRight w:val="0"/>
          <w:marTop w:val="0"/>
          <w:marBottom w:val="0"/>
          <w:divBdr>
            <w:top w:val="none" w:sz="0" w:space="0" w:color="auto"/>
            <w:left w:val="none" w:sz="0" w:space="0" w:color="auto"/>
            <w:bottom w:val="none" w:sz="0" w:space="0" w:color="auto"/>
            <w:right w:val="none" w:sz="0" w:space="0" w:color="auto"/>
          </w:divBdr>
          <w:divsChild>
            <w:div w:id="832641379">
              <w:marLeft w:val="0"/>
              <w:marRight w:val="0"/>
              <w:marTop w:val="0"/>
              <w:marBottom w:val="0"/>
              <w:divBdr>
                <w:top w:val="none" w:sz="0" w:space="0" w:color="auto"/>
                <w:left w:val="none" w:sz="0" w:space="0" w:color="auto"/>
                <w:bottom w:val="none" w:sz="0" w:space="0" w:color="auto"/>
                <w:right w:val="none" w:sz="0" w:space="0" w:color="auto"/>
              </w:divBdr>
            </w:div>
            <w:div w:id="125663145">
              <w:marLeft w:val="0"/>
              <w:marRight w:val="0"/>
              <w:marTop w:val="0"/>
              <w:marBottom w:val="0"/>
              <w:divBdr>
                <w:top w:val="none" w:sz="0" w:space="0" w:color="auto"/>
                <w:left w:val="none" w:sz="0" w:space="0" w:color="auto"/>
                <w:bottom w:val="none" w:sz="0" w:space="0" w:color="auto"/>
                <w:right w:val="none" w:sz="0" w:space="0" w:color="auto"/>
              </w:divBdr>
            </w:div>
            <w:div w:id="1202941839">
              <w:marLeft w:val="0"/>
              <w:marRight w:val="0"/>
              <w:marTop w:val="0"/>
              <w:marBottom w:val="0"/>
              <w:divBdr>
                <w:top w:val="none" w:sz="0" w:space="0" w:color="auto"/>
                <w:left w:val="none" w:sz="0" w:space="0" w:color="auto"/>
                <w:bottom w:val="none" w:sz="0" w:space="0" w:color="auto"/>
                <w:right w:val="none" w:sz="0" w:space="0" w:color="auto"/>
              </w:divBdr>
            </w:div>
            <w:div w:id="1513639331">
              <w:marLeft w:val="0"/>
              <w:marRight w:val="0"/>
              <w:marTop w:val="0"/>
              <w:marBottom w:val="0"/>
              <w:divBdr>
                <w:top w:val="none" w:sz="0" w:space="0" w:color="auto"/>
                <w:left w:val="none" w:sz="0" w:space="0" w:color="auto"/>
                <w:bottom w:val="none" w:sz="0" w:space="0" w:color="auto"/>
                <w:right w:val="none" w:sz="0" w:space="0" w:color="auto"/>
              </w:divBdr>
            </w:div>
          </w:divsChild>
        </w:div>
        <w:div w:id="1910264652">
          <w:marLeft w:val="0"/>
          <w:marRight w:val="0"/>
          <w:marTop w:val="0"/>
          <w:marBottom w:val="0"/>
          <w:divBdr>
            <w:top w:val="none" w:sz="0" w:space="0" w:color="auto"/>
            <w:left w:val="none" w:sz="0" w:space="0" w:color="auto"/>
            <w:bottom w:val="none" w:sz="0" w:space="0" w:color="auto"/>
            <w:right w:val="none" w:sz="0" w:space="0" w:color="auto"/>
          </w:divBdr>
          <w:divsChild>
            <w:div w:id="1161431483">
              <w:marLeft w:val="0"/>
              <w:marRight w:val="0"/>
              <w:marTop w:val="0"/>
              <w:marBottom w:val="0"/>
              <w:divBdr>
                <w:top w:val="none" w:sz="0" w:space="0" w:color="auto"/>
                <w:left w:val="none" w:sz="0" w:space="0" w:color="auto"/>
                <w:bottom w:val="none" w:sz="0" w:space="0" w:color="auto"/>
                <w:right w:val="none" w:sz="0" w:space="0" w:color="auto"/>
              </w:divBdr>
            </w:div>
            <w:div w:id="1208906465">
              <w:marLeft w:val="0"/>
              <w:marRight w:val="0"/>
              <w:marTop w:val="0"/>
              <w:marBottom w:val="0"/>
              <w:divBdr>
                <w:top w:val="none" w:sz="0" w:space="0" w:color="auto"/>
                <w:left w:val="none" w:sz="0" w:space="0" w:color="auto"/>
                <w:bottom w:val="none" w:sz="0" w:space="0" w:color="auto"/>
                <w:right w:val="none" w:sz="0" w:space="0" w:color="auto"/>
              </w:divBdr>
            </w:div>
            <w:div w:id="1206983487">
              <w:marLeft w:val="0"/>
              <w:marRight w:val="0"/>
              <w:marTop w:val="0"/>
              <w:marBottom w:val="0"/>
              <w:divBdr>
                <w:top w:val="none" w:sz="0" w:space="0" w:color="auto"/>
                <w:left w:val="none" w:sz="0" w:space="0" w:color="auto"/>
                <w:bottom w:val="none" w:sz="0" w:space="0" w:color="auto"/>
                <w:right w:val="none" w:sz="0" w:space="0" w:color="auto"/>
              </w:divBdr>
            </w:div>
            <w:div w:id="1929342126">
              <w:marLeft w:val="0"/>
              <w:marRight w:val="0"/>
              <w:marTop w:val="0"/>
              <w:marBottom w:val="0"/>
              <w:divBdr>
                <w:top w:val="none" w:sz="0" w:space="0" w:color="auto"/>
                <w:left w:val="none" w:sz="0" w:space="0" w:color="auto"/>
                <w:bottom w:val="none" w:sz="0" w:space="0" w:color="auto"/>
                <w:right w:val="none" w:sz="0" w:space="0" w:color="auto"/>
              </w:divBdr>
            </w:div>
          </w:divsChild>
        </w:div>
        <w:div w:id="788280541">
          <w:marLeft w:val="0"/>
          <w:marRight w:val="0"/>
          <w:marTop w:val="0"/>
          <w:marBottom w:val="0"/>
          <w:divBdr>
            <w:top w:val="none" w:sz="0" w:space="0" w:color="auto"/>
            <w:left w:val="none" w:sz="0" w:space="0" w:color="auto"/>
            <w:bottom w:val="none" w:sz="0" w:space="0" w:color="auto"/>
            <w:right w:val="none" w:sz="0" w:space="0" w:color="auto"/>
          </w:divBdr>
        </w:div>
        <w:div w:id="627517368">
          <w:marLeft w:val="0"/>
          <w:marRight w:val="0"/>
          <w:marTop w:val="0"/>
          <w:marBottom w:val="0"/>
          <w:divBdr>
            <w:top w:val="none" w:sz="0" w:space="0" w:color="auto"/>
            <w:left w:val="none" w:sz="0" w:space="0" w:color="auto"/>
            <w:bottom w:val="none" w:sz="0" w:space="0" w:color="auto"/>
            <w:right w:val="none" w:sz="0" w:space="0" w:color="auto"/>
          </w:divBdr>
        </w:div>
        <w:div w:id="1614676549">
          <w:marLeft w:val="0"/>
          <w:marRight w:val="0"/>
          <w:marTop w:val="0"/>
          <w:marBottom w:val="0"/>
          <w:divBdr>
            <w:top w:val="none" w:sz="0" w:space="0" w:color="auto"/>
            <w:left w:val="none" w:sz="0" w:space="0" w:color="auto"/>
            <w:bottom w:val="none" w:sz="0" w:space="0" w:color="auto"/>
            <w:right w:val="none" w:sz="0" w:space="0" w:color="auto"/>
          </w:divBdr>
        </w:div>
        <w:div w:id="601763194">
          <w:marLeft w:val="0"/>
          <w:marRight w:val="0"/>
          <w:marTop w:val="0"/>
          <w:marBottom w:val="0"/>
          <w:divBdr>
            <w:top w:val="none" w:sz="0" w:space="0" w:color="auto"/>
            <w:left w:val="none" w:sz="0" w:space="0" w:color="auto"/>
            <w:bottom w:val="none" w:sz="0" w:space="0" w:color="auto"/>
            <w:right w:val="none" w:sz="0" w:space="0" w:color="auto"/>
          </w:divBdr>
        </w:div>
        <w:div w:id="1103069181">
          <w:marLeft w:val="0"/>
          <w:marRight w:val="0"/>
          <w:marTop w:val="0"/>
          <w:marBottom w:val="0"/>
          <w:divBdr>
            <w:top w:val="none" w:sz="0" w:space="0" w:color="auto"/>
            <w:left w:val="none" w:sz="0" w:space="0" w:color="auto"/>
            <w:bottom w:val="none" w:sz="0" w:space="0" w:color="auto"/>
            <w:right w:val="none" w:sz="0" w:space="0" w:color="auto"/>
          </w:divBdr>
        </w:div>
        <w:div w:id="2083290153">
          <w:marLeft w:val="0"/>
          <w:marRight w:val="0"/>
          <w:marTop w:val="0"/>
          <w:marBottom w:val="0"/>
          <w:divBdr>
            <w:top w:val="none" w:sz="0" w:space="0" w:color="auto"/>
            <w:left w:val="none" w:sz="0" w:space="0" w:color="auto"/>
            <w:bottom w:val="none" w:sz="0" w:space="0" w:color="auto"/>
            <w:right w:val="none" w:sz="0" w:space="0" w:color="auto"/>
          </w:divBdr>
          <w:divsChild>
            <w:div w:id="1231427205">
              <w:marLeft w:val="0"/>
              <w:marRight w:val="0"/>
              <w:marTop w:val="0"/>
              <w:marBottom w:val="0"/>
              <w:divBdr>
                <w:top w:val="none" w:sz="0" w:space="0" w:color="auto"/>
                <w:left w:val="none" w:sz="0" w:space="0" w:color="auto"/>
                <w:bottom w:val="none" w:sz="0" w:space="0" w:color="auto"/>
                <w:right w:val="none" w:sz="0" w:space="0" w:color="auto"/>
              </w:divBdr>
            </w:div>
            <w:div w:id="127744204">
              <w:marLeft w:val="0"/>
              <w:marRight w:val="0"/>
              <w:marTop w:val="0"/>
              <w:marBottom w:val="0"/>
              <w:divBdr>
                <w:top w:val="none" w:sz="0" w:space="0" w:color="auto"/>
                <w:left w:val="none" w:sz="0" w:space="0" w:color="auto"/>
                <w:bottom w:val="none" w:sz="0" w:space="0" w:color="auto"/>
                <w:right w:val="none" w:sz="0" w:space="0" w:color="auto"/>
              </w:divBdr>
            </w:div>
            <w:div w:id="1975483040">
              <w:marLeft w:val="0"/>
              <w:marRight w:val="0"/>
              <w:marTop w:val="0"/>
              <w:marBottom w:val="0"/>
              <w:divBdr>
                <w:top w:val="none" w:sz="0" w:space="0" w:color="auto"/>
                <w:left w:val="none" w:sz="0" w:space="0" w:color="auto"/>
                <w:bottom w:val="none" w:sz="0" w:space="0" w:color="auto"/>
                <w:right w:val="none" w:sz="0" w:space="0" w:color="auto"/>
              </w:divBdr>
            </w:div>
          </w:divsChild>
        </w:div>
        <w:div w:id="434832583">
          <w:marLeft w:val="0"/>
          <w:marRight w:val="0"/>
          <w:marTop w:val="0"/>
          <w:marBottom w:val="0"/>
          <w:divBdr>
            <w:top w:val="none" w:sz="0" w:space="0" w:color="auto"/>
            <w:left w:val="none" w:sz="0" w:space="0" w:color="auto"/>
            <w:bottom w:val="none" w:sz="0" w:space="0" w:color="auto"/>
            <w:right w:val="none" w:sz="0" w:space="0" w:color="auto"/>
          </w:divBdr>
          <w:divsChild>
            <w:div w:id="1363091275">
              <w:marLeft w:val="0"/>
              <w:marRight w:val="0"/>
              <w:marTop w:val="0"/>
              <w:marBottom w:val="0"/>
              <w:divBdr>
                <w:top w:val="none" w:sz="0" w:space="0" w:color="auto"/>
                <w:left w:val="none" w:sz="0" w:space="0" w:color="auto"/>
                <w:bottom w:val="none" w:sz="0" w:space="0" w:color="auto"/>
                <w:right w:val="none" w:sz="0" w:space="0" w:color="auto"/>
              </w:divBdr>
            </w:div>
            <w:div w:id="1951812886">
              <w:marLeft w:val="0"/>
              <w:marRight w:val="0"/>
              <w:marTop w:val="0"/>
              <w:marBottom w:val="0"/>
              <w:divBdr>
                <w:top w:val="none" w:sz="0" w:space="0" w:color="auto"/>
                <w:left w:val="none" w:sz="0" w:space="0" w:color="auto"/>
                <w:bottom w:val="none" w:sz="0" w:space="0" w:color="auto"/>
                <w:right w:val="none" w:sz="0" w:space="0" w:color="auto"/>
              </w:divBdr>
            </w:div>
            <w:div w:id="1392538563">
              <w:marLeft w:val="0"/>
              <w:marRight w:val="0"/>
              <w:marTop w:val="0"/>
              <w:marBottom w:val="0"/>
              <w:divBdr>
                <w:top w:val="none" w:sz="0" w:space="0" w:color="auto"/>
                <w:left w:val="none" w:sz="0" w:space="0" w:color="auto"/>
                <w:bottom w:val="none" w:sz="0" w:space="0" w:color="auto"/>
                <w:right w:val="none" w:sz="0" w:space="0" w:color="auto"/>
              </w:divBdr>
            </w:div>
          </w:divsChild>
        </w:div>
        <w:div w:id="1082527733">
          <w:marLeft w:val="0"/>
          <w:marRight w:val="0"/>
          <w:marTop w:val="0"/>
          <w:marBottom w:val="0"/>
          <w:divBdr>
            <w:top w:val="none" w:sz="0" w:space="0" w:color="auto"/>
            <w:left w:val="none" w:sz="0" w:space="0" w:color="auto"/>
            <w:bottom w:val="none" w:sz="0" w:space="0" w:color="auto"/>
            <w:right w:val="none" w:sz="0" w:space="0" w:color="auto"/>
          </w:divBdr>
          <w:divsChild>
            <w:div w:id="1192525766">
              <w:marLeft w:val="0"/>
              <w:marRight w:val="0"/>
              <w:marTop w:val="0"/>
              <w:marBottom w:val="0"/>
              <w:divBdr>
                <w:top w:val="none" w:sz="0" w:space="0" w:color="auto"/>
                <w:left w:val="none" w:sz="0" w:space="0" w:color="auto"/>
                <w:bottom w:val="none" w:sz="0" w:space="0" w:color="auto"/>
                <w:right w:val="none" w:sz="0" w:space="0" w:color="auto"/>
              </w:divBdr>
            </w:div>
            <w:div w:id="2029017879">
              <w:marLeft w:val="0"/>
              <w:marRight w:val="0"/>
              <w:marTop w:val="0"/>
              <w:marBottom w:val="0"/>
              <w:divBdr>
                <w:top w:val="none" w:sz="0" w:space="0" w:color="auto"/>
                <w:left w:val="none" w:sz="0" w:space="0" w:color="auto"/>
                <w:bottom w:val="none" w:sz="0" w:space="0" w:color="auto"/>
                <w:right w:val="none" w:sz="0" w:space="0" w:color="auto"/>
              </w:divBdr>
            </w:div>
            <w:div w:id="1749378517">
              <w:marLeft w:val="0"/>
              <w:marRight w:val="0"/>
              <w:marTop w:val="0"/>
              <w:marBottom w:val="0"/>
              <w:divBdr>
                <w:top w:val="none" w:sz="0" w:space="0" w:color="auto"/>
                <w:left w:val="none" w:sz="0" w:space="0" w:color="auto"/>
                <w:bottom w:val="none" w:sz="0" w:space="0" w:color="auto"/>
                <w:right w:val="none" w:sz="0" w:space="0" w:color="auto"/>
              </w:divBdr>
            </w:div>
          </w:divsChild>
        </w:div>
        <w:div w:id="1314290767">
          <w:marLeft w:val="0"/>
          <w:marRight w:val="0"/>
          <w:marTop w:val="0"/>
          <w:marBottom w:val="0"/>
          <w:divBdr>
            <w:top w:val="none" w:sz="0" w:space="0" w:color="auto"/>
            <w:left w:val="none" w:sz="0" w:space="0" w:color="auto"/>
            <w:bottom w:val="none" w:sz="0" w:space="0" w:color="auto"/>
            <w:right w:val="none" w:sz="0" w:space="0" w:color="auto"/>
          </w:divBdr>
          <w:divsChild>
            <w:div w:id="1107582955">
              <w:marLeft w:val="0"/>
              <w:marRight w:val="0"/>
              <w:marTop w:val="0"/>
              <w:marBottom w:val="0"/>
              <w:divBdr>
                <w:top w:val="none" w:sz="0" w:space="0" w:color="auto"/>
                <w:left w:val="none" w:sz="0" w:space="0" w:color="auto"/>
                <w:bottom w:val="none" w:sz="0" w:space="0" w:color="auto"/>
                <w:right w:val="none" w:sz="0" w:space="0" w:color="auto"/>
              </w:divBdr>
            </w:div>
            <w:div w:id="1329552799">
              <w:marLeft w:val="0"/>
              <w:marRight w:val="0"/>
              <w:marTop w:val="0"/>
              <w:marBottom w:val="0"/>
              <w:divBdr>
                <w:top w:val="none" w:sz="0" w:space="0" w:color="auto"/>
                <w:left w:val="none" w:sz="0" w:space="0" w:color="auto"/>
                <w:bottom w:val="none" w:sz="0" w:space="0" w:color="auto"/>
                <w:right w:val="none" w:sz="0" w:space="0" w:color="auto"/>
              </w:divBdr>
            </w:div>
            <w:div w:id="1197617469">
              <w:marLeft w:val="0"/>
              <w:marRight w:val="0"/>
              <w:marTop w:val="0"/>
              <w:marBottom w:val="0"/>
              <w:divBdr>
                <w:top w:val="none" w:sz="0" w:space="0" w:color="auto"/>
                <w:left w:val="none" w:sz="0" w:space="0" w:color="auto"/>
                <w:bottom w:val="none" w:sz="0" w:space="0" w:color="auto"/>
                <w:right w:val="none" w:sz="0" w:space="0" w:color="auto"/>
              </w:divBdr>
            </w:div>
            <w:div w:id="891304753">
              <w:marLeft w:val="0"/>
              <w:marRight w:val="0"/>
              <w:marTop w:val="0"/>
              <w:marBottom w:val="0"/>
              <w:divBdr>
                <w:top w:val="none" w:sz="0" w:space="0" w:color="auto"/>
                <w:left w:val="none" w:sz="0" w:space="0" w:color="auto"/>
                <w:bottom w:val="none" w:sz="0" w:space="0" w:color="auto"/>
                <w:right w:val="none" w:sz="0" w:space="0" w:color="auto"/>
              </w:divBdr>
            </w:div>
          </w:divsChild>
        </w:div>
        <w:div w:id="1737387314">
          <w:marLeft w:val="0"/>
          <w:marRight w:val="0"/>
          <w:marTop w:val="0"/>
          <w:marBottom w:val="0"/>
          <w:divBdr>
            <w:top w:val="none" w:sz="0" w:space="0" w:color="auto"/>
            <w:left w:val="none" w:sz="0" w:space="0" w:color="auto"/>
            <w:bottom w:val="none" w:sz="0" w:space="0" w:color="auto"/>
            <w:right w:val="none" w:sz="0" w:space="0" w:color="auto"/>
          </w:divBdr>
          <w:divsChild>
            <w:div w:id="1781797281">
              <w:marLeft w:val="0"/>
              <w:marRight w:val="0"/>
              <w:marTop w:val="0"/>
              <w:marBottom w:val="0"/>
              <w:divBdr>
                <w:top w:val="none" w:sz="0" w:space="0" w:color="auto"/>
                <w:left w:val="none" w:sz="0" w:space="0" w:color="auto"/>
                <w:bottom w:val="none" w:sz="0" w:space="0" w:color="auto"/>
                <w:right w:val="none" w:sz="0" w:space="0" w:color="auto"/>
              </w:divBdr>
            </w:div>
            <w:div w:id="1770732221">
              <w:marLeft w:val="0"/>
              <w:marRight w:val="0"/>
              <w:marTop w:val="0"/>
              <w:marBottom w:val="0"/>
              <w:divBdr>
                <w:top w:val="none" w:sz="0" w:space="0" w:color="auto"/>
                <w:left w:val="none" w:sz="0" w:space="0" w:color="auto"/>
                <w:bottom w:val="none" w:sz="0" w:space="0" w:color="auto"/>
                <w:right w:val="none" w:sz="0" w:space="0" w:color="auto"/>
              </w:divBdr>
            </w:div>
            <w:div w:id="116679308">
              <w:marLeft w:val="0"/>
              <w:marRight w:val="0"/>
              <w:marTop w:val="0"/>
              <w:marBottom w:val="0"/>
              <w:divBdr>
                <w:top w:val="none" w:sz="0" w:space="0" w:color="auto"/>
                <w:left w:val="none" w:sz="0" w:space="0" w:color="auto"/>
                <w:bottom w:val="none" w:sz="0" w:space="0" w:color="auto"/>
                <w:right w:val="none" w:sz="0" w:space="0" w:color="auto"/>
              </w:divBdr>
            </w:div>
            <w:div w:id="1456286802">
              <w:marLeft w:val="0"/>
              <w:marRight w:val="0"/>
              <w:marTop w:val="0"/>
              <w:marBottom w:val="0"/>
              <w:divBdr>
                <w:top w:val="none" w:sz="0" w:space="0" w:color="auto"/>
                <w:left w:val="none" w:sz="0" w:space="0" w:color="auto"/>
                <w:bottom w:val="none" w:sz="0" w:space="0" w:color="auto"/>
                <w:right w:val="none" w:sz="0" w:space="0" w:color="auto"/>
              </w:divBdr>
            </w:div>
          </w:divsChild>
        </w:div>
        <w:div w:id="1005782713">
          <w:marLeft w:val="0"/>
          <w:marRight w:val="0"/>
          <w:marTop w:val="0"/>
          <w:marBottom w:val="0"/>
          <w:divBdr>
            <w:top w:val="none" w:sz="0" w:space="0" w:color="auto"/>
            <w:left w:val="none" w:sz="0" w:space="0" w:color="auto"/>
            <w:bottom w:val="none" w:sz="0" w:space="0" w:color="auto"/>
            <w:right w:val="none" w:sz="0" w:space="0" w:color="auto"/>
          </w:divBdr>
          <w:divsChild>
            <w:div w:id="1390881594">
              <w:marLeft w:val="0"/>
              <w:marRight w:val="0"/>
              <w:marTop w:val="0"/>
              <w:marBottom w:val="0"/>
              <w:divBdr>
                <w:top w:val="none" w:sz="0" w:space="0" w:color="auto"/>
                <w:left w:val="none" w:sz="0" w:space="0" w:color="auto"/>
                <w:bottom w:val="none" w:sz="0" w:space="0" w:color="auto"/>
                <w:right w:val="none" w:sz="0" w:space="0" w:color="auto"/>
              </w:divBdr>
            </w:div>
            <w:div w:id="1785728377">
              <w:marLeft w:val="0"/>
              <w:marRight w:val="0"/>
              <w:marTop w:val="0"/>
              <w:marBottom w:val="0"/>
              <w:divBdr>
                <w:top w:val="none" w:sz="0" w:space="0" w:color="auto"/>
                <w:left w:val="none" w:sz="0" w:space="0" w:color="auto"/>
                <w:bottom w:val="none" w:sz="0" w:space="0" w:color="auto"/>
                <w:right w:val="none" w:sz="0" w:space="0" w:color="auto"/>
              </w:divBdr>
            </w:div>
            <w:div w:id="1979408670">
              <w:marLeft w:val="0"/>
              <w:marRight w:val="0"/>
              <w:marTop w:val="0"/>
              <w:marBottom w:val="0"/>
              <w:divBdr>
                <w:top w:val="none" w:sz="0" w:space="0" w:color="auto"/>
                <w:left w:val="none" w:sz="0" w:space="0" w:color="auto"/>
                <w:bottom w:val="none" w:sz="0" w:space="0" w:color="auto"/>
                <w:right w:val="none" w:sz="0" w:space="0" w:color="auto"/>
              </w:divBdr>
            </w:div>
            <w:div w:id="1314220766">
              <w:marLeft w:val="0"/>
              <w:marRight w:val="0"/>
              <w:marTop w:val="0"/>
              <w:marBottom w:val="0"/>
              <w:divBdr>
                <w:top w:val="none" w:sz="0" w:space="0" w:color="auto"/>
                <w:left w:val="none" w:sz="0" w:space="0" w:color="auto"/>
                <w:bottom w:val="none" w:sz="0" w:space="0" w:color="auto"/>
                <w:right w:val="none" w:sz="0" w:space="0" w:color="auto"/>
              </w:divBdr>
            </w:div>
            <w:div w:id="1585606715">
              <w:marLeft w:val="0"/>
              <w:marRight w:val="0"/>
              <w:marTop w:val="0"/>
              <w:marBottom w:val="0"/>
              <w:divBdr>
                <w:top w:val="none" w:sz="0" w:space="0" w:color="auto"/>
                <w:left w:val="none" w:sz="0" w:space="0" w:color="auto"/>
                <w:bottom w:val="none" w:sz="0" w:space="0" w:color="auto"/>
                <w:right w:val="none" w:sz="0" w:space="0" w:color="auto"/>
              </w:divBdr>
            </w:div>
          </w:divsChild>
        </w:div>
        <w:div w:id="1216239495">
          <w:marLeft w:val="0"/>
          <w:marRight w:val="0"/>
          <w:marTop w:val="0"/>
          <w:marBottom w:val="0"/>
          <w:divBdr>
            <w:top w:val="none" w:sz="0" w:space="0" w:color="auto"/>
            <w:left w:val="none" w:sz="0" w:space="0" w:color="auto"/>
            <w:bottom w:val="none" w:sz="0" w:space="0" w:color="auto"/>
            <w:right w:val="none" w:sz="0" w:space="0" w:color="auto"/>
          </w:divBdr>
          <w:divsChild>
            <w:div w:id="1797140547">
              <w:marLeft w:val="0"/>
              <w:marRight w:val="0"/>
              <w:marTop w:val="0"/>
              <w:marBottom w:val="0"/>
              <w:divBdr>
                <w:top w:val="none" w:sz="0" w:space="0" w:color="auto"/>
                <w:left w:val="none" w:sz="0" w:space="0" w:color="auto"/>
                <w:bottom w:val="none" w:sz="0" w:space="0" w:color="auto"/>
                <w:right w:val="none" w:sz="0" w:space="0" w:color="auto"/>
              </w:divBdr>
            </w:div>
            <w:div w:id="388190021">
              <w:marLeft w:val="0"/>
              <w:marRight w:val="0"/>
              <w:marTop w:val="0"/>
              <w:marBottom w:val="0"/>
              <w:divBdr>
                <w:top w:val="none" w:sz="0" w:space="0" w:color="auto"/>
                <w:left w:val="none" w:sz="0" w:space="0" w:color="auto"/>
                <w:bottom w:val="none" w:sz="0" w:space="0" w:color="auto"/>
                <w:right w:val="none" w:sz="0" w:space="0" w:color="auto"/>
              </w:divBdr>
            </w:div>
            <w:div w:id="1067919389">
              <w:marLeft w:val="0"/>
              <w:marRight w:val="0"/>
              <w:marTop w:val="0"/>
              <w:marBottom w:val="0"/>
              <w:divBdr>
                <w:top w:val="none" w:sz="0" w:space="0" w:color="auto"/>
                <w:left w:val="none" w:sz="0" w:space="0" w:color="auto"/>
                <w:bottom w:val="none" w:sz="0" w:space="0" w:color="auto"/>
                <w:right w:val="none" w:sz="0" w:space="0" w:color="auto"/>
              </w:divBdr>
            </w:div>
            <w:div w:id="1895695709">
              <w:marLeft w:val="0"/>
              <w:marRight w:val="0"/>
              <w:marTop w:val="0"/>
              <w:marBottom w:val="0"/>
              <w:divBdr>
                <w:top w:val="none" w:sz="0" w:space="0" w:color="auto"/>
                <w:left w:val="none" w:sz="0" w:space="0" w:color="auto"/>
                <w:bottom w:val="none" w:sz="0" w:space="0" w:color="auto"/>
                <w:right w:val="none" w:sz="0" w:space="0" w:color="auto"/>
              </w:divBdr>
            </w:div>
          </w:divsChild>
        </w:div>
        <w:div w:id="1402485382">
          <w:marLeft w:val="0"/>
          <w:marRight w:val="0"/>
          <w:marTop w:val="0"/>
          <w:marBottom w:val="0"/>
          <w:divBdr>
            <w:top w:val="none" w:sz="0" w:space="0" w:color="auto"/>
            <w:left w:val="none" w:sz="0" w:space="0" w:color="auto"/>
            <w:bottom w:val="none" w:sz="0" w:space="0" w:color="auto"/>
            <w:right w:val="none" w:sz="0" w:space="0" w:color="auto"/>
          </w:divBdr>
          <w:divsChild>
            <w:div w:id="1871915688">
              <w:marLeft w:val="0"/>
              <w:marRight w:val="0"/>
              <w:marTop w:val="0"/>
              <w:marBottom w:val="0"/>
              <w:divBdr>
                <w:top w:val="none" w:sz="0" w:space="0" w:color="auto"/>
                <w:left w:val="none" w:sz="0" w:space="0" w:color="auto"/>
                <w:bottom w:val="none" w:sz="0" w:space="0" w:color="auto"/>
                <w:right w:val="none" w:sz="0" w:space="0" w:color="auto"/>
              </w:divBdr>
            </w:div>
            <w:div w:id="92825054">
              <w:marLeft w:val="0"/>
              <w:marRight w:val="0"/>
              <w:marTop w:val="0"/>
              <w:marBottom w:val="0"/>
              <w:divBdr>
                <w:top w:val="none" w:sz="0" w:space="0" w:color="auto"/>
                <w:left w:val="none" w:sz="0" w:space="0" w:color="auto"/>
                <w:bottom w:val="none" w:sz="0" w:space="0" w:color="auto"/>
                <w:right w:val="none" w:sz="0" w:space="0" w:color="auto"/>
              </w:divBdr>
            </w:div>
            <w:div w:id="472646787">
              <w:marLeft w:val="0"/>
              <w:marRight w:val="0"/>
              <w:marTop w:val="0"/>
              <w:marBottom w:val="0"/>
              <w:divBdr>
                <w:top w:val="none" w:sz="0" w:space="0" w:color="auto"/>
                <w:left w:val="none" w:sz="0" w:space="0" w:color="auto"/>
                <w:bottom w:val="none" w:sz="0" w:space="0" w:color="auto"/>
                <w:right w:val="none" w:sz="0" w:space="0" w:color="auto"/>
              </w:divBdr>
            </w:div>
            <w:div w:id="448282016">
              <w:marLeft w:val="0"/>
              <w:marRight w:val="0"/>
              <w:marTop w:val="0"/>
              <w:marBottom w:val="0"/>
              <w:divBdr>
                <w:top w:val="none" w:sz="0" w:space="0" w:color="auto"/>
                <w:left w:val="none" w:sz="0" w:space="0" w:color="auto"/>
                <w:bottom w:val="none" w:sz="0" w:space="0" w:color="auto"/>
                <w:right w:val="none" w:sz="0" w:space="0" w:color="auto"/>
              </w:divBdr>
            </w:div>
            <w:div w:id="1891575983">
              <w:marLeft w:val="0"/>
              <w:marRight w:val="0"/>
              <w:marTop w:val="0"/>
              <w:marBottom w:val="0"/>
              <w:divBdr>
                <w:top w:val="none" w:sz="0" w:space="0" w:color="auto"/>
                <w:left w:val="none" w:sz="0" w:space="0" w:color="auto"/>
                <w:bottom w:val="none" w:sz="0" w:space="0" w:color="auto"/>
                <w:right w:val="none" w:sz="0" w:space="0" w:color="auto"/>
              </w:divBdr>
            </w:div>
          </w:divsChild>
        </w:div>
        <w:div w:id="373316892">
          <w:marLeft w:val="0"/>
          <w:marRight w:val="0"/>
          <w:marTop w:val="0"/>
          <w:marBottom w:val="0"/>
          <w:divBdr>
            <w:top w:val="none" w:sz="0" w:space="0" w:color="auto"/>
            <w:left w:val="none" w:sz="0" w:space="0" w:color="auto"/>
            <w:bottom w:val="none" w:sz="0" w:space="0" w:color="auto"/>
            <w:right w:val="none" w:sz="0" w:space="0" w:color="auto"/>
          </w:divBdr>
          <w:divsChild>
            <w:div w:id="33583666">
              <w:marLeft w:val="0"/>
              <w:marRight w:val="0"/>
              <w:marTop w:val="0"/>
              <w:marBottom w:val="0"/>
              <w:divBdr>
                <w:top w:val="none" w:sz="0" w:space="0" w:color="auto"/>
                <w:left w:val="none" w:sz="0" w:space="0" w:color="auto"/>
                <w:bottom w:val="none" w:sz="0" w:space="0" w:color="auto"/>
                <w:right w:val="none" w:sz="0" w:space="0" w:color="auto"/>
              </w:divBdr>
            </w:div>
            <w:div w:id="399452098">
              <w:marLeft w:val="0"/>
              <w:marRight w:val="0"/>
              <w:marTop w:val="0"/>
              <w:marBottom w:val="0"/>
              <w:divBdr>
                <w:top w:val="none" w:sz="0" w:space="0" w:color="auto"/>
                <w:left w:val="none" w:sz="0" w:space="0" w:color="auto"/>
                <w:bottom w:val="none" w:sz="0" w:space="0" w:color="auto"/>
                <w:right w:val="none" w:sz="0" w:space="0" w:color="auto"/>
              </w:divBdr>
            </w:div>
            <w:div w:id="1165361283">
              <w:marLeft w:val="0"/>
              <w:marRight w:val="0"/>
              <w:marTop w:val="0"/>
              <w:marBottom w:val="0"/>
              <w:divBdr>
                <w:top w:val="none" w:sz="0" w:space="0" w:color="auto"/>
                <w:left w:val="none" w:sz="0" w:space="0" w:color="auto"/>
                <w:bottom w:val="none" w:sz="0" w:space="0" w:color="auto"/>
                <w:right w:val="none" w:sz="0" w:space="0" w:color="auto"/>
              </w:divBdr>
            </w:div>
            <w:div w:id="779028337">
              <w:marLeft w:val="0"/>
              <w:marRight w:val="0"/>
              <w:marTop w:val="0"/>
              <w:marBottom w:val="0"/>
              <w:divBdr>
                <w:top w:val="none" w:sz="0" w:space="0" w:color="auto"/>
                <w:left w:val="none" w:sz="0" w:space="0" w:color="auto"/>
                <w:bottom w:val="none" w:sz="0" w:space="0" w:color="auto"/>
                <w:right w:val="none" w:sz="0" w:space="0" w:color="auto"/>
              </w:divBdr>
            </w:div>
          </w:divsChild>
        </w:div>
        <w:div w:id="1716394677">
          <w:marLeft w:val="0"/>
          <w:marRight w:val="0"/>
          <w:marTop w:val="0"/>
          <w:marBottom w:val="0"/>
          <w:divBdr>
            <w:top w:val="none" w:sz="0" w:space="0" w:color="auto"/>
            <w:left w:val="none" w:sz="0" w:space="0" w:color="auto"/>
            <w:bottom w:val="none" w:sz="0" w:space="0" w:color="auto"/>
            <w:right w:val="none" w:sz="0" w:space="0" w:color="auto"/>
          </w:divBdr>
          <w:divsChild>
            <w:div w:id="1274243881">
              <w:marLeft w:val="0"/>
              <w:marRight w:val="0"/>
              <w:marTop w:val="0"/>
              <w:marBottom w:val="0"/>
              <w:divBdr>
                <w:top w:val="none" w:sz="0" w:space="0" w:color="auto"/>
                <w:left w:val="none" w:sz="0" w:space="0" w:color="auto"/>
                <w:bottom w:val="none" w:sz="0" w:space="0" w:color="auto"/>
                <w:right w:val="none" w:sz="0" w:space="0" w:color="auto"/>
              </w:divBdr>
            </w:div>
            <w:div w:id="504974063">
              <w:marLeft w:val="0"/>
              <w:marRight w:val="0"/>
              <w:marTop w:val="0"/>
              <w:marBottom w:val="0"/>
              <w:divBdr>
                <w:top w:val="none" w:sz="0" w:space="0" w:color="auto"/>
                <w:left w:val="none" w:sz="0" w:space="0" w:color="auto"/>
                <w:bottom w:val="none" w:sz="0" w:space="0" w:color="auto"/>
                <w:right w:val="none" w:sz="0" w:space="0" w:color="auto"/>
              </w:divBdr>
            </w:div>
            <w:div w:id="1334138305">
              <w:marLeft w:val="0"/>
              <w:marRight w:val="0"/>
              <w:marTop w:val="0"/>
              <w:marBottom w:val="0"/>
              <w:divBdr>
                <w:top w:val="none" w:sz="0" w:space="0" w:color="auto"/>
                <w:left w:val="none" w:sz="0" w:space="0" w:color="auto"/>
                <w:bottom w:val="none" w:sz="0" w:space="0" w:color="auto"/>
                <w:right w:val="none" w:sz="0" w:space="0" w:color="auto"/>
              </w:divBdr>
            </w:div>
          </w:divsChild>
        </w:div>
        <w:div w:id="1583880454">
          <w:marLeft w:val="0"/>
          <w:marRight w:val="0"/>
          <w:marTop w:val="0"/>
          <w:marBottom w:val="0"/>
          <w:divBdr>
            <w:top w:val="none" w:sz="0" w:space="0" w:color="auto"/>
            <w:left w:val="none" w:sz="0" w:space="0" w:color="auto"/>
            <w:bottom w:val="none" w:sz="0" w:space="0" w:color="auto"/>
            <w:right w:val="none" w:sz="0" w:space="0" w:color="auto"/>
          </w:divBdr>
          <w:divsChild>
            <w:div w:id="830684106">
              <w:marLeft w:val="0"/>
              <w:marRight w:val="0"/>
              <w:marTop w:val="0"/>
              <w:marBottom w:val="0"/>
              <w:divBdr>
                <w:top w:val="none" w:sz="0" w:space="0" w:color="auto"/>
                <w:left w:val="none" w:sz="0" w:space="0" w:color="auto"/>
                <w:bottom w:val="none" w:sz="0" w:space="0" w:color="auto"/>
                <w:right w:val="none" w:sz="0" w:space="0" w:color="auto"/>
              </w:divBdr>
            </w:div>
            <w:div w:id="206458806">
              <w:marLeft w:val="0"/>
              <w:marRight w:val="0"/>
              <w:marTop w:val="0"/>
              <w:marBottom w:val="0"/>
              <w:divBdr>
                <w:top w:val="none" w:sz="0" w:space="0" w:color="auto"/>
                <w:left w:val="none" w:sz="0" w:space="0" w:color="auto"/>
                <w:bottom w:val="none" w:sz="0" w:space="0" w:color="auto"/>
                <w:right w:val="none" w:sz="0" w:space="0" w:color="auto"/>
              </w:divBdr>
            </w:div>
            <w:div w:id="251166094">
              <w:marLeft w:val="0"/>
              <w:marRight w:val="0"/>
              <w:marTop w:val="0"/>
              <w:marBottom w:val="0"/>
              <w:divBdr>
                <w:top w:val="none" w:sz="0" w:space="0" w:color="auto"/>
                <w:left w:val="none" w:sz="0" w:space="0" w:color="auto"/>
                <w:bottom w:val="none" w:sz="0" w:space="0" w:color="auto"/>
                <w:right w:val="none" w:sz="0" w:space="0" w:color="auto"/>
              </w:divBdr>
            </w:div>
          </w:divsChild>
        </w:div>
        <w:div w:id="1500151056">
          <w:marLeft w:val="0"/>
          <w:marRight w:val="0"/>
          <w:marTop w:val="0"/>
          <w:marBottom w:val="0"/>
          <w:divBdr>
            <w:top w:val="none" w:sz="0" w:space="0" w:color="auto"/>
            <w:left w:val="none" w:sz="0" w:space="0" w:color="auto"/>
            <w:bottom w:val="none" w:sz="0" w:space="0" w:color="auto"/>
            <w:right w:val="none" w:sz="0" w:space="0" w:color="auto"/>
          </w:divBdr>
          <w:divsChild>
            <w:div w:id="438836397">
              <w:marLeft w:val="0"/>
              <w:marRight w:val="0"/>
              <w:marTop w:val="0"/>
              <w:marBottom w:val="0"/>
              <w:divBdr>
                <w:top w:val="none" w:sz="0" w:space="0" w:color="auto"/>
                <w:left w:val="none" w:sz="0" w:space="0" w:color="auto"/>
                <w:bottom w:val="none" w:sz="0" w:space="0" w:color="auto"/>
                <w:right w:val="none" w:sz="0" w:space="0" w:color="auto"/>
              </w:divBdr>
            </w:div>
            <w:div w:id="770006842">
              <w:marLeft w:val="0"/>
              <w:marRight w:val="0"/>
              <w:marTop w:val="0"/>
              <w:marBottom w:val="0"/>
              <w:divBdr>
                <w:top w:val="none" w:sz="0" w:space="0" w:color="auto"/>
                <w:left w:val="none" w:sz="0" w:space="0" w:color="auto"/>
                <w:bottom w:val="none" w:sz="0" w:space="0" w:color="auto"/>
                <w:right w:val="none" w:sz="0" w:space="0" w:color="auto"/>
              </w:divBdr>
            </w:div>
            <w:div w:id="2049917595">
              <w:marLeft w:val="0"/>
              <w:marRight w:val="0"/>
              <w:marTop w:val="0"/>
              <w:marBottom w:val="0"/>
              <w:divBdr>
                <w:top w:val="none" w:sz="0" w:space="0" w:color="auto"/>
                <w:left w:val="none" w:sz="0" w:space="0" w:color="auto"/>
                <w:bottom w:val="none" w:sz="0" w:space="0" w:color="auto"/>
                <w:right w:val="none" w:sz="0" w:space="0" w:color="auto"/>
              </w:divBdr>
            </w:div>
          </w:divsChild>
        </w:div>
        <w:div w:id="1839731614">
          <w:marLeft w:val="0"/>
          <w:marRight w:val="0"/>
          <w:marTop w:val="0"/>
          <w:marBottom w:val="0"/>
          <w:divBdr>
            <w:top w:val="none" w:sz="0" w:space="0" w:color="auto"/>
            <w:left w:val="none" w:sz="0" w:space="0" w:color="auto"/>
            <w:bottom w:val="none" w:sz="0" w:space="0" w:color="auto"/>
            <w:right w:val="none" w:sz="0" w:space="0" w:color="auto"/>
          </w:divBdr>
          <w:divsChild>
            <w:div w:id="1768698009">
              <w:marLeft w:val="0"/>
              <w:marRight w:val="0"/>
              <w:marTop w:val="0"/>
              <w:marBottom w:val="0"/>
              <w:divBdr>
                <w:top w:val="none" w:sz="0" w:space="0" w:color="auto"/>
                <w:left w:val="none" w:sz="0" w:space="0" w:color="auto"/>
                <w:bottom w:val="none" w:sz="0" w:space="0" w:color="auto"/>
                <w:right w:val="none" w:sz="0" w:space="0" w:color="auto"/>
              </w:divBdr>
            </w:div>
            <w:div w:id="1677728548">
              <w:marLeft w:val="0"/>
              <w:marRight w:val="0"/>
              <w:marTop w:val="0"/>
              <w:marBottom w:val="0"/>
              <w:divBdr>
                <w:top w:val="none" w:sz="0" w:space="0" w:color="auto"/>
                <w:left w:val="none" w:sz="0" w:space="0" w:color="auto"/>
                <w:bottom w:val="none" w:sz="0" w:space="0" w:color="auto"/>
                <w:right w:val="none" w:sz="0" w:space="0" w:color="auto"/>
              </w:divBdr>
            </w:div>
            <w:div w:id="1924605400">
              <w:marLeft w:val="0"/>
              <w:marRight w:val="0"/>
              <w:marTop w:val="0"/>
              <w:marBottom w:val="0"/>
              <w:divBdr>
                <w:top w:val="none" w:sz="0" w:space="0" w:color="auto"/>
                <w:left w:val="none" w:sz="0" w:space="0" w:color="auto"/>
                <w:bottom w:val="none" w:sz="0" w:space="0" w:color="auto"/>
                <w:right w:val="none" w:sz="0" w:space="0" w:color="auto"/>
              </w:divBdr>
            </w:div>
          </w:divsChild>
        </w:div>
        <w:div w:id="709185960">
          <w:marLeft w:val="0"/>
          <w:marRight w:val="0"/>
          <w:marTop w:val="0"/>
          <w:marBottom w:val="0"/>
          <w:divBdr>
            <w:top w:val="none" w:sz="0" w:space="0" w:color="auto"/>
            <w:left w:val="none" w:sz="0" w:space="0" w:color="auto"/>
            <w:bottom w:val="none" w:sz="0" w:space="0" w:color="auto"/>
            <w:right w:val="none" w:sz="0" w:space="0" w:color="auto"/>
          </w:divBdr>
        </w:div>
        <w:div w:id="860708730">
          <w:marLeft w:val="0"/>
          <w:marRight w:val="0"/>
          <w:marTop w:val="0"/>
          <w:marBottom w:val="0"/>
          <w:divBdr>
            <w:top w:val="none" w:sz="0" w:space="0" w:color="auto"/>
            <w:left w:val="none" w:sz="0" w:space="0" w:color="auto"/>
            <w:bottom w:val="none" w:sz="0" w:space="0" w:color="auto"/>
            <w:right w:val="none" w:sz="0" w:space="0" w:color="auto"/>
          </w:divBdr>
        </w:div>
        <w:div w:id="1782989034">
          <w:marLeft w:val="0"/>
          <w:marRight w:val="0"/>
          <w:marTop w:val="0"/>
          <w:marBottom w:val="0"/>
          <w:divBdr>
            <w:top w:val="none" w:sz="0" w:space="0" w:color="auto"/>
            <w:left w:val="none" w:sz="0" w:space="0" w:color="auto"/>
            <w:bottom w:val="none" w:sz="0" w:space="0" w:color="auto"/>
            <w:right w:val="none" w:sz="0" w:space="0" w:color="auto"/>
          </w:divBdr>
        </w:div>
        <w:div w:id="1886483095">
          <w:marLeft w:val="0"/>
          <w:marRight w:val="0"/>
          <w:marTop w:val="0"/>
          <w:marBottom w:val="0"/>
          <w:divBdr>
            <w:top w:val="none" w:sz="0" w:space="0" w:color="auto"/>
            <w:left w:val="none" w:sz="0" w:space="0" w:color="auto"/>
            <w:bottom w:val="none" w:sz="0" w:space="0" w:color="auto"/>
            <w:right w:val="none" w:sz="0" w:space="0" w:color="auto"/>
          </w:divBdr>
        </w:div>
        <w:div w:id="1121605122">
          <w:marLeft w:val="0"/>
          <w:marRight w:val="0"/>
          <w:marTop w:val="0"/>
          <w:marBottom w:val="0"/>
          <w:divBdr>
            <w:top w:val="none" w:sz="0" w:space="0" w:color="auto"/>
            <w:left w:val="none" w:sz="0" w:space="0" w:color="auto"/>
            <w:bottom w:val="none" w:sz="0" w:space="0" w:color="auto"/>
            <w:right w:val="none" w:sz="0" w:space="0" w:color="auto"/>
          </w:divBdr>
        </w:div>
        <w:div w:id="2013145193">
          <w:marLeft w:val="0"/>
          <w:marRight w:val="0"/>
          <w:marTop w:val="0"/>
          <w:marBottom w:val="0"/>
          <w:divBdr>
            <w:top w:val="none" w:sz="0" w:space="0" w:color="auto"/>
            <w:left w:val="none" w:sz="0" w:space="0" w:color="auto"/>
            <w:bottom w:val="none" w:sz="0" w:space="0" w:color="auto"/>
            <w:right w:val="none" w:sz="0" w:space="0" w:color="auto"/>
          </w:divBdr>
          <w:divsChild>
            <w:div w:id="639457216">
              <w:marLeft w:val="0"/>
              <w:marRight w:val="0"/>
              <w:marTop w:val="0"/>
              <w:marBottom w:val="0"/>
              <w:divBdr>
                <w:top w:val="none" w:sz="0" w:space="0" w:color="auto"/>
                <w:left w:val="none" w:sz="0" w:space="0" w:color="auto"/>
                <w:bottom w:val="none" w:sz="0" w:space="0" w:color="auto"/>
                <w:right w:val="none" w:sz="0" w:space="0" w:color="auto"/>
              </w:divBdr>
            </w:div>
            <w:div w:id="125860968">
              <w:marLeft w:val="0"/>
              <w:marRight w:val="0"/>
              <w:marTop w:val="0"/>
              <w:marBottom w:val="0"/>
              <w:divBdr>
                <w:top w:val="none" w:sz="0" w:space="0" w:color="auto"/>
                <w:left w:val="none" w:sz="0" w:space="0" w:color="auto"/>
                <w:bottom w:val="none" w:sz="0" w:space="0" w:color="auto"/>
                <w:right w:val="none" w:sz="0" w:space="0" w:color="auto"/>
              </w:divBdr>
            </w:div>
            <w:div w:id="1238587771">
              <w:marLeft w:val="0"/>
              <w:marRight w:val="0"/>
              <w:marTop w:val="0"/>
              <w:marBottom w:val="0"/>
              <w:divBdr>
                <w:top w:val="none" w:sz="0" w:space="0" w:color="auto"/>
                <w:left w:val="none" w:sz="0" w:space="0" w:color="auto"/>
                <w:bottom w:val="none" w:sz="0" w:space="0" w:color="auto"/>
                <w:right w:val="none" w:sz="0" w:space="0" w:color="auto"/>
              </w:divBdr>
            </w:div>
            <w:div w:id="1829520472">
              <w:marLeft w:val="0"/>
              <w:marRight w:val="0"/>
              <w:marTop w:val="0"/>
              <w:marBottom w:val="0"/>
              <w:divBdr>
                <w:top w:val="none" w:sz="0" w:space="0" w:color="auto"/>
                <w:left w:val="none" w:sz="0" w:space="0" w:color="auto"/>
                <w:bottom w:val="none" w:sz="0" w:space="0" w:color="auto"/>
                <w:right w:val="none" w:sz="0" w:space="0" w:color="auto"/>
              </w:divBdr>
            </w:div>
            <w:div w:id="36859057">
              <w:marLeft w:val="0"/>
              <w:marRight w:val="0"/>
              <w:marTop w:val="0"/>
              <w:marBottom w:val="0"/>
              <w:divBdr>
                <w:top w:val="none" w:sz="0" w:space="0" w:color="auto"/>
                <w:left w:val="none" w:sz="0" w:space="0" w:color="auto"/>
                <w:bottom w:val="none" w:sz="0" w:space="0" w:color="auto"/>
                <w:right w:val="none" w:sz="0" w:space="0" w:color="auto"/>
              </w:divBdr>
            </w:div>
          </w:divsChild>
        </w:div>
        <w:div w:id="1276255478">
          <w:marLeft w:val="0"/>
          <w:marRight w:val="0"/>
          <w:marTop w:val="0"/>
          <w:marBottom w:val="0"/>
          <w:divBdr>
            <w:top w:val="none" w:sz="0" w:space="0" w:color="auto"/>
            <w:left w:val="none" w:sz="0" w:space="0" w:color="auto"/>
            <w:bottom w:val="none" w:sz="0" w:space="0" w:color="auto"/>
            <w:right w:val="none" w:sz="0" w:space="0" w:color="auto"/>
          </w:divBdr>
          <w:divsChild>
            <w:div w:id="78447265">
              <w:marLeft w:val="0"/>
              <w:marRight w:val="0"/>
              <w:marTop w:val="0"/>
              <w:marBottom w:val="0"/>
              <w:divBdr>
                <w:top w:val="none" w:sz="0" w:space="0" w:color="auto"/>
                <w:left w:val="none" w:sz="0" w:space="0" w:color="auto"/>
                <w:bottom w:val="none" w:sz="0" w:space="0" w:color="auto"/>
                <w:right w:val="none" w:sz="0" w:space="0" w:color="auto"/>
              </w:divBdr>
            </w:div>
            <w:div w:id="1545798591">
              <w:marLeft w:val="0"/>
              <w:marRight w:val="0"/>
              <w:marTop w:val="0"/>
              <w:marBottom w:val="0"/>
              <w:divBdr>
                <w:top w:val="none" w:sz="0" w:space="0" w:color="auto"/>
                <w:left w:val="none" w:sz="0" w:space="0" w:color="auto"/>
                <w:bottom w:val="none" w:sz="0" w:space="0" w:color="auto"/>
                <w:right w:val="none" w:sz="0" w:space="0" w:color="auto"/>
              </w:divBdr>
            </w:div>
            <w:div w:id="823353693">
              <w:marLeft w:val="0"/>
              <w:marRight w:val="0"/>
              <w:marTop w:val="0"/>
              <w:marBottom w:val="0"/>
              <w:divBdr>
                <w:top w:val="none" w:sz="0" w:space="0" w:color="auto"/>
                <w:left w:val="none" w:sz="0" w:space="0" w:color="auto"/>
                <w:bottom w:val="none" w:sz="0" w:space="0" w:color="auto"/>
                <w:right w:val="none" w:sz="0" w:space="0" w:color="auto"/>
              </w:divBdr>
            </w:div>
          </w:divsChild>
        </w:div>
        <w:div w:id="878972884">
          <w:marLeft w:val="0"/>
          <w:marRight w:val="0"/>
          <w:marTop w:val="0"/>
          <w:marBottom w:val="0"/>
          <w:divBdr>
            <w:top w:val="none" w:sz="0" w:space="0" w:color="auto"/>
            <w:left w:val="none" w:sz="0" w:space="0" w:color="auto"/>
            <w:bottom w:val="none" w:sz="0" w:space="0" w:color="auto"/>
            <w:right w:val="none" w:sz="0" w:space="0" w:color="auto"/>
          </w:divBdr>
          <w:divsChild>
            <w:div w:id="181941334">
              <w:marLeft w:val="0"/>
              <w:marRight w:val="0"/>
              <w:marTop w:val="0"/>
              <w:marBottom w:val="0"/>
              <w:divBdr>
                <w:top w:val="none" w:sz="0" w:space="0" w:color="auto"/>
                <w:left w:val="none" w:sz="0" w:space="0" w:color="auto"/>
                <w:bottom w:val="none" w:sz="0" w:space="0" w:color="auto"/>
                <w:right w:val="none" w:sz="0" w:space="0" w:color="auto"/>
              </w:divBdr>
            </w:div>
            <w:div w:id="1295911960">
              <w:marLeft w:val="0"/>
              <w:marRight w:val="0"/>
              <w:marTop w:val="0"/>
              <w:marBottom w:val="0"/>
              <w:divBdr>
                <w:top w:val="none" w:sz="0" w:space="0" w:color="auto"/>
                <w:left w:val="none" w:sz="0" w:space="0" w:color="auto"/>
                <w:bottom w:val="none" w:sz="0" w:space="0" w:color="auto"/>
                <w:right w:val="none" w:sz="0" w:space="0" w:color="auto"/>
              </w:divBdr>
            </w:div>
            <w:div w:id="234778526">
              <w:marLeft w:val="0"/>
              <w:marRight w:val="0"/>
              <w:marTop w:val="0"/>
              <w:marBottom w:val="0"/>
              <w:divBdr>
                <w:top w:val="none" w:sz="0" w:space="0" w:color="auto"/>
                <w:left w:val="none" w:sz="0" w:space="0" w:color="auto"/>
                <w:bottom w:val="none" w:sz="0" w:space="0" w:color="auto"/>
                <w:right w:val="none" w:sz="0" w:space="0" w:color="auto"/>
              </w:divBdr>
            </w:div>
            <w:div w:id="578057896">
              <w:marLeft w:val="0"/>
              <w:marRight w:val="0"/>
              <w:marTop w:val="0"/>
              <w:marBottom w:val="0"/>
              <w:divBdr>
                <w:top w:val="none" w:sz="0" w:space="0" w:color="auto"/>
                <w:left w:val="none" w:sz="0" w:space="0" w:color="auto"/>
                <w:bottom w:val="none" w:sz="0" w:space="0" w:color="auto"/>
                <w:right w:val="none" w:sz="0" w:space="0" w:color="auto"/>
              </w:divBdr>
            </w:div>
            <w:div w:id="631133668">
              <w:marLeft w:val="0"/>
              <w:marRight w:val="0"/>
              <w:marTop w:val="0"/>
              <w:marBottom w:val="0"/>
              <w:divBdr>
                <w:top w:val="none" w:sz="0" w:space="0" w:color="auto"/>
                <w:left w:val="none" w:sz="0" w:space="0" w:color="auto"/>
                <w:bottom w:val="none" w:sz="0" w:space="0" w:color="auto"/>
                <w:right w:val="none" w:sz="0" w:space="0" w:color="auto"/>
              </w:divBdr>
            </w:div>
          </w:divsChild>
        </w:div>
        <w:div w:id="1136218208">
          <w:marLeft w:val="0"/>
          <w:marRight w:val="0"/>
          <w:marTop w:val="0"/>
          <w:marBottom w:val="0"/>
          <w:divBdr>
            <w:top w:val="none" w:sz="0" w:space="0" w:color="auto"/>
            <w:left w:val="none" w:sz="0" w:space="0" w:color="auto"/>
            <w:bottom w:val="none" w:sz="0" w:space="0" w:color="auto"/>
            <w:right w:val="none" w:sz="0" w:space="0" w:color="auto"/>
          </w:divBdr>
        </w:div>
        <w:div w:id="573121859">
          <w:marLeft w:val="0"/>
          <w:marRight w:val="0"/>
          <w:marTop w:val="0"/>
          <w:marBottom w:val="0"/>
          <w:divBdr>
            <w:top w:val="none" w:sz="0" w:space="0" w:color="auto"/>
            <w:left w:val="none" w:sz="0" w:space="0" w:color="auto"/>
            <w:bottom w:val="none" w:sz="0" w:space="0" w:color="auto"/>
            <w:right w:val="none" w:sz="0" w:space="0" w:color="auto"/>
          </w:divBdr>
        </w:div>
        <w:div w:id="422578418">
          <w:marLeft w:val="0"/>
          <w:marRight w:val="0"/>
          <w:marTop w:val="0"/>
          <w:marBottom w:val="0"/>
          <w:divBdr>
            <w:top w:val="none" w:sz="0" w:space="0" w:color="auto"/>
            <w:left w:val="none" w:sz="0" w:space="0" w:color="auto"/>
            <w:bottom w:val="none" w:sz="0" w:space="0" w:color="auto"/>
            <w:right w:val="none" w:sz="0" w:space="0" w:color="auto"/>
          </w:divBdr>
        </w:div>
        <w:div w:id="804469168">
          <w:marLeft w:val="0"/>
          <w:marRight w:val="0"/>
          <w:marTop w:val="0"/>
          <w:marBottom w:val="0"/>
          <w:divBdr>
            <w:top w:val="none" w:sz="0" w:space="0" w:color="auto"/>
            <w:left w:val="none" w:sz="0" w:space="0" w:color="auto"/>
            <w:bottom w:val="none" w:sz="0" w:space="0" w:color="auto"/>
            <w:right w:val="none" w:sz="0" w:space="0" w:color="auto"/>
          </w:divBdr>
        </w:div>
        <w:div w:id="677275507">
          <w:marLeft w:val="0"/>
          <w:marRight w:val="0"/>
          <w:marTop w:val="0"/>
          <w:marBottom w:val="0"/>
          <w:divBdr>
            <w:top w:val="none" w:sz="0" w:space="0" w:color="auto"/>
            <w:left w:val="none" w:sz="0" w:space="0" w:color="auto"/>
            <w:bottom w:val="none" w:sz="0" w:space="0" w:color="auto"/>
            <w:right w:val="none" w:sz="0" w:space="0" w:color="auto"/>
          </w:divBdr>
        </w:div>
        <w:div w:id="991062022">
          <w:marLeft w:val="0"/>
          <w:marRight w:val="0"/>
          <w:marTop w:val="0"/>
          <w:marBottom w:val="0"/>
          <w:divBdr>
            <w:top w:val="none" w:sz="0" w:space="0" w:color="auto"/>
            <w:left w:val="none" w:sz="0" w:space="0" w:color="auto"/>
            <w:bottom w:val="none" w:sz="0" w:space="0" w:color="auto"/>
            <w:right w:val="none" w:sz="0" w:space="0" w:color="auto"/>
          </w:divBdr>
        </w:div>
        <w:div w:id="1393045904">
          <w:marLeft w:val="0"/>
          <w:marRight w:val="0"/>
          <w:marTop w:val="0"/>
          <w:marBottom w:val="0"/>
          <w:divBdr>
            <w:top w:val="none" w:sz="0" w:space="0" w:color="auto"/>
            <w:left w:val="none" w:sz="0" w:space="0" w:color="auto"/>
            <w:bottom w:val="none" w:sz="0" w:space="0" w:color="auto"/>
            <w:right w:val="none" w:sz="0" w:space="0" w:color="auto"/>
          </w:divBdr>
        </w:div>
        <w:div w:id="1918400512">
          <w:marLeft w:val="0"/>
          <w:marRight w:val="0"/>
          <w:marTop w:val="0"/>
          <w:marBottom w:val="0"/>
          <w:divBdr>
            <w:top w:val="none" w:sz="0" w:space="0" w:color="auto"/>
            <w:left w:val="none" w:sz="0" w:space="0" w:color="auto"/>
            <w:bottom w:val="none" w:sz="0" w:space="0" w:color="auto"/>
            <w:right w:val="none" w:sz="0" w:space="0" w:color="auto"/>
          </w:divBdr>
        </w:div>
        <w:div w:id="1437100270">
          <w:marLeft w:val="0"/>
          <w:marRight w:val="0"/>
          <w:marTop w:val="0"/>
          <w:marBottom w:val="0"/>
          <w:divBdr>
            <w:top w:val="none" w:sz="0" w:space="0" w:color="auto"/>
            <w:left w:val="none" w:sz="0" w:space="0" w:color="auto"/>
            <w:bottom w:val="none" w:sz="0" w:space="0" w:color="auto"/>
            <w:right w:val="none" w:sz="0" w:space="0" w:color="auto"/>
          </w:divBdr>
        </w:div>
        <w:div w:id="161090752">
          <w:marLeft w:val="0"/>
          <w:marRight w:val="0"/>
          <w:marTop w:val="0"/>
          <w:marBottom w:val="0"/>
          <w:divBdr>
            <w:top w:val="none" w:sz="0" w:space="0" w:color="auto"/>
            <w:left w:val="none" w:sz="0" w:space="0" w:color="auto"/>
            <w:bottom w:val="none" w:sz="0" w:space="0" w:color="auto"/>
            <w:right w:val="none" w:sz="0" w:space="0" w:color="auto"/>
          </w:divBdr>
        </w:div>
        <w:div w:id="2016103816">
          <w:marLeft w:val="0"/>
          <w:marRight w:val="0"/>
          <w:marTop w:val="0"/>
          <w:marBottom w:val="0"/>
          <w:divBdr>
            <w:top w:val="none" w:sz="0" w:space="0" w:color="auto"/>
            <w:left w:val="none" w:sz="0" w:space="0" w:color="auto"/>
            <w:bottom w:val="none" w:sz="0" w:space="0" w:color="auto"/>
            <w:right w:val="none" w:sz="0" w:space="0" w:color="auto"/>
          </w:divBdr>
          <w:divsChild>
            <w:div w:id="1081485623">
              <w:marLeft w:val="0"/>
              <w:marRight w:val="0"/>
              <w:marTop w:val="0"/>
              <w:marBottom w:val="0"/>
              <w:divBdr>
                <w:top w:val="none" w:sz="0" w:space="0" w:color="auto"/>
                <w:left w:val="none" w:sz="0" w:space="0" w:color="auto"/>
                <w:bottom w:val="none" w:sz="0" w:space="0" w:color="auto"/>
                <w:right w:val="none" w:sz="0" w:space="0" w:color="auto"/>
              </w:divBdr>
            </w:div>
            <w:div w:id="765417518">
              <w:marLeft w:val="0"/>
              <w:marRight w:val="0"/>
              <w:marTop w:val="0"/>
              <w:marBottom w:val="0"/>
              <w:divBdr>
                <w:top w:val="none" w:sz="0" w:space="0" w:color="auto"/>
                <w:left w:val="none" w:sz="0" w:space="0" w:color="auto"/>
                <w:bottom w:val="none" w:sz="0" w:space="0" w:color="auto"/>
                <w:right w:val="none" w:sz="0" w:space="0" w:color="auto"/>
              </w:divBdr>
            </w:div>
            <w:div w:id="2110739177">
              <w:marLeft w:val="0"/>
              <w:marRight w:val="0"/>
              <w:marTop w:val="0"/>
              <w:marBottom w:val="0"/>
              <w:divBdr>
                <w:top w:val="none" w:sz="0" w:space="0" w:color="auto"/>
                <w:left w:val="none" w:sz="0" w:space="0" w:color="auto"/>
                <w:bottom w:val="none" w:sz="0" w:space="0" w:color="auto"/>
                <w:right w:val="none" w:sz="0" w:space="0" w:color="auto"/>
              </w:divBdr>
            </w:div>
            <w:div w:id="1712195016">
              <w:marLeft w:val="0"/>
              <w:marRight w:val="0"/>
              <w:marTop w:val="0"/>
              <w:marBottom w:val="0"/>
              <w:divBdr>
                <w:top w:val="none" w:sz="0" w:space="0" w:color="auto"/>
                <w:left w:val="none" w:sz="0" w:space="0" w:color="auto"/>
                <w:bottom w:val="none" w:sz="0" w:space="0" w:color="auto"/>
                <w:right w:val="none" w:sz="0" w:space="0" w:color="auto"/>
              </w:divBdr>
            </w:div>
            <w:div w:id="1982492346">
              <w:marLeft w:val="0"/>
              <w:marRight w:val="0"/>
              <w:marTop w:val="0"/>
              <w:marBottom w:val="0"/>
              <w:divBdr>
                <w:top w:val="none" w:sz="0" w:space="0" w:color="auto"/>
                <w:left w:val="none" w:sz="0" w:space="0" w:color="auto"/>
                <w:bottom w:val="none" w:sz="0" w:space="0" w:color="auto"/>
                <w:right w:val="none" w:sz="0" w:space="0" w:color="auto"/>
              </w:divBdr>
            </w:div>
          </w:divsChild>
        </w:div>
        <w:div w:id="1537506053">
          <w:marLeft w:val="0"/>
          <w:marRight w:val="0"/>
          <w:marTop w:val="0"/>
          <w:marBottom w:val="0"/>
          <w:divBdr>
            <w:top w:val="none" w:sz="0" w:space="0" w:color="auto"/>
            <w:left w:val="none" w:sz="0" w:space="0" w:color="auto"/>
            <w:bottom w:val="none" w:sz="0" w:space="0" w:color="auto"/>
            <w:right w:val="none" w:sz="0" w:space="0" w:color="auto"/>
          </w:divBdr>
          <w:divsChild>
            <w:div w:id="521431998">
              <w:marLeft w:val="0"/>
              <w:marRight w:val="0"/>
              <w:marTop w:val="0"/>
              <w:marBottom w:val="0"/>
              <w:divBdr>
                <w:top w:val="none" w:sz="0" w:space="0" w:color="auto"/>
                <w:left w:val="none" w:sz="0" w:space="0" w:color="auto"/>
                <w:bottom w:val="none" w:sz="0" w:space="0" w:color="auto"/>
                <w:right w:val="none" w:sz="0" w:space="0" w:color="auto"/>
              </w:divBdr>
            </w:div>
            <w:div w:id="1982075607">
              <w:marLeft w:val="0"/>
              <w:marRight w:val="0"/>
              <w:marTop w:val="0"/>
              <w:marBottom w:val="0"/>
              <w:divBdr>
                <w:top w:val="none" w:sz="0" w:space="0" w:color="auto"/>
                <w:left w:val="none" w:sz="0" w:space="0" w:color="auto"/>
                <w:bottom w:val="none" w:sz="0" w:space="0" w:color="auto"/>
                <w:right w:val="none" w:sz="0" w:space="0" w:color="auto"/>
              </w:divBdr>
            </w:div>
          </w:divsChild>
        </w:div>
        <w:div w:id="511142937">
          <w:marLeft w:val="0"/>
          <w:marRight w:val="0"/>
          <w:marTop w:val="0"/>
          <w:marBottom w:val="0"/>
          <w:divBdr>
            <w:top w:val="none" w:sz="0" w:space="0" w:color="auto"/>
            <w:left w:val="none" w:sz="0" w:space="0" w:color="auto"/>
            <w:bottom w:val="none" w:sz="0" w:space="0" w:color="auto"/>
            <w:right w:val="none" w:sz="0" w:space="0" w:color="auto"/>
          </w:divBdr>
        </w:div>
        <w:div w:id="505365952">
          <w:marLeft w:val="0"/>
          <w:marRight w:val="0"/>
          <w:marTop w:val="0"/>
          <w:marBottom w:val="0"/>
          <w:divBdr>
            <w:top w:val="none" w:sz="0" w:space="0" w:color="auto"/>
            <w:left w:val="none" w:sz="0" w:space="0" w:color="auto"/>
            <w:bottom w:val="none" w:sz="0" w:space="0" w:color="auto"/>
            <w:right w:val="none" w:sz="0" w:space="0" w:color="auto"/>
          </w:divBdr>
        </w:div>
        <w:div w:id="27604336">
          <w:marLeft w:val="0"/>
          <w:marRight w:val="0"/>
          <w:marTop w:val="0"/>
          <w:marBottom w:val="0"/>
          <w:divBdr>
            <w:top w:val="none" w:sz="0" w:space="0" w:color="auto"/>
            <w:left w:val="none" w:sz="0" w:space="0" w:color="auto"/>
            <w:bottom w:val="none" w:sz="0" w:space="0" w:color="auto"/>
            <w:right w:val="none" w:sz="0" w:space="0" w:color="auto"/>
          </w:divBdr>
        </w:div>
        <w:div w:id="259728067">
          <w:marLeft w:val="0"/>
          <w:marRight w:val="0"/>
          <w:marTop w:val="0"/>
          <w:marBottom w:val="0"/>
          <w:divBdr>
            <w:top w:val="none" w:sz="0" w:space="0" w:color="auto"/>
            <w:left w:val="none" w:sz="0" w:space="0" w:color="auto"/>
            <w:bottom w:val="none" w:sz="0" w:space="0" w:color="auto"/>
            <w:right w:val="none" w:sz="0" w:space="0" w:color="auto"/>
          </w:divBdr>
        </w:div>
        <w:div w:id="891041886">
          <w:marLeft w:val="0"/>
          <w:marRight w:val="0"/>
          <w:marTop w:val="0"/>
          <w:marBottom w:val="0"/>
          <w:divBdr>
            <w:top w:val="none" w:sz="0" w:space="0" w:color="auto"/>
            <w:left w:val="none" w:sz="0" w:space="0" w:color="auto"/>
            <w:bottom w:val="none" w:sz="0" w:space="0" w:color="auto"/>
            <w:right w:val="none" w:sz="0" w:space="0" w:color="auto"/>
          </w:divBdr>
        </w:div>
        <w:div w:id="2029795317">
          <w:marLeft w:val="0"/>
          <w:marRight w:val="0"/>
          <w:marTop w:val="0"/>
          <w:marBottom w:val="0"/>
          <w:divBdr>
            <w:top w:val="none" w:sz="0" w:space="0" w:color="auto"/>
            <w:left w:val="none" w:sz="0" w:space="0" w:color="auto"/>
            <w:bottom w:val="none" w:sz="0" w:space="0" w:color="auto"/>
            <w:right w:val="none" w:sz="0" w:space="0" w:color="auto"/>
          </w:divBdr>
        </w:div>
        <w:div w:id="989556371">
          <w:marLeft w:val="0"/>
          <w:marRight w:val="0"/>
          <w:marTop w:val="0"/>
          <w:marBottom w:val="0"/>
          <w:divBdr>
            <w:top w:val="none" w:sz="0" w:space="0" w:color="auto"/>
            <w:left w:val="none" w:sz="0" w:space="0" w:color="auto"/>
            <w:bottom w:val="none" w:sz="0" w:space="0" w:color="auto"/>
            <w:right w:val="none" w:sz="0" w:space="0" w:color="auto"/>
          </w:divBdr>
        </w:div>
        <w:div w:id="512038629">
          <w:marLeft w:val="0"/>
          <w:marRight w:val="0"/>
          <w:marTop w:val="0"/>
          <w:marBottom w:val="0"/>
          <w:divBdr>
            <w:top w:val="none" w:sz="0" w:space="0" w:color="auto"/>
            <w:left w:val="none" w:sz="0" w:space="0" w:color="auto"/>
            <w:bottom w:val="none" w:sz="0" w:space="0" w:color="auto"/>
            <w:right w:val="none" w:sz="0" w:space="0" w:color="auto"/>
          </w:divBdr>
        </w:div>
        <w:div w:id="1855802036">
          <w:marLeft w:val="0"/>
          <w:marRight w:val="0"/>
          <w:marTop w:val="0"/>
          <w:marBottom w:val="0"/>
          <w:divBdr>
            <w:top w:val="none" w:sz="0" w:space="0" w:color="auto"/>
            <w:left w:val="none" w:sz="0" w:space="0" w:color="auto"/>
            <w:bottom w:val="none" w:sz="0" w:space="0" w:color="auto"/>
            <w:right w:val="none" w:sz="0" w:space="0" w:color="auto"/>
          </w:divBdr>
        </w:div>
        <w:div w:id="1872378501">
          <w:marLeft w:val="0"/>
          <w:marRight w:val="0"/>
          <w:marTop w:val="0"/>
          <w:marBottom w:val="0"/>
          <w:divBdr>
            <w:top w:val="none" w:sz="0" w:space="0" w:color="auto"/>
            <w:left w:val="none" w:sz="0" w:space="0" w:color="auto"/>
            <w:bottom w:val="none" w:sz="0" w:space="0" w:color="auto"/>
            <w:right w:val="none" w:sz="0" w:space="0" w:color="auto"/>
          </w:divBdr>
        </w:div>
        <w:div w:id="322439922">
          <w:marLeft w:val="0"/>
          <w:marRight w:val="0"/>
          <w:marTop w:val="0"/>
          <w:marBottom w:val="0"/>
          <w:divBdr>
            <w:top w:val="none" w:sz="0" w:space="0" w:color="auto"/>
            <w:left w:val="none" w:sz="0" w:space="0" w:color="auto"/>
            <w:bottom w:val="none" w:sz="0" w:space="0" w:color="auto"/>
            <w:right w:val="none" w:sz="0" w:space="0" w:color="auto"/>
          </w:divBdr>
        </w:div>
        <w:div w:id="1774085369">
          <w:marLeft w:val="0"/>
          <w:marRight w:val="0"/>
          <w:marTop w:val="0"/>
          <w:marBottom w:val="0"/>
          <w:divBdr>
            <w:top w:val="none" w:sz="0" w:space="0" w:color="auto"/>
            <w:left w:val="none" w:sz="0" w:space="0" w:color="auto"/>
            <w:bottom w:val="none" w:sz="0" w:space="0" w:color="auto"/>
            <w:right w:val="none" w:sz="0" w:space="0" w:color="auto"/>
          </w:divBdr>
        </w:div>
        <w:div w:id="1342127778">
          <w:marLeft w:val="0"/>
          <w:marRight w:val="0"/>
          <w:marTop w:val="0"/>
          <w:marBottom w:val="0"/>
          <w:divBdr>
            <w:top w:val="none" w:sz="0" w:space="0" w:color="auto"/>
            <w:left w:val="none" w:sz="0" w:space="0" w:color="auto"/>
            <w:bottom w:val="none" w:sz="0" w:space="0" w:color="auto"/>
            <w:right w:val="none" w:sz="0" w:space="0" w:color="auto"/>
          </w:divBdr>
        </w:div>
        <w:div w:id="1794399024">
          <w:marLeft w:val="0"/>
          <w:marRight w:val="0"/>
          <w:marTop w:val="0"/>
          <w:marBottom w:val="0"/>
          <w:divBdr>
            <w:top w:val="none" w:sz="0" w:space="0" w:color="auto"/>
            <w:left w:val="none" w:sz="0" w:space="0" w:color="auto"/>
            <w:bottom w:val="none" w:sz="0" w:space="0" w:color="auto"/>
            <w:right w:val="none" w:sz="0" w:space="0" w:color="auto"/>
          </w:divBdr>
        </w:div>
        <w:div w:id="1414934043">
          <w:marLeft w:val="0"/>
          <w:marRight w:val="0"/>
          <w:marTop w:val="0"/>
          <w:marBottom w:val="0"/>
          <w:divBdr>
            <w:top w:val="none" w:sz="0" w:space="0" w:color="auto"/>
            <w:left w:val="none" w:sz="0" w:space="0" w:color="auto"/>
            <w:bottom w:val="none" w:sz="0" w:space="0" w:color="auto"/>
            <w:right w:val="none" w:sz="0" w:space="0" w:color="auto"/>
          </w:divBdr>
        </w:div>
        <w:div w:id="1518696437">
          <w:marLeft w:val="0"/>
          <w:marRight w:val="0"/>
          <w:marTop w:val="0"/>
          <w:marBottom w:val="0"/>
          <w:divBdr>
            <w:top w:val="none" w:sz="0" w:space="0" w:color="auto"/>
            <w:left w:val="none" w:sz="0" w:space="0" w:color="auto"/>
            <w:bottom w:val="none" w:sz="0" w:space="0" w:color="auto"/>
            <w:right w:val="none" w:sz="0" w:space="0" w:color="auto"/>
          </w:divBdr>
        </w:div>
        <w:div w:id="545920802">
          <w:marLeft w:val="0"/>
          <w:marRight w:val="0"/>
          <w:marTop w:val="0"/>
          <w:marBottom w:val="0"/>
          <w:divBdr>
            <w:top w:val="none" w:sz="0" w:space="0" w:color="auto"/>
            <w:left w:val="none" w:sz="0" w:space="0" w:color="auto"/>
            <w:bottom w:val="none" w:sz="0" w:space="0" w:color="auto"/>
            <w:right w:val="none" w:sz="0" w:space="0" w:color="auto"/>
          </w:divBdr>
        </w:div>
        <w:div w:id="100876355">
          <w:marLeft w:val="0"/>
          <w:marRight w:val="0"/>
          <w:marTop w:val="0"/>
          <w:marBottom w:val="0"/>
          <w:divBdr>
            <w:top w:val="none" w:sz="0" w:space="0" w:color="auto"/>
            <w:left w:val="none" w:sz="0" w:space="0" w:color="auto"/>
            <w:bottom w:val="none" w:sz="0" w:space="0" w:color="auto"/>
            <w:right w:val="none" w:sz="0" w:space="0" w:color="auto"/>
          </w:divBdr>
        </w:div>
        <w:div w:id="2016570949">
          <w:marLeft w:val="0"/>
          <w:marRight w:val="0"/>
          <w:marTop w:val="0"/>
          <w:marBottom w:val="0"/>
          <w:divBdr>
            <w:top w:val="none" w:sz="0" w:space="0" w:color="auto"/>
            <w:left w:val="none" w:sz="0" w:space="0" w:color="auto"/>
            <w:bottom w:val="none" w:sz="0" w:space="0" w:color="auto"/>
            <w:right w:val="none" w:sz="0" w:space="0" w:color="auto"/>
          </w:divBdr>
        </w:div>
        <w:div w:id="1939482487">
          <w:marLeft w:val="0"/>
          <w:marRight w:val="0"/>
          <w:marTop w:val="0"/>
          <w:marBottom w:val="0"/>
          <w:divBdr>
            <w:top w:val="none" w:sz="0" w:space="0" w:color="auto"/>
            <w:left w:val="none" w:sz="0" w:space="0" w:color="auto"/>
            <w:bottom w:val="none" w:sz="0" w:space="0" w:color="auto"/>
            <w:right w:val="none" w:sz="0" w:space="0" w:color="auto"/>
          </w:divBdr>
        </w:div>
        <w:div w:id="432752866">
          <w:marLeft w:val="0"/>
          <w:marRight w:val="0"/>
          <w:marTop w:val="0"/>
          <w:marBottom w:val="0"/>
          <w:divBdr>
            <w:top w:val="none" w:sz="0" w:space="0" w:color="auto"/>
            <w:left w:val="none" w:sz="0" w:space="0" w:color="auto"/>
            <w:bottom w:val="none" w:sz="0" w:space="0" w:color="auto"/>
            <w:right w:val="none" w:sz="0" w:space="0" w:color="auto"/>
          </w:divBdr>
        </w:div>
        <w:div w:id="677579575">
          <w:marLeft w:val="0"/>
          <w:marRight w:val="0"/>
          <w:marTop w:val="0"/>
          <w:marBottom w:val="0"/>
          <w:divBdr>
            <w:top w:val="none" w:sz="0" w:space="0" w:color="auto"/>
            <w:left w:val="none" w:sz="0" w:space="0" w:color="auto"/>
            <w:bottom w:val="none" w:sz="0" w:space="0" w:color="auto"/>
            <w:right w:val="none" w:sz="0" w:space="0" w:color="auto"/>
          </w:divBdr>
        </w:div>
        <w:div w:id="1477339273">
          <w:marLeft w:val="0"/>
          <w:marRight w:val="0"/>
          <w:marTop w:val="0"/>
          <w:marBottom w:val="0"/>
          <w:divBdr>
            <w:top w:val="none" w:sz="0" w:space="0" w:color="auto"/>
            <w:left w:val="none" w:sz="0" w:space="0" w:color="auto"/>
            <w:bottom w:val="none" w:sz="0" w:space="0" w:color="auto"/>
            <w:right w:val="none" w:sz="0" w:space="0" w:color="auto"/>
          </w:divBdr>
        </w:div>
        <w:div w:id="1817528053">
          <w:marLeft w:val="0"/>
          <w:marRight w:val="0"/>
          <w:marTop w:val="0"/>
          <w:marBottom w:val="0"/>
          <w:divBdr>
            <w:top w:val="none" w:sz="0" w:space="0" w:color="auto"/>
            <w:left w:val="none" w:sz="0" w:space="0" w:color="auto"/>
            <w:bottom w:val="none" w:sz="0" w:space="0" w:color="auto"/>
            <w:right w:val="none" w:sz="0" w:space="0" w:color="auto"/>
          </w:divBdr>
        </w:div>
        <w:div w:id="821695653">
          <w:marLeft w:val="0"/>
          <w:marRight w:val="0"/>
          <w:marTop w:val="0"/>
          <w:marBottom w:val="0"/>
          <w:divBdr>
            <w:top w:val="none" w:sz="0" w:space="0" w:color="auto"/>
            <w:left w:val="none" w:sz="0" w:space="0" w:color="auto"/>
            <w:bottom w:val="none" w:sz="0" w:space="0" w:color="auto"/>
            <w:right w:val="none" w:sz="0" w:space="0" w:color="auto"/>
          </w:divBdr>
        </w:div>
        <w:div w:id="490145051">
          <w:marLeft w:val="0"/>
          <w:marRight w:val="0"/>
          <w:marTop w:val="0"/>
          <w:marBottom w:val="0"/>
          <w:divBdr>
            <w:top w:val="none" w:sz="0" w:space="0" w:color="auto"/>
            <w:left w:val="none" w:sz="0" w:space="0" w:color="auto"/>
            <w:bottom w:val="none" w:sz="0" w:space="0" w:color="auto"/>
            <w:right w:val="none" w:sz="0" w:space="0" w:color="auto"/>
          </w:divBdr>
        </w:div>
        <w:div w:id="2000497721">
          <w:marLeft w:val="0"/>
          <w:marRight w:val="0"/>
          <w:marTop w:val="0"/>
          <w:marBottom w:val="0"/>
          <w:divBdr>
            <w:top w:val="none" w:sz="0" w:space="0" w:color="auto"/>
            <w:left w:val="none" w:sz="0" w:space="0" w:color="auto"/>
            <w:bottom w:val="none" w:sz="0" w:space="0" w:color="auto"/>
            <w:right w:val="none" w:sz="0" w:space="0" w:color="auto"/>
          </w:divBdr>
        </w:div>
        <w:div w:id="756832373">
          <w:marLeft w:val="0"/>
          <w:marRight w:val="0"/>
          <w:marTop w:val="0"/>
          <w:marBottom w:val="0"/>
          <w:divBdr>
            <w:top w:val="none" w:sz="0" w:space="0" w:color="auto"/>
            <w:left w:val="none" w:sz="0" w:space="0" w:color="auto"/>
            <w:bottom w:val="none" w:sz="0" w:space="0" w:color="auto"/>
            <w:right w:val="none" w:sz="0" w:space="0" w:color="auto"/>
          </w:divBdr>
        </w:div>
        <w:div w:id="855075513">
          <w:marLeft w:val="0"/>
          <w:marRight w:val="0"/>
          <w:marTop w:val="0"/>
          <w:marBottom w:val="0"/>
          <w:divBdr>
            <w:top w:val="none" w:sz="0" w:space="0" w:color="auto"/>
            <w:left w:val="none" w:sz="0" w:space="0" w:color="auto"/>
            <w:bottom w:val="none" w:sz="0" w:space="0" w:color="auto"/>
            <w:right w:val="none" w:sz="0" w:space="0" w:color="auto"/>
          </w:divBdr>
        </w:div>
        <w:div w:id="1412310680">
          <w:marLeft w:val="0"/>
          <w:marRight w:val="0"/>
          <w:marTop w:val="0"/>
          <w:marBottom w:val="0"/>
          <w:divBdr>
            <w:top w:val="none" w:sz="0" w:space="0" w:color="auto"/>
            <w:left w:val="none" w:sz="0" w:space="0" w:color="auto"/>
            <w:bottom w:val="none" w:sz="0" w:space="0" w:color="auto"/>
            <w:right w:val="none" w:sz="0" w:space="0" w:color="auto"/>
          </w:divBdr>
        </w:div>
        <w:div w:id="173805878">
          <w:marLeft w:val="0"/>
          <w:marRight w:val="0"/>
          <w:marTop w:val="0"/>
          <w:marBottom w:val="0"/>
          <w:divBdr>
            <w:top w:val="none" w:sz="0" w:space="0" w:color="auto"/>
            <w:left w:val="none" w:sz="0" w:space="0" w:color="auto"/>
            <w:bottom w:val="none" w:sz="0" w:space="0" w:color="auto"/>
            <w:right w:val="none" w:sz="0" w:space="0" w:color="auto"/>
          </w:divBdr>
          <w:divsChild>
            <w:div w:id="665204397">
              <w:marLeft w:val="0"/>
              <w:marRight w:val="0"/>
              <w:marTop w:val="0"/>
              <w:marBottom w:val="0"/>
              <w:divBdr>
                <w:top w:val="none" w:sz="0" w:space="0" w:color="auto"/>
                <w:left w:val="none" w:sz="0" w:space="0" w:color="auto"/>
                <w:bottom w:val="none" w:sz="0" w:space="0" w:color="auto"/>
                <w:right w:val="none" w:sz="0" w:space="0" w:color="auto"/>
              </w:divBdr>
            </w:div>
            <w:div w:id="893389283">
              <w:marLeft w:val="0"/>
              <w:marRight w:val="0"/>
              <w:marTop w:val="0"/>
              <w:marBottom w:val="0"/>
              <w:divBdr>
                <w:top w:val="none" w:sz="0" w:space="0" w:color="auto"/>
                <w:left w:val="none" w:sz="0" w:space="0" w:color="auto"/>
                <w:bottom w:val="none" w:sz="0" w:space="0" w:color="auto"/>
                <w:right w:val="none" w:sz="0" w:space="0" w:color="auto"/>
              </w:divBdr>
            </w:div>
            <w:div w:id="1322781021">
              <w:marLeft w:val="0"/>
              <w:marRight w:val="0"/>
              <w:marTop w:val="0"/>
              <w:marBottom w:val="0"/>
              <w:divBdr>
                <w:top w:val="none" w:sz="0" w:space="0" w:color="auto"/>
                <w:left w:val="none" w:sz="0" w:space="0" w:color="auto"/>
                <w:bottom w:val="none" w:sz="0" w:space="0" w:color="auto"/>
                <w:right w:val="none" w:sz="0" w:space="0" w:color="auto"/>
              </w:divBdr>
            </w:div>
            <w:div w:id="1693606415">
              <w:marLeft w:val="0"/>
              <w:marRight w:val="0"/>
              <w:marTop w:val="0"/>
              <w:marBottom w:val="0"/>
              <w:divBdr>
                <w:top w:val="none" w:sz="0" w:space="0" w:color="auto"/>
                <w:left w:val="none" w:sz="0" w:space="0" w:color="auto"/>
                <w:bottom w:val="none" w:sz="0" w:space="0" w:color="auto"/>
                <w:right w:val="none" w:sz="0" w:space="0" w:color="auto"/>
              </w:divBdr>
            </w:div>
          </w:divsChild>
        </w:div>
        <w:div w:id="654603056">
          <w:marLeft w:val="0"/>
          <w:marRight w:val="0"/>
          <w:marTop w:val="0"/>
          <w:marBottom w:val="0"/>
          <w:divBdr>
            <w:top w:val="none" w:sz="0" w:space="0" w:color="auto"/>
            <w:left w:val="none" w:sz="0" w:space="0" w:color="auto"/>
            <w:bottom w:val="none" w:sz="0" w:space="0" w:color="auto"/>
            <w:right w:val="none" w:sz="0" w:space="0" w:color="auto"/>
          </w:divBdr>
          <w:divsChild>
            <w:div w:id="2016807057">
              <w:marLeft w:val="0"/>
              <w:marRight w:val="0"/>
              <w:marTop w:val="0"/>
              <w:marBottom w:val="0"/>
              <w:divBdr>
                <w:top w:val="none" w:sz="0" w:space="0" w:color="auto"/>
                <w:left w:val="none" w:sz="0" w:space="0" w:color="auto"/>
                <w:bottom w:val="none" w:sz="0" w:space="0" w:color="auto"/>
                <w:right w:val="none" w:sz="0" w:space="0" w:color="auto"/>
              </w:divBdr>
            </w:div>
          </w:divsChild>
        </w:div>
        <w:div w:id="432484099">
          <w:marLeft w:val="0"/>
          <w:marRight w:val="0"/>
          <w:marTop w:val="0"/>
          <w:marBottom w:val="0"/>
          <w:divBdr>
            <w:top w:val="none" w:sz="0" w:space="0" w:color="auto"/>
            <w:left w:val="none" w:sz="0" w:space="0" w:color="auto"/>
            <w:bottom w:val="none" w:sz="0" w:space="0" w:color="auto"/>
            <w:right w:val="none" w:sz="0" w:space="0" w:color="auto"/>
          </w:divBdr>
        </w:div>
        <w:div w:id="556667893">
          <w:marLeft w:val="0"/>
          <w:marRight w:val="0"/>
          <w:marTop w:val="0"/>
          <w:marBottom w:val="0"/>
          <w:divBdr>
            <w:top w:val="none" w:sz="0" w:space="0" w:color="auto"/>
            <w:left w:val="none" w:sz="0" w:space="0" w:color="auto"/>
            <w:bottom w:val="none" w:sz="0" w:space="0" w:color="auto"/>
            <w:right w:val="none" w:sz="0" w:space="0" w:color="auto"/>
          </w:divBdr>
        </w:div>
        <w:div w:id="754087352">
          <w:marLeft w:val="0"/>
          <w:marRight w:val="0"/>
          <w:marTop w:val="0"/>
          <w:marBottom w:val="0"/>
          <w:divBdr>
            <w:top w:val="none" w:sz="0" w:space="0" w:color="auto"/>
            <w:left w:val="none" w:sz="0" w:space="0" w:color="auto"/>
            <w:bottom w:val="none" w:sz="0" w:space="0" w:color="auto"/>
            <w:right w:val="none" w:sz="0" w:space="0" w:color="auto"/>
          </w:divBdr>
        </w:div>
        <w:div w:id="863716137">
          <w:marLeft w:val="0"/>
          <w:marRight w:val="0"/>
          <w:marTop w:val="0"/>
          <w:marBottom w:val="0"/>
          <w:divBdr>
            <w:top w:val="none" w:sz="0" w:space="0" w:color="auto"/>
            <w:left w:val="none" w:sz="0" w:space="0" w:color="auto"/>
            <w:bottom w:val="none" w:sz="0" w:space="0" w:color="auto"/>
            <w:right w:val="none" w:sz="0" w:space="0" w:color="auto"/>
          </w:divBdr>
        </w:div>
        <w:div w:id="321011031">
          <w:marLeft w:val="0"/>
          <w:marRight w:val="0"/>
          <w:marTop w:val="0"/>
          <w:marBottom w:val="0"/>
          <w:divBdr>
            <w:top w:val="none" w:sz="0" w:space="0" w:color="auto"/>
            <w:left w:val="none" w:sz="0" w:space="0" w:color="auto"/>
            <w:bottom w:val="none" w:sz="0" w:space="0" w:color="auto"/>
            <w:right w:val="none" w:sz="0" w:space="0" w:color="auto"/>
          </w:divBdr>
        </w:div>
        <w:div w:id="1811164046">
          <w:marLeft w:val="0"/>
          <w:marRight w:val="0"/>
          <w:marTop w:val="0"/>
          <w:marBottom w:val="0"/>
          <w:divBdr>
            <w:top w:val="none" w:sz="0" w:space="0" w:color="auto"/>
            <w:left w:val="none" w:sz="0" w:space="0" w:color="auto"/>
            <w:bottom w:val="none" w:sz="0" w:space="0" w:color="auto"/>
            <w:right w:val="none" w:sz="0" w:space="0" w:color="auto"/>
          </w:divBdr>
          <w:divsChild>
            <w:div w:id="1455565534">
              <w:marLeft w:val="0"/>
              <w:marRight w:val="0"/>
              <w:marTop w:val="0"/>
              <w:marBottom w:val="0"/>
              <w:divBdr>
                <w:top w:val="none" w:sz="0" w:space="0" w:color="auto"/>
                <w:left w:val="none" w:sz="0" w:space="0" w:color="auto"/>
                <w:bottom w:val="none" w:sz="0" w:space="0" w:color="auto"/>
                <w:right w:val="none" w:sz="0" w:space="0" w:color="auto"/>
              </w:divBdr>
            </w:div>
            <w:div w:id="1439133525">
              <w:marLeft w:val="0"/>
              <w:marRight w:val="0"/>
              <w:marTop w:val="0"/>
              <w:marBottom w:val="0"/>
              <w:divBdr>
                <w:top w:val="none" w:sz="0" w:space="0" w:color="auto"/>
                <w:left w:val="none" w:sz="0" w:space="0" w:color="auto"/>
                <w:bottom w:val="none" w:sz="0" w:space="0" w:color="auto"/>
                <w:right w:val="none" w:sz="0" w:space="0" w:color="auto"/>
              </w:divBdr>
            </w:div>
            <w:div w:id="1690644314">
              <w:marLeft w:val="0"/>
              <w:marRight w:val="0"/>
              <w:marTop w:val="0"/>
              <w:marBottom w:val="0"/>
              <w:divBdr>
                <w:top w:val="none" w:sz="0" w:space="0" w:color="auto"/>
                <w:left w:val="none" w:sz="0" w:space="0" w:color="auto"/>
                <w:bottom w:val="none" w:sz="0" w:space="0" w:color="auto"/>
                <w:right w:val="none" w:sz="0" w:space="0" w:color="auto"/>
              </w:divBdr>
            </w:div>
            <w:div w:id="631441341">
              <w:marLeft w:val="0"/>
              <w:marRight w:val="0"/>
              <w:marTop w:val="0"/>
              <w:marBottom w:val="0"/>
              <w:divBdr>
                <w:top w:val="none" w:sz="0" w:space="0" w:color="auto"/>
                <w:left w:val="none" w:sz="0" w:space="0" w:color="auto"/>
                <w:bottom w:val="none" w:sz="0" w:space="0" w:color="auto"/>
                <w:right w:val="none" w:sz="0" w:space="0" w:color="auto"/>
              </w:divBdr>
            </w:div>
            <w:div w:id="105009437">
              <w:marLeft w:val="0"/>
              <w:marRight w:val="0"/>
              <w:marTop w:val="0"/>
              <w:marBottom w:val="0"/>
              <w:divBdr>
                <w:top w:val="none" w:sz="0" w:space="0" w:color="auto"/>
                <w:left w:val="none" w:sz="0" w:space="0" w:color="auto"/>
                <w:bottom w:val="none" w:sz="0" w:space="0" w:color="auto"/>
                <w:right w:val="none" w:sz="0" w:space="0" w:color="auto"/>
              </w:divBdr>
            </w:div>
          </w:divsChild>
        </w:div>
        <w:div w:id="670525725">
          <w:marLeft w:val="0"/>
          <w:marRight w:val="0"/>
          <w:marTop w:val="0"/>
          <w:marBottom w:val="0"/>
          <w:divBdr>
            <w:top w:val="none" w:sz="0" w:space="0" w:color="auto"/>
            <w:left w:val="none" w:sz="0" w:space="0" w:color="auto"/>
            <w:bottom w:val="none" w:sz="0" w:space="0" w:color="auto"/>
            <w:right w:val="none" w:sz="0" w:space="0" w:color="auto"/>
          </w:divBdr>
          <w:divsChild>
            <w:div w:id="1768647859">
              <w:marLeft w:val="0"/>
              <w:marRight w:val="0"/>
              <w:marTop w:val="0"/>
              <w:marBottom w:val="0"/>
              <w:divBdr>
                <w:top w:val="none" w:sz="0" w:space="0" w:color="auto"/>
                <w:left w:val="none" w:sz="0" w:space="0" w:color="auto"/>
                <w:bottom w:val="none" w:sz="0" w:space="0" w:color="auto"/>
                <w:right w:val="none" w:sz="0" w:space="0" w:color="auto"/>
              </w:divBdr>
            </w:div>
          </w:divsChild>
        </w:div>
        <w:div w:id="560748438">
          <w:marLeft w:val="0"/>
          <w:marRight w:val="0"/>
          <w:marTop w:val="0"/>
          <w:marBottom w:val="0"/>
          <w:divBdr>
            <w:top w:val="none" w:sz="0" w:space="0" w:color="auto"/>
            <w:left w:val="none" w:sz="0" w:space="0" w:color="auto"/>
            <w:bottom w:val="none" w:sz="0" w:space="0" w:color="auto"/>
            <w:right w:val="none" w:sz="0" w:space="0" w:color="auto"/>
          </w:divBdr>
          <w:divsChild>
            <w:div w:id="735249099">
              <w:marLeft w:val="0"/>
              <w:marRight w:val="0"/>
              <w:marTop w:val="0"/>
              <w:marBottom w:val="0"/>
              <w:divBdr>
                <w:top w:val="none" w:sz="0" w:space="0" w:color="auto"/>
                <w:left w:val="none" w:sz="0" w:space="0" w:color="auto"/>
                <w:bottom w:val="none" w:sz="0" w:space="0" w:color="auto"/>
                <w:right w:val="none" w:sz="0" w:space="0" w:color="auto"/>
              </w:divBdr>
            </w:div>
          </w:divsChild>
        </w:div>
        <w:div w:id="470102427">
          <w:marLeft w:val="0"/>
          <w:marRight w:val="0"/>
          <w:marTop w:val="0"/>
          <w:marBottom w:val="0"/>
          <w:divBdr>
            <w:top w:val="none" w:sz="0" w:space="0" w:color="auto"/>
            <w:left w:val="none" w:sz="0" w:space="0" w:color="auto"/>
            <w:bottom w:val="none" w:sz="0" w:space="0" w:color="auto"/>
            <w:right w:val="none" w:sz="0" w:space="0" w:color="auto"/>
          </w:divBdr>
          <w:divsChild>
            <w:div w:id="994525991">
              <w:marLeft w:val="0"/>
              <w:marRight w:val="0"/>
              <w:marTop w:val="0"/>
              <w:marBottom w:val="0"/>
              <w:divBdr>
                <w:top w:val="none" w:sz="0" w:space="0" w:color="auto"/>
                <w:left w:val="none" w:sz="0" w:space="0" w:color="auto"/>
                <w:bottom w:val="none" w:sz="0" w:space="0" w:color="auto"/>
                <w:right w:val="none" w:sz="0" w:space="0" w:color="auto"/>
              </w:divBdr>
            </w:div>
            <w:div w:id="1558740693">
              <w:marLeft w:val="0"/>
              <w:marRight w:val="0"/>
              <w:marTop w:val="0"/>
              <w:marBottom w:val="0"/>
              <w:divBdr>
                <w:top w:val="none" w:sz="0" w:space="0" w:color="auto"/>
                <w:left w:val="none" w:sz="0" w:space="0" w:color="auto"/>
                <w:bottom w:val="none" w:sz="0" w:space="0" w:color="auto"/>
                <w:right w:val="none" w:sz="0" w:space="0" w:color="auto"/>
              </w:divBdr>
            </w:div>
            <w:div w:id="1368606818">
              <w:marLeft w:val="0"/>
              <w:marRight w:val="0"/>
              <w:marTop w:val="0"/>
              <w:marBottom w:val="0"/>
              <w:divBdr>
                <w:top w:val="none" w:sz="0" w:space="0" w:color="auto"/>
                <w:left w:val="none" w:sz="0" w:space="0" w:color="auto"/>
                <w:bottom w:val="none" w:sz="0" w:space="0" w:color="auto"/>
                <w:right w:val="none" w:sz="0" w:space="0" w:color="auto"/>
              </w:divBdr>
            </w:div>
            <w:div w:id="1708532279">
              <w:marLeft w:val="0"/>
              <w:marRight w:val="0"/>
              <w:marTop w:val="0"/>
              <w:marBottom w:val="0"/>
              <w:divBdr>
                <w:top w:val="none" w:sz="0" w:space="0" w:color="auto"/>
                <w:left w:val="none" w:sz="0" w:space="0" w:color="auto"/>
                <w:bottom w:val="none" w:sz="0" w:space="0" w:color="auto"/>
                <w:right w:val="none" w:sz="0" w:space="0" w:color="auto"/>
              </w:divBdr>
            </w:div>
          </w:divsChild>
        </w:div>
        <w:div w:id="514612138">
          <w:marLeft w:val="0"/>
          <w:marRight w:val="0"/>
          <w:marTop w:val="0"/>
          <w:marBottom w:val="0"/>
          <w:divBdr>
            <w:top w:val="none" w:sz="0" w:space="0" w:color="auto"/>
            <w:left w:val="none" w:sz="0" w:space="0" w:color="auto"/>
            <w:bottom w:val="none" w:sz="0" w:space="0" w:color="auto"/>
            <w:right w:val="none" w:sz="0" w:space="0" w:color="auto"/>
          </w:divBdr>
          <w:divsChild>
            <w:div w:id="675156812">
              <w:marLeft w:val="0"/>
              <w:marRight w:val="0"/>
              <w:marTop w:val="0"/>
              <w:marBottom w:val="0"/>
              <w:divBdr>
                <w:top w:val="none" w:sz="0" w:space="0" w:color="auto"/>
                <w:left w:val="none" w:sz="0" w:space="0" w:color="auto"/>
                <w:bottom w:val="none" w:sz="0" w:space="0" w:color="auto"/>
                <w:right w:val="none" w:sz="0" w:space="0" w:color="auto"/>
              </w:divBdr>
            </w:div>
            <w:div w:id="1388457414">
              <w:marLeft w:val="0"/>
              <w:marRight w:val="0"/>
              <w:marTop w:val="0"/>
              <w:marBottom w:val="0"/>
              <w:divBdr>
                <w:top w:val="none" w:sz="0" w:space="0" w:color="auto"/>
                <w:left w:val="none" w:sz="0" w:space="0" w:color="auto"/>
                <w:bottom w:val="none" w:sz="0" w:space="0" w:color="auto"/>
                <w:right w:val="none" w:sz="0" w:space="0" w:color="auto"/>
              </w:divBdr>
            </w:div>
          </w:divsChild>
        </w:div>
        <w:div w:id="607587635">
          <w:marLeft w:val="0"/>
          <w:marRight w:val="0"/>
          <w:marTop w:val="0"/>
          <w:marBottom w:val="0"/>
          <w:divBdr>
            <w:top w:val="none" w:sz="0" w:space="0" w:color="auto"/>
            <w:left w:val="none" w:sz="0" w:space="0" w:color="auto"/>
            <w:bottom w:val="none" w:sz="0" w:space="0" w:color="auto"/>
            <w:right w:val="none" w:sz="0" w:space="0" w:color="auto"/>
          </w:divBdr>
          <w:divsChild>
            <w:div w:id="113452456">
              <w:marLeft w:val="0"/>
              <w:marRight w:val="0"/>
              <w:marTop w:val="0"/>
              <w:marBottom w:val="0"/>
              <w:divBdr>
                <w:top w:val="none" w:sz="0" w:space="0" w:color="auto"/>
                <w:left w:val="none" w:sz="0" w:space="0" w:color="auto"/>
                <w:bottom w:val="none" w:sz="0" w:space="0" w:color="auto"/>
                <w:right w:val="none" w:sz="0" w:space="0" w:color="auto"/>
              </w:divBdr>
            </w:div>
          </w:divsChild>
        </w:div>
        <w:div w:id="1663851548">
          <w:marLeft w:val="0"/>
          <w:marRight w:val="0"/>
          <w:marTop w:val="0"/>
          <w:marBottom w:val="0"/>
          <w:divBdr>
            <w:top w:val="none" w:sz="0" w:space="0" w:color="auto"/>
            <w:left w:val="none" w:sz="0" w:space="0" w:color="auto"/>
            <w:bottom w:val="none" w:sz="0" w:space="0" w:color="auto"/>
            <w:right w:val="none" w:sz="0" w:space="0" w:color="auto"/>
          </w:divBdr>
          <w:divsChild>
            <w:div w:id="237325724">
              <w:marLeft w:val="0"/>
              <w:marRight w:val="0"/>
              <w:marTop w:val="0"/>
              <w:marBottom w:val="0"/>
              <w:divBdr>
                <w:top w:val="none" w:sz="0" w:space="0" w:color="auto"/>
                <w:left w:val="none" w:sz="0" w:space="0" w:color="auto"/>
                <w:bottom w:val="none" w:sz="0" w:space="0" w:color="auto"/>
                <w:right w:val="none" w:sz="0" w:space="0" w:color="auto"/>
              </w:divBdr>
            </w:div>
            <w:div w:id="1723479533">
              <w:marLeft w:val="0"/>
              <w:marRight w:val="0"/>
              <w:marTop w:val="0"/>
              <w:marBottom w:val="0"/>
              <w:divBdr>
                <w:top w:val="none" w:sz="0" w:space="0" w:color="auto"/>
                <w:left w:val="none" w:sz="0" w:space="0" w:color="auto"/>
                <w:bottom w:val="none" w:sz="0" w:space="0" w:color="auto"/>
                <w:right w:val="none" w:sz="0" w:space="0" w:color="auto"/>
              </w:divBdr>
            </w:div>
            <w:div w:id="1975283389">
              <w:marLeft w:val="0"/>
              <w:marRight w:val="0"/>
              <w:marTop w:val="0"/>
              <w:marBottom w:val="0"/>
              <w:divBdr>
                <w:top w:val="none" w:sz="0" w:space="0" w:color="auto"/>
                <w:left w:val="none" w:sz="0" w:space="0" w:color="auto"/>
                <w:bottom w:val="none" w:sz="0" w:space="0" w:color="auto"/>
                <w:right w:val="none" w:sz="0" w:space="0" w:color="auto"/>
              </w:divBdr>
            </w:div>
          </w:divsChild>
        </w:div>
        <w:div w:id="23948137">
          <w:marLeft w:val="0"/>
          <w:marRight w:val="0"/>
          <w:marTop w:val="0"/>
          <w:marBottom w:val="0"/>
          <w:divBdr>
            <w:top w:val="none" w:sz="0" w:space="0" w:color="auto"/>
            <w:left w:val="none" w:sz="0" w:space="0" w:color="auto"/>
            <w:bottom w:val="none" w:sz="0" w:space="0" w:color="auto"/>
            <w:right w:val="none" w:sz="0" w:space="0" w:color="auto"/>
          </w:divBdr>
          <w:divsChild>
            <w:div w:id="1428036312">
              <w:marLeft w:val="0"/>
              <w:marRight w:val="0"/>
              <w:marTop w:val="0"/>
              <w:marBottom w:val="0"/>
              <w:divBdr>
                <w:top w:val="none" w:sz="0" w:space="0" w:color="auto"/>
                <w:left w:val="none" w:sz="0" w:space="0" w:color="auto"/>
                <w:bottom w:val="none" w:sz="0" w:space="0" w:color="auto"/>
                <w:right w:val="none" w:sz="0" w:space="0" w:color="auto"/>
              </w:divBdr>
            </w:div>
            <w:div w:id="1469973828">
              <w:marLeft w:val="0"/>
              <w:marRight w:val="0"/>
              <w:marTop w:val="0"/>
              <w:marBottom w:val="0"/>
              <w:divBdr>
                <w:top w:val="none" w:sz="0" w:space="0" w:color="auto"/>
                <w:left w:val="none" w:sz="0" w:space="0" w:color="auto"/>
                <w:bottom w:val="none" w:sz="0" w:space="0" w:color="auto"/>
                <w:right w:val="none" w:sz="0" w:space="0" w:color="auto"/>
              </w:divBdr>
            </w:div>
          </w:divsChild>
        </w:div>
        <w:div w:id="1691223886">
          <w:marLeft w:val="0"/>
          <w:marRight w:val="0"/>
          <w:marTop w:val="0"/>
          <w:marBottom w:val="0"/>
          <w:divBdr>
            <w:top w:val="none" w:sz="0" w:space="0" w:color="auto"/>
            <w:left w:val="none" w:sz="0" w:space="0" w:color="auto"/>
            <w:bottom w:val="none" w:sz="0" w:space="0" w:color="auto"/>
            <w:right w:val="none" w:sz="0" w:space="0" w:color="auto"/>
          </w:divBdr>
          <w:divsChild>
            <w:div w:id="1143690876">
              <w:marLeft w:val="0"/>
              <w:marRight w:val="0"/>
              <w:marTop w:val="0"/>
              <w:marBottom w:val="0"/>
              <w:divBdr>
                <w:top w:val="none" w:sz="0" w:space="0" w:color="auto"/>
                <w:left w:val="none" w:sz="0" w:space="0" w:color="auto"/>
                <w:bottom w:val="none" w:sz="0" w:space="0" w:color="auto"/>
                <w:right w:val="none" w:sz="0" w:space="0" w:color="auto"/>
              </w:divBdr>
            </w:div>
            <w:div w:id="849640696">
              <w:marLeft w:val="0"/>
              <w:marRight w:val="0"/>
              <w:marTop w:val="0"/>
              <w:marBottom w:val="0"/>
              <w:divBdr>
                <w:top w:val="none" w:sz="0" w:space="0" w:color="auto"/>
                <w:left w:val="none" w:sz="0" w:space="0" w:color="auto"/>
                <w:bottom w:val="none" w:sz="0" w:space="0" w:color="auto"/>
                <w:right w:val="none" w:sz="0" w:space="0" w:color="auto"/>
              </w:divBdr>
            </w:div>
            <w:div w:id="1230844737">
              <w:marLeft w:val="0"/>
              <w:marRight w:val="0"/>
              <w:marTop w:val="0"/>
              <w:marBottom w:val="0"/>
              <w:divBdr>
                <w:top w:val="none" w:sz="0" w:space="0" w:color="auto"/>
                <w:left w:val="none" w:sz="0" w:space="0" w:color="auto"/>
                <w:bottom w:val="none" w:sz="0" w:space="0" w:color="auto"/>
                <w:right w:val="none" w:sz="0" w:space="0" w:color="auto"/>
              </w:divBdr>
            </w:div>
          </w:divsChild>
        </w:div>
        <w:div w:id="1171678377">
          <w:marLeft w:val="0"/>
          <w:marRight w:val="0"/>
          <w:marTop w:val="0"/>
          <w:marBottom w:val="0"/>
          <w:divBdr>
            <w:top w:val="none" w:sz="0" w:space="0" w:color="auto"/>
            <w:left w:val="none" w:sz="0" w:space="0" w:color="auto"/>
            <w:bottom w:val="none" w:sz="0" w:space="0" w:color="auto"/>
            <w:right w:val="none" w:sz="0" w:space="0" w:color="auto"/>
          </w:divBdr>
          <w:divsChild>
            <w:div w:id="1360619308">
              <w:marLeft w:val="0"/>
              <w:marRight w:val="0"/>
              <w:marTop w:val="0"/>
              <w:marBottom w:val="0"/>
              <w:divBdr>
                <w:top w:val="none" w:sz="0" w:space="0" w:color="auto"/>
                <w:left w:val="none" w:sz="0" w:space="0" w:color="auto"/>
                <w:bottom w:val="none" w:sz="0" w:space="0" w:color="auto"/>
                <w:right w:val="none" w:sz="0" w:space="0" w:color="auto"/>
              </w:divBdr>
            </w:div>
            <w:div w:id="831407990">
              <w:marLeft w:val="0"/>
              <w:marRight w:val="0"/>
              <w:marTop w:val="0"/>
              <w:marBottom w:val="0"/>
              <w:divBdr>
                <w:top w:val="none" w:sz="0" w:space="0" w:color="auto"/>
                <w:left w:val="none" w:sz="0" w:space="0" w:color="auto"/>
                <w:bottom w:val="none" w:sz="0" w:space="0" w:color="auto"/>
                <w:right w:val="none" w:sz="0" w:space="0" w:color="auto"/>
              </w:divBdr>
            </w:div>
            <w:div w:id="265618145">
              <w:marLeft w:val="0"/>
              <w:marRight w:val="0"/>
              <w:marTop w:val="0"/>
              <w:marBottom w:val="0"/>
              <w:divBdr>
                <w:top w:val="none" w:sz="0" w:space="0" w:color="auto"/>
                <w:left w:val="none" w:sz="0" w:space="0" w:color="auto"/>
                <w:bottom w:val="none" w:sz="0" w:space="0" w:color="auto"/>
                <w:right w:val="none" w:sz="0" w:space="0" w:color="auto"/>
              </w:divBdr>
            </w:div>
            <w:div w:id="333189226">
              <w:marLeft w:val="0"/>
              <w:marRight w:val="0"/>
              <w:marTop w:val="0"/>
              <w:marBottom w:val="0"/>
              <w:divBdr>
                <w:top w:val="none" w:sz="0" w:space="0" w:color="auto"/>
                <w:left w:val="none" w:sz="0" w:space="0" w:color="auto"/>
                <w:bottom w:val="none" w:sz="0" w:space="0" w:color="auto"/>
                <w:right w:val="none" w:sz="0" w:space="0" w:color="auto"/>
              </w:divBdr>
            </w:div>
            <w:div w:id="1034765178">
              <w:marLeft w:val="0"/>
              <w:marRight w:val="0"/>
              <w:marTop w:val="0"/>
              <w:marBottom w:val="0"/>
              <w:divBdr>
                <w:top w:val="none" w:sz="0" w:space="0" w:color="auto"/>
                <w:left w:val="none" w:sz="0" w:space="0" w:color="auto"/>
                <w:bottom w:val="none" w:sz="0" w:space="0" w:color="auto"/>
                <w:right w:val="none" w:sz="0" w:space="0" w:color="auto"/>
              </w:divBdr>
            </w:div>
          </w:divsChild>
        </w:div>
        <w:div w:id="1175025631">
          <w:marLeft w:val="0"/>
          <w:marRight w:val="0"/>
          <w:marTop w:val="0"/>
          <w:marBottom w:val="0"/>
          <w:divBdr>
            <w:top w:val="none" w:sz="0" w:space="0" w:color="auto"/>
            <w:left w:val="none" w:sz="0" w:space="0" w:color="auto"/>
            <w:bottom w:val="none" w:sz="0" w:space="0" w:color="auto"/>
            <w:right w:val="none" w:sz="0" w:space="0" w:color="auto"/>
          </w:divBdr>
          <w:divsChild>
            <w:div w:id="1399815946">
              <w:marLeft w:val="0"/>
              <w:marRight w:val="0"/>
              <w:marTop w:val="0"/>
              <w:marBottom w:val="0"/>
              <w:divBdr>
                <w:top w:val="none" w:sz="0" w:space="0" w:color="auto"/>
                <w:left w:val="none" w:sz="0" w:space="0" w:color="auto"/>
                <w:bottom w:val="none" w:sz="0" w:space="0" w:color="auto"/>
                <w:right w:val="none" w:sz="0" w:space="0" w:color="auto"/>
              </w:divBdr>
            </w:div>
            <w:div w:id="1153641070">
              <w:marLeft w:val="0"/>
              <w:marRight w:val="0"/>
              <w:marTop w:val="0"/>
              <w:marBottom w:val="0"/>
              <w:divBdr>
                <w:top w:val="none" w:sz="0" w:space="0" w:color="auto"/>
                <w:left w:val="none" w:sz="0" w:space="0" w:color="auto"/>
                <w:bottom w:val="none" w:sz="0" w:space="0" w:color="auto"/>
                <w:right w:val="none" w:sz="0" w:space="0" w:color="auto"/>
              </w:divBdr>
            </w:div>
            <w:div w:id="1307123607">
              <w:marLeft w:val="0"/>
              <w:marRight w:val="0"/>
              <w:marTop w:val="0"/>
              <w:marBottom w:val="0"/>
              <w:divBdr>
                <w:top w:val="none" w:sz="0" w:space="0" w:color="auto"/>
                <w:left w:val="none" w:sz="0" w:space="0" w:color="auto"/>
                <w:bottom w:val="none" w:sz="0" w:space="0" w:color="auto"/>
                <w:right w:val="none" w:sz="0" w:space="0" w:color="auto"/>
              </w:divBdr>
            </w:div>
            <w:div w:id="41946106">
              <w:marLeft w:val="0"/>
              <w:marRight w:val="0"/>
              <w:marTop w:val="0"/>
              <w:marBottom w:val="0"/>
              <w:divBdr>
                <w:top w:val="none" w:sz="0" w:space="0" w:color="auto"/>
                <w:left w:val="none" w:sz="0" w:space="0" w:color="auto"/>
                <w:bottom w:val="none" w:sz="0" w:space="0" w:color="auto"/>
                <w:right w:val="none" w:sz="0" w:space="0" w:color="auto"/>
              </w:divBdr>
            </w:div>
            <w:div w:id="1622107759">
              <w:marLeft w:val="0"/>
              <w:marRight w:val="0"/>
              <w:marTop w:val="0"/>
              <w:marBottom w:val="0"/>
              <w:divBdr>
                <w:top w:val="none" w:sz="0" w:space="0" w:color="auto"/>
                <w:left w:val="none" w:sz="0" w:space="0" w:color="auto"/>
                <w:bottom w:val="none" w:sz="0" w:space="0" w:color="auto"/>
                <w:right w:val="none" w:sz="0" w:space="0" w:color="auto"/>
              </w:divBdr>
            </w:div>
          </w:divsChild>
        </w:div>
        <w:div w:id="1217203343">
          <w:marLeft w:val="0"/>
          <w:marRight w:val="0"/>
          <w:marTop w:val="0"/>
          <w:marBottom w:val="0"/>
          <w:divBdr>
            <w:top w:val="none" w:sz="0" w:space="0" w:color="auto"/>
            <w:left w:val="none" w:sz="0" w:space="0" w:color="auto"/>
            <w:bottom w:val="none" w:sz="0" w:space="0" w:color="auto"/>
            <w:right w:val="none" w:sz="0" w:space="0" w:color="auto"/>
          </w:divBdr>
          <w:divsChild>
            <w:div w:id="1142307118">
              <w:marLeft w:val="0"/>
              <w:marRight w:val="0"/>
              <w:marTop w:val="0"/>
              <w:marBottom w:val="0"/>
              <w:divBdr>
                <w:top w:val="none" w:sz="0" w:space="0" w:color="auto"/>
                <w:left w:val="none" w:sz="0" w:space="0" w:color="auto"/>
                <w:bottom w:val="none" w:sz="0" w:space="0" w:color="auto"/>
                <w:right w:val="none" w:sz="0" w:space="0" w:color="auto"/>
              </w:divBdr>
            </w:div>
            <w:div w:id="1211265344">
              <w:marLeft w:val="0"/>
              <w:marRight w:val="0"/>
              <w:marTop w:val="0"/>
              <w:marBottom w:val="0"/>
              <w:divBdr>
                <w:top w:val="none" w:sz="0" w:space="0" w:color="auto"/>
                <w:left w:val="none" w:sz="0" w:space="0" w:color="auto"/>
                <w:bottom w:val="none" w:sz="0" w:space="0" w:color="auto"/>
                <w:right w:val="none" w:sz="0" w:space="0" w:color="auto"/>
              </w:divBdr>
            </w:div>
            <w:div w:id="1802570548">
              <w:marLeft w:val="0"/>
              <w:marRight w:val="0"/>
              <w:marTop w:val="0"/>
              <w:marBottom w:val="0"/>
              <w:divBdr>
                <w:top w:val="none" w:sz="0" w:space="0" w:color="auto"/>
                <w:left w:val="none" w:sz="0" w:space="0" w:color="auto"/>
                <w:bottom w:val="none" w:sz="0" w:space="0" w:color="auto"/>
                <w:right w:val="none" w:sz="0" w:space="0" w:color="auto"/>
              </w:divBdr>
            </w:div>
            <w:div w:id="1191148042">
              <w:marLeft w:val="0"/>
              <w:marRight w:val="0"/>
              <w:marTop w:val="0"/>
              <w:marBottom w:val="0"/>
              <w:divBdr>
                <w:top w:val="none" w:sz="0" w:space="0" w:color="auto"/>
                <w:left w:val="none" w:sz="0" w:space="0" w:color="auto"/>
                <w:bottom w:val="none" w:sz="0" w:space="0" w:color="auto"/>
                <w:right w:val="none" w:sz="0" w:space="0" w:color="auto"/>
              </w:divBdr>
            </w:div>
            <w:div w:id="2033460225">
              <w:marLeft w:val="0"/>
              <w:marRight w:val="0"/>
              <w:marTop w:val="0"/>
              <w:marBottom w:val="0"/>
              <w:divBdr>
                <w:top w:val="none" w:sz="0" w:space="0" w:color="auto"/>
                <w:left w:val="none" w:sz="0" w:space="0" w:color="auto"/>
                <w:bottom w:val="none" w:sz="0" w:space="0" w:color="auto"/>
                <w:right w:val="none" w:sz="0" w:space="0" w:color="auto"/>
              </w:divBdr>
            </w:div>
          </w:divsChild>
        </w:div>
        <w:div w:id="2118796229">
          <w:marLeft w:val="0"/>
          <w:marRight w:val="0"/>
          <w:marTop w:val="0"/>
          <w:marBottom w:val="0"/>
          <w:divBdr>
            <w:top w:val="none" w:sz="0" w:space="0" w:color="auto"/>
            <w:left w:val="none" w:sz="0" w:space="0" w:color="auto"/>
            <w:bottom w:val="none" w:sz="0" w:space="0" w:color="auto"/>
            <w:right w:val="none" w:sz="0" w:space="0" w:color="auto"/>
          </w:divBdr>
          <w:divsChild>
            <w:div w:id="1646277185">
              <w:marLeft w:val="0"/>
              <w:marRight w:val="0"/>
              <w:marTop w:val="0"/>
              <w:marBottom w:val="0"/>
              <w:divBdr>
                <w:top w:val="none" w:sz="0" w:space="0" w:color="auto"/>
                <w:left w:val="none" w:sz="0" w:space="0" w:color="auto"/>
                <w:bottom w:val="none" w:sz="0" w:space="0" w:color="auto"/>
                <w:right w:val="none" w:sz="0" w:space="0" w:color="auto"/>
              </w:divBdr>
            </w:div>
          </w:divsChild>
        </w:div>
        <w:div w:id="1424036118">
          <w:marLeft w:val="0"/>
          <w:marRight w:val="0"/>
          <w:marTop w:val="0"/>
          <w:marBottom w:val="0"/>
          <w:divBdr>
            <w:top w:val="none" w:sz="0" w:space="0" w:color="auto"/>
            <w:left w:val="none" w:sz="0" w:space="0" w:color="auto"/>
            <w:bottom w:val="none" w:sz="0" w:space="0" w:color="auto"/>
            <w:right w:val="none" w:sz="0" w:space="0" w:color="auto"/>
          </w:divBdr>
          <w:divsChild>
            <w:div w:id="142936453">
              <w:marLeft w:val="0"/>
              <w:marRight w:val="0"/>
              <w:marTop w:val="0"/>
              <w:marBottom w:val="0"/>
              <w:divBdr>
                <w:top w:val="none" w:sz="0" w:space="0" w:color="auto"/>
                <w:left w:val="none" w:sz="0" w:space="0" w:color="auto"/>
                <w:bottom w:val="none" w:sz="0" w:space="0" w:color="auto"/>
                <w:right w:val="none" w:sz="0" w:space="0" w:color="auto"/>
              </w:divBdr>
            </w:div>
            <w:div w:id="1246843883">
              <w:marLeft w:val="0"/>
              <w:marRight w:val="0"/>
              <w:marTop w:val="0"/>
              <w:marBottom w:val="0"/>
              <w:divBdr>
                <w:top w:val="none" w:sz="0" w:space="0" w:color="auto"/>
                <w:left w:val="none" w:sz="0" w:space="0" w:color="auto"/>
                <w:bottom w:val="none" w:sz="0" w:space="0" w:color="auto"/>
                <w:right w:val="none" w:sz="0" w:space="0" w:color="auto"/>
              </w:divBdr>
            </w:div>
            <w:div w:id="1815415172">
              <w:marLeft w:val="0"/>
              <w:marRight w:val="0"/>
              <w:marTop w:val="0"/>
              <w:marBottom w:val="0"/>
              <w:divBdr>
                <w:top w:val="none" w:sz="0" w:space="0" w:color="auto"/>
                <w:left w:val="none" w:sz="0" w:space="0" w:color="auto"/>
                <w:bottom w:val="none" w:sz="0" w:space="0" w:color="auto"/>
                <w:right w:val="none" w:sz="0" w:space="0" w:color="auto"/>
              </w:divBdr>
            </w:div>
            <w:div w:id="652564442">
              <w:marLeft w:val="0"/>
              <w:marRight w:val="0"/>
              <w:marTop w:val="0"/>
              <w:marBottom w:val="0"/>
              <w:divBdr>
                <w:top w:val="none" w:sz="0" w:space="0" w:color="auto"/>
                <w:left w:val="none" w:sz="0" w:space="0" w:color="auto"/>
                <w:bottom w:val="none" w:sz="0" w:space="0" w:color="auto"/>
                <w:right w:val="none" w:sz="0" w:space="0" w:color="auto"/>
              </w:divBdr>
            </w:div>
            <w:div w:id="466556098">
              <w:marLeft w:val="0"/>
              <w:marRight w:val="0"/>
              <w:marTop w:val="0"/>
              <w:marBottom w:val="0"/>
              <w:divBdr>
                <w:top w:val="none" w:sz="0" w:space="0" w:color="auto"/>
                <w:left w:val="none" w:sz="0" w:space="0" w:color="auto"/>
                <w:bottom w:val="none" w:sz="0" w:space="0" w:color="auto"/>
                <w:right w:val="none" w:sz="0" w:space="0" w:color="auto"/>
              </w:divBdr>
            </w:div>
          </w:divsChild>
        </w:div>
        <w:div w:id="725690799">
          <w:marLeft w:val="0"/>
          <w:marRight w:val="0"/>
          <w:marTop w:val="0"/>
          <w:marBottom w:val="0"/>
          <w:divBdr>
            <w:top w:val="none" w:sz="0" w:space="0" w:color="auto"/>
            <w:left w:val="none" w:sz="0" w:space="0" w:color="auto"/>
            <w:bottom w:val="none" w:sz="0" w:space="0" w:color="auto"/>
            <w:right w:val="none" w:sz="0" w:space="0" w:color="auto"/>
          </w:divBdr>
          <w:divsChild>
            <w:div w:id="1962226859">
              <w:marLeft w:val="0"/>
              <w:marRight w:val="0"/>
              <w:marTop w:val="0"/>
              <w:marBottom w:val="0"/>
              <w:divBdr>
                <w:top w:val="none" w:sz="0" w:space="0" w:color="auto"/>
                <w:left w:val="none" w:sz="0" w:space="0" w:color="auto"/>
                <w:bottom w:val="none" w:sz="0" w:space="0" w:color="auto"/>
                <w:right w:val="none" w:sz="0" w:space="0" w:color="auto"/>
              </w:divBdr>
            </w:div>
            <w:div w:id="765884213">
              <w:marLeft w:val="0"/>
              <w:marRight w:val="0"/>
              <w:marTop w:val="0"/>
              <w:marBottom w:val="0"/>
              <w:divBdr>
                <w:top w:val="none" w:sz="0" w:space="0" w:color="auto"/>
                <w:left w:val="none" w:sz="0" w:space="0" w:color="auto"/>
                <w:bottom w:val="none" w:sz="0" w:space="0" w:color="auto"/>
                <w:right w:val="none" w:sz="0" w:space="0" w:color="auto"/>
              </w:divBdr>
            </w:div>
            <w:div w:id="1239826313">
              <w:marLeft w:val="0"/>
              <w:marRight w:val="0"/>
              <w:marTop w:val="0"/>
              <w:marBottom w:val="0"/>
              <w:divBdr>
                <w:top w:val="none" w:sz="0" w:space="0" w:color="auto"/>
                <w:left w:val="none" w:sz="0" w:space="0" w:color="auto"/>
                <w:bottom w:val="none" w:sz="0" w:space="0" w:color="auto"/>
                <w:right w:val="none" w:sz="0" w:space="0" w:color="auto"/>
              </w:divBdr>
            </w:div>
            <w:div w:id="411663476">
              <w:marLeft w:val="0"/>
              <w:marRight w:val="0"/>
              <w:marTop w:val="0"/>
              <w:marBottom w:val="0"/>
              <w:divBdr>
                <w:top w:val="none" w:sz="0" w:space="0" w:color="auto"/>
                <w:left w:val="none" w:sz="0" w:space="0" w:color="auto"/>
                <w:bottom w:val="none" w:sz="0" w:space="0" w:color="auto"/>
                <w:right w:val="none" w:sz="0" w:space="0" w:color="auto"/>
              </w:divBdr>
            </w:div>
            <w:div w:id="619065852">
              <w:marLeft w:val="0"/>
              <w:marRight w:val="0"/>
              <w:marTop w:val="0"/>
              <w:marBottom w:val="0"/>
              <w:divBdr>
                <w:top w:val="none" w:sz="0" w:space="0" w:color="auto"/>
                <w:left w:val="none" w:sz="0" w:space="0" w:color="auto"/>
                <w:bottom w:val="none" w:sz="0" w:space="0" w:color="auto"/>
                <w:right w:val="none" w:sz="0" w:space="0" w:color="auto"/>
              </w:divBdr>
            </w:div>
          </w:divsChild>
        </w:div>
        <w:div w:id="1408722831">
          <w:marLeft w:val="0"/>
          <w:marRight w:val="0"/>
          <w:marTop w:val="0"/>
          <w:marBottom w:val="0"/>
          <w:divBdr>
            <w:top w:val="none" w:sz="0" w:space="0" w:color="auto"/>
            <w:left w:val="none" w:sz="0" w:space="0" w:color="auto"/>
            <w:bottom w:val="none" w:sz="0" w:space="0" w:color="auto"/>
            <w:right w:val="none" w:sz="0" w:space="0" w:color="auto"/>
          </w:divBdr>
          <w:divsChild>
            <w:div w:id="564606115">
              <w:marLeft w:val="0"/>
              <w:marRight w:val="0"/>
              <w:marTop w:val="0"/>
              <w:marBottom w:val="0"/>
              <w:divBdr>
                <w:top w:val="none" w:sz="0" w:space="0" w:color="auto"/>
                <w:left w:val="none" w:sz="0" w:space="0" w:color="auto"/>
                <w:bottom w:val="none" w:sz="0" w:space="0" w:color="auto"/>
                <w:right w:val="none" w:sz="0" w:space="0" w:color="auto"/>
              </w:divBdr>
            </w:div>
            <w:div w:id="1774547538">
              <w:marLeft w:val="0"/>
              <w:marRight w:val="0"/>
              <w:marTop w:val="0"/>
              <w:marBottom w:val="0"/>
              <w:divBdr>
                <w:top w:val="none" w:sz="0" w:space="0" w:color="auto"/>
                <w:left w:val="none" w:sz="0" w:space="0" w:color="auto"/>
                <w:bottom w:val="none" w:sz="0" w:space="0" w:color="auto"/>
                <w:right w:val="none" w:sz="0" w:space="0" w:color="auto"/>
              </w:divBdr>
            </w:div>
            <w:div w:id="1411268091">
              <w:marLeft w:val="0"/>
              <w:marRight w:val="0"/>
              <w:marTop w:val="0"/>
              <w:marBottom w:val="0"/>
              <w:divBdr>
                <w:top w:val="none" w:sz="0" w:space="0" w:color="auto"/>
                <w:left w:val="none" w:sz="0" w:space="0" w:color="auto"/>
                <w:bottom w:val="none" w:sz="0" w:space="0" w:color="auto"/>
                <w:right w:val="none" w:sz="0" w:space="0" w:color="auto"/>
              </w:divBdr>
            </w:div>
            <w:div w:id="1101412812">
              <w:marLeft w:val="0"/>
              <w:marRight w:val="0"/>
              <w:marTop w:val="0"/>
              <w:marBottom w:val="0"/>
              <w:divBdr>
                <w:top w:val="none" w:sz="0" w:space="0" w:color="auto"/>
                <w:left w:val="none" w:sz="0" w:space="0" w:color="auto"/>
                <w:bottom w:val="none" w:sz="0" w:space="0" w:color="auto"/>
                <w:right w:val="none" w:sz="0" w:space="0" w:color="auto"/>
              </w:divBdr>
            </w:div>
          </w:divsChild>
        </w:div>
        <w:div w:id="1357467150">
          <w:marLeft w:val="0"/>
          <w:marRight w:val="0"/>
          <w:marTop w:val="0"/>
          <w:marBottom w:val="0"/>
          <w:divBdr>
            <w:top w:val="none" w:sz="0" w:space="0" w:color="auto"/>
            <w:left w:val="none" w:sz="0" w:space="0" w:color="auto"/>
            <w:bottom w:val="none" w:sz="0" w:space="0" w:color="auto"/>
            <w:right w:val="none" w:sz="0" w:space="0" w:color="auto"/>
          </w:divBdr>
          <w:divsChild>
            <w:div w:id="1918435924">
              <w:marLeft w:val="0"/>
              <w:marRight w:val="0"/>
              <w:marTop w:val="0"/>
              <w:marBottom w:val="0"/>
              <w:divBdr>
                <w:top w:val="none" w:sz="0" w:space="0" w:color="auto"/>
                <w:left w:val="none" w:sz="0" w:space="0" w:color="auto"/>
                <w:bottom w:val="none" w:sz="0" w:space="0" w:color="auto"/>
                <w:right w:val="none" w:sz="0" w:space="0" w:color="auto"/>
              </w:divBdr>
            </w:div>
            <w:div w:id="1332755299">
              <w:marLeft w:val="0"/>
              <w:marRight w:val="0"/>
              <w:marTop w:val="0"/>
              <w:marBottom w:val="0"/>
              <w:divBdr>
                <w:top w:val="none" w:sz="0" w:space="0" w:color="auto"/>
                <w:left w:val="none" w:sz="0" w:space="0" w:color="auto"/>
                <w:bottom w:val="none" w:sz="0" w:space="0" w:color="auto"/>
                <w:right w:val="none" w:sz="0" w:space="0" w:color="auto"/>
              </w:divBdr>
            </w:div>
          </w:divsChild>
        </w:div>
        <w:div w:id="2076857937">
          <w:marLeft w:val="0"/>
          <w:marRight w:val="0"/>
          <w:marTop w:val="0"/>
          <w:marBottom w:val="0"/>
          <w:divBdr>
            <w:top w:val="none" w:sz="0" w:space="0" w:color="auto"/>
            <w:left w:val="none" w:sz="0" w:space="0" w:color="auto"/>
            <w:bottom w:val="none" w:sz="0" w:space="0" w:color="auto"/>
            <w:right w:val="none" w:sz="0" w:space="0" w:color="auto"/>
          </w:divBdr>
        </w:div>
        <w:div w:id="2010794628">
          <w:marLeft w:val="0"/>
          <w:marRight w:val="0"/>
          <w:marTop w:val="0"/>
          <w:marBottom w:val="0"/>
          <w:divBdr>
            <w:top w:val="none" w:sz="0" w:space="0" w:color="auto"/>
            <w:left w:val="none" w:sz="0" w:space="0" w:color="auto"/>
            <w:bottom w:val="none" w:sz="0" w:space="0" w:color="auto"/>
            <w:right w:val="none" w:sz="0" w:space="0" w:color="auto"/>
          </w:divBdr>
        </w:div>
        <w:div w:id="1411737203">
          <w:marLeft w:val="0"/>
          <w:marRight w:val="0"/>
          <w:marTop w:val="0"/>
          <w:marBottom w:val="0"/>
          <w:divBdr>
            <w:top w:val="none" w:sz="0" w:space="0" w:color="auto"/>
            <w:left w:val="none" w:sz="0" w:space="0" w:color="auto"/>
            <w:bottom w:val="none" w:sz="0" w:space="0" w:color="auto"/>
            <w:right w:val="none" w:sz="0" w:space="0" w:color="auto"/>
          </w:divBdr>
        </w:div>
        <w:div w:id="1664235245">
          <w:marLeft w:val="0"/>
          <w:marRight w:val="0"/>
          <w:marTop w:val="0"/>
          <w:marBottom w:val="0"/>
          <w:divBdr>
            <w:top w:val="none" w:sz="0" w:space="0" w:color="auto"/>
            <w:left w:val="none" w:sz="0" w:space="0" w:color="auto"/>
            <w:bottom w:val="none" w:sz="0" w:space="0" w:color="auto"/>
            <w:right w:val="none" w:sz="0" w:space="0" w:color="auto"/>
          </w:divBdr>
        </w:div>
        <w:div w:id="1082026948">
          <w:marLeft w:val="0"/>
          <w:marRight w:val="0"/>
          <w:marTop w:val="0"/>
          <w:marBottom w:val="0"/>
          <w:divBdr>
            <w:top w:val="none" w:sz="0" w:space="0" w:color="auto"/>
            <w:left w:val="none" w:sz="0" w:space="0" w:color="auto"/>
            <w:bottom w:val="none" w:sz="0" w:space="0" w:color="auto"/>
            <w:right w:val="none" w:sz="0" w:space="0" w:color="auto"/>
          </w:divBdr>
        </w:div>
        <w:div w:id="143395978">
          <w:marLeft w:val="0"/>
          <w:marRight w:val="0"/>
          <w:marTop w:val="0"/>
          <w:marBottom w:val="0"/>
          <w:divBdr>
            <w:top w:val="none" w:sz="0" w:space="0" w:color="auto"/>
            <w:left w:val="none" w:sz="0" w:space="0" w:color="auto"/>
            <w:bottom w:val="none" w:sz="0" w:space="0" w:color="auto"/>
            <w:right w:val="none" w:sz="0" w:space="0" w:color="auto"/>
          </w:divBdr>
          <w:divsChild>
            <w:div w:id="1850637085">
              <w:marLeft w:val="0"/>
              <w:marRight w:val="0"/>
              <w:marTop w:val="0"/>
              <w:marBottom w:val="0"/>
              <w:divBdr>
                <w:top w:val="none" w:sz="0" w:space="0" w:color="auto"/>
                <w:left w:val="none" w:sz="0" w:space="0" w:color="auto"/>
                <w:bottom w:val="none" w:sz="0" w:space="0" w:color="auto"/>
                <w:right w:val="none" w:sz="0" w:space="0" w:color="auto"/>
              </w:divBdr>
            </w:div>
            <w:div w:id="1144737874">
              <w:marLeft w:val="0"/>
              <w:marRight w:val="0"/>
              <w:marTop w:val="0"/>
              <w:marBottom w:val="0"/>
              <w:divBdr>
                <w:top w:val="none" w:sz="0" w:space="0" w:color="auto"/>
                <w:left w:val="none" w:sz="0" w:space="0" w:color="auto"/>
                <w:bottom w:val="none" w:sz="0" w:space="0" w:color="auto"/>
                <w:right w:val="none" w:sz="0" w:space="0" w:color="auto"/>
              </w:divBdr>
            </w:div>
            <w:div w:id="1984894010">
              <w:marLeft w:val="0"/>
              <w:marRight w:val="0"/>
              <w:marTop w:val="0"/>
              <w:marBottom w:val="0"/>
              <w:divBdr>
                <w:top w:val="none" w:sz="0" w:space="0" w:color="auto"/>
                <w:left w:val="none" w:sz="0" w:space="0" w:color="auto"/>
                <w:bottom w:val="none" w:sz="0" w:space="0" w:color="auto"/>
                <w:right w:val="none" w:sz="0" w:space="0" w:color="auto"/>
              </w:divBdr>
            </w:div>
          </w:divsChild>
        </w:div>
        <w:div w:id="1997294661">
          <w:marLeft w:val="0"/>
          <w:marRight w:val="0"/>
          <w:marTop w:val="0"/>
          <w:marBottom w:val="0"/>
          <w:divBdr>
            <w:top w:val="none" w:sz="0" w:space="0" w:color="auto"/>
            <w:left w:val="none" w:sz="0" w:space="0" w:color="auto"/>
            <w:bottom w:val="none" w:sz="0" w:space="0" w:color="auto"/>
            <w:right w:val="none" w:sz="0" w:space="0" w:color="auto"/>
          </w:divBdr>
          <w:divsChild>
            <w:div w:id="1123184132">
              <w:marLeft w:val="0"/>
              <w:marRight w:val="0"/>
              <w:marTop w:val="0"/>
              <w:marBottom w:val="0"/>
              <w:divBdr>
                <w:top w:val="none" w:sz="0" w:space="0" w:color="auto"/>
                <w:left w:val="none" w:sz="0" w:space="0" w:color="auto"/>
                <w:bottom w:val="none" w:sz="0" w:space="0" w:color="auto"/>
                <w:right w:val="none" w:sz="0" w:space="0" w:color="auto"/>
              </w:divBdr>
            </w:div>
            <w:div w:id="719520109">
              <w:marLeft w:val="0"/>
              <w:marRight w:val="0"/>
              <w:marTop w:val="0"/>
              <w:marBottom w:val="0"/>
              <w:divBdr>
                <w:top w:val="none" w:sz="0" w:space="0" w:color="auto"/>
                <w:left w:val="none" w:sz="0" w:space="0" w:color="auto"/>
                <w:bottom w:val="none" w:sz="0" w:space="0" w:color="auto"/>
                <w:right w:val="none" w:sz="0" w:space="0" w:color="auto"/>
              </w:divBdr>
            </w:div>
            <w:div w:id="1161114577">
              <w:marLeft w:val="0"/>
              <w:marRight w:val="0"/>
              <w:marTop w:val="0"/>
              <w:marBottom w:val="0"/>
              <w:divBdr>
                <w:top w:val="none" w:sz="0" w:space="0" w:color="auto"/>
                <w:left w:val="none" w:sz="0" w:space="0" w:color="auto"/>
                <w:bottom w:val="none" w:sz="0" w:space="0" w:color="auto"/>
                <w:right w:val="none" w:sz="0" w:space="0" w:color="auto"/>
              </w:divBdr>
            </w:div>
            <w:div w:id="24135206">
              <w:marLeft w:val="0"/>
              <w:marRight w:val="0"/>
              <w:marTop w:val="0"/>
              <w:marBottom w:val="0"/>
              <w:divBdr>
                <w:top w:val="none" w:sz="0" w:space="0" w:color="auto"/>
                <w:left w:val="none" w:sz="0" w:space="0" w:color="auto"/>
                <w:bottom w:val="none" w:sz="0" w:space="0" w:color="auto"/>
                <w:right w:val="none" w:sz="0" w:space="0" w:color="auto"/>
              </w:divBdr>
            </w:div>
            <w:div w:id="1045061979">
              <w:marLeft w:val="0"/>
              <w:marRight w:val="0"/>
              <w:marTop w:val="0"/>
              <w:marBottom w:val="0"/>
              <w:divBdr>
                <w:top w:val="none" w:sz="0" w:space="0" w:color="auto"/>
                <w:left w:val="none" w:sz="0" w:space="0" w:color="auto"/>
                <w:bottom w:val="none" w:sz="0" w:space="0" w:color="auto"/>
                <w:right w:val="none" w:sz="0" w:space="0" w:color="auto"/>
              </w:divBdr>
            </w:div>
          </w:divsChild>
        </w:div>
        <w:div w:id="326717042">
          <w:marLeft w:val="0"/>
          <w:marRight w:val="0"/>
          <w:marTop w:val="0"/>
          <w:marBottom w:val="0"/>
          <w:divBdr>
            <w:top w:val="none" w:sz="0" w:space="0" w:color="auto"/>
            <w:left w:val="none" w:sz="0" w:space="0" w:color="auto"/>
            <w:bottom w:val="none" w:sz="0" w:space="0" w:color="auto"/>
            <w:right w:val="none" w:sz="0" w:space="0" w:color="auto"/>
          </w:divBdr>
        </w:div>
        <w:div w:id="342705117">
          <w:marLeft w:val="0"/>
          <w:marRight w:val="0"/>
          <w:marTop w:val="0"/>
          <w:marBottom w:val="0"/>
          <w:divBdr>
            <w:top w:val="none" w:sz="0" w:space="0" w:color="auto"/>
            <w:left w:val="none" w:sz="0" w:space="0" w:color="auto"/>
            <w:bottom w:val="none" w:sz="0" w:space="0" w:color="auto"/>
            <w:right w:val="none" w:sz="0" w:space="0" w:color="auto"/>
          </w:divBdr>
        </w:div>
        <w:div w:id="255478296">
          <w:marLeft w:val="0"/>
          <w:marRight w:val="0"/>
          <w:marTop w:val="0"/>
          <w:marBottom w:val="0"/>
          <w:divBdr>
            <w:top w:val="none" w:sz="0" w:space="0" w:color="auto"/>
            <w:left w:val="none" w:sz="0" w:space="0" w:color="auto"/>
            <w:bottom w:val="none" w:sz="0" w:space="0" w:color="auto"/>
            <w:right w:val="none" w:sz="0" w:space="0" w:color="auto"/>
          </w:divBdr>
        </w:div>
        <w:div w:id="237715401">
          <w:marLeft w:val="0"/>
          <w:marRight w:val="0"/>
          <w:marTop w:val="0"/>
          <w:marBottom w:val="0"/>
          <w:divBdr>
            <w:top w:val="none" w:sz="0" w:space="0" w:color="auto"/>
            <w:left w:val="none" w:sz="0" w:space="0" w:color="auto"/>
            <w:bottom w:val="none" w:sz="0" w:space="0" w:color="auto"/>
            <w:right w:val="none" w:sz="0" w:space="0" w:color="auto"/>
          </w:divBdr>
        </w:div>
        <w:div w:id="706417013">
          <w:marLeft w:val="0"/>
          <w:marRight w:val="0"/>
          <w:marTop w:val="0"/>
          <w:marBottom w:val="0"/>
          <w:divBdr>
            <w:top w:val="none" w:sz="0" w:space="0" w:color="auto"/>
            <w:left w:val="none" w:sz="0" w:space="0" w:color="auto"/>
            <w:bottom w:val="none" w:sz="0" w:space="0" w:color="auto"/>
            <w:right w:val="none" w:sz="0" w:space="0" w:color="auto"/>
          </w:divBdr>
        </w:div>
        <w:div w:id="798063127">
          <w:marLeft w:val="0"/>
          <w:marRight w:val="0"/>
          <w:marTop w:val="0"/>
          <w:marBottom w:val="0"/>
          <w:divBdr>
            <w:top w:val="none" w:sz="0" w:space="0" w:color="auto"/>
            <w:left w:val="none" w:sz="0" w:space="0" w:color="auto"/>
            <w:bottom w:val="none" w:sz="0" w:space="0" w:color="auto"/>
            <w:right w:val="none" w:sz="0" w:space="0" w:color="auto"/>
          </w:divBdr>
        </w:div>
        <w:div w:id="1994488064">
          <w:marLeft w:val="0"/>
          <w:marRight w:val="0"/>
          <w:marTop w:val="0"/>
          <w:marBottom w:val="0"/>
          <w:divBdr>
            <w:top w:val="none" w:sz="0" w:space="0" w:color="auto"/>
            <w:left w:val="none" w:sz="0" w:space="0" w:color="auto"/>
            <w:bottom w:val="none" w:sz="0" w:space="0" w:color="auto"/>
            <w:right w:val="none" w:sz="0" w:space="0" w:color="auto"/>
          </w:divBdr>
        </w:div>
        <w:div w:id="500000237">
          <w:marLeft w:val="0"/>
          <w:marRight w:val="0"/>
          <w:marTop w:val="0"/>
          <w:marBottom w:val="0"/>
          <w:divBdr>
            <w:top w:val="none" w:sz="0" w:space="0" w:color="auto"/>
            <w:left w:val="none" w:sz="0" w:space="0" w:color="auto"/>
            <w:bottom w:val="none" w:sz="0" w:space="0" w:color="auto"/>
            <w:right w:val="none" w:sz="0" w:space="0" w:color="auto"/>
          </w:divBdr>
        </w:div>
        <w:div w:id="1464731097">
          <w:marLeft w:val="0"/>
          <w:marRight w:val="0"/>
          <w:marTop w:val="0"/>
          <w:marBottom w:val="0"/>
          <w:divBdr>
            <w:top w:val="none" w:sz="0" w:space="0" w:color="auto"/>
            <w:left w:val="none" w:sz="0" w:space="0" w:color="auto"/>
            <w:bottom w:val="none" w:sz="0" w:space="0" w:color="auto"/>
            <w:right w:val="none" w:sz="0" w:space="0" w:color="auto"/>
          </w:divBdr>
        </w:div>
        <w:div w:id="1764453602">
          <w:marLeft w:val="0"/>
          <w:marRight w:val="0"/>
          <w:marTop w:val="0"/>
          <w:marBottom w:val="0"/>
          <w:divBdr>
            <w:top w:val="none" w:sz="0" w:space="0" w:color="auto"/>
            <w:left w:val="none" w:sz="0" w:space="0" w:color="auto"/>
            <w:bottom w:val="none" w:sz="0" w:space="0" w:color="auto"/>
            <w:right w:val="none" w:sz="0" w:space="0" w:color="auto"/>
          </w:divBdr>
        </w:div>
        <w:div w:id="997657856">
          <w:marLeft w:val="0"/>
          <w:marRight w:val="0"/>
          <w:marTop w:val="0"/>
          <w:marBottom w:val="0"/>
          <w:divBdr>
            <w:top w:val="none" w:sz="0" w:space="0" w:color="auto"/>
            <w:left w:val="none" w:sz="0" w:space="0" w:color="auto"/>
            <w:bottom w:val="none" w:sz="0" w:space="0" w:color="auto"/>
            <w:right w:val="none" w:sz="0" w:space="0" w:color="auto"/>
          </w:divBdr>
        </w:div>
        <w:div w:id="1071007821">
          <w:marLeft w:val="0"/>
          <w:marRight w:val="0"/>
          <w:marTop w:val="0"/>
          <w:marBottom w:val="0"/>
          <w:divBdr>
            <w:top w:val="none" w:sz="0" w:space="0" w:color="auto"/>
            <w:left w:val="none" w:sz="0" w:space="0" w:color="auto"/>
            <w:bottom w:val="none" w:sz="0" w:space="0" w:color="auto"/>
            <w:right w:val="none" w:sz="0" w:space="0" w:color="auto"/>
          </w:divBdr>
        </w:div>
        <w:div w:id="1112893639">
          <w:marLeft w:val="0"/>
          <w:marRight w:val="0"/>
          <w:marTop w:val="0"/>
          <w:marBottom w:val="0"/>
          <w:divBdr>
            <w:top w:val="none" w:sz="0" w:space="0" w:color="auto"/>
            <w:left w:val="none" w:sz="0" w:space="0" w:color="auto"/>
            <w:bottom w:val="none" w:sz="0" w:space="0" w:color="auto"/>
            <w:right w:val="none" w:sz="0" w:space="0" w:color="auto"/>
          </w:divBdr>
        </w:div>
        <w:div w:id="900824868">
          <w:marLeft w:val="0"/>
          <w:marRight w:val="0"/>
          <w:marTop w:val="0"/>
          <w:marBottom w:val="0"/>
          <w:divBdr>
            <w:top w:val="none" w:sz="0" w:space="0" w:color="auto"/>
            <w:left w:val="none" w:sz="0" w:space="0" w:color="auto"/>
            <w:bottom w:val="none" w:sz="0" w:space="0" w:color="auto"/>
            <w:right w:val="none" w:sz="0" w:space="0" w:color="auto"/>
          </w:divBdr>
        </w:div>
        <w:div w:id="1122843041">
          <w:marLeft w:val="0"/>
          <w:marRight w:val="0"/>
          <w:marTop w:val="0"/>
          <w:marBottom w:val="0"/>
          <w:divBdr>
            <w:top w:val="none" w:sz="0" w:space="0" w:color="auto"/>
            <w:left w:val="none" w:sz="0" w:space="0" w:color="auto"/>
            <w:bottom w:val="none" w:sz="0" w:space="0" w:color="auto"/>
            <w:right w:val="none" w:sz="0" w:space="0" w:color="auto"/>
          </w:divBdr>
        </w:div>
        <w:div w:id="13920473">
          <w:marLeft w:val="0"/>
          <w:marRight w:val="0"/>
          <w:marTop w:val="0"/>
          <w:marBottom w:val="0"/>
          <w:divBdr>
            <w:top w:val="none" w:sz="0" w:space="0" w:color="auto"/>
            <w:left w:val="none" w:sz="0" w:space="0" w:color="auto"/>
            <w:bottom w:val="none" w:sz="0" w:space="0" w:color="auto"/>
            <w:right w:val="none" w:sz="0" w:space="0" w:color="auto"/>
          </w:divBdr>
        </w:div>
        <w:div w:id="2027441522">
          <w:marLeft w:val="0"/>
          <w:marRight w:val="0"/>
          <w:marTop w:val="0"/>
          <w:marBottom w:val="0"/>
          <w:divBdr>
            <w:top w:val="none" w:sz="0" w:space="0" w:color="auto"/>
            <w:left w:val="none" w:sz="0" w:space="0" w:color="auto"/>
            <w:bottom w:val="none" w:sz="0" w:space="0" w:color="auto"/>
            <w:right w:val="none" w:sz="0" w:space="0" w:color="auto"/>
          </w:divBdr>
        </w:div>
        <w:div w:id="737433942">
          <w:marLeft w:val="0"/>
          <w:marRight w:val="0"/>
          <w:marTop w:val="0"/>
          <w:marBottom w:val="0"/>
          <w:divBdr>
            <w:top w:val="none" w:sz="0" w:space="0" w:color="auto"/>
            <w:left w:val="none" w:sz="0" w:space="0" w:color="auto"/>
            <w:bottom w:val="none" w:sz="0" w:space="0" w:color="auto"/>
            <w:right w:val="none" w:sz="0" w:space="0" w:color="auto"/>
          </w:divBdr>
        </w:div>
        <w:div w:id="1394157342">
          <w:marLeft w:val="0"/>
          <w:marRight w:val="0"/>
          <w:marTop w:val="0"/>
          <w:marBottom w:val="0"/>
          <w:divBdr>
            <w:top w:val="none" w:sz="0" w:space="0" w:color="auto"/>
            <w:left w:val="none" w:sz="0" w:space="0" w:color="auto"/>
            <w:bottom w:val="none" w:sz="0" w:space="0" w:color="auto"/>
            <w:right w:val="none" w:sz="0" w:space="0" w:color="auto"/>
          </w:divBdr>
        </w:div>
        <w:div w:id="805199620">
          <w:marLeft w:val="0"/>
          <w:marRight w:val="0"/>
          <w:marTop w:val="0"/>
          <w:marBottom w:val="0"/>
          <w:divBdr>
            <w:top w:val="none" w:sz="0" w:space="0" w:color="auto"/>
            <w:left w:val="none" w:sz="0" w:space="0" w:color="auto"/>
            <w:bottom w:val="none" w:sz="0" w:space="0" w:color="auto"/>
            <w:right w:val="none" w:sz="0" w:space="0" w:color="auto"/>
          </w:divBdr>
        </w:div>
        <w:div w:id="1090194699">
          <w:marLeft w:val="0"/>
          <w:marRight w:val="0"/>
          <w:marTop w:val="0"/>
          <w:marBottom w:val="0"/>
          <w:divBdr>
            <w:top w:val="none" w:sz="0" w:space="0" w:color="auto"/>
            <w:left w:val="none" w:sz="0" w:space="0" w:color="auto"/>
            <w:bottom w:val="none" w:sz="0" w:space="0" w:color="auto"/>
            <w:right w:val="none" w:sz="0" w:space="0" w:color="auto"/>
          </w:divBdr>
          <w:divsChild>
            <w:div w:id="1507675836">
              <w:marLeft w:val="0"/>
              <w:marRight w:val="0"/>
              <w:marTop w:val="0"/>
              <w:marBottom w:val="0"/>
              <w:divBdr>
                <w:top w:val="none" w:sz="0" w:space="0" w:color="auto"/>
                <w:left w:val="none" w:sz="0" w:space="0" w:color="auto"/>
                <w:bottom w:val="none" w:sz="0" w:space="0" w:color="auto"/>
                <w:right w:val="none" w:sz="0" w:space="0" w:color="auto"/>
              </w:divBdr>
            </w:div>
            <w:div w:id="628976986">
              <w:marLeft w:val="0"/>
              <w:marRight w:val="0"/>
              <w:marTop w:val="0"/>
              <w:marBottom w:val="0"/>
              <w:divBdr>
                <w:top w:val="none" w:sz="0" w:space="0" w:color="auto"/>
                <w:left w:val="none" w:sz="0" w:space="0" w:color="auto"/>
                <w:bottom w:val="none" w:sz="0" w:space="0" w:color="auto"/>
                <w:right w:val="none" w:sz="0" w:space="0" w:color="auto"/>
              </w:divBdr>
            </w:div>
            <w:div w:id="855728048">
              <w:marLeft w:val="0"/>
              <w:marRight w:val="0"/>
              <w:marTop w:val="0"/>
              <w:marBottom w:val="0"/>
              <w:divBdr>
                <w:top w:val="none" w:sz="0" w:space="0" w:color="auto"/>
                <w:left w:val="none" w:sz="0" w:space="0" w:color="auto"/>
                <w:bottom w:val="none" w:sz="0" w:space="0" w:color="auto"/>
                <w:right w:val="none" w:sz="0" w:space="0" w:color="auto"/>
              </w:divBdr>
            </w:div>
            <w:div w:id="1994945793">
              <w:marLeft w:val="0"/>
              <w:marRight w:val="0"/>
              <w:marTop w:val="0"/>
              <w:marBottom w:val="0"/>
              <w:divBdr>
                <w:top w:val="none" w:sz="0" w:space="0" w:color="auto"/>
                <w:left w:val="none" w:sz="0" w:space="0" w:color="auto"/>
                <w:bottom w:val="none" w:sz="0" w:space="0" w:color="auto"/>
                <w:right w:val="none" w:sz="0" w:space="0" w:color="auto"/>
              </w:divBdr>
            </w:div>
          </w:divsChild>
        </w:div>
        <w:div w:id="1640377684">
          <w:marLeft w:val="0"/>
          <w:marRight w:val="0"/>
          <w:marTop w:val="0"/>
          <w:marBottom w:val="0"/>
          <w:divBdr>
            <w:top w:val="none" w:sz="0" w:space="0" w:color="auto"/>
            <w:left w:val="none" w:sz="0" w:space="0" w:color="auto"/>
            <w:bottom w:val="none" w:sz="0" w:space="0" w:color="auto"/>
            <w:right w:val="none" w:sz="0" w:space="0" w:color="auto"/>
          </w:divBdr>
        </w:div>
        <w:div w:id="1978799336">
          <w:marLeft w:val="0"/>
          <w:marRight w:val="0"/>
          <w:marTop w:val="0"/>
          <w:marBottom w:val="0"/>
          <w:divBdr>
            <w:top w:val="none" w:sz="0" w:space="0" w:color="auto"/>
            <w:left w:val="none" w:sz="0" w:space="0" w:color="auto"/>
            <w:bottom w:val="none" w:sz="0" w:space="0" w:color="auto"/>
            <w:right w:val="none" w:sz="0" w:space="0" w:color="auto"/>
          </w:divBdr>
        </w:div>
        <w:div w:id="518931537">
          <w:marLeft w:val="0"/>
          <w:marRight w:val="0"/>
          <w:marTop w:val="0"/>
          <w:marBottom w:val="0"/>
          <w:divBdr>
            <w:top w:val="none" w:sz="0" w:space="0" w:color="auto"/>
            <w:left w:val="none" w:sz="0" w:space="0" w:color="auto"/>
            <w:bottom w:val="none" w:sz="0" w:space="0" w:color="auto"/>
            <w:right w:val="none" w:sz="0" w:space="0" w:color="auto"/>
          </w:divBdr>
        </w:div>
        <w:div w:id="58595753">
          <w:marLeft w:val="0"/>
          <w:marRight w:val="0"/>
          <w:marTop w:val="0"/>
          <w:marBottom w:val="0"/>
          <w:divBdr>
            <w:top w:val="none" w:sz="0" w:space="0" w:color="auto"/>
            <w:left w:val="none" w:sz="0" w:space="0" w:color="auto"/>
            <w:bottom w:val="none" w:sz="0" w:space="0" w:color="auto"/>
            <w:right w:val="none" w:sz="0" w:space="0" w:color="auto"/>
          </w:divBdr>
        </w:div>
        <w:div w:id="1828590065">
          <w:marLeft w:val="0"/>
          <w:marRight w:val="0"/>
          <w:marTop w:val="0"/>
          <w:marBottom w:val="0"/>
          <w:divBdr>
            <w:top w:val="none" w:sz="0" w:space="0" w:color="auto"/>
            <w:left w:val="none" w:sz="0" w:space="0" w:color="auto"/>
            <w:bottom w:val="none" w:sz="0" w:space="0" w:color="auto"/>
            <w:right w:val="none" w:sz="0" w:space="0" w:color="auto"/>
          </w:divBdr>
        </w:div>
        <w:div w:id="1683043945">
          <w:marLeft w:val="0"/>
          <w:marRight w:val="0"/>
          <w:marTop w:val="0"/>
          <w:marBottom w:val="0"/>
          <w:divBdr>
            <w:top w:val="none" w:sz="0" w:space="0" w:color="auto"/>
            <w:left w:val="none" w:sz="0" w:space="0" w:color="auto"/>
            <w:bottom w:val="none" w:sz="0" w:space="0" w:color="auto"/>
            <w:right w:val="none" w:sz="0" w:space="0" w:color="auto"/>
          </w:divBdr>
        </w:div>
        <w:div w:id="1868786942">
          <w:marLeft w:val="0"/>
          <w:marRight w:val="0"/>
          <w:marTop w:val="0"/>
          <w:marBottom w:val="0"/>
          <w:divBdr>
            <w:top w:val="none" w:sz="0" w:space="0" w:color="auto"/>
            <w:left w:val="none" w:sz="0" w:space="0" w:color="auto"/>
            <w:bottom w:val="none" w:sz="0" w:space="0" w:color="auto"/>
            <w:right w:val="none" w:sz="0" w:space="0" w:color="auto"/>
          </w:divBdr>
        </w:div>
        <w:div w:id="1781293535">
          <w:marLeft w:val="0"/>
          <w:marRight w:val="0"/>
          <w:marTop w:val="0"/>
          <w:marBottom w:val="0"/>
          <w:divBdr>
            <w:top w:val="none" w:sz="0" w:space="0" w:color="auto"/>
            <w:left w:val="none" w:sz="0" w:space="0" w:color="auto"/>
            <w:bottom w:val="none" w:sz="0" w:space="0" w:color="auto"/>
            <w:right w:val="none" w:sz="0" w:space="0" w:color="auto"/>
          </w:divBdr>
        </w:div>
        <w:div w:id="1025595590">
          <w:marLeft w:val="0"/>
          <w:marRight w:val="0"/>
          <w:marTop w:val="0"/>
          <w:marBottom w:val="0"/>
          <w:divBdr>
            <w:top w:val="none" w:sz="0" w:space="0" w:color="auto"/>
            <w:left w:val="none" w:sz="0" w:space="0" w:color="auto"/>
            <w:bottom w:val="none" w:sz="0" w:space="0" w:color="auto"/>
            <w:right w:val="none" w:sz="0" w:space="0" w:color="auto"/>
          </w:divBdr>
        </w:div>
        <w:div w:id="1353917702">
          <w:marLeft w:val="0"/>
          <w:marRight w:val="0"/>
          <w:marTop w:val="0"/>
          <w:marBottom w:val="0"/>
          <w:divBdr>
            <w:top w:val="none" w:sz="0" w:space="0" w:color="auto"/>
            <w:left w:val="none" w:sz="0" w:space="0" w:color="auto"/>
            <w:bottom w:val="none" w:sz="0" w:space="0" w:color="auto"/>
            <w:right w:val="none" w:sz="0" w:space="0" w:color="auto"/>
          </w:divBdr>
        </w:div>
        <w:div w:id="1994217917">
          <w:marLeft w:val="0"/>
          <w:marRight w:val="0"/>
          <w:marTop w:val="0"/>
          <w:marBottom w:val="0"/>
          <w:divBdr>
            <w:top w:val="none" w:sz="0" w:space="0" w:color="auto"/>
            <w:left w:val="none" w:sz="0" w:space="0" w:color="auto"/>
            <w:bottom w:val="none" w:sz="0" w:space="0" w:color="auto"/>
            <w:right w:val="none" w:sz="0" w:space="0" w:color="auto"/>
          </w:divBdr>
        </w:div>
        <w:div w:id="938952187">
          <w:marLeft w:val="0"/>
          <w:marRight w:val="0"/>
          <w:marTop w:val="0"/>
          <w:marBottom w:val="0"/>
          <w:divBdr>
            <w:top w:val="none" w:sz="0" w:space="0" w:color="auto"/>
            <w:left w:val="none" w:sz="0" w:space="0" w:color="auto"/>
            <w:bottom w:val="none" w:sz="0" w:space="0" w:color="auto"/>
            <w:right w:val="none" w:sz="0" w:space="0" w:color="auto"/>
          </w:divBdr>
        </w:div>
        <w:div w:id="963120795">
          <w:marLeft w:val="0"/>
          <w:marRight w:val="0"/>
          <w:marTop w:val="0"/>
          <w:marBottom w:val="0"/>
          <w:divBdr>
            <w:top w:val="none" w:sz="0" w:space="0" w:color="auto"/>
            <w:left w:val="none" w:sz="0" w:space="0" w:color="auto"/>
            <w:bottom w:val="none" w:sz="0" w:space="0" w:color="auto"/>
            <w:right w:val="none" w:sz="0" w:space="0" w:color="auto"/>
          </w:divBdr>
        </w:div>
        <w:div w:id="1808476683">
          <w:marLeft w:val="0"/>
          <w:marRight w:val="0"/>
          <w:marTop w:val="0"/>
          <w:marBottom w:val="0"/>
          <w:divBdr>
            <w:top w:val="none" w:sz="0" w:space="0" w:color="auto"/>
            <w:left w:val="none" w:sz="0" w:space="0" w:color="auto"/>
            <w:bottom w:val="none" w:sz="0" w:space="0" w:color="auto"/>
            <w:right w:val="none" w:sz="0" w:space="0" w:color="auto"/>
          </w:divBdr>
        </w:div>
        <w:div w:id="184290003">
          <w:marLeft w:val="0"/>
          <w:marRight w:val="0"/>
          <w:marTop w:val="0"/>
          <w:marBottom w:val="0"/>
          <w:divBdr>
            <w:top w:val="none" w:sz="0" w:space="0" w:color="auto"/>
            <w:left w:val="none" w:sz="0" w:space="0" w:color="auto"/>
            <w:bottom w:val="none" w:sz="0" w:space="0" w:color="auto"/>
            <w:right w:val="none" w:sz="0" w:space="0" w:color="auto"/>
          </w:divBdr>
        </w:div>
        <w:div w:id="1493637003">
          <w:marLeft w:val="0"/>
          <w:marRight w:val="0"/>
          <w:marTop w:val="0"/>
          <w:marBottom w:val="0"/>
          <w:divBdr>
            <w:top w:val="none" w:sz="0" w:space="0" w:color="auto"/>
            <w:left w:val="none" w:sz="0" w:space="0" w:color="auto"/>
            <w:bottom w:val="none" w:sz="0" w:space="0" w:color="auto"/>
            <w:right w:val="none" w:sz="0" w:space="0" w:color="auto"/>
          </w:divBdr>
        </w:div>
        <w:div w:id="901334649">
          <w:marLeft w:val="0"/>
          <w:marRight w:val="0"/>
          <w:marTop w:val="0"/>
          <w:marBottom w:val="0"/>
          <w:divBdr>
            <w:top w:val="none" w:sz="0" w:space="0" w:color="auto"/>
            <w:left w:val="none" w:sz="0" w:space="0" w:color="auto"/>
            <w:bottom w:val="none" w:sz="0" w:space="0" w:color="auto"/>
            <w:right w:val="none" w:sz="0" w:space="0" w:color="auto"/>
          </w:divBdr>
        </w:div>
        <w:div w:id="837187357">
          <w:marLeft w:val="0"/>
          <w:marRight w:val="0"/>
          <w:marTop w:val="0"/>
          <w:marBottom w:val="0"/>
          <w:divBdr>
            <w:top w:val="none" w:sz="0" w:space="0" w:color="auto"/>
            <w:left w:val="none" w:sz="0" w:space="0" w:color="auto"/>
            <w:bottom w:val="none" w:sz="0" w:space="0" w:color="auto"/>
            <w:right w:val="none" w:sz="0" w:space="0" w:color="auto"/>
          </w:divBdr>
        </w:div>
        <w:div w:id="877744161">
          <w:marLeft w:val="0"/>
          <w:marRight w:val="0"/>
          <w:marTop w:val="0"/>
          <w:marBottom w:val="0"/>
          <w:divBdr>
            <w:top w:val="none" w:sz="0" w:space="0" w:color="auto"/>
            <w:left w:val="none" w:sz="0" w:space="0" w:color="auto"/>
            <w:bottom w:val="none" w:sz="0" w:space="0" w:color="auto"/>
            <w:right w:val="none" w:sz="0" w:space="0" w:color="auto"/>
          </w:divBdr>
        </w:div>
        <w:div w:id="824467547">
          <w:marLeft w:val="0"/>
          <w:marRight w:val="0"/>
          <w:marTop w:val="0"/>
          <w:marBottom w:val="0"/>
          <w:divBdr>
            <w:top w:val="none" w:sz="0" w:space="0" w:color="auto"/>
            <w:left w:val="none" w:sz="0" w:space="0" w:color="auto"/>
            <w:bottom w:val="none" w:sz="0" w:space="0" w:color="auto"/>
            <w:right w:val="none" w:sz="0" w:space="0" w:color="auto"/>
          </w:divBdr>
        </w:div>
        <w:div w:id="441417221">
          <w:marLeft w:val="0"/>
          <w:marRight w:val="0"/>
          <w:marTop w:val="0"/>
          <w:marBottom w:val="0"/>
          <w:divBdr>
            <w:top w:val="none" w:sz="0" w:space="0" w:color="auto"/>
            <w:left w:val="none" w:sz="0" w:space="0" w:color="auto"/>
            <w:bottom w:val="none" w:sz="0" w:space="0" w:color="auto"/>
            <w:right w:val="none" w:sz="0" w:space="0" w:color="auto"/>
          </w:divBdr>
        </w:div>
        <w:div w:id="1001470481">
          <w:marLeft w:val="0"/>
          <w:marRight w:val="0"/>
          <w:marTop w:val="0"/>
          <w:marBottom w:val="0"/>
          <w:divBdr>
            <w:top w:val="none" w:sz="0" w:space="0" w:color="auto"/>
            <w:left w:val="none" w:sz="0" w:space="0" w:color="auto"/>
            <w:bottom w:val="none" w:sz="0" w:space="0" w:color="auto"/>
            <w:right w:val="none" w:sz="0" w:space="0" w:color="auto"/>
          </w:divBdr>
        </w:div>
        <w:div w:id="929049214">
          <w:marLeft w:val="0"/>
          <w:marRight w:val="0"/>
          <w:marTop w:val="0"/>
          <w:marBottom w:val="0"/>
          <w:divBdr>
            <w:top w:val="none" w:sz="0" w:space="0" w:color="auto"/>
            <w:left w:val="none" w:sz="0" w:space="0" w:color="auto"/>
            <w:bottom w:val="none" w:sz="0" w:space="0" w:color="auto"/>
            <w:right w:val="none" w:sz="0" w:space="0" w:color="auto"/>
          </w:divBdr>
        </w:div>
        <w:div w:id="815613383">
          <w:marLeft w:val="0"/>
          <w:marRight w:val="0"/>
          <w:marTop w:val="0"/>
          <w:marBottom w:val="0"/>
          <w:divBdr>
            <w:top w:val="none" w:sz="0" w:space="0" w:color="auto"/>
            <w:left w:val="none" w:sz="0" w:space="0" w:color="auto"/>
            <w:bottom w:val="none" w:sz="0" w:space="0" w:color="auto"/>
            <w:right w:val="none" w:sz="0" w:space="0" w:color="auto"/>
          </w:divBdr>
        </w:div>
        <w:div w:id="186606450">
          <w:marLeft w:val="0"/>
          <w:marRight w:val="0"/>
          <w:marTop w:val="0"/>
          <w:marBottom w:val="0"/>
          <w:divBdr>
            <w:top w:val="none" w:sz="0" w:space="0" w:color="auto"/>
            <w:left w:val="none" w:sz="0" w:space="0" w:color="auto"/>
            <w:bottom w:val="none" w:sz="0" w:space="0" w:color="auto"/>
            <w:right w:val="none" w:sz="0" w:space="0" w:color="auto"/>
          </w:divBdr>
        </w:div>
        <w:div w:id="585848583">
          <w:marLeft w:val="0"/>
          <w:marRight w:val="0"/>
          <w:marTop w:val="0"/>
          <w:marBottom w:val="0"/>
          <w:divBdr>
            <w:top w:val="none" w:sz="0" w:space="0" w:color="auto"/>
            <w:left w:val="none" w:sz="0" w:space="0" w:color="auto"/>
            <w:bottom w:val="none" w:sz="0" w:space="0" w:color="auto"/>
            <w:right w:val="none" w:sz="0" w:space="0" w:color="auto"/>
          </w:divBdr>
        </w:div>
        <w:div w:id="1200557043">
          <w:marLeft w:val="0"/>
          <w:marRight w:val="0"/>
          <w:marTop w:val="0"/>
          <w:marBottom w:val="0"/>
          <w:divBdr>
            <w:top w:val="none" w:sz="0" w:space="0" w:color="auto"/>
            <w:left w:val="none" w:sz="0" w:space="0" w:color="auto"/>
            <w:bottom w:val="none" w:sz="0" w:space="0" w:color="auto"/>
            <w:right w:val="none" w:sz="0" w:space="0" w:color="auto"/>
          </w:divBdr>
        </w:div>
        <w:div w:id="1885826412">
          <w:marLeft w:val="0"/>
          <w:marRight w:val="0"/>
          <w:marTop w:val="0"/>
          <w:marBottom w:val="0"/>
          <w:divBdr>
            <w:top w:val="none" w:sz="0" w:space="0" w:color="auto"/>
            <w:left w:val="none" w:sz="0" w:space="0" w:color="auto"/>
            <w:bottom w:val="none" w:sz="0" w:space="0" w:color="auto"/>
            <w:right w:val="none" w:sz="0" w:space="0" w:color="auto"/>
          </w:divBdr>
        </w:div>
        <w:div w:id="1985818787">
          <w:marLeft w:val="0"/>
          <w:marRight w:val="0"/>
          <w:marTop w:val="0"/>
          <w:marBottom w:val="0"/>
          <w:divBdr>
            <w:top w:val="none" w:sz="0" w:space="0" w:color="auto"/>
            <w:left w:val="none" w:sz="0" w:space="0" w:color="auto"/>
            <w:bottom w:val="none" w:sz="0" w:space="0" w:color="auto"/>
            <w:right w:val="none" w:sz="0" w:space="0" w:color="auto"/>
          </w:divBdr>
        </w:div>
        <w:div w:id="2095936357">
          <w:marLeft w:val="0"/>
          <w:marRight w:val="0"/>
          <w:marTop w:val="0"/>
          <w:marBottom w:val="0"/>
          <w:divBdr>
            <w:top w:val="none" w:sz="0" w:space="0" w:color="auto"/>
            <w:left w:val="none" w:sz="0" w:space="0" w:color="auto"/>
            <w:bottom w:val="none" w:sz="0" w:space="0" w:color="auto"/>
            <w:right w:val="none" w:sz="0" w:space="0" w:color="auto"/>
          </w:divBdr>
        </w:div>
        <w:div w:id="562184142">
          <w:marLeft w:val="0"/>
          <w:marRight w:val="0"/>
          <w:marTop w:val="0"/>
          <w:marBottom w:val="0"/>
          <w:divBdr>
            <w:top w:val="none" w:sz="0" w:space="0" w:color="auto"/>
            <w:left w:val="none" w:sz="0" w:space="0" w:color="auto"/>
            <w:bottom w:val="none" w:sz="0" w:space="0" w:color="auto"/>
            <w:right w:val="none" w:sz="0" w:space="0" w:color="auto"/>
          </w:divBdr>
        </w:div>
        <w:div w:id="1803041811">
          <w:marLeft w:val="0"/>
          <w:marRight w:val="0"/>
          <w:marTop w:val="0"/>
          <w:marBottom w:val="0"/>
          <w:divBdr>
            <w:top w:val="none" w:sz="0" w:space="0" w:color="auto"/>
            <w:left w:val="none" w:sz="0" w:space="0" w:color="auto"/>
            <w:bottom w:val="none" w:sz="0" w:space="0" w:color="auto"/>
            <w:right w:val="none" w:sz="0" w:space="0" w:color="auto"/>
          </w:divBdr>
        </w:div>
        <w:div w:id="1348754984">
          <w:marLeft w:val="0"/>
          <w:marRight w:val="0"/>
          <w:marTop w:val="0"/>
          <w:marBottom w:val="0"/>
          <w:divBdr>
            <w:top w:val="none" w:sz="0" w:space="0" w:color="auto"/>
            <w:left w:val="none" w:sz="0" w:space="0" w:color="auto"/>
            <w:bottom w:val="none" w:sz="0" w:space="0" w:color="auto"/>
            <w:right w:val="none" w:sz="0" w:space="0" w:color="auto"/>
          </w:divBdr>
        </w:div>
        <w:div w:id="1008866047">
          <w:marLeft w:val="0"/>
          <w:marRight w:val="0"/>
          <w:marTop w:val="0"/>
          <w:marBottom w:val="0"/>
          <w:divBdr>
            <w:top w:val="none" w:sz="0" w:space="0" w:color="auto"/>
            <w:left w:val="none" w:sz="0" w:space="0" w:color="auto"/>
            <w:bottom w:val="none" w:sz="0" w:space="0" w:color="auto"/>
            <w:right w:val="none" w:sz="0" w:space="0" w:color="auto"/>
          </w:divBdr>
        </w:div>
        <w:div w:id="1078214823">
          <w:marLeft w:val="0"/>
          <w:marRight w:val="0"/>
          <w:marTop w:val="0"/>
          <w:marBottom w:val="0"/>
          <w:divBdr>
            <w:top w:val="none" w:sz="0" w:space="0" w:color="auto"/>
            <w:left w:val="none" w:sz="0" w:space="0" w:color="auto"/>
            <w:bottom w:val="none" w:sz="0" w:space="0" w:color="auto"/>
            <w:right w:val="none" w:sz="0" w:space="0" w:color="auto"/>
          </w:divBdr>
        </w:div>
        <w:div w:id="1620140121">
          <w:marLeft w:val="0"/>
          <w:marRight w:val="0"/>
          <w:marTop w:val="0"/>
          <w:marBottom w:val="0"/>
          <w:divBdr>
            <w:top w:val="none" w:sz="0" w:space="0" w:color="auto"/>
            <w:left w:val="none" w:sz="0" w:space="0" w:color="auto"/>
            <w:bottom w:val="none" w:sz="0" w:space="0" w:color="auto"/>
            <w:right w:val="none" w:sz="0" w:space="0" w:color="auto"/>
          </w:divBdr>
        </w:div>
        <w:div w:id="1277757336">
          <w:marLeft w:val="0"/>
          <w:marRight w:val="0"/>
          <w:marTop w:val="0"/>
          <w:marBottom w:val="0"/>
          <w:divBdr>
            <w:top w:val="none" w:sz="0" w:space="0" w:color="auto"/>
            <w:left w:val="none" w:sz="0" w:space="0" w:color="auto"/>
            <w:bottom w:val="none" w:sz="0" w:space="0" w:color="auto"/>
            <w:right w:val="none" w:sz="0" w:space="0" w:color="auto"/>
          </w:divBdr>
        </w:div>
        <w:div w:id="1868448360">
          <w:marLeft w:val="0"/>
          <w:marRight w:val="0"/>
          <w:marTop w:val="0"/>
          <w:marBottom w:val="0"/>
          <w:divBdr>
            <w:top w:val="none" w:sz="0" w:space="0" w:color="auto"/>
            <w:left w:val="none" w:sz="0" w:space="0" w:color="auto"/>
            <w:bottom w:val="none" w:sz="0" w:space="0" w:color="auto"/>
            <w:right w:val="none" w:sz="0" w:space="0" w:color="auto"/>
          </w:divBdr>
        </w:div>
        <w:div w:id="1011175545">
          <w:marLeft w:val="0"/>
          <w:marRight w:val="0"/>
          <w:marTop w:val="0"/>
          <w:marBottom w:val="0"/>
          <w:divBdr>
            <w:top w:val="none" w:sz="0" w:space="0" w:color="auto"/>
            <w:left w:val="none" w:sz="0" w:space="0" w:color="auto"/>
            <w:bottom w:val="none" w:sz="0" w:space="0" w:color="auto"/>
            <w:right w:val="none" w:sz="0" w:space="0" w:color="auto"/>
          </w:divBdr>
        </w:div>
        <w:div w:id="1255895159">
          <w:marLeft w:val="0"/>
          <w:marRight w:val="0"/>
          <w:marTop w:val="0"/>
          <w:marBottom w:val="0"/>
          <w:divBdr>
            <w:top w:val="none" w:sz="0" w:space="0" w:color="auto"/>
            <w:left w:val="none" w:sz="0" w:space="0" w:color="auto"/>
            <w:bottom w:val="none" w:sz="0" w:space="0" w:color="auto"/>
            <w:right w:val="none" w:sz="0" w:space="0" w:color="auto"/>
          </w:divBdr>
        </w:div>
        <w:div w:id="1096948073">
          <w:marLeft w:val="0"/>
          <w:marRight w:val="0"/>
          <w:marTop w:val="0"/>
          <w:marBottom w:val="0"/>
          <w:divBdr>
            <w:top w:val="none" w:sz="0" w:space="0" w:color="auto"/>
            <w:left w:val="none" w:sz="0" w:space="0" w:color="auto"/>
            <w:bottom w:val="none" w:sz="0" w:space="0" w:color="auto"/>
            <w:right w:val="none" w:sz="0" w:space="0" w:color="auto"/>
          </w:divBdr>
        </w:div>
        <w:div w:id="1680157265">
          <w:marLeft w:val="0"/>
          <w:marRight w:val="0"/>
          <w:marTop w:val="0"/>
          <w:marBottom w:val="0"/>
          <w:divBdr>
            <w:top w:val="none" w:sz="0" w:space="0" w:color="auto"/>
            <w:left w:val="none" w:sz="0" w:space="0" w:color="auto"/>
            <w:bottom w:val="none" w:sz="0" w:space="0" w:color="auto"/>
            <w:right w:val="none" w:sz="0" w:space="0" w:color="auto"/>
          </w:divBdr>
        </w:div>
        <w:div w:id="1745253251">
          <w:marLeft w:val="0"/>
          <w:marRight w:val="0"/>
          <w:marTop w:val="0"/>
          <w:marBottom w:val="0"/>
          <w:divBdr>
            <w:top w:val="none" w:sz="0" w:space="0" w:color="auto"/>
            <w:left w:val="none" w:sz="0" w:space="0" w:color="auto"/>
            <w:bottom w:val="none" w:sz="0" w:space="0" w:color="auto"/>
            <w:right w:val="none" w:sz="0" w:space="0" w:color="auto"/>
          </w:divBdr>
        </w:div>
        <w:div w:id="586380210">
          <w:marLeft w:val="0"/>
          <w:marRight w:val="0"/>
          <w:marTop w:val="0"/>
          <w:marBottom w:val="0"/>
          <w:divBdr>
            <w:top w:val="none" w:sz="0" w:space="0" w:color="auto"/>
            <w:left w:val="none" w:sz="0" w:space="0" w:color="auto"/>
            <w:bottom w:val="none" w:sz="0" w:space="0" w:color="auto"/>
            <w:right w:val="none" w:sz="0" w:space="0" w:color="auto"/>
          </w:divBdr>
        </w:div>
        <w:div w:id="227344837">
          <w:marLeft w:val="0"/>
          <w:marRight w:val="0"/>
          <w:marTop w:val="0"/>
          <w:marBottom w:val="0"/>
          <w:divBdr>
            <w:top w:val="none" w:sz="0" w:space="0" w:color="auto"/>
            <w:left w:val="none" w:sz="0" w:space="0" w:color="auto"/>
            <w:bottom w:val="none" w:sz="0" w:space="0" w:color="auto"/>
            <w:right w:val="none" w:sz="0" w:space="0" w:color="auto"/>
          </w:divBdr>
        </w:div>
        <w:div w:id="549995694">
          <w:marLeft w:val="0"/>
          <w:marRight w:val="0"/>
          <w:marTop w:val="0"/>
          <w:marBottom w:val="0"/>
          <w:divBdr>
            <w:top w:val="none" w:sz="0" w:space="0" w:color="auto"/>
            <w:left w:val="none" w:sz="0" w:space="0" w:color="auto"/>
            <w:bottom w:val="none" w:sz="0" w:space="0" w:color="auto"/>
            <w:right w:val="none" w:sz="0" w:space="0" w:color="auto"/>
          </w:divBdr>
          <w:divsChild>
            <w:div w:id="1478647504">
              <w:marLeft w:val="0"/>
              <w:marRight w:val="0"/>
              <w:marTop w:val="0"/>
              <w:marBottom w:val="0"/>
              <w:divBdr>
                <w:top w:val="none" w:sz="0" w:space="0" w:color="auto"/>
                <w:left w:val="none" w:sz="0" w:space="0" w:color="auto"/>
                <w:bottom w:val="none" w:sz="0" w:space="0" w:color="auto"/>
                <w:right w:val="none" w:sz="0" w:space="0" w:color="auto"/>
              </w:divBdr>
            </w:div>
            <w:div w:id="1871063294">
              <w:marLeft w:val="0"/>
              <w:marRight w:val="0"/>
              <w:marTop w:val="0"/>
              <w:marBottom w:val="0"/>
              <w:divBdr>
                <w:top w:val="none" w:sz="0" w:space="0" w:color="auto"/>
                <w:left w:val="none" w:sz="0" w:space="0" w:color="auto"/>
                <w:bottom w:val="none" w:sz="0" w:space="0" w:color="auto"/>
                <w:right w:val="none" w:sz="0" w:space="0" w:color="auto"/>
              </w:divBdr>
            </w:div>
            <w:div w:id="555355687">
              <w:marLeft w:val="0"/>
              <w:marRight w:val="0"/>
              <w:marTop w:val="0"/>
              <w:marBottom w:val="0"/>
              <w:divBdr>
                <w:top w:val="none" w:sz="0" w:space="0" w:color="auto"/>
                <w:left w:val="none" w:sz="0" w:space="0" w:color="auto"/>
                <w:bottom w:val="none" w:sz="0" w:space="0" w:color="auto"/>
                <w:right w:val="none" w:sz="0" w:space="0" w:color="auto"/>
              </w:divBdr>
            </w:div>
            <w:div w:id="2065057078">
              <w:marLeft w:val="0"/>
              <w:marRight w:val="0"/>
              <w:marTop w:val="0"/>
              <w:marBottom w:val="0"/>
              <w:divBdr>
                <w:top w:val="none" w:sz="0" w:space="0" w:color="auto"/>
                <w:left w:val="none" w:sz="0" w:space="0" w:color="auto"/>
                <w:bottom w:val="none" w:sz="0" w:space="0" w:color="auto"/>
                <w:right w:val="none" w:sz="0" w:space="0" w:color="auto"/>
              </w:divBdr>
            </w:div>
            <w:div w:id="337196754">
              <w:marLeft w:val="0"/>
              <w:marRight w:val="0"/>
              <w:marTop w:val="0"/>
              <w:marBottom w:val="0"/>
              <w:divBdr>
                <w:top w:val="none" w:sz="0" w:space="0" w:color="auto"/>
                <w:left w:val="none" w:sz="0" w:space="0" w:color="auto"/>
                <w:bottom w:val="none" w:sz="0" w:space="0" w:color="auto"/>
                <w:right w:val="none" w:sz="0" w:space="0" w:color="auto"/>
              </w:divBdr>
            </w:div>
          </w:divsChild>
        </w:div>
        <w:div w:id="1788309477">
          <w:marLeft w:val="0"/>
          <w:marRight w:val="0"/>
          <w:marTop w:val="0"/>
          <w:marBottom w:val="0"/>
          <w:divBdr>
            <w:top w:val="none" w:sz="0" w:space="0" w:color="auto"/>
            <w:left w:val="none" w:sz="0" w:space="0" w:color="auto"/>
            <w:bottom w:val="none" w:sz="0" w:space="0" w:color="auto"/>
            <w:right w:val="none" w:sz="0" w:space="0" w:color="auto"/>
          </w:divBdr>
          <w:divsChild>
            <w:div w:id="1325284700">
              <w:marLeft w:val="0"/>
              <w:marRight w:val="0"/>
              <w:marTop w:val="0"/>
              <w:marBottom w:val="0"/>
              <w:divBdr>
                <w:top w:val="none" w:sz="0" w:space="0" w:color="auto"/>
                <w:left w:val="none" w:sz="0" w:space="0" w:color="auto"/>
                <w:bottom w:val="none" w:sz="0" w:space="0" w:color="auto"/>
                <w:right w:val="none" w:sz="0" w:space="0" w:color="auto"/>
              </w:divBdr>
            </w:div>
            <w:div w:id="498932362">
              <w:marLeft w:val="0"/>
              <w:marRight w:val="0"/>
              <w:marTop w:val="0"/>
              <w:marBottom w:val="0"/>
              <w:divBdr>
                <w:top w:val="none" w:sz="0" w:space="0" w:color="auto"/>
                <w:left w:val="none" w:sz="0" w:space="0" w:color="auto"/>
                <w:bottom w:val="none" w:sz="0" w:space="0" w:color="auto"/>
                <w:right w:val="none" w:sz="0" w:space="0" w:color="auto"/>
              </w:divBdr>
            </w:div>
            <w:div w:id="964887606">
              <w:marLeft w:val="0"/>
              <w:marRight w:val="0"/>
              <w:marTop w:val="0"/>
              <w:marBottom w:val="0"/>
              <w:divBdr>
                <w:top w:val="none" w:sz="0" w:space="0" w:color="auto"/>
                <w:left w:val="none" w:sz="0" w:space="0" w:color="auto"/>
                <w:bottom w:val="none" w:sz="0" w:space="0" w:color="auto"/>
                <w:right w:val="none" w:sz="0" w:space="0" w:color="auto"/>
              </w:divBdr>
            </w:div>
            <w:div w:id="1379083312">
              <w:marLeft w:val="0"/>
              <w:marRight w:val="0"/>
              <w:marTop w:val="0"/>
              <w:marBottom w:val="0"/>
              <w:divBdr>
                <w:top w:val="none" w:sz="0" w:space="0" w:color="auto"/>
                <w:left w:val="none" w:sz="0" w:space="0" w:color="auto"/>
                <w:bottom w:val="none" w:sz="0" w:space="0" w:color="auto"/>
                <w:right w:val="none" w:sz="0" w:space="0" w:color="auto"/>
              </w:divBdr>
            </w:div>
          </w:divsChild>
        </w:div>
        <w:div w:id="685179439">
          <w:marLeft w:val="0"/>
          <w:marRight w:val="0"/>
          <w:marTop w:val="0"/>
          <w:marBottom w:val="0"/>
          <w:divBdr>
            <w:top w:val="none" w:sz="0" w:space="0" w:color="auto"/>
            <w:left w:val="none" w:sz="0" w:space="0" w:color="auto"/>
            <w:bottom w:val="none" w:sz="0" w:space="0" w:color="auto"/>
            <w:right w:val="none" w:sz="0" w:space="0" w:color="auto"/>
          </w:divBdr>
          <w:divsChild>
            <w:div w:id="1223297856">
              <w:marLeft w:val="0"/>
              <w:marRight w:val="0"/>
              <w:marTop w:val="0"/>
              <w:marBottom w:val="0"/>
              <w:divBdr>
                <w:top w:val="none" w:sz="0" w:space="0" w:color="auto"/>
                <w:left w:val="none" w:sz="0" w:space="0" w:color="auto"/>
                <w:bottom w:val="none" w:sz="0" w:space="0" w:color="auto"/>
                <w:right w:val="none" w:sz="0" w:space="0" w:color="auto"/>
              </w:divBdr>
            </w:div>
            <w:div w:id="548953366">
              <w:marLeft w:val="0"/>
              <w:marRight w:val="0"/>
              <w:marTop w:val="0"/>
              <w:marBottom w:val="0"/>
              <w:divBdr>
                <w:top w:val="none" w:sz="0" w:space="0" w:color="auto"/>
                <w:left w:val="none" w:sz="0" w:space="0" w:color="auto"/>
                <w:bottom w:val="none" w:sz="0" w:space="0" w:color="auto"/>
                <w:right w:val="none" w:sz="0" w:space="0" w:color="auto"/>
              </w:divBdr>
            </w:div>
            <w:div w:id="1146774980">
              <w:marLeft w:val="0"/>
              <w:marRight w:val="0"/>
              <w:marTop w:val="0"/>
              <w:marBottom w:val="0"/>
              <w:divBdr>
                <w:top w:val="none" w:sz="0" w:space="0" w:color="auto"/>
                <w:left w:val="none" w:sz="0" w:space="0" w:color="auto"/>
                <w:bottom w:val="none" w:sz="0" w:space="0" w:color="auto"/>
                <w:right w:val="none" w:sz="0" w:space="0" w:color="auto"/>
              </w:divBdr>
            </w:div>
            <w:div w:id="2009406974">
              <w:marLeft w:val="0"/>
              <w:marRight w:val="0"/>
              <w:marTop w:val="0"/>
              <w:marBottom w:val="0"/>
              <w:divBdr>
                <w:top w:val="none" w:sz="0" w:space="0" w:color="auto"/>
                <w:left w:val="none" w:sz="0" w:space="0" w:color="auto"/>
                <w:bottom w:val="none" w:sz="0" w:space="0" w:color="auto"/>
                <w:right w:val="none" w:sz="0" w:space="0" w:color="auto"/>
              </w:divBdr>
            </w:div>
          </w:divsChild>
        </w:div>
        <w:div w:id="1129862690">
          <w:marLeft w:val="0"/>
          <w:marRight w:val="0"/>
          <w:marTop w:val="0"/>
          <w:marBottom w:val="0"/>
          <w:divBdr>
            <w:top w:val="none" w:sz="0" w:space="0" w:color="auto"/>
            <w:left w:val="none" w:sz="0" w:space="0" w:color="auto"/>
            <w:bottom w:val="none" w:sz="0" w:space="0" w:color="auto"/>
            <w:right w:val="none" w:sz="0" w:space="0" w:color="auto"/>
          </w:divBdr>
          <w:divsChild>
            <w:div w:id="711227256">
              <w:marLeft w:val="0"/>
              <w:marRight w:val="0"/>
              <w:marTop w:val="0"/>
              <w:marBottom w:val="0"/>
              <w:divBdr>
                <w:top w:val="none" w:sz="0" w:space="0" w:color="auto"/>
                <w:left w:val="none" w:sz="0" w:space="0" w:color="auto"/>
                <w:bottom w:val="none" w:sz="0" w:space="0" w:color="auto"/>
                <w:right w:val="none" w:sz="0" w:space="0" w:color="auto"/>
              </w:divBdr>
            </w:div>
            <w:div w:id="1772122493">
              <w:marLeft w:val="0"/>
              <w:marRight w:val="0"/>
              <w:marTop w:val="0"/>
              <w:marBottom w:val="0"/>
              <w:divBdr>
                <w:top w:val="none" w:sz="0" w:space="0" w:color="auto"/>
                <w:left w:val="none" w:sz="0" w:space="0" w:color="auto"/>
                <w:bottom w:val="none" w:sz="0" w:space="0" w:color="auto"/>
                <w:right w:val="none" w:sz="0" w:space="0" w:color="auto"/>
              </w:divBdr>
            </w:div>
            <w:div w:id="1742021673">
              <w:marLeft w:val="0"/>
              <w:marRight w:val="0"/>
              <w:marTop w:val="0"/>
              <w:marBottom w:val="0"/>
              <w:divBdr>
                <w:top w:val="none" w:sz="0" w:space="0" w:color="auto"/>
                <w:left w:val="none" w:sz="0" w:space="0" w:color="auto"/>
                <w:bottom w:val="none" w:sz="0" w:space="0" w:color="auto"/>
                <w:right w:val="none" w:sz="0" w:space="0" w:color="auto"/>
              </w:divBdr>
            </w:div>
          </w:divsChild>
        </w:div>
        <w:div w:id="784815593">
          <w:marLeft w:val="0"/>
          <w:marRight w:val="0"/>
          <w:marTop w:val="0"/>
          <w:marBottom w:val="0"/>
          <w:divBdr>
            <w:top w:val="none" w:sz="0" w:space="0" w:color="auto"/>
            <w:left w:val="none" w:sz="0" w:space="0" w:color="auto"/>
            <w:bottom w:val="none" w:sz="0" w:space="0" w:color="auto"/>
            <w:right w:val="none" w:sz="0" w:space="0" w:color="auto"/>
          </w:divBdr>
          <w:divsChild>
            <w:div w:id="314574274">
              <w:marLeft w:val="0"/>
              <w:marRight w:val="0"/>
              <w:marTop w:val="0"/>
              <w:marBottom w:val="0"/>
              <w:divBdr>
                <w:top w:val="none" w:sz="0" w:space="0" w:color="auto"/>
                <w:left w:val="none" w:sz="0" w:space="0" w:color="auto"/>
                <w:bottom w:val="none" w:sz="0" w:space="0" w:color="auto"/>
                <w:right w:val="none" w:sz="0" w:space="0" w:color="auto"/>
              </w:divBdr>
            </w:div>
            <w:div w:id="1670521433">
              <w:marLeft w:val="0"/>
              <w:marRight w:val="0"/>
              <w:marTop w:val="0"/>
              <w:marBottom w:val="0"/>
              <w:divBdr>
                <w:top w:val="none" w:sz="0" w:space="0" w:color="auto"/>
                <w:left w:val="none" w:sz="0" w:space="0" w:color="auto"/>
                <w:bottom w:val="none" w:sz="0" w:space="0" w:color="auto"/>
                <w:right w:val="none" w:sz="0" w:space="0" w:color="auto"/>
              </w:divBdr>
            </w:div>
            <w:div w:id="1075055468">
              <w:marLeft w:val="0"/>
              <w:marRight w:val="0"/>
              <w:marTop w:val="0"/>
              <w:marBottom w:val="0"/>
              <w:divBdr>
                <w:top w:val="none" w:sz="0" w:space="0" w:color="auto"/>
                <w:left w:val="none" w:sz="0" w:space="0" w:color="auto"/>
                <w:bottom w:val="none" w:sz="0" w:space="0" w:color="auto"/>
                <w:right w:val="none" w:sz="0" w:space="0" w:color="auto"/>
              </w:divBdr>
            </w:div>
          </w:divsChild>
        </w:div>
        <w:div w:id="978607365">
          <w:marLeft w:val="0"/>
          <w:marRight w:val="0"/>
          <w:marTop w:val="0"/>
          <w:marBottom w:val="0"/>
          <w:divBdr>
            <w:top w:val="none" w:sz="0" w:space="0" w:color="auto"/>
            <w:left w:val="none" w:sz="0" w:space="0" w:color="auto"/>
            <w:bottom w:val="none" w:sz="0" w:space="0" w:color="auto"/>
            <w:right w:val="none" w:sz="0" w:space="0" w:color="auto"/>
          </w:divBdr>
          <w:divsChild>
            <w:div w:id="2119828551">
              <w:marLeft w:val="0"/>
              <w:marRight w:val="0"/>
              <w:marTop w:val="0"/>
              <w:marBottom w:val="0"/>
              <w:divBdr>
                <w:top w:val="none" w:sz="0" w:space="0" w:color="auto"/>
                <w:left w:val="none" w:sz="0" w:space="0" w:color="auto"/>
                <w:bottom w:val="none" w:sz="0" w:space="0" w:color="auto"/>
                <w:right w:val="none" w:sz="0" w:space="0" w:color="auto"/>
              </w:divBdr>
            </w:div>
            <w:div w:id="606352148">
              <w:marLeft w:val="0"/>
              <w:marRight w:val="0"/>
              <w:marTop w:val="0"/>
              <w:marBottom w:val="0"/>
              <w:divBdr>
                <w:top w:val="none" w:sz="0" w:space="0" w:color="auto"/>
                <w:left w:val="none" w:sz="0" w:space="0" w:color="auto"/>
                <w:bottom w:val="none" w:sz="0" w:space="0" w:color="auto"/>
                <w:right w:val="none" w:sz="0" w:space="0" w:color="auto"/>
              </w:divBdr>
            </w:div>
            <w:div w:id="634070735">
              <w:marLeft w:val="0"/>
              <w:marRight w:val="0"/>
              <w:marTop w:val="0"/>
              <w:marBottom w:val="0"/>
              <w:divBdr>
                <w:top w:val="none" w:sz="0" w:space="0" w:color="auto"/>
                <w:left w:val="none" w:sz="0" w:space="0" w:color="auto"/>
                <w:bottom w:val="none" w:sz="0" w:space="0" w:color="auto"/>
                <w:right w:val="none" w:sz="0" w:space="0" w:color="auto"/>
              </w:divBdr>
            </w:div>
            <w:div w:id="1820461615">
              <w:marLeft w:val="0"/>
              <w:marRight w:val="0"/>
              <w:marTop w:val="0"/>
              <w:marBottom w:val="0"/>
              <w:divBdr>
                <w:top w:val="none" w:sz="0" w:space="0" w:color="auto"/>
                <w:left w:val="none" w:sz="0" w:space="0" w:color="auto"/>
                <w:bottom w:val="none" w:sz="0" w:space="0" w:color="auto"/>
                <w:right w:val="none" w:sz="0" w:space="0" w:color="auto"/>
              </w:divBdr>
            </w:div>
          </w:divsChild>
        </w:div>
        <w:div w:id="1622689043">
          <w:marLeft w:val="0"/>
          <w:marRight w:val="0"/>
          <w:marTop w:val="0"/>
          <w:marBottom w:val="0"/>
          <w:divBdr>
            <w:top w:val="none" w:sz="0" w:space="0" w:color="auto"/>
            <w:left w:val="none" w:sz="0" w:space="0" w:color="auto"/>
            <w:bottom w:val="none" w:sz="0" w:space="0" w:color="auto"/>
            <w:right w:val="none" w:sz="0" w:space="0" w:color="auto"/>
          </w:divBdr>
          <w:divsChild>
            <w:div w:id="921372933">
              <w:marLeft w:val="0"/>
              <w:marRight w:val="0"/>
              <w:marTop w:val="0"/>
              <w:marBottom w:val="0"/>
              <w:divBdr>
                <w:top w:val="none" w:sz="0" w:space="0" w:color="auto"/>
                <w:left w:val="none" w:sz="0" w:space="0" w:color="auto"/>
                <w:bottom w:val="none" w:sz="0" w:space="0" w:color="auto"/>
                <w:right w:val="none" w:sz="0" w:space="0" w:color="auto"/>
              </w:divBdr>
            </w:div>
            <w:div w:id="320886288">
              <w:marLeft w:val="0"/>
              <w:marRight w:val="0"/>
              <w:marTop w:val="0"/>
              <w:marBottom w:val="0"/>
              <w:divBdr>
                <w:top w:val="none" w:sz="0" w:space="0" w:color="auto"/>
                <w:left w:val="none" w:sz="0" w:space="0" w:color="auto"/>
                <w:bottom w:val="none" w:sz="0" w:space="0" w:color="auto"/>
                <w:right w:val="none" w:sz="0" w:space="0" w:color="auto"/>
              </w:divBdr>
            </w:div>
            <w:div w:id="1171946528">
              <w:marLeft w:val="0"/>
              <w:marRight w:val="0"/>
              <w:marTop w:val="0"/>
              <w:marBottom w:val="0"/>
              <w:divBdr>
                <w:top w:val="none" w:sz="0" w:space="0" w:color="auto"/>
                <w:left w:val="none" w:sz="0" w:space="0" w:color="auto"/>
                <w:bottom w:val="none" w:sz="0" w:space="0" w:color="auto"/>
                <w:right w:val="none" w:sz="0" w:space="0" w:color="auto"/>
              </w:divBdr>
            </w:div>
            <w:div w:id="193465998">
              <w:marLeft w:val="0"/>
              <w:marRight w:val="0"/>
              <w:marTop w:val="0"/>
              <w:marBottom w:val="0"/>
              <w:divBdr>
                <w:top w:val="none" w:sz="0" w:space="0" w:color="auto"/>
                <w:left w:val="none" w:sz="0" w:space="0" w:color="auto"/>
                <w:bottom w:val="none" w:sz="0" w:space="0" w:color="auto"/>
                <w:right w:val="none" w:sz="0" w:space="0" w:color="auto"/>
              </w:divBdr>
            </w:div>
            <w:div w:id="1699424665">
              <w:marLeft w:val="0"/>
              <w:marRight w:val="0"/>
              <w:marTop w:val="0"/>
              <w:marBottom w:val="0"/>
              <w:divBdr>
                <w:top w:val="none" w:sz="0" w:space="0" w:color="auto"/>
                <w:left w:val="none" w:sz="0" w:space="0" w:color="auto"/>
                <w:bottom w:val="none" w:sz="0" w:space="0" w:color="auto"/>
                <w:right w:val="none" w:sz="0" w:space="0" w:color="auto"/>
              </w:divBdr>
            </w:div>
          </w:divsChild>
        </w:div>
        <w:div w:id="337777905">
          <w:marLeft w:val="0"/>
          <w:marRight w:val="0"/>
          <w:marTop w:val="0"/>
          <w:marBottom w:val="0"/>
          <w:divBdr>
            <w:top w:val="none" w:sz="0" w:space="0" w:color="auto"/>
            <w:left w:val="none" w:sz="0" w:space="0" w:color="auto"/>
            <w:bottom w:val="none" w:sz="0" w:space="0" w:color="auto"/>
            <w:right w:val="none" w:sz="0" w:space="0" w:color="auto"/>
          </w:divBdr>
        </w:div>
        <w:div w:id="2052461304">
          <w:marLeft w:val="0"/>
          <w:marRight w:val="0"/>
          <w:marTop w:val="0"/>
          <w:marBottom w:val="0"/>
          <w:divBdr>
            <w:top w:val="none" w:sz="0" w:space="0" w:color="auto"/>
            <w:left w:val="none" w:sz="0" w:space="0" w:color="auto"/>
            <w:bottom w:val="none" w:sz="0" w:space="0" w:color="auto"/>
            <w:right w:val="none" w:sz="0" w:space="0" w:color="auto"/>
          </w:divBdr>
        </w:div>
        <w:div w:id="887255425">
          <w:marLeft w:val="0"/>
          <w:marRight w:val="0"/>
          <w:marTop w:val="0"/>
          <w:marBottom w:val="0"/>
          <w:divBdr>
            <w:top w:val="none" w:sz="0" w:space="0" w:color="auto"/>
            <w:left w:val="none" w:sz="0" w:space="0" w:color="auto"/>
            <w:bottom w:val="none" w:sz="0" w:space="0" w:color="auto"/>
            <w:right w:val="none" w:sz="0" w:space="0" w:color="auto"/>
          </w:divBdr>
        </w:div>
        <w:div w:id="471870345">
          <w:marLeft w:val="0"/>
          <w:marRight w:val="0"/>
          <w:marTop w:val="0"/>
          <w:marBottom w:val="0"/>
          <w:divBdr>
            <w:top w:val="none" w:sz="0" w:space="0" w:color="auto"/>
            <w:left w:val="none" w:sz="0" w:space="0" w:color="auto"/>
            <w:bottom w:val="none" w:sz="0" w:space="0" w:color="auto"/>
            <w:right w:val="none" w:sz="0" w:space="0" w:color="auto"/>
          </w:divBdr>
        </w:div>
        <w:div w:id="970481149">
          <w:marLeft w:val="0"/>
          <w:marRight w:val="0"/>
          <w:marTop w:val="0"/>
          <w:marBottom w:val="0"/>
          <w:divBdr>
            <w:top w:val="none" w:sz="0" w:space="0" w:color="auto"/>
            <w:left w:val="none" w:sz="0" w:space="0" w:color="auto"/>
            <w:bottom w:val="none" w:sz="0" w:space="0" w:color="auto"/>
            <w:right w:val="none" w:sz="0" w:space="0" w:color="auto"/>
          </w:divBdr>
        </w:div>
        <w:div w:id="1333609805">
          <w:marLeft w:val="0"/>
          <w:marRight w:val="0"/>
          <w:marTop w:val="0"/>
          <w:marBottom w:val="0"/>
          <w:divBdr>
            <w:top w:val="none" w:sz="0" w:space="0" w:color="auto"/>
            <w:left w:val="none" w:sz="0" w:space="0" w:color="auto"/>
            <w:bottom w:val="none" w:sz="0" w:space="0" w:color="auto"/>
            <w:right w:val="none" w:sz="0" w:space="0" w:color="auto"/>
          </w:divBdr>
          <w:divsChild>
            <w:div w:id="1362364796">
              <w:marLeft w:val="0"/>
              <w:marRight w:val="0"/>
              <w:marTop w:val="0"/>
              <w:marBottom w:val="0"/>
              <w:divBdr>
                <w:top w:val="none" w:sz="0" w:space="0" w:color="auto"/>
                <w:left w:val="none" w:sz="0" w:space="0" w:color="auto"/>
                <w:bottom w:val="none" w:sz="0" w:space="0" w:color="auto"/>
                <w:right w:val="none" w:sz="0" w:space="0" w:color="auto"/>
              </w:divBdr>
            </w:div>
            <w:div w:id="1615599432">
              <w:marLeft w:val="0"/>
              <w:marRight w:val="0"/>
              <w:marTop w:val="0"/>
              <w:marBottom w:val="0"/>
              <w:divBdr>
                <w:top w:val="none" w:sz="0" w:space="0" w:color="auto"/>
                <w:left w:val="none" w:sz="0" w:space="0" w:color="auto"/>
                <w:bottom w:val="none" w:sz="0" w:space="0" w:color="auto"/>
                <w:right w:val="none" w:sz="0" w:space="0" w:color="auto"/>
              </w:divBdr>
            </w:div>
            <w:div w:id="829754455">
              <w:marLeft w:val="0"/>
              <w:marRight w:val="0"/>
              <w:marTop w:val="0"/>
              <w:marBottom w:val="0"/>
              <w:divBdr>
                <w:top w:val="none" w:sz="0" w:space="0" w:color="auto"/>
                <w:left w:val="none" w:sz="0" w:space="0" w:color="auto"/>
                <w:bottom w:val="none" w:sz="0" w:space="0" w:color="auto"/>
                <w:right w:val="none" w:sz="0" w:space="0" w:color="auto"/>
              </w:divBdr>
            </w:div>
            <w:div w:id="1126659586">
              <w:marLeft w:val="0"/>
              <w:marRight w:val="0"/>
              <w:marTop w:val="0"/>
              <w:marBottom w:val="0"/>
              <w:divBdr>
                <w:top w:val="none" w:sz="0" w:space="0" w:color="auto"/>
                <w:left w:val="none" w:sz="0" w:space="0" w:color="auto"/>
                <w:bottom w:val="none" w:sz="0" w:space="0" w:color="auto"/>
                <w:right w:val="none" w:sz="0" w:space="0" w:color="auto"/>
              </w:divBdr>
            </w:div>
            <w:div w:id="434398878">
              <w:marLeft w:val="0"/>
              <w:marRight w:val="0"/>
              <w:marTop w:val="0"/>
              <w:marBottom w:val="0"/>
              <w:divBdr>
                <w:top w:val="none" w:sz="0" w:space="0" w:color="auto"/>
                <w:left w:val="none" w:sz="0" w:space="0" w:color="auto"/>
                <w:bottom w:val="none" w:sz="0" w:space="0" w:color="auto"/>
                <w:right w:val="none" w:sz="0" w:space="0" w:color="auto"/>
              </w:divBdr>
            </w:div>
          </w:divsChild>
        </w:div>
        <w:div w:id="1214973180">
          <w:marLeft w:val="0"/>
          <w:marRight w:val="0"/>
          <w:marTop w:val="0"/>
          <w:marBottom w:val="0"/>
          <w:divBdr>
            <w:top w:val="none" w:sz="0" w:space="0" w:color="auto"/>
            <w:left w:val="none" w:sz="0" w:space="0" w:color="auto"/>
            <w:bottom w:val="none" w:sz="0" w:space="0" w:color="auto"/>
            <w:right w:val="none" w:sz="0" w:space="0" w:color="auto"/>
          </w:divBdr>
          <w:divsChild>
            <w:div w:id="115343809">
              <w:marLeft w:val="0"/>
              <w:marRight w:val="0"/>
              <w:marTop w:val="0"/>
              <w:marBottom w:val="0"/>
              <w:divBdr>
                <w:top w:val="none" w:sz="0" w:space="0" w:color="auto"/>
                <w:left w:val="none" w:sz="0" w:space="0" w:color="auto"/>
                <w:bottom w:val="none" w:sz="0" w:space="0" w:color="auto"/>
                <w:right w:val="none" w:sz="0" w:space="0" w:color="auto"/>
              </w:divBdr>
            </w:div>
            <w:div w:id="1152672660">
              <w:marLeft w:val="0"/>
              <w:marRight w:val="0"/>
              <w:marTop w:val="0"/>
              <w:marBottom w:val="0"/>
              <w:divBdr>
                <w:top w:val="none" w:sz="0" w:space="0" w:color="auto"/>
                <w:left w:val="none" w:sz="0" w:space="0" w:color="auto"/>
                <w:bottom w:val="none" w:sz="0" w:space="0" w:color="auto"/>
                <w:right w:val="none" w:sz="0" w:space="0" w:color="auto"/>
              </w:divBdr>
            </w:div>
            <w:div w:id="1188560984">
              <w:marLeft w:val="0"/>
              <w:marRight w:val="0"/>
              <w:marTop w:val="0"/>
              <w:marBottom w:val="0"/>
              <w:divBdr>
                <w:top w:val="none" w:sz="0" w:space="0" w:color="auto"/>
                <w:left w:val="none" w:sz="0" w:space="0" w:color="auto"/>
                <w:bottom w:val="none" w:sz="0" w:space="0" w:color="auto"/>
                <w:right w:val="none" w:sz="0" w:space="0" w:color="auto"/>
              </w:divBdr>
            </w:div>
            <w:div w:id="105514526">
              <w:marLeft w:val="0"/>
              <w:marRight w:val="0"/>
              <w:marTop w:val="0"/>
              <w:marBottom w:val="0"/>
              <w:divBdr>
                <w:top w:val="none" w:sz="0" w:space="0" w:color="auto"/>
                <w:left w:val="none" w:sz="0" w:space="0" w:color="auto"/>
                <w:bottom w:val="none" w:sz="0" w:space="0" w:color="auto"/>
                <w:right w:val="none" w:sz="0" w:space="0" w:color="auto"/>
              </w:divBdr>
            </w:div>
          </w:divsChild>
        </w:div>
        <w:div w:id="1205827022">
          <w:marLeft w:val="0"/>
          <w:marRight w:val="0"/>
          <w:marTop w:val="0"/>
          <w:marBottom w:val="0"/>
          <w:divBdr>
            <w:top w:val="none" w:sz="0" w:space="0" w:color="auto"/>
            <w:left w:val="none" w:sz="0" w:space="0" w:color="auto"/>
            <w:bottom w:val="none" w:sz="0" w:space="0" w:color="auto"/>
            <w:right w:val="none" w:sz="0" w:space="0" w:color="auto"/>
          </w:divBdr>
          <w:divsChild>
            <w:div w:id="1504471408">
              <w:marLeft w:val="0"/>
              <w:marRight w:val="0"/>
              <w:marTop w:val="0"/>
              <w:marBottom w:val="0"/>
              <w:divBdr>
                <w:top w:val="none" w:sz="0" w:space="0" w:color="auto"/>
                <w:left w:val="none" w:sz="0" w:space="0" w:color="auto"/>
                <w:bottom w:val="none" w:sz="0" w:space="0" w:color="auto"/>
                <w:right w:val="none" w:sz="0" w:space="0" w:color="auto"/>
              </w:divBdr>
            </w:div>
            <w:div w:id="33819171">
              <w:marLeft w:val="0"/>
              <w:marRight w:val="0"/>
              <w:marTop w:val="0"/>
              <w:marBottom w:val="0"/>
              <w:divBdr>
                <w:top w:val="none" w:sz="0" w:space="0" w:color="auto"/>
                <w:left w:val="none" w:sz="0" w:space="0" w:color="auto"/>
                <w:bottom w:val="none" w:sz="0" w:space="0" w:color="auto"/>
                <w:right w:val="none" w:sz="0" w:space="0" w:color="auto"/>
              </w:divBdr>
            </w:div>
            <w:div w:id="1872109806">
              <w:marLeft w:val="0"/>
              <w:marRight w:val="0"/>
              <w:marTop w:val="0"/>
              <w:marBottom w:val="0"/>
              <w:divBdr>
                <w:top w:val="none" w:sz="0" w:space="0" w:color="auto"/>
                <w:left w:val="none" w:sz="0" w:space="0" w:color="auto"/>
                <w:bottom w:val="none" w:sz="0" w:space="0" w:color="auto"/>
                <w:right w:val="none" w:sz="0" w:space="0" w:color="auto"/>
              </w:divBdr>
            </w:div>
            <w:div w:id="1345397580">
              <w:marLeft w:val="0"/>
              <w:marRight w:val="0"/>
              <w:marTop w:val="0"/>
              <w:marBottom w:val="0"/>
              <w:divBdr>
                <w:top w:val="none" w:sz="0" w:space="0" w:color="auto"/>
                <w:left w:val="none" w:sz="0" w:space="0" w:color="auto"/>
                <w:bottom w:val="none" w:sz="0" w:space="0" w:color="auto"/>
                <w:right w:val="none" w:sz="0" w:space="0" w:color="auto"/>
              </w:divBdr>
            </w:div>
            <w:div w:id="504829728">
              <w:marLeft w:val="0"/>
              <w:marRight w:val="0"/>
              <w:marTop w:val="0"/>
              <w:marBottom w:val="0"/>
              <w:divBdr>
                <w:top w:val="none" w:sz="0" w:space="0" w:color="auto"/>
                <w:left w:val="none" w:sz="0" w:space="0" w:color="auto"/>
                <w:bottom w:val="none" w:sz="0" w:space="0" w:color="auto"/>
                <w:right w:val="none" w:sz="0" w:space="0" w:color="auto"/>
              </w:divBdr>
            </w:div>
          </w:divsChild>
        </w:div>
        <w:div w:id="416943784">
          <w:marLeft w:val="0"/>
          <w:marRight w:val="0"/>
          <w:marTop w:val="0"/>
          <w:marBottom w:val="0"/>
          <w:divBdr>
            <w:top w:val="none" w:sz="0" w:space="0" w:color="auto"/>
            <w:left w:val="none" w:sz="0" w:space="0" w:color="auto"/>
            <w:bottom w:val="none" w:sz="0" w:space="0" w:color="auto"/>
            <w:right w:val="none" w:sz="0" w:space="0" w:color="auto"/>
          </w:divBdr>
        </w:div>
        <w:div w:id="1427002111">
          <w:marLeft w:val="0"/>
          <w:marRight w:val="0"/>
          <w:marTop w:val="0"/>
          <w:marBottom w:val="0"/>
          <w:divBdr>
            <w:top w:val="none" w:sz="0" w:space="0" w:color="auto"/>
            <w:left w:val="none" w:sz="0" w:space="0" w:color="auto"/>
            <w:bottom w:val="none" w:sz="0" w:space="0" w:color="auto"/>
            <w:right w:val="none" w:sz="0" w:space="0" w:color="auto"/>
          </w:divBdr>
        </w:div>
        <w:div w:id="290746492">
          <w:marLeft w:val="0"/>
          <w:marRight w:val="0"/>
          <w:marTop w:val="0"/>
          <w:marBottom w:val="0"/>
          <w:divBdr>
            <w:top w:val="none" w:sz="0" w:space="0" w:color="auto"/>
            <w:left w:val="none" w:sz="0" w:space="0" w:color="auto"/>
            <w:bottom w:val="none" w:sz="0" w:space="0" w:color="auto"/>
            <w:right w:val="none" w:sz="0" w:space="0" w:color="auto"/>
          </w:divBdr>
        </w:div>
        <w:div w:id="1625889989">
          <w:marLeft w:val="0"/>
          <w:marRight w:val="0"/>
          <w:marTop w:val="0"/>
          <w:marBottom w:val="0"/>
          <w:divBdr>
            <w:top w:val="none" w:sz="0" w:space="0" w:color="auto"/>
            <w:left w:val="none" w:sz="0" w:space="0" w:color="auto"/>
            <w:bottom w:val="none" w:sz="0" w:space="0" w:color="auto"/>
            <w:right w:val="none" w:sz="0" w:space="0" w:color="auto"/>
          </w:divBdr>
        </w:div>
        <w:div w:id="1126848849">
          <w:marLeft w:val="0"/>
          <w:marRight w:val="0"/>
          <w:marTop w:val="0"/>
          <w:marBottom w:val="0"/>
          <w:divBdr>
            <w:top w:val="none" w:sz="0" w:space="0" w:color="auto"/>
            <w:left w:val="none" w:sz="0" w:space="0" w:color="auto"/>
            <w:bottom w:val="none" w:sz="0" w:space="0" w:color="auto"/>
            <w:right w:val="none" w:sz="0" w:space="0" w:color="auto"/>
          </w:divBdr>
        </w:div>
        <w:div w:id="575436727">
          <w:marLeft w:val="0"/>
          <w:marRight w:val="0"/>
          <w:marTop w:val="0"/>
          <w:marBottom w:val="0"/>
          <w:divBdr>
            <w:top w:val="none" w:sz="0" w:space="0" w:color="auto"/>
            <w:left w:val="none" w:sz="0" w:space="0" w:color="auto"/>
            <w:bottom w:val="none" w:sz="0" w:space="0" w:color="auto"/>
            <w:right w:val="none" w:sz="0" w:space="0" w:color="auto"/>
          </w:divBdr>
        </w:div>
        <w:div w:id="1543782227">
          <w:marLeft w:val="0"/>
          <w:marRight w:val="0"/>
          <w:marTop w:val="0"/>
          <w:marBottom w:val="0"/>
          <w:divBdr>
            <w:top w:val="none" w:sz="0" w:space="0" w:color="auto"/>
            <w:left w:val="none" w:sz="0" w:space="0" w:color="auto"/>
            <w:bottom w:val="none" w:sz="0" w:space="0" w:color="auto"/>
            <w:right w:val="none" w:sz="0" w:space="0" w:color="auto"/>
          </w:divBdr>
        </w:div>
        <w:div w:id="2143839606">
          <w:marLeft w:val="0"/>
          <w:marRight w:val="0"/>
          <w:marTop w:val="0"/>
          <w:marBottom w:val="0"/>
          <w:divBdr>
            <w:top w:val="none" w:sz="0" w:space="0" w:color="auto"/>
            <w:left w:val="none" w:sz="0" w:space="0" w:color="auto"/>
            <w:bottom w:val="none" w:sz="0" w:space="0" w:color="auto"/>
            <w:right w:val="none" w:sz="0" w:space="0" w:color="auto"/>
          </w:divBdr>
        </w:div>
        <w:div w:id="336538057">
          <w:marLeft w:val="0"/>
          <w:marRight w:val="0"/>
          <w:marTop w:val="0"/>
          <w:marBottom w:val="0"/>
          <w:divBdr>
            <w:top w:val="none" w:sz="0" w:space="0" w:color="auto"/>
            <w:left w:val="none" w:sz="0" w:space="0" w:color="auto"/>
            <w:bottom w:val="none" w:sz="0" w:space="0" w:color="auto"/>
            <w:right w:val="none" w:sz="0" w:space="0" w:color="auto"/>
          </w:divBdr>
        </w:div>
        <w:div w:id="102504057">
          <w:marLeft w:val="0"/>
          <w:marRight w:val="0"/>
          <w:marTop w:val="0"/>
          <w:marBottom w:val="0"/>
          <w:divBdr>
            <w:top w:val="none" w:sz="0" w:space="0" w:color="auto"/>
            <w:left w:val="none" w:sz="0" w:space="0" w:color="auto"/>
            <w:bottom w:val="none" w:sz="0" w:space="0" w:color="auto"/>
            <w:right w:val="none" w:sz="0" w:space="0" w:color="auto"/>
          </w:divBdr>
        </w:div>
        <w:div w:id="987979659">
          <w:marLeft w:val="0"/>
          <w:marRight w:val="0"/>
          <w:marTop w:val="0"/>
          <w:marBottom w:val="0"/>
          <w:divBdr>
            <w:top w:val="none" w:sz="0" w:space="0" w:color="auto"/>
            <w:left w:val="none" w:sz="0" w:space="0" w:color="auto"/>
            <w:bottom w:val="none" w:sz="0" w:space="0" w:color="auto"/>
            <w:right w:val="none" w:sz="0" w:space="0" w:color="auto"/>
          </w:divBdr>
        </w:div>
        <w:div w:id="2113432169">
          <w:marLeft w:val="0"/>
          <w:marRight w:val="0"/>
          <w:marTop w:val="0"/>
          <w:marBottom w:val="0"/>
          <w:divBdr>
            <w:top w:val="none" w:sz="0" w:space="0" w:color="auto"/>
            <w:left w:val="none" w:sz="0" w:space="0" w:color="auto"/>
            <w:bottom w:val="none" w:sz="0" w:space="0" w:color="auto"/>
            <w:right w:val="none" w:sz="0" w:space="0" w:color="auto"/>
          </w:divBdr>
        </w:div>
        <w:div w:id="1555045804">
          <w:marLeft w:val="0"/>
          <w:marRight w:val="0"/>
          <w:marTop w:val="0"/>
          <w:marBottom w:val="0"/>
          <w:divBdr>
            <w:top w:val="none" w:sz="0" w:space="0" w:color="auto"/>
            <w:left w:val="none" w:sz="0" w:space="0" w:color="auto"/>
            <w:bottom w:val="none" w:sz="0" w:space="0" w:color="auto"/>
            <w:right w:val="none" w:sz="0" w:space="0" w:color="auto"/>
          </w:divBdr>
        </w:div>
        <w:div w:id="1538157364">
          <w:marLeft w:val="0"/>
          <w:marRight w:val="0"/>
          <w:marTop w:val="0"/>
          <w:marBottom w:val="0"/>
          <w:divBdr>
            <w:top w:val="none" w:sz="0" w:space="0" w:color="auto"/>
            <w:left w:val="none" w:sz="0" w:space="0" w:color="auto"/>
            <w:bottom w:val="none" w:sz="0" w:space="0" w:color="auto"/>
            <w:right w:val="none" w:sz="0" w:space="0" w:color="auto"/>
          </w:divBdr>
        </w:div>
        <w:div w:id="1643123317">
          <w:marLeft w:val="0"/>
          <w:marRight w:val="0"/>
          <w:marTop w:val="0"/>
          <w:marBottom w:val="0"/>
          <w:divBdr>
            <w:top w:val="none" w:sz="0" w:space="0" w:color="auto"/>
            <w:left w:val="none" w:sz="0" w:space="0" w:color="auto"/>
            <w:bottom w:val="none" w:sz="0" w:space="0" w:color="auto"/>
            <w:right w:val="none" w:sz="0" w:space="0" w:color="auto"/>
          </w:divBdr>
        </w:div>
        <w:div w:id="459037180">
          <w:marLeft w:val="0"/>
          <w:marRight w:val="0"/>
          <w:marTop w:val="0"/>
          <w:marBottom w:val="0"/>
          <w:divBdr>
            <w:top w:val="none" w:sz="0" w:space="0" w:color="auto"/>
            <w:left w:val="none" w:sz="0" w:space="0" w:color="auto"/>
            <w:bottom w:val="none" w:sz="0" w:space="0" w:color="auto"/>
            <w:right w:val="none" w:sz="0" w:space="0" w:color="auto"/>
          </w:divBdr>
        </w:div>
        <w:div w:id="1310552855">
          <w:marLeft w:val="0"/>
          <w:marRight w:val="0"/>
          <w:marTop w:val="0"/>
          <w:marBottom w:val="0"/>
          <w:divBdr>
            <w:top w:val="none" w:sz="0" w:space="0" w:color="auto"/>
            <w:left w:val="none" w:sz="0" w:space="0" w:color="auto"/>
            <w:bottom w:val="none" w:sz="0" w:space="0" w:color="auto"/>
            <w:right w:val="none" w:sz="0" w:space="0" w:color="auto"/>
          </w:divBdr>
        </w:div>
        <w:div w:id="1779250121">
          <w:marLeft w:val="0"/>
          <w:marRight w:val="0"/>
          <w:marTop w:val="0"/>
          <w:marBottom w:val="0"/>
          <w:divBdr>
            <w:top w:val="none" w:sz="0" w:space="0" w:color="auto"/>
            <w:left w:val="none" w:sz="0" w:space="0" w:color="auto"/>
            <w:bottom w:val="none" w:sz="0" w:space="0" w:color="auto"/>
            <w:right w:val="none" w:sz="0" w:space="0" w:color="auto"/>
          </w:divBdr>
        </w:div>
        <w:div w:id="1013268066">
          <w:marLeft w:val="0"/>
          <w:marRight w:val="0"/>
          <w:marTop w:val="0"/>
          <w:marBottom w:val="0"/>
          <w:divBdr>
            <w:top w:val="none" w:sz="0" w:space="0" w:color="auto"/>
            <w:left w:val="none" w:sz="0" w:space="0" w:color="auto"/>
            <w:bottom w:val="none" w:sz="0" w:space="0" w:color="auto"/>
            <w:right w:val="none" w:sz="0" w:space="0" w:color="auto"/>
          </w:divBdr>
        </w:div>
        <w:div w:id="1601378927">
          <w:marLeft w:val="0"/>
          <w:marRight w:val="0"/>
          <w:marTop w:val="0"/>
          <w:marBottom w:val="0"/>
          <w:divBdr>
            <w:top w:val="none" w:sz="0" w:space="0" w:color="auto"/>
            <w:left w:val="none" w:sz="0" w:space="0" w:color="auto"/>
            <w:bottom w:val="none" w:sz="0" w:space="0" w:color="auto"/>
            <w:right w:val="none" w:sz="0" w:space="0" w:color="auto"/>
          </w:divBdr>
        </w:div>
        <w:div w:id="1545023568">
          <w:marLeft w:val="0"/>
          <w:marRight w:val="0"/>
          <w:marTop w:val="0"/>
          <w:marBottom w:val="0"/>
          <w:divBdr>
            <w:top w:val="none" w:sz="0" w:space="0" w:color="auto"/>
            <w:left w:val="none" w:sz="0" w:space="0" w:color="auto"/>
            <w:bottom w:val="none" w:sz="0" w:space="0" w:color="auto"/>
            <w:right w:val="none" w:sz="0" w:space="0" w:color="auto"/>
          </w:divBdr>
          <w:divsChild>
            <w:div w:id="1703821409">
              <w:marLeft w:val="0"/>
              <w:marRight w:val="0"/>
              <w:marTop w:val="0"/>
              <w:marBottom w:val="0"/>
              <w:divBdr>
                <w:top w:val="none" w:sz="0" w:space="0" w:color="auto"/>
                <w:left w:val="none" w:sz="0" w:space="0" w:color="auto"/>
                <w:bottom w:val="none" w:sz="0" w:space="0" w:color="auto"/>
                <w:right w:val="none" w:sz="0" w:space="0" w:color="auto"/>
              </w:divBdr>
            </w:div>
          </w:divsChild>
        </w:div>
        <w:div w:id="1895696354">
          <w:marLeft w:val="0"/>
          <w:marRight w:val="0"/>
          <w:marTop w:val="0"/>
          <w:marBottom w:val="0"/>
          <w:divBdr>
            <w:top w:val="none" w:sz="0" w:space="0" w:color="auto"/>
            <w:left w:val="none" w:sz="0" w:space="0" w:color="auto"/>
            <w:bottom w:val="none" w:sz="0" w:space="0" w:color="auto"/>
            <w:right w:val="none" w:sz="0" w:space="0" w:color="auto"/>
          </w:divBdr>
          <w:divsChild>
            <w:div w:id="2062827380">
              <w:marLeft w:val="0"/>
              <w:marRight w:val="0"/>
              <w:marTop w:val="0"/>
              <w:marBottom w:val="0"/>
              <w:divBdr>
                <w:top w:val="none" w:sz="0" w:space="0" w:color="auto"/>
                <w:left w:val="none" w:sz="0" w:space="0" w:color="auto"/>
                <w:bottom w:val="none" w:sz="0" w:space="0" w:color="auto"/>
                <w:right w:val="none" w:sz="0" w:space="0" w:color="auto"/>
              </w:divBdr>
            </w:div>
            <w:div w:id="1384673413">
              <w:marLeft w:val="0"/>
              <w:marRight w:val="0"/>
              <w:marTop w:val="0"/>
              <w:marBottom w:val="0"/>
              <w:divBdr>
                <w:top w:val="none" w:sz="0" w:space="0" w:color="auto"/>
                <w:left w:val="none" w:sz="0" w:space="0" w:color="auto"/>
                <w:bottom w:val="none" w:sz="0" w:space="0" w:color="auto"/>
                <w:right w:val="none" w:sz="0" w:space="0" w:color="auto"/>
              </w:divBdr>
            </w:div>
            <w:div w:id="979192301">
              <w:marLeft w:val="0"/>
              <w:marRight w:val="0"/>
              <w:marTop w:val="0"/>
              <w:marBottom w:val="0"/>
              <w:divBdr>
                <w:top w:val="none" w:sz="0" w:space="0" w:color="auto"/>
                <w:left w:val="none" w:sz="0" w:space="0" w:color="auto"/>
                <w:bottom w:val="none" w:sz="0" w:space="0" w:color="auto"/>
                <w:right w:val="none" w:sz="0" w:space="0" w:color="auto"/>
              </w:divBdr>
            </w:div>
            <w:div w:id="417097238">
              <w:marLeft w:val="0"/>
              <w:marRight w:val="0"/>
              <w:marTop w:val="0"/>
              <w:marBottom w:val="0"/>
              <w:divBdr>
                <w:top w:val="none" w:sz="0" w:space="0" w:color="auto"/>
                <w:left w:val="none" w:sz="0" w:space="0" w:color="auto"/>
                <w:bottom w:val="none" w:sz="0" w:space="0" w:color="auto"/>
                <w:right w:val="none" w:sz="0" w:space="0" w:color="auto"/>
              </w:divBdr>
            </w:div>
          </w:divsChild>
        </w:div>
        <w:div w:id="1328360564">
          <w:marLeft w:val="0"/>
          <w:marRight w:val="0"/>
          <w:marTop w:val="0"/>
          <w:marBottom w:val="0"/>
          <w:divBdr>
            <w:top w:val="none" w:sz="0" w:space="0" w:color="auto"/>
            <w:left w:val="none" w:sz="0" w:space="0" w:color="auto"/>
            <w:bottom w:val="none" w:sz="0" w:space="0" w:color="auto"/>
            <w:right w:val="none" w:sz="0" w:space="0" w:color="auto"/>
          </w:divBdr>
          <w:divsChild>
            <w:div w:id="874122773">
              <w:marLeft w:val="0"/>
              <w:marRight w:val="0"/>
              <w:marTop w:val="0"/>
              <w:marBottom w:val="0"/>
              <w:divBdr>
                <w:top w:val="none" w:sz="0" w:space="0" w:color="auto"/>
                <w:left w:val="none" w:sz="0" w:space="0" w:color="auto"/>
                <w:bottom w:val="none" w:sz="0" w:space="0" w:color="auto"/>
                <w:right w:val="none" w:sz="0" w:space="0" w:color="auto"/>
              </w:divBdr>
            </w:div>
            <w:div w:id="74480804">
              <w:marLeft w:val="0"/>
              <w:marRight w:val="0"/>
              <w:marTop w:val="0"/>
              <w:marBottom w:val="0"/>
              <w:divBdr>
                <w:top w:val="none" w:sz="0" w:space="0" w:color="auto"/>
                <w:left w:val="none" w:sz="0" w:space="0" w:color="auto"/>
                <w:bottom w:val="none" w:sz="0" w:space="0" w:color="auto"/>
                <w:right w:val="none" w:sz="0" w:space="0" w:color="auto"/>
              </w:divBdr>
            </w:div>
          </w:divsChild>
        </w:div>
        <w:div w:id="1149320371">
          <w:marLeft w:val="0"/>
          <w:marRight w:val="0"/>
          <w:marTop w:val="0"/>
          <w:marBottom w:val="0"/>
          <w:divBdr>
            <w:top w:val="none" w:sz="0" w:space="0" w:color="auto"/>
            <w:left w:val="none" w:sz="0" w:space="0" w:color="auto"/>
            <w:bottom w:val="none" w:sz="0" w:space="0" w:color="auto"/>
            <w:right w:val="none" w:sz="0" w:space="0" w:color="auto"/>
          </w:divBdr>
          <w:divsChild>
            <w:div w:id="792135488">
              <w:marLeft w:val="0"/>
              <w:marRight w:val="0"/>
              <w:marTop w:val="0"/>
              <w:marBottom w:val="0"/>
              <w:divBdr>
                <w:top w:val="none" w:sz="0" w:space="0" w:color="auto"/>
                <w:left w:val="none" w:sz="0" w:space="0" w:color="auto"/>
                <w:bottom w:val="none" w:sz="0" w:space="0" w:color="auto"/>
                <w:right w:val="none" w:sz="0" w:space="0" w:color="auto"/>
              </w:divBdr>
            </w:div>
            <w:div w:id="800539968">
              <w:marLeft w:val="0"/>
              <w:marRight w:val="0"/>
              <w:marTop w:val="0"/>
              <w:marBottom w:val="0"/>
              <w:divBdr>
                <w:top w:val="none" w:sz="0" w:space="0" w:color="auto"/>
                <w:left w:val="none" w:sz="0" w:space="0" w:color="auto"/>
                <w:bottom w:val="none" w:sz="0" w:space="0" w:color="auto"/>
                <w:right w:val="none" w:sz="0" w:space="0" w:color="auto"/>
              </w:divBdr>
            </w:div>
            <w:div w:id="1420365349">
              <w:marLeft w:val="0"/>
              <w:marRight w:val="0"/>
              <w:marTop w:val="0"/>
              <w:marBottom w:val="0"/>
              <w:divBdr>
                <w:top w:val="none" w:sz="0" w:space="0" w:color="auto"/>
                <w:left w:val="none" w:sz="0" w:space="0" w:color="auto"/>
                <w:bottom w:val="none" w:sz="0" w:space="0" w:color="auto"/>
                <w:right w:val="none" w:sz="0" w:space="0" w:color="auto"/>
              </w:divBdr>
            </w:div>
            <w:div w:id="721095973">
              <w:marLeft w:val="0"/>
              <w:marRight w:val="0"/>
              <w:marTop w:val="0"/>
              <w:marBottom w:val="0"/>
              <w:divBdr>
                <w:top w:val="none" w:sz="0" w:space="0" w:color="auto"/>
                <w:left w:val="none" w:sz="0" w:space="0" w:color="auto"/>
                <w:bottom w:val="none" w:sz="0" w:space="0" w:color="auto"/>
                <w:right w:val="none" w:sz="0" w:space="0" w:color="auto"/>
              </w:divBdr>
            </w:div>
            <w:div w:id="1376202000">
              <w:marLeft w:val="0"/>
              <w:marRight w:val="0"/>
              <w:marTop w:val="0"/>
              <w:marBottom w:val="0"/>
              <w:divBdr>
                <w:top w:val="none" w:sz="0" w:space="0" w:color="auto"/>
                <w:left w:val="none" w:sz="0" w:space="0" w:color="auto"/>
                <w:bottom w:val="none" w:sz="0" w:space="0" w:color="auto"/>
                <w:right w:val="none" w:sz="0" w:space="0" w:color="auto"/>
              </w:divBdr>
            </w:div>
          </w:divsChild>
        </w:div>
        <w:div w:id="968046781">
          <w:marLeft w:val="0"/>
          <w:marRight w:val="0"/>
          <w:marTop w:val="0"/>
          <w:marBottom w:val="0"/>
          <w:divBdr>
            <w:top w:val="none" w:sz="0" w:space="0" w:color="auto"/>
            <w:left w:val="none" w:sz="0" w:space="0" w:color="auto"/>
            <w:bottom w:val="none" w:sz="0" w:space="0" w:color="auto"/>
            <w:right w:val="none" w:sz="0" w:space="0" w:color="auto"/>
          </w:divBdr>
        </w:div>
        <w:div w:id="886334669">
          <w:marLeft w:val="0"/>
          <w:marRight w:val="0"/>
          <w:marTop w:val="0"/>
          <w:marBottom w:val="0"/>
          <w:divBdr>
            <w:top w:val="none" w:sz="0" w:space="0" w:color="auto"/>
            <w:left w:val="none" w:sz="0" w:space="0" w:color="auto"/>
            <w:bottom w:val="none" w:sz="0" w:space="0" w:color="auto"/>
            <w:right w:val="none" w:sz="0" w:space="0" w:color="auto"/>
          </w:divBdr>
        </w:div>
        <w:div w:id="754395703">
          <w:marLeft w:val="0"/>
          <w:marRight w:val="0"/>
          <w:marTop w:val="0"/>
          <w:marBottom w:val="0"/>
          <w:divBdr>
            <w:top w:val="none" w:sz="0" w:space="0" w:color="auto"/>
            <w:left w:val="none" w:sz="0" w:space="0" w:color="auto"/>
            <w:bottom w:val="none" w:sz="0" w:space="0" w:color="auto"/>
            <w:right w:val="none" w:sz="0" w:space="0" w:color="auto"/>
          </w:divBdr>
        </w:div>
        <w:div w:id="200631440">
          <w:marLeft w:val="0"/>
          <w:marRight w:val="0"/>
          <w:marTop w:val="0"/>
          <w:marBottom w:val="0"/>
          <w:divBdr>
            <w:top w:val="none" w:sz="0" w:space="0" w:color="auto"/>
            <w:left w:val="none" w:sz="0" w:space="0" w:color="auto"/>
            <w:bottom w:val="none" w:sz="0" w:space="0" w:color="auto"/>
            <w:right w:val="none" w:sz="0" w:space="0" w:color="auto"/>
          </w:divBdr>
        </w:div>
        <w:div w:id="121534455">
          <w:marLeft w:val="0"/>
          <w:marRight w:val="0"/>
          <w:marTop w:val="0"/>
          <w:marBottom w:val="0"/>
          <w:divBdr>
            <w:top w:val="none" w:sz="0" w:space="0" w:color="auto"/>
            <w:left w:val="none" w:sz="0" w:space="0" w:color="auto"/>
            <w:bottom w:val="none" w:sz="0" w:space="0" w:color="auto"/>
            <w:right w:val="none" w:sz="0" w:space="0" w:color="auto"/>
          </w:divBdr>
        </w:div>
        <w:div w:id="785080151">
          <w:marLeft w:val="0"/>
          <w:marRight w:val="0"/>
          <w:marTop w:val="0"/>
          <w:marBottom w:val="0"/>
          <w:divBdr>
            <w:top w:val="none" w:sz="0" w:space="0" w:color="auto"/>
            <w:left w:val="none" w:sz="0" w:space="0" w:color="auto"/>
            <w:bottom w:val="none" w:sz="0" w:space="0" w:color="auto"/>
            <w:right w:val="none" w:sz="0" w:space="0" w:color="auto"/>
          </w:divBdr>
          <w:divsChild>
            <w:div w:id="1692797715">
              <w:marLeft w:val="0"/>
              <w:marRight w:val="0"/>
              <w:marTop w:val="0"/>
              <w:marBottom w:val="0"/>
              <w:divBdr>
                <w:top w:val="none" w:sz="0" w:space="0" w:color="auto"/>
                <w:left w:val="none" w:sz="0" w:space="0" w:color="auto"/>
                <w:bottom w:val="none" w:sz="0" w:space="0" w:color="auto"/>
                <w:right w:val="none" w:sz="0" w:space="0" w:color="auto"/>
              </w:divBdr>
            </w:div>
            <w:div w:id="1803961747">
              <w:marLeft w:val="0"/>
              <w:marRight w:val="0"/>
              <w:marTop w:val="0"/>
              <w:marBottom w:val="0"/>
              <w:divBdr>
                <w:top w:val="none" w:sz="0" w:space="0" w:color="auto"/>
                <w:left w:val="none" w:sz="0" w:space="0" w:color="auto"/>
                <w:bottom w:val="none" w:sz="0" w:space="0" w:color="auto"/>
                <w:right w:val="none" w:sz="0" w:space="0" w:color="auto"/>
              </w:divBdr>
            </w:div>
            <w:div w:id="1177574868">
              <w:marLeft w:val="0"/>
              <w:marRight w:val="0"/>
              <w:marTop w:val="0"/>
              <w:marBottom w:val="0"/>
              <w:divBdr>
                <w:top w:val="none" w:sz="0" w:space="0" w:color="auto"/>
                <w:left w:val="none" w:sz="0" w:space="0" w:color="auto"/>
                <w:bottom w:val="none" w:sz="0" w:space="0" w:color="auto"/>
                <w:right w:val="none" w:sz="0" w:space="0" w:color="auto"/>
              </w:divBdr>
            </w:div>
          </w:divsChild>
        </w:div>
        <w:div w:id="986786575">
          <w:marLeft w:val="0"/>
          <w:marRight w:val="0"/>
          <w:marTop w:val="0"/>
          <w:marBottom w:val="0"/>
          <w:divBdr>
            <w:top w:val="none" w:sz="0" w:space="0" w:color="auto"/>
            <w:left w:val="none" w:sz="0" w:space="0" w:color="auto"/>
            <w:bottom w:val="none" w:sz="0" w:space="0" w:color="auto"/>
            <w:right w:val="none" w:sz="0" w:space="0" w:color="auto"/>
          </w:divBdr>
        </w:div>
        <w:div w:id="2117214017">
          <w:marLeft w:val="0"/>
          <w:marRight w:val="0"/>
          <w:marTop w:val="0"/>
          <w:marBottom w:val="0"/>
          <w:divBdr>
            <w:top w:val="none" w:sz="0" w:space="0" w:color="auto"/>
            <w:left w:val="none" w:sz="0" w:space="0" w:color="auto"/>
            <w:bottom w:val="none" w:sz="0" w:space="0" w:color="auto"/>
            <w:right w:val="none" w:sz="0" w:space="0" w:color="auto"/>
          </w:divBdr>
        </w:div>
        <w:div w:id="36397129">
          <w:marLeft w:val="0"/>
          <w:marRight w:val="0"/>
          <w:marTop w:val="0"/>
          <w:marBottom w:val="0"/>
          <w:divBdr>
            <w:top w:val="none" w:sz="0" w:space="0" w:color="auto"/>
            <w:left w:val="none" w:sz="0" w:space="0" w:color="auto"/>
            <w:bottom w:val="none" w:sz="0" w:space="0" w:color="auto"/>
            <w:right w:val="none" w:sz="0" w:space="0" w:color="auto"/>
          </w:divBdr>
        </w:div>
        <w:div w:id="1825202866">
          <w:marLeft w:val="0"/>
          <w:marRight w:val="0"/>
          <w:marTop w:val="0"/>
          <w:marBottom w:val="0"/>
          <w:divBdr>
            <w:top w:val="none" w:sz="0" w:space="0" w:color="auto"/>
            <w:left w:val="none" w:sz="0" w:space="0" w:color="auto"/>
            <w:bottom w:val="none" w:sz="0" w:space="0" w:color="auto"/>
            <w:right w:val="none" w:sz="0" w:space="0" w:color="auto"/>
          </w:divBdr>
        </w:div>
        <w:div w:id="1498425130">
          <w:marLeft w:val="0"/>
          <w:marRight w:val="0"/>
          <w:marTop w:val="0"/>
          <w:marBottom w:val="0"/>
          <w:divBdr>
            <w:top w:val="none" w:sz="0" w:space="0" w:color="auto"/>
            <w:left w:val="none" w:sz="0" w:space="0" w:color="auto"/>
            <w:bottom w:val="none" w:sz="0" w:space="0" w:color="auto"/>
            <w:right w:val="none" w:sz="0" w:space="0" w:color="auto"/>
          </w:divBdr>
        </w:div>
        <w:div w:id="365715991">
          <w:marLeft w:val="0"/>
          <w:marRight w:val="0"/>
          <w:marTop w:val="0"/>
          <w:marBottom w:val="0"/>
          <w:divBdr>
            <w:top w:val="none" w:sz="0" w:space="0" w:color="auto"/>
            <w:left w:val="none" w:sz="0" w:space="0" w:color="auto"/>
            <w:bottom w:val="none" w:sz="0" w:space="0" w:color="auto"/>
            <w:right w:val="none" w:sz="0" w:space="0" w:color="auto"/>
          </w:divBdr>
        </w:div>
        <w:div w:id="530845867">
          <w:marLeft w:val="0"/>
          <w:marRight w:val="0"/>
          <w:marTop w:val="0"/>
          <w:marBottom w:val="0"/>
          <w:divBdr>
            <w:top w:val="none" w:sz="0" w:space="0" w:color="auto"/>
            <w:left w:val="none" w:sz="0" w:space="0" w:color="auto"/>
            <w:bottom w:val="none" w:sz="0" w:space="0" w:color="auto"/>
            <w:right w:val="none" w:sz="0" w:space="0" w:color="auto"/>
          </w:divBdr>
        </w:div>
        <w:div w:id="2009940564">
          <w:marLeft w:val="0"/>
          <w:marRight w:val="0"/>
          <w:marTop w:val="0"/>
          <w:marBottom w:val="0"/>
          <w:divBdr>
            <w:top w:val="none" w:sz="0" w:space="0" w:color="auto"/>
            <w:left w:val="none" w:sz="0" w:space="0" w:color="auto"/>
            <w:bottom w:val="none" w:sz="0" w:space="0" w:color="auto"/>
            <w:right w:val="none" w:sz="0" w:space="0" w:color="auto"/>
          </w:divBdr>
        </w:div>
        <w:div w:id="887254328">
          <w:marLeft w:val="0"/>
          <w:marRight w:val="0"/>
          <w:marTop w:val="0"/>
          <w:marBottom w:val="0"/>
          <w:divBdr>
            <w:top w:val="none" w:sz="0" w:space="0" w:color="auto"/>
            <w:left w:val="none" w:sz="0" w:space="0" w:color="auto"/>
            <w:bottom w:val="none" w:sz="0" w:space="0" w:color="auto"/>
            <w:right w:val="none" w:sz="0" w:space="0" w:color="auto"/>
          </w:divBdr>
        </w:div>
        <w:div w:id="339240495">
          <w:marLeft w:val="0"/>
          <w:marRight w:val="0"/>
          <w:marTop w:val="0"/>
          <w:marBottom w:val="0"/>
          <w:divBdr>
            <w:top w:val="none" w:sz="0" w:space="0" w:color="auto"/>
            <w:left w:val="none" w:sz="0" w:space="0" w:color="auto"/>
            <w:bottom w:val="none" w:sz="0" w:space="0" w:color="auto"/>
            <w:right w:val="none" w:sz="0" w:space="0" w:color="auto"/>
          </w:divBdr>
        </w:div>
        <w:div w:id="1123499624">
          <w:marLeft w:val="0"/>
          <w:marRight w:val="0"/>
          <w:marTop w:val="0"/>
          <w:marBottom w:val="0"/>
          <w:divBdr>
            <w:top w:val="none" w:sz="0" w:space="0" w:color="auto"/>
            <w:left w:val="none" w:sz="0" w:space="0" w:color="auto"/>
            <w:bottom w:val="none" w:sz="0" w:space="0" w:color="auto"/>
            <w:right w:val="none" w:sz="0" w:space="0" w:color="auto"/>
          </w:divBdr>
        </w:div>
        <w:div w:id="1073623393">
          <w:marLeft w:val="0"/>
          <w:marRight w:val="0"/>
          <w:marTop w:val="0"/>
          <w:marBottom w:val="0"/>
          <w:divBdr>
            <w:top w:val="none" w:sz="0" w:space="0" w:color="auto"/>
            <w:left w:val="none" w:sz="0" w:space="0" w:color="auto"/>
            <w:bottom w:val="none" w:sz="0" w:space="0" w:color="auto"/>
            <w:right w:val="none" w:sz="0" w:space="0" w:color="auto"/>
          </w:divBdr>
        </w:div>
        <w:div w:id="1708678201">
          <w:marLeft w:val="0"/>
          <w:marRight w:val="0"/>
          <w:marTop w:val="0"/>
          <w:marBottom w:val="0"/>
          <w:divBdr>
            <w:top w:val="none" w:sz="0" w:space="0" w:color="auto"/>
            <w:left w:val="none" w:sz="0" w:space="0" w:color="auto"/>
            <w:bottom w:val="none" w:sz="0" w:space="0" w:color="auto"/>
            <w:right w:val="none" w:sz="0" w:space="0" w:color="auto"/>
          </w:divBdr>
        </w:div>
        <w:div w:id="566913532">
          <w:marLeft w:val="0"/>
          <w:marRight w:val="0"/>
          <w:marTop w:val="0"/>
          <w:marBottom w:val="0"/>
          <w:divBdr>
            <w:top w:val="none" w:sz="0" w:space="0" w:color="auto"/>
            <w:left w:val="none" w:sz="0" w:space="0" w:color="auto"/>
            <w:bottom w:val="none" w:sz="0" w:space="0" w:color="auto"/>
            <w:right w:val="none" w:sz="0" w:space="0" w:color="auto"/>
          </w:divBdr>
        </w:div>
        <w:div w:id="181627805">
          <w:marLeft w:val="0"/>
          <w:marRight w:val="0"/>
          <w:marTop w:val="0"/>
          <w:marBottom w:val="0"/>
          <w:divBdr>
            <w:top w:val="none" w:sz="0" w:space="0" w:color="auto"/>
            <w:left w:val="none" w:sz="0" w:space="0" w:color="auto"/>
            <w:bottom w:val="none" w:sz="0" w:space="0" w:color="auto"/>
            <w:right w:val="none" w:sz="0" w:space="0" w:color="auto"/>
          </w:divBdr>
        </w:div>
        <w:div w:id="240676015">
          <w:marLeft w:val="0"/>
          <w:marRight w:val="0"/>
          <w:marTop w:val="0"/>
          <w:marBottom w:val="0"/>
          <w:divBdr>
            <w:top w:val="none" w:sz="0" w:space="0" w:color="auto"/>
            <w:left w:val="none" w:sz="0" w:space="0" w:color="auto"/>
            <w:bottom w:val="none" w:sz="0" w:space="0" w:color="auto"/>
            <w:right w:val="none" w:sz="0" w:space="0" w:color="auto"/>
          </w:divBdr>
          <w:divsChild>
            <w:div w:id="134495242">
              <w:marLeft w:val="0"/>
              <w:marRight w:val="0"/>
              <w:marTop w:val="0"/>
              <w:marBottom w:val="0"/>
              <w:divBdr>
                <w:top w:val="none" w:sz="0" w:space="0" w:color="auto"/>
                <w:left w:val="none" w:sz="0" w:space="0" w:color="auto"/>
                <w:bottom w:val="none" w:sz="0" w:space="0" w:color="auto"/>
                <w:right w:val="none" w:sz="0" w:space="0" w:color="auto"/>
              </w:divBdr>
            </w:div>
            <w:div w:id="1982684174">
              <w:marLeft w:val="0"/>
              <w:marRight w:val="0"/>
              <w:marTop w:val="0"/>
              <w:marBottom w:val="0"/>
              <w:divBdr>
                <w:top w:val="none" w:sz="0" w:space="0" w:color="auto"/>
                <w:left w:val="none" w:sz="0" w:space="0" w:color="auto"/>
                <w:bottom w:val="none" w:sz="0" w:space="0" w:color="auto"/>
                <w:right w:val="none" w:sz="0" w:space="0" w:color="auto"/>
              </w:divBdr>
            </w:div>
            <w:div w:id="882787683">
              <w:marLeft w:val="0"/>
              <w:marRight w:val="0"/>
              <w:marTop w:val="0"/>
              <w:marBottom w:val="0"/>
              <w:divBdr>
                <w:top w:val="none" w:sz="0" w:space="0" w:color="auto"/>
                <w:left w:val="none" w:sz="0" w:space="0" w:color="auto"/>
                <w:bottom w:val="none" w:sz="0" w:space="0" w:color="auto"/>
                <w:right w:val="none" w:sz="0" w:space="0" w:color="auto"/>
              </w:divBdr>
            </w:div>
          </w:divsChild>
        </w:div>
        <w:div w:id="491608564">
          <w:marLeft w:val="0"/>
          <w:marRight w:val="0"/>
          <w:marTop w:val="0"/>
          <w:marBottom w:val="0"/>
          <w:divBdr>
            <w:top w:val="none" w:sz="0" w:space="0" w:color="auto"/>
            <w:left w:val="none" w:sz="0" w:space="0" w:color="auto"/>
            <w:bottom w:val="none" w:sz="0" w:space="0" w:color="auto"/>
            <w:right w:val="none" w:sz="0" w:space="0" w:color="auto"/>
          </w:divBdr>
          <w:divsChild>
            <w:div w:id="1236671687">
              <w:marLeft w:val="0"/>
              <w:marRight w:val="0"/>
              <w:marTop w:val="0"/>
              <w:marBottom w:val="0"/>
              <w:divBdr>
                <w:top w:val="none" w:sz="0" w:space="0" w:color="auto"/>
                <w:left w:val="none" w:sz="0" w:space="0" w:color="auto"/>
                <w:bottom w:val="none" w:sz="0" w:space="0" w:color="auto"/>
                <w:right w:val="none" w:sz="0" w:space="0" w:color="auto"/>
              </w:divBdr>
            </w:div>
          </w:divsChild>
        </w:div>
        <w:div w:id="49112676">
          <w:marLeft w:val="0"/>
          <w:marRight w:val="0"/>
          <w:marTop w:val="0"/>
          <w:marBottom w:val="0"/>
          <w:divBdr>
            <w:top w:val="none" w:sz="0" w:space="0" w:color="auto"/>
            <w:left w:val="none" w:sz="0" w:space="0" w:color="auto"/>
            <w:bottom w:val="none" w:sz="0" w:space="0" w:color="auto"/>
            <w:right w:val="none" w:sz="0" w:space="0" w:color="auto"/>
          </w:divBdr>
          <w:divsChild>
            <w:div w:id="1509247005">
              <w:marLeft w:val="0"/>
              <w:marRight w:val="0"/>
              <w:marTop w:val="0"/>
              <w:marBottom w:val="0"/>
              <w:divBdr>
                <w:top w:val="none" w:sz="0" w:space="0" w:color="auto"/>
                <w:left w:val="none" w:sz="0" w:space="0" w:color="auto"/>
                <w:bottom w:val="none" w:sz="0" w:space="0" w:color="auto"/>
                <w:right w:val="none" w:sz="0" w:space="0" w:color="auto"/>
              </w:divBdr>
            </w:div>
            <w:div w:id="190923932">
              <w:marLeft w:val="0"/>
              <w:marRight w:val="0"/>
              <w:marTop w:val="0"/>
              <w:marBottom w:val="0"/>
              <w:divBdr>
                <w:top w:val="none" w:sz="0" w:space="0" w:color="auto"/>
                <w:left w:val="none" w:sz="0" w:space="0" w:color="auto"/>
                <w:bottom w:val="none" w:sz="0" w:space="0" w:color="auto"/>
                <w:right w:val="none" w:sz="0" w:space="0" w:color="auto"/>
              </w:divBdr>
            </w:div>
            <w:div w:id="812411121">
              <w:marLeft w:val="0"/>
              <w:marRight w:val="0"/>
              <w:marTop w:val="0"/>
              <w:marBottom w:val="0"/>
              <w:divBdr>
                <w:top w:val="none" w:sz="0" w:space="0" w:color="auto"/>
                <w:left w:val="none" w:sz="0" w:space="0" w:color="auto"/>
                <w:bottom w:val="none" w:sz="0" w:space="0" w:color="auto"/>
                <w:right w:val="none" w:sz="0" w:space="0" w:color="auto"/>
              </w:divBdr>
            </w:div>
          </w:divsChild>
        </w:div>
        <w:div w:id="820077377">
          <w:marLeft w:val="0"/>
          <w:marRight w:val="0"/>
          <w:marTop w:val="0"/>
          <w:marBottom w:val="0"/>
          <w:divBdr>
            <w:top w:val="none" w:sz="0" w:space="0" w:color="auto"/>
            <w:left w:val="none" w:sz="0" w:space="0" w:color="auto"/>
            <w:bottom w:val="none" w:sz="0" w:space="0" w:color="auto"/>
            <w:right w:val="none" w:sz="0" w:space="0" w:color="auto"/>
          </w:divBdr>
        </w:div>
        <w:div w:id="1279799768">
          <w:marLeft w:val="0"/>
          <w:marRight w:val="0"/>
          <w:marTop w:val="0"/>
          <w:marBottom w:val="0"/>
          <w:divBdr>
            <w:top w:val="none" w:sz="0" w:space="0" w:color="auto"/>
            <w:left w:val="none" w:sz="0" w:space="0" w:color="auto"/>
            <w:bottom w:val="none" w:sz="0" w:space="0" w:color="auto"/>
            <w:right w:val="none" w:sz="0" w:space="0" w:color="auto"/>
          </w:divBdr>
        </w:div>
        <w:div w:id="1190532459">
          <w:marLeft w:val="0"/>
          <w:marRight w:val="0"/>
          <w:marTop w:val="0"/>
          <w:marBottom w:val="0"/>
          <w:divBdr>
            <w:top w:val="none" w:sz="0" w:space="0" w:color="auto"/>
            <w:left w:val="none" w:sz="0" w:space="0" w:color="auto"/>
            <w:bottom w:val="none" w:sz="0" w:space="0" w:color="auto"/>
            <w:right w:val="none" w:sz="0" w:space="0" w:color="auto"/>
          </w:divBdr>
        </w:div>
        <w:div w:id="1211499144">
          <w:marLeft w:val="0"/>
          <w:marRight w:val="0"/>
          <w:marTop w:val="0"/>
          <w:marBottom w:val="0"/>
          <w:divBdr>
            <w:top w:val="none" w:sz="0" w:space="0" w:color="auto"/>
            <w:left w:val="none" w:sz="0" w:space="0" w:color="auto"/>
            <w:bottom w:val="none" w:sz="0" w:space="0" w:color="auto"/>
            <w:right w:val="none" w:sz="0" w:space="0" w:color="auto"/>
          </w:divBdr>
        </w:div>
        <w:div w:id="853374520">
          <w:marLeft w:val="0"/>
          <w:marRight w:val="0"/>
          <w:marTop w:val="0"/>
          <w:marBottom w:val="0"/>
          <w:divBdr>
            <w:top w:val="none" w:sz="0" w:space="0" w:color="auto"/>
            <w:left w:val="none" w:sz="0" w:space="0" w:color="auto"/>
            <w:bottom w:val="none" w:sz="0" w:space="0" w:color="auto"/>
            <w:right w:val="none" w:sz="0" w:space="0" w:color="auto"/>
          </w:divBdr>
        </w:div>
        <w:div w:id="2084251861">
          <w:marLeft w:val="0"/>
          <w:marRight w:val="0"/>
          <w:marTop w:val="0"/>
          <w:marBottom w:val="0"/>
          <w:divBdr>
            <w:top w:val="none" w:sz="0" w:space="0" w:color="auto"/>
            <w:left w:val="none" w:sz="0" w:space="0" w:color="auto"/>
            <w:bottom w:val="none" w:sz="0" w:space="0" w:color="auto"/>
            <w:right w:val="none" w:sz="0" w:space="0" w:color="auto"/>
          </w:divBdr>
        </w:div>
        <w:div w:id="371347001">
          <w:marLeft w:val="0"/>
          <w:marRight w:val="0"/>
          <w:marTop w:val="0"/>
          <w:marBottom w:val="0"/>
          <w:divBdr>
            <w:top w:val="none" w:sz="0" w:space="0" w:color="auto"/>
            <w:left w:val="none" w:sz="0" w:space="0" w:color="auto"/>
            <w:bottom w:val="none" w:sz="0" w:space="0" w:color="auto"/>
            <w:right w:val="none" w:sz="0" w:space="0" w:color="auto"/>
          </w:divBdr>
        </w:div>
        <w:div w:id="27604236">
          <w:marLeft w:val="0"/>
          <w:marRight w:val="0"/>
          <w:marTop w:val="0"/>
          <w:marBottom w:val="0"/>
          <w:divBdr>
            <w:top w:val="none" w:sz="0" w:space="0" w:color="auto"/>
            <w:left w:val="none" w:sz="0" w:space="0" w:color="auto"/>
            <w:bottom w:val="none" w:sz="0" w:space="0" w:color="auto"/>
            <w:right w:val="none" w:sz="0" w:space="0" w:color="auto"/>
          </w:divBdr>
        </w:div>
        <w:div w:id="453058132">
          <w:marLeft w:val="0"/>
          <w:marRight w:val="0"/>
          <w:marTop w:val="0"/>
          <w:marBottom w:val="0"/>
          <w:divBdr>
            <w:top w:val="none" w:sz="0" w:space="0" w:color="auto"/>
            <w:left w:val="none" w:sz="0" w:space="0" w:color="auto"/>
            <w:bottom w:val="none" w:sz="0" w:space="0" w:color="auto"/>
            <w:right w:val="none" w:sz="0" w:space="0" w:color="auto"/>
          </w:divBdr>
        </w:div>
        <w:div w:id="168713315">
          <w:marLeft w:val="0"/>
          <w:marRight w:val="0"/>
          <w:marTop w:val="0"/>
          <w:marBottom w:val="0"/>
          <w:divBdr>
            <w:top w:val="none" w:sz="0" w:space="0" w:color="auto"/>
            <w:left w:val="none" w:sz="0" w:space="0" w:color="auto"/>
            <w:bottom w:val="none" w:sz="0" w:space="0" w:color="auto"/>
            <w:right w:val="none" w:sz="0" w:space="0" w:color="auto"/>
          </w:divBdr>
        </w:div>
        <w:div w:id="1793403643">
          <w:marLeft w:val="0"/>
          <w:marRight w:val="0"/>
          <w:marTop w:val="0"/>
          <w:marBottom w:val="0"/>
          <w:divBdr>
            <w:top w:val="none" w:sz="0" w:space="0" w:color="auto"/>
            <w:left w:val="none" w:sz="0" w:space="0" w:color="auto"/>
            <w:bottom w:val="none" w:sz="0" w:space="0" w:color="auto"/>
            <w:right w:val="none" w:sz="0" w:space="0" w:color="auto"/>
          </w:divBdr>
        </w:div>
        <w:div w:id="1717074645">
          <w:marLeft w:val="0"/>
          <w:marRight w:val="0"/>
          <w:marTop w:val="0"/>
          <w:marBottom w:val="0"/>
          <w:divBdr>
            <w:top w:val="none" w:sz="0" w:space="0" w:color="auto"/>
            <w:left w:val="none" w:sz="0" w:space="0" w:color="auto"/>
            <w:bottom w:val="none" w:sz="0" w:space="0" w:color="auto"/>
            <w:right w:val="none" w:sz="0" w:space="0" w:color="auto"/>
          </w:divBdr>
        </w:div>
        <w:div w:id="2036808320">
          <w:marLeft w:val="0"/>
          <w:marRight w:val="0"/>
          <w:marTop w:val="0"/>
          <w:marBottom w:val="0"/>
          <w:divBdr>
            <w:top w:val="none" w:sz="0" w:space="0" w:color="auto"/>
            <w:left w:val="none" w:sz="0" w:space="0" w:color="auto"/>
            <w:bottom w:val="none" w:sz="0" w:space="0" w:color="auto"/>
            <w:right w:val="none" w:sz="0" w:space="0" w:color="auto"/>
          </w:divBdr>
        </w:div>
        <w:div w:id="1266157889">
          <w:marLeft w:val="0"/>
          <w:marRight w:val="0"/>
          <w:marTop w:val="0"/>
          <w:marBottom w:val="0"/>
          <w:divBdr>
            <w:top w:val="none" w:sz="0" w:space="0" w:color="auto"/>
            <w:left w:val="none" w:sz="0" w:space="0" w:color="auto"/>
            <w:bottom w:val="none" w:sz="0" w:space="0" w:color="auto"/>
            <w:right w:val="none" w:sz="0" w:space="0" w:color="auto"/>
          </w:divBdr>
        </w:div>
        <w:div w:id="474228175">
          <w:marLeft w:val="0"/>
          <w:marRight w:val="0"/>
          <w:marTop w:val="0"/>
          <w:marBottom w:val="0"/>
          <w:divBdr>
            <w:top w:val="none" w:sz="0" w:space="0" w:color="auto"/>
            <w:left w:val="none" w:sz="0" w:space="0" w:color="auto"/>
            <w:bottom w:val="none" w:sz="0" w:space="0" w:color="auto"/>
            <w:right w:val="none" w:sz="0" w:space="0" w:color="auto"/>
          </w:divBdr>
        </w:div>
        <w:div w:id="255403511">
          <w:marLeft w:val="0"/>
          <w:marRight w:val="0"/>
          <w:marTop w:val="0"/>
          <w:marBottom w:val="0"/>
          <w:divBdr>
            <w:top w:val="none" w:sz="0" w:space="0" w:color="auto"/>
            <w:left w:val="none" w:sz="0" w:space="0" w:color="auto"/>
            <w:bottom w:val="none" w:sz="0" w:space="0" w:color="auto"/>
            <w:right w:val="none" w:sz="0" w:space="0" w:color="auto"/>
          </w:divBdr>
        </w:div>
        <w:div w:id="303511003">
          <w:marLeft w:val="0"/>
          <w:marRight w:val="0"/>
          <w:marTop w:val="0"/>
          <w:marBottom w:val="0"/>
          <w:divBdr>
            <w:top w:val="none" w:sz="0" w:space="0" w:color="auto"/>
            <w:left w:val="none" w:sz="0" w:space="0" w:color="auto"/>
            <w:bottom w:val="none" w:sz="0" w:space="0" w:color="auto"/>
            <w:right w:val="none" w:sz="0" w:space="0" w:color="auto"/>
          </w:divBdr>
        </w:div>
        <w:div w:id="880823301">
          <w:marLeft w:val="0"/>
          <w:marRight w:val="0"/>
          <w:marTop w:val="0"/>
          <w:marBottom w:val="0"/>
          <w:divBdr>
            <w:top w:val="none" w:sz="0" w:space="0" w:color="auto"/>
            <w:left w:val="none" w:sz="0" w:space="0" w:color="auto"/>
            <w:bottom w:val="none" w:sz="0" w:space="0" w:color="auto"/>
            <w:right w:val="none" w:sz="0" w:space="0" w:color="auto"/>
          </w:divBdr>
        </w:div>
        <w:div w:id="63187446">
          <w:marLeft w:val="0"/>
          <w:marRight w:val="0"/>
          <w:marTop w:val="0"/>
          <w:marBottom w:val="0"/>
          <w:divBdr>
            <w:top w:val="none" w:sz="0" w:space="0" w:color="auto"/>
            <w:left w:val="none" w:sz="0" w:space="0" w:color="auto"/>
            <w:bottom w:val="none" w:sz="0" w:space="0" w:color="auto"/>
            <w:right w:val="none" w:sz="0" w:space="0" w:color="auto"/>
          </w:divBdr>
        </w:div>
        <w:div w:id="1415858768">
          <w:marLeft w:val="0"/>
          <w:marRight w:val="0"/>
          <w:marTop w:val="0"/>
          <w:marBottom w:val="0"/>
          <w:divBdr>
            <w:top w:val="none" w:sz="0" w:space="0" w:color="auto"/>
            <w:left w:val="none" w:sz="0" w:space="0" w:color="auto"/>
            <w:bottom w:val="none" w:sz="0" w:space="0" w:color="auto"/>
            <w:right w:val="none" w:sz="0" w:space="0" w:color="auto"/>
          </w:divBdr>
        </w:div>
        <w:div w:id="240025085">
          <w:marLeft w:val="0"/>
          <w:marRight w:val="0"/>
          <w:marTop w:val="0"/>
          <w:marBottom w:val="0"/>
          <w:divBdr>
            <w:top w:val="none" w:sz="0" w:space="0" w:color="auto"/>
            <w:left w:val="none" w:sz="0" w:space="0" w:color="auto"/>
            <w:bottom w:val="none" w:sz="0" w:space="0" w:color="auto"/>
            <w:right w:val="none" w:sz="0" w:space="0" w:color="auto"/>
          </w:divBdr>
        </w:div>
        <w:div w:id="119688321">
          <w:marLeft w:val="0"/>
          <w:marRight w:val="0"/>
          <w:marTop w:val="0"/>
          <w:marBottom w:val="0"/>
          <w:divBdr>
            <w:top w:val="none" w:sz="0" w:space="0" w:color="auto"/>
            <w:left w:val="none" w:sz="0" w:space="0" w:color="auto"/>
            <w:bottom w:val="none" w:sz="0" w:space="0" w:color="auto"/>
            <w:right w:val="none" w:sz="0" w:space="0" w:color="auto"/>
          </w:divBdr>
        </w:div>
        <w:div w:id="466893496">
          <w:marLeft w:val="0"/>
          <w:marRight w:val="0"/>
          <w:marTop w:val="0"/>
          <w:marBottom w:val="0"/>
          <w:divBdr>
            <w:top w:val="none" w:sz="0" w:space="0" w:color="auto"/>
            <w:left w:val="none" w:sz="0" w:space="0" w:color="auto"/>
            <w:bottom w:val="none" w:sz="0" w:space="0" w:color="auto"/>
            <w:right w:val="none" w:sz="0" w:space="0" w:color="auto"/>
          </w:divBdr>
        </w:div>
        <w:div w:id="1238369797">
          <w:marLeft w:val="0"/>
          <w:marRight w:val="0"/>
          <w:marTop w:val="0"/>
          <w:marBottom w:val="0"/>
          <w:divBdr>
            <w:top w:val="none" w:sz="0" w:space="0" w:color="auto"/>
            <w:left w:val="none" w:sz="0" w:space="0" w:color="auto"/>
            <w:bottom w:val="none" w:sz="0" w:space="0" w:color="auto"/>
            <w:right w:val="none" w:sz="0" w:space="0" w:color="auto"/>
          </w:divBdr>
        </w:div>
        <w:div w:id="1850872686">
          <w:marLeft w:val="0"/>
          <w:marRight w:val="0"/>
          <w:marTop w:val="0"/>
          <w:marBottom w:val="0"/>
          <w:divBdr>
            <w:top w:val="none" w:sz="0" w:space="0" w:color="auto"/>
            <w:left w:val="none" w:sz="0" w:space="0" w:color="auto"/>
            <w:bottom w:val="none" w:sz="0" w:space="0" w:color="auto"/>
            <w:right w:val="none" w:sz="0" w:space="0" w:color="auto"/>
          </w:divBdr>
        </w:div>
        <w:div w:id="1667509685">
          <w:marLeft w:val="0"/>
          <w:marRight w:val="0"/>
          <w:marTop w:val="0"/>
          <w:marBottom w:val="0"/>
          <w:divBdr>
            <w:top w:val="none" w:sz="0" w:space="0" w:color="auto"/>
            <w:left w:val="none" w:sz="0" w:space="0" w:color="auto"/>
            <w:bottom w:val="none" w:sz="0" w:space="0" w:color="auto"/>
            <w:right w:val="none" w:sz="0" w:space="0" w:color="auto"/>
          </w:divBdr>
        </w:div>
        <w:div w:id="243077789">
          <w:marLeft w:val="0"/>
          <w:marRight w:val="0"/>
          <w:marTop w:val="0"/>
          <w:marBottom w:val="0"/>
          <w:divBdr>
            <w:top w:val="none" w:sz="0" w:space="0" w:color="auto"/>
            <w:left w:val="none" w:sz="0" w:space="0" w:color="auto"/>
            <w:bottom w:val="none" w:sz="0" w:space="0" w:color="auto"/>
            <w:right w:val="none" w:sz="0" w:space="0" w:color="auto"/>
          </w:divBdr>
        </w:div>
        <w:div w:id="563296498">
          <w:marLeft w:val="0"/>
          <w:marRight w:val="0"/>
          <w:marTop w:val="0"/>
          <w:marBottom w:val="0"/>
          <w:divBdr>
            <w:top w:val="none" w:sz="0" w:space="0" w:color="auto"/>
            <w:left w:val="none" w:sz="0" w:space="0" w:color="auto"/>
            <w:bottom w:val="none" w:sz="0" w:space="0" w:color="auto"/>
            <w:right w:val="none" w:sz="0" w:space="0" w:color="auto"/>
          </w:divBdr>
        </w:div>
        <w:div w:id="677193705">
          <w:marLeft w:val="0"/>
          <w:marRight w:val="0"/>
          <w:marTop w:val="0"/>
          <w:marBottom w:val="0"/>
          <w:divBdr>
            <w:top w:val="none" w:sz="0" w:space="0" w:color="auto"/>
            <w:left w:val="none" w:sz="0" w:space="0" w:color="auto"/>
            <w:bottom w:val="none" w:sz="0" w:space="0" w:color="auto"/>
            <w:right w:val="none" w:sz="0" w:space="0" w:color="auto"/>
          </w:divBdr>
        </w:div>
        <w:div w:id="614403533">
          <w:marLeft w:val="0"/>
          <w:marRight w:val="0"/>
          <w:marTop w:val="0"/>
          <w:marBottom w:val="0"/>
          <w:divBdr>
            <w:top w:val="none" w:sz="0" w:space="0" w:color="auto"/>
            <w:left w:val="none" w:sz="0" w:space="0" w:color="auto"/>
            <w:bottom w:val="none" w:sz="0" w:space="0" w:color="auto"/>
            <w:right w:val="none" w:sz="0" w:space="0" w:color="auto"/>
          </w:divBdr>
        </w:div>
        <w:div w:id="1823426578">
          <w:marLeft w:val="0"/>
          <w:marRight w:val="0"/>
          <w:marTop w:val="0"/>
          <w:marBottom w:val="0"/>
          <w:divBdr>
            <w:top w:val="none" w:sz="0" w:space="0" w:color="auto"/>
            <w:left w:val="none" w:sz="0" w:space="0" w:color="auto"/>
            <w:bottom w:val="none" w:sz="0" w:space="0" w:color="auto"/>
            <w:right w:val="none" w:sz="0" w:space="0" w:color="auto"/>
          </w:divBdr>
        </w:div>
        <w:div w:id="118882887">
          <w:marLeft w:val="0"/>
          <w:marRight w:val="0"/>
          <w:marTop w:val="0"/>
          <w:marBottom w:val="0"/>
          <w:divBdr>
            <w:top w:val="none" w:sz="0" w:space="0" w:color="auto"/>
            <w:left w:val="none" w:sz="0" w:space="0" w:color="auto"/>
            <w:bottom w:val="none" w:sz="0" w:space="0" w:color="auto"/>
            <w:right w:val="none" w:sz="0" w:space="0" w:color="auto"/>
          </w:divBdr>
        </w:div>
        <w:div w:id="1801799470">
          <w:marLeft w:val="0"/>
          <w:marRight w:val="0"/>
          <w:marTop w:val="0"/>
          <w:marBottom w:val="0"/>
          <w:divBdr>
            <w:top w:val="none" w:sz="0" w:space="0" w:color="auto"/>
            <w:left w:val="none" w:sz="0" w:space="0" w:color="auto"/>
            <w:bottom w:val="none" w:sz="0" w:space="0" w:color="auto"/>
            <w:right w:val="none" w:sz="0" w:space="0" w:color="auto"/>
          </w:divBdr>
        </w:div>
        <w:div w:id="1611667153">
          <w:marLeft w:val="0"/>
          <w:marRight w:val="0"/>
          <w:marTop w:val="0"/>
          <w:marBottom w:val="0"/>
          <w:divBdr>
            <w:top w:val="none" w:sz="0" w:space="0" w:color="auto"/>
            <w:left w:val="none" w:sz="0" w:space="0" w:color="auto"/>
            <w:bottom w:val="none" w:sz="0" w:space="0" w:color="auto"/>
            <w:right w:val="none" w:sz="0" w:space="0" w:color="auto"/>
          </w:divBdr>
        </w:div>
        <w:div w:id="1687250506">
          <w:marLeft w:val="0"/>
          <w:marRight w:val="0"/>
          <w:marTop w:val="0"/>
          <w:marBottom w:val="0"/>
          <w:divBdr>
            <w:top w:val="none" w:sz="0" w:space="0" w:color="auto"/>
            <w:left w:val="none" w:sz="0" w:space="0" w:color="auto"/>
            <w:bottom w:val="none" w:sz="0" w:space="0" w:color="auto"/>
            <w:right w:val="none" w:sz="0" w:space="0" w:color="auto"/>
          </w:divBdr>
        </w:div>
        <w:div w:id="1392071729">
          <w:marLeft w:val="0"/>
          <w:marRight w:val="0"/>
          <w:marTop w:val="0"/>
          <w:marBottom w:val="0"/>
          <w:divBdr>
            <w:top w:val="none" w:sz="0" w:space="0" w:color="auto"/>
            <w:left w:val="none" w:sz="0" w:space="0" w:color="auto"/>
            <w:bottom w:val="none" w:sz="0" w:space="0" w:color="auto"/>
            <w:right w:val="none" w:sz="0" w:space="0" w:color="auto"/>
          </w:divBdr>
        </w:div>
        <w:div w:id="1820994527">
          <w:marLeft w:val="0"/>
          <w:marRight w:val="0"/>
          <w:marTop w:val="0"/>
          <w:marBottom w:val="0"/>
          <w:divBdr>
            <w:top w:val="none" w:sz="0" w:space="0" w:color="auto"/>
            <w:left w:val="none" w:sz="0" w:space="0" w:color="auto"/>
            <w:bottom w:val="none" w:sz="0" w:space="0" w:color="auto"/>
            <w:right w:val="none" w:sz="0" w:space="0" w:color="auto"/>
          </w:divBdr>
        </w:div>
        <w:div w:id="782580947">
          <w:marLeft w:val="0"/>
          <w:marRight w:val="0"/>
          <w:marTop w:val="0"/>
          <w:marBottom w:val="0"/>
          <w:divBdr>
            <w:top w:val="none" w:sz="0" w:space="0" w:color="auto"/>
            <w:left w:val="none" w:sz="0" w:space="0" w:color="auto"/>
            <w:bottom w:val="none" w:sz="0" w:space="0" w:color="auto"/>
            <w:right w:val="none" w:sz="0" w:space="0" w:color="auto"/>
          </w:divBdr>
        </w:div>
        <w:div w:id="98524939">
          <w:marLeft w:val="0"/>
          <w:marRight w:val="0"/>
          <w:marTop w:val="0"/>
          <w:marBottom w:val="0"/>
          <w:divBdr>
            <w:top w:val="none" w:sz="0" w:space="0" w:color="auto"/>
            <w:left w:val="none" w:sz="0" w:space="0" w:color="auto"/>
            <w:bottom w:val="none" w:sz="0" w:space="0" w:color="auto"/>
            <w:right w:val="none" w:sz="0" w:space="0" w:color="auto"/>
          </w:divBdr>
        </w:div>
        <w:div w:id="1325663655">
          <w:marLeft w:val="0"/>
          <w:marRight w:val="0"/>
          <w:marTop w:val="0"/>
          <w:marBottom w:val="0"/>
          <w:divBdr>
            <w:top w:val="none" w:sz="0" w:space="0" w:color="auto"/>
            <w:left w:val="none" w:sz="0" w:space="0" w:color="auto"/>
            <w:bottom w:val="none" w:sz="0" w:space="0" w:color="auto"/>
            <w:right w:val="none" w:sz="0" w:space="0" w:color="auto"/>
          </w:divBdr>
        </w:div>
        <w:div w:id="1706833240">
          <w:marLeft w:val="0"/>
          <w:marRight w:val="0"/>
          <w:marTop w:val="0"/>
          <w:marBottom w:val="0"/>
          <w:divBdr>
            <w:top w:val="none" w:sz="0" w:space="0" w:color="auto"/>
            <w:left w:val="none" w:sz="0" w:space="0" w:color="auto"/>
            <w:bottom w:val="none" w:sz="0" w:space="0" w:color="auto"/>
            <w:right w:val="none" w:sz="0" w:space="0" w:color="auto"/>
          </w:divBdr>
        </w:div>
        <w:div w:id="90324226">
          <w:marLeft w:val="0"/>
          <w:marRight w:val="0"/>
          <w:marTop w:val="0"/>
          <w:marBottom w:val="0"/>
          <w:divBdr>
            <w:top w:val="none" w:sz="0" w:space="0" w:color="auto"/>
            <w:left w:val="none" w:sz="0" w:space="0" w:color="auto"/>
            <w:bottom w:val="none" w:sz="0" w:space="0" w:color="auto"/>
            <w:right w:val="none" w:sz="0" w:space="0" w:color="auto"/>
          </w:divBdr>
        </w:div>
        <w:div w:id="331833589">
          <w:marLeft w:val="0"/>
          <w:marRight w:val="0"/>
          <w:marTop w:val="0"/>
          <w:marBottom w:val="0"/>
          <w:divBdr>
            <w:top w:val="none" w:sz="0" w:space="0" w:color="auto"/>
            <w:left w:val="none" w:sz="0" w:space="0" w:color="auto"/>
            <w:bottom w:val="none" w:sz="0" w:space="0" w:color="auto"/>
            <w:right w:val="none" w:sz="0" w:space="0" w:color="auto"/>
          </w:divBdr>
        </w:div>
        <w:div w:id="1310132555">
          <w:marLeft w:val="0"/>
          <w:marRight w:val="0"/>
          <w:marTop w:val="0"/>
          <w:marBottom w:val="0"/>
          <w:divBdr>
            <w:top w:val="none" w:sz="0" w:space="0" w:color="auto"/>
            <w:left w:val="none" w:sz="0" w:space="0" w:color="auto"/>
            <w:bottom w:val="none" w:sz="0" w:space="0" w:color="auto"/>
            <w:right w:val="none" w:sz="0" w:space="0" w:color="auto"/>
          </w:divBdr>
        </w:div>
        <w:div w:id="131100512">
          <w:marLeft w:val="0"/>
          <w:marRight w:val="0"/>
          <w:marTop w:val="0"/>
          <w:marBottom w:val="0"/>
          <w:divBdr>
            <w:top w:val="none" w:sz="0" w:space="0" w:color="auto"/>
            <w:left w:val="none" w:sz="0" w:space="0" w:color="auto"/>
            <w:bottom w:val="none" w:sz="0" w:space="0" w:color="auto"/>
            <w:right w:val="none" w:sz="0" w:space="0" w:color="auto"/>
          </w:divBdr>
        </w:div>
        <w:div w:id="1356492421">
          <w:marLeft w:val="0"/>
          <w:marRight w:val="0"/>
          <w:marTop w:val="0"/>
          <w:marBottom w:val="0"/>
          <w:divBdr>
            <w:top w:val="none" w:sz="0" w:space="0" w:color="auto"/>
            <w:left w:val="none" w:sz="0" w:space="0" w:color="auto"/>
            <w:bottom w:val="none" w:sz="0" w:space="0" w:color="auto"/>
            <w:right w:val="none" w:sz="0" w:space="0" w:color="auto"/>
          </w:divBdr>
        </w:div>
        <w:div w:id="513809565">
          <w:marLeft w:val="0"/>
          <w:marRight w:val="0"/>
          <w:marTop w:val="0"/>
          <w:marBottom w:val="0"/>
          <w:divBdr>
            <w:top w:val="none" w:sz="0" w:space="0" w:color="auto"/>
            <w:left w:val="none" w:sz="0" w:space="0" w:color="auto"/>
            <w:bottom w:val="none" w:sz="0" w:space="0" w:color="auto"/>
            <w:right w:val="none" w:sz="0" w:space="0" w:color="auto"/>
          </w:divBdr>
        </w:div>
        <w:div w:id="872153864">
          <w:marLeft w:val="0"/>
          <w:marRight w:val="0"/>
          <w:marTop w:val="0"/>
          <w:marBottom w:val="0"/>
          <w:divBdr>
            <w:top w:val="none" w:sz="0" w:space="0" w:color="auto"/>
            <w:left w:val="none" w:sz="0" w:space="0" w:color="auto"/>
            <w:bottom w:val="none" w:sz="0" w:space="0" w:color="auto"/>
            <w:right w:val="none" w:sz="0" w:space="0" w:color="auto"/>
          </w:divBdr>
        </w:div>
        <w:div w:id="1381173270">
          <w:marLeft w:val="0"/>
          <w:marRight w:val="0"/>
          <w:marTop w:val="0"/>
          <w:marBottom w:val="0"/>
          <w:divBdr>
            <w:top w:val="none" w:sz="0" w:space="0" w:color="auto"/>
            <w:left w:val="none" w:sz="0" w:space="0" w:color="auto"/>
            <w:bottom w:val="none" w:sz="0" w:space="0" w:color="auto"/>
            <w:right w:val="none" w:sz="0" w:space="0" w:color="auto"/>
          </w:divBdr>
        </w:div>
        <w:div w:id="808866706">
          <w:marLeft w:val="0"/>
          <w:marRight w:val="0"/>
          <w:marTop w:val="0"/>
          <w:marBottom w:val="0"/>
          <w:divBdr>
            <w:top w:val="none" w:sz="0" w:space="0" w:color="auto"/>
            <w:left w:val="none" w:sz="0" w:space="0" w:color="auto"/>
            <w:bottom w:val="none" w:sz="0" w:space="0" w:color="auto"/>
            <w:right w:val="none" w:sz="0" w:space="0" w:color="auto"/>
          </w:divBdr>
        </w:div>
        <w:div w:id="877473084">
          <w:marLeft w:val="0"/>
          <w:marRight w:val="0"/>
          <w:marTop w:val="0"/>
          <w:marBottom w:val="0"/>
          <w:divBdr>
            <w:top w:val="none" w:sz="0" w:space="0" w:color="auto"/>
            <w:left w:val="none" w:sz="0" w:space="0" w:color="auto"/>
            <w:bottom w:val="none" w:sz="0" w:space="0" w:color="auto"/>
            <w:right w:val="none" w:sz="0" w:space="0" w:color="auto"/>
          </w:divBdr>
          <w:divsChild>
            <w:div w:id="552470043">
              <w:marLeft w:val="0"/>
              <w:marRight w:val="0"/>
              <w:marTop w:val="0"/>
              <w:marBottom w:val="0"/>
              <w:divBdr>
                <w:top w:val="none" w:sz="0" w:space="0" w:color="auto"/>
                <w:left w:val="none" w:sz="0" w:space="0" w:color="auto"/>
                <w:bottom w:val="none" w:sz="0" w:space="0" w:color="auto"/>
                <w:right w:val="none" w:sz="0" w:space="0" w:color="auto"/>
              </w:divBdr>
            </w:div>
            <w:div w:id="1180316474">
              <w:marLeft w:val="0"/>
              <w:marRight w:val="0"/>
              <w:marTop w:val="0"/>
              <w:marBottom w:val="0"/>
              <w:divBdr>
                <w:top w:val="none" w:sz="0" w:space="0" w:color="auto"/>
                <w:left w:val="none" w:sz="0" w:space="0" w:color="auto"/>
                <w:bottom w:val="none" w:sz="0" w:space="0" w:color="auto"/>
                <w:right w:val="none" w:sz="0" w:space="0" w:color="auto"/>
              </w:divBdr>
            </w:div>
            <w:div w:id="1177842391">
              <w:marLeft w:val="0"/>
              <w:marRight w:val="0"/>
              <w:marTop w:val="0"/>
              <w:marBottom w:val="0"/>
              <w:divBdr>
                <w:top w:val="none" w:sz="0" w:space="0" w:color="auto"/>
                <w:left w:val="none" w:sz="0" w:space="0" w:color="auto"/>
                <w:bottom w:val="none" w:sz="0" w:space="0" w:color="auto"/>
                <w:right w:val="none" w:sz="0" w:space="0" w:color="auto"/>
              </w:divBdr>
            </w:div>
            <w:div w:id="1405179978">
              <w:marLeft w:val="0"/>
              <w:marRight w:val="0"/>
              <w:marTop w:val="0"/>
              <w:marBottom w:val="0"/>
              <w:divBdr>
                <w:top w:val="none" w:sz="0" w:space="0" w:color="auto"/>
                <w:left w:val="none" w:sz="0" w:space="0" w:color="auto"/>
                <w:bottom w:val="none" w:sz="0" w:space="0" w:color="auto"/>
                <w:right w:val="none" w:sz="0" w:space="0" w:color="auto"/>
              </w:divBdr>
            </w:div>
            <w:div w:id="1973858">
              <w:marLeft w:val="0"/>
              <w:marRight w:val="0"/>
              <w:marTop w:val="0"/>
              <w:marBottom w:val="0"/>
              <w:divBdr>
                <w:top w:val="none" w:sz="0" w:space="0" w:color="auto"/>
                <w:left w:val="none" w:sz="0" w:space="0" w:color="auto"/>
                <w:bottom w:val="none" w:sz="0" w:space="0" w:color="auto"/>
                <w:right w:val="none" w:sz="0" w:space="0" w:color="auto"/>
              </w:divBdr>
            </w:div>
          </w:divsChild>
        </w:div>
        <w:div w:id="259408401">
          <w:marLeft w:val="0"/>
          <w:marRight w:val="0"/>
          <w:marTop w:val="0"/>
          <w:marBottom w:val="0"/>
          <w:divBdr>
            <w:top w:val="none" w:sz="0" w:space="0" w:color="auto"/>
            <w:left w:val="none" w:sz="0" w:space="0" w:color="auto"/>
            <w:bottom w:val="none" w:sz="0" w:space="0" w:color="auto"/>
            <w:right w:val="none" w:sz="0" w:space="0" w:color="auto"/>
          </w:divBdr>
          <w:divsChild>
            <w:div w:id="1101798776">
              <w:marLeft w:val="0"/>
              <w:marRight w:val="0"/>
              <w:marTop w:val="0"/>
              <w:marBottom w:val="0"/>
              <w:divBdr>
                <w:top w:val="none" w:sz="0" w:space="0" w:color="auto"/>
                <w:left w:val="none" w:sz="0" w:space="0" w:color="auto"/>
                <w:bottom w:val="none" w:sz="0" w:space="0" w:color="auto"/>
                <w:right w:val="none" w:sz="0" w:space="0" w:color="auto"/>
              </w:divBdr>
            </w:div>
            <w:div w:id="1755125433">
              <w:marLeft w:val="0"/>
              <w:marRight w:val="0"/>
              <w:marTop w:val="0"/>
              <w:marBottom w:val="0"/>
              <w:divBdr>
                <w:top w:val="none" w:sz="0" w:space="0" w:color="auto"/>
                <w:left w:val="none" w:sz="0" w:space="0" w:color="auto"/>
                <w:bottom w:val="none" w:sz="0" w:space="0" w:color="auto"/>
                <w:right w:val="none" w:sz="0" w:space="0" w:color="auto"/>
              </w:divBdr>
            </w:div>
            <w:div w:id="344018441">
              <w:marLeft w:val="0"/>
              <w:marRight w:val="0"/>
              <w:marTop w:val="0"/>
              <w:marBottom w:val="0"/>
              <w:divBdr>
                <w:top w:val="none" w:sz="0" w:space="0" w:color="auto"/>
                <w:left w:val="none" w:sz="0" w:space="0" w:color="auto"/>
                <w:bottom w:val="none" w:sz="0" w:space="0" w:color="auto"/>
                <w:right w:val="none" w:sz="0" w:space="0" w:color="auto"/>
              </w:divBdr>
            </w:div>
            <w:div w:id="1287929206">
              <w:marLeft w:val="0"/>
              <w:marRight w:val="0"/>
              <w:marTop w:val="0"/>
              <w:marBottom w:val="0"/>
              <w:divBdr>
                <w:top w:val="none" w:sz="0" w:space="0" w:color="auto"/>
                <w:left w:val="none" w:sz="0" w:space="0" w:color="auto"/>
                <w:bottom w:val="none" w:sz="0" w:space="0" w:color="auto"/>
                <w:right w:val="none" w:sz="0" w:space="0" w:color="auto"/>
              </w:divBdr>
            </w:div>
            <w:div w:id="1249776481">
              <w:marLeft w:val="0"/>
              <w:marRight w:val="0"/>
              <w:marTop w:val="0"/>
              <w:marBottom w:val="0"/>
              <w:divBdr>
                <w:top w:val="none" w:sz="0" w:space="0" w:color="auto"/>
                <w:left w:val="none" w:sz="0" w:space="0" w:color="auto"/>
                <w:bottom w:val="none" w:sz="0" w:space="0" w:color="auto"/>
                <w:right w:val="none" w:sz="0" w:space="0" w:color="auto"/>
              </w:divBdr>
            </w:div>
          </w:divsChild>
        </w:div>
        <w:div w:id="805856937">
          <w:marLeft w:val="0"/>
          <w:marRight w:val="0"/>
          <w:marTop w:val="0"/>
          <w:marBottom w:val="0"/>
          <w:divBdr>
            <w:top w:val="none" w:sz="0" w:space="0" w:color="auto"/>
            <w:left w:val="none" w:sz="0" w:space="0" w:color="auto"/>
            <w:bottom w:val="none" w:sz="0" w:space="0" w:color="auto"/>
            <w:right w:val="none" w:sz="0" w:space="0" w:color="auto"/>
          </w:divBdr>
          <w:divsChild>
            <w:div w:id="871112508">
              <w:marLeft w:val="0"/>
              <w:marRight w:val="0"/>
              <w:marTop w:val="0"/>
              <w:marBottom w:val="0"/>
              <w:divBdr>
                <w:top w:val="none" w:sz="0" w:space="0" w:color="auto"/>
                <w:left w:val="none" w:sz="0" w:space="0" w:color="auto"/>
                <w:bottom w:val="none" w:sz="0" w:space="0" w:color="auto"/>
                <w:right w:val="none" w:sz="0" w:space="0" w:color="auto"/>
              </w:divBdr>
            </w:div>
            <w:div w:id="1524903490">
              <w:marLeft w:val="0"/>
              <w:marRight w:val="0"/>
              <w:marTop w:val="0"/>
              <w:marBottom w:val="0"/>
              <w:divBdr>
                <w:top w:val="none" w:sz="0" w:space="0" w:color="auto"/>
                <w:left w:val="none" w:sz="0" w:space="0" w:color="auto"/>
                <w:bottom w:val="none" w:sz="0" w:space="0" w:color="auto"/>
                <w:right w:val="none" w:sz="0" w:space="0" w:color="auto"/>
              </w:divBdr>
            </w:div>
            <w:div w:id="510068113">
              <w:marLeft w:val="0"/>
              <w:marRight w:val="0"/>
              <w:marTop w:val="0"/>
              <w:marBottom w:val="0"/>
              <w:divBdr>
                <w:top w:val="none" w:sz="0" w:space="0" w:color="auto"/>
                <w:left w:val="none" w:sz="0" w:space="0" w:color="auto"/>
                <w:bottom w:val="none" w:sz="0" w:space="0" w:color="auto"/>
                <w:right w:val="none" w:sz="0" w:space="0" w:color="auto"/>
              </w:divBdr>
            </w:div>
            <w:div w:id="491071660">
              <w:marLeft w:val="0"/>
              <w:marRight w:val="0"/>
              <w:marTop w:val="0"/>
              <w:marBottom w:val="0"/>
              <w:divBdr>
                <w:top w:val="none" w:sz="0" w:space="0" w:color="auto"/>
                <w:left w:val="none" w:sz="0" w:space="0" w:color="auto"/>
                <w:bottom w:val="none" w:sz="0" w:space="0" w:color="auto"/>
                <w:right w:val="none" w:sz="0" w:space="0" w:color="auto"/>
              </w:divBdr>
            </w:div>
            <w:div w:id="1817524119">
              <w:marLeft w:val="0"/>
              <w:marRight w:val="0"/>
              <w:marTop w:val="0"/>
              <w:marBottom w:val="0"/>
              <w:divBdr>
                <w:top w:val="none" w:sz="0" w:space="0" w:color="auto"/>
                <w:left w:val="none" w:sz="0" w:space="0" w:color="auto"/>
                <w:bottom w:val="none" w:sz="0" w:space="0" w:color="auto"/>
                <w:right w:val="none" w:sz="0" w:space="0" w:color="auto"/>
              </w:divBdr>
            </w:div>
          </w:divsChild>
        </w:div>
        <w:div w:id="444496123">
          <w:marLeft w:val="0"/>
          <w:marRight w:val="0"/>
          <w:marTop w:val="0"/>
          <w:marBottom w:val="0"/>
          <w:divBdr>
            <w:top w:val="none" w:sz="0" w:space="0" w:color="auto"/>
            <w:left w:val="none" w:sz="0" w:space="0" w:color="auto"/>
            <w:bottom w:val="none" w:sz="0" w:space="0" w:color="auto"/>
            <w:right w:val="none" w:sz="0" w:space="0" w:color="auto"/>
          </w:divBdr>
        </w:div>
        <w:div w:id="1860850371">
          <w:marLeft w:val="0"/>
          <w:marRight w:val="0"/>
          <w:marTop w:val="0"/>
          <w:marBottom w:val="0"/>
          <w:divBdr>
            <w:top w:val="none" w:sz="0" w:space="0" w:color="auto"/>
            <w:left w:val="none" w:sz="0" w:space="0" w:color="auto"/>
            <w:bottom w:val="none" w:sz="0" w:space="0" w:color="auto"/>
            <w:right w:val="none" w:sz="0" w:space="0" w:color="auto"/>
          </w:divBdr>
        </w:div>
        <w:div w:id="633217990">
          <w:marLeft w:val="0"/>
          <w:marRight w:val="0"/>
          <w:marTop w:val="0"/>
          <w:marBottom w:val="0"/>
          <w:divBdr>
            <w:top w:val="none" w:sz="0" w:space="0" w:color="auto"/>
            <w:left w:val="none" w:sz="0" w:space="0" w:color="auto"/>
            <w:bottom w:val="none" w:sz="0" w:space="0" w:color="auto"/>
            <w:right w:val="none" w:sz="0" w:space="0" w:color="auto"/>
          </w:divBdr>
        </w:div>
        <w:div w:id="1118377142">
          <w:marLeft w:val="0"/>
          <w:marRight w:val="0"/>
          <w:marTop w:val="0"/>
          <w:marBottom w:val="0"/>
          <w:divBdr>
            <w:top w:val="none" w:sz="0" w:space="0" w:color="auto"/>
            <w:left w:val="none" w:sz="0" w:space="0" w:color="auto"/>
            <w:bottom w:val="none" w:sz="0" w:space="0" w:color="auto"/>
            <w:right w:val="none" w:sz="0" w:space="0" w:color="auto"/>
          </w:divBdr>
          <w:divsChild>
            <w:div w:id="570847645">
              <w:marLeft w:val="-75"/>
              <w:marRight w:val="0"/>
              <w:marTop w:val="30"/>
              <w:marBottom w:val="30"/>
              <w:divBdr>
                <w:top w:val="none" w:sz="0" w:space="0" w:color="auto"/>
                <w:left w:val="none" w:sz="0" w:space="0" w:color="auto"/>
                <w:bottom w:val="none" w:sz="0" w:space="0" w:color="auto"/>
                <w:right w:val="none" w:sz="0" w:space="0" w:color="auto"/>
              </w:divBdr>
              <w:divsChild>
                <w:div w:id="340549475">
                  <w:marLeft w:val="0"/>
                  <w:marRight w:val="0"/>
                  <w:marTop w:val="0"/>
                  <w:marBottom w:val="0"/>
                  <w:divBdr>
                    <w:top w:val="none" w:sz="0" w:space="0" w:color="auto"/>
                    <w:left w:val="none" w:sz="0" w:space="0" w:color="auto"/>
                    <w:bottom w:val="none" w:sz="0" w:space="0" w:color="auto"/>
                    <w:right w:val="none" w:sz="0" w:space="0" w:color="auto"/>
                  </w:divBdr>
                  <w:divsChild>
                    <w:div w:id="1940487321">
                      <w:marLeft w:val="0"/>
                      <w:marRight w:val="0"/>
                      <w:marTop w:val="0"/>
                      <w:marBottom w:val="0"/>
                      <w:divBdr>
                        <w:top w:val="none" w:sz="0" w:space="0" w:color="auto"/>
                        <w:left w:val="none" w:sz="0" w:space="0" w:color="auto"/>
                        <w:bottom w:val="none" w:sz="0" w:space="0" w:color="auto"/>
                        <w:right w:val="none" w:sz="0" w:space="0" w:color="auto"/>
                      </w:divBdr>
                    </w:div>
                  </w:divsChild>
                </w:div>
                <w:div w:id="541331049">
                  <w:marLeft w:val="0"/>
                  <w:marRight w:val="0"/>
                  <w:marTop w:val="0"/>
                  <w:marBottom w:val="0"/>
                  <w:divBdr>
                    <w:top w:val="none" w:sz="0" w:space="0" w:color="auto"/>
                    <w:left w:val="none" w:sz="0" w:space="0" w:color="auto"/>
                    <w:bottom w:val="none" w:sz="0" w:space="0" w:color="auto"/>
                    <w:right w:val="none" w:sz="0" w:space="0" w:color="auto"/>
                  </w:divBdr>
                  <w:divsChild>
                    <w:div w:id="1789547213">
                      <w:marLeft w:val="0"/>
                      <w:marRight w:val="0"/>
                      <w:marTop w:val="0"/>
                      <w:marBottom w:val="0"/>
                      <w:divBdr>
                        <w:top w:val="none" w:sz="0" w:space="0" w:color="auto"/>
                        <w:left w:val="none" w:sz="0" w:space="0" w:color="auto"/>
                        <w:bottom w:val="none" w:sz="0" w:space="0" w:color="auto"/>
                        <w:right w:val="none" w:sz="0" w:space="0" w:color="auto"/>
                      </w:divBdr>
                    </w:div>
                  </w:divsChild>
                </w:div>
                <w:div w:id="537398288">
                  <w:marLeft w:val="0"/>
                  <w:marRight w:val="0"/>
                  <w:marTop w:val="0"/>
                  <w:marBottom w:val="0"/>
                  <w:divBdr>
                    <w:top w:val="none" w:sz="0" w:space="0" w:color="auto"/>
                    <w:left w:val="none" w:sz="0" w:space="0" w:color="auto"/>
                    <w:bottom w:val="none" w:sz="0" w:space="0" w:color="auto"/>
                    <w:right w:val="none" w:sz="0" w:space="0" w:color="auto"/>
                  </w:divBdr>
                  <w:divsChild>
                    <w:div w:id="1368600346">
                      <w:marLeft w:val="0"/>
                      <w:marRight w:val="0"/>
                      <w:marTop w:val="0"/>
                      <w:marBottom w:val="0"/>
                      <w:divBdr>
                        <w:top w:val="none" w:sz="0" w:space="0" w:color="auto"/>
                        <w:left w:val="none" w:sz="0" w:space="0" w:color="auto"/>
                        <w:bottom w:val="none" w:sz="0" w:space="0" w:color="auto"/>
                        <w:right w:val="none" w:sz="0" w:space="0" w:color="auto"/>
                      </w:divBdr>
                    </w:div>
                  </w:divsChild>
                </w:div>
                <w:div w:id="918713771">
                  <w:marLeft w:val="0"/>
                  <w:marRight w:val="0"/>
                  <w:marTop w:val="0"/>
                  <w:marBottom w:val="0"/>
                  <w:divBdr>
                    <w:top w:val="none" w:sz="0" w:space="0" w:color="auto"/>
                    <w:left w:val="none" w:sz="0" w:space="0" w:color="auto"/>
                    <w:bottom w:val="none" w:sz="0" w:space="0" w:color="auto"/>
                    <w:right w:val="none" w:sz="0" w:space="0" w:color="auto"/>
                  </w:divBdr>
                  <w:divsChild>
                    <w:div w:id="1502889150">
                      <w:marLeft w:val="0"/>
                      <w:marRight w:val="0"/>
                      <w:marTop w:val="0"/>
                      <w:marBottom w:val="0"/>
                      <w:divBdr>
                        <w:top w:val="none" w:sz="0" w:space="0" w:color="auto"/>
                        <w:left w:val="none" w:sz="0" w:space="0" w:color="auto"/>
                        <w:bottom w:val="none" w:sz="0" w:space="0" w:color="auto"/>
                        <w:right w:val="none" w:sz="0" w:space="0" w:color="auto"/>
                      </w:divBdr>
                    </w:div>
                  </w:divsChild>
                </w:div>
                <w:div w:id="1413308454">
                  <w:marLeft w:val="0"/>
                  <w:marRight w:val="0"/>
                  <w:marTop w:val="0"/>
                  <w:marBottom w:val="0"/>
                  <w:divBdr>
                    <w:top w:val="none" w:sz="0" w:space="0" w:color="auto"/>
                    <w:left w:val="none" w:sz="0" w:space="0" w:color="auto"/>
                    <w:bottom w:val="none" w:sz="0" w:space="0" w:color="auto"/>
                    <w:right w:val="none" w:sz="0" w:space="0" w:color="auto"/>
                  </w:divBdr>
                  <w:divsChild>
                    <w:div w:id="963923188">
                      <w:marLeft w:val="0"/>
                      <w:marRight w:val="0"/>
                      <w:marTop w:val="0"/>
                      <w:marBottom w:val="0"/>
                      <w:divBdr>
                        <w:top w:val="none" w:sz="0" w:space="0" w:color="auto"/>
                        <w:left w:val="none" w:sz="0" w:space="0" w:color="auto"/>
                        <w:bottom w:val="none" w:sz="0" w:space="0" w:color="auto"/>
                        <w:right w:val="none" w:sz="0" w:space="0" w:color="auto"/>
                      </w:divBdr>
                    </w:div>
                  </w:divsChild>
                </w:div>
                <w:div w:id="606889180">
                  <w:marLeft w:val="0"/>
                  <w:marRight w:val="0"/>
                  <w:marTop w:val="0"/>
                  <w:marBottom w:val="0"/>
                  <w:divBdr>
                    <w:top w:val="none" w:sz="0" w:space="0" w:color="auto"/>
                    <w:left w:val="none" w:sz="0" w:space="0" w:color="auto"/>
                    <w:bottom w:val="none" w:sz="0" w:space="0" w:color="auto"/>
                    <w:right w:val="none" w:sz="0" w:space="0" w:color="auto"/>
                  </w:divBdr>
                  <w:divsChild>
                    <w:div w:id="1099370555">
                      <w:marLeft w:val="0"/>
                      <w:marRight w:val="0"/>
                      <w:marTop w:val="0"/>
                      <w:marBottom w:val="0"/>
                      <w:divBdr>
                        <w:top w:val="none" w:sz="0" w:space="0" w:color="auto"/>
                        <w:left w:val="none" w:sz="0" w:space="0" w:color="auto"/>
                        <w:bottom w:val="none" w:sz="0" w:space="0" w:color="auto"/>
                        <w:right w:val="none" w:sz="0" w:space="0" w:color="auto"/>
                      </w:divBdr>
                    </w:div>
                  </w:divsChild>
                </w:div>
                <w:div w:id="1769233732">
                  <w:marLeft w:val="0"/>
                  <w:marRight w:val="0"/>
                  <w:marTop w:val="0"/>
                  <w:marBottom w:val="0"/>
                  <w:divBdr>
                    <w:top w:val="none" w:sz="0" w:space="0" w:color="auto"/>
                    <w:left w:val="none" w:sz="0" w:space="0" w:color="auto"/>
                    <w:bottom w:val="none" w:sz="0" w:space="0" w:color="auto"/>
                    <w:right w:val="none" w:sz="0" w:space="0" w:color="auto"/>
                  </w:divBdr>
                  <w:divsChild>
                    <w:div w:id="2126341713">
                      <w:marLeft w:val="0"/>
                      <w:marRight w:val="0"/>
                      <w:marTop w:val="0"/>
                      <w:marBottom w:val="0"/>
                      <w:divBdr>
                        <w:top w:val="none" w:sz="0" w:space="0" w:color="auto"/>
                        <w:left w:val="none" w:sz="0" w:space="0" w:color="auto"/>
                        <w:bottom w:val="none" w:sz="0" w:space="0" w:color="auto"/>
                        <w:right w:val="none" w:sz="0" w:space="0" w:color="auto"/>
                      </w:divBdr>
                    </w:div>
                  </w:divsChild>
                </w:div>
                <w:div w:id="2082748606">
                  <w:marLeft w:val="0"/>
                  <w:marRight w:val="0"/>
                  <w:marTop w:val="0"/>
                  <w:marBottom w:val="0"/>
                  <w:divBdr>
                    <w:top w:val="none" w:sz="0" w:space="0" w:color="auto"/>
                    <w:left w:val="none" w:sz="0" w:space="0" w:color="auto"/>
                    <w:bottom w:val="none" w:sz="0" w:space="0" w:color="auto"/>
                    <w:right w:val="none" w:sz="0" w:space="0" w:color="auto"/>
                  </w:divBdr>
                  <w:divsChild>
                    <w:div w:id="683945176">
                      <w:marLeft w:val="0"/>
                      <w:marRight w:val="0"/>
                      <w:marTop w:val="0"/>
                      <w:marBottom w:val="0"/>
                      <w:divBdr>
                        <w:top w:val="none" w:sz="0" w:space="0" w:color="auto"/>
                        <w:left w:val="none" w:sz="0" w:space="0" w:color="auto"/>
                        <w:bottom w:val="none" w:sz="0" w:space="0" w:color="auto"/>
                        <w:right w:val="none" w:sz="0" w:space="0" w:color="auto"/>
                      </w:divBdr>
                    </w:div>
                  </w:divsChild>
                </w:div>
                <w:div w:id="1691642934">
                  <w:marLeft w:val="0"/>
                  <w:marRight w:val="0"/>
                  <w:marTop w:val="0"/>
                  <w:marBottom w:val="0"/>
                  <w:divBdr>
                    <w:top w:val="none" w:sz="0" w:space="0" w:color="auto"/>
                    <w:left w:val="none" w:sz="0" w:space="0" w:color="auto"/>
                    <w:bottom w:val="none" w:sz="0" w:space="0" w:color="auto"/>
                    <w:right w:val="none" w:sz="0" w:space="0" w:color="auto"/>
                  </w:divBdr>
                  <w:divsChild>
                    <w:div w:id="1519463306">
                      <w:marLeft w:val="0"/>
                      <w:marRight w:val="0"/>
                      <w:marTop w:val="0"/>
                      <w:marBottom w:val="0"/>
                      <w:divBdr>
                        <w:top w:val="none" w:sz="0" w:space="0" w:color="auto"/>
                        <w:left w:val="none" w:sz="0" w:space="0" w:color="auto"/>
                        <w:bottom w:val="none" w:sz="0" w:space="0" w:color="auto"/>
                        <w:right w:val="none" w:sz="0" w:space="0" w:color="auto"/>
                      </w:divBdr>
                    </w:div>
                  </w:divsChild>
                </w:div>
                <w:div w:id="1547252895">
                  <w:marLeft w:val="0"/>
                  <w:marRight w:val="0"/>
                  <w:marTop w:val="0"/>
                  <w:marBottom w:val="0"/>
                  <w:divBdr>
                    <w:top w:val="none" w:sz="0" w:space="0" w:color="auto"/>
                    <w:left w:val="none" w:sz="0" w:space="0" w:color="auto"/>
                    <w:bottom w:val="none" w:sz="0" w:space="0" w:color="auto"/>
                    <w:right w:val="none" w:sz="0" w:space="0" w:color="auto"/>
                  </w:divBdr>
                  <w:divsChild>
                    <w:div w:id="9647046">
                      <w:marLeft w:val="0"/>
                      <w:marRight w:val="0"/>
                      <w:marTop w:val="0"/>
                      <w:marBottom w:val="0"/>
                      <w:divBdr>
                        <w:top w:val="none" w:sz="0" w:space="0" w:color="auto"/>
                        <w:left w:val="none" w:sz="0" w:space="0" w:color="auto"/>
                        <w:bottom w:val="none" w:sz="0" w:space="0" w:color="auto"/>
                        <w:right w:val="none" w:sz="0" w:space="0" w:color="auto"/>
                      </w:divBdr>
                    </w:div>
                  </w:divsChild>
                </w:div>
                <w:div w:id="186481639">
                  <w:marLeft w:val="0"/>
                  <w:marRight w:val="0"/>
                  <w:marTop w:val="0"/>
                  <w:marBottom w:val="0"/>
                  <w:divBdr>
                    <w:top w:val="none" w:sz="0" w:space="0" w:color="auto"/>
                    <w:left w:val="none" w:sz="0" w:space="0" w:color="auto"/>
                    <w:bottom w:val="none" w:sz="0" w:space="0" w:color="auto"/>
                    <w:right w:val="none" w:sz="0" w:space="0" w:color="auto"/>
                  </w:divBdr>
                  <w:divsChild>
                    <w:div w:id="1219047010">
                      <w:marLeft w:val="0"/>
                      <w:marRight w:val="0"/>
                      <w:marTop w:val="0"/>
                      <w:marBottom w:val="0"/>
                      <w:divBdr>
                        <w:top w:val="none" w:sz="0" w:space="0" w:color="auto"/>
                        <w:left w:val="none" w:sz="0" w:space="0" w:color="auto"/>
                        <w:bottom w:val="none" w:sz="0" w:space="0" w:color="auto"/>
                        <w:right w:val="none" w:sz="0" w:space="0" w:color="auto"/>
                      </w:divBdr>
                    </w:div>
                  </w:divsChild>
                </w:div>
                <w:div w:id="1326780639">
                  <w:marLeft w:val="0"/>
                  <w:marRight w:val="0"/>
                  <w:marTop w:val="0"/>
                  <w:marBottom w:val="0"/>
                  <w:divBdr>
                    <w:top w:val="none" w:sz="0" w:space="0" w:color="auto"/>
                    <w:left w:val="none" w:sz="0" w:space="0" w:color="auto"/>
                    <w:bottom w:val="none" w:sz="0" w:space="0" w:color="auto"/>
                    <w:right w:val="none" w:sz="0" w:space="0" w:color="auto"/>
                  </w:divBdr>
                  <w:divsChild>
                    <w:div w:id="2132437358">
                      <w:marLeft w:val="0"/>
                      <w:marRight w:val="0"/>
                      <w:marTop w:val="0"/>
                      <w:marBottom w:val="0"/>
                      <w:divBdr>
                        <w:top w:val="none" w:sz="0" w:space="0" w:color="auto"/>
                        <w:left w:val="none" w:sz="0" w:space="0" w:color="auto"/>
                        <w:bottom w:val="none" w:sz="0" w:space="0" w:color="auto"/>
                        <w:right w:val="none" w:sz="0" w:space="0" w:color="auto"/>
                      </w:divBdr>
                    </w:div>
                  </w:divsChild>
                </w:div>
                <w:div w:id="1214004380">
                  <w:marLeft w:val="0"/>
                  <w:marRight w:val="0"/>
                  <w:marTop w:val="0"/>
                  <w:marBottom w:val="0"/>
                  <w:divBdr>
                    <w:top w:val="none" w:sz="0" w:space="0" w:color="auto"/>
                    <w:left w:val="none" w:sz="0" w:space="0" w:color="auto"/>
                    <w:bottom w:val="none" w:sz="0" w:space="0" w:color="auto"/>
                    <w:right w:val="none" w:sz="0" w:space="0" w:color="auto"/>
                  </w:divBdr>
                  <w:divsChild>
                    <w:div w:id="1437672589">
                      <w:marLeft w:val="0"/>
                      <w:marRight w:val="0"/>
                      <w:marTop w:val="0"/>
                      <w:marBottom w:val="0"/>
                      <w:divBdr>
                        <w:top w:val="none" w:sz="0" w:space="0" w:color="auto"/>
                        <w:left w:val="none" w:sz="0" w:space="0" w:color="auto"/>
                        <w:bottom w:val="none" w:sz="0" w:space="0" w:color="auto"/>
                        <w:right w:val="none" w:sz="0" w:space="0" w:color="auto"/>
                      </w:divBdr>
                    </w:div>
                  </w:divsChild>
                </w:div>
                <w:div w:id="1173910792">
                  <w:marLeft w:val="0"/>
                  <w:marRight w:val="0"/>
                  <w:marTop w:val="0"/>
                  <w:marBottom w:val="0"/>
                  <w:divBdr>
                    <w:top w:val="none" w:sz="0" w:space="0" w:color="auto"/>
                    <w:left w:val="none" w:sz="0" w:space="0" w:color="auto"/>
                    <w:bottom w:val="none" w:sz="0" w:space="0" w:color="auto"/>
                    <w:right w:val="none" w:sz="0" w:space="0" w:color="auto"/>
                  </w:divBdr>
                  <w:divsChild>
                    <w:div w:id="1083406900">
                      <w:marLeft w:val="0"/>
                      <w:marRight w:val="0"/>
                      <w:marTop w:val="0"/>
                      <w:marBottom w:val="0"/>
                      <w:divBdr>
                        <w:top w:val="none" w:sz="0" w:space="0" w:color="auto"/>
                        <w:left w:val="none" w:sz="0" w:space="0" w:color="auto"/>
                        <w:bottom w:val="none" w:sz="0" w:space="0" w:color="auto"/>
                        <w:right w:val="none" w:sz="0" w:space="0" w:color="auto"/>
                      </w:divBdr>
                    </w:div>
                  </w:divsChild>
                </w:div>
                <w:div w:id="156043238">
                  <w:marLeft w:val="0"/>
                  <w:marRight w:val="0"/>
                  <w:marTop w:val="0"/>
                  <w:marBottom w:val="0"/>
                  <w:divBdr>
                    <w:top w:val="none" w:sz="0" w:space="0" w:color="auto"/>
                    <w:left w:val="none" w:sz="0" w:space="0" w:color="auto"/>
                    <w:bottom w:val="none" w:sz="0" w:space="0" w:color="auto"/>
                    <w:right w:val="none" w:sz="0" w:space="0" w:color="auto"/>
                  </w:divBdr>
                  <w:divsChild>
                    <w:div w:id="1436828690">
                      <w:marLeft w:val="0"/>
                      <w:marRight w:val="0"/>
                      <w:marTop w:val="0"/>
                      <w:marBottom w:val="0"/>
                      <w:divBdr>
                        <w:top w:val="none" w:sz="0" w:space="0" w:color="auto"/>
                        <w:left w:val="none" w:sz="0" w:space="0" w:color="auto"/>
                        <w:bottom w:val="none" w:sz="0" w:space="0" w:color="auto"/>
                        <w:right w:val="none" w:sz="0" w:space="0" w:color="auto"/>
                      </w:divBdr>
                    </w:div>
                  </w:divsChild>
                </w:div>
                <w:div w:id="2023579221">
                  <w:marLeft w:val="0"/>
                  <w:marRight w:val="0"/>
                  <w:marTop w:val="0"/>
                  <w:marBottom w:val="0"/>
                  <w:divBdr>
                    <w:top w:val="none" w:sz="0" w:space="0" w:color="auto"/>
                    <w:left w:val="none" w:sz="0" w:space="0" w:color="auto"/>
                    <w:bottom w:val="none" w:sz="0" w:space="0" w:color="auto"/>
                    <w:right w:val="none" w:sz="0" w:space="0" w:color="auto"/>
                  </w:divBdr>
                  <w:divsChild>
                    <w:div w:id="354499271">
                      <w:marLeft w:val="0"/>
                      <w:marRight w:val="0"/>
                      <w:marTop w:val="0"/>
                      <w:marBottom w:val="0"/>
                      <w:divBdr>
                        <w:top w:val="none" w:sz="0" w:space="0" w:color="auto"/>
                        <w:left w:val="none" w:sz="0" w:space="0" w:color="auto"/>
                        <w:bottom w:val="none" w:sz="0" w:space="0" w:color="auto"/>
                        <w:right w:val="none" w:sz="0" w:space="0" w:color="auto"/>
                      </w:divBdr>
                    </w:div>
                  </w:divsChild>
                </w:div>
                <w:div w:id="1566642253">
                  <w:marLeft w:val="0"/>
                  <w:marRight w:val="0"/>
                  <w:marTop w:val="0"/>
                  <w:marBottom w:val="0"/>
                  <w:divBdr>
                    <w:top w:val="none" w:sz="0" w:space="0" w:color="auto"/>
                    <w:left w:val="none" w:sz="0" w:space="0" w:color="auto"/>
                    <w:bottom w:val="none" w:sz="0" w:space="0" w:color="auto"/>
                    <w:right w:val="none" w:sz="0" w:space="0" w:color="auto"/>
                  </w:divBdr>
                  <w:divsChild>
                    <w:div w:id="2110809011">
                      <w:marLeft w:val="0"/>
                      <w:marRight w:val="0"/>
                      <w:marTop w:val="0"/>
                      <w:marBottom w:val="0"/>
                      <w:divBdr>
                        <w:top w:val="none" w:sz="0" w:space="0" w:color="auto"/>
                        <w:left w:val="none" w:sz="0" w:space="0" w:color="auto"/>
                        <w:bottom w:val="none" w:sz="0" w:space="0" w:color="auto"/>
                        <w:right w:val="none" w:sz="0" w:space="0" w:color="auto"/>
                      </w:divBdr>
                    </w:div>
                  </w:divsChild>
                </w:div>
                <w:div w:id="1154950197">
                  <w:marLeft w:val="0"/>
                  <w:marRight w:val="0"/>
                  <w:marTop w:val="0"/>
                  <w:marBottom w:val="0"/>
                  <w:divBdr>
                    <w:top w:val="none" w:sz="0" w:space="0" w:color="auto"/>
                    <w:left w:val="none" w:sz="0" w:space="0" w:color="auto"/>
                    <w:bottom w:val="none" w:sz="0" w:space="0" w:color="auto"/>
                    <w:right w:val="none" w:sz="0" w:space="0" w:color="auto"/>
                  </w:divBdr>
                  <w:divsChild>
                    <w:div w:id="1625042532">
                      <w:marLeft w:val="0"/>
                      <w:marRight w:val="0"/>
                      <w:marTop w:val="0"/>
                      <w:marBottom w:val="0"/>
                      <w:divBdr>
                        <w:top w:val="none" w:sz="0" w:space="0" w:color="auto"/>
                        <w:left w:val="none" w:sz="0" w:space="0" w:color="auto"/>
                        <w:bottom w:val="none" w:sz="0" w:space="0" w:color="auto"/>
                        <w:right w:val="none" w:sz="0" w:space="0" w:color="auto"/>
                      </w:divBdr>
                    </w:div>
                  </w:divsChild>
                </w:div>
                <w:div w:id="1635210652">
                  <w:marLeft w:val="0"/>
                  <w:marRight w:val="0"/>
                  <w:marTop w:val="0"/>
                  <w:marBottom w:val="0"/>
                  <w:divBdr>
                    <w:top w:val="none" w:sz="0" w:space="0" w:color="auto"/>
                    <w:left w:val="none" w:sz="0" w:space="0" w:color="auto"/>
                    <w:bottom w:val="none" w:sz="0" w:space="0" w:color="auto"/>
                    <w:right w:val="none" w:sz="0" w:space="0" w:color="auto"/>
                  </w:divBdr>
                  <w:divsChild>
                    <w:div w:id="111898487">
                      <w:marLeft w:val="0"/>
                      <w:marRight w:val="0"/>
                      <w:marTop w:val="0"/>
                      <w:marBottom w:val="0"/>
                      <w:divBdr>
                        <w:top w:val="none" w:sz="0" w:space="0" w:color="auto"/>
                        <w:left w:val="none" w:sz="0" w:space="0" w:color="auto"/>
                        <w:bottom w:val="none" w:sz="0" w:space="0" w:color="auto"/>
                        <w:right w:val="none" w:sz="0" w:space="0" w:color="auto"/>
                      </w:divBdr>
                    </w:div>
                  </w:divsChild>
                </w:div>
                <w:div w:id="1393238330">
                  <w:marLeft w:val="0"/>
                  <w:marRight w:val="0"/>
                  <w:marTop w:val="0"/>
                  <w:marBottom w:val="0"/>
                  <w:divBdr>
                    <w:top w:val="none" w:sz="0" w:space="0" w:color="auto"/>
                    <w:left w:val="none" w:sz="0" w:space="0" w:color="auto"/>
                    <w:bottom w:val="none" w:sz="0" w:space="0" w:color="auto"/>
                    <w:right w:val="none" w:sz="0" w:space="0" w:color="auto"/>
                  </w:divBdr>
                  <w:divsChild>
                    <w:div w:id="1898514218">
                      <w:marLeft w:val="0"/>
                      <w:marRight w:val="0"/>
                      <w:marTop w:val="0"/>
                      <w:marBottom w:val="0"/>
                      <w:divBdr>
                        <w:top w:val="none" w:sz="0" w:space="0" w:color="auto"/>
                        <w:left w:val="none" w:sz="0" w:space="0" w:color="auto"/>
                        <w:bottom w:val="none" w:sz="0" w:space="0" w:color="auto"/>
                        <w:right w:val="none" w:sz="0" w:space="0" w:color="auto"/>
                      </w:divBdr>
                    </w:div>
                  </w:divsChild>
                </w:div>
                <w:div w:id="609552659">
                  <w:marLeft w:val="0"/>
                  <w:marRight w:val="0"/>
                  <w:marTop w:val="0"/>
                  <w:marBottom w:val="0"/>
                  <w:divBdr>
                    <w:top w:val="none" w:sz="0" w:space="0" w:color="auto"/>
                    <w:left w:val="none" w:sz="0" w:space="0" w:color="auto"/>
                    <w:bottom w:val="none" w:sz="0" w:space="0" w:color="auto"/>
                    <w:right w:val="none" w:sz="0" w:space="0" w:color="auto"/>
                  </w:divBdr>
                  <w:divsChild>
                    <w:div w:id="777600349">
                      <w:marLeft w:val="0"/>
                      <w:marRight w:val="0"/>
                      <w:marTop w:val="0"/>
                      <w:marBottom w:val="0"/>
                      <w:divBdr>
                        <w:top w:val="none" w:sz="0" w:space="0" w:color="auto"/>
                        <w:left w:val="none" w:sz="0" w:space="0" w:color="auto"/>
                        <w:bottom w:val="none" w:sz="0" w:space="0" w:color="auto"/>
                        <w:right w:val="none" w:sz="0" w:space="0" w:color="auto"/>
                      </w:divBdr>
                    </w:div>
                  </w:divsChild>
                </w:div>
                <w:div w:id="167256876">
                  <w:marLeft w:val="0"/>
                  <w:marRight w:val="0"/>
                  <w:marTop w:val="0"/>
                  <w:marBottom w:val="0"/>
                  <w:divBdr>
                    <w:top w:val="none" w:sz="0" w:space="0" w:color="auto"/>
                    <w:left w:val="none" w:sz="0" w:space="0" w:color="auto"/>
                    <w:bottom w:val="none" w:sz="0" w:space="0" w:color="auto"/>
                    <w:right w:val="none" w:sz="0" w:space="0" w:color="auto"/>
                  </w:divBdr>
                  <w:divsChild>
                    <w:div w:id="651106940">
                      <w:marLeft w:val="0"/>
                      <w:marRight w:val="0"/>
                      <w:marTop w:val="0"/>
                      <w:marBottom w:val="0"/>
                      <w:divBdr>
                        <w:top w:val="none" w:sz="0" w:space="0" w:color="auto"/>
                        <w:left w:val="none" w:sz="0" w:space="0" w:color="auto"/>
                        <w:bottom w:val="none" w:sz="0" w:space="0" w:color="auto"/>
                        <w:right w:val="none" w:sz="0" w:space="0" w:color="auto"/>
                      </w:divBdr>
                    </w:div>
                  </w:divsChild>
                </w:div>
                <w:div w:id="30615830">
                  <w:marLeft w:val="0"/>
                  <w:marRight w:val="0"/>
                  <w:marTop w:val="0"/>
                  <w:marBottom w:val="0"/>
                  <w:divBdr>
                    <w:top w:val="none" w:sz="0" w:space="0" w:color="auto"/>
                    <w:left w:val="none" w:sz="0" w:space="0" w:color="auto"/>
                    <w:bottom w:val="none" w:sz="0" w:space="0" w:color="auto"/>
                    <w:right w:val="none" w:sz="0" w:space="0" w:color="auto"/>
                  </w:divBdr>
                  <w:divsChild>
                    <w:div w:id="1914006242">
                      <w:marLeft w:val="0"/>
                      <w:marRight w:val="0"/>
                      <w:marTop w:val="0"/>
                      <w:marBottom w:val="0"/>
                      <w:divBdr>
                        <w:top w:val="none" w:sz="0" w:space="0" w:color="auto"/>
                        <w:left w:val="none" w:sz="0" w:space="0" w:color="auto"/>
                        <w:bottom w:val="none" w:sz="0" w:space="0" w:color="auto"/>
                        <w:right w:val="none" w:sz="0" w:space="0" w:color="auto"/>
                      </w:divBdr>
                    </w:div>
                  </w:divsChild>
                </w:div>
                <w:div w:id="1553007328">
                  <w:marLeft w:val="0"/>
                  <w:marRight w:val="0"/>
                  <w:marTop w:val="0"/>
                  <w:marBottom w:val="0"/>
                  <w:divBdr>
                    <w:top w:val="none" w:sz="0" w:space="0" w:color="auto"/>
                    <w:left w:val="none" w:sz="0" w:space="0" w:color="auto"/>
                    <w:bottom w:val="none" w:sz="0" w:space="0" w:color="auto"/>
                    <w:right w:val="none" w:sz="0" w:space="0" w:color="auto"/>
                  </w:divBdr>
                  <w:divsChild>
                    <w:div w:id="1459840500">
                      <w:marLeft w:val="0"/>
                      <w:marRight w:val="0"/>
                      <w:marTop w:val="0"/>
                      <w:marBottom w:val="0"/>
                      <w:divBdr>
                        <w:top w:val="none" w:sz="0" w:space="0" w:color="auto"/>
                        <w:left w:val="none" w:sz="0" w:space="0" w:color="auto"/>
                        <w:bottom w:val="none" w:sz="0" w:space="0" w:color="auto"/>
                        <w:right w:val="none" w:sz="0" w:space="0" w:color="auto"/>
                      </w:divBdr>
                    </w:div>
                  </w:divsChild>
                </w:div>
                <w:div w:id="1689065328">
                  <w:marLeft w:val="0"/>
                  <w:marRight w:val="0"/>
                  <w:marTop w:val="0"/>
                  <w:marBottom w:val="0"/>
                  <w:divBdr>
                    <w:top w:val="none" w:sz="0" w:space="0" w:color="auto"/>
                    <w:left w:val="none" w:sz="0" w:space="0" w:color="auto"/>
                    <w:bottom w:val="none" w:sz="0" w:space="0" w:color="auto"/>
                    <w:right w:val="none" w:sz="0" w:space="0" w:color="auto"/>
                  </w:divBdr>
                  <w:divsChild>
                    <w:div w:id="1341011427">
                      <w:marLeft w:val="0"/>
                      <w:marRight w:val="0"/>
                      <w:marTop w:val="0"/>
                      <w:marBottom w:val="0"/>
                      <w:divBdr>
                        <w:top w:val="none" w:sz="0" w:space="0" w:color="auto"/>
                        <w:left w:val="none" w:sz="0" w:space="0" w:color="auto"/>
                        <w:bottom w:val="none" w:sz="0" w:space="0" w:color="auto"/>
                        <w:right w:val="none" w:sz="0" w:space="0" w:color="auto"/>
                      </w:divBdr>
                    </w:div>
                  </w:divsChild>
                </w:div>
                <w:div w:id="10885407">
                  <w:marLeft w:val="0"/>
                  <w:marRight w:val="0"/>
                  <w:marTop w:val="0"/>
                  <w:marBottom w:val="0"/>
                  <w:divBdr>
                    <w:top w:val="none" w:sz="0" w:space="0" w:color="auto"/>
                    <w:left w:val="none" w:sz="0" w:space="0" w:color="auto"/>
                    <w:bottom w:val="none" w:sz="0" w:space="0" w:color="auto"/>
                    <w:right w:val="none" w:sz="0" w:space="0" w:color="auto"/>
                  </w:divBdr>
                  <w:divsChild>
                    <w:div w:id="649793160">
                      <w:marLeft w:val="0"/>
                      <w:marRight w:val="0"/>
                      <w:marTop w:val="0"/>
                      <w:marBottom w:val="0"/>
                      <w:divBdr>
                        <w:top w:val="none" w:sz="0" w:space="0" w:color="auto"/>
                        <w:left w:val="none" w:sz="0" w:space="0" w:color="auto"/>
                        <w:bottom w:val="none" w:sz="0" w:space="0" w:color="auto"/>
                        <w:right w:val="none" w:sz="0" w:space="0" w:color="auto"/>
                      </w:divBdr>
                    </w:div>
                  </w:divsChild>
                </w:div>
                <w:div w:id="1163735987">
                  <w:marLeft w:val="0"/>
                  <w:marRight w:val="0"/>
                  <w:marTop w:val="0"/>
                  <w:marBottom w:val="0"/>
                  <w:divBdr>
                    <w:top w:val="none" w:sz="0" w:space="0" w:color="auto"/>
                    <w:left w:val="none" w:sz="0" w:space="0" w:color="auto"/>
                    <w:bottom w:val="none" w:sz="0" w:space="0" w:color="auto"/>
                    <w:right w:val="none" w:sz="0" w:space="0" w:color="auto"/>
                  </w:divBdr>
                  <w:divsChild>
                    <w:div w:id="923730232">
                      <w:marLeft w:val="0"/>
                      <w:marRight w:val="0"/>
                      <w:marTop w:val="0"/>
                      <w:marBottom w:val="0"/>
                      <w:divBdr>
                        <w:top w:val="none" w:sz="0" w:space="0" w:color="auto"/>
                        <w:left w:val="none" w:sz="0" w:space="0" w:color="auto"/>
                        <w:bottom w:val="none" w:sz="0" w:space="0" w:color="auto"/>
                        <w:right w:val="none" w:sz="0" w:space="0" w:color="auto"/>
                      </w:divBdr>
                    </w:div>
                  </w:divsChild>
                </w:div>
                <w:div w:id="642079367">
                  <w:marLeft w:val="0"/>
                  <w:marRight w:val="0"/>
                  <w:marTop w:val="0"/>
                  <w:marBottom w:val="0"/>
                  <w:divBdr>
                    <w:top w:val="none" w:sz="0" w:space="0" w:color="auto"/>
                    <w:left w:val="none" w:sz="0" w:space="0" w:color="auto"/>
                    <w:bottom w:val="none" w:sz="0" w:space="0" w:color="auto"/>
                    <w:right w:val="none" w:sz="0" w:space="0" w:color="auto"/>
                  </w:divBdr>
                  <w:divsChild>
                    <w:div w:id="2049527374">
                      <w:marLeft w:val="0"/>
                      <w:marRight w:val="0"/>
                      <w:marTop w:val="0"/>
                      <w:marBottom w:val="0"/>
                      <w:divBdr>
                        <w:top w:val="none" w:sz="0" w:space="0" w:color="auto"/>
                        <w:left w:val="none" w:sz="0" w:space="0" w:color="auto"/>
                        <w:bottom w:val="none" w:sz="0" w:space="0" w:color="auto"/>
                        <w:right w:val="none" w:sz="0" w:space="0" w:color="auto"/>
                      </w:divBdr>
                    </w:div>
                  </w:divsChild>
                </w:div>
                <w:div w:id="969629502">
                  <w:marLeft w:val="0"/>
                  <w:marRight w:val="0"/>
                  <w:marTop w:val="0"/>
                  <w:marBottom w:val="0"/>
                  <w:divBdr>
                    <w:top w:val="none" w:sz="0" w:space="0" w:color="auto"/>
                    <w:left w:val="none" w:sz="0" w:space="0" w:color="auto"/>
                    <w:bottom w:val="none" w:sz="0" w:space="0" w:color="auto"/>
                    <w:right w:val="none" w:sz="0" w:space="0" w:color="auto"/>
                  </w:divBdr>
                  <w:divsChild>
                    <w:div w:id="412819993">
                      <w:marLeft w:val="0"/>
                      <w:marRight w:val="0"/>
                      <w:marTop w:val="0"/>
                      <w:marBottom w:val="0"/>
                      <w:divBdr>
                        <w:top w:val="none" w:sz="0" w:space="0" w:color="auto"/>
                        <w:left w:val="none" w:sz="0" w:space="0" w:color="auto"/>
                        <w:bottom w:val="none" w:sz="0" w:space="0" w:color="auto"/>
                        <w:right w:val="none" w:sz="0" w:space="0" w:color="auto"/>
                      </w:divBdr>
                    </w:div>
                  </w:divsChild>
                </w:div>
                <w:div w:id="406341786">
                  <w:marLeft w:val="0"/>
                  <w:marRight w:val="0"/>
                  <w:marTop w:val="0"/>
                  <w:marBottom w:val="0"/>
                  <w:divBdr>
                    <w:top w:val="none" w:sz="0" w:space="0" w:color="auto"/>
                    <w:left w:val="none" w:sz="0" w:space="0" w:color="auto"/>
                    <w:bottom w:val="none" w:sz="0" w:space="0" w:color="auto"/>
                    <w:right w:val="none" w:sz="0" w:space="0" w:color="auto"/>
                  </w:divBdr>
                  <w:divsChild>
                    <w:div w:id="1787193872">
                      <w:marLeft w:val="0"/>
                      <w:marRight w:val="0"/>
                      <w:marTop w:val="0"/>
                      <w:marBottom w:val="0"/>
                      <w:divBdr>
                        <w:top w:val="none" w:sz="0" w:space="0" w:color="auto"/>
                        <w:left w:val="none" w:sz="0" w:space="0" w:color="auto"/>
                        <w:bottom w:val="none" w:sz="0" w:space="0" w:color="auto"/>
                        <w:right w:val="none" w:sz="0" w:space="0" w:color="auto"/>
                      </w:divBdr>
                    </w:div>
                  </w:divsChild>
                </w:div>
                <w:div w:id="1386374176">
                  <w:marLeft w:val="0"/>
                  <w:marRight w:val="0"/>
                  <w:marTop w:val="0"/>
                  <w:marBottom w:val="0"/>
                  <w:divBdr>
                    <w:top w:val="none" w:sz="0" w:space="0" w:color="auto"/>
                    <w:left w:val="none" w:sz="0" w:space="0" w:color="auto"/>
                    <w:bottom w:val="none" w:sz="0" w:space="0" w:color="auto"/>
                    <w:right w:val="none" w:sz="0" w:space="0" w:color="auto"/>
                  </w:divBdr>
                  <w:divsChild>
                    <w:div w:id="1666933269">
                      <w:marLeft w:val="0"/>
                      <w:marRight w:val="0"/>
                      <w:marTop w:val="0"/>
                      <w:marBottom w:val="0"/>
                      <w:divBdr>
                        <w:top w:val="none" w:sz="0" w:space="0" w:color="auto"/>
                        <w:left w:val="none" w:sz="0" w:space="0" w:color="auto"/>
                        <w:bottom w:val="none" w:sz="0" w:space="0" w:color="auto"/>
                        <w:right w:val="none" w:sz="0" w:space="0" w:color="auto"/>
                      </w:divBdr>
                    </w:div>
                  </w:divsChild>
                </w:div>
                <w:div w:id="285160509">
                  <w:marLeft w:val="0"/>
                  <w:marRight w:val="0"/>
                  <w:marTop w:val="0"/>
                  <w:marBottom w:val="0"/>
                  <w:divBdr>
                    <w:top w:val="none" w:sz="0" w:space="0" w:color="auto"/>
                    <w:left w:val="none" w:sz="0" w:space="0" w:color="auto"/>
                    <w:bottom w:val="none" w:sz="0" w:space="0" w:color="auto"/>
                    <w:right w:val="none" w:sz="0" w:space="0" w:color="auto"/>
                  </w:divBdr>
                  <w:divsChild>
                    <w:div w:id="1392190597">
                      <w:marLeft w:val="0"/>
                      <w:marRight w:val="0"/>
                      <w:marTop w:val="0"/>
                      <w:marBottom w:val="0"/>
                      <w:divBdr>
                        <w:top w:val="none" w:sz="0" w:space="0" w:color="auto"/>
                        <w:left w:val="none" w:sz="0" w:space="0" w:color="auto"/>
                        <w:bottom w:val="none" w:sz="0" w:space="0" w:color="auto"/>
                        <w:right w:val="none" w:sz="0" w:space="0" w:color="auto"/>
                      </w:divBdr>
                    </w:div>
                  </w:divsChild>
                </w:div>
                <w:div w:id="1290235539">
                  <w:marLeft w:val="0"/>
                  <w:marRight w:val="0"/>
                  <w:marTop w:val="0"/>
                  <w:marBottom w:val="0"/>
                  <w:divBdr>
                    <w:top w:val="none" w:sz="0" w:space="0" w:color="auto"/>
                    <w:left w:val="none" w:sz="0" w:space="0" w:color="auto"/>
                    <w:bottom w:val="none" w:sz="0" w:space="0" w:color="auto"/>
                    <w:right w:val="none" w:sz="0" w:space="0" w:color="auto"/>
                  </w:divBdr>
                  <w:divsChild>
                    <w:div w:id="272445292">
                      <w:marLeft w:val="0"/>
                      <w:marRight w:val="0"/>
                      <w:marTop w:val="0"/>
                      <w:marBottom w:val="0"/>
                      <w:divBdr>
                        <w:top w:val="none" w:sz="0" w:space="0" w:color="auto"/>
                        <w:left w:val="none" w:sz="0" w:space="0" w:color="auto"/>
                        <w:bottom w:val="none" w:sz="0" w:space="0" w:color="auto"/>
                        <w:right w:val="none" w:sz="0" w:space="0" w:color="auto"/>
                      </w:divBdr>
                    </w:div>
                  </w:divsChild>
                </w:div>
                <w:div w:id="441389420">
                  <w:marLeft w:val="0"/>
                  <w:marRight w:val="0"/>
                  <w:marTop w:val="0"/>
                  <w:marBottom w:val="0"/>
                  <w:divBdr>
                    <w:top w:val="none" w:sz="0" w:space="0" w:color="auto"/>
                    <w:left w:val="none" w:sz="0" w:space="0" w:color="auto"/>
                    <w:bottom w:val="none" w:sz="0" w:space="0" w:color="auto"/>
                    <w:right w:val="none" w:sz="0" w:space="0" w:color="auto"/>
                  </w:divBdr>
                  <w:divsChild>
                    <w:div w:id="593784537">
                      <w:marLeft w:val="0"/>
                      <w:marRight w:val="0"/>
                      <w:marTop w:val="0"/>
                      <w:marBottom w:val="0"/>
                      <w:divBdr>
                        <w:top w:val="none" w:sz="0" w:space="0" w:color="auto"/>
                        <w:left w:val="none" w:sz="0" w:space="0" w:color="auto"/>
                        <w:bottom w:val="none" w:sz="0" w:space="0" w:color="auto"/>
                        <w:right w:val="none" w:sz="0" w:space="0" w:color="auto"/>
                      </w:divBdr>
                    </w:div>
                  </w:divsChild>
                </w:div>
                <w:div w:id="1368674712">
                  <w:marLeft w:val="0"/>
                  <w:marRight w:val="0"/>
                  <w:marTop w:val="0"/>
                  <w:marBottom w:val="0"/>
                  <w:divBdr>
                    <w:top w:val="none" w:sz="0" w:space="0" w:color="auto"/>
                    <w:left w:val="none" w:sz="0" w:space="0" w:color="auto"/>
                    <w:bottom w:val="none" w:sz="0" w:space="0" w:color="auto"/>
                    <w:right w:val="none" w:sz="0" w:space="0" w:color="auto"/>
                  </w:divBdr>
                  <w:divsChild>
                    <w:div w:id="1924219957">
                      <w:marLeft w:val="0"/>
                      <w:marRight w:val="0"/>
                      <w:marTop w:val="0"/>
                      <w:marBottom w:val="0"/>
                      <w:divBdr>
                        <w:top w:val="none" w:sz="0" w:space="0" w:color="auto"/>
                        <w:left w:val="none" w:sz="0" w:space="0" w:color="auto"/>
                        <w:bottom w:val="none" w:sz="0" w:space="0" w:color="auto"/>
                        <w:right w:val="none" w:sz="0" w:space="0" w:color="auto"/>
                      </w:divBdr>
                    </w:div>
                  </w:divsChild>
                </w:div>
                <w:div w:id="1310403710">
                  <w:marLeft w:val="0"/>
                  <w:marRight w:val="0"/>
                  <w:marTop w:val="0"/>
                  <w:marBottom w:val="0"/>
                  <w:divBdr>
                    <w:top w:val="none" w:sz="0" w:space="0" w:color="auto"/>
                    <w:left w:val="none" w:sz="0" w:space="0" w:color="auto"/>
                    <w:bottom w:val="none" w:sz="0" w:space="0" w:color="auto"/>
                    <w:right w:val="none" w:sz="0" w:space="0" w:color="auto"/>
                  </w:divBdr>
                  <w:divsChild>
                    <w:div w:id="1498382247">
                      <w:marLeft w:val="0"/>
                      <w:marRight w:val="0"/>
                      <w:marTop w:val="0"/>
                      <w:marBottom w:val="0"/>
                      <w:divBdr>
                        <w:top w:val="none" w:sz="0" w:space="0" w:color="auto"/>
                        <w:left w:val="none" w:sz="0" w:space="0" w:color="auto"/>
                        <w:bottom w:val="none" w:sz="0" w:space="0" w:color="auto"/>
                        <w:right w:val="none" w:sz="0" w:space="0" w:color="auto"/>
                      </w:divBdr>
                    </w:div>
                  </w:divsChild>
                </w:div>
                <w:div w:id="422530316">
                  <w:marLeft w:val="0"/>
                  <w:marRight w:val="0"/>
                  <w:marTop w:val="0"/>
                  <w:marBottom w:val="0"/>
                  <w:divBdr>
                    <w:top w:val="none" w:sz="0" w:space="0" w:color="auto"/>
                    <w:left w:val="none" w:sz="0" w:space="0" w:color="auto"/>
                    <w:bottom w:val="none" w:sz="0" w:space="0" w:color="auto"/>
                    <w:right w:val="none" w:sz="0" w:space="0" w:color="auto"/>
                  </w:divBdr>
                  <w:divsChild>
                    <w:div w:id="1803964148">
                      <w:marLeft w:val="0"/>
                      <w:marRight w:val="0"/>
                      <w:marTop w:val="0"/>
                      <w:marBottom w:val="0"/>
                      <w:divBdr>
                        <w:top w:val="none" w:sz="0" w:space="0" w:color="auto"/>
                        <w:left w:val="none" w:sz="0" w:space="0" w:color="auto"/>
                        <w:bottom w:val="none" w:sz="0" w:space="0" w:color="auto"/>
                        <w:right w:val="none" w:sz="0" w:space="0" w:color="auto"/>
                      </w:divBdr>
                    </w:div>
                  </w:divsChild>
                </w:div>
                <w:div w:id="1636910027">
                  <w:marLeft w:val="0"/>
                  <w:marRight w:val="0"/>
                  <w:marTop w:val="0"/>
                  <w:marBottom w:val="0"/>
                  <w:divBdr>
                    <w:top w:val="none" w:sz="0" w:space="0" w:color="auto"/>
                    <w:left w:val="none" w:sz="0" w:space="0" w:color="auto"/>
                    <w:bottom w:val="none" w:sz="0" w:space="0" w:color="auto"/>
                    <w:right w:val="none" w:sz="0" w:space="0" w:color="auto"/>
                  </w:divBdr>
                  <w:divsChild>
                    <w:div w:id="1727297070">
                      <w:marLeft w:val="0"/>
                      <w:marRight w:val="0"/>
                      <w:marTop w:val="0"/>
                      <w:marBottom w:val="0"/>
                      <w:divBdr>
                        <w:top w:val="none" w:sz="0" w:space="0" w:color="auto"/>
                        <w:left w:val="none" w:sz="0" w:space="0" w:color="auto"/>
                        <w:bottom w:val="none" w:sz="0" w:space="0" w:color="auto"/>
                        <w:right w:val="none" w:sz="0" w:space="0" w:color="auto"/>
                      </w:divBdr>
                    </w:div>
                  </w:divsChild>
                </w:div>
                <w:div w:id="1957979843">
                  <w:marLeft w:val="0"/>
                  <w:marRight w:val="0"/>
                  <w:marTop w:val="0"/>
                  <w:marBottom w:val="0"/>
                  <w:divBdr>
                    <w:top w:val="none" w:sz="0" w:space="0" w:color="auto"/>
                    <w:left w:val="none" w:sz="0" w:space="0" w:color="auto"/>
                    <w:bottom w:val="none" w:sz="0" w:space="0" w:color="auto"/>
                    <w:right w:val="none" w:sz="0" w:space="0" w:color="auto"/>
                  </w:divBdr>
                  <w:divsChild>
                    <w:div w:id="1757748739">
                      <w:marLeft w:val="0"/>
                      <w:marRight w:val="0"/>
                      <w:marTop w:val="0"/>
                      <w:marBottom w:val="0"/>
                      <w:divBdr>
                        <w:top w:val="none" w:sz="0" w:space="0" w:color="auto"/>
                        <w:left w:val="none" w:sz="0" w:space="0" w:color="auto"/>
                        <w:bottom w:val="none" w:sz="0" w:space="0" w:color="auto"/>
                        <w:right w:val="none" w:sz="0" w:space="0" w:color="auto"/>
                      </w:divBdr>
                    </w:div>
                  </w:divsChild>
                </w:div>
                <w:div w:id="395318782">
                  <w:marLeft w:val="0"/>
                  <w:marRight w:val="0"/>
                  <w:marTop w:val="0"/>
                  <w:marBottom w:val="0"/>
                  <w:divBdr>
                    <w:top w:val="none" w:sz="0" w:space="0" w:color="auto"/>
                    <w:left w:val="none" w:sz="0" w:space="0" w:color="auto"/>
                    <w:bottom w:val="none" w:sz="0" w:space="0" w:color="auto"/>
                    <w:right w:val="none" w:sz="0" w:space="0" w:color="auto"/>
                  </w:divBdr>
                  <w:divsChild>
                    <w:div w:id="1552571289">
                      <w:marLeft w:val="0"/>
                      <w:marRight w:val="0"/>
                      <w:marTop w:val="0"/>
                      <w:marBottom w:val="0"/>
                      <w:divBdr>
                        <w:top w:val="none" w:sz="0" w:space="0" w:color="auto"/>
                        <w:left w:val="none" w:sz="0" w:space="0" w:color="auto"/>
                        <w:bottom w:val="none" w:sz="0" w:space="0" w:color="auto"/>
                        <w:right w:val="none" w:sz="0" w:space="0" w:color="auto"/>
                      </w:divBdr>
                    </w:div>
                  </w:divsChild>
                </w:div>
                <w:div w:id="137765934">
                  <w:marLeft w:val="0"/>
                  <w:marRight w:val="0"/>
                  <w:marTop w:val="0"/>
                  <w:marBottom w:val="0"/>
                  <w:divBdr>
                    <w:top w:val="none" w:sz="0" w:space="0" w:color="auto"/>
                    <w:left w:val="none" w:sz="0" w:space="0" w:color="auto"/>
                    <w:bottom w:val="none" w:sz="0" w:space="0" w:color="auto"/>
                    <w:right w:val="none" w:sz="0" w:space="0" w:color="auto"/>
                  </w:divBdr>
                  <w:divsChild>
                    <w:div w:id="899250308">
                      <w:marLeft w:val="0"/>
                      <w:marRight w:val="0"/>
                      <w:marTop w:val="0"/>
                      <w:marBottom w:val="0"/>
                      <w:divBdr>
                        <w:top w:val="none" w:sz="0" w:space="0" w:color="auto"/>
                        <w:left w:val="none" w:sz="0" w:space="0" w:color="auto"/>
                        <w:bottom w:val="none" w:sz="0" w:space="0" w:color="auto"/>
                        <w:right w:val="none" w:sz="0" w:space="0" w:color="auto"/>
                      </w:divBdr>
                    </w:div>
                  </w:divsChild>
                </w:div>
                <w:div w:id="1987709641">
                  <w:marLeft w:val="0"/>
                  <w:marRight w:val="0"/>
                  <w:marTop w:val="0"/>
                  <w:marBottom w:val="0"/>
                  <w:divBdr>
                    <w:top w:val="none" w:sz="0" w:space="0" w:color="auto"/>
                    <w:left w:val="none" w:sz="0" w:space="0" w:color="auto"/>
                    <w:bottom w:val="none" w:sz="0" w:space="0" w:color="auto"/>
                    <w:right w:val="none" w:sz="0" w:space="0" w:color="auto"/>
                  </w:divBdr>
                  <w:divsChild>
                    <w:div w:id="2057504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5950184">
          <w:marLeft w:val="0"/>
          <w:marRight w:val="0"/>
          <w:marTop w:val="0"/>
          <w:marBottom w:val="0"/>
          <w:divBdr>
            <w:top w:val="none" w:sz="0" w:space="0" w:color="auto"/>
            <w:left w:val="none" w:sz="0" w:space="0" w:color="auto"/>
            <w:bottom w:val="none" w:sz="0" w:space="0" w:color="auto"/>
            <w:right w:val="none" w:sz="0" w:space="0" w:color="auto"/>
          </w:divBdr>
        </w:div>
        <w:div w:id="913977856">
          <w:marLeft w:val="0"/>
          <w:marRight w:val="0"/>
          <w:marTop w:val="0"/>
          <w:marBottom w:val="0"/>
          <w:divBdr>
            <w:top w:val="none" w:sz="0" w:space="0" w:color="auto"/>
            <w:left w:val="none" w:sz="0" w:space="0" w:color="auto"/>
            <w:bottom w:val="none" w:sz="0" w:space="0" w:color="auto"/>
            <w:right w:val="none" w:sz="0" w:space="0" w:color="auto"/>
          </w:divBdr>
        </w:div>
      </w:divsChild>
    </w:div>
    <w:div w:id="1083339111">
      <w:bodyDiv w:val="1"/>
      <w:marLeft w:val="0"/>
      <w:marRight w:val="0"/>
      <w:marTop w:val="0"/>
      <w:marBottom w:val="0"/>
      <w:divBdr>
        <w:top w:val="none" w:sz="0" w:space="0" w:color="auto"/>
        <w:left w:val="none" w:sz="0" w:space="0" w:color="auto"/>
        <w:bottom w:val="none" w:sz="0" w:space="0" w:color="auto"/>
        <w:right w:val="none" w:sz="0" w:space="0" w:color="auto"/>
      </w:divBdr>
      <w:divsChild>
        <w:div w:id="1755281149">
          <w:marLeft w:val="0"/>
          <w:marRight w:val="0"/>
          <w:marTop w:val="0"/>
          <w:marBottom w:val="0"/>
          <w:divBdr>
            <w:top w:val="none" w:sz="0" w:space="0" w:color="auto"/>
            <w:left w:val="none" w:sz="0" w:space="0" w:color="auto"/>
            <w:bottom w:val="none" w:sz="0" w:space="0" w:color="auto"/>
            <w:right w:val="none" w:sz="0" w:space="0" w:color="auto"/>
          </w:divBdr>
        </w:div>
        <w:div w:id="879785537">
          <w:marLeft w:val="0"/>
          <w:marRight w:val="0"/>
          <w:marTop w:val="0"/>
          <w:marBottom w:val="0"/>
          <w:divBdr>
            <w:top w:val="none" w:sz="0" w:space="0" w:color="auto"/>
            <w:left w:val="none" w:sz="0" w:space="0" w:color="auto"/>
            <w:bottom w:val="none" w:sz="0" w:space="0" w:color="auto"/>
            <w:right w:val="none" w:sz="0" w:space="0" w:color="auto"/>
          </w:divBdr>
        </w:div>
      </w:divsChild>
    </w:div>
    <w:div w:id="1140029538">
      <w:bodyDiv w:val="1"/>
      <w:marLeft w:val="0"/>
      <w:marRight w:val="0"/>
      <w:marTop w:val="0"/>
      <w:marBottom w:val="0"/>
      <w:divBdr>
        <w:top w:val="none" w:sz="0" w:space="0" w:color="auto"/>
        <w:left w:val="none" w:sz="0" w:space="0" w:color="auto"/>
        <w:bottom w:val="none" w:sz="0" w:space="0" w:color="auto"/>
        <w:right w:val="none" w:sz="0" w:space="0" w:color="auto"/>
      </w:divBdr>
      <w:divsChild>
        <w:div w:id="1593780218">
          <w:marLeft w:val="0"/>
          <w:marRight w:val="0"/>
          <w:marTop w:val="0"/>
          <w:marBottom w:val="0"/>
          <w:divBdr>
            <w:top w:val="none" w:sz="0" w:space="0" w:color="auto"/>
            <w:left w:val="none" w:sz="0" w:space="0" w:color="auto"/>
            <w:bottom w:val="none" w:sz="0" w:space="0" w:color="auto"/>
            <w:right w:val="none" w:sz="0" w:space="0" w:color="auto"/>
          </w:divBdr>
        </w:div>
        <w:div w:id="276642184">
          <w:marLeft w:val="0"/>
          <w:marRight w:val="0"/>
          <w:marTop w:val="0"/>
          <w:marBottom w:val="0"/>
          <w:divBdr>
            <w:top w:val="none" w:sz="0" w:space="0" w:color="auto"/>
            <w:left w:val="none" w:sz="0" w:space="0" w:color="auto"/>
            <w:bottom w:val="none" w:sz="0" w:space="0" w:color="auto"/>
            <w:right w:val="none" w:sz="0" w:space="0" w:color="auto"/>
          </w:divBdr>
        </w:div>
        <w:div w:id="1049720604">
          <w:marLeft w:val="0"/>
          <w:marRight w:val="0"/>
          <w:marTop w:val="0"/>
          <w:marBottom w:val="0"/>
          <w:divBdr>
            <w:top w:val="none" w:sz="0" w:space="0" w:color="auto"/>
            <w:left w:val="none" w:sz="0" w:space="0" w:color="auto"/>
            <w:bottom w:val="none" w:sz="0" w:space="0" w:color="auto"/>
            <w:right w:val="none" w:sz="0" w:space="0" w:color="auto"/>
          </w:divBdr>
        </w:div>
        <w:div w:id="501899659">
          <w:marLeft w:val="0"/>
          <w:marRight w:val="0"/>
          <w:marTop w:val="0"/>
          <w:marBottom w:val="0"/>
          <w:divBdr>
            <w:top w:val="none" w:sz="0" w:space="0" w:color="auto"/>
            <w:left w:val="none" w:sz="0" w:space="0" w:color="auto"/>
            <w:bottom w:val="none" w:sz="0" w:space="0" w:color="auto"/>
            <w:right w:val="none" w:sz="0" w:space="0" w:color="auto"/>
          </w:divBdr>
        </w:div>
        <w:div w:id="436948134">
          <w:marLeft w:val="0"/>
          <w:marRight w:val="0"/>
          <w:marTop w:val="0"/>
          <w:marBottom w:val="0"/>
          <w:divBdr>
            <w:top w:val="none" w:sz="0" w:space="0" w:color="auto"/>
            <w:left w:val="none" w:sz="0" w:space="0" w:color="auto"/>
            <w:bottom w:val="none" w:sz="0" w:space="0" w:color="auto"/>
            <w:right w:val="none" w:sz="0" w:space="0" w:color="auto"/>
          </w:divBdr>
        </w:div>
        <w:div w:id="585043200">
          <w:marLeft w:val="0"/>
          <w:marRight w:val="0"/>
          <w:marTop w:val="0"/>
          <w:marBottom w:val="0"/>
          <w:divBdr>
            <w:top w:val="none" w:sz="0" w:space="0" w:color="auto"/>
            <w:left w:val="none" w:sz="0" w:space="0" w:color="auto"/>
            <w:bottom w:val="none" w:sz="0" w:space="0" w:color="auto"/>
            <w:right w:val="none" w:sz="0" w:space="0" w:color="auto"/>
          </w:divBdr>
        </w:div>
        <w:div w:id="915823946">
          <w:marLeft w:val="0"/>
          <w:marRight w:val="0"/>
          <w:marTop w:val="0"/>
          <w:marBottom w:val="0"/>
          <w:divBdr>
            <w:top w:val="none" w:sz="0" w:space="0" w:color="auto"/>
            <w:left w:val="none" w:sz="0" w:space="0" w:color="auto"/>
            <w:bottom w:val="none" w:sz="0" w:space="0" w:color="auto"/>
            <w:right w:val="none" w:sz="0" w:space="0" w:color="auto"/>
          </w:divBdr>
        </w:div>
        <w:div w:id="264000967">
          <w:marLeft w:val="0"/>
          <w:marRight w:val="0"/>
          <w:marTop w:val="0"/>
          <w:marBottom w:val="0"/>
          <w:divBdr>
            <w:top w:val="none" w:sz="0" w:space="0" w:color="auto"/>
            <w:left w:val="none" w:sz="0" w:space="0" w:color="auto"/>
            <w:bottom w:val="none" w:sz="0" w:space="0" w:color="auto"/>
            <w:right w:val="none" w:sz="0" w:space="0" w:color="auto"/>
          </w:divBdr>
        </w:div>
        <w:div w:id="806438650">
          <w:marLeft w:val="0"/>
          <w:marRight w:val="0"/>
          <w:marTop w:val="0"/>
          <w:marBottom w:val="0"/>
          <w:divBdr>
            <w:top w:val="none" w:sz="0" w:space="0" w:color="auto"/>
            <w:left w:val="none" w:sz="0" w:space="0" w:color="auto"/>
            <w:bottom w:val="none" w:sz="0" w:space="0" w:color="auto"/>
            <w:right w:val="none" w:sz="0" w:space="0" w:color="auto"/>
          </w:divBdr>
        </w:div>
        <w:div w:id="2379853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cas-proxyweb.mcas.ms/certificate-checker?login=false&amp;originalUrl=https%3A%2F%2Fsam.gov.mcas.ms%3FMcasTsid%3D20892&amp;McasCSRF=9b5cb826be098bf166781c47404229b4de16d54d7f026fac64ae43e76a3c4c11" TargetMode="External"/><Relationship Id="rId18" Type="http://schemas.openxmlformats.org/officeDocument/2006/relationships/hyperlink" Target="https://mcas-proxyweb.mcas.ms/certificate-checker?login=false&amp;originalUrl=https%3A%2F%2Fusg02.safelinks.protection.office365.us.mcas.ms%2F%3Furl%3Dhttps%253A%252F%252Feportal.nspa.nato.int%252FAC135Public%252Fscage%252FCageList.aspx%26data%3D05%257C01%257Carichardson%2540guidehousefederal.com%257C78cee3cc704f48fee1b508db0f6cc096%257C8a628aaf2f064dc5a00733a134d5e988%257C1%257C0%257C638120733344255669%257CUnknown%257CTWFpbGZsb3d8eyJWIjoiMC4wLjAwMDAiLCJQIjoiV2luMzIiLCJBTiI6Ik1haWwiLCJXVCI6Mn0%253D%257C3000%257C%257C%257C%26sdata%3DRzF60kwplVm%252BMPTs3Bu8PTNOnfBZmHdcN063KiLE1y8%253D%26reserved%3D0%26McasTsid%3D20892&amp;McasCSRF=9b5cb826be098bf166781c47404229b4de16d54d7f026fac64ae43e76a3c4c11" TargetMode="External"/><Relationship Id="rId26" Type="http://schemas.openxmlformats.org/officeDocument/2006/relationships/hyperlink" Target="https://mcas-proxyweb.mcas.ms/certificate-checker?login=false&amp;originalUrl=https%3A%2F%2Fwww.opm.gov.mcas.ms%2Fpolicy-data-oversight%2Fpay-leave%2Ffederal-holidays%2F%3FMcasTsid%3D20892&amp;McasCSRF=9b5cb826be098bf166781c47404229b4de16d54d7f026fac64ae43e76a3c4c11" TargetMode="External"/><Relationship Id="rId39" Type="http://schemas.openxmlformats.org/officeDocument/2006/relationships/hyperlink" Target="https://mcas-proxyweb.mcas.ms/certificate-checker?login=false&amp;originalUrl=https%3A%2F%2Fwww.ecfr.gov.mcas.ms%2Fcgi-bin%2Ftext-idx%3FSID%3D81a5f41de81c46a9844617d93a9db081%26mc%3Dtrue%26node%3Dpt2.1.183%26rgn%3Ddiv5%26McasTsid%3D20892&amp;McasCSRF=9b5cb826be098bf166781c47404229b4de16d54d7f026fac64ae43e76a3c4c11" TargetMode="External"/><Relationship Id="rId3" Type="http://schemas.openxmlformats.org/officeDocument/2006/relationships/customXml" Target="../customXml/item3.xml"/><Relationship Id="rId21" Type="http://schemas.openxmlformats.org/officeDocument/2006/relationships/hyperlink" Target="https://mcas-proxyweb.mcas.ms/certificate-checker?login=false&amp;originalUrl=https%3A%2F%2Fmygrants.servicenowservices.com.mcas.ms%2Films%2F%3FMcasTsid%3D20892&amp;McasCSRF=9b5cb826be098bf166781c47404229b4de16d54d7f026fac64ae43e76a3c4c11" TargetMode="External"/><Relationship Id="rId34" Type="http://schemas.openxmlformats.org/officeDocument/2006/relationships/hyperlink" Target="https://mcas-proxyweb.mcas.ms/certificate-checker?login=false&amp;originalUrl=https%3A%2F%2Fwww.state.gov.mcas.ms%2Fabout-us-office-of-the-procurement-executive%2F%3FMcasTsid%3D20892&amp;McasCSRF=9b5cb826be098bf166781c47404229b4de16d54d7f026fac64ae43e76a3c4c11" TargetMode="External"/><Relationship Id="rId42" Type="http://schemas.openxmlformats.org/officeDocument/2006/relationships/hyperlink" Target="https://mcas-proxyweb.mcas.ms/certificate-checker?login=false&amp;originalUrl=https%3A%2F%2Fwww.ecfr.gov.mcas.ms%2Fcgi-bin%2Ftext-idx%3FSID%3D81a5f41de81c46a9844617d93a9db081%26mc%3Dtrue%26node%3Dpt2.1.200%26rgn%3Ddiv5%26McasTsid%3D20892&amp;McasCSRF=9b5cb826be098bf166781c47404229b4de16d54d7f026fac64ae43e76a3c4c11" TargetMode="External"/><Relationship Id="rId47" Type="http://schemas.openxmlformats.org/officeDocument/2006/relationships/header" Target="header1.xml"/><Relationship Id="rId50"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mcas-proxyweb.mcas.ms/certificate-checker?login=false&amp;originalUrl=http%3A%2F%2Fwww.SAM.gov.mcas.ms%3FMcasTsid%3D20892&amp;McasCSRF=9b5cb826be098bf166781c47404229b4de16d54d7f026fac64ae43e76a3c4c11" TargetMode="External"/><Relationship Id="rId17" Type="http://schemas.openxmlformats.org/officeDocument/2006/relationships/hyperlink" Target="https://mcas-proxyweb.mcas.ms/certificate-checker?login=false&amp;originalUrl=https%3A%2F%2Fwww.fsd.gov.mcas.ms%2Fgsafsd_sp%3Fid%3Dkb_article_view%26sysparm_article%3DKB0016380%26sys_kb_id%3D194695221bfe4d983565ed3ce54bcbbb%26spa%3D1%26McasTsid%3D20892&amp;McasCSRF=9b5cb826be098bf166781c47404229b4de16d54d7f026fac64ae43e76a3c4c11" TargetMode="External"/><Relationship Id="rId25" Type="http://schemas.openxmlformats.org/officeDocument/2006/relationships/hyperlink" Target="mailto:support@grants.gov" TargetMode="External"/><Relationship Id="rId33" Type="http://schemas.openxmlformats.org/officeDocument/2006/relationships/hyperlink" Target="https://mcas-proxyweb.mcas.ms/certificate-checker?login=false&amp;originalUrl=https%3A%2F%2Fpms.psc.gov.mcas.ms%2F%3FMcasTsid%3D20892&amp;McasCSRF=9b5cb826be098bf166781c47404229b4de16d54d7f026fac64ae43e76a3c4c11" TargetMode="External"/><Relationship Id="rId38" Type="http://schemas.openxmlformats.org/officeDocument/2006/relationships/hyperlink" Target="https://mcas-proxyweb.mcas.ms/certificate-checker?login=false&amp;originalUrl=https%3A%2F%2Fwww.ecfr.gov.mcas.ms%2Fcgi-bin%2Ftext-idx%3FSID%3D81a5f41de81c46a9844617d93a9db081%26mc%3Dtrue%26node%3Dpt2.1.182%26rgn%3Ddiv5%26McasTsid%3D20892&amp;McasCSRF=9b5cb826be098bf166781c47404229b4de16d54d7f026fac64ae43e76a3c4c11" TargetMode="External"/><Relationship Id="rId46" Type="http://schemas.openxmlformats.org/officeDocument/2006/relationships/hyperlink" Target="https://mcas-proxyweb.mcas.ms/certificate-checker?login=false&amp;originalUrl=https%3A%2F%2Fwww.state.gov.mcas.ms%2Fbureaus-offices%2Fdeputy-secretary-of-state%2Fbureau-of-cyberspace-and-digital-policy%2F%3FMcasTsid%3D20892&amp;McasCSRF=9b5cb826be098bf166781c47404229b4de16d54d7f026fac64ae43e76a3c4c11" TargetMode="External"/><Relationship Id="rId2" Type="http://schemas.openxmlformats.org/officeDocument/2006/relationships/customXml" Target="../customXml/item2.xml"/><Relationship Id="rId16" Type="http://schemas.openxmlformats.org/officeDocument/2006/relationships/hyperlink" Target="https://mcas-proxyweb.mcas.ms/certificate-checker?login=false&amp;originalUrl=http%3A%2F%2Fwww.Grants.gov.mcas.ms.%3FMcasTsid%3D20892&amp;McasCSRF=9b5cb826be098bf166781c47404229b4de16d54d7f026fac64ae43e76a3c4c11" TargetMode="External"/><Relationship Id="rId20" Type="http://schemas.openxmlformats.org/officeDocument/2006/relationships/hyperlink" Target="https://mcas-proxyweb.mcas.ms/certificate-checker?login=false&amp;originalUrl=https%3A%2F%2Fguidehouse.sharepoint.us.mcas.ms%2Fsites%2FEBDCCPSupport%2FShared%2520Documents%2FGeneral%2F06.%2520Guides%2520%26%2520Tools%2520for%2520EB%2520%26%2520Implementers%2FAward%2520Management%2520Toolkit%2FGrants%2520%26%2520Co-Ags%2F02%2520CDP%2520Grants%2520SOP%2FTools%2520and%2520Templates%2FPhase%25201%2520Pre-Award%2FGrants.gov%3FMcasTsid%3D20892&amp;McasCSRF=9b5cb826be098bf166781c47404229b4de16d54d7f026fac64ae43e76a3c4c11" TargetMode="External"/><Relationship Id="rId29" Type="http://schemas.openxmlformats.org/officeDocument/2006/relationships/hyperlink" Target="https://mcas-proxyweb.mcas.ms/certificate-checker?login=false&amp;originalUrl=https%3A%2F%2Fmygrants.service-now.com.mcas.ms%2Fgrants%2Fportal_login.do%3FMcasTsid%3D20892&amp;McasCSRF=9b5cb826be098bf166781c47404229b4de16d54d7f026fac64ae43e76a3c4c11" TargetMode="External"/><Relationship Id="rId41" Type="http://schemas.openxmlformats.org/officeDocument/2006/relationships/hyperlink" Target="https://mcas-proxyweb.mcas.ms/certificate-checker?login=false&amp;originalUrl=https%3A%2F%2Fwww.state.gov.mcas.ms%2Fabout-us-office-of-the-procurement-executive%2F%3FMcasTsid%3D20892&amp;McasCSRF=9b5cb826be098bf166781c47404229b4de16d54d7f026fac64ae43e76a3c4c11"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mcas-proxyweb.mcas.ms/certificate-checker?login=false&amp;originalUrl=https%3A%2F%2Fwww.state.gov.mcas.ms%2Fdigital-connectivity-and-cybersecurity-partnership%2F%3FMcasTsid%3D20892&amp;McasCSRF=9b5cb826be098bf166781c47404229b4de16d54d7f026fac64ae43e76a3c4c11&amp;McasTsid=20892" TargetMode="External"/><Relationship Id="rId24" Type="http://schemas.openxmlformats.org/officeDocument/2006/relationships/hyperlink" Target="https://mcas-proxyweb.mcas.ms/certificate-checker?login=false&amp;originalUrl=https%3A%2F%2Fwww.grants.gov.mcas.ms%2F%3FMcasTsid%3D20892&amp;McasCSRF=9b5cb826be098bf166781c47404229b4de16d54d7f026fac64ae43e76a3c4c11" TargetMode="External"/><Relationship Id="rId32" Type="http://schemas.openxmlformats.org/officeDocument/2006/relationships/hyperlink" Target="https://mcas-proxyweb.mcas.ms/certificate-checker?login=false&amp;originalUrl=https%3A%2F%2Fwww.govinfo.gov.mcas.ms%2Fcontent%2Fpkg%2FUSCODE-2017-title22%2Fhtml%2FUSCODE-2017-title22-chap32-subchapIII-partI-sec2378d.htm%3FMcasTsid%3D20892&amp;McasCSRF=9b5cb826be098bf166781c47404229b4de16d54d7f026fac64ae43e76a3c4c11" TargetMode="External"/><Relationship Id="rId37" Type="http://schemas.openxmlformats.org/officeDocument/2006/relationships/hyperlink" Target="https://mcas-proxyweb.mcas.ms/certificate-checker?login=false&amp;originalUrl=https%3A%2F%2Fwww.ecfr.gov.mcas.ms%2Fcgi-bin%2Ftext-idx%3FSID%3D81a5f41de81c46a9844617d93a9db081%26mc%3Dtrue%26node%3Dpt2.1.175%26rgn%3Ddiv5%26McasTsid%3D20892&amp;McasCSRF=9b5cb826be098bf166781c47404229b4de16d54d7f026fac64ae43e76a3c4c11" TargetMode="External"/><Relationship Id="rId40" Type="http://schemas.openxmlformats.org/officeDocument/2006/relationships/hyperlink" Target="https://mcas-proxyweb.mcas.ms/certificate-checker?login=false&amp;originalUrl=https%3A%2F%2Fwww.ecfr.gov.mcas.ms%2Fcgi-bin%2Ftext-idx%3FSID%3D81a5f41de81c46a9844617d93a9db081%26mc%3Dtrue%26tpl%3D%2Fecfrbrowse%2FTitle02%2F2chapterVI.tpl%26McasTsid%3D20892&amp;McasCSRF=9b5cb826be098bf166781c47404229b4de16d54d7f026fac64ae43e76a3c4c11" TargetMode="External"/><Relationship Id="rId45" Type="http://schemas.openxmlformats.org/officeDocument/2006/relationships/hyperlink" Target="mailto:DCCP-INFO@state.gov" TargetMode="External"/><Relationship Id="rId5" Type="http://schemas.openxmlformats.org/officeDocument/2006/relationships/styles" Target="styles.xml"/><Relationship Id="rId15" Type="http://schemas.openxmlformats.org/officeDocument/2006/relationships/hyperlink" Target="https://mcas-proxyweb.mcas.ms/certificate-checker?login=false&amp;originalUrl=https%3A%2F%2Fmygrants.servicenowservices.com.mcas.ms%3FMcasTsid%3D20892&amp;McasCSRF=9b5cb826be098bf166781c47404229b4de16d54d7f026fac64ae43e76a3c4c11" TargetMode="External"/><Relationship Id="rId23" Type="http://schemas.openxmlformats.org/officeDocument/2006/relationships/hyperlink" Target="https://mcas-proxyweb.mcas.ms/certificate-checker?login=false&amp;originalUrl=https%3A%2F%2Fafsitsm.service-now.com.mcas.ms%2Films%2Fhome%3FMcasTsid%3D20892&amp;McasCSRF=9b5cb826be098bf166781c47404229b4de16d54d7f026fac64ae43e76a3c4c11" TargetMode="External"/><Relationship Id="rId28" Type="http://schemas.openxmlformats.org/officeDocument/2006/relationships/hyperlink" Target="file://washdc.state.sbu/Stateshares/oesdrlpublic$/DRL/Private/PRU/6.%20Office%20Guidance%20%26%20Templates/Solicitation%20Templates%20%26%20Negotiation%20Rejection%20Letters/Invitation%20letter%20for%20Full%20Proposals/SAM" TargetMode="External"/><Relationship Id="rId36" Type="http://schemas.openxmlformats.org/officeDocument/2006/relationships/hyperlink" Target="https://mcas-proxyweb.mcas.ms/certificate-checker?login=false&amp;originalUrl=https%3A%2F%2Fwww.ecfr.gov.mcas.ms%2Fcgi-bin%2Ftext-idx%3FSID%3D81a5f41de81c46a9844617d93a9db081%26mc%3Dtrue%26node%3Dpt2.1.170%26rgn%3Ddiv5%26McasTsid%3D20892&amp;McasCSRF=9b5cb826be098bf166781c47404229b4de16d54d7f026fac64ae43e76a3c4c11" TargetMode="External"/><Relationship Id="rId49" Type="http://schemas.openxmlformats.org/officeDocument/2006/relationships/fontTable" Target="fontTable.xml"/><Relationship Id="rId10" Type="http://schemas.openxmlformats.org/officeDocument/2006/relationships/hyperlink" Target="https://mcas-proxyweb.mcas.ms/certificate-checker?login=false&amp;originalUrl=https%3A%2F%2Fwww.state.gov.mcas.ms%2Fbureaus-offices%2Fdeputy-secretary-of-state%2Fbureau-of-cyberspace-and-digital-policy%2F%3FMcasTsid%3D20892&amp;McasCSRF=9b5cb826be098bf166781c47404229b4de16d54d7f026fac64ae43e76a3c4c11&amp;McasTsid=20892" TargetMode="External"/><Relationship Id="rId19" Type="http://schemas.openxmlformats.org/officeDocument/2006/relationships/hyperlink" Target="https://eportal.nspa.nato.int/Codification/CageTool/home" TargetMode="External"/><Relationship Id="rId31" Type="http://schemas.openxmlformats.org/officeDocument/2006/relationships/hyperlink" Target="https://mcas-proxyweb.mcas.ms/certificate-checker?login=false&amp;originalUrl=https%3A%2F%2Fwww.state.gov.mcas.ms%2Fforeign-terrorist-organizations%2F%3FMcasTsid%3D20892&amp;McasCSRF=9b5cb826be098bf166781c47404229b4de16d54d7f026fac64ae43e76a3c4c11" TargetMode="External"/><Relationship Id="rId44" Type="http://schemas.openxmlformats.org/officeDocument/2006/relationships/hyperlink" Target="https://mcas-proxyweb.mcas.ms/certificate-checker?login=false&amp;originalUrl=https%3A%2F%2Fwww.ecfr.gov.mcas.ms%2Fcgi-bin%2FretrieveECFR%3Fgp%3D%26SID%3D027fb85899500d580fc71df69d11573a%26mc%3Dtrue%26n%3Dpt2.1.200%26r%3DPART%26ty%3DHTML%2520-%2520ap2.1.200_1521.i%26McasTsid%3D20892%23ap2.1.200_1521.xii&amp;McasCSRF=9b5cb826be098bf166781c47404229b4de16d54d7f026fac64ae43e76a3c4c11"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mcas-proxyweb.mcas.ms/certificate-checker?login=false&amp;originalUrl=http%3A%2F%2Fwww.grants.gov.mcas.ms%3FMcasTsid%3D20892&amp;McasCSRF=9b5cb826be098bf166781c47404229b4de16d54d7f026fac64ae43e76a3c4c11" TargetMode="External"/><Relationship Id="rId22" Type="http://schemas.openxmlformats.org/officeDocument/2006/relationships/hyperlink" Target="https://mcas-proxyweb.mcas.ms/certificate-checker?login=false&amp;originalUrl=https%3A%2F%2Fmygrants.service-now.com.mcas.ms%3FMcasTsid%3D20892&amp;McasCSRF=9b5cb826be098bf166781c47404229b4de16d54d7f026fac64ae43e76a3c4c11" TargetMode="External"/><Relationship Id="rId27" Type="http://schemas.openxmlformats.org/officeDocument/2006/relationships/hyperlink" Target="https://mcas-proxyweb.mcas.ms/certificate-checker?login=false&amp;originalUrl=https%3A%2F%2Fwww.grants.gov.mcas.ms%2F%3FMcasTsid%3D20892&amp;McasCSRF=9b5cb826be098bf166781c47404229b4de16d54d7f026fac64ae43e76a3c4c11" TargetMode="External"/><Relationship Id="rId30" Type="http://schemas.openxmlformats.org/officeDocument/2006/relationships/hyperlink" Target="https://mcas-proxyweb.mcas.ms/certificate-checker?login=false&amp;originalUrl=https%3A%2F%2Fmygrants.service-now.com.mcas.ms%2Fgrants%2Fportal_login.do%3FMcasTsid%3D20892&amp;McasCSRF=9b5cb826be098bf166781c47404229b4de16d54d7f026fac64ae43e76a3c4c11" TargetMode="External"/><Relationship Id="rId35" Type="http://schemas.openxmlformats.org/officeDocument/2006/relationships/hyperlink" Target="https://mcas-proxyweb.mcas.ms/certificate-checker?login=false&amp;originalUrl=https%3A%2F%2Fwww.ecfr.gov.mcas.ms%2Fcgi-bin%2Ftext-idx%3FSID%3D81a5f41de81c46a9844617d93a9db081%26mc%3Dtrue%26node%3Dpt2.1.25%26rgn%3Ddiv5%26McasTsid%3D20892&amp;McasCSRF=9b5cb826be098bf166781c47404229b4de16d54d7f026fac64ae43e76a3c4c11" TargetMode="External"/><Relationship Id="rId43" Type="http://schemas.openxmlformats.org/officeDocument/2006/relationships/hyperlink" Target="https://mcas-proxyweb.mcas.ms/certificate-checker?login=false&amp;originalUrl=https%3A%2F%2Fwww.grants.gov.mcas.ms%2Fweb%2Fgrants%2Fforms%2Fpost-award-reporting-forms.html%3FMcasTsid%3D20892%23sortby%3D1&amp;McasCSRF=9b5cb826be098bf166781c47404229b4de16d54d7f026fac64ae43e76a3c4c11" TargetMode="External"/><Relationship Id="rId48" Type="http://schemas.openxmlformats.org/officeDocument/2006/relationships/footer" Target="footer1.xm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8f43fef-1310-4b27-adfe-78c3d9bdb180" xsi:nil="true"/>
    <IconOverlay xmlns="http://schemas.microsoft.com/sharepoint/v4" xsi:nil="true"/>
    <lcf76f155ced4ddcb4097134ff3c332f xmlns="d5855d8f-440d-4029-b0e4-c84ea5621c95">
      <Terms xmlns="http://schemas.microsoft.com/office/infopath/2007/PartnerControls"/>
    </lcf76f155ced4ddcb4097134ff3c332f>
    <Notes xmlns="d5855d8f-440d-4029-b0e4-c84ea5621c95" xsi:nil="true"/>
    <SharedWithUsers xmlns="48f43fef-1310-4b27-adfe-78c3d9bdb180">
      <UserInfo>
        <DisplayName>Kabe, Pritam</DisplayName>
        <AccountId>43567</AccountId>
        <AccountType/>
      </UserInfo>
      <UserInfo>
        <DisplayName>Jarbu, Zaynub</DisplayName>
        <AccountId>30907</AccountId>
        <AccountType/>
      </UserInfo>
      <UserInfo>
        <DisplayName>D'Amelio, Dana R</DisplayName>
        <AccountId>22533</AccountId>
        <AccountType/>
      </UserInfo>
      <UserInfo>
        <DisplayName>Donahue, Kathleen M</DisplayName>
        <AccountId>90</AccountId>
        <AccountType/>
      </UserInfo>
      <UserInfo>
        <DisplayName>Norin, Reasmy C</DisplayName>
        <AccountId>43073</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7556DEC5396A944BBE69C57F03F9A49" ma:contentTypeVersion="20" ma:contentTypeDescription="Create a new document." ma:contentTypeScope="" ma:versionID="e12404522e0c67feff10013d59eb4f2f">
  <xsd:schema xmlns:xsd="http://www.w3.org/2001/XMLSchema" xmlns:xs="http://www.w3.org/2001/XMLSchema" xmlns:p="http://schemas.microsoft.com/office/2006/metadata/properties" xmlns:ns2="d5855d8f-440d-4029-b0e4-c84ea5621c95" xmlns:ns3="48f43fef-1310-4b27-adfe-78c3d9bdb180" xmlns:ns4="http://schemas.microsoft.com/sharepoint/v4" targetNamespace="http://schemas.microsoft.com/office/2006/metadata/properties" ma:root="true" ma:fieldsID="0cff16b31c7a4c1765c7c5968d1305c4" ns2:_="" ns3:_="" ns4:_="">
    <xsd:import namespace="d5855d8f-440d-4029-b0e4-c84ea5621c95"/>
    <xsd:import namespace="48f43fef-1310-4b27-adfe-78c3d9bdb180"/>
    <xsd:import namespace="http://schemas.microsoft.com/sharepoint/v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lcf76f155ced4ddcb4097134ff3c332f" minOccurs="0"/>
                <xsd:element ref="ns3:TaxCatchAll" minOccurs="0"/>
                <xsd:element ref="ns4:IconOverlay" minOccurs="0"/>
                <xsd:element ref="ns2:Note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855d8f-440d-4029-b0e4-c84ea5621c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element name="Notes" ma:index="23" nillable="true" ma:displayName="Notes" ma:format="Dropdown" ma:internalName="Notes">
      <xsd:simpleType>
        <xsd:restriction base="dms:Text">
          <xsd:maxLength value="255"/>
        </xsd:restrictio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f43fef-1310-4b27-adfe-78c3d9bdb18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d4b3831-c26a-4e75-8f19-1666beeddf9c}" ma:internalName="TaxCatchAll" ma:showField="CatchAllData" ma:web="48f43fef-1310-4b27-adfe-78c3d9bdb18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7FB5AB-A1FB-495D-A3B9-7E2D50783C3C}">
  <ds:schemaRefs>
    <ds:schemaRef ds:uri="http://schemas.microsoft.com/sharepoint/v3/contenttype/forms"/>
  </ds:schemaRefs>
</ds:datastoreItem>
</file>

<file path=customXml/itemProps2.xml><?xml version="1.0" encoding="utf-8"?>
<ds:datastoreItem xmlns:ds="http://schemas.openxmlformats.org/officeDocument/2006/customXml" ds:itemID="{D1F87A0E-2CBC-40F3-BD0A-8E9DF54A63F1}">
  <ds:schemaRefs>
    <ds:schemaRef ds:uri="http://schemas.microsoft.com/office/2006/metadata/properties"/>
    <ds:schemaRef ds:uri="http://schemas.microsoft.com/office/infopath/2007/PartnerControls"/>
    <ds:schemaRef ds:uri="48f43fef-1310-4b27-adfe-78c3d9bdb180"/>
    <ds:schemaRef ds:uri="http://schemas.microsoft.com/sharepoint/v4"/>
    <ds:schemaRef ds:uri="d5855d8f-440d-4029-b0e4-c84ea5621c95"/>
  </ds:schemaRefs>
</ds:datastoreItem>
</file>

<file path=customXml/itemProps3.xml><?xml version="1.0" encoding="utf-8"?>
<ds:datastoreItem xmlns:ds="http://schemas.openxmlformats.org/officeDocument/2006/customXml" ds:itemID="{A4E571CD-2A3E-4580-B687-CF453BB2B7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855d8f-440d-4029-b0e4-c84ea5621c95"/>
    <ds:schemaRef ds:uri="48f43fef-1310-4b27-adfe-78c3d9bdb180"/>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26</Pages>
  <Words>11425</Words>
  <Characters>65129</Characters>
  <Application>Microsoft Office Word</Application>
  <DocSecurity>0</DocSecurity>
  <Lines>542</Lines>
  <Paragraphs>152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Popovic</dc:creator>
  <cp:keywords/>
  <dc:description/>
  <cp:lastModifiedBy>Donahue, Kathleen M</cp:lastModifiedBy>
  <cp:revision>2</cp:revision>
  <dcterms:created xsi:type="dcterms:W3CDTF">2024-06-13T23:52:00Z</dcterms:created>
  <dcterms:modified xsi:type="dcterms:W3CDTF">2024-06-13T23:52:00Z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03e25a3-56e7-4f07-9acc-ed14a1e5b460_Enabled">
    <vt:lpwstr>true</vt:lpwstr>
  </property>
  <property fmtid="{D5CDD505-2E9C-101B-9397-08002B2CF9AE}" pid="3" name="MSIP_Label_303e25a3-56e7-4f07-9acc-ed14a1e5b460_SetDate">
    <vt:lpwstr>2023-06-21T15:17:31Z</vt:lpwstr>
  </property>
  <property fmtid="{D5CDD505-2E9C-101B-9397-08002B2CF9AE}" pid="4" name="MSIP_Label_303e25a3-56e7-4f07-9acc-ed14a1e5b460_Method">
    <vt:lpwstr>Privileged</vt:lpwstr>
  </property>
  <property fmtid="{D5CDD505-2E9C-101B-9397-08002B2CF9AE}" pid="5" name="MSIP_Label_303e25a3-56e7-4f07-9acc-ed14a1e5b460_Name">
    <vt:lpwstr>Public External v2</vt:lpwstr>
  </property>
  <property fmtid="{D5CDD505-2E9C-101B-9397-08002B2CF9AE}" pid="6" name="MSIP_Label_303e25a3-56e7-4f07-9acc-ed14a1e5b460_SiteId">
    <vt:lpwstr>8a628aaf-2f06-4dc5-a007-33a134d5e988</vt:lpwstr>
  </property>
  <property fmtid="{D5CDD505-2E9C-101B-9397-08002B2CF9AE}" pid="7" name="MSIP_Label_303e25a3-56e7-4f07-9acc-ed14a1e5b460_ActionId">
    <vt:lpwstr>4a980eb6-67eb-47a8-9868-2fe14c14abfe</vt:lpwstr>
  </property>
  <property fmtid="{D5CDD505-2E9C-101B-9397-08002B2CF9AE}" pid="8" name="MSIP_Label_303e25a3-56e7-4f07-9acc-ed14a1e5b460_ContentBits">
    <vt:lpwstr>0</vt:lpwstr>
  </property>
  <property fmtid="{D5CDD505-2E9C-101B-9397-08002B2CF9AE}" pid="9" name="ContentTypeId">
    <vt:lpwstr>0x010100C7556DEC5396A944BBE69C57F03F9A49</vt:lpwstr>
  </property>
  <property fmtid="{D5CDD505-2E9C-101B-9397-08002B2CF9AE}" pid="10" name="MediaServiceImageTags">
    <vt:lpwstr/>
  </property>
  <property fmtid="{D5CDD505-2E9C-101B-9397-08002B2CF9AE}" pid="11" name="MSIP_Label_1665d9ee-429a-4d5f-97cc-cfb56e044a6e_Enabled">
    <vt:lpwstr>true</vt:lpwstr>
  </property>
  <property fmtid="{D5CDD505-2E9C-101B-9397-08002B2CF9AE}" pid="12" name="MSIP_Label_1665d9ee-429a-4d5f-97cc-cfb56e044a6e_SetDate">
    <vt:lpwstr>2023-06-23T19:29:32Z</vt:lpwstr>
  </property>
  <property fmtid="{D5CDD505-2E9C-101B-9397-08002B2CF9AE}" pid="13" name="MSIP_Label_1665d9ee-429a-4d5f-97cc-cfb56e044a6e_Method">
    <vt:lpwstr>Privileged</vt:lpwstr>
  </property>
  <property fmtid="{D5CDD505-2E9C-101B-9397-08002B2CF9AE}" pid="14" name="MSIP_Label_1665d9ee-429a-4d5f-97cc-cfb56e044a6e_Name">
    <vt:lpwstr>1665d9ee-429a-4d5f-97cc-cfb56e044a6e</vt:lpwstr>
  </property>
  <property fmtid="{D5CDD505-2E9C-101B-9397-08002B2CF9AE}" pid="15" name="MSIP_Label_1665d9ee-429a-4d5f-97cc-cfb56e044a6e_SiteId">
    <vt:lpwstr>66cf5074-5afe-48d1-a691-a12b2121f44b</vt:lpwstr>
  </property>
  <property fmtid="{D5CDD505-2E9C-101B-9397-08002B2CF9AE}" pid="16" name="MSIP_Label_1665d9ee-429a-4d5f-97cc-cfb56e044a6e_ActionId">
    <vt:lpwstr>78f9abe3-32a7-4b61-b0ab-a9196abdfae5</vt:lpwstr>
  </property>
  <property fmtid="{D5CDD505-2E9C-101B-9397-08002B2CF9AE}" pid="17" name="MSIP_Label_1665d9ee-429a-4d5f-97cc-cfb56e044a6e_ContentBits">
    <vt:lpwstr>0</vt:lpwstr>
  </property>
</Properties>
</file>