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37DA702B" w14:textId="77777777" w:rsidR="00615A03" w:rsidRPr="00E75AF5" w:rsidRDefault="00615A03" w:rsidP="00615A03">
      <w:pPr>
        <w:spacing w:after="0" w:line="240" w:lineRule="auto"/>
        <w:jc w:val="center"/>
        <w:rPr>
          <w:rFonts w:ascii="Courier New" w:eastAsia="Times New Roman" w:hAnsi="Courier New" w:cs="Times New Roman"/>
          <w:color w:val="auto"/>
          <w:sz w:val="24"/>
          <w:szCs w:val="20"/>
        </w:rPr>
      </w:pPr>
      <w:r w:rsidRPr="00E75AF5">
        <w:rPr>
          <w:rFonts w:ascii="Times New Roman" w:eastAsia="Times New Roman" w:hAnsi="Times New Roman" w:cs="Times New Roman"/>
          <w:b/>
          <w:color w:val="auto"/>
          <w:sz w:val="24"/>
          <w:szCs w:val="24"/>
        </w:rPr>
        <w:t xml:space="preserve">United States Department of State </w:t>
      </w:r>
    </w:p>
    <w:p w14:paraId="520DFCCF" w14:textId="77777777" w:rsidR="00615A03" w:rsidRPr="00E75AF5" w:rsidRDefault="00615A03" w:rsidP="00615A03">
      <w:pPr>
        <w:spacing w:after="0" w:line="240" w:lineRule="auto"/>
        <w:jc w:val="center"/>
        <w:rPr>
          <w:rFonts w:ascii="Courier New" w:eastAsia="Times New Roman" w:hAnsi="Courier New" w:cs="Times New Roman"/>
          <w:color w:val="auto"/>
          <w:sz w:val="24"/>
          <w:szCs w:val="20"/>
        </w:rPr>
      </w:pPr>
      <w:r w:rsidRPr="00E75AF5">
        <w:rPr>
          <w:rFonts w:ascii="Times New Roman" w:eastAsia="Times New Roman" w:hAnsi="Times New Roman" w:cs="Times New Roman"/>
          <w:b/>
          <w:color w:val="auto"/>
          <w:sz w:val="24"/>
          <w:szCs w:val="24"/>
        </w:rPr>
        <w:t>Bureau of Democracy, Human Rights and Labor (DRL)</w:t>
      </w:r>
    </w:p>
    <w:p w14:paraId="7DA86D35" w14:textId="77777777" w:rsidR="00615A03" w:rsidRPr="00E75AF5" w:rsidRDefault="00615A03" w:rsidP="00615A03">
      <w:pPr>
        <w:spacing w:after="0" w:line="240" w:lineRule="auto"/>
        <w:jc w:val="center"/>
        <w:rPr>
          <w:rFonts w:ascii="Courier New" w:eastAsia="Times New Roman" w:hAnsi="Courier New" w:cs="Times New Roman"/>
          <w:color w:val="auto"/>
          <w:sz w:val="24"/>
          <w:szCs w:val="20"/>
        </w:rPr>
      </w:pPr>
      <w:r w:rsidRPr="00E75AF5">
        <w:rPr>
          <w:rFonts w:ascii="Times New Roman" w:eastAsia="Times New Roman" w:hAnsi="Times New Roman" w:cs="Times New Roman"/>
          <w:b/>
          <w:color w:val="auto"/>
          <w:sz w:val="24"/>
          <w:szCs w:val="24"/>
        </w:rPr>
        <w:t xml:space="preserve">Notice of Funding Opportunity (NOFO):  </w:t>
      </w:r>
      <w:r w:rsidRPr="00E75AF5">
        <w:rPr>
          <w:rFonts w:ascii="Times New Roman" w:eastAsia="Times New Roman" w:hAnsi="Times New Roman" w:cs="Times New Roman"/>
          <w:color w:val="auto"/>
          <w:sz w:val="24"/>
          <w:szCs w:val="24"/>
        </w:rPr>
        <w:t>DRL Advancing Women’s Leadership in the Promotion of Human Rights and Fundamental Freedoms in the Southeast Asia and Pacific Region</w:t>
      </w:r>
    </w:p>
    <w:p w14:paraId="41728C8E" w14:textId="77777777" w:rsidR="00615A03" w:rsidRPr="00E75AF5" w:rsidRDefault="00615A03" w:rsidP="00615A03">
      <w:pPr>
        <w:spacing w:after="0" w:line="240" w:lineRule="auto"/>
        <w:jc w:val="center"/>
        <w:rPr>
          <w:rFonts w:ascii="Courier New" w:eastAsia="Times New Roman" w:hAnsi="Courier New" w:cs="Times New Roman"/>
          <w:color w:val="auto"/>
          <w:sz w:val="24"/>
          <w:szCs w:val="20"/>
        </w:rPr>
      </w:pPr>
    </w:p>
    <w:p w14:paraId="6286F8A1" w14:textId="7B50F2AE" w:rsidR="00615A03" w:rsidRPr="00E75AF5" w:rsidRDefault="00615A03" w:rsidP="00615A03">
      <w:pPr>
        <w:spacing w:after="0" w:line="240" w:lineRule="auto"/>
        <w:jc w:val="center"/>
        <w:rPr>
          <w:rFonts w:ascii="Courier New" w:eastAsia="Times New Roman" w:hAnsi="Courier New" w:cs="Times New Roman"/>
          <w:color w:val="auto"/>
          <w:sz w:val="24"/>
          <w:szCs w:val="20"/>
        </w:rPr>
      </w:pPr>
      <w:r w:rsidRPr="00E75AF5">
        <w:rPr>
          <w:rFonts w:ascii="Times New Roman" w:eastAsia="Times New Roman" w:hAnsi="Times New Roman" w:cs="Times New Roman"/>
          <w:color w:val="auto"/>
          <w:sz w:val="24"/>
          <w:szCs w:val="24"/>
        </w:rPr>
        <w:t xml:space="preserve">This is the announcement of funding opportunity number </w:t>
      </w:r>
      <w:bookmarkStart w:id="0" w:name="_Hlk126065912"/>
      <w:r w:rsidR="0099567A">
        <w:rPr>
          <w:rFonts w:ascii="Times New Roman" w:eastAsia="Times New Roman" w:hAnsi="Times New Roman" w:cs="Times New Roman"/>
          <w:b/>
          <w:color w:val="auto"/>
          <w:sz w:val="24"/>
          <w:szCs w:val="24"/>
        </w:rPr>
        <w:t>SFOP0009359</w:t>
      </w:r>
      <w:bookmarkEnd w:id="0"/>
    </w:p>
    <w:p w14:paraId="6EFD188B" w14:textId="77777777" w:rsidR="00615A03" w:rsidRPr="00E75AF5" w:rsidRDefault="00615A03" w:rsidP="00615A03">
      <w:pPr>
        <w:spacing w:after="0" w:line="240" w:lineRule="auto"/>
        <w:jc w:val="center"/>
        <w:rPr>
          <w:rFonts w:ascii="Courier New" w:eastAsia="Times New Roman" w:hAnsi="Courier New" w:cs="Times New Roman"/>
          <w:color w:val="auto"/>
          <w:sz w:val="24"/>
          <w:szCs w:val="20"/>
        </w:rPr>
      </w:pPr>
    </w:p>
    <w:p w14:paraId="7EA38773" w14:textId="77777777" w:rsidR="00615A03" w:rsidRPr="00E75AF5" w:rsidRDefault="00615A03" w:rsidP="00615A03">
      <w:pPr>
        <w:spacing w:after="0" w:line="240" w:lineRule="auto"/>
        <w:rPr>
          <w:rFonts w:ascii="Courier New" w:eastAsia="Times New Roman" w:hAnsi="Courier New" w:cs="Times New Roman"/>
          <w:color w:val="auto"/>
          <w:sz w:val="24"/>
          <w:szCs w:val="20"/>
        </w:rPr>
      </w:pPr>
      <w:r w:rsidRPr="00E75AF5">
        <w:rPr>
          <w:rFonts w:ascii="Times New Roman" w:eastAsia="Times New Roman" w:hAnsi="Times New Roman" w:cs="Times New Roman"/>
          <w:b/>
          <w:color w:val="auto"/>
          <w:sz w:val="24"/>
          <w:szCs w:val="24"/>
        </w:rPr>
        <w:t>Catalog of Federal Domestic Assistance Number:</w:t>
      </w:r>
      <w:r w:rsidRPr="00E75AF5">
        <w:rPr>
          <w:rFonts w:ascii="Times New Roman" w:eastAsia="Times New Roman" w:hAnsi="Times New Roman" w:cs="Times New Roman"/>
          <w:color w:val="auto"/>
          <w:sz w:val="24"/>
          <w:szCs w:val="24"/>
        </w:rPr>
        <w:t xml:space="preserve">  19.345</w:t>
      </w:r>
    </w:p>
    <w:p w14:paraId="629049D3" w14:textId="77777777" w:rsidR="00615A03" w:rsidRPr="00E75AF5" w:rsidRDefault="00615A03" w:rsidP="00615A03">
      <w:pPr>
        <w:spacing w:after="0" w:line="240" w:lineRule="auto"/>
        <w:rPr>
          <w:rFonts w:ascii="Courier New" w:eastAsia="Times New Roman" w:hAnsi="Courier New" w:cs="Times New Roman"/>
          <w:color w:val="auto"/>
          <w:sz w:val="24"/>
          <w:szCs w:val="20"/>
        </w:rPr>
      </w:pPr>
    </w:p>
    <w:p w14:paraId="546D1804" w14:textId="77777777" w:rsidR="00615A03" w:rsidRPr="00E75AF5" w:rsidRDefault="00615A03" w:rsidP="00615A03">
      <w:pPr>
        <w:spacing w:after="0" w:line="240" w:lineRule="auto"/>
        <w:rPr>
          <w:rFonts w:ascii="Times New Roman" w:eastAsia="Times New Roman" w:hAnsi="Times New Roman" w:cs="Times New Roman"/>
          <w:color w:val="auto"/>
          <w:sz w:val="24"/>
          <w:szCs w:val="24"/>
        </w:rPr>
      </w:pPr>
      <w:r w:rsidRPr="00E75AF5">
        <w:rPr>
          <w:rFonts w:ascii="Times New Roman" w:eastAsia="Times New Roman" w:hAnsi="Times New Roman" w:cs="Times New Roman"/>
          <w:b/>
          <w:color w:val="auto"/>
          <w:sz w:val="24"/>
          <w:szCs w:val="24"/>
        </w:rPr>
        <w:t>Type of Solicitation:</w:t>
      </w:r>
      <w:r w:rsidRPr="00E75AF5">
        <w:rPr>
          <w:rFonts w:ascii="Times New Roman" w:eastAsia="Times New Roman" w:hAnsi="Times New Roman" w:cs="Times New Roman"/>
          <w:color w:val="auto"/>
          <w:sz w:val="24"/>
          <w:szCs w:val="24"/>
        </w:rPr>
        <w:t xml:space="preserve">  Open Competition</w:t>
      </w:r>
    </w:p>
    <w:p w14:paraId="783F2EA9" w14:textId="77777777" w:rsidR="00615A03" w:rsidRPr="00E75AF5" w:rsidRDefault="00615A03" w:rsidP="00615A03">
      <w:pPr>
        <w:spacing w:after="0" w:line="240" w:lineRule="auto"/>
        <w:rPr>
          <w:rFonts w:ascii="Times New Roman" w:eastAsia="Times New Roman" w:hAnsi="Times New Roman" w:cs="Times New Roman"/>
          <w:b/>
          <w:color w:val="auto"/>
          <w:sz w:val="24"/>
          <w:szCs w:val="24"/>
        </w:rPr>
      </w:pPr>
    </w:p>
    <w:p w14:paraId="2AEE081A" w14:textId="708CD4C7" w:rsidR="00615A03" w:rsidRPr="00E75AF5" w:rsidRDefault="00615A03" w:rsidP="00615A03">
      <w:pPr>
        <w:spacing w:after="0" w:line="240" w:lineRule="auto"/>
        <w:rPr>
          <w:rFonts w:ascii="Times New Roman" w:eastAsia="Times New Roman" w:hAnsi="Times New Roman" w:cs="Times New Roman"/>
          <w:color w:val="auto"/>
          <w:sz w:val="24"/>
          <w:szCs w:val="24"/>
        </w:rPr>
      </w:pPr>
      <w:r w:rsidRPr="00E75AF5">
        <w:rPr>
          <w:rFonts w:ascii="Times New Roman" w:eastAsia="Times New Roman" w:hAnsi="Times New Roman" w:cs="Times New Roman"/>
          <w:b/>
          <w:color w:val="auto"/>
          <w:sz w:val="24"/>
          <w:szCs w:val="24"/>
        </w:rPr>
        <w:t xml:space="preserve">Application Deadline: </w:t>
      </w:r>
      <w:r w:rsidRPr="00E75AF5">
        <w:rPr>
          <w:rFonts w:ascii="Times New Roman" w:eastAsia="Times New Roman" w:hAnsi="Times New Roman" w:cs="Times New Roman"/>
          <w:color w:val="auto"/>
          <w:sz w:val="24"/>
          <w:szCs w:val="24"/>
        </w:rPr>
        <w:t xml:space="preserve"> 11:59 PM EST on </w:t>
      </w:r>
      <w:r w:rsidR="0099567A">
        <w:rPr>
          <w:rFonts w:ascii="Times New Roman" w:eastAsia="Times New Roman" w:hAnsi="Times New Roman" w:cs="Times New Roman"/>
          <w:color w:val="auto"/>
          <w:sz w:val="24"/>
          <w:szCs w:val="24"/>
        </w:rPr>
        <w:t>Monday</w:t>
      </w:r>
      <w:r w:rsidRPr="00E75AF5">
        <w:rPr>
          <w:rFonts w:ascii="Times New Roman" w:eastAsia="Times New Roman" w:hAnsi="Times New Roman" w:cs="Times New Roman"/>
          <w:color w:val="auto"/>
          <w:sz w:val="24"/>
          <w:szCs w:val="24"/>
        </w:rPr>
        <w:t xml:space="preserve">, </w:t>
      </w:r>
      <w:r w:rsidR="0099567A">
        <w:rPr>
          <w:rFonts w:ascii="Times New Roman" w:eastAsia="Times New Roman" w:hAnsi="Times New Roman" w:cs="Times New Roman"/>
          <w:color w:val="auto"/>
          <w:sz w:val="24"/>
          <w:szCs w:val="24"/>
        </w:rPr>
        <w:t>April 3rd</w:t>
      </w:r>
      <w:r w:rsidRPr="00E75AF5">
        <w:rPr>
          <w:rFonts w:ascii="Times New Roman" w:eastAsia="Times New Roman" w:hAnsi="Times New Roman" w:cs="Times New Roman"/>
          <w:color w:val="auto"/>
          <w:sz w:val="24"/>
          <w:szCs w:val="24"/>
        </w:rPr>
        <w:t xml:space="preserve">, </w:t>
      </w:r>
      <w:r w:rsidR="0099567A">
        <w:rPr>
          <w:rFonts w:ascii="Times New Roman" w:eastAsia="Times New Roman" w:hAnsi="Times New Roman" w:cs="Times New Roman"/>
          <w:color w:val="auto"/>
          <w:sz w:val="24"/>
          <w:szCs w:val="24"/>
        </w:rPr>
        <w:t>2023</w:t>
      </w:r>
      <w:r w:rsidRPr="00E75AF5">
        <w:rPr>
          <w:rFonts w:ascii="Times New Roman" w:eastAsia="Times New Roman" w:hAnsi="Times New Roman" w:cs="Times New Roman"/>
          <w:color w:val="auto"/>
          <w:sz w:val="24"/>
          <w:szCs w:val="24"/>
        </w:rPr>
        <w:t xml:space="preserve"> </w:t>
      </w:r>
    </w:p>
    <w:p w14:paraId="08B986EB" w14:textId="77777777" w:rsidR="00615A03" w:rsidRPr="00E75AF5" w:rsidRDefault="00615A03" w:rsidP="00615A03">
      <w:pPr>
        <w:spacing w:after="0" w:line="240" w:lineRule="auto"/>
        <w:rPr>
          <w:rFonts w:ascii="Times New Roman" w:eastAsia="Times New Roman" w:hAnsi="Times New Roman" w:cs="Times New Roman"/>
          <w:color w:val="auto"/>
          <w:sz w:val="24"/>
          <w:szCs w:val="24"/>
        </w:rPr>
      </w:pPr>
    </w:p>
    <w:p w14:paraId="5079A50F" w14:textId="77777777" w:rsidR="00615A03" w:rsidRPr="00E75AF5" w:rsidRDefault="00615A03" w:rsidP="00615A03">
      <w:pPr>
        <w:spacing w:after="0" w:line="240" w:lineRule="auto"/>
        <w:rPr>
          <w:rFonts w:ascii="Times New Roman" w:eastAsia="Times New Roman" w:hAnsi="Times New Roman" w:cs="Times New Roman"/>
          <w:color w:val="auto"/>
          <w:sz w:val="24"/>
          <w:szCs w:val="24"/>
        </w:rPr>
      </w:pPr>
      <w:r w:rsidRPr="00E75AF5">
        <w:rPr>
          <w:rFonts w:ascii="Times New Roman" w:eastAsia="Times New Roman" w:hAnsi="Times New Roman" w:cs="Times New Roman"/>
          <w:b/>
          <w:bCs/>
          <w:color w:val="auto"/>
          <w:sz w:val="24"/>
          <w:szCs w:val="24"/>
        </w:rPr>
        <w:t xml:space="preserve">Total Funding Floor:  </w:t>
      </w:r>
      <w:r w:rsidRPr="00E75AF5">
        <w:rPr>
          <w:rFonts w:ascii="Times New Roman" w:eastAsia="Times New Roman" w:hAnsi="Times New Roman" w:cs="Times New Roman"/>
          <w:color w:val="auto"/>
          <w:sz w:val="24"/>
          <w:szCs w:val="24"/>
        </w:rPr>
        <w:t>$1,500,000</w:t>
      </w:r>
    </w:p>
    <w:p w14:paraId="65BE196C" w14:textId="77777777" w:rsidR="00615A03" w:rsidRPr="00E75AF5" w:rsidRDefault="00615A03" w:rsidP="00615A03">
      <w:pPr>
        <w:spacing w:after="0" w:line="240" w:lineRule="auto"/>
        <w:rPr>
          <w:rFonts w:ascii="Times New Roman" w:eastAsia="Times New Roman" w:hAnsi="Times New Roman" w:cs="Times New Roman"/>
          <w:b/>
          <w:color w:val="auto"/>
          <w:sz w:val="24"/>
          <w:szCs w:val="24"/>
        </w:rPr>
      </w:pPr>
    </w:p>
    <w:p w14:paraId="48E2306E" w14:textId="77777777" w:rsidR="00615A03" w:rsidRPr="00E75AF5" w:rsidRDefault="00615A03" w:rsidP="00615A03">
      <w:pPr>
        <w:spacing w:after="0" w:line="240" w:lineRule="auto"/>
        <w:rPr>
          <w:rFonts w:ascii="Times New Roman" w:eastAsia="Times New Roman" w:hAnsi="Times New Roman" w:cs="Times New Roman"/>
          <w:color w:val="auto"/>
          <w:sz w:val="24"/>
          <w:szCs w:val="24"/>
        </w:rPr>
      </w:pPr>
      <w:r w:rsidRPr="00E75AF5">
        <w:rPr>
          <w:rFonts w:ascii="Times New Roman" w:eastAsia="Times New Roman" w:hAnsi="Times New Roman" w:cs="Times New Roman"/>
          <w:b/>
          <w:bCs/>
          <w:color w:val="auto"/>
          <w:sz w:val="24"/>
          <w:szCs w:val="24"/>
        </w:rPr>
        <w:t xml:space="preserve">Total Funding Ceiling:  </w:t>
      </w:r>
      <w:r w:rsidRPr="00E75AF5">
        <w:rPr>
          <w:rFonts w:ascii="Times New Roman" w:eastAsia="Times New Roman" w:hAnsi="Times New Roman" w:cs="Times New Roman"/>
          <w:color w:val="auto"/>
          <w:sz w:val="24"/>
          <w:szCs w:val="24"/>
        </w:rPr>
        <w:t>$3,000,000</w:t>
      </w:r>
    </w:p>
    <w:p w14:paraId="2868D0E4" w14:textId="77777777" w:rsidR="00615A03" w:rsidRPr="00E75AF5" w:rsidRDefault="00615A03" w:rsidP="00615A03">
      <w:pPr>
        <w:spacing w:after="0" w:line="240" w:lineRule="auto"/>
        <w:rPr>
          <w:rFonts w:ascii="Times New Roman" w:eastAsia="Times New Roman" w:hAnsi="Times New Roman" w:cs="Times New Roman"/>
          <w:b/>
          <w:color w:val="auto"/>
          <w:sz w:val="24"/>
          <w:szCs w:val="24"/>
        </w:rPr>
      </w:pPr>
    </w:p>
    <w:p w14:paraId="58228801" w14:textId="77777777" w:rsidR="00615A03" w:rsidRPr="00E75AF5" w:rsidRDefault="00615A03" w:rsidP="00615A03">
      <w:pPr>
        <w:spacing w:after="0" w:line="240" w:lineRule="auto"/>
        <w:rPr>
          <w:rFonts w:ascii="Times New Roman" w:eastAsia="Times New Roman" w:hAnsi="Times New Roman" w:cs="Times New Roman"/>
          <w:b/>
          <w:bCs/>
          <w:color w:val="auto"/>
          <w:sz w:val="24"/>
          <w:szCs w:val="24"/>
        </w:rPr>
      </w:pPr>
      <w:r w:rsidRPr="00E75AF5">
        <w:rPr>
          <w:rFonts w:ascii="Times New Roman" w:eastAsia="Times New Roman" w:hAnsi="Times New Roman" w:cs="Times New Roman"/>
          <w:b/>
          <w:bCs/>
          <w:color w:val="auto"/>
          <w:sz w:val="24"/>
          <w:szCs w:val="24"/>
        </w:rPr>
        <w:t xml:space="preserve">Anticipated Number of Awards:  </w:t>
      </w:r>
      <w:r w:rsidRPr="00E75AF5">
        <w:rPr>
          <w:rFonts w:ascii="Times New Roman" w:eastAsia="Times New Roman" w:hAnsi="Times New Roman" w:cs="Times New Roman"/>
          <w:color w:val="auto"/>
          <w:sz w:val="24"/>
          <w:szCs w:val="24"/>
        </w:rPr>
        <w:t>Approximately 1-2</w:t>
      </w:r>
    </w:p>
    <w:p w14:paraId="3FC86BA6" w14:textId="77777777" w:rsidR="00615A03" w:rsidRPr="00E75AF5" w:rsidRDefault="00615A03" w:rsidP="00615A03">
      <w:pPr>
        <w:spacing w:after="0" w:line="240" w:lineRule="auto"/>
        <w:rPr>
          <w:rFonts w:ascii="Times New Roman" w:eastAsia="Times New Roman" w:hAnsi="Times New Roman" w:cs="Times New Roman"/>
          <w:color w:val="auto"/>
          <w:sz w:val="24"/>
          <w:szCs w:val="20"/>
        </w:rPr>
      </w:pPr>
    </w:p>
    <w:p w14:paraId="06D69E9E" w14:textId="77777777" w:rsidR="00615A03" w:rsidRPr="00E75AF5" w:rsidRDefault="00615A03" w:rsidP="00615A03">
      <w:pPr>
        <w:spacing w:after="0" w:line="240" w:lineRule="auto"/>
        <w:rPr>
          <w:rFonts w:ascii="Times New Roman" w:eastAsia="Times New Roman" w:hAnsi="Times New Roman" w:cs="Times New Roman"/>
          <w:color w:val="auto"/>
          <w:sz w:val="24"/>
          <w:szCs w:val="24"/>
        </w:rPr>
      </w:pPr>
      <w:r w:rsidRPr="00E75AF5">
        <w:rPr>
          <w:rFonts w:ascii="Times New Roman" w:eastAsia="Times New Roman" w:hAnsi="Times New Roman" w:cs="Times New Roman"/>
          <w:b/>
          <w:color w:val="auto"/>
          <w:sz w:val="24"/>
          <w:szCs w:val="24"/>
        </w:rPr>
        <w:t>Type of Award:</w:t>
      </w:r>
      <w:r w:rsidRPr="00E75AF5">
        <w:rPr>
          <w:rFonts w:ascii="Times New Roman" w:eastAsia="Times New Roman" w:hAnsi="Times New Roman" w:cs="Times New Roman"/>
          <w:color w:val="auto"/>
          <w:sz w:val="24"/>
          <w:szCs w:val="24"/>
        </w:rPr>
        <w:t xml:space="preserve"> Grant or Cooperative Agreement</w:t>
      </w:r>
    </w:p>
    <w:p w14:paraId="728FC8AB" w14:textId="77777777" w:rsidR="00615A03" w:rsidRPr="00E75AF5" w:rsidRDefault="00615A03" w:rsidP="00615A03">
      <w:pPr>
        <w:spacing w:after="0" w:line="240" w:lineRule="auto"/>
        <w:rPr>
          <w:rFonts w:ascii="Times New Roman" w:eastAsia="Times New Roman" w:hAnsi="Times New Roman" w:cs="Times New Roman"/>
          <w:b/>
          <w:color w:val="auto"/>
          <w:sz w:val="24"/>
          <w:szCs w:val="24"/>
        </w:rPr>
      </w:pPr>
    </w:p>
    <w:p w14:paraId="11124DF2" w14:textId="77777777" w:rsidR="00615A03" w:rsidRPr="00E75AF5" w:rsidRDefault="00615A03" w:rsidP="00615A03">
      <w:pPr>
        <w:spacing w:after="0" w:line="240" w:lineRule="auto"/>
        <w:rPr>
          <w:rFonts w:ascii="Courier New" w:eastAsia="Times New Roman" w:hAnsi="Courier New" w:cs="Times New Roman"/>
          <w:b/>
          <w:bCs/>
          <w:color w:val="auto"/>
          <w:sz w:val="24"/>
          <w:szCs w:val="20"/>
        </w:rPr>
      </w:pPr>
      <w:r w:rsidRPr="00E75AF5">
        <w:rPr>
          <w:rFonts w:ascii="Times New Roman" w:eastAsia="Times New Roman" w:hAnsi="Times New Roman" w:cs="Times New Roman"/>
          <w:b/>
          <w:bCs/>
          <w:color w:val="auto"/>
          <w:sz w:val="24"/>
          <w:szCs w:val="24"/>
        </w:rPr>
        <w:t>Period of Performance:</w:t>
      </w:r>
      <w:r w:rsidRPr="00E75AF5">
        <w:rPr>
          <w:rFonts w:ascii="Times New Roman" w:eastAsia="Times New Roman" w:hAnsi="Times New Roman" w:cs="Times New Roman"/>
          <w:color w:val="auto"/>
          <w:sz w:val="24"/>
          <w:szCs w:val="24"/>
        </w:rPr>
        <w:t xml:space="preserve">  24 – 36 months</w:t>
      </w:r>
    </w:p>
    <w:p w14:paraId="06450047" w14:textId="77777777" w:rsidR="00615A03" w:rsidRPr="00E75AF5" w:rsidRDefault="00615A03" w:rsidP="00615A03">
      <w:pPr>
        <w:spacing w:after="0" w:line="240" w:lineRule="auto"/>
        <w:rPr>
          <w:rFonts w:ascii="Times New Roman" w:eastAsia="Times New Roman" w:hAnsi="Times New Roman" w:cs="Times New Roman"/>
          <w:b/>
          <w:color w:val="auto"/>
          <w:sz w:val="24"/>
          <w:szCs w:val="24"/>
        </w:rPr>
      </w:pPr>
    </w:p>
    <w:p w14:paraId="20286296" w14:textId="77777777" w:rsidR="00615A03" w:rsidRPr="00E75AF5" w:rsidRDefault="00615A03" w:rsidP="00615A03">
      <w:pPr>
        <w:spacing w:after="0" w:line="240" w:lineRule="auto"/>
        <w:rPr>
          <w:rFonts w:ascii="Times New Roman" w:eastAsia="Times New Roman" w:hAnsi="Times New Roman" w:cs="Times New Roman"/>
          <w:b/>
          <w:color w:val="auto"/>
          <w:sz w:val="24"/>
          <w:szCs w:val="24"/>
        </w:rPr>
      </w:pPr>
      <w:r w:rsidRPr="00E75AF5">
        <w:rPr>
          <w:rFonts w:ascii="Times New Roman" w:eastAsia="Times New Roman" w:hAnsi="Times New Roman" w:cs="Times New Roman"/>
          <w:b/>
          <w:color w:val="auto"/>
          <w:sz w:val="24"/>
          <w:szCs w:val="24"/>
        </w:rPr>
        <w:t>Anticipated Time to Award, Pending Availability of Funds:</w:t>
      </w:r>
      <w:r w:rsidRPr="00E75AF5">
        <w:rPr>
          <w:rFonts w:ascii="Times New Roman" w:eastAsia="Times New Roman" w:hAnsi="Times New Roman" w:cs="Times New Roman"/>
          <w:color w:val="auto"/>
          <w:sz w:val="24"/>
          <w:szCs w:val="24"/>
        </w:rPr>
        <w:t xml:space="preserve">  6-8 months</w:t>
      </w:r>
    </w:p>
    <w:p w14:paraId="485AD036" w14:textId="77777777" w:rsidR="00615A03" w:rsidRPr="00E75AF5" w:rsidRDefault="00615A03" w:rsidP="00615A03">
      <w:pPr>
        <w:spacing w:after="0" w:line="240" w:lineRule="auto"/>
        <w:rPr>
          <w:rFonts w:ascii="Courier New" w:eastAsia="Times New Roman" w:hAnsi="Courier New" w:cs="Times New Roman"/>
          <w:color w:val="auto"/>
          <w:sz w:val="24"/>
          <w:szCs w:val="20"/>
        </w:rPr>
      </w:pPr>
    </w:p>
    <w:p w14:paraId="5EF2788A" w14:textId="77777777" w:rsidR="00615A03" w:rsidRPr="00E75AF5" w:rsidRDefault="00615A03" w:rsidP="00615A03">
      <w:pPr>
        <w:spacing w:after="0" w:line="240" w:lineRule="auto"/>
        <w:rPr>
          <w:rFonts w:ascii="Times New Roman" w:eastAsia="Times New Roman" w:hAnsi="Times New Roman" w:cs="Times New Roman"/>
          <w:b/>
          <w:smallCaps/>
          <w:color w:val="auto"/>
          <w:sz w:val="24"/>
          <w:szCs w:val="24"/>
        </w:rPr>
      </w:pPr>
    </w:p>
    <w:p w14:paraId="17072691" w14:textId="77777777" w:rsidR="00615A03" w:rsidRPr="00E75AF5" w:rsidRDefault="00615A03" w:rsidP="00615A03">
      <w:pPr>
        <w:spacing w:after="0" w:line="240" w:lineRule="auto"/>
        <w:rPr>
          <w:rFonts w:ascii="Courier New" w:eastAsia="Times New Roman" w:hAnsi="Courier New" w:cs="Times New Roman"/>
          <w:color w:val="auto"/>
          <w:sz w:val="24"/>
          <w:szCs w:val="20"/>
        </w:rPr>
      </w:pPr>
      <w:r w:rsidRPr="00E75AF5">
        <w:rPr>
          <w:rFonts w:ascii="Times New Roman" w:eastAsia="Times New Roman" w:hAnsi="Times New Roman" w:cs="Times New Roman"/>
          <w:b/>
          <w:smallCaps/>
          <w:color w:val="auto"/>
          <w:sz w:val="24"/>
          <w:szCs w:val="24"/>
        </w:rPr>
        <w:t>A. Project Description</w:t>
      </w:r>
    </w:p>
    <w:p w14:paraId="085F59C0" w14:textId="77777777" w:rsidR="00615A03" w:rsidRPr="00E75AF5" w:rsidRDefault="00615A03" w:rsidP="00615A03">
      <w:pPr>
        <w:spacing w:after="0" w:line="240" w:lineRule="auto"/>
        <w:rPr>
          <w:rFonts w:ascii="Courier New" w:eastAsia="Times New Roman" w:hAnsi="Courier New" w:cs="Times New Roman"/>
          <w:color w:val="auto"/>
          <w:sz w:val="24"/>
          <w:szCs w:val="20"/>
        </w:rPr>
      </w:pPr>
    </w:p>
    <w:p w14:paraId="4D02E2C1" w14:textId="77777777" w:rsidR="00615A03" w:rsidRPr="00E75AF5" w:rsidRDefault="00615A03" w:rsidP="00615A03">
      <w:pPr>
        <w:spacing w:after="0" w:line="240" w:lineRule="auto"/>
        <w:rPr>
          <w:rFonts w:ascii="Times New Roman" w:eastAsia="Times New Roman" w:hAnsi="Times New Roman" w:cs="Times New Roman"/>
          <w:color w:val="auto"/>
          <w:sz w:val="24"/>
          <w:szCs w:val="24"/>
        </w:rPr>
      </w:pPr>
      <w:r w:rsidRPr="00E75AF5">
        <w:rPr>
          <w:rFonts w:ascii="Times New Roman" w:eastAsia="Times New Roman" w:hAnsi="Times New Roman" w:cs="Times New Roman"/>
          <w:color w:val="auto"/>
          <w:sz w:val="24"/>
          <w:szCs w:val="24"/>
        </w:rPr>
        <w:t>The U.S. Department of State, Bureau of Democracy, Human Rights, and Labor (DRL) announces an open competition for organizations interested in submitting applications for programs that bolster women civil society activists and human rights defenders, in all their diversity, as leaders in the promotion of human rights and fundamental freedoms in the Southeast Asia and Pacific region.  These programs will empower women to engage in democratic processes to defend and hold decision-makers accountable for the protection of human rights and civil and political rights in the Southeast Asia and Pacific region.</w:t>
      </w:r>
    </w:p>
    <w:p w14:paraId="02C1F550" w14:textId="77777777" w:rsidR="00615A03" w:rsidRPr="00E75AF5" w:rsidRDefault="00615A03" w:rsidP="00615A03">
      <w:pPr>
        <w:spacing w:after="0" w:line="240" w:lineRule="auto"/>
        <w:rPr>
          <w:rFonts w:ascii="Times New Roman" w:eastAsia="Times New Roman" w:hAnsi="Times New Roman" w:cs="Times New Roman"/>
          <w:color w:val="auto"/>
          <w:sz w:val="24"/>
          <w:szCs w:val="24"/>
        </w:rPr>
      </w:pPr>
    </w:p>
    <w:p w14:paraId="41D46A4B" w14:textId="522D0D08" w:rsidR="00615A03" w:rsidRDefault="006F516A" w:rsidP="00615A03">
      <w:pPr>
        <w:spacing w:after="0" w:line="240" w:lineRule="auto"/>
        <w:rPr>
          <w:rFonts w:ascii="Times New Roman" w:eastAsia="Times New Roman" w:hAnsi="Times New Roman" w:cs="Times New Roman"/>
          <w:color w:val="auto"/>
          <w:sz w:val="24"/>
          <w:szCs w:val="24"/>
        </w:rPr>
      </w:pPr>
      <w:r w:rsidRPr="006F516A">
        <w:rPr>
          <w:rFonts w:ascii="Times New Roman" w:eastAsia="Times New Roman" w:hAnsi="Times New Roman" w:cs="Times New Roman"/>
          <w:color w:val="auto"/>
          <w:sz w:val="24"/>
          <w:szCs w:val="24"/>
        </w:rPr>
        <w:t xml:space="preserve">Across the Southeast Asia and Pacific region, the prevalence of poor governance and abuses of fundamental freedoms and human rights, which disproportionately affect women and girls, has increased in tandem with global trends of rising authoritarianism and democratic backsliding.  Discrimination against women in social institutions remains high in Southeast Asia and the Pacific compared with other geographic regions, effectively limiting women’s rights, opportunities, and influence based on their gender.  Women civil society members, human rights defenders (HRDs), activists, and representatives of marginalized populations also continue to face entrenched cultural and structural barriers to equitable access and influence in civic participation and leadership.  These include inequitable policies and laws that prevent women from assuming leadership roles and having equal access and influence in decision making, </w:t>
      </w:r>
      <w:r w:rsidRPr="006F516A">
        <w:rPr>
          <w:rFonts w:ascii="Times New Roman" w:eastAsia="Times New Roman" w:hAnsi="Times New Roman" w:cs="Times New Roman"/>
          <w:color w:val="auto"/>
          <w:sz w:val="24"/>
          <w:szCs w:val="24"/>
        </w:rPr>
        <w:lastRenderedPageBreak/>
        <w:t>gender inequality and systemic discrimination, harassment and intimidation by security and government officials, and gender-based violence (GBV), including online harassment and violence.  Faced with these challenges, women are prevented from accessing influential leadership positions in existing civil society groups, choose to avoid civic activism, or self-censor.</w:t>
      </w:r>
    </w:p>
    <w:p w14:paraId="2559BE2E" w14:textId="77777777" w:rsidR="006F516A" w:rsidRPr="00E75AF5" w:rsidRDefault="006F516A" w:rsidP="00615A03">
      <w:pPr>
        <w:spacing w:after="0" w:line="240" w:lineRule="auto"/>
        <w:rPr>
          <w:rFonts w:ascii="Times New Roman" w:eastAsia="Times New Roman" w:hAnsi="Times New Roman" w:cs="Times New Roman"/>
          <w:color w:val="auto"/>
          <w:sz w:val="24"/>
          <w:szCs w:val="24"/>
        </w:rPr>
      </w:pPr>
    </w:p>
    <w:p w14:paraId="0CFE9C29" w14:textId="77777777" w:rsidR="00615A03" w:rsidRPr="00E75AF5" w:rsidRDefault="00615A03" w:rsidP="00615A03">
      <w:pPr>
        <w:spacing w:after="0" w:line="240" w:lineRule="auto"/>
        <w:rPr>
          <w:rFonts w:ascii="Times New Roman" w:eastAsia="Times New Roman" w:hAnsi="Times New Roman" w:cs="Times New Roman"/>
          <w:color w:val="auto"/>
          <w:sz w:val="24"/>
          <w:szCs w:val="24"/>
        </w:rPr>
      </w:pPr>
      <w:r w:rsidRPr="00E75AF5">
        <w:rPr>
          <w:rFonts w:ascii="Times New Roman" w:eastAsia="Times New Roman" w:hAnsi="Times New Roman" w:cs="Times New Roman"/>
          <w:color w:val="auto"/>
          <w:sz w:val="24"/>
          <w:szCs w:val="24"/>
        </w:rPr>
        <w:t>Women and girls’ equitable and representative civic engagement and leadership is central to advancing human rights and promoting fairer, more just, and more peaceful societies.  Women, who are often disproportionately impacted by emerging threats in the region, including climate change, COVID-19, and voluntary and forced migration, can lead community-centered and sustainable solutions that advance human rights and fundamental freedoms for all.  Against the backdrop of closing civic space and democratic backsliding across the Southeast Asia and Pacific region, women activists need targeted support to overcome the discriminatory structural and societal barriers in the region that limit their equitable civic engagement and leadership and prevent their perspectives from being heard.  To be successful in advocating for human rights, women and girl activists must be empowered with the skills, strategies, networks, access, and support to be agents of change, advocate effectively for human rights, influence decision-making processes, and hold those in power to account for their abuses.  Additionally, men and boys must be engaged in gender socialization, understanding the gendered operations of power and injustice, and must be allies to advancing gender equity and equality.</w:t>
      </w:r>
    </w:p>
    <w:p w14:paraId="1EB98D5D" w14:textId="77777777" w:rsidR="00615A03" w:rsidRPr="00E75AF5" w:rsidRDefault="00615A03" w:rsidP="00615A03">
      <w:pPr>
        <w:spacing w:after="0" w:line="240" w:lineRule="auto"/>
        <w:rPr>
          <w:rFonts w:ascii="Times New Roman" w:eastAsia="Times New Roman" w:hAnsi="Times New Roman" w:cs="Times New Roman"/>
          <w:color w:val="auto"/>
          <w:sz w:val="24"/>
          <w:szCs w:val="20"/>
        </w:rPr>
      </w:pPr>
    </w:p>
    <w:p w14:paraId="4F70F2AA" w14:textId="77777777" w:rsidR="00615A03" w:rsidRPr="00E75AF5" w:rsidRDefault="00615A03" w:rsidP="00615A03">
      <w:pPr>
        <w:spacing w:after="0" w:line="240" w:lineRule="auto"/>
        <w:rPr>
          <w:rFonts w:ascii="Times New Roman" w:eastAsia="Times New Roman" w:hAnsi="Times New Roman" w:cs="Times New Roman"/>
          <w:color w:val="auto"/>
          <w:sz w:val="24"/>
          <w:szCs w:val="24"/>
        </w:rPr>
      </w:pPr>
      <w:r w:rsidRPr="00E75AF5">
        <w:rPr>
          <w:rFonts w:ascii="Times New Roman" w:eastAsia="Times New Roman" w:hAnsi="Times New Roman" w:cs="Times New Roman"/>
          <w:color w:val="auto"/>
          <w:sz w:val="24"/>
          <w:szCs w:val="24"/>
        </w:rPr>
        <w:t>DRL seeks to support a program that advances women HRDs and civil society activists’ full, equal, effective, and meaningful participation and leadership in safeguarding and advancing democratic governance, transparency, human rights, and fundamental freedoms in the Southeast Asia and Pacific region.  The program should seek to actively address gender norms, dynamics, and inequalities to achieve project outcomes.</w:t>
      </w:r>
    </w:p>
    <w:p w14:paraId="3B1A4158" w14:textId="77777777" w:rsidR="00615A03" w:rsidRPr="00E75AF5" w:rsidRDefault="00615A03" w:rsidP="00615A03">
      <w:pPr>
        <w:spacing w:after="0" w:line="240" w:lineRule="auto"/>
        <w:rPr>
          <w:rFonts w:ascii="Times New Roman" w:eastAsia="Times New Roman" w:hAnsi="Times New Roman" w:cs="Times New Roman"/>
          <w:color w:val="auto"/>
          <w:sz w:val="24"/>
          <w:szCs w:val="24"/>
        </w:rPr>
      </w:pPr>
    </w:p>
    <w:p w14:paraId="7949A1C9" w14:textId="77777777" w:rsidR="00615A03" w:rsidRPr="00E75AF5" w:rsidRDefault="00615A03" w:rsidP="00615A03">
      <w:pPr>
        <w:spacing w:after="0" w:line="240" w:lineRule="auto"/>
        <w:rPr>
          <w:rFonts w:ascii="Times New Roman" w:eastAsia="Times New Roman" w:hAnsi="Times New Roman" w:cs="Times New Roman"/>
          <w:color w:val="auto"/>
          <w:sz w:val="24"/>
          <w:szCs w:val="24"/>
        </w:rPr>
      </w:pPr>
      <w:r w:rsidRPr="00E75AF5">
        <w:rPr>
          <w:rFonts w:ascii="Times New Roman" w:eastAsia="Times New Roman" w:hAnsi="Times New Roman" w:cs="Times New Roman"/>
          <w:color w:val="auto"/>
          <w:sz w:val="24"/>
          <w:szCs w:val="24"/>
        </w:rPr>
        <w:t xml:space="preserve">The program should be designed to achieve the following objectives: </w:t>
      </w:r>
    </w:p>
    <w:p w14:paraId="18D08D8A" w14:textId="77777777" w:rsidR="00615A03" w:rsidRPr="00E75AF5" w:rsidRDefault="00615A03" w:rsidP="00615A03">
      <w:pPr>
        <w:spacing w:after="0" w:line="240" w:lineRule="auto"/>
        <w:rPr>
          <w:rFonts w:ascii="Times New Roman" w:eastAsia="Times New Roman" w:hAnsi="Times New Roman" w:cs="Times New Roman"/>
          <w:color w:val="auto"/>
          <w:sz w:val="24"/>
          <w:szCs w:val="24"/>
        </w:rPr>
      </w:pPr>
    </w:p>
    <w:p w14:paraId="13D2A1CE" w14:textId="77777777" w:rsidR="00615A03" w:rsidRPr="00E75AF5" w:rsidRDefault="00615A03" w:rsidP="00615A03">
      <w:pPr>
        <w:numPr>
          <w:ilvl w:val="0"/>
          <w:numId w:val="39"/>
        </w:numPr>
        <w:spacing w:after="0" w:line="240" w:lineRule="auto"/>
        <w:contextualSpacing/>
        <w:rPr>
          <w:rFonts w:ascii="Times New Roman" w:eastAsia="Times New Roman" w:hAnsi="Times New Roman" w:cs="Times New Roman"/>
          <w:color w:val="auto"/>
          <w:sz w:val="24"/>
          <w:szCs w:val="24"/>
        </w:rPr>
      </w:pPr>
      <w:r w:rsidRPr="00E75AF5">
        <w:rPr>
          <w:rFonts w:ascii="Times New Roman" w:eastAsia="Times New Roman" w:hAnsi="Times New Roman" w:cs="Times New Roman"/>
          <w:color w:val="auto"/>
          <w:sz w:val="24"/>
          <w:szCs w:val="24"/>
        </w:rPr>
        <w:t xml:space="preserve">Women activists and HRDs, in all their diversity, effectively and safely advance democratic governance and fundamental rights and freedoms locally, nationally, and/or </w:t>
      </w:r>
      <w:proofErr w:type="gramStart"/>
      <w:r w:rsidRPr="00E75AF5">
        <w:rPr>
          <w:rFonts w:ascii="Times New Roman" w:eastAsia="Times New Roman" w:hAnsi="Times New Roman" w:cs="Times New Roman"/>
          <w:color w:val="auto"/>
          <w:sz w:val="24"/>
          <w:szCs w:val="24"/>
        </w:rPr>
        <w:t>regionally;</w:t>
      </w:r>
      <w:proofErr w:type="gramEnd"/>
    </w:p>
    <w:p w14:paraId="129617EE" w14:textId="77777777" w:rsidR="00615A03" w:rsidRPr="00E75AF5" w:rsidRDefault="00615A03" w:rsidP="00615A03">
      <w:pPr>
        <w:numPr>
          <w:ilvl w:val="0"/>
          <w:numId w:val="39"/>
        </w:numPr>
        <w:spacing w:after="0" w:line="240" w:lineRule="auto"/>
        <w:contextualSpacing/>
        <w:rPr>
          <w:rFonts w:ascii="Times New Roman" w:hAnsi="Times New Roman" w:cs="Times New Roman"/>
          <w:color w:val="auto"/>
          <w:sz w:val="24"/>
          <w:szCs w:val="24"/>
        </w:rPr>
      </w:pPr>
      <w:r w:rsidRPr="00E75AF5">
        <w:rPr>
          <w:rFonts w:ascii="Times New Roman" w:eastAsia="Times New Roman" w:hAnsi="Times New Roman" w:cs="Times New Roman"/>
          <w:color w:val="auto"/>
          <w:sz w:val="24"/>
          <w:szCs w:val="24"/>
        </w:rPr>
        <w:t xml:space="preserve">Women activists and HRDs increase public demand for democratic governance, human rights, and fundamental freedoms, particularly of marginalized or underrepresented </w:t>
      </w:r>
      <w:proofErr w:type="gramStart"/>
      <w:r w:rsidRPr="00E75AF5">
        <w:rPr>
          <w:rFonts w:ascii="Times New Roman" w:eastAsia="Times New Roman" w:hAnsi="Times New Roman" w:cs="Times New Roman"/>
          <w:color w:val="auto"/>
          <w:sz w:val="24"/>
          <w:szCs w:val="24"/>
        </w:rPr>
        <w:t>populations;</w:t>
      </w:r>
      <w:proofErr w:type="gramEnd"/>
      <w:r w:rsidRPr="00E75AF5">
        <w:rPr>
          <w:rFonts w:ascii="Times New Roman" w:eastAsia="Times New Roman" w:hAnsi="Times New Roman" w:cs="Times New Roman"/>
          <w:color w:val="auto"/>
          <w:sz w:val="24"/>
          <w:szCs w:val="24"/>
        </w:rPr>
        <w:t xml:space="preserve"> </w:t>
      </w:r>
    </w:p>
    <w:p w14:paraId="2320D2DD" w14:textId="77777777" w:rsidR="00615A03" w:rsidRPr="00E75AF5" w:rsidRDefault="00615A03" w:rsidP="00615A03">
      <w:pPr>
        <w:numPr>
          <w:ilvl w:val="0"/>
          <w:numId w:val="39"/>
        </w:numPr>
        <w:spacing w:after="0" w:line="240" w:lineRule="auto"/>
        <w:contextualSpacing/>
        <w:rPr>
          <w:rFonts w:ascii="Times New Roman" w:hAnsi="Times New Roman" w:cs="Times New Roman"/>
          <w:color w:val="auto"/>
          <w:sz w:val="24"/>
          <w:szCs w:val="24"/>
        </w:rPr>
      </w:pPr>
      <w:r w:rsidRPr="00E75AF5">
        <w:rPr>
          <w:rFonts w:ascii="Times New Roman" w:hAnsi="Times New Roman" w:cs="Times New Roman"/>
          <w:color w:val="auto"/>
          <w:sz w:val="24"/>
          <w:szCs w:val="24"/>
        </w:rPr>
        <w:t>Governments take concrete steps and actions to meaningfully incorporate principles of inclusivity and gender equity when advancing policies strengthening inclusive and representative governance, accountability, transparency, and protection of human rights and fundamental freedoms.</w:t>
      </w:r>
    </w:p>
    <w:p w14:paraId="3D46341D" w14:textId="77777777" w:rsidR="00615A03" w:rsidRPr="00E75AF5" w:rsidRDefault="00615A03" w:rsidP="00615A03">
      <w:pPr>
        <w:spacing w:after="0" w:line="240" w:lineRule="auto"/>
        <w:ind w:left="720"/>
        <w:contextualSpacing/>
        <w:rPr>
          <w:rFonts w:ascii="Times New Roman" w:hAnsi="Times New Roman" w:cs="Times New Roman"/>
          <w:color w:val="auto"/>
          <w:sz w:val="24"/>
          <w:szCs w:val="24"/>
        </w:rPr>
      </w:pPr>
    </w:p>
    <w:p w14:paraId="494A0F7B" w14:textId="77777777" w:rsidR="00615A03" w:rsidRPr="00E75AF5" w:rsidRDefault="00615A03" w:rsidP="00615A03">
      <w:pPr>
        <w:spacing w:after="0" w:line="240" w:lineRule="auto"/>
        <w:rPr>
          <w:rFonts w:ascii="Times New Roman" w:eastAsia="Times New Roman" w:hAnsi="Times New Roman" w:cs="Times New Roman"/>
          <w:color w:val="auto"/>
          <w:sz w:val="24"/>
          <w:szCs w:val="24"/>
        </w:rPr>
      </w:pPr>
      <w:r w:rsidRPr="00E75AF5">
        <w:rPr>
          <w:rFonts w:ascii="Times New Roman" w:eastAsia="Times New Roman" w:hAnsi="Times New Roman" w:cs="Times New Roman"/>
          <w:color w:val="auto"/>
          <w:sz w:val="24"/>
          <w:szCs w:val="24"/>
        </w:rPr>
        <w:t xml:space="preserve">This program should focus on grassroots civil society-led advocacy initiatives to advance democratic reforms, human rights, and fundamental freedoms and should ensure that women are equitably included in all aspects of civic advocacy and decision-making processes.  As such, the program must allocate at least 50 percent of the total budget to small grants to local civil society organizations to implement tailored and targeted advocacy initiatives.  </w:t>
      </w:r>
    </w:p>
    <w:p w14:paraId="3940BE72" w14:textId="77777777" w:rsidR="00615A03" w:rsidRPr="00E75AF5" w:rsidRDefault="00615A03" w:rsidP="00615A03">
      <w:pPr>
        <w:spacing w:after="0" w:line="240" w:lineRule="auto"/>
        <w:rPr>
          <w:rFonts w:ascii="Times New Roman" w:eastAsia="Times New Roman" w:hAnsi="Times New Roman" w:cs="Times New Roman"/>
          <w:color w:val="auto"/>
          <w:sz w:val="24"/>
          <w:szCs w:val="24"/>
        </w:rPr>
      </w:pPr>
    </w:p>
    <w:p w14:paraId="03D6F050" w14:textId="77777777" w:rsidR="00615A03" w:rsidRPr="00E75AF5" w:rsidRDefault="00615A03" w:rsidP="00615A03">
      <w:pPr>
        <w:spacing w:after="0" w:line="240" w:lineRule="auto"/>
        <w:rPr>
          <w:rFonts w:ascii="Times New Roman" w:eastAsia="Times New Roman" w:hAnsi="Times New Roman" w:cs="Times New Roman"/>
          <w:color w:val="auto"/>
          <w:sz w:val="24"/>
          <w:szCs w:val="24"/>
        </w:rPr>
      </w:pPr>
      <w:r w:rsidRPr="00E75AF5">
        <w:rPr>
          <w:rFonts w:ascii="Times New Roman" w:eastAsia="Times New Roman" w:hAnsi="Times New Roman" w:cs="Times New Roman"/>
          <w:color w:val="auto"/>
          <w:sz w:val="24"/>
          <w:szCs w:val="24"/>
        </w:rPr>
        <w:lastRenderedPageBreak/>
        <w:t>Illustrative activities include:</w:t>
      </w:r>
    </w:p>
    <w:p w14:paraId="67CDD8D2" w14:textId="77777777" w:rsidR="00615A03" w:rsidRPr="00E75AF5" w:rsidRDefault="00615A03" w:rsidP="00615A03">
      <w:pPr>
        <w:numPr>
          <w:ilvl w:val="0"/>
          <w:numId w:val="41"/>
        </w:numPr>
        <w:spacing w:after="0" w:line="240" w:lineRule="auto"/>
        <w:contextualSpacing/>
        <w:rPr>
          <w:rFonts w:ascii="Times New Roman" w:hAnsi="Times New Roman" w:cs="Times New Roman"/>
          <w:color w:val="auto"/>
          <w:sz w:val="24"/>
          <w:szCs w:val="24"/>
        </w:rPr>
      </w:pPr>
      <w:r w:rsidRPr="00E75AF5">
        <w:rPr>
          <w:rFonts w:ascii="Times New Roman" w:hAnsi="Times New Roman" w:cs="Times New Roman"/>
          <w:color w:val="auto"/>
          <w:sz w:val="24"/>
          <w:szCs w:val="24"/>
        </w:rPr>
        <w:t xml:space="preserve">Employing innovative methodologies and platforms to strengthen women and girls’ knowledge of principles of democracy, transparency, accountability, inclusivity, civic participation, and how they can use these principles to engage more constructively as activists in their communities and with relevant </w:t>
      </w:r>
      <w:proofErr w:type="gramStart"/>
      <w:r w:rsidRPr="00E75AF5">
        <w:rPr>
          <w:rFonts w:ascii="Times New Roman" w:hAnsi="Times New Roman" w:cs="Times New Roman"/>
          <w:color w:val="auto"/>
          <w:sz w:val="24"/>
          <w:szCs w:val="24"/>
        </w:rPr>
        <w:t>stakeholders;</w:t>
      </w:r>
      <w:proofErr w:type="gramEnd"/>
    </w:p>
    <w:p w14:paraId="5F03CD20" w14:textId="77777777" w:rsidR="00615A03" w:rsidRPr="00E75AF5" w:rsidRDefault="00615A03" w:rsidP="00615A03">
      <w:pPr>
        <w:numPr>
          <w:ilvl w:val="0"/>
          <w:numId w:val="41"/>
        </w:numPr>
        <w:spacing w:after="0" w:line="240" w:lineRule="auto"/>
        <w:contextualSpacing/>
        <w:rPr>
          <w:rFonts w:ascii="Times New Roman" w:hAnsi="Times New Roman" w:cs="Times New Roman"/>
          <w:color w:val="auto"/>
          <w:sz w:val="24"/>
          <w:szCs w:val="24"/>
        </w:rPr>
      </w:pPr>
      <w:r w:rsidRPr="00E75AF5">
        <w:rPr>
          <w:rFonts w:ascii="Times New Roman" w:hAnsi="Times New Roman" w:cs="Times New Roman"/>
          <w:color w:val="auto"/>
          <w:sz w:val="24"/>
          <w:szCs w:val="24"/>
        </w:rPr>
        <w:t xml:space="preserve">Providing technical assistance to emerging women civil society leaders to strengthen their capacity and confidence to build networks and advocate for human rights and fundamental </w:t>
      </w:r>
      <w:proofErr w:type="gramStart"/>
      <w:r w:rsidRPr="00E75AF5">
        <w:rPr>
          <w:rFonts w:ascii="Times New Roman" w:hAnsi="Times New Roman" w:cs="Times New Roman"/>
          <w:color w:val="auto"/>
          <w:sz w:val="24"/>
          <w:szCs w:val="24"/>
        </w:rPr>
        <w:t>freedoms;</w:t>
      </w:r>
      <w:proofErr w:type="gramEnd"/>
      <w:r w:rsidRPr="00E75AF5">
        <w:rPr>
          <w:rFonts w:ascii="Times New Roman" w:hAnsi="Times New Roman" w:cs="Times New Roman"/>
          <w:color w:val="auto"/>
          <w:sz w:val="24"/>
          <w:szCs w:val="24"/>
        </w:rPr>
        <w:t xml:space="preserve"> </w:t>
      </w:r>
    </w:p>
    <w:p w14:paraId="2FE1207D" w14:textId="77777777" w:rsidR="00615A03" w:rsidRPr="00E75AF5" w:rsidRDefault="00615A03" w:rsidP="00615A03">
      <w:pPr>
        <w:numPr>
          <w:ilvl w:val="0"/>
          <w:numId w:val="41"/>
        </w:numPr>
        <w:spacing w:after="0" w:line="240" w:lineRule="auto"/>
        <w:contextualSpacing/>
        <w:rPr>
          <w:rFonts w:ascii="Times New Roman" w:hAnsi="Times New Roman" w:cs="Times New Roman"/>
          <w:color w:val="auto"/>
          <w:sz w:val="24"/>
          <w:szCs w:val="24"/>
        </w:rPr>
      </w:pPr>
      <w:r w:rsidRPr="00E75AF5">
        <w:rPr>
          <w:rFonts w:ascii="Times New Roman" w:hAnsi="Times New Roman" w:cs="Times New Roman"/>
          <w:color w:val="auto"/>
          <w:sz w:val="24"/>
          <w:szCs w:val="24"/>
        </w:rPr>
        <w:t xml:space="preserve">Supporting women civil society members, HRDs, activists, and other democratic actors to understand and apply nonviolent civic participation methods and strategic planning, and communication techniques to advocacy initiatives, so reform methods and messages better resonate with decision-makers and build broader </w:t>
      </w:r>
      <w:proofErr w:type="gramStart"/>
      <w:r w:rsidRPr="00E75AF5">
        <w:rPr>
          <w:rFonts w:ascii="Times New Roman" w:hAnsi="Times New Roman" w:cs="Times New Roman"/>
          <w:color w:val="auto"/>
          <w:sz w:val="24"/>
          <w:szCs w:val="24"/>
        </w:rPr>
        <w:t>support;</w:t>
      </w:r>
      <w:proofErr w:type="gramEnd"/>
      <w:r w:rsidRPr="00E75AF5">
        <w:rPr>
          <w:rFonts w:ascii="Times New Roman" w:hAnsi="Times New Roman" w:cs="Times New Roman"/>
          <w:color w:val="auto"/>
          <w:sz w:val="24"/>
          <w:szCs w:val="24"/>
        </w:rPr>
        <w:t xml:space="preserve"> </w:t>
      </w:r>
    </w:p>
    <w:p w14:paraId="6AA82969" w14:textId="77777777" w:rsidR="00615A03" w:rsidRPr="00E75AF5" w:rsidRDefault="00615A03" w:rsidP="00615A03">
      <w:pPr>
        <w:numPr>
          <w:ilvl w:val="0"/>
          <w:numId w:val="41"/>
        </w:numPr>
        <w:spacing w:after="0" w:line="240" w:lineRule="auto"/>
        <w:contextualSpacing/>
        <w:rPr>
          <w:rFonts w:ascii="Times New Roman" w:hAnsi="Times New Roman" w:cs="Times New Roman"/>
          <w:color w:val="auto"/>
          <w:sz w:val="24"/>
          <w:szCs w:val="24"/>
        </w:rPr>
      </w:pPr>
      <w:r w:rsidRPr="00E75AF5">
        <w:rPr>
          <w:rFonts w:ascii="Times New Roman" w:hAnsi="Times New Roman" w:cs="Times New Roman"/>
          <w:color w:val="auto"/>
          <w:sz w:val="24"/>
          <w:szCs w:val="24"/>
        </w:rPr>
        <w:t xml:space="preserve">Providing opportunities for women activists to engage with community actors and stakeholders to identify pressing local human rights and governance issues, and design, implement and resource community-centered </w:t>
      </w:r>
      <w:proofErr w:type="gramStart"/>
      <w:r w:rsidRPr="00E75AF5">
        <w:rPr>
          <w:rFonts w:ascii="Times New Roman" w:hAnsi="Times New Roman" w:cs="Times New Roman"/>
          <w:color w:val="auto"/>
          <w:sz w:val="24"/>
          <w:szCs w:val="24"/>
        </w:rPr>
        <w:t>solutions;</w:t>
      </w:r>
      <w:proofErr w:type="gramEnd"/>
      <w:r w:rsidRPr="00E75AF5">
        <w:rPr>
          <w:rFonts w:ascii="Times New Roman" w:hAnsi="Times New Roman" w:cs="Times New Roman"/>
          <w:color w:val="auto"/>
          <w:sz w:val="24"/>
          <w:szCs w:val="24"/>
        </w:rPr>
        <w:t xml:space="preserve"> </w:t>
      </w:r>
    </w:p>
    <w:p w14:paraId="50497E5B" w14:textId="77777777" w:rsidR="00615A03" w:rsidRPr="00E75AF5" w:rsidRDefault="00615A03" w:rsidP="00615A03">
      <w:pPr>
        <w:numPr>
          <w:ilvl w:val="0"/>
          <w:numId w:val="41"/>
        </w:numPr>
        <w:spacing w:after="0" w:line="240" w:lineRule="auto"/>
        <w:contextualSpacing/>
        <w:rPr>
          <w:rFonts w:ascii="Times New Roman" w:hAnsi="Times New Roman" w:cs="Times New Roman"/>
          <w:color w:val="auto"/>
          <w:sz w:val="24"/>
          <w:szCs w:val="24"/>
        </w:rPr>
      </w:pPr>
      <w:r w:rsidRPr="00E75AF5">
        <w:rPr>
          <w:rFonts w:ascii="Times New Roman" w:hAnsi="Times New Roman" w:cs="Times New Roman"/>
          <w:color w:val="auto"/>
          <w:sz w:val="24"/>
          <w:szCs w:val="24"/>
        </w:rPr>
        <w:t xml:space="preserve">Direct support to women activists and </w:t>
      </w:r>
      <w:proofErr w:type="gramStart"/>
      <w:r w:rsidRPr="00E75AF5">
        <w:rPr>
          <w:rFonts w:ascii="Times New Roman" w:hAnsi="Times New Roman" w:cs="Times New Roman"/>
          <w:color w:val="auto"/>
          <w:sz w:val="24"/>
          <w:szCs w:val="24"/>
        </w:rPr>
        <w:t>women-led</w:t>
      </w:r>
      <w:proofErr w:type="gramEnd"/>
      <w:r w:rsidRPr="00E75AF5">
        <w:rPr>
          <w:rFonts w:ascii="Times New Roman" w:hAnsi="Times New Roman" w:cs="Times New Roman"/>
          <w:color w:val="auto"/>
          <w:sz w:val="24"/>
          <w:szCs w:val="24"/>
        </w:rPr>
        <w:t xml:space="preserve"> CSOs in launching targeted advocacy campaigns to advance human rights in their communities;</w:t>
      </w:r>
    </w:p>
    <w:p w14:paraId="2E814167" w14:textId="77777777" w:rsidR="00615A03" w:rsidRPr="00E75AF5" w:rsidRDefault="00615A03" w:rsidP="00615A03">
      <w:pPr>
        <w:numPr>
          <w:ilvl w:val="0"/>
          <w:numId w:val="41"/>
        </w:numPr>
        <w:spacing w:after="0" w:line="240" w:lineRule="auto"/>
        <w:contextualSpacing/>
        <w:rPr>
          <w:rFonts w:ascii="Times New Roman" w:hAnsi="Times New Roman" w:cs="Times New Roman"/>
          <w:color w:val="auto"/>
          <w:sz w:val="24"/>
          <w:szCs w:val="24"/>
        </w:rPr>
      </w:pPr>
      <w:r w:rsidRPr="00E75AF5">
        <w:rPr>
          <w:rFonts w:ascii="Times New Roman" w:hAnsi="Times New Roman" w:cs="Times New Roman"/>
          <w:color w:val="auto"/>
          <w:sz w:val="24"/>
          <w:szCs w:val="24"/>
        </w:rPr>
        <w:t xml:space="preserve">Capacity-building for women democratic actors in leveraging research, documentation, and strategic communication methods to raise awareness of human rights abuses and </w:t>
      </w:r>
      <w:proofErr w:type="gramStart"/>
      <w:r w:rsidRPr="00E75AF5">
        <w:rPr>
          <w:rFonts w:ascii="Times New Roman" w:hAnsi="Times New Roman" w:cs="Times New Roman"/>
          <w:color w:val="auto"/>
          <w:sz w:val="24"/>
          <w:szCs w:val="24"/>
        </w:rPr>
        <w:t>violations;</w:t>
      </w:r>
      <w:proofErr w:type="gramEnd"/>
    </w:p>
    <w:p w14:paraId="2FB6C5D0" w14:textId="77777777" w:rsidR="00615A03" w:rsidRPr="00E75AF5" w:rsidRDefault="00615A03" w:rsidP="00615A03">
      <w:pPr>
        <w:numPr>
          <w:ilvl w:val="0"/>
          <w:numId w:val="41"/>
        </w:numPr>
        <w:spacing w:after="0" w:line="240" w:lineRule="auto"/>
        <w:contextualSpacing/>
        <w:rPr>
          <w:rFonts w:ascii="Times New Roman" w:hAnsi="Times New Roman" w:cs="Times New Roman"/>
          <w:color w:val="auto"/>
          <w:sz w:val="24"/>
          <w:szCs w:val="24"/>
        </w:rPr>
      </w:pPr>
      <w:r w:rsidRPr="00E75AF5">
        <w:rPr>
          <w:rFonts w:ascii="Times New Roman" w:hAnsi="Times New Roman" w:cs="Times New Roman"/>
          <w:color w:val="auto"/>
          <w:sz w:val="24"/>
          <w:szCs w:val="24"/>
        </w:rPr>
        <w:t xml:space="preserve">Strengthening women democratic actors’ skills in safety planning and protection from physical and digital </w:t>
      </w:r>
      <w:proofErr w:type="gramStart"/>
      <w:r w:rsidRPr="00E75AF5">
        <w:rPr>
          <w:rFonts w:ascii="Times New Roman" w:hAnsi="Times New Roman" w:cs="Times New Roman"/>
          <w:color w:val="auto"/>
          <w:sz w:val="24"/>
          <w:szCs w:val="24"/>
        </w:rPr>
        <w:t>violence;</w:t>
      </w:r>
      <w:proofErr w:type="gramEnd"/>
    </w:p>
    <w:p w14:paraId="11CF9BA6" w14:textId="77777777" w:rsidR="00615A03" w:rsidRPr="00E75AF5" w:rsidRDefault="00615A03" w:rsidP="00615A03">
      <w:pPr>
        <w:numPr>
          <w:ilvl w:val="0"/>
          <w:numId w:val="41"/>
        </w:numPr>
        <w:spacing w:after="0" w:line="240" w:lineRule="auto"/>
        <w:contextualSpacing/>
        <w:rPr>
          <w:rFonts w:ascii="Times New Roman" w:hAnsi="Times New Roman" w:cs="Times New Roman"/>
          <w:color w:val="auto"/>
          <w:sz w:val="24"/>
          <w:szCs w:val="24"/>
        </w:rPr>
      </w:pPr>
      <w:r w:rsidRPr="00E75AF5">
        <w:rPr>
          <w:rFonts w:ascii="Times New Roman" w:hAnsi="Times New Roman" w:cs="Times New Roman"/>
          <w:color w:val="auto"/>
          <w:sz w:val="24"/>
          <w:szCs w:val="24"/>
        </w:rPr>
        <w:t xml:space="preserve">Creating opportunities for women activists to network professionally and participate in local and regional fora on human rights, fundamental freedoms and governance issues, such as the 2023 ASEAN People’s </w:t>
      </w:r>
      <w:proofErr w:type="gramStart"/>
      <w:r w:rsidRPr="00E75AF5">
        <w:rPr>
          <w:rFonts w:ascii="Times New Roman" w:hAnsi="Times New Roman" w:cs="Times New Roman"/>
          <w:color w:val="auto"/>
          <w:sz w:val="24"/>
          <w:szCs w:val="24"/>
        </w:rPr>
        <w:t>Forum;</w:t>
      </w:r>
      <w:proofErr w:type="gramEnd"/>
      <w:r w:rsidRPr="00E75AF5">
        <w:rPr>
          <w:rFonts w:ascii="Times New Roman" w:hAnsi="Times New Roman" w:cs="Times New Roman"/>
          <w:color w:val="auto"/>
          <w:sz w:val="24"/>
          <w:szCs w:val="24"/>
        </w:rPr>
        <w:t xml:space="preserve"> </w:t>
      </w:r>
    </w:p>
    <w:p w14:paraId="6492F609" w14:textId="77777777" w:rsidR="00615A03" w:rsidRPr="00E75AF5" w:rsidRDefault="00615A03" w:rsidP="00615A03">
      <w:pPr>
        <w:numPr>
          <w:ilvl w:val="0"/>
          <w:numId w:val="41"/>
        </w:numPr>
        <w:spacing w:after="0" w:line="240" w:lineRule="auto"/>
        <w:contextualSpacing/>
        <w:rPr>
          <w:rFonts w:ascii="Times New Roman" w:hAnsi="Times New Roman" w:cs="Times New Roman"/>
          <w:color w:val="auto"/>
          <w:sz w:val="24"/>
          <w:szCs w:val="24"/>
        </w:rPr>
      </w:pPr>
      <w:r w:rsidRPr="00E75AF5">
        <w:rPr>
          <w:rFonts w:ascii="Times New Roman" w:hAnsi="Times New Roman" w:cs="Times New Roman"/>
          <w:color w:val="auto"/>
          <w:sz w:val="24"/>
          <w:szCs w:val="24"/>
        </w:rPr>
        <w:t xml:space="preserve">Establishing a sustainable regional network of women democratic actors to strengthen intra-regional solidarity, support knowledge sharing, and advance strategic action that catalyzes promotion and protection of fundamental freedoms and human </w:t>
      </w:r>
      <w:proofErr w:type="gramStart"/>
      <w:r w:rsidRPr="00E75AF5">
        <w:rPr>
          <w:rFonts w:ascii="Times New Roman" w:hAnsi="Times New Roman" w:cs="Times New Roman"/>
          <w:color w:val="auto"/>
          <w:sz w:val="24"/>
          <w:szCs w:val="24"/>
        </w:rPr>
        <w:t>rights;</w:t>
      </w:r>
      <w:proofErr w:type="gramEnd"/>
    </w:p>
    <w:p w14:paraId="74F5A317" w14:textId="2138C5C0" w:rsidR="00615A03" w:rsidRPr="00E75AF5" w:rsidRDefault="00615A03" w:rsidP="00615A03">
      <w:pPr>
        <w:numPr>
          <w:ilvl w:val="0"/>
          <w:numId w:val="41"/>
        </w:numPr>
        <w:spacing w:after="0" w:line="240" w:lineRule="auto"/>
        <w:contextualSpacing/>
        <w:rPr>
          <w:rFonts w:ascii="Times New Roman" w:hAnsi="Times New Roman" w:cs="Times New Roman"/>
          <w:color w:val="auto"/>
          <w:sz w:val="24"/>
          <w:szCs w:val="24"/>
        </w:rPr>
      </w:pPr>
      <w:r w:rsidRPr="00E75AF5">
        <w:rPr>
          <w:rFonts w:ascii="Times New Roman" w:eastAsia="Times New Roman" w:hAnsi="Times New Roman" w:cs="Times New Roman"/>
          <w:color w:val="auto"/>
          <w:sz w:val="24"/>
          <w:szCs w:val="24"/>
        </w:rPr>
        <w:t xml:space="preserve">Providing </w:t>
      </w:r>
      <w:r w:rsidRPr="00E75AF5">
        <w:rPr>
          <w:rFonts w:ascii="Times New Roman" w:hAnsi="Times New Roman" w:cs="Times New Roman"/>
          <w:color w:val="auto"/>
          <w:sz w:val="24"/>
          <w:szCs w:val="24"/>
        </w:rPr>
        <w:t>civil society, HRDs, activists, decision-makers, and other democratic actors with training on gender awareness, do no harm</w:t>
      </w:r>
      <w:r w:rsidR="00C51BF8">
        <w:rPr>
          <w:rFonts w:ascii="Times New Roman" w:hAnsi="Times New Roman" w:cs="Times New Roman"/>
          <w:color w:val="auto"/>
          <w:sz w:val="24"/>
          <w:szCs w:val="24"/>
        </w:rPr>
        <w:t xml:space="preserve"> principles</w:t>
      </w:r>
      <w:r w:rsidRPr="00E75AF5">
        <w:rPr>
          <w:rFonts w:ascii="Times New Roman" w:hAnsi="Times New Roman" w:cs="Times New Roman"/>
          <w:color w:val="auto"/>
          <w:sz w:val="24"/>
          <w:szCs w:val="24"/>
        </w:rPr>
        <w:t xml:space="preserve">, and inclusion of marginalized populations in strategic planning, budgeting, and advocacy </w:t>
      </w:r>
      <w:proofErr w:type="gramStart"/>
      <w:r w:rsidRPr="00E75AF5">
        <w:rPr>
          <w:rFonts w:ascii="Times New Roman" w:hAnsi="Times New Roman" w:cs="Times New Roman"/>
          <w:color w:val="auto"/>
          <w:sz w:val="24"/>
          <w:szCs w:val="24"/>
        </w:rPr>
        <w:t>initiatives;</w:t>
      </w:r>
      <w:proofErr w:type="gramEnd"/>
    </w:p>
    <w:p w14:paraId="0E7E91CF" w14:textId="77777777" w:rsidR="00615A03" w:rsidRPr="00E75AF5" w:rsidRDefault="00615A03" w:rsidP="00615A03">
      <w:pPr>
        <w:numPr>
          <w:ilvl w:val="0"/>
          <w:numId w:val="41"/>
        </w:numPr>
        <w:spacing w:after="0" w:line="240" w:lineRule="auto"/>
        <w:contextualSpacing/>
        <w:rPr>
          <w:rFonts w:ascii="Times New Roman" w:hAnsi="Times New Roman" w:cs="Times New Roman"/>
          <w:color w:val="auto"/>
          <w:sz w:val="24"/>
          <w:szCs w:val="24"/>
        </w:rPr>
      </w:pPr>
      <w:r w:rsidRPr="00E75AF5">
        <w:rPr>
          <w:rFonts w:ascii="Times New Roman" w:hAnsi="Times New Roman" w:cs="Times New Roman"/>
          <w:color w:val="auto"/>
          <w:sz w:val="24"/>
          <w:szCs w:val="24"/>
        </w:rPr>
        <w:t xml:space="preserve">Promoting efforts to dismantle systemic gender barriers, including raising awareness among decision-makers and the public, particularly men and boys, on gender socialization, discriminatory gender norms, laws, and human rights abuses that prevent and limit women’s full inclusion, participation, and leadership in democratic </w:t>
      </w:r>
      <w:proofErr w:type="gramStart"/>
      <w:r w:rsidRPr="00E75AF5">
        <w:rPr>
          <w:rFonts w:ascii="Times New Roman" w:hAnsi="Times New Roman" w:cs="Times New Roman"/>
          <w:color w:val="auto"/>
          <w:sz w:val="24"/>
          <w:szCs w:val="24"/>
        </w:rPr>
        <w:t>processes;</w:t>
      </w:r>
      <w:proofErr w:type="gramEnd"/>
    </w:p>
    <w:p w14:paraId="28AC6DC5" w14:textId="77777777" w:rsidR="00615A03" w:rsidRPr="00E75AF5" w:rsidRDefault="00615A03" w:rsidP="00615A03">
      <w:pPr>
        <w:numPr>
          <w:ilvl w:val="0"/>
          <w:numId w:val="41"/>
        </w:numPr>
        <w:spacing w:after="0" w:line="240" w:lineRule="auto"/>
        <w:contextualSpacing/>
        <w:rPr>
          <w:rFonts w:ascii="Times New Roman" w:hAnsi="Times New Roman" w:cs="Times New Roman"/>
          <w:color w:val="auto"/>
          <w:sz w:val="24"/>
          <w:szCs w:val="24"/>
        </w:rPr>
      </w:pPr>
      <w:r w:rsidRPr="00E75AF5">
        <w:rPr>
          <w:rFonts w:ascii="Times New Roman" w:hAnsi="Times New Roman" w:cs="Times New Roman"/>
          <w:color w:val="auto"/>
          <w:sz w:val="24"/>
          <w:szCs w:val="24"/>
        </w:rPr>
        <w:t>Facilitating meaningful and integrated engagement between women leaders and male politicians, including community leaders and national decision-</w:t>
      </w:r>
      <w:proofErr w:type="gramStart"/>
      <w:r w:rsidRPr="00E75AF5">
        <w:rPr>
          <w:rFonts w:ascii="Times New Roman" w:hAnsi="Times New Roman" w:cs="Times New Roman"/>
          <w:color w:val="auto"/>
          <w:sz w:val="24"/>
          <w:szCs w:val="24"/>
        </w:rPr>
        <w:t>makers;</w:t>
      </w:r>
      <w:proofErr w:type="gramEnd"/>
      <w:r w:rsidRPr="00E75AF5">
        <w:rPr>
          <w:rFonts w:ascii="Times New Roman" w:hAnsi="Times New Roman" w:cs="Times New Roman"/>
          <w:color w:val="auto"/>
          <w:sz w:val="24"/>
          <w:szCs w:val="24"/>
        </w:rPr>
        <w:t xml:space="preserve"> </w:t>
      </w:r>
    </w:p>
    <w:p w14:paraId="79FBE18D" w14:textId="77777777" w:rsidR="00615A03" w:rsidRPr="00E75AF5" w:rsidRDefault="00615A03" w:rsidP="00615A03">
      <w:pPr>
        <w:numPr>
          <w:ilvl w:val="0"/>
          <w:numId w:val="41"/>
        </w:numPr>
        <w:spacing w:after="0" w:line="240" w:lineRule="auto"/>
        <w:contextualSpacing/>
        <w:rPr>
          <w:rFonts w:ascii="Times New Roman" w:hAnsi="Times New Roman" w:cs="Times New Roman"/>
          <w:color w:val="auto"/>
          <w:sz w:val="24"/>
          <w:szCs w:val="24"/>
        </w:rPr>
      </w:pPr>
      <w:r w:rsidRPr="00E75AF5">
        <w:rPr>
          <w:rFonts w:ascii="Times New Roman" w:hAnsi="Times New Roman" w:cs="Times New Roman"/>
          <w:color w:val="auto"/>
          <w:sz w:val="24"/>
          <w:szCs w:val="24"/>
        </w:rPr>
        <w:t>Psycho-social support mechanisms for activists promoting human rights in repressive environments.</w:t>
      </w:r>
    </w:p>
    <w:p w14:paraId="4F08C6E6" w14:textId="77777777" w:rsidR="00615A03" w:rsidRPr="00E75AF5" w:rsidRDefault="00615A03" w:rsidP="00615A03">
      <w:pPr>
        <w:spacing w:after="0" w:line="240" w:lineRule="auto"/>
        <w:rPr>
          <w:rFonts w:ascii="Times New Roman" w:eastAsia="Times New Roman" w:hAnsi="Times New Roman" w:cs="Times New Roman"/>
          <w:color w:val="auto"/>
          <w:sz w:val="24"/>
          <w:szCs w:val="24"/>
        </w:rPr>
      </w:pPr>
    </w:p>
    <w:p w14:paraId="1EC335F5" w14:textId="77777777" w:rsidR="00615A03" w:rsidRPr="00E75AF5" w:rsidRDefault="00615A03" w:rsidP="00615A03">
      <w:pPr>
        <w:spacing w:after="0" w:line="240" w:lineRule="auto"/>
        <w:rPr>
          <w:rFonts w:ascii="Times New Roman" w:eastAsia="Times New Roman" w:hAnsi="Times New Roman" w:cs="Times New Roman"/>
          <w:color w:val="auto"/>
          <w:sz w:val="24"/>
          <w:szCs w:val="24"/>
        </w:rPr>
      </w:pPr>
      <w:r w:rsidRPr="00E75AF5">
        <w:rPr>
          <w:rFonts w:ascii="Times New Roman" w:eastAsia="Times New Roman" w:hAnsi="Times New Roman" w:cs="Times New Roman"/>
          <w:b/>
          <w:bCs/>
          <w:color w:val="auto"/>
          <w:sz w:val="24"/>
          <w:szCs w:val="24"/>
        </w:rPr>
        <w:t>Applicants should</w:t>
      </w:r>
      <w:r w:rsidRPr="00E75AF5">
        <w:rPr>
          <w:rFonts w:ascii="Times New Roman" w:eastAsia="Times New Roman" w:hAnsi="Times New Roman" w:cs="Times New Roman"/>
          <w:color w:val="auto"/>
          <w:sz w:val="24"/>
          <w:szCs w:val="24"/>
        </w:rPr>
        <w:t>:</w:t>
      </w:r>
    </w:p>
    <w:p w14:paraId="41F9A7A9" w14:textId="77777777" w:rsidR="00615A03" w:rsidRPr="00E75AF5" w:rsidRDefault="00615A03" w:rsidP="00615A03">
      <w:pPr>
        <w:numPr>
          <w:ilvl w:val="0"/>
          <w:numId w:val="42"/>
        </w:numPr>
        <w:spacing w:after="0" w:line="240" w:lineRule="auto"/>
        <w:contextualSpacing/>
        <w:rPr>
          <w:rFonts w:ascii="Times New Roman" w:hAnsi="Times New Roman" w:cs="Times New Roman"/>
          <w:color w:val="auto"/>
          <w:sz w:val="24"/>
          <w:szCs w:val="24"/>
        </w:rPr>
      </w:pPr>
      <w:r w:rsidRPr="00E75AF5">
        <w:rPr>
          <w:rFonts w:ascii="Times New Roman" w:hAnsi="Times New Roman" w:cs="Times New Roman"/>
          <w:color w:val="auto"/>
          <w:sz w:val="24"/>
          <w:szCs w:val="24"/>
        </w:rPr>
        <w:t>Focus on increasing women and girls’ access and influence within 2-3 key human rights and fundamental freedoms issue areas (</w:t>
      </w:r>
      <w:proofErr w:type="gramStart"/>
      <w:r w:rsidRPr="00E75AF5">
        <w:rPr>
          <w:rFonts w:ascii="Times New Roman" w:hAnsi="Times New Roman" w:cs="Times New Roman"/>
          <w:color w:val="auto"/>
          <w:sz w:val="24"/>
          <w:szCs w:val="24"/>
        </w:rPr>
        <w:t>e.g.</w:t>
      </w:r>
      <w:proofErr w:type="gramEnd"/>
      <w:r w:rsidRPr="00E75AF5">
        <w:rPr>
          <w:rFonts w:ascii="Times New Roman" w:hAnsi="Times New Roman" w:cs="Times New Roman"/>
          <w:color w:val="auto"/>
          <w:sz w:val="24"/>
          <w:szCs w:val="24"/>
        </w:rPr>
        <w:t xml:space="preserve"> inclusive representation in development of climate change policy, GBV, freedom of religion, freedom of expression, indigenous rights, LGBTQI+ rights, etc.);</w:t>
      </w:r>
    </w:p>
    <w:p w14:paraId="21A1C5F4" w14:textId="2AA78929" w:rsidR="00615A03" w:rsidRPr="00E75AF5" w:rsidRDefault="00615A03" w:rsidP="00615A03">
      <w:pPr>
        <w:numPr>
          <w:ilvl w:val="0"/>
          <w:numId w:val="42"/>
        </w:numPr>
        <w:spacing w:after="0" w:line="240" w:lineRule="auto"/>
        <w:contextualSpacing/>
        <w:rPr>
          <w:rFonts w:ascii="Times New Roman" w:hAnsi="Times New Roman" w:cs="Times New Roman"/>
          <w:color w:val="auto"/>
          <w:sz w:val="24"/>
          <w:szCs w:val="24"/>
        </w:rPr>
      </w:pPr>
      <w:r w:rsidRPr="00E75AF5">
        <w:rPr>
          <w:rFonts w:ascii="Times New Roman" w:hAnsi="Times New Roman" w:cs="Times New Roman"/>
          <w:color w:val="auto"/>
          <w:sz w:val="24"/>
          <w:szCs w:val="24"/>
        </w:rPr>
        <w:lastRenderedPageBreak/>
        <w:t xml:space="preserve">Propose interventions that include participants from at least four (4) countries in the Southeast Asia and Pacific region and ensure they include ample justification for country selection in proposal </w:t>
      </w:r>
      <w:proofErr w:type="gramStart"/>
      <w:r w:rsidRPr="00E75AF5">
        <w:rPr>
          <w:rFonts w:ascii="Times New Roman" w:hAnsi="Times New Roman" w:cs="Times New Roman"/>
          <w:color w:val="auto"/>
          <w:sz w:val="24"/>
          <w:szCs w:val="24"/>
        </w:rPr>
        <w:t>narratives;</w:t>
      </w:r>
      <w:proofErr w:type="gramEnd"/>
    </w:p>
    <w:p w14:paraId="5633E706" w14:textId="77777777" w:rsidR="00615A03" w:rsidRPr="00E75AF5" w:rsidRDefault="00615A03" w:rsidP="00615A03">
      <w:pPr>
        <w:numPr>
          <w:ilvl w:val="0"/>
          <w:numId w:val="42"/>
        </w:numPr>
        <w:spacing w:after="0" w:line="240" w:lineRule="auto"/>
        <w:contextualSpacing/>
        <w:rPr>
          <w:rFonts w:ascii="Times New Roman" w:hAnsi="Times New Roman" w:cs="Times New Roman"/>
          <w:color w:val="auto"/>
          <w:sz w:val="24"/>
          <w:szCs w:val="24"/>
        </w:rPr>
      </w:pPr>
      <w:r w:rsidRPr="00E75AF5">
        <w:rPr>
          <w:rFonts w:ascii="Times New Roman" w:hAnsi="Times New Roman" w:cs="Times New Roman"/>
          <w:color w:val="auto"/>
          <w:sz w:val="24"/>
          <w:szCs w:val="24"/>
        </w:rPr>
        <w:t xml:space="preserve">Partner with local civil society organizations committed to the advancement of women and girls, including women-led </w:t>
      </w:r>
      <w:proofErr w:type="gramStart"/>
      <w:r w:rsidRPr="00E75AF5">
        <w:rPr>
          <w:rFonts w:ascii="Times New Roman" w:hAnsi="Times New Roman" w:cs="Times New Roman"/>
          <w:color w:val="auto"/>
          <w:sz w:val="24"/>
          <w:szCs w:val="24"/>
        </w:rPr>
        <w:t>organizations;</w:t>
      </w:r>
      <w:proofErr w:type="gramEnd"/>
    </w:p>
    <w:p w14:paraId="2032B2AA" w14:textId="77777777" w:rsidR="00615A03" w:rsidRPr="00E75AF5" w:rsidRDefault="00615A03" w:rsidP="00615A03">
      <w:pPr>
        <w:numPr>
          <w:ilvl w:val="0"/>
          <w:numId w:val="42"/>
        </w:numPr>
        <w:spacing w:after="0" w:line="240" w:lineRule="auto"/>
        <w:contextualSpacing/>
        <w:rPr>
          <w:rFonts w:ascii="Times New Roman" w:hAnsi="Times New Roman" w:cs="Times New Roman"/>
          <w:color w:val="auto"/>
          <w:sz w:val="24"/>
          <w:szCs w:val="24"/>
        </w:rPr>
      </w:pPr>
      <w:r w:rsidRPr="00E75AF5">
        <w:rPr>
          <w:rFonts w:ascii="Times New Roman" w:hAnsi="Times New Roman" w:cs="Times New Roman"/>
          <w:color w:val="auto"/>
          <w:sz w:val="24"/>
          <w:szCs w:val="24"/>
        </w:rPr>
        <w:t xml:space="preserve">Present a family- and community-based approach that engages men and boys as champions and partners in support of the meaningful participation of women in public life and democratic </w:t>
      </w:r>
      <w:proofErr w:type="gramStart"/>
      <w:r w:rsidRPr="00E75AF5">
        <w:rPr>
          <w:rFonts w:ascii="Times New Roman" w:hAnsi="Times New Roman" w:cs="Times New Roman"/>
          <w:color w:val="auto"/>
          <w:sz w:val="24"/>
          <w:szCs w:val="24"/>
        </w:rPr>
        <w:t>institutions;</w:t>
      </w:r>
      <w:proofErr w:type="gramEnd"/>
    </w:p>
    <w:p w14:paraId="53FCE34C" w14:textId="77777777" w:rsidR="00615A03" w:rsidRPr="00E75AF5" w:rsidRDefault="00615A03" w:rsidP="00615A03">
      <w:pPr>
        <w:numPr>
          <w:ilvl w:val="0"/>
          <w:numId w:val="42"/>
        </w:numPr>
        <w:spacing w:after="0" w:line="240" w:lineRule="auto"/>
        <w:contextualSpacing/>
        <w:rPr>
          <w:rFonts w:ascii="Times New Roman" w:hAnsi="Times New Roman" w:cs="Times New Roman"/>
          <w:color w:val="auto"/>
          <w:sz w:val="24"/>
          <w:szCs w:val="24"/>
        </w:rPr>
      </w:pPr>
      <w:r w:rsidRPr="00E75AF5">
        <w:rPr>
          <w:rFonts w:ascii="Times New Roman" w:hAnsi="Times New Roman" w:cs="Times New Roman"/>
          <w:color w:val="auto"/>
          <w:sz w:val="24"/>
          <w:szCs w:val="24"/>
        </w:rPr>
        <w:t xml:space="preserve">Demonstrate a strong understanding of the unique needs of women activists in the target countries, including the barriers to their participation in project activities and how to safely mitigate these risks and </w:t>
      </w:r>
      <w:proofErr w:type="gramStart"/>
      <w:r w:rsidRPr="00E75AF5">
        <w:rPr>
          <w:rFonts w:ascii="Times New Roman" w:hAnsi="Times New Roman" w:cs="Times New Roman"/>
          <w:color w:val="auto"/>
          <w:sz w:val="24"/>
          <w:szCs w:val="24"/>
        </w:rPr>
        <w:t>challenges;</w:t>
      </w:r>
      <w:proofErr w:type="gramEnd"/>
      <w:r w:rsidRPr="00E75AF5">
        <w:rPr>
          <w:rFonts w:ascii="Times New Roman" w:hAnsi="Times New Roman" w:cs="Times New Roman"/>
          <w:color w:val="auto"/>
          <w:sz w:val="24"/>
          <w:szCs w:val="24"/>
        </w:rPr>
        <w:t xml:space="preserve"> </w:t>
      </w:r>
    </w:p>
    <w:p w14:paraId="27A8B5A6" w14:textId="77777777" w:rsidR="00615A03" w:rsidRPr="00E75AF5" w:rsidRDefault="00615A03" w:rsidP="00615A03">
      <w:pPr>
        <w:numPr>
          <w:ilvl w:val="0"/>
          <w:numId w:val="42"/>
        </w:numPr>
        <w:spacing w:after="0" w:line="240" w:lineRule="auto"/>
        <w:contextualSpacing/>
        <w:rPr>
          <w:rFonts w:ascii="Times New Roman" w:hAnsi="Times New Roman" w:cs="Times New Roman"/>
          <w:color w:val="auto"/>
          <w:sz w:val="24"/>
          <w:szCs w:val="24"/>
        </w:rPr>
      </w:pPr>
      <w:r w:rsidRPr="00E75AF5">
        <w:rPr>
          <w:rFonts w:ascii="Times New Roman" w:hAnsi="Times New Roman" w:cs="Times New Roman"/>
          <w:color w:val="auto"/>
          <w:sz w:val="24"/>
          <w:szCs w:val="24"/>
        </w:rPr>
        <w:t xml:space="preserve">Adopt an intersectional approach and engage marginalized populations, including youth, members of religious or ethnic minorities, persons with disabilities, and LGBTQI+ persons; and </w:t>
      </w:r>
    </w:p>
    <w:p w14:paraId="0E4D6F62" w14:textId="77777777" w:rsidR="00615A03" w:rsidRPr="00E75AF5" w:rsidRDefault="00615A03" w:rsidP="00615A03">
      <w:pPr>
        <w:numPr>
          <w:ilvl w:val="0"/>
          <w:numId w:val="42"/>
        </w:numPr>
        <w:spacing w:after="0" w:line="240" w:lineRule="auto"/>
        <w:contextualSpacing/>
        <w:rPr>
          <w:rFonts w:ascii="Times New Roman" w:hAnsi="Times New Roman" w:cs="Times New Roman"/>
          <w:color w:val="auto"/>
          <w:sz w:val="24"/>
          <w:szCs w:val="24"/>
        </w:rPr>
      </w:pPr>
      <w:r w:rsidRPr="00E75AF5">
        <w:rPr>
          <w:rFonts w:ascii="Times New Roman" w:hAnsi="Times New Roman" w:cs="Times New Roman"/>
          <w:color w:val="auto"/>
          <w:sz w:val="24"/>
          <w:szCs w:val="24"/>
        </w:rPr>
        <w:t>Ensure that proposed activities will not duplicate but complement and build on ongoing initiatives in targeted countries.</w:t>
      </w:r>
    </w:p>
    <w:p w14:paraId="4BB6C06B" w14:textId="77777777" w:rsidR="00615A03" w:rsidRPr="00E75AF5" w:rsidRDefault="00615A03" w:rsidP="00615A03">
      <w:pPr>
        <w:spacing w:after="0" w:line="240" w:lineRule="auto"/>
        <w:rPr>
          <w:rFonts w:ascii="Times New Roman" w:eastAsia="Times New Roman" w:hAnsi="Times New Roman" w:cs="Times New Roman"/>
          <w:color w:val="auto"/>
          <w:sz w:val="24"/>
          <w:szCs w:val="24"/>
        </w:rPr>
      </w:pPr>
    </w:p>
    <w:p w14:paraId="3D009D17" w14:textId="77777777" w:rsidR="00615A03" w:rsidRPr="00E75AF5" w:rsidRDefault="00615A03" w:rsidP="00615A03">
      <w:pPr>
        <w:spacing w:after="0" w:line="240" w:lineRule="auto"/>
        <w:rPr>
          <w:rFonts w:ascii="Times New Roman" w:eastAsia="Times New Roman" w:hAnsi="Times New Roman" w:cs="Times New Roman"/>
          <w:color w:val="auto"/>
          <w:sz w:val="24"/>
          <w:szCs w:val="24"/>
        </w:rPr>
      </w:pPr>
      <w:r w:rsidRPr="00E75AF5">
        <w:rPr>
          <w:rFonts w:ascii="Times New Roman" w:eastAsia="Times New Roman" w:hAnsi="Times New Roman" w:cs="Times New Roman"/>
          <w:color w:val="auto"/>
          <w:sz w:val="24"/>
          <w:szCs w:val="24"/>
        </w:rPr>
        <w:t xml:space="preserve">All programs should aim to have </w:t>
      </w:r>
      <w:r w:rsidRPr="00E75AF5">
        <w:rPr>
          <w:rFonts w:ascii="Times New Roman" w:eastAsia="Times New Roman" w:hAnsi="Times New Roman" w:cs="Times New Roman"/>
          <w:b/>
          <w:color w:val="auto"/>
          <w:sz w:val="24"/>
          <w:szCs w:val="24"/>
        </w:rPr>
        <w:t>impact that leads to reforms</w:t>
      </w:r>
      <w:r w:rsidRPr="00E75AF5">
        <w:rPr>
          <w:rFonts w:ascii="Times New Roman" w:eastAsia="Times New Roman" w:hAnsi="Times New Roman" w:cs="Times New Roman"/>
          <w:color w:val="auto"/>
          <w:sz w:val="24"/>
          <w:szCs w:val="24"/>
        </w:rPr>
        <w:t xml:space="preserve"> and have the </w:t>
      </w:r>
      <w:r w:rsidRPr="00E75AF5">
        <w:rPr>
          <w:rFonts w:ascii="Times New Roman" w:eastAsia="Times New Roman" w:hAnsi="Times New Roman" w:cs="Times New Roman"/>
          <w:b/>
          <w:color w:val="auto"/>
          <w:sz w:val="24"/>
          <w:szCs w:val="24"/>
        </w:rPr>
        <w:t>potential for sustainability</w:t>
      </w:r>
      <w:r w:rsidRPr="00E75AF5">
        <w:rPr>
          <w:rFonts w:ascii="Times New Roman" w:eastAsia="Times New Roman" w:hAnsi="Times New Roman" w:cs="Times New Roman"/>
          <w:color w:val="auto"/>
          <w:sz w:val="24"/>
          <w:szCs w:val="24"/>
        </w:rPr>
        <w:t xml:space="preserve"> beyond DRL resources.  DRL’s preference is to avoid duplicating past efforts by supporting new and creative approaches.  This does not exclude from consideration projects that improve upon or expand existing successful projects in a new and complementary way.  </w:t>
      </w:r>
    </w:p>
    <w:p w14:paraId="5B975B7D" w14:textId="77777777" w:rsidR="00615A03" w:rsidRPr="00E75AF5" w:rsidRDefault="00615A03" w:rsidP="00615A03">
      <w:pPr>
        <w:spacing w:after="0" w:line="240" w:lineRule="auto"/>
        <w:rPr>
          <w:rFonts w:ascii="Times New Roman" w:eastAsia="Times New Roman" w:hAnsi="Times New Roman" w:cs="Times New Roman"/>
          <w:color w:val="auto"/>
          <w:sz w:val="24"/>
          <w:szCs w:val="24"/>
        </w:rPr>
      </w:pPr>
    </w:p>
    <w:p w14:paraId="589DA5F9" w14:textId="77777777" w:rsidR="00615A03" w:rsidRPr="00E75AF5" w:rsidRDefault="00615A03" w:rsidP="00615A03">
      <w:pPr>
        <w:spacing w:after="0" w:line="240" w:lineRule="auto"/>
        <w:rPr>
          <w:rFonts w:ascii="Times New Roman" w:eastAsia="Times New Roman" w:hAnsi="Times New Roman" w:cs="Times New Roman"/>
          <w:color w:val="auto"/>
          <w:sz w:val="24"/>
          <w:szCs w:val="24"/>
        </w:rPr>
      </w:pPr>
      <w:r w:rsidRPr="00E75AF5">
        <w:rPr>
          <w:rFonts w:ascii="Times New Roman" w:eastAsia="Times New Roman" w:hAnsi="Times New Roman" w:cs="Times New Roman"/>
          <w:color w:val="auto"/>
          <w:sz w:val="24"/>
          <w:szCs w:val="24"/>
        </w:rPr>
        <w:t xml:space="preserve">DRL is committed to </w:t>
      </w:r>
      <w:r w:rsidRPr="00E75AF5">
        <w:rPr>
          <w:rFonts w:ascii="Times New Roman" w:eastAsia="Times New Roman" w:hAnsi="Times New Roman" w:cs="Times New Roman"/>
          <w:b/>
          <w:color w:val="auto"/>
          <w:sz w:val="24"/>
          <w:szCs w:val="24"/>
        </w:rPr>
        <w:t>advancing equity and support for underserved and underrepresented communities</w:t>
      </w:r>
      <w:r w:rsidRPr="00E75AF5">
        <w:rPr>
          <w:rFonts w:ascii="Times New Roman" w:eastAsia="Times New Roman" w:hAnsi="Times New Roman" w:cs="Times New Roman"/>
          <w:color w:val="auto"/>
          <w:sz w:val="24"/>
          <w:szCs w:val="24"/>
        </w:rPr>
        <w:t xml:space="preserve">.  In accordance with the Executive Order on Advancing Racial Equity and Underserved Communities, programs should implement strategies for integration and inclusion of individuals/organizations/beneficiaries that can bring perspectives based on their religion, sex, disability, race, ethnicity, sexual orientation, gender identity, gender expression, sex characteristics, national origin, age, genetic information, marital status, parental status, pregnancy, political affiliation, or veteran’s status.  Programs should be demand-driven and locally led to the extent possible.  </w:t>
      </w:r>
    </w:p>
    <w:p w14:paraId="32F519F3" w14:textId="77777777" w:rsidR="00615A03" w:rsidRPr="00E75AF5" w:rsidRDefault="00615A03" w:rsidP="00615A03">
      <w:pPr>
        <w:spacing w:after="0" w:line="240" w:lineRule="auto"/>
        <w:rPr>
          <w:rFonts w:ascii="Times New Roman" w:eastAsia="Times New Roman" w:hAnsi="Times New Roman" w:cs="Times New Roman"/>
          <w:color w:val="auto"/>
          <w:sz w:val="24"/>
          <w:szCs w:val="24"/>
        </w:rPr>
      </w:pPr>
    </w:p>
    <w:p w14:paraId="7FF1469B" w14:textId="77777777" w:rsidR="00615A03" w:rsidRPr="00E75AF5" w:rsidRDefault="00615A03" w:rsidP="00615A03">
      <w:pPr>
        <w:spacing w:after="0" w:line="240" w:lineRule="auto"/>
        <w:rPr>
          <w:rFonts w:ascii="Times New Roman" w:eastAsia="Times New Roman" w:hAnsi="Times New Roman" w:cs="Times New Roman"/>
          <w:color w:val="auto"/>
          <w:sz w:val="24"/>
          <w:szCs w:val="24"/>
        </w:rPr>
      </w:pPr>
      <w:r w:rsidRPr="00E75AF5">
        <w:rPr>
          <w:rFonts w:ascii="Times New Roman" w:eastAsia="Times New Roman" w:hAnsi="Times New Roman" w:cs="Times New Roman"/>
          <w:color w:val="auto"/>
          <w:sz w:val="24"/>
          <w:szCs w:val="24"/>
        </w:rPr>
        <w:t xml:space="preserve">DRL </w:t>
      </w:r>
      <w:r w:rsidRPr="00E75AF5">
        <w:rPr>
          <w:rFonts w:ascii="Times New Roman" w:eastAsia="Times New Roman" w:hAnsi="Times New Roman" w:cs="Times New Roman"/>
          <w:b/>
          <w:color w:val="auto"/>
          <w:sz w:val="24"/>
          <w:szCs w:val="24"/>
        </w:rPr>
        <w:t>requires all programs to be non-discriminatory</w:t>
      </w:r>
      <w:r w:rsidRPr="00E75AF5">
        <w:rPr>
          <w:rFonts w:ascii="Times New Roman" w:eastAsia="Times New Roman" w:hAnsi="Times New Roman" w:cs="Times New Roman"/>
          <w:color w:val="auto"/>
          <w:sz w:val="24"/>
          <w:szCs w:val="24"/>
        </w:rPr>
        <w:t xml:space="preserve"> and expects implementers to include strategies for nondiscrimination of individuals/organizations/beneficiaries based on race, color, religion, sex, gender identity, gender expression, sex characteristics, sexual orientation, pregnancy, national origin, disability, age, genetic information, marital status, parental status, political affiliation, or veteran’s status. </w:t>
      </w:r>
    </w:p>
    <w:p w14:paraId="662EA583" w14:textId="77777777" w:rsidR="00615A03" w:rsidRPr="00E75AF5" w:rsidRDefault="00615A03" w:rsidP="00615A03">
      <w:pPr>
        <w:spacing w:after="0" w:line="240" w:lineRule="auto"/>
        <w:rPr>
          <w:rFonts w:ascii="Times New Roman" w:eastAsia="Times New Roman" w:hAnsi="Times New Roman" w:cs="Times New Roman"/>
          <w:color w:val="auto"/>
          <w:sz w:val="24"/>
          <w:szCs w:val="24"/>
        </w:rPr>
      </w:pPr>
    </w:p>
    <w:p w14:paraId="26908083" w14:textId="77777777" w:rsidR="00615A03" w:rsidRPr="00E75AF5" w:rsidRDefault="00615A03" w:rsidP="00615A03">
      <w:pPr>
        <w:shd w:val="clear" w:color="auto" w:fill="FFFFFF"/>
        <w:spacing w:after="0" w:line="240" w:lineRule="auto"/>
        <w:rPr>
          <w:rFonts w:ascii="Times New Roman" w:eastAsia="Times New Roman" w:hAnsi="Times New Roman" w:cs="Times New Roman"/>
          <w:color w:val="auto"/>
          <w:sz w:val="24"/>
          <w:szCs w:val="24"/>
        </w:rPr>
      </w:pPr>
      <w:r w:rsidRPr="00E75AF5">
        <w:rPr>
          <w:rFonts w:ascii="Times New Roman" w:eastAsia="Times New Roman" w:hAnsi="Times New Roman" w:cs="Times New Roman"/>
          <w:color w:val="auto"/>
          <w:sz w:val="24"/>
          <w:szCs w:val="24"/>
        </w:rPr>
        <w:t>Competitive proposals may also include a summary budget and budget narrative for 12 additional months following the proposed period of performance, indicated above.  This information should indicate what objective(s) and/or activities could be accomplished with additional time and/or funds beyond the proposed period of performance.</w:t>
      </w:r>
      <w:r w:rsidRPr="00E75AF5">
        <w:rPr>
          <w:rFonts w:ascii="Times New Roman" w:eastAsia="Times New Roman" w:hAnsi="Times New Roman" w:cs="Times New Roman"/>
          <w:color w:val="auto"/>
          <w:sz w:val="24"/>
          <w:szCs w:val="24"/>
        </w:rPr>
        <w:br/>
      </w:r>
    </w:p>
    <w:p w14:paraId="109EE6FA" w14:textId="77777777" w:rsidR="00615A03" w:rsidRPr="00E75AF5" w:rsidRDefault="00615A03" w:rsidP="00615A03">
      <w:pPr>
        <w:shd w:val="clear" w:color="auto" w:fill="FFFFFF"/>
        <w:spacing w:after="0" w:line="240" w:lineRule="auto"/>
        <w:rPr>
          <w:rFonts w:ascii="Times New Roman" w:eastAsia="Times New Roman" w:hAnsi="Times New Roman" w:cs="Times New Roman"/>
          <w:color w:val="auto"/>
          <w:sz w:val="24"/>
          <w:szCs w:val="24"/>
        </w:rPr>
      </w:pPr>
      <w:r w:rsidRPr="00E75AF5">
        <w:rPr>
          <w:rFonts w:ascii="Times New Roman" w:eastAsia="Times New Roman" w:hAnsi="Times New Roman" w:cs="Times New Roman"/>
          <w:color w:val="auto"/>
          <w:sz w:val="24"/>
          <w:szCs w:val="24"/>
        </w:rPr>
        <w:t xml:space="preserve">Where appropriate, competitive proposals may include: </w:t>
      </w:r>
    </w:p>
    <w:p w14:paraId="3B0FBFF0" w14:textId="77777777" w:rsidR="00615A03" w:rsidRPr="00E75AF5" w:rsidRDefault="00615A03" w:rsidP="00615A03">
      <w:pPr>
        <w:numPr>
          <w:ilvl w:val="0"/>
          <w:numId w:val="21"/>
        </w:numPr>
        <w:shd w:val="clear" w:color="auto" w:fill="FFFFFF"/>
        <w:spacing w:after="0" w:line="240" w:lineRule="auto"/>
        <w:rPr>
          <w:rFonts w:ascii="Times New Roman" w:eastAsia="Times New Roman" w:hAnsi="Times New Roman" w:cs="Times New Roman"/>
          <w:color w:val="auto"/>
          <w:sz w:val="24"/>
          <w:szCs w:val="24"/>
        </w:rPr>
      </w:pPr>
      <w:r w:rsidRPr="00E75AF5">
        <w:rPr>
          <w:rFonts w:ascii="Times New Roman" w:eastAsia="Times New Roman" w:hAnsi="Times New Roman" w:cs="Times New Roman"/>
          <w:color w:val="auto"/>
          <w:sz w:val="24"/>
          <w:szCs w:val="24"/>
        </w:rPr>
        <w:t xml:space="preserve">Opportunities for beneficiaries to apply their new knowledge and skills in practical </w:t>
      </w:r>
      <w:proofErr w:type="gramStart"/>
      <w:r w:rsidRPr="00E75AF5">
        <w:rPr>
          <w:rFonts w:ascii="Times New Roman" w:eastAsia="Times New Roman" w:hAnsi="Times New Roman" w:cs="Times New Roman"/>
          <w:color w:val="auto"/>
          <w:sz w:val="24"/>
          <w:szCs w:val="24"/>
        </w:rPr>
        <w:t>efforts;</w:t>
      </w:r>
      <w:proofErr w:type="gramEnd"/>
    </w:p>
    <w:p w14:paraId="66434017" w14:textId="77777777" w:rsidR="00615A03" w:rsidRPr="00E75AF5" w:rsidRDefault="00615A03" w:rsidP="00615A03">
      <w:pPr>
        <w:numPr>
          <w:ilvl w:val="0"/>
          <w:numId w:val="21"/>
        </w:numPr>
        <w:shd w:val="clear" w:color="auto" w:fill="FFFFFF"/>
        <w:spacing w:after="0" w:line="240" w:lineRule="auto"/>
        <w:rPr>
          <w:rFonts w:ascii="Times New Roman" w:eastAsia="Times New Roman" w:hAnsi="Times New Roman" w:cs="Times New Roman"/>
          <w:color w:val="auto"/>
          <w:sz w:val="24"/>
          <w:szCs w:val="24"/>
        </w:rPr>
      </w:pPr>
      <w:r w:rsidRPr="00E75AF5">
        <w:rPr>
          <w:rFonts w:ascii="Times New Roman" w:eastAsia="Times New Roman" w:hAnsi="Times New Roman" w:cs="Times New Roman"/>
          <w:color w:val="auto"/>
          <w:sz w:val="24"/>
          <w:szCs w:val="24"/>
        </w:rPr>
        <w:lastRenderedPageBreak/>
        <w:t xml:space="preserve">Solicitation of feedback and suggestions from beneficiaries when developing activities in order to strengthen the sustainability of programs and participant ownership of project </w:t>
      </w:r>
      <w:proofErr w:type="gramStart"/>
      <w:r w:rsidRPr="00E75AF5">
        <w:rPr>
          <w:rFonts w:ascii="Times New Roman" w:eastAsia="Times New Roman" w:hAnsi="Times New Roman" w:cs="Times New Roman"/>
          <w:color w:val="auto"/>
          <w:sz w:val="24"/>
          <w:szCs w:val="24"/>
        </w:rPr>
        <w:t>outcomes;</w:t>
      </w:r>
      <w:proofErr w:type="gramEnd"/>
    </w:p>
    <w:p w14:paraId="3CFE8D65" w14:textId="77777777" w:rsidR="00615A03" w:rsidRPr="00E75AF5" w:rsidRDefault="00615A03" w:rsidP="00615A03">
      <w:pPr>
        <w:numPr>
          <w:ilvl w:val="0"/>
          <w:numId w:val="21"/>
        </w:numPr>
        <w:shd w:val="clear" w:color="auto" w:fill="FFFFFF"/>
        <w:spacing w:after="0" w:line="240" w:lineRule="auto"/>
        <w:rPr>
          <w:rFonts w:ascii="Times New Roman" w:eastAsia="Times New Roman" w:hAnsi="Times New Roman" w:cs="Times New Roman"/>
          <w:color w:val="auto"/>
          <w:sz w:val="24"/>
          <w:szCs w:val="24"/>
        </w:rPr>
      </w:pPr>
      <w:r w:rsidRPr="00E75AF5">
        <w:rPr>
          <w:rFonts w:ascii="Times New Roman" w:eastAsia="Times New Roman" w:hAnsi="Times New Roman" w:cs="Times New Roman"/>
          <w:color w:val="auto"/>
          <w:sz w:val="24"/>
          <w:szCs w:val="24"/>
        </w:rPr>
        <w:t xml:space="preserve">Input from participants on sustainability plans and systematic review of the plans throughout the life of the project, with adjustments made as </w:t>
      </w:r>
      <w:proofErr w:type="gramStart"/>
      <w:r w:rsidRPr="00E75AF5">
        <w:rPr>
          <w:rFonts w:ascii="Times New Roman" w:eastAsia="Times New Roman" w:hAnsi="Times New Roman" w:cs="Times New Roman"/>
          <w:color w:val="auto"/>
          <w:sz w:val="24"/>
          <w:szCs w:val="24"/>
        </w:rPr>
        <w:t>necessary;</w:t>
      </w:r>
      <w:proofErr w:type="gramEnd"/>
    </w:p>
    <w:p w14:paraId="0C8329C5" w14:textId="77777777" w:rsidR="00615A03" w:rsidRPr="00E75AF5" w:rsidRDefault="00615A03" w:rsidP="00615A03">
      <w:pPr>
        <w:numPr>
          <w:ilvl w:val="0"/>
          <w:numId w:val="21"/>
        </w:numPr>
        <w:shd w:val="clear" w:color="auto" w:fill="FFFFFF"/>
        <w:spacing w:after="0" w:line="240" w:lineRule="auto"/>
        <w:rPr>
          <w:rFonts w:ascii="Times New Roman" w:eastAsia="Times New Roman" w:hAnsi="Times New Roman" w:cs="Times New Roman"/>
          <w:color w:val="auto"/>
          <w:sz w:val="24"/>
          <w:szCs w:val="24"/>
        </w:rPr>
      </w:pPr>
      <w:r w:rsidRPr="00E75AF5">
        <w:rPr>
          <w:rFonts w:ascii="Times New Roman" w:eastAsia="Times New Roman" w:hAnsi="Times New Roman" w:cs="Times New Roman"/>
          <w:color w:val="auto"/>
          <w:sz w:val="24"/>
          <w:szCs w:val="24"/>
        </w:rPr>
        <w:t xml:space="preserve">Inclusion of vulnerable </w:t>
      </w:r>
      <w:proofErr w:type="gramStart"/>
      <w:r w:rsidRPr="00E75AF5">
        <w:rPr>
          <w:rFonts w:ascii="Times New Roman" w:eastAsia="Times New Roman" w:hAnsi="Times New Roman" w:cs="Times New Roman"/>
          <w:color w:val="auto"/>
          <w:sz w:val="24"/>
          <w:szCs w:val="24"/>
        </w:rPr>
        <w:t>populations;</w:t>
      </w:r>
      <w:proofErr w:type="gramEnd"/>
      <w:r w:rsidRPr="00E75AF5">
        <w:rPr>
          <w:rFonts w:ascii="Times New Roman" w:eastAsia="Times New Roman" w:hAnsi="Times New Roman" w:cs="Times New Roman"/>
          <w:color w:val="auto"/>
          <w:sz w:val="24"/>
          <w:szCs w:val="24"/>
        </w:rPr>
        <w:t xml:space="preserve">  </w:t>
      </w:r>
    </w:p>
    <w:p w14:paraId="1EE62862" w14:textId="77777777" w:rsidR="00615A03" w:rsidRPr="00E75AF5" w:rsidRDefault="00615A03" w:rsidP="00615A03">
      <w:pPr>
        <w:numPr>
          <w:ilvl w:val="0"/>
          <w:numId w:val="21"/>
        </w:numPr>
        <w:shd w:val="clear" w:color="auto" w:fill="FFFFFF"/>
        <w:spacing w:after="0" w:line="240" w:lineRule="auto"/>
        <w:rPr>
          <w:rFonts w:ascii="Times New Roman" w:eastAsia="Times New Roman" w:hAnsi="Times New Roman" w:cs="Times New Roman"/>
          <w:color w:val="auto"/>
          <w:sz w:val="24"/>
          <w:szCs w:val="24"/>
        </w:rPr>
      </w:pPr>
      <w:r w:rsidRPr="00E75AF5">
        <w:rPr>
          <w:rFonts w:ascii="Times New Roman" w:eastAsia="Times New Roman" w:hAnsi="Times New Roman" w:cs="Times New Roman"/>
          <w:color w:val="auto"/>
          <w:sz w:val="24"/>
          <w:szCs w:val="24"/>
        </w:rPr>
        <w:t xml:space="preserve">Joint identification and definition of key concepts with relevant stakeholders and stakeholder input into project </w:t>
      </w:r>
      <w:proofErr w:type="gramStart"/>
      <w:r w:rsidRPr="00E75AF5">
        <w:rPr>
          <w:rFonts w:ascii="Times New Roman" w:eastAsia="Times New Roman" w:hAnsi="Times New Roman" w:cs="Times New Roman"/>
          <w:color w:val="auto"/>
          <w:sz w:val="24"/>
          <w:szCs w:val="24"/>
        </w:rPr>
        <w:t>activities;</w:t>
      </w:r>
      <w:proofErr w:type="gramEnd"/>
    </w:p>
    <w:p w14:paraId="7EA80BD1" w14:textId="77777777" w:rsidR="00615A03" w:rsidRPr="00E75AF5" w:rsidRDefault="00615A03" w:rsidP="00615A03">
      <w:pPr>
        <w:numPr>
          <w:ilvl w:val="0"/>
          <w:numId w:val="21"/>
        </w:numPr>
        <w:shd w:val="clear" w:color="auto" w:fill="FFFFFF"/>
        <w:spacing w:after="0" w:line="240" w:lineRule="auto"/>
        <w:rPr>
          <w:rFonts w:ascii="Times New Roman" w:eastAsia="Times New Roman" w:hAnsi="Times New Roman" w:cs="Times New Roman"/>
          <w:color w:val="auto"/>
          <w:sz w:val="24"/>
          <w:szCs w:val="24"/>
        </w:rPr>
      </w:pPr>
      <w:r w:rsidRPr="00E75AF5">
        <w:rPr>
          <w:rFonts w:ascii="Times New Roman" w:eastAsia="Times New Roman" w:hAnsi="Times New Roman" w:cs="Times New Roman"/>
          <w:color w:val="auto"/>
          <w:sz w:val="24"/>
          <w:szCs w:val="24"/>
        </w:rPr>
        <w:t>Systematic follow up with beneficiaries at specific intervals after the completion of activities to track how beneficiaries are retaining new knowledge as well as applying their new skills.</w:t>
      </w:r>
    </w:p>
    <w:p w14:paraId="0FDA576D" w14:textId="77777777" w:rsidR="00615A03" w:rsidRPr="00E75AF5" w:rsidRDefault="00615A03" w:rsidP="00615A03">
      <w:pPr>
        <w:spacing w:after="0" w:line="240" w:lineRule="auto"/>
        <w:rPr>
          <w:rFonts w:ascii="Times New Roman" w:eastAsia="Times New Roman" w:hAnsi="Times New Roman" w:cs="Times New Roman"/>
          <w:color w:val="auto"/>
          <w:sz w:val="24"/>
          <w:szCs w:val="24"/>
        </w:rPr>
      </w:pPr>
    </w:p>
    <w:p w14:paraId="4658A5DF" w14:textId="77777777" w:rsidR="00615A03" w:rsidRPr="00E75AF5" w:rsidRDefault="00615A03" w:rsidP="00615A03">
      <w:pPr>
        <w:spacing w:after="0" w:line="240" w:lineRule="auto"/>
        <w:rPr>
          <w:rFonts w:ascii="Times New Roman" w:eastAsia="Times New Roman" w:hAnsi="Times New Roman" w:cs="Times New Roman"/>
          <w:color w:val="auto"/>
          <w:sz w:val="24"/>
          <w:szCs w:val="24"/>
        </w:rPr>
      </w:pPr>
      <w:r w:rsidRPr="00E75AF5">
        <w:rPr>
          <w:rFonts w:ascii="Times New Roman" w:eastAsia="Times New Roman" w:hAnsi="Times New Roman" w:cs="Times New Roman"/>
          <w:color w:val="auto"/>
          <w:sz w:val="24"/>
          <w:szCs w:val="24"/>
        </w:rPr>
        <w:t xml:space="preserve">Activities that are </w:t>
      </w:r>
      <w:r w:rsidRPr="00E75AF5">
        <w:rPr>
          <w:rFonts w:ascii="Times New Roman" w:eastAsia="Times New Roman" w:hAnsi="Times New Roman" w:cs="Times New Roman"/>
          <w:b/>
          <w:color w:val="auto"/>
          <w:sz w:val="24"/>
          <w:szCs w:val="24"/>
        </w:rPr>
        <w:t>not</w:t>
      </w:r>
      <w:r w:rsidRPr="00E75AF5">
        <w:rPr>
          <w:rFonts w:ascii="Times New Roman" w:eastAsia="Times New Roman" w:hAnsi="Times New Roman" w:cs="Times New Roman"/>
          <w:color w:val="auto"/>
          <w:sz w:val="24"/>
          <w:szCs w:val="24"/>
        </w:rPr>
        <w:t xml:space="preserve"> typically allowed include, but are not limited to: </w:t>
      </w:r>
    </w:p>
    <w:p w14:paraId="51E03B78" w14:textId="77777777" w:rsidR="00615A03" w:rsidRPr="00E75AF5" w:rsidRDefault="00615A03" w:rsidP="00615A03">
      <w:pPr>
        <w:widowControl w:val="0"/>
        <w:numPr>
          <w:ilvl w:val="0"/>
          <w:numId w:val="2"/>
        </w:numPr>
        <w:tabs>
          <w:tab w:val="left" w:pos="360"/>
        </w:tabs>
        <w:spacing w:after="0" w:line="240" w:lineRule="auto"/>
        <w:ind w:left="720" w:hanging="360"/>
        <w:rPr>
          <w:rFonts w:ascii="Times New Roman" w:eastAsia="Times New Roman" w:hAnsi="Times New Roman" w:cs="Times New Roman"/>
          <w:color w:val="auto"/>
          <w:sz w:val="24"/>
          <w:szCs w:val="24"/>
        </w:rPr>
      </w:pPr>
      <w:r w:rsidRPr="00E75AF5">
        <w:rPr>
          <w:rFonts w:ascii="Times New Roman" w:eastAsia="Times New Roman" w:hAnsi="Times New Roman" w:cs="Times New Roman"/>
          <w:color w:val="auto"/>
          <w:sz w:val="24"/>
          <w:szCs w:val="24"/>
        </w:rPr>
        <w:t xml:space="preserve">The provision of humanitarian </w:t>
      </w:r>
      <w:proofErr w:type="gramStart"/>
      <w:r w:rsidRPr="00E75AF5">
        <w:rPr>
          <w:rFonts w:ascii="Times New Roman" w:eastAsia="Times New Roman" w:hAnsi="Times New Roman" w:cs="Times New Roman"/>
          <w:color w:val="auto"/>
          <w:sz w:val="24"/>
          <w:szCs w:val="24"/>
        </w:rPr>
        <w:t>assistance;</w:t>
      </w:r>
      <w:proofErr w:type="gramEnd"/>
    </w:p>
    <w:p w14:paraId="2256542B" w14:textId="77777777" w:rsidR="00615A03" w:rsidRPr="00E75AF5" w:rsidRDefault="00615A03" w:rsidP="00615A03">
      <w:pPr>
        <w:widowControl w:val="0"/>
        <w:numPr>
          <w:ilvl w:val="0"/>
          <w:numId w:val="2"/>
        </w:numPr>
        <w:tabs>
          <w:tab w:val="left" w:pos="360"/>
        </w:tabs>
        <w:spacing w:after="0" w:line="240" w:lineRule="auto"/>
        <w:ind w:left="720" w:hanging="360"/>
        <w:rPr>
          <w:rFonts w:ascii="Times New Roman" w:eastAsia="Times New Roman" w:hAnsi="Times New Roman" w:cs="Times New Roman"/>
          <w:color w:val="auto"/>
          <w:sz w:val="24"/>
          <w:szCs w:val="24"/>
        </w:rPr>
      </w:pPr>
      <w:r w:rsidRPr="00E75AF5">
        <w:rPr>
          <w:rFonts w:ascii="Times New Roman" w:eastAsia="Times New Roman" w:hAnsi="Times New Roman" w:cs="Times New Roman"/>
          <w:color w:val="auto"/>
          <w:sz w:val="24"/>
          <w:szCs w:val="24"/>
        </w:rPr>
        <w:t xml:space="preserve">English language </w:t>
      </w:r>
      <w:proofErr w:type="gramStart"/>
      <w:r w:rsidRPr="00E75AF5">
        <w:rPr>
          <w:rFonts w:ascii="Times New Roman" w:eastAsia="Times New Roman" w:hAnsi="Times New Roman" w:cs="Times New Roman"/>
          <w:color w:val="auto"/>
          <w:sz w:val="24"/>
          <w:szCs w:val="24"/>
        </w:rPr>
        <w:t>instruction;</w:t>
      </w:r>
      <w:proofErr w:type="gramEnd"/>
    </w:p>
    <w:p w14:paraId="64E7CCD6" w14:textId="77777777" w:rsidR="00615A03" w:rsidRPr="00E75AF5" w:rsidRDefault="00615A03" w:rsidP="00615A03">
      <w:pPr>
        <w:widowControl w:val="0"/>
        <w:numPr>
          <w:ilvl w:val="0"/>
          <w:numId w:val="2"/>
        </w:numPr>
        <w:tabs>
          <w:tab w:val="left" w:pos="720"/>
        </w:tabs>
        <w:spacing w:after="0" w:line="240" w:lineRule="auto"/>
        <w:ind w:left="720" w:hanging="360"/>
        <w:rPr>
          <w:rFonts w:ascii="Times New Roman" w:eastAsia="Times New Roman" w:hAnsi="Times New Roman" w:cs="Times New Roman"/>
          <w:color w:val="auto"/>
          <w:sz w:val="24"/>
          <w:szCs w:val="24"/>
        </w:rPr>
      </w:pPr>
      <w:r w:rsidRPr="00E75AF5">
        <w:rPr>
          <w:rFonts w:ascii="Times New Roman" w:eastAsia="Times New Roman" w:hAnsi="Times New Roman" w:cs="Times New Roman"/>
          <w:color w:val="auto"/>
          <w:sz w:val="24"/>
          <w:szCs w:val="24"/>
        </w:rPr>
        <w:t xml:space="preserve">Development of high-tech computer or communications software and/or </w:t>
      </w:r>
      <w:proofErr w:type="gramStart"/>
      <w:r w:rsidRPr="00E75AF5">
        <w:rPr>
          <w:rFonts w:ascii="Times New Roman" w:eastAsia="Times New Roman" w:hAnsi="Times New Roman" w:cs="Times New Roman"/>
          <w:color w:val="auto"/>
          <w:sz w:val="24"/>
          <w:szCs w:val="24"/>
        </w:rPr>
        <w:t>hardware;</w:t>
      </w:r>
      <w:proofErr w:type="gramEnd"/>
      <w:r w:rsidRPr="00E75AF5">
        <w:rPr>
          <w:rFonts w:ascii="Times New Roman" w:eastAsia="Times New Roman" w:hAnsi="Times New Roman" w:cs="Times New Roman"/>
          <w:color w:val="auto"/>
          <w:sz w:val="24"/>
          <w:szCs w:val="24"/>
        </w:rPr>
        <w:t xml:space="preserve"> </w:t>
      </w:r>
    </w:p>
    <w:p w14:paraId="2BAA1811" w14:textId="77777777" w:rsidR="00615A03" w:rsidRPr="00E75AF5" w:rsidRDefault="00615A03" w:rsidP="00615A03">
      <w:pPr>
        <w:widowControl w:val="0"/>
        <w:numPr>
          <w:ilvl w:val="0"/>
          <w:numId w:val="2"/>
        </w:numPr>
        <w:tabs>
          <w:tab w:val="left" w:pos="720"/>
        </w:tabs>
        <w:spacing w:after="0" w:line="240" w:lineRule="auto"/>
        <w:ind w:left="720" w:hanging="360"/>
        <w:rPr>
          <w:rFonts w:ascii="Times New Roman" w:eastAsia="Times New Roman" w:hAnsi="Times New Roman" w:cs="Times New Roman"/>
          <w:color w:val="auto"/>
          <w:sz w:val="24"/>
          <w:szCs w:val="24"/>
        </w:rPr>
      </w:pPr>
      <w:r w:rsidRPr="00E75AF5">
        <w:rPr>
          <w:rFonts w:ascii="Times New Roman" w:eastAsia="Times New Roman" w:hAnsi="Times New Roman" w:cs="Times New Roman"/>
          <w:color w:val="auto"/>
          <w:sz w:val="24"/>
          <w:szCs w:val="24"/>
        </w:rPr>
        <w:t xml:space="preserve">Purely academic exchanges or </w:t>
      </w:r>
      <w:proofErr w:type="gramStart"/>
      <w:r w:rsidRPr="00E75AF5">
        <w:rPr>
          <w:rFonts w:ascii="Times New Roman" w:eastAsia="Times New Roman" w:hAnsi="Times New Roman" w:cs="Times New Roman"/>
          <w:color w:val="auto"/>
          <w:sz w:val="24"/>
          <w:szCs w:val="24"/>
        </w:rPr>
        <w:t>fellowships;</w:t>
      </w:r>
      <w:proofErr w:type="gramEnd"/>
      <w:r w:rsidRPr="00E75AF5">
        <w:rPr>
          <w:rFonts w:ascii="Times New Roman" w:eastAsia="Times New Roman" w:hAnsi="Times New Roman" w:cs="Times New Roman"/>
          <w:color w:val="auto"/>
          <w:sz w:val="24"/>
          <w:szCs w:val="24"/>
        </w:rPr>
        <w:t xml:space="preserve"> </w:t>
      </w:r>
    </w:p>
    <w:p w14:paraId="376A145A" w14:textId="77777777" w:rsidR="00615A03" w:rsidRPr="00E75AF5" w:rsidRDefault="00615A03" w:rsidP="00615A03">
      <w:pPr>
        <w:widowControl w:val="0"/>
        <w:numPr>
          <w:ilvl w:val="0"/>
          <w:numId w:val="2"/>
        </w:numPr>
        <w:tabs>
          <w:tab w:val="left" w:pos="720"/>
        </w:tabs>
        <w:spacing w:after="0" w:line="240" w:lineRule="auto"/>
        <w:ind w:left="720" w:hanging="360"/>
        <w:rPr>
          <w:rFonts w:ascii="Times New Roman" w:eastAsia="Times New Roman" w:hAnsi="Times New Roman" w:cs="Times New Roman"/>
          <w:color w:val="auto"/>
          <w:sz w:val="24"/>
          <w:szCs w:val="24"/>
        </w:rPr>
      </w:pPr>
      <w:r w:rsidRPr="00E75AF5">
        <w:rPr>
          <w:rFonts w:ascii="Times New Roman" w:eastAsia="Times New Roman" w:hAnsi="Times New Roman" w:cs="Times New Roman"/>
          <w:color w:val="auto"/>
          <w:sz w:val="24"/>
          <w:szCs w:val="24"/>
        </w:rPr>
        <w:t xml:space="preserve">External exchanges or fellowships lasting longer than six </w:t>
      </w:r>
      <w:proofErr w:type="gramStart"/>
      <w:r w:rsidRPr="00E75AF5">
        <w:rPr>
          <w:rFonts w:ascii="Times New Roman" w:eastAsia="Times New Roman" w:hAnsi="Times New Roman" w:cs="Times New Roman"/>
          <w:color w:val="auto"/>
          <w:sz w:val="24"/>
          <w:szCs w:val="24"/>
        </w:rPr>
        <w:t>months;</w:t>
      </w:r>
      <w:proofErr w:type="gramEnd"/>
      <w:r w:rsidRPr="00E75AF5">
        <w:rPr>
          <w:rFonts w:ascii="Times New Roman" w:eastAsia="Times New Roman" w:hAnsi="Times New Roman" w:cs="Times New Roman"/>
          <w:color w:val="auto"/>
          <w:sz w:val="24"/>
          <w:szCs w:val="24"/>
        </w:rPr>
        <w:t xml:space="preserve"> </w:t>
      </w:r>
    </w:p>
    <w:p w14:paraId="7B9B81CE" w14:textId="77777777" w:rsidR="00615A03" w:rsidRPr="00E75AF5" w:rsidRDefault="00615A03" w:rsidP="00615A03">
      <w:pPr>
        <w:widowControl w:val="0"/>
        <w:numPr>
          <w:ilvl w:val="0"/>
          <w:numId w:val="2"/>
        </w:numPr>
        <w:tabs>
          <w:tab w:val="left" w:pos="720"/>
        </w:tabs>
        <w:spacing w:after="0" w:line="240" w:lineRule="auto"/>
        <w:ind w:left="720" w:hanging="360"/>
        <w:rPr>
          <w:rFonts w:ascii="Times New Roman" w:eastAsia="Times New Roman" w:hAnsi="Times New Roman" w:cs="Times New Roman"/>
          <w:color w:val="auto"/>
          <w:sz w:val="24"/>
          <w:szCs w:val="24"/>
        </w:rPr>
      </w:pPr>
      <w:r w:rsidRPr="00E75AF5">
        <w:rPr>
          <w:rFonts w:ascii="Times New Roman" w:eastAsia="Times New Roman" w:hAnsi="Times New Roman" w:cs="Times New Roman"/>
          <w:color w:val="auto"/>
          <w:sz w:val="24"/>
          <w:szCs w:val="24"/>
        </w:rPr>
        <w:t xml:space="preserve">Off-shore activities that are not clearly linked to in-country initiatives and impact or are not necessary per security </w:t>
      </w:r>
      <w:proofErr w:type="gramStart"/>
      <w:r w:rsidRPr="00E75AF5">
        <w:rPr>
          <w:rFonts w:ascii="Times New Roman" w:eastAsia="Times New Roman" w:hAnsi="Times New Roman" w:cs="Times New Roman"/>
          <w:color w:val="auto"/>
          <w:sz w:val="24"/>
          <w:szCs w:val="24"/>
        </w:rPr>
        <w:t>concerns;</w:t>
      </w:r>
      <w:proofErr w:type="gramEnd"/>
    </w:p>
    <w:p w14:paraId="17CFB61F" w14:textId="77777777" w:rsidR="00615A03" w:rsidRPr="00E75AF5" w:rsidRDefault="00615A03" w:rsidP="00615A03">
      <w:pPr>
        <w:widowControl w:val="0"/>
        <w:numPr>
          <w:ilvl w:val="0"/>
          <w:numId w:val="2"/>
        </w:numPr>
        <w:tabs>
          <w:tab w:val="left" w:pos="720"/>
        </w:tabs>
        <w:spacing w:after="0" w:line="240" w:lineRule="auto"/>
        <w:ind w:left="720" w:hanging="360"/>
        <w:rPr>
          <w:rFonts w:ascii="Times New Roman" w:eastAsia="Times New Roman" w:hAnsi="Times New Roman" w:cs="Times New Roman"/>
          <w:color w:val="auto"/>
          <w:sz w:val="24"/>
          <w:szCs w:val="24"/>
        </w:rPr>
      </w:pPr>
      <w:r w:rsidRPr="00E75AF5">
        <w:rPr>
          <w:rFonts w:ascii="Times New Roman" w:eastAsia="Times New Roman" w:hAnsi="Times New Roman" w:cs="Times New Roman"/>
          <w:color w:val="auto"/>
          <w:sz w:val="24"/>
          <w:szCs w:val="24"/>
        </w:rPr>
        <w:t xml:space="preserve">Theoretical explorations of human rights or democracy issues, including projects aimed primarily at research and evaluation that do not incorporate training or capacity-building for local civil </w:t>
      </w:r>
      <w:proofErr w:type="gramStart"/>
      <w:r w:rsidRPr="00E75AF5">
        <w:rPr>
          <w:rFonts w:ascii="Times New Roman" w:eastAsia="Times New Roman" w:hAnsi="Times New Roman" w:cs="Times New Roman"/>
          <w:color w:val="auto"/>
          <w:sz w:val="24"/>
          <w:szCs w:val="24"/>
        </w:rPr>
        <w:t>society;</w:t>
      </w:r>
      <w:proofErr w:type="gramEnd"/>
      <w:r w:rsidRPr="00E75AF5">
        <w:rPr>
          <w:rFonts w:ascii="Times New Roman" w:eastAsia="Times New Roman" w:hAnsi="Times New Roman" w:cs="Times New Roman"/>
          <w:color w:val="auto"/>
          <w:sz w:val="24"/>
          <w:szCs w:val="24"/>
        </w:rPr>
        <w:t xml:space="preserve"> </w:t>
      </w:r>
    </w:p>
    <w:p w14:paraId="168A8786" w14:textId="77777777" w:rsidR="00615A03" w:rsidRPr="00E75AF5" w:rsidRDefault="00615A03" w:rsidP="00615A03">
      <w:pPr>
        <w:widowControl w:val="0"/>
        <w:numPr>
          <w:ilvl w:val="0"/>
          <w:numId w:val="2"/>
        </w:numPr>
        <w:tabs>
          <w:tab w:val="left" w:pos="720"/>
        </w:tabs>
        <w:spacing w:after="0" w:line="240" w:lineRule="auto"/>
        <w:ind w:left="720" w:hanging="360"/>
        <w:rPr>
          <w:rFonts w:ascii="Times New Roman" w:eastAsia="Times New Roman" w:hAnsi="Times New Roman" w:cs="Times New Roman"/>
          <w:color w:val="auto"/>
          <w:sz w:val="24"/>
          <w:szCs w:val="24"/>
        </w:rPr>
      </w:pPr>
      <w:r w:rsidRPr="00E75AF5">
        <w:rPr>
          <w:rFonts w:ascii="Times New Roman" w:eastAsia="Times New Roman" w:hAnsi="Times New Roman" w:cs="Times New Roman"/>
          <w:color w:val="auto"/>
          <w:sz w:val="24"/>
          <w:szCs w:val="24"/>
        </w:rPr>
        <w:t xml:space="preserve">Micro-loans or similar small business development </w:t>
      </w:r>
      <w:proofErr w:type="gramStart"/>
      <w:r w:rsidRPr="00E75AF5">
        <w:rPr>
          <w:rFonts w:ascii="Times New Roman" w:eastAsia="Times New Roman" w:hAnsi="Times New Roman" w:cs="Times New Roman"/>
          <w:color w:val="auto"/>
          <w:sz w:val="24"/>
          <w:szCs w:val="24"/>
        </w:rPr>
        <w:t>initiatives;</w:t>
      </w:r>
      <w:proofErr w:type="gramEnd"/>
    </w:p>
    <w:p w14:paraId="5B7DE55D" w14:textId="77777777" w:rsidR="00615A03" w:rsidRPr="00E75AF5" w:rsidRDefault="00615A03" w:rsidP="00615A03">
      <w:pPr>
        <w:widowControl w:val="0"/>
        <w:numPr>
          <w:ilvl w:val="0"/>
          <w:numId w:val="2"/>
        </w:numPr>
        <w:tabs>
          <w:tab w:val="left" w:pos="720"/>
        </w:tabs>
        <w:spacing w:after="0" w:line="240" w:lineRule="auto"/>
        <w:ind w:left="720" w:hanging="360"/>
        <w:rPr>
          <w:rFonts w:ascii="Times New Roman" w:eastAsia="Times New Roman" w:hAnsi="Times New Roman" w:cs="Times New Roman"/>
          <w:color w:val="auto"/>
          <w:sz w:val="24"/>
          <w:szCs w:val="24"/>
        </w:rPr>
      </w:pPr>
      <w:r w:rsidRPr="00E75AF5">
        <w:rPr>
          <w:rFonts w:ascii="Times New Roman" w:eastAsia="Times New Roman" w:hAnsi="Times New Roman" w:cs="Times New Roman"/>
          <w:color w:val="auto"/>
          <w:sz w:val="24"/>
          <w:szCs w:val="24"/>
        </w:rPr>
        <w:t>Initiatives directed towards a diaspora community rather than current residents of targeted countries.</w:t>
      </w:r>
    </w:p>
    <w:p w14:paraId="07D4F7C8" w14:textId="77777777" w:rsidR="00615A03" w:rsidRPr="00E75AF5" w:rsidRDefault="00615A03" w:rsidP="00615A03">
      <w:pPr>
        <w:widowControl w:val="0"/>
        <w:tabs>
          <w:tab w:val="left" w:pos="360"/>
        </w:tabs>
        <w:spacing w:after="0" w:line="240" w:lineRule="auto"/>
        <w:rPr>
          <w:rFonts w:ascii="Times New Roman" w:eastAsia="Times New Roman" w:hAnsi="Times New Roman" w:cs="Times New Roman"/>
          <w:color w:val="auto"/>
          <w:sz w:val="24"/>
          <w:szCs w:val="24"/>
        </w:rPr>
      </w:pPr>
    </w:p>
    <w:p w14:paraId="5929E8F2" w14:textId="5D9560E8" w:rsidR="00615A03" w:rsidRPr="003A3E08" w:rsidRDefault="00615A03" w:rsidP="00473E00">
      <w:pPr>
        <w:widowControl w:val="0"/>
        <w:tabs>
          <w:tab w:val="left" w:pos="360"/>
        </w:tabs>
        <w:spacing w:after="0" w:line="240" w:lineRule="auto"/>
        <w:rPr>
          <w:rFonts w:ascii="Times New Roman" w:eastAsia="Times New Roman" w:hAnsi="Times New Roman" w:cs="Times New Roman"/>
          <w:b/>
          <w:sz w:val="24"/>
          <w:szCs w:val="24"/>
        </w:rPr>
      </w:pPr>
      <w:r w:rsidRPr="00E75AF5">
        <w:rPr>
          <w:rFonts w:ascii="Times New Roman" w:eastAsia="Times New Roman" w:hAnsi="Times New Roman" w:cs="Times New Roman"/>
          <w:b/>
          <w:color w:val="auto"/>
          <w:sz w:val="24"/>
          <w:szCs w:val="24"/>
        </w:rPr>
        <w:t>This notice is subject to availability of funding.</w:t>
      </w:r>
    </w:p>
    <w:p w14:paraId="796A7361" w14:textId="607BA33F" w:rsidR="004021B5" w:rsidRDefault="004021B5" w:rsidP="00473E00">
      <w:pPr>
        <w:spacing w:after="0" w:line="240" w:lineRule="auto"/>
      </w:pPr>
    </w:p>
    <w:p w14:paraId="61436603" w14:textId="77777777" w:rsidR="0031747B" w:rsidRDefault="0031747B" w:rsidP="0031747B">
      <w:pPr>
        <w:spacing w:after="0" w:line="240" w:lineRule="auto"/>
      </w:pPr>
      <w:r>
        <w:rPr>
          <w:rFonts w:ascii="Times New Roman" w:eastAsia="Times New Roman" w:hAnsi="Times New Roman" w:cs="Times New Roman"/>
          <w:b/>
          <w:smallCaps/>
          <w:sz w:val="24"/>
          <w:szCs w:val="24"/>
        </w:rPr>
        <w:t xml:space="preserve">B. Federal Award Information </w:t>
      </w:r>
    </w:p>
    <w:p w14:paraId="71AD73F4" w14:textId="77777777" w:rsidR="0031747B" w:rsidRDefault="0031747B" w:rsidP="0031747B">
      <w:pPr>
        <w:spacing w:after="0" w:line="240" w:lineRule="auto"/>
      </w:pPr>
    </w:p>
    <w:p w14:paraId="7082CF38" w14:textId="3569C23D" w:rsidR="0031747B" w:rsidRDefault="0031747B" w:rsidP="0031747B">
      <w:pPr>
        <w:spacing w:after="0" w:line="240" w:lineRule="auto"/>
        <w:rPr>
          <w:rFonts w:ascii="Times New Roman" w:eastAsia="Times New Roman" w:hAnsi="Times New Roman" w:cs="Times New Roman"/>
          <w:sz w:val="24"/>
          <w:szCs w:val="24"/>
        </w:rPr>
      </w:pPr>
      <w:r w:rsidRPr="0031747B">
        <w:rPr>
          <w:rFonts w:ascii="Times New Roman" w:eastAsia="Times New Roman" w:hAnsi="Times New Roman" w:cs="Times New Roman"/>
          <w:sz w:val="24"/>
          <w:szCs w:val="24"/>
        </w:rPr>
        <w:t xml:space="preserve">Primary organizations can submit one (1) application in response to the NOFO.  </w:t>
      </w:r>
    </w:p>
    <w:p w14:paraId="354D6C16" w14:textId="77777777" w:rsidR="0031747B" w:rsidRDefault="0031747B" w:rsidP="0031747B">
      <w:pPr>
        <w:spacing w:after="0" w:line="240" w:lineRule="auto"/>
      </w:pPr>
    </w:p>
    <w:p w14:paraId="655495F8" w14:textId="76385E3B" w:rsidR="0031747B" w:rsidRDefault="0031747B" w:rsidP="0031747B">
      <w:pPr>
        <w:spacing w:after="0" w:line="240" w:lineRule="auto"/>
        <w:ind w:right="470"/>
        <w:rPr>
          <w:rFonts w:ascii="Times New Roman" w:eastAsia="Times New Roman" w:hAnsi="Times New Roman" w:cs="Times New Roman"/>
          <w:sz w:val="24"/>
          <w:szCs w:val="24"/>
        </w:rPr>
      </w:pPr>
      <w:r>
        <w:rPr>
          <w:rFonts w:ascii="Times New Roman" w:eastAsia="Times New Roman" w:hAnsi="Times New Roman" w:cs="Times New Roman"/>
          <w:sz w:val="24"/>
          <w:szCs w:val="24"/>
        </w:rPr>
        <w:t>The U.S. government may: (a) reject any or all applications, (b) accept other than the lowest cost application, (c) accept more than one application, and (d) waive irregularities in applications received.</w:t>
      </w:r>
    </w:p>
    <w:p w14:paraId="790A4A65" w14:textId="77777777" w:rsidR="0031747B" w:rsidRDefault="0031747B" w:rsidP="0031747B">
      <w:pPr>
        <w:spacing w:after="0" w:line="240" w:lineRule="auto"/>
        <w:ind w:right="470"/>
        <w:rPr>
          <w:rFonts w:ascii="Times New Roman" w:eastAsia="Times New Roman" w:hAnsi="Times New Roman" w:cs="Times New Roman"/>
          <w:sz w:val="24"/>
          <w:szCs w:val="24"/>
        </w:rPr>
      </w:pPr>
    </w:p>
    <w:p w14:paraId="1AD4F5D6" w14:textId="77777777" w:rsidR="0031747B" w:rsidRDefault="0031747B" w:rsidP="0031747B">
      <w:pPr>
        <w:spacing w:after="0" w:line="240" w:lineRule="auto"/>
        <w:ind w:right="405"/>
      </w:pPr>
      <w:r w:rsidRPr="6C15E1B1">
        <w:rPr>
          <w:rFonts w:ascii="Times New Roman" w:eastAsia="Times New Roman" w:hAnsi="Times New Roman" w:cs="Times New Roman"/>
          <w:sz w:val="24"/>
          <w:szCs w:val="24"/>
        </w:rPr>
        <w:t xml:space="preserve">The U.S. government may make award(s) </w:t>
      </w:r>
      <w:proofErr w:type="gramStart"/>
      <w:r w:rsidRPr="6C15E1B1">
        <w:rPr>
          <w:rFonts w:ascii="Times New Roman" w:eastAsia="Times New Roman" w:hAnsi="Times New Roman" w:cs="Times New Roman"/>
          <w:sz w:val="24"/>
          <w:szCs w:val="24"/>
        </w:rPr>
        <w:t>on the basis of</w:t>
      </w:r>
      <w:proofErr w:type="gramEnd"/>
      <w:r w:rsidRPr="6C15E1B1">
        <w:rPr>
          <w:rFonts w:ascii="Times New Roman" w:eastAsia="Times New Roman" w:hAnsi="Times New Roman" w:cs="Times New Roman"/>
          <w:sz w:val="24"/>
          <w:szCs w:val="24"/>
        </w:rPr>
        <w:t xml:space="preserve"> initial applications received, without discussions or negotiations.  Therefore, each initial application should contain the applicant's best terms from a cost and technical standpoint.  The U.S. government reserves the right (though it is under no obligation to do so), however, to </w:t>
      </w:r>
      <w:proofErr w:type="gramStart"/>
      <w:r w:rsidRPr="6C15E1B1">
        <w:rPr>
          <w:rFonts w:ascii="Times New Roman" w:eastAsia="Times New Roman" w:hAnsi="Times New Roman" w:cs="Times New Roman"/>
          <w:sz w:val="24"/>
          <w:szCs w:val="24"/>
        </w:rPr>
        <w:t>enter into</w:t>
      </w:r>
      <w:proofErr w:type="gramEnd"/>
      <w:r w:rsidRPr="6C15E1B1">
        <w:rPr>
          <w:rFonts w:ascii="Times New Roman" w:eastAsia="Times New Roman" w:hAnsi="Times New Roman" w:cs="Times New Roman"/>
          <w:sz w:val="24"/>
          <w:szCs w:val="24"/>
        </w:rPr>
        <w:t xml:space="preserve"> discussions with one or more applicants in order to obtain clarifications, additional detail, or to suggest refinements in the project description, budget, or other aspects of an application.</w:t>
      </w:r>
    </w:p>
    <w:p w14:paraId="76E7D101" w14:textId="77777777" w:rsidR="0031747B" w:rsidRDefault="0031747B" w:rsidP="0031747B">
      <w:pPr>
        <w:spacing w:after="0" w:line="240" w:lineRule="auto"/>
      </w:pPr>
    </w:p>
    <w:p w14:paraId="364A1165" w14:textId="77777777" w:rsidR="0031747B" w:rsidRDefault="0031747B" w:rsidP="0031747B">
      <w:pPr>
        <w:spacing w:after="0" w:line="240" w:lineRule="auto"/>
      </w:pPr>
      <w:r w:rsidRPr="6C15E1B1">
        <w:rPr>
          <w:rFonts w:ascii="Times New Roman" w:eastAsia="Times New Roman" w:hAnsi="Times New Roman" w:cs="Times New Roman"/>
          <w:sz w:val="24"/>
          <w:szCs w:val="24"/>
        </w:rPr>
        <w:t xml:space="preserve">DRL anticipates awarding either a grant or cooperative agreement depending on the needs and risk factors of the program.  The final determination on award mechanism will be made by the </w:t>
      </w:r>
      <w:r w:rsidRPr="6C15E1B1">
        <w:rPr>
          <w:rFonts w:ascii="Times New Roman" w:eastAsia="Times New Roman" w:hAnsi="Times New Roman" w:cs="Times New Roman"/>
          <w:sz w:val="24"/>
          <w:szCs w:val="24"/>
        </w:rPr>
        <w:lastRenderedPageBreak/>
        <w:t xml:space="preserve">Grants Officer.  The distinction between grants and cooperative agreements revolves around the existence of “substantial involvement.”  Cooperative agreements require greater Federal government participation in the project.  If a cooperative agreement is awarded, DRL will undertake reasonable and programmatically necessary substantial involvement.  Examples of substantial involvement can include, but are not limited to:  </w:t>
      </w:r>
    </w:p>
    <w:p w14:paraId="528A173F" w14:textId="77777777" w:rsidR="0031747B" w:rsidRDefault="0031747B" w:rsidP="0031747B">
      <w:pPr>
        <w:spacing w:after="0" w:line="240" w:lineRule="auto"/>
      </w:pPr>
    </w:p>
    <w:p w14:paraId="16AAB7A3" w14:textId="77777777" w:rsidR="0031747B" w:rsidRDefault="0031747B" w:rsidP="0031747B">
      <w:pPr>
        <w:numPr>
          <w:ilvl w:val="0"/>
          <w:numId w:val="29"/>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Active participation or collaboration with the recipient in the implementation of the </w:t>
      </w:r>
      <w:proofErr w:type="gramStart"/>
      <w:r>
        <w:rPr>
          <w:rFonts w:ascii="Times New Roman" w:eastAsia="Times New Roman" w:hAnsi="Times New Roman" w:cs="Times New Roman"/>
          <w:sz w:val="24"/>
          <w:szCs w:val="24"/>
        </w:rPr>
        <w:t>award;</w:t>
      </w:r>
      <w:proofErr w:type="gramEnd"/>
    </w:p>
    <w:p w14:paraId="2E53A356" w14:textId="77777777" w:rsidR="0031747B" w:rsidRDefault="0031747B" w:rsidP="0031747B">
      <w:pPr>
        <w:numPr>
          <w:ilvl w:val="0"/>
          <w:numId w:val="29"/>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Review and approval of one stage of work before another can </w:t>
      </w:r>
      <w:proofErr w:type="gramStart"/>
      <w:r>
        <w:rPr>
          <w:rFonts w:ascii="Times New Roman" w:eastAsia="Times New Roman" w:hAnsi="Times New Roman" w:cs="Times New Roman"/>
          <w:sz w:val="24"/>
          <w:szCs w:val="24"/>
        </w:rPr>
        <w:t>begin;</w:t>
      </w:r>
      <w:proofErr w:type="gramEnd"/>
      <w:r>
        <w:rPr>
          <w:rFonts w:ascii="Times New Roman" w:eastAsia="Times New Roman" w:hAnsi="Times New Roman" w:cs="Times New Roman"/>
          <w:sz w:val="24"/>
          <w:szCs w:val="24"/>
        </w:rPr>
        <w:t xml:space="preserve"> </w:t>
      </w:r>
    </w:p>
    <w:p w14:paraId="59ADD9C8" w14:textId="77777777" w:rsidR="0031747B" w:rsidRDefault="0031747B" w:rsidP="0031747B">
      <w:pPr>
        <w:numPr>
          <w:ilvl w:val="0"/>
          <w:numId w:val="29"/>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Review and approval of substantive provisions of proposed sub-awards or contracts </w:t>
      </w:r>
      <w:r w:rsidRPr="005308E7">
        <w:rPr>
          <w:rFonts w:ascii="Times New Roman" w:eastAsia="Times New Roman" w:hAnsi="Times New Roman" w:cs="Times New Roman"/>
          <w:sz w:val="24"/>
          <w:szCs w:val="24"/>
        </w:rPr>
        <w:t xml:space="preserve">beyond existing Federal </w:t>
      </w:r>
      <w:proofErr w:type="gramStart"/>
      <w:r w:rsidRPr="005308E7">
        <w:rPr>
          <w:rFonts w:ascii="Times New Roman" w:eastAsia="Times New Roman" w:hAnsi="Times New Roman" w:cs="Times New Roman"/>
          <w:sz w:val="24"/>
          <w:szCs w:val="24"/>
        </w:rPr>
        <w:t>policy</w:t>
      </w:r>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w:t>
      </w:r>
    </w:p>
    <w:p w14:paraId="7D88A8B1" w14:textId="77777777" w:rsidR="0031747B" w:rsidRDefault="0031747B" w:rsidP="0031747B">
      <w:pPr>
        <w:numPr>
          <w:ilvl w:val="0"/>
          <w:numId w:val="29"/>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Approval of the recipient’s budget or plan of work prior to the award. </w:t>
      </w:r>
    </w:p>
    <w:p w14:paraId="432B7C24" w14:textId="77777777" w:rsidR="0031747B" w:rsidRDefault="0031747B" w:rsidP="0031747B">
      <w:pPr>
        <w:spacing w:after="0" w:line="240" w:lineRule="auto"/>
      </w:pPr>
    </w:p>
    <w:p w14:paraId="76464FEF" w14:textId="77777777" w:rsidR="0031747B" w:rsidRDefault="0031747B" w:rsidP="0031747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authority for this funding opportunity is found in the Foreign Assistance Act of 1961, as amended (FAA).</w:t>
      </w:r>
    </w:p>
    <w:p w14:paraId="02758262" w14:textId="77777777" w:rsidR="0031747B" w:rsidRDefault="0031747B" w:rsidP="0031747B">
      <w:pPr>
        <w:spacing w:after="0" w:line="240" w:lineRule="auto"/>
        <w:rPr>
          <w:rFonts w:ascii="Times New Roman" w:eastAsia="Times New Roman" w:hAnsi="Times New Roman" w:cs="Times New Roman"/>
          <w:sz w:val="24"/>
          <w:szCs w:val="24"/>
        </w:rPr>
      </w:pPr>
    </w:p>
    <w:p w14:paraId="71179522" w14:textId="77777777" w:rsidR="0031747B" w:rsidRDefault="0031747B" w:rsidP="0031747B">
      <w:pPr>
        <w:pStyle w:val="ListParagraph"/>
        <w:spacing w:after="0" w:line="240" w:lineRule="auto"/>
        <w:ind w:left="0"/>
        <w:rPr>
          <w:rFonts w:ascii="Times New Roman" w:hAnsi="Times New Roman" w:cs="Times New Roman"/>
          <w:sz w:val="24"/>
          <w:szCs w:val="24"/>
        </w:rPr>
      </w:pPr>
      <w:r w:rsidRPr="6C15E1B1">
        <w:rPr>
          <w:rFonts w:ascii="Times New Roman" w:hAnsi="Times New Roman" w:cs="Times New Roman"/>
          <w:sz w:val="24"/>
          <w:szCs w:val="24"/>
        </w:rPr>
        <w:t xml:space="preserve">To maximize the impact and sustainability of the award(s) that result from this NOFO, DRL retains the right to execute non-competitive continuation amendment(s).  The total duration of any award, including potential non-competitive continuation amendments, shall not exceed 54 months, or four and a half years.  Any non-competitive continuation is contingent on performance and </w:t>
      </w:r>
      <w:r w:rsidRPr="6C15E1B1">
        <w:rPr>
          <w:rFonts w:ascii="Times New Roman" w:hAnsi="Times New Roman" w:cs="Times New Roman"/>
          <w:b/>
          <w:bCs/>
          <w:sz w:val="24"/>
          <w:szCs w:val="24"/>
        </w:rPr>
        <w:t xml:space="preserve">pending availability of funds.  </w:t>
      </w:r>
      <w:r w:rsidRPr="6C15E1B1">
        <w:rPr>
          <w:rFonts w:ascii="Times New Roman" w:hAnsi="Times New Roman" w:cs="Times New Roman"/>
          <w:sz w:val="24"/>
          <w:szCs w:val="24"/>
        </w:rPr>
        <w:t xml:space="preserve">A non-competitive continuation is not guaranteed, and the Department of State reserves the right to exercise or not to exercise this option.  </w:t>
      </w:r>
    </w:p>
    <w:p w14:paraId="30C127A6" w14:textId="77777777" w:rsidR="0031747B" w:rsidRDefault="0031747B" w:rsidP="0031747B">
      <w:pPr>
        <w:spacing w:after="0" w:line="240" w:lineRule="auto"/>
      </w:pPr>
    </w:p>
    <w:p w14:paraId="7D1AE43E" w14:textId="77777777" w:rsidR="0031747B" w:rsidRDefault="0031747B" w:rsidP="0031747B">
      <w:pPr>
        <w:spacing w:after="0" w:line="240" w:lineRule="auto"/>
      </w:pPr>
    </w:p>
    <w:p w14:paraId="0BB30FAB" w14:textId="77777777" w:rsidR="0031747B" w:rsidRDefault="0031747B" w:rsidP="0031747B">
      <w:pPr>
        <w:spacing w:after="0" w:line="240" w:lineRule="auto"/>
      </w:pPr>
      <w:r>
        <w:rPr>
          <w:rFonts w:ascii="Times New Roman" w:eastAsia="Times New Roman" w:hAnsi="Times New Roman" w:cs="Times New Roman"/>
          <w:b/>
          <w:smallCaps/>
          <w:sz w:val="24"/>
          <w:szCs w:val="24"/>
        </w:rPr>
        <w:t>C. Eligibility Information</w:t>
      </w:r>
    </w:p>
    <w:p w14:paraId="6F6CD162" w14:textId="77777777" w:rsidR="0031747B" w:rsidRDefault="0031747B" w:rsidP="0031747B">
      <w:pPr>
        <w:spacing w:after="0" w:line="240" w:lineRule="auto"/>
      </w:pPr>
    </w:p>
    <w:p w14:paraId="3CA99AA2" w14:textId="77777777" w:rsidR="0031747B" w:rsidRDefault="0031747B" w:rsidP="0031747B">
      <w:pPr>
        <w:spacing w:after="0" w:line="240" w:lineRule="auto"/>
      </w:pPr>
      <w:r w:rsidRPr="6C15E1B1">
        <w:rPr>
          <w:rFonts w:ascii="Times New Roman" w:eastAsia="Times New Roman" w:hAnsi="Times New Roman" w:cs="Times New Roman"/>
          <w:b/>
          <w:bCs/>
          <w:smallCaps/>
          <w:sz w:val="24"/>
          <w:szCs w:val="24"/>
          <w:u w:val="single"/>
        </w:rPr>
        <w:t xml:space="preserve">For application information, please see the proposal submission instructions (PSI), updated </w:t>
      </w:r>
      <w:r>
        <w:rPr>
          <w:rFonts w:ascii="Times New Roman" w:eastAsia="Times New Roman" w:hAnsi="Times New Roman" w:cs="Times New Roman"/>
          <w:b/>
          <w:smallCaps/>
          <w:sz w:val="24"/>
          <w:szCs w:val="24"/>
          <w:u w:val="single"/>
        </w:rPr>
        <w:t>December</w:t>
      </w:r>
      <w:r w:rsidRPr="6C15E1B1">
        <w:rPr>
          <w:rFonts w:ascii="Times New Roman" w:eastAsia="Times New Roman" w:hAnsi="Times New Roman" w:cs="Times New Roman"/>
          <w:b/>
          <w:bCs/>
          <w:smallCaps/>
          <w:sz w:val="24"/>
          <w:szCs w:val="24"/>
          <w:u w:val="single"/>
        </w:rPr>
        <w:t xml:space="preserve"> 2022 on our website.</w:t>
      </w:r>
    </w:p>
    <w:p w14:paraId="519E0068" w14:textId="77777777" w:rsidR="0031747B" w:rsidRDefault="0031747B" w:rsidP="0031747B">
      <w:pPr>
        <w:spacing w:after="0" w:line="240" w:lineRule="auto"/>
      </w:pPr>
    </w:p>
    <w:p w14:paraId="35828187" w14:textId="77777777" w:rsidR="0031747B" w:rsidRDefault="0031747B" w:rsidP="0031747B">
      <w:pPr>
        <w:spacing w:after="0" w:line="240" w:lineRule="auto"/>
      </w:pPr>
      <w:r>
        <w:rPr>
          <w:rFonts w:ascii="Times New Roman" w:eastAsia="Times New Roman" w:hAnsi="Times New Roman" w:cs="Times New Roman"/>
          <w:b/>
          <w:i/>
          <w:sz w:val="24"/>
          <w:szCs w:val="24"/>
        </w:rPr>
        <w:t>C.1 Eligible Applicants</w:t>
      </w:r>
    </w:p>
    <w:p w14:paraId="6AAFF986" w14:textId="77777777" w:rsidR="0031747B" w:rsidRDefault="0031747B" w:rsidP="0031747B">
      <w:pPr>
        <w:spacing w:after="0" w:line="240" w:lineRule="auto"/>
      </w:pPr>
    </w:p>
    <w:p w14:paraId="7C046F94" w14:textId="77777777" w:rsidR="0031747B" w:rsidRDefault="0031747B" w:rsidP="0031747B">
      <w:pPr>
        <w:spacing w:after="0" w:line="240" w:lineRule="auto"/>
      </w:pPr>
      <w:r w:rsidRPr="6C15E1B1">
        <w:rPr>
          <w:rFonts w:ascii="Times New Roman" w:eastAsia="Times New Roman" w:hAnsi="Times New Roman" w:cs="Times New Roman"/>
          <w:sz w:val="24"/>
          <w:szCs w:val="24"/>
        </w:rPr>
        <w:t>DRL welcomes applications from U.S.-based and foreign-based non-profit organizations/nongovernmental organizations (NGO) and public international organizations; private, public, or state institutions of higher education; and for-profit organizations or businesses.</w:t>
      </w:r>
      <w:r w:rsidRPr="6C15E1B1">
        <w:rPr>
          <w:rFonts w:ascii="Arial" w:eastAsia="Arial" w:hAnsi="Arial" w:cs="Arial"/>
          <w:sz w:val="20"/>
          <w:szCs w:val="20"/>
        </w:rPr>
        <w:t xml:space="preserve">  </w:t>
      </w:r>
      <w:r w:rsidRPr="6C15E1B1">
        <w:rPr>
          <w:rFonts w:ascii="Times New Roman" w:eastAsia="Times New Roman" w:hAnsi="Times New Roman" w:cs="Times New Roman"/>
          <w:sz w:val="24"/>
          <w:szCs w:val="24"/>
        </w:rPr>
        <w:t xml:space="preserve">DRL’s preference is to </w:t>
      </w:r>
      <w:r w:rsidRPr="00C166EB">
        <w:rPr>
          <w:rFonts w:ascii="Times New Roman" w:eastAsia="Times New Roman" w:hAnsi="Times New Roman" w:cs="Times New Roman"/>
          <w:color w:val="auto"/>
          <w:sz w:val="24"/>
          <w:szCs w:val="24"/>
        </w:rPr>
        <w:t>work with</w:t>
      </w:r>
      <w:r>
        <w:rPr>
          <w:rFonts w:ascii="Times New Roman" w:eastAsia="Times New Roman" w:hAnsi="Times New Roman" w:cs="Times New Roman"/>
          <w:color w:val="auto"/>
          <w:sz w:val="24"/>
          <w:szCs w:val="24"/>
        </w:rPr>
        <w:t xml:space="preserve"> </w:t>
      </w:r>
      <w:r w:rsidRPr="00E0037D">
        <w:rPr>
          <w:rFonts w:ascii="Times New Roman" w:eastAsia="Times New Roman" w:hAnsi="Times New Roman" w:cs="Times New Roman"/>
          <w:b/>
          <w:bCs/>
          <w:color w:val="auto"/>
          <w:sz w:val="24"/>
          <w:szCs w:val="24"/>
        </w:rPr>
        <w:t>non-profit entities</w:t>
      </w:r>
      <w:r w:rsidRPr="00C166EB">
        <w:rPr>
          <w:rFonts w:ascii="Times New Roman" w:eastAsia="Times New Roman" w:hAnsi="Times New Roman" w:cs="Times New Roman"/>
          <w:color w:val="auto"/>
          <w:sz w:val="24"/>
          <w:szCs w:val="24"/>
        </w:rPr>
        <w:t xml:space="preserve">; however, there may be some occasions when a for-profit entity is best suited.  </w:t>
      </w:r>
    </w:p>
    <w:p w14:paraId="5139822B" w14:textId="77777777" w:rsidR="0031747B" w:rsidRDefault="0031747B" w:rsidP="0031747B">
      <w:pPr>
        <w:spacing w:after="0" w:line="240" w:lineRule="auto"/>
      </w:pPr>
    </w:p>
    <w:p w14:paraId="264379C6" w14:textId="77777777" w:rsidR="0031747B" w:rsidRPr="003A7D3D" w:rsidRDefault="0031747B" w:rsidP="0031747B">
      <w:pPr>
        <w:spacing w:after="0" w:line="240" w:lineRule="auto"/>
      </w:pPr>
      <w:r>
        <w:rPr>
          <w:rFonts w:ascii="Times New Roman" w:eastAsia="Times New Roman" w:hAnsi="Times New Roman" w:cs="Times New Roman"/>
          <w:sz w:val="24"/>
          <w:szCs w:val="24"/>
        </w:rPr>
        <w:t>Applications submitted by for-profit entities may be subject to additional review following the panel selection process.  Additionally, the Department of State prohibits profit to for-profit or commercial organizations under its assistance awards.  Profit is defined as any amount in excess of allowable direct and indirect costs.  The allowability of costs incurred by commercial organizations is determined in accordance with the provisions of the Federal Acquisition Regulation (FAR) at 48 CFR 30, Cost Accounting Standards Administration, and 48 CFR 31 Contract Cost Principles and Procedures.</w:t>
      </w:r>
    </w:p>
    <w:p w14:paraId="05A365B8" w14:textId="77777777" w:rsidR="0031747B" w:rsidRDefault="0031747B" w:rsidP="0031747B">
      <w:pPr>
        <w:spacing w:after="0" w:line="240" w:lineRule="auto"/>
      </w:pPr>
    </w:p>
    <w:p w14:paraId="6881ED94" w14:textId="77777777" w:rsidR="0031747B" w:rsidRDefault="0031747B" w:rsidP="0031747B">
      <w:pPr>
        <w:pStyle w:val="NoSpacing"/>
        <w:rPr>
          <w:rFonts w:ascii="Times New Roman" w:hAnsi="Times New Roman" w:cs="Times New Roman"/>
          <w:sz w:val="24"/>
          <w:szCs w:val="24"/>
        </w:rPr>
      </w:pPr>
      <w:r w:rsidRPr="6C15E1B1">
        <w:rPr>
          <w:rFonts w:ascii="Times New Roman" w:hAnsi="Times New Roman" w:cs="Times New Roman"/>
          <w:sz w:val="24"/>
          <w:szCs w:val="24"/>
        </w:rPr>
        <w:lastRenderedPageBreak/>
        <w:t>Please see 2 CFR 200.307 for regulations regarding program income.</w:t>
      </w:r>
    </w:p>
    <w:p w14:paraId="5B842746" w14:textId="77777777" w:rsidR="0031747B" w:rsidRDefault="0031747B" w:rsidP="0031747B">
      <w:pPr>
        <w:spacing w:after="0" w:line="240" w:lineRule="auto"/>
        <w:rPr>
          <w:rFonts w:ascii="Times New Roman" w:eastAsia="Times New Roman" w:hAnsi="Times New Roman" w:cs="Times New Roman"/>
          <w:b/>
          <w:i/>
          <w:sz w:val="24"/>
          <w:szCs w:val="24"/>
        </w:rPr>
      </w:pPr>
    </w:p>
    <w:p w14:paraId="77E38078" w14:textId="77777777" w:rsidR="0031747B" w:rsidRDefault="0031747B" w:rsidP="0031747B">
      <w:pPr>
        <w:spacing w:after="0" w:line="240" w:lineRule="auto"/>
      </w:pPr>
      <w:r>
        <w:rPr>
          <w:rFonts w:ascii="Times New Roman" w:eastAsia="Times New Roman" w:hAnsi="Times New Roman" w:cs="Times New Roman"/>
          <w:b/>
          <w:i/>
          <w:sz w:val="24"/>
          <w:szCs w:val="24"/>
        </w:rPr>
        <w:t>C.2 Cost Sharing or Matching</w:t>
      </w:r>
    </w:p>
    <w:p w14:paraId="6DC465D7" w14:textId="77777777" w:rsidR="0031747B" w:rsidRDefault="0031747B" w:rsidP="0031747B">
      <w:pPr>
        <w:spacing w:after="0" w:line="240" w:lineRule="auto"/>
      </w:pPr>
    </w:p>
    <w:p w14:paraId="2283D8D3" w14:textId="77777777" w:rsidR="0031747B" w:rsidRDefault="0031747B" w:rsidP="0031747B">
      <w:pPr>
        <w:spacing w:after="0" w:line="240" w:lineRule="auto"/>
      </w:pPr>
      <w:r>
        <w:rPr>
          <w:rFonts w:ascii="Times New Roman" w:eastAsia="Times New Roman" w:hAnsi="Times New Roman" w:cs="Times New Roman"/>
          <w:sz w:val="24"/>
          <w:szCs w:val="24"/>
        </w:rPr>
        <w:t xml:space="preserve">Providing cost sharing, matching, or cost participation is not an eligibility factor or requirement for this NOFO and providing cost share will not result in a more favorable competitive ranking. </w:t>
      </w:r>
    </w:p>
    <w:p w14:paraId="3721E9E6" w14:textId="77777777" w:rsidR="0031747B" w:rsidRDefault="0031747B" w:rsidP="0031747B">
      <w:pPr>
        <w:spacing w:after="0" w:line="240" w:lineRule="auto"/>
      </w:pPr>
    </w:p>
    <w:p w14:paraId="2B16EED4" w14:textId="77777777" w:rsidR="0031747B" w:rsidRDefault="0031747B" w:rsidP="0031747B">
      <w:pPr>
        <w:spacing w:after="0" w:line="240" w:lineRule="auto"/>
      </w:pPr>
      <w:r>
        <w:rPr>
          <w:rFonts w:ascii="Times New Roman" w:eastAsia="Times New Roman" w:hAnsi="Times New Roman" w:cs="Times New Roman"/>
          <w:b/>
          <w:i/>
          <w:sz w:val="24"/>
          <w:szCs w:val="24"/>
        </w:rPr>
        <w:t>C.3 Other</w:t>
      </w:r>
    </w:p>
    <w:p w14:paraId="29D4FF6D" w14:textId="77777777" w:rsidR="0031747B" w:rsidRDefault="0031747B" w:rsidP="0031747B">
      <w:pPr>
        <w:spacing w:after="0" w:line="240" w:lineRule="auto"/>
      </w:pPr>
    </w:p>
    <w:p w14:paraId="6B57CC37" w14:textId="77777777" w:rsidR="0031747B" w:rsidRDefault="0031747B" w:rsidP="0031747B">
      <w:pPr>
        <w:spacing w:after="0" w:line="240" w:lineRule="auto"/>
      </w:pPr>
      <w:r w:rsidRPr="6C15E1B1">
        <w:rPr>
          <w:rFonts w:ascii="Times New Roman" w:eastAsia="Times New Roman" w:hAnsi="Times New Roman" w:cs="Times New Roman"/>
          <w:sz w:val="24"/>
          <w:szCs w:val="24"/>
        </w:rPr>
        <w:t xml:space="preserve">Applicants should have existing, or the capacity to develop, active partnerships with thematic or in-country partners, entities, and relevant stakeholders, including private sector partners and NGOs, and have </w:t>
      </w:r>
      <w:r w:rsidRPr="6C15E1B1">
        <w:rPr>
          <w:rFonts w:ascii="Times New Roman" w:eastAsia="Times New Roman" w:hAnsi="Times New Roman" w:cs="Times New Roman"/>
          <w:b/>
          <w:bCs/>
          <w:sz w:val="24"/>
          <w:szCs w:val="24"/>
        </w:rPr>
        <w:t>demonstrable experience</w:t>
      </w:r>
      <w:r w:rsidRPr="6C15E1B1">
        <w:rPr>
          <w:rFonts w:ascii="Times New Roman" w:eastAsia="Times New Roman" w:hAnsi="Times New Roman" w:cs="Times New Roman"/>
          <w:sz w:val="24"/>
          <w:szCs w:val="24"/>
        </w:rPr>
        <w:t xml:space="preserve"> in administering successful and preferably similar projects.  DRL encourages applications from foreign-based NGOs headquartered in the geographic regions/countries relevant to this NOFO.  Applicants may </w:t>
      </w:r>
      <w:r w:rsidRPr="6C15E1B1">
        <w:rPr>
          <w:rFonts w:ascii="Times New Roman" w:eastAsia="Times New Roman" w:hAnsi="Times New Roman" w:cs="Times New Roman"/>
          <w:b/>
          <w:bCs/>
          <w:sz w:val="24"/>
          <w:szCs w:val="24"/>
        </w:rPr>
        <w:t>form consortia</w:t>
      </w:r>
      <w:r w:rsidRPr="6C15E1B1">
        <w:rPr>
          <w:rFonts w:ascii="Times New Roman" w:eastAsia="Times New Roman" w:hAnsi="Times New Roman" w:cs="Times New Roman"/>
          <w:sz w:val="24"/>
          <w:szCs w:val="24"/>
        </w:rPr>
        <w:t xml:space="preserve"> in order to bring together organizations with varied expertise to propose a comprehensive program in one proposal.  However, one organization should be designated in the proposal as the lead applicant, with the other members designated as sub-award partners.  DRL reserves the right to request additional background information on applicants that do not have previous experience administering federal grant awards, and these applicants may be subject to limited funding on a pilot basis.</w:t>
      </w:r>
    </w:p>
    <w:p w14:paraId="22424F18" w14:textId="77777777" w:rsidR="0031747B" w:rsidRDefault="0031747B" w:rsidP="0031747B">
      <w:pPr>
        <w:spacing w:after="0" w:line="240" w:lineRule="auto"/>
      </w:pPr>
    </w:p>
    <w:p w14:paraId="64E121F6" w14:textId="77777777" w:rsidR="0031747B" w:rsidRDefault="0031747B" w:rsidP="0031747B">
      <w:pPr>
        <w:spacing w:after="0" w:line="240" w:lineRule="auto"/>
      </w:pPr>
      <w:r w:rsidRPr="6C15E1B1">
        <w:rPr>
          <w:rFonts w:ascii="Times New Roman" w:eastAsia="Times New Roman" w:hAnsi="Times New Roman" w:cs="Times New Roman"/>
          <w:sz w:val="24"/>
          <w:szCs w:val="24"/>
        </w:rPr>
        <w:t xml:space="preserve">DRL is committed to an </w:t>
      </w:r>
      <w:r w:rsidRPr="6C15E1B1">
        <w:rPr>
          <w:rFonts w:ascii="Times New Roman" w:eastAsia="Times New Roman" w:hAnsi="Times New Roman" w:cs="Times New Roman"/>
          <w:b/>
          <w:bCs/>
          <w:sz w:val="24"/>
          <w:szCs w:val="24"/>
        </w:rPr>
        <w:t>anti-discrimination</w:t>
      </w:r>
      <w:r w:rsidRPr="6C15E1B1">
        <w:rPr>
          <w:rFonts w:ascii="Times New Roman" w:eastAsia="Times New Roman" w:hAnsi="Times New Roman" w:cs="Times New Roman"/>
          <w:sz w:val="24"/>
          <w:szCs w:val="24"/>
        </w:rPr>
        <w:t xml:space="preserve"> policy in </w:t>
      </w:r>
      <w:proofErr w:type="gramStart"/>
      <w:r w:rsidRPr="6C15E1B1">
        <w:rPr>
          <w:rFonts w:ascii="Times New Roman" w:eastAsia="Times New Roman" w:hAnsi="Times New Roman" w:cs="Times New Roman"/>
          <w:sz w:val="24"/>
          <w:szCs w:val="24"/>
        </w:rPr>
        <w:t>all of</w:t>
      </w:r>
      <w:proofErr w:type="gramEnd"/>
      <w:r w:rsidRPr="6C15E1B1">
        <w:rPr>
          <w:rFonts w:ascii="Times New Roman" w:eastAsia="Times New Roman" w:hAnsi="Times New Roman" w:cs="Times New Roman"/>
          <w:sz w:val="24"/>
          <w:szCs w:val="24"/>
        </w:rPr>
        <w:t xml:space="preserve"> its programs and activities.  DRL welcomes applications irrespective of race, ethnicity, color, creed, national origin, gender, sexual orientation, gender identity, disability, or other status.  DRL seeks applications that demonstrate that the recipient does not discriminate against any beneficiaries in implementation of a potential award, such as, but not limited to, by withholding, adversely impacting, or denying equitable access to the benefits provided through this award </w:t>
      </w:r>
      <w:proofErr w:type="gramStart"/>
      <w:r w:rsidRPr="6C15E1B1">
        <w:rPr>
          <w:rFonts w:ascii="Times New Roman" w:eastAsia="Times New Roman" w:hAnsi="Times New Roman" w:cs="Times New Roman"/>
          <w:sz w:val="24"/>
          <w:szCs w:val="24"/>
        </w:rPr>
        <w:t>on the basis of</w:t>
      </w:r>
      <w:proofErr w:type="gramEnd"/>
      <w:r w:rsidRPr="6C15E1B1">
        <w:rPr>
          <w:rFonts w:ascii="Times New Roman" w:eastAsia="Times New Roman" w:hAnsi="Times New Roman" w:cs="Times New Roman"/>
          <w:sz w:val="24"/>
          <w:szCs w:val="24"/>
        </w:rPr>
        <w:t> any factor not expressly stated in the award.  This includes, for example, race, color, religion, sex (including gender identity, gender expression, sex characteristics, sexual orientation, and pregnancy), national origin, disability, age, genetic information, marital status, parental status, political affiliation, or veteran’s status.  The recipient should insert this provision, including this paragraph, in all sub-grants and contracts under a potential award.</w:t>
      </w:r>
    </w:p>
    <w:p w14:paraId="2BE0B6D5" w14:textId="77777777" w:rsidR="0031747B" w:rsidRDefault="0031747B" w:rsidP="0031747B">
      <w:pPr>
        <w:spacing w:after="0" w:line="240" w:lineRule="auto"/>
      </w:pPr>
    </w:p>
    <w:p w14:paraId="66D2C266" w14:textId="77777777" w:rsidR="0031747B" w:rsidRDefault="0031747B" w:rsidP="0031747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Any applicant listed on the Excluded Parties List System in the </w:t>
      </w:r>
      <w:hyperlink r:id="rId8" w:history="1">
        <w:r w:rsidRPr="00BF2C1A">
          <w:rPr>
            <w:rStyle w:val="Hyperlink"/>
            <w:rFonts w:ascii="Times New Roman" w:eastAsia="Times New Roman" w:hAnsi="Times New Roman" w:cs="Times New Roman"/>
            <w:sz w:val="24"/>
            <w:szCs w:val="24"/>
          </w:rPr>
          <w:t>System for Award Management (SAM.gov)</w:t>
        </w:r>
      </w:hyperlink>
      <w:r>
        <w:rPr>
          <w:rFonts w:ascii="Times New Roman" w:eastAsia="Times New Roman" w:hAnsi="Times New Roman" w:cs="Times New Roman"/>
          <w:sz w:val="24"/>
          <w:szCs w:val="24"/>
        </w:rPr>
        <w:t xml:space="preserve"> (www.sam.gov) and/or has a current debt to the U.S. government is not eligible to apply for an assistance award in accordance with the OMB guidelines at 2 CFR 180 that implement Executive Orders 12549 (3 CFR,1986 Comp., p. 189) and 12689 (3 CFR,1989 Comp., p. 235), “Debarment and Suspension.”  Additionally, no entity or person listed on the Excluded Parties List System in SAM.gov can participate in any activities under an award.  All applicants are strongly encouraged to review the Excluded Parties List System in SAM.gov to ensure that no ineligible entity or person is included in their application.</w:t>
      </w:r>
    </w:p>
    <w:p w14:paraId="3E78A5A9" w14:textId="77777777" w:rsidR="0031747B" w:rsidRDefault="0031747B" w:rsidP="0031747B">
      <w:pPr>
        <w:spacing w:after="0" w:line="240" w:lineRule="auto"/>
      </w:pPr>
    </w:p>
    <w:p w14:paraId="35781FBC" w14:textId="77777777" w:rsidR="0031747B" w:rsidRDefault="0031747B" w:rsidP="0031747B">
      <w:pPr>
        <w:spacing w:after="0" w:line="240" w:lineRule="auto"/>
      </w:pPr>
    </w:p>
    <w:p w14:paraId="5C6632E1" w14:textId="77777777" w:rsidR="0031747B" w:rsidRDefault="0031747B" w:rsidP="0031747B">
      <w:pPr>
        <w:spacing w:after="0" w:line="240" w:lineRule="auto"/>
        <w:rPr>
          <w:rFonts w:ascii="Times New Roman" w:eastAsia="Times New Roman" w:hAnsi="Times New Roman" w:cs="Times New Roman"/>
          <w:b/>
          <w:smallCaps/>
          <w:sz w:val="24"/>
          <w:szCs w:val="24"/>
        </w:rPr>
      </w:pPr>
      <w:r>
        <w:rPr>
          <w:rFonts w:ascii="Times New Roman" w:eastAsia="Times New Roman" w:hAnsi="Times New Roman" w:cs="Times New Roman"/>
          <w:b/>
          <w:smallCaps/>
          <w:sz w:val="24"/>
          <w:szCs w:val="24"/>
        </w:rPr>
        <w:t>D. Application and Submission Information</w:t>
      </w:r>
    </w:p>
    <w:p w14:paraId="57BADBCC" w14:textId="77777777" w:rsidR="0031747B" w:rsidRDefault="0031747B" w:rsidP="0031747B">
      <w:pPr>
        <w:spacing w:after="0" w:line="240" w:lineRule="auto"/>
      </w:pPr>
    </w:p>
    <w:p w14:paraId="368EF6D4" w14:textId="77777777" w:rsidR="0031747B" w:rsidRDefault="0031747B" w:rsidP="0031747B">
      <w:pPr>
        <w:spacing w:after="0" w:line="240" w:lineRule="auto"/>
      </w:pPr>
      <w:r>
        <w:rPr>
          <w:rFonts w:ascii="Times New Roman" w:eastAsia="Times New Roman" w:hAnsi="Times New Roman" w:cs="Times New Roman"/>
          <w:b/>
          <w:i/>
          <w:smallCaps/>
          <w:sz w:val="24"/>
          <w:szCs w:val="24"/>
        </w:rPr>
        <w:t xml:space="preserve">D.1 </w:t>
      </w:r>
      <w:r>
        <w:rPr>
          <w:rFonts w:ascii="Times New Roman" w:eastAsia="Times New Roman" w:hAnsi="Times New Roman" w:cs="Times New Roman"/>
          <w:b/>
          <w:i/>
          <w:sz w:val="24"/>
          <w:szCs w:val="24"/>
        </w:rPr>
        <w:t>Address to Request Application Package</w:t>
      </w:r>
    </w:p>
    <w:p w14:paraId="259FF510" w14:textId="77777777" w:rsidR="0031747B" w:rsidRDefault="0031747B" w:rsidP="0031747B">
      <w:pPr>
        <w:spacing w:after="0" w:line="240" w:lineRule="auto"/>
      </w:pPr>
    </w:p>
    <w:p w14:paraId="04893CAF" w14:textId="330FD91E" w:rsidR="0031747B" w:rsidRDefault="0031747B" w:rsidP="0031747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Applicants can find application forms, kits, or other materials needed to apply on </w:t>
      </w:r>
      <w:hyperlink r:id="rId9" w:history="1">
        <w:r w:rsidRPr="00A57C58">
          <w:rPr>
            <w:rStyle w:val="Hyperlink"/>
            <w:rFonts w:ascii="Times New Roman" w:eastAsia="Times New Roman" w:hAnsi="Times New Roman" w:cs="Times New Roman"/>
            <w:sz w:val="24"/>
            <w:szCs w:val="24"/>
          </w:rPr>
          <w:t>www.grants.gov</w:t>
        </w:r>
      </w:hyperlink>
      <w:r>
        <w:rPr>
          <w:rFonts w:ascii="Times New Roman" w:eastAsia="Times New Roman" w:hAnsi="Times New Roman" w:cs="Times New Roman"/>
          <w:color w:val="0000FF"/>
          <w:sz w:val="24"/>
          <w:szCs w:val="24"/>
        </w:rPr>
        <w:t xml:space="preserve"> </w:t>
      </w:r>
      <w:r>
        <w:rPr>
          <w:rFonts w:ascii="Times New Roman" w:eastAsia="Times New Roman" w:hAnsi="Times New Roman" w:cs="Times New Roman"/>
          <w:sz w:val="24"/>
          <w:szCs w:val="24"/>
        </w:rPr>
        <w:t xml:space="preserve">and </w:t>
      </w:r>
      <w:hyperlink r:id="rId10" w:history="1">
        <w:r w:rsidRPr="008B71D0">
          <w:rPr>
            <w:rStyle w:val="Hyperlink"/>
            <w:rFonts w:ascii="Times New Roman" w:eastAsia="Times New Roman" w:hAnsi="Times New Roman" w:cs="Times New Roman"/>
            <w:color w:val="auto"/>
            <w:sz w:val="24"/>
            <w:szCs w:val="24"/>
            <w:u w:val="none"/>
          </w:rPr>
          <w:t>SAM</w:t>
        </w:r>
      </w:hyperlink>
      <w:r w:rsidRPr="008B71D0">
        <w:rPr>
          <w:rFonts w:ascii="Times New Roman" w:eastAsia="Times New Roman" w:hAnsi="Times New Roman" w:cs="Times New Roman"/>
          <w:sz w:val="24"/>
          <w:szCs w:val="24"/>
        </w:rPr>
        <w:t xml:space="preserve">S </w:t>
      </w:r>
      <w:r w:rsidRPr="008B71D0">
        <w:rPr>
          <w:rFonts w:ascii="Times New Roman" w:eastAsia="Times New Roman" w:hAnsi="Times New Roman" w:cs="Times New Roman"/>
          <w:color w:val="auto"/>
          <w:sz w:val="24"/>
          <w:szCs w:val="24"/>
        </w:rPr>
        <w:t>Domestic</w:t>
      </w:r>
      <w:r w:rsidRPr="008B71D0">
        <w:rPr>
          <w:rFonts w:ascii="Times New Roman" w:eastAsia="Times New Roman" w:hAnsi="Times New Roman" w:cs="Times New Roman"/>
          <w:b/>
          <w:color w:val="auto"/>
          <w:sz w:val="24"/>
          <w:szCs w:val="24"/>
        </w:rPr>
        <w:t xml:space="preserve"> </w:t>
      </w:r>
      <w:r w:rsidRPr="008B71D0">
        <w:rPr>
          <w:rFonts w:ascii="Times New Roman" w:eastAsia="Times New Roman" w:hAnsi="Times New Roman" w:cs="Times New Roman"/>
          <w:color w:val="0000FF"/>
          <w:sz w:val="24"/>
          <w:szCs w:val="24"/>
          <w:u w:val="single"/>
        </w:rPr>
        <w:t>(</w:t>
      </w:r>
      <w:hyperlink r:id="rId11" w:history="1">
        <w:r>
          <w:rPr>
            <w:rStyle w:val="Hyperlink"/>
            <w:rFonts w:ascii="Times New Roman" w:hAnsi="Times New Roman" w:cs="Times New Roman"/>
            <w:sz w:val="24"/>
            <w:szCs w:val="24"/>
          </w:rPr>
          <w:t>https://mygrants.servicenowservices.com</w:t>
        </w:r>
      </w:hyperlink>
      <w:r w:rsidRPr="008B71D0">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eastAsia="Times New Roman" w:hAnsi="Times New Roman" w:cs="Times New Roman"/>
          <w:sz w:val="24"/>
          <w:szCs w:val="24"/>
        </w:rPr>
        <w:t>under the announcement</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title “</w:t>
      </w:r>
      <w:r w:rsidRPr="0031747B">
        <w:rPr>
          <w:rFonts w:ascii="Times New Roman" w:eastAsia="Times New Roman" w:hAnsi="Times New Roman" w:cs="Times New Roman"/>
          <w:sz w:val="24"/>
          <w:szCs w:val="24"/>
        </w:rPr>
        <w:t>DRL Advancing Women’s Leadership in the Promotion of Human Rights and Fundamental Freedoms in the Southeast Asia and Pacific Region</w:t>
      </w:r>
      <w:r>
        <w:rPr>
          <w:rFonts w:ascii="Times New Roman" w:eastAsia="Times New Roman" w:hAnsi="Times New Roman" w:cs="Times New Roman"/>
          <w:sz w:val="24"/>
          <w:szCs w:val="24"/>
        </w:rPr>
        <w:t>,” funding opportunity number “</w:t>
      </w:r>
      <w:r w:rsidR="0099567A" w:rsidRPr="0099567A">
        <w:rPr>
          <w:rFonts w:ascii="Times New Roman" w:eastAsia="Times New Roman" w:hAnsi="Times New Roman" w:cs="Times New Roman"/>
          <w:sz w:val="24"/>
          <w:szCs w:val="24"/>
        </w:rPr>
        <w:t>SFOP0009359</w:t>
      </w:r>
      <w:r>
        <w:rPr>
          <w:rFonts w:ascii="Times New Roman" w:eastAsia="Times New Roman" w:hAnsi="Times New Roman" w:cs="Times New Roman"/>
          <w:sz w:val="24"/>
          <w:szCs w:val="24"/>
        </w:rPr>
        <w:t xml:space="preserve">.”  Please contact the DRL point of contact listed in Section G if requesting reasonable accommodations for persons with disabilities or for security reasons.  Please note that reasonable accommodations do not include deadline extensions.  </w:t>
      </w:r>
    </w:p>
    <w:p w14:paraId="1FE9BF32" w14:textId="77777777" w:rsidR="0031747B" w:rsidRDefault="0031747B" w:rsidP="0031747B">
      <w:pPr>
        <w:spacing w:after="0" w:line="240" w:lineRule="auto"/>
      </w:pPr>
    </w:p>
    <w:p w14:paraId="6558AECA" w14:textId="77777777" w:rsidR="0031747B" w:rsidRDefault="0031747B" w:rsidP="0031747B">
      <w:pPr>
        <w:spacing w:after="0" w:line="240" w:lineRule="auto"/>
      </w:pPr>
      <w:r>
        <w:rPr>
          <w:rFonts w:ascii="Times New Roman" w:eastAsia="Times New Roman" w:hAnsi="Times New Roman" w:cs="Times New Roman"/>
          <w:b/>
          <w:i/>
          <w:sz w:val="24"/>
          <w:szCs w:val="24"/>
        </w:rPr>
        <w:t>D.2</w:t>
      </w:r>
      <w:r>
        <w:rPr>
          <w:rFonts w:ascii="Times New Roman" w:eastAsia="Times New Roman" w:hAnsi="Times New Roman" w:cs="Times New Roman"/>
          <w:b/>
          <w:sz w:val="24"/>
          <w:szCs w:val="24"/>
        </w:rPr>
        <w:t xml:space="preserve"> </w:t>
      </w:r>
      <w:r>
        <w:rPr>
          <w:rFonts w:ascii="Times New Roman" w:eastAsia="Times New Roman" w:hAnsi="Times New Roman" w:cs="Times New Roman"/>
          <w:b/>
          <w:i/>
          <w:sz w:val="24"/>
          <w:szCs w:val="24"/>
        </w:rPr>
        <w:t>Content and Form of Application Submission</w:t>
      </w:r>
    </w:p>
    <w:p w14:paraId="16365C1E" w14:textId="77777777" w:rsidR="0031747B" w:rsidRDefault="0031747B" w:rsidP="0031747B">
      <w:pPr>
        <w:spacing w:after="0" w:line="240" w:lineRule="auto"/>
      </w:pPr>
    </w:p>
    <w:p w14:paraId="3E78B17B" w14:textId="77777777" w:rsidR="0031747B" w:rsidRDefault="0031747B" w:rsidP="0031747B">
      <w:pPr>
        <w:spacing w:after="0" w:line="240" w:lineRule="auto"/>
      </w:pPr>
      <w:r>
        <w:rPr>
          <w:rFonts w:ascii="Times New Roman" w:eastAsia="Times New Roman" w:hAnsi="Times New Roman" w:cs="Times New Roman"/>
          <w:sz w:val="24"/>
          <w:szCs w:val="24"/>
        </w:rPr>
        <w:t>For all application documents, please ensure:</w:t>
      </w:r>
    </w:p>
    <w:p w14:paraId="373D9992" w14:textId="77777777" w:rsidR="0031747B" w:rsidRDefault="0031747B" w:rsidP="0031747B">
      <w:pPr>
        <w:spacing w:after="0" w:line="240" w:lineRule="auto"/>
        <w:ind w:left="720"/>
      </w:pPr>
    </w:p>
    <w:p w14:paraId="5139405E" w14:textId="77777777" w:rsidR="0031747B" w:rsidRDefault="0031747B" w:rsidP="0031747B">
      <w:pPr>
        <w:numPr>
          <w:ilvl w:val="0"/>
          <w:numId w:val="31"/>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All documents are in </w:t>
      </w:r>
      <w:proofErr w:type="gramStart"/>
      <w:r>
        <w:rPr>
          <w:rFonts w:ascii="Times New Roman" w:eastAsia="Times New Roman" w:hAnsi="Times New Roman" w:cs="Times New Roman"/>
          <w:sz w:val="24"/>
          <w:szCs w:val="24"/>
        </w:rPr>
        <w:t>English</w:t>
      </w:r>
      <w:proofErr w:type="gramEnd"/>
      <w:r>
        <w:rPr>
          <w:rFonts w:ascii="Times New Roman" w:eastAsia="Times New Roman" w:hAnsi="Times New Roman" w:cs="Times New Roman"/>
          <w:sz w:val="24"/>
          <w:szCs w:val="24"/>
        </w:rPr>
        <w:t xml:space="preserve"> and all costs are in U.S. Dollars.  If an original document within the application is in another language, an English translation must be provided (please note the Department of State, as indicated in 2 CFR 200.111, requires that English is the official language of all award documents).  If any document is provided in both English and a foreign language, the English language version is the controlling </w:t>
      </w:r>
      <w:proofErr w:type="gramStart"/>
      <w:r>
        <w:rPr>
          <w:rFonts w:ascii="Times New Roman" w:eastAsia="Times New Roman" w:hAnsi="Times New Roman" w:cs="Times New Roman"/>
          <w:sz w:val="24"/>
          <w:szCs w:val="24"/>
        </w:rPr>
        <w:t>version;</w:t>
      </w:r>
      <w:proofErr w:type="gramEnd"/>
    </w:p>
    <w:p w14:paraId="1C67372F" w14:textId="77777777" w:rsidR="0031747B" w:rsidRDefault="0031747B" w:rsidP="0031747B">
      <w:pPr>
        <w:numPr>
          <w:ilvl w:val="0"/>
          <w:numId w:val="31"/>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All pages are numbered, including budgets and </w:t>
      </w:r>
      <w:proofErr w:type="gramStart"/>
      <w:r>
        <w:rPr>
          <w:rFonts w:ascii="Times New Roman" w:eastAsia="Times New Roman" w:hAnsi="Times New Roman" w:cs="Times New Roman"/>
          <w:sz w:val="24"/>
          <w:szCs w:val="24"/>
        </w:rPr>
        <w:t>attachments;</w:t>
      </w:r>
      <w:proofErr w:type="gramEnd"/>
    </w:p>
    <w:p w14:paraId="3EBCC22B" w14:textId="77777777" w:rsidR="0031747B" w:rsidRDefault="0031747B" w:rsidP="0031747B">
      <w:pPr>
        <w:numPr>
          <w:ilvl w:val="0"/>
          <w:numId w:val="31"/>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All documents are formatted to 8 ½ x 11 </w:t>
      </w:r>
      <w:proofErr w:type="gramStart"/>
      <w:r>
        <w:rPr>
          <w:rFonts w:ascii="Times New Roman" w:eastAsia="Times New Roman" w:hAnsi="Times New Roman" w:cs="Times New Roman"/>
          <w:sz w:val="24"/>
          <w:szCs w:val="24"/>
        </w:rPr>
        <w:t>paper;</w:t>
      </w:r>
      <w:proofErr w:type="gramEnd"/>
      <w:r>
        <w:rPr>
          <w:rFonts w:ascii="Times New Roman" w:eastAsia="Times New Roman" w:hAnsi="Times New Roman" w:cs="Times New Roman"/>
          <w:sz w:val="24"/>
          <w:szCs w:val="24"/>
        </w:rPr>
        <w:t xml:space="preserve"> and,</w:t>
      </w:r>
    </w:p>
    <w:p w14:paraId="6A71B905" w14:textId="77777777" w:rsidR="0031747B" w:rsidRDefault="0031747B" w:rsidP="0031747B">
      <w:pPr>
        <w:numPr>
          <w:ilvl w:val="0"/>
          <w:numId w:val="31"/>
        </w:numPr>
        <w:spacing w:after="0" w:line="240" w:lineRule="auto"/>
        <w:ind w:hanging="360"/>
        <w:contextualSpacing/>
        <w:rPr>
          <w:rFonts w:ascii="Times New Roman" w:eastAsia="Times New Roman" w:hAnsi="Times New Roman" w:cs="Times New Roman"/>
          <w:sz w:val="24"/>
          <w:szCs w:val="24"/>
        </w:rPr>
      </w:pPr>
      <w:r w:rsidRPr="6C15E1B1">
        <w:rPr>
          <w:rFonts w:ascii="Times New Roman" w:eastAsia="Times New Roman" w:hAnsi="Times New Roman" w:cs="Times New Roman"/>
          <w:sz w:val="24"/>
          <w:szCs w:val="24"/>
        </w:rPr>
        <w:t>All documents are single-spaced, 12-point Times New Roman font, with 1-inch margins.  Captions and footnotes may be 10-point Times New Roman font.  Font sizes in charts and tables, including the budget, can be reformatted to fit within one page width.</w:t>
      </w:r>
    </w:p>
    <w:p w14:paraId="27D3E702" w14:textId="77777777" w:rsidR="0031747B" w:rsidRDefault="0031747B" w:rsidP="0031747B">
      <w:pPr>
        <w:spacing w:after="0" w:line="240" w:lineRule="auto"/>
      </w:pPr>
    </w:p>
    <w:p w14:paraId="07520AAD" w14:textId="77777777" w:rsidR="0031747B" w:rsidRDefault="0031747B" w:rsidP="0031747B">
      <w:pPr>
        <w:spacing w:after="0" w:line="240" w:lineRule="auto"/>
      </w:pPr>
      <w:r>
        <w:rPr>
          <w:rFonts w:ascii="Times New Roman" w:eastAsia="Times New Roman" w:hAnsi="Times New Roman" w:cs="Times New Roman"/>
          <w:b/>
          <w:i/>
          <w:sz w:val="24"/>
          <w:szCs w:val="24"/>
        </w:rPr>
        <w:t>D.2.1 Application Requirements</w:t>
      </w:r>
    </w:p>
    <w:p w14:paraId="7170453E" w14:textId="77777777" w:rsidR="0031747B" w:rsidRDefault="0031747B" w:rsidP="0031747B">
      <w:pPr>
        <w:spacing w:after="0" w:line="240" w:lineRule="auto"/>
      </w:pPr>
    </w:p>
    <w:p w14:paraId="7B1D56C7" w14:textId="77777777" w:rsidR="0031747B" w:rsidRDefault="0031747B" w:rsidP="0031747B">
      <w:pPr>
        <w:spacing w:after="0" w:line="240" w:lineRule="auto"/>
      </w:pPr>
      <w:r>
        <w:rPr>
          <w:rFonts w:ascii="Times New Roman" w:eastAsia="Times New Roman" w:hAnsi="Times New Roman" w:cs="Times New Roman"/>
          <w:sz w:val="24"/>
          <w:szCs w:val="24"/>
        </w:rPr>
        <w:t xml:space="preserve">Complete applications </w:t>
      </w:r>
      <w:r w:rsidRPr="005E071E">
        <w:rPr>
          <w:rFonts w:ascii="Times New Roman" w:eastAsia="Times New Roman" w:hAnsi="Times New Roman" w:cs="Times New Roman"/>
          <w:sz w:val="24"/>
          <w:szCs w:val="24"/>
          <w:u w:val="single"/>
        </w:rPr>
        <w:t>must</w:t>
      </w:r>
      <w:r>
        <w:rPr>
          <w:rFonts w:ascii="Times New Roman" w:eastAsia="Times New Roman" w:hAnsi="Times New Roman" w:cs="Times New Roman"/>
          <w:sz w:val="24"/>
          <w:szCs w:val="24"/>
        </w:rPr>
        <w:t xml:space="preserve"> include the following:</w:t>
      </w:r>
    </w:p>
    <w:p w14:paraId="2F9708DB" w14:textId="77777777" w:rsidR="0031747B" w:rsidRDefault="0031747B" w:rsidP="0031747B">
      <w:pPr>
        <w:spacing w:after="0" w:line="240" w:lineRule="auto"/>
      </w:pPr>
      <w:r>
        <w:rPr>
          <w:rFonts w:ascii="Times New Roman" w:eastAsia="Times New Roman" w:hAnsi="Times New Roman" w:cs="Times New Roman"/>
          <w:sz w:val="24"/>
          <w:szCs w:val="24"/>
        </w:rPr>
        <w:t xml:space="preserve"> </w:t>
      </w:r>
    </w:p>
    <w:p w14:paraId="503B7713" w14:textId="77777777" w:rsidR="0031747B" w:rsidRPr="00843E29" w:rsidRDefault="0031747B" w:rsidP="0031747B">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sz w:val="24"/>
          <w:szCs w:val="24"/>
        </w:rPr>
        <w:t xml:space="preserve">Completed and signed </w:t>
      </w:r>
      <w:r w:rsidRPr="00843E29">
        <w:rPr>
          <w:rFonts w:ascii="Times New Roman" w:eastAsia="Times New Roman" w:hAnsi="Times New Roman" w:cs="Times New Roman"/>
          <w:b/>
          <w:sz w:val="24"/>
          <w:szCs w:val="24"/>
        </w:rPr>
        <w:t>SF-424</w:t>
      </w:r>
      <w:r w:rsidRPr="00843E29">
        <w:rPr>
          <w:rFonts w:ascii="Times New Roman" w:eastAsia="Times New Roman" w:hAnsi="Times New Roman" w:cs="Times New Roman"/>
          <w:sz w:val="24"/>
          <w:szCs w:val="24"/>
        </w:rPr>
        <w:t>,</w:t>
      </w:r>
      <w:r w:rsidRPr="00843E29">
        <w:rPr>
          <w:rFonts w:ascii="Times New Roman" w:eastAsia="Times New Roman" w:hAnsi="Times New Roman" w:cs="Times New Roman"/>
          <w:b/>
          <w:sz w:val="24"/>
          <w:szCs w:val="24"/>
        </w:rPr>
        <w:t xml:space="preserve"> SF-424A</w:t>
      </w:r>
      <w:r w:rsidRPr="00843E29">
        <w:rPr>
          <w:rFonts w:ascii="Times New Roman" w:eastAsia="Times New Roman" w:hAnsi="Times New Roman" w:cs="Times New Roman"/>
          <w:sz w:val="24"/>
          <w:szCs w:val="24"/>
        </w:rPr>
        <w:t xml:space="preserve">, and </w:t>
      </w:r>
      <w:r w:rsidRPr="00843E29">
        <w:rPr>
          <w:rFonts w:ascii="Times New Roman" w:eastAsia="Times New Roman" w:hAnsi="Times New Roman" w:cs="Times New Roman"/>
          <w:b/>
          <w:sz w:val="24"/>
          <w:szCs w:val="24"/>
        </w:rPr>
        <w:t>SF-424B</w:t>
      </w:r>
      <w:r w:rsidRPr="00843E29">
        <w:rPr>
          <w:rFonts w:ascii="Times New Roman" w:eastAsia="Times New Roman" w:hAnsi="Times New Roman" w:cs="Times New Roman"/>
          <w:sz w:val="24"/>
          <w:szCs w:val="24"/>
        </w:rPr>
        <w:t xml:space="preserve"> forms.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SF-424 </w:t>
      </w:r>
      <w:r>
        <w:rPr>
          <w:rFonts w:ascii="Times New Roman" w:eastAsia="Times New Roman" w:hAnsi="Times New Roman" w:cs="Times New Roman"/>
          <w:sz w:val="24"/>
          <w:szCs w:val="24"/>
        </w:rPr>
        <w:t>instructions</w:t>
      </w:r>
      <w:r w:rsidRPr="00843E29">
        <w:rPr>
          <w:rFonts w:ascii="Times New Roman" w:eastAsia="Times New Roman" w:hAnsi="Times New Roman" w:cs="Times New Roman"/>
          <w:sz w:val="24"/>
          <w:szCs w:val="24"/>
        </w:rPr>
        <w:t xml:space="preserve"> in Section 2B</w:t>
      </w:r>
      <w:r>
        <w:rPr>
          <w:rFonts w:ascii="Times New Roman" w:eastAsia="Times New Roman" w:hAnsi="Times New Roman" w:cs="Times New Roman"/>
          <w:sz w:val="24"/>
          <w:szCs w:val="24"/>
        </w:rPr>
        <w:t xml:space="preserve"> of the PSI</w:t>
      </w:r>
      <w:r w:rsidRPr="00843E29">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br/>
      </w:r>
    </w:p>
    <w:p w14:paraId="1453F29D" w14:textId="77777777" w:rsidR="0031747B" w:rsidRPr="00843E29" w:rsidRDefault="0031747B" w:rsidP="0031747B">
      <w:pPr>
        <w:pStyle w:val="NoSpacing"/>
        <w:numPr>
          <w:ilvl w:val="0"/>
          <w:numId w:val="17"/>
        </w:numPr>
        <w:rPr>
          <w:rFonts w:ascii="Times New Roman" w:eastAsia="Times New Roman" w:hAnsi="Times New Roman" w:cs="Times New Roman"/>
          <w:sz w:val="24"/>
          <w:szCs w:val="24"/>
        </w:rPr>
      </w:pPr>
      <w:r>
        <w:rPr>
          <w:rFonts w:ascii="Times New Roman" w:eastAsia="Times New Roman" w:hAnsi="Times New Roman" w:cs="Times New Roman"/>
          <w:sz w:val="24"/>
          <w:szCs w:val="24"/>
        </w:rPr>
        <w:t>Organizations that engage</w:t>
      </w:r>
      <w:r w:rsidRPr="00843E29">
        <w:rPr>
          <w:rFonts w:ascii="Times New Roman" w:eastAsia="Times New Roman" w:hAnsi="Times New Roman" w:cs="Times New Roman"/>
          <w:sz w:val="24"/>
          <w:szCs w:val="24"/>
        </w:rPr>
        <w:t xml:space="preserve"> in</w:t>
      </w:r>
      <w:r>
        <w:rPr>
          <w:rFonts w:ascii="Times New Roman" w:eastAsia="Times New Roman" w:hAnsi="Times New Roman" w:cs="Times New Roman"/>
          <w:sz w:val="24"/>
          <w:szCs w:val="24"/>
        </w:rPr>
        <w:t xml:space="preserve"> lobbying the U.S. government, including</w:t>
      </w:r>
      <w:r w:rsidRPr="00843E29">
        <w:rPr>
          <w:rFonts w:ascii="Times New Roman" w:eastAsia="Times New Roman" w:hAnsi="Times New Roman" w:cs="Times New Roman"/>
          <w:sz w:val="24"/>
          <w:szCs w:val="24"/>
        </w:rPr>
        <w:t xml:space="preserve"> Congress, or pay for another entity to lobby on </w:t>
      </w:r>
      <w:r>
        <w:rPr>
          <w:rFonts w:ascii="Times New Roman" w:eastAsia="Times New Roman" w:hAnsi="Times New Roman" w:cs="Times New Roman"/>
          <w:sz w:val="24"/>
          <w:szCs w:val="24"/>
        </w:rPr>
        <w:t>their</w:t>
      </w:r>
      <w:r w:rsidRPr="00843E29">
        <w:rPr>
          <w:rFonts w:ascii="Times New Roman" w:eastAsia="Times New Roman" w:hAnsi="Times New Roman" w:cs="Times New Roman"/>
          <w:sz w:val="24"/>
          <w:szCs w:val="24"/>
        </w:rPr>
        <w:t xml:space="preserve"> behalf, </w:t>
      </w:r>
      <w:r>
        <w:rPr>
          <w:rFonts w:ascii="Times New Roman" w:eastAsia="Times New Roman" w:hAnsi="Times New Roman" w:cs="Times New Roman"/>
          <w:sz w:val="24"/>
          <w:szCs w:val="24"/>
        </w:rPr>
        <w:t xml:space="preserve">are also required to complete </w:t>
      </w:r>
      <w:r w:rsidRPr="00843E29">
        <w:rPr>
          <w:rFonts w:ascii="Times New Roman" w:eastAsia="Times New Roman" w:hAnsi="Times New Roman" w:cs="Times New Roman"/>
          <w:sz w:val="24"/>
          <w:szCs w:val="24"/>
        </w:rPr>
        <w:t xml:space="preserve">the </w:t>
      </w:r>
      <w:r w:rsidRPr="00843E29">
        <w:rPr>
          <w:rFonts w:ascii="Times New Roman" w:eastAsia="Times New Roman" w:hAnsi="Times New Roman" w:cs="Times New Roman"/>
          <w:b/>
          <w:sz w:val="24"/>
          <w:szCs w:val="24"/>
        </w:rPr>
        <w:t>SF-LLL</w:t>
      </w:r>
      <w:r w:rsidRPr="00843E29">
        <w:rPr>
          <w:rFonts w:ascii="Times New Roman" w:eastAsia="Times New Roman" w:hAnsi="Times New Roman" w:cs="Times New Roman"/>
          <w:sz w:val="24"/>
          <w:szCs w:val="24"/>
        </w:rPr>
        <w:t xml:space="preserve"> “Disclosure of Lobbying Activities” form (</w:t>
      </w:r>
      <w:r w:rsidRPr="003F57E7">
        <w:rPr>
          <w:rFonts w:ascii="Times New Roman" w:eastAsia="Times New Roman" w:hAnsi="Times New Roman" w:cs="Times New Roman"/>
          <w:b/>
          <w:sz w:val="24"/>
          <w:szCs w:val="24"/>
        </w:rPr>
        <w:t>only if applicable</w:t>
      </w:r>
      <w:r w:rsidRPr="00843E29">
        <w:rPr>
          <w:rFonts w:ascii="Times New Roman" w:eastAsia="Times New Roman" w:hAnsi="Times New Roman" w:cs="Times New Roman"/>
          <w:sz w:val="24"/>
          <w:szCs w:val="24"/>
        </w:rPr>
        <w:t>).  Please see SF-LLL guidance in Section 2B</w:t>
      </w:r>
      <w:r w:rsidRPr="00706C2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of the PSI</w:t>
      </w:r>
      <w:r w:rsidRPr="00843E29">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br/>
      </w:r>
    </w:p>
    <w:p w14:paraId="738F3B49" w14:textId="77777777" w:rsidR="0031747B" w:rsidRPr="00843E29" w:rsidRDefault="0031747B" w:rsidP="0031747B">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Cover Page</w:t>
      </w:r>
      <w:r w:rsidRPr="00843E29">
        <w:rPr>
          <w:rFonts w:ascii="Times New Roman" w:eastAsia="Times New Roman" w:hAnsi="Times New Roman" w:cs="Times New Roman"/>
          <w:sz w:val="24"/>
          <w:szCs w:val="24"/>
        </w:rPr>
        <w:t xml:space="preserve"> (not to exceed one </w:t>
      </w:r>
      <w:r>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1</w:t>
      </w:r>
      <w:r>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 xml:space="preserve"> page, preferably as a Word Document) that includes a table with the </w:t>
      </w:r>
      <w:r>
        <w:rPr>
          <w:rFonts w:ascii="Times New Roman" w:eastAsia="Times New Roman" w:hAnsi="Times New Roman" w:cs="Times New Roman"/>
          <w:sz w:val="24"/>
          <w:szCs w:val="24"/>
        </w:rPr>
        <w:t xml:space="preserve">organization name, </w:t>
      </w:r>
      <w:r w:rsidRPr="00843E29">
        <w:rPr>
          <w:rFonts w:ascii="Times New Roman" w:eastAsia="Times New Roman" w:hAnsi="Times New Roman" w:cs="Times New Roman"/>
          <w:sz w:val="24"/>
          <w:szCs w:val="24"/>
        </w:rPr>
        <w:t xml:space="preserve">project title, target country/countries, project synopsis, and name and contact information for the application’s main point of contact.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Pr="003A3E08">
        <w:rPr>
          <w:rFonts w:ascii="Times New Roman" w:eastAsia="Times New Roman" w:hAnsi="Times New Roman" w:cs="Times New Roman"/>
          <w:i/>
          <w:sz w:val="24"/>
          <w:szCs w:val="24"/>
        </w:rPr>
        <w:t>Cover Page</w:t>
      </w:r>
      <w:r>
        <w:rPr>
          <w:rFonts w:ascii="Times New Roman" w:eastAsia="Times New Roman" w:hAnsi="Times New Roman" w:cs="Times New Roman"/>
          <w:sz w:val="24"/>
          <w:szCs w:val="24"/>
        </w:rPr>
        <w:t xml:space="preserve"> Section 2C of the PSI</w:t>
      </w:r>
      <w:r w:rsidRPr="00843E29">
        <w:rPr>
          <w:rFonts w:ascii="Times New Roman" w:eastAsia="Times New Roman" w:hAnsi="Times New Roman" w:cs="Times New Roman"/>
          <w:sz w:val="24"/>
          <w:szCs w:val="24"/>
        </w:rPr>
        <w:t xml:space="preserve"> for a template and more details. </w:t>
      </w:r>
      <w:r w:rsidRPr="00843E29">
        <w:rPr>
          <w:rFonts w:ascii="Times New Roman" w:eastAsia="Times New Roman" w:hAnsi="Times New Roman" w:cs="Times New Roman"/>
          <w:sz w:val="24"/>
          <w:szCs w:val="24"/>
        </w:rPr>
        <w:br/>
      </w:r>
    </w:p>
    <w:p w14:paraId="58E25FF2" w14:textId="77777777" w:rsidR="0031747B" w:rsidRDefault="0031747B" w:rsidP="0031747B">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Executive Summary</w:t>
      </w:r>
      <w:r w:rsidRPr="00843E29">
        <w:rPr>
          <w:rFonts w:ascii="Times New Roman" w:eastAsia="Times New Roman" w:hAnsi="Times New Roman" w:cs="Times New Roman"/>
          <w:sz w:val="24"/>
          <w:szCs w:val="24"/>
        </w:rPr>
        <w:t xml:space="preserve"> (not to exceed one </w:t>
      </w:r>
      <w:r>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1</w:t>
      </w:r>
      <w:r>
        <w:rPr>
          <w:rFonts w:ascii="Times New Roman" w:eastAsia="Times New Roman" w:hAnsi="Times New Roman" w:cs="Times New Roman"/>
          <w:sz w:val="24"/>
          <w:szCs w:val="24"/>
        </w:rPr>
        <w:t>)</w:t>
      </w:r>
      <w:r w:rsidRPr="00843E29" w:rsidDel="00B07E00">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page, preferably as a Word Document) that outlines project goals, objectives, activities, etc.</w:t>
      </w:r>
    </w:p>
    <w:p w14:paraId="7F87ADA3" w14:textId="77777777" w:rsidR="0031747B" w:rsidRPr="00CA7DF2" w:rsidRDefault="0031747B" w:rsidP="0031747B">
      <w:pPr>
        <w:pStyle w:val="ListParagraph"/>
        <w:numPr>
          <w:ilvl w:val="0"/>
          <w:numId w:val="23"/>
        </w:numPr>
        <w:spacing w:after="0" w:line="240" w:lineRule="auto"/>
        <w:rPr>
          <w:rFonts w:ascii="Times New Roman" w:eastAsia="Times New Roman" w:hAnsi="Times New Roman" w:cs="Times New Roman"/>
          <w:color w:val="auto"/>
          <w:sz w:val="24"/>
          <w:szCs w:val="24"/>
        </w:rPr>
      </w:pPr>
      <w:r w:rsidRPr="002A61E9">
        <w:rPr>
          <w:rFonts w:ascii="Times New Roman" w:hAnsi="Times New Roman" w:cs="Times New Roman"/>
          <w:b/>
          <w:bCs/>
          <w:sz w:val="24"/>
          <w:szCs w:val="24"/>
        </w:rPr>
        <w:t xml:space="preserve">The </w:t>
      </w:r>
      <w:r w:rsidRPr="00843E29">
        <w:rPr>
          <w:rFonts w:ascii="Times New Roman" w:eastAsia="Times New Roman" w:hAnsi="Times New Roman" w:cs="Times New Roman"/>
          <w:b/>
          <w:sz w:val="24"/>
          <w:szCs w:val="24"/>
        </w:rPr>
        <w:t>Executive Summary</w:t>
      </w:r>
      <w:r w:rsidRPr="002A61E9">
        <w:rPr>
          <w:rFonts w:ascii="Times New Roman" w:hAnsi="Times New Roman" w:cs="Times New Roman"/>
          <w:b/>
          <w:bCs/>
          <w:sz w:val="24"/>
          <w:szCs w:val="24"/>
        </w:rPr>
        <w:t xml:space="preserve"> should include a brief section that explicitly states</w:t>
      </w:r>
      <w:proofErr w:type="gramStart"/>
      <w:r>
        <w:rPr>
          <w:rFonts w:ascii="Times New Roman" w:hAnsi="Times New Roman" w:cs="Times New Roman"/>
          <w:b/>
          <w:bCs/>
          <w:sz w:val="24"/>
          <w:szCs w:val="24"/>
        </w:rPr>
        <w:t xml:space="preserve">: </w:t>
      </w:r>
      <w:r w:rsidRPr="002A61E9">
        <w:rPr>
          <w:rFonts w:ascii="Times New Roman" w:hAnsi="Times New Roman" w:cs="Times New Roman"/>
          <w:b/>
          <w:bCs/>
          <w:sz w:val="24"/>
          <w:szCs w:val="24"/>
        </w:rPr>
        <w:t xml:space="preserve"> (</w:t>
      </w:r>
      <w:proofErr w:type="gramEnd"/>
      <w:r w:rsidRPr="002A61E9">
        <w:rPr>
          <w:rFonts w:ascii="Times New Roman" w:hAnsi="Times New Roman" w:cs="Times New Roman"/>
          <w:b/>
          <w:bCs/>
          <w:sz w:val="24"/>
          <w:szCs w:val="24"/>
        </w:rPr>
        <w:t xml:space="preserve">1) the problem statement addressed by the project, (2) research-based evidence justifying the unique project approach, and (3) quantifiable project </w:t>
      </w:r>
      <w:r w:rsidRPr="002A61E9">
        <w:rPr>
          <w:rFonts w:ascii="Times New Roman" w:hAnsi="Times New Roman" w:cs="Times New Roman"/>
          <w:b/>
          <w:bCs/>
          <w:sz w:val="24"/>
          <w:szCs w:val="24"/>
        </w:rPr>
        <w:lastRenderedPageBreak/>
        <w:t>outcomes and impacts.</w:t>
      </w:r>
      <w:r>
        <w:rPr>
          <w:rFonts w:ascii="Times New Roman" w:hAnsi="Times New Roman" w:cs="Times New Roman"/>
          <w:b/>
          <w:bCs/>
          <w:sz w:val="24"/>
          <w:szCs w:val="24"/>
        </w:rPr>
        <w:br/>
      </w:r>
    </w:p>
    <w:p w14:paraId="131D478B" w14:textId="77777777" w:rsidR="0031747B" w:rsidRPr="00843E29" w:rsidRDefault="0031747B" w:rsidP="0031747B">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Table of Contents</w:t>
      </w:r>
      <w:r w:rsidRPr="00843E29">
        <w:rPr>
          <w:rFonts w:ascii="Times New Roman" w:eastAsia="Times New Roman" w:hAnsi="Times New Roman" w:cs="Times New Roman"/>
          <w:sz w:val="24"/>
          <w:szCs w:val="24"/>
        </w:rPr>
        <w:t xml:space="preserve"> (not to exceed one </w:t>
      </w:r>
      <w:r>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1</w:t>
      </w:r>
      <w:r>
        <w:rPr>
          <w:rFonts w:ascii="Times New Roman" w:eastAsia="Times New Roman" w:hAnsi="Times New Roman" w:cs="Times New Roman"/>
          <w:sz w:val="24"/>
          <w:szCs w:val="24"/>
        </w:rPr>
        <w:t>)</w:t>
      </w:r>
      <w:r w:rsidRPr="00843E29" w:rsidDel="00B07E00">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page, preferably as a Word Document) listing all documents and attachments with page numbers. </w:t>
      </w:r>
      <w:r w:rsidRPr="00843E29">
        <w:rPr>
          <w:rFonts w:ascii="Times New Roman" w:eastAsia="Times New Roman" w:hAnsi="Times New Roman" w:cs="Times New Roman"/>
          <w:sz w:val="24"/>
          <w:szCs w:val="24"/>
        </w:rPr>
        <w:br/>
      </w:r>
    </w:p>
    <w:p w14:paraId="654E66C0" w14:textId="77777777" w:rsidR="0031747B" w:rsidRPr="00EE4891" w:rsidRDefault="0031747B" w:rsidP="0031747B">
      <w:pPr>
        <w:pStyle w:val="ListParagraph"/>
        <w:numPr>
          <w:ilvl w:val="0"/>
          <w:numId w:val="17"/>
        </w:numPr>
        <w:spacing w:after="0" w:line="240" w:lineRule="auto"/>
        <w:rPr>
          <w:rFonts w:ascii="Times New Roman" w:eastAsia="Times New Roman" w:hAnsi="Times New Roman" w:cs="Times New Roman"/>
          <w:color w:val="FF0000"/>
          <w:sz w:val="24"/>
          <w:szCs w:val="24"/>
        </w:rPr>
      </w:pPr>
      <w:r w:rsidRPr="00B12CD2">
        <w:rPr>
          <w:rFonts w:ascii="Times New Roman" w:eastAsia="Times New Roman" w:hAnsi="Times New Roman" w:cs="Times New Roman"/>
          <w:b/>
          <w:sz w:val="24"/>
          <w:szCs w:val="24"/>
        </w:rPr>
        <w:t>Proposal Narrative</w:t>
      </w:r>
      <w:r w:rsidRPr="00B12CD2">
        <w:rPr>
          <w:rFonts w:ascii="Times New Roman" w:eastAsia="Times New Roman" w:hAnsi="Times New Roman" w:cs="Times New Roman"/>
          <w:sz w:val="24"/>
          <w:szCs w:val="24"/>
        </w:rPr>
        <w:t xml:space="preserve"> (not to exceed ten </w:t>
      </w:r>
      <w:r>
        <w:rPr>
          <w:rFonts w:ascii="Times New Roman" w:eastAsia="Times New Roman" w:hAnsi="Times New Roman" w:cs="Times New Roman"/>
          <w:sz w:val="24"/>
          <w:szCs w:val="24"/>
        </w:rPr>
        <w:t>(</w:t>
      </w:r>
      <w:r w:rsidRPr="00B12CD2">
        <w:rPr>
          <w:rFonts w:ascii="Times New Roman" w:eastAsia="Times New Roman" w:hAnsi="Times New Roman" w:cs="Times New Roman"/>
          <w:sz w:val="24"/>
          <w:szCs w:val="24"/>
        </w:rPr>
        <w:t>10</w:t>
      </w:r>
      <w:r>
        <w:rPr>
          <w:rFonts w:ascii="Times New Roman" w:eastAsia="Times New Roman" w:hAnsi="Times New Roman" w:cs="Times New Roman"/>
          <w:sz w:val="24"/>
          <w:szCs w:val="24"/>
        </w:rPr>
        <w:t>)</w:t>
      </w:r>
      <w:r w:rsidRPr="00B12CD2">
        <w:rPr>
          <w:rFonts w:ascii="Times New Roman" w:eastAsia="Times New Roman" w:hAnsi="Times New Roman" w:cs="Times New Roman"/>
          <w:sz w:val="24"/>
          <w:szCs w:val="24"/>
        </w:rPr>
        <w:t xml:space="preserve"> pages, preferably as a Word Document).  Please note the ten-page limit </w:t>
      </w:r>
      <w:r w:rsidRPr="00EF6BF0">
        <w:rPr>
          <w:rFonts w:ascii="Times New Roman" w:eastAsia="Times New Roman" w:hAnsi="Times New Roman" w:cs="Times New Roman"/>
          <w:b/>
          <w:sz w:val="24"/>
          <w:szCs w:val="24"/>
        </w:rPr>
        <w:t xml:space="preserve">does not </w:t>
      </w:r>
      <w:r w:rsidRPr="003A3E08">
        <w:rPr>
          <w:rFonts w:ascii="Times New Roman" w:eastAsia="Times New Roman" w:hAnsi="Times New Roman" w:cs="Times New Roman"/>
          <w:b/>
          <w:sz w:val="24"/>
          <w:szCs w:val="24"/>
        </w:rPr>
        <w:t>include</w:t>
      </w:r>
      <w:r w:rsidRPr="00B12CD2">
        <w:rPr>
          <w:rFonts w:ascii="Times New Roman" w:eastAsia="Times New Roman" w:hAnsi="Times New Roman" w:cs="Times New Roman"/>
          <w:sz w:val="24"/>
          <w:szCs w:val="24"/>
        </w:rPr>
        <w:t xml:space="preserve"> the Cover Page, Executive Summary, Table of Contents, Attachments, Detailed Budget, Budget Narrative, Audit, or NICRA.  Applicants are encouraged to combine multiple documents in</w:t>
      </w:r>
      <w:r>
        <w:rPr>
          <w:rFonts w:ascii="Times New Roman" w:eastAsia="Times New Roman" w:hAnsi="Times New Roman" w:cs="Times New Roman"/>
          <w:sz w:val="24"/>
          <w:szCs w:val="24"/>
        </w:rPr>
        <w:t>to</w:t>
      </w:r>
      <w:r w:rsidRPr="00B12CD2">
        <w:rPr>
          <w:rFonts w:ascii="Times New Roman" w:eastAsia="Times New Roman" w:hAnsi="Times New Roman" w:cs="Times New Roman"/>
          <w:sz w:val="24"/>
          <w:szCs w:val="24"/>
        </w:rPr>
        <w:t xml:space="preserve"> a single Word Document or PDF (</w:t>
      </w:r>
      <w:proofErr w:type="gramStart"/>
      <w:r w:rsidRPr="00B12CD2">
        <w:rPr>
          <w:rFonts w:ascii="Times New Roman" w:eastAsia="Times New Roman" w:hAnsi="Times New Roman" w:cs="Times New Roman"/>
          <w:sz w:val="24"/>
          <w:szCs w:val="24"/>
        </w:rPr>
        <w:t>i.e.</w:t>
      </w:r>
      <w:proofErr w:type="gramEnd"/>
      <w:r w:rsidRPr="00B12CD2">
        <w:rPr>
          <w:rFonts w:ascii="Times New Roman" w:eastAsia="Times New Roman" w:hAnsi="Times New Roman" w:cs="Times New Roman"/>
          <w:sz w:val="24"/>
          <w:szCs w:val="24"/>
        </w:rPr>
        <w:t xml:space="preserve"> Cover Page, Table of Contents, Executive Summary, and Proposal Narrative in one file).  Please see </w:t>
      </w:r>
      <w:r w:rsidRPr="00B12CD2">
        <w:rPr>
          <w:rFonts w:ascii="Times New Roman" w:eastAsia="Times New Roman" w:hAnsi="Times New Roman" w:cs="Times New Roman"/>
          <w:i/>
          <w:sz w:val="24"/>
          <w:szCs w:val="24"/>
        </w:rPr>
        <w:t xml:space="preserve">Proposal Narrative Guidelines </w:t>
      </w:r>
      <w:r w:rsidRPr="00B12CD2">
        <w:rPr>
          <w:rFonts w:ascii="Times New Roman" w:eastAsia="Times New Roman" w:hAnsi="Times New Roman" w:cs="Times New Roman"/>
          <w:sz w:val="24"/>
          <w:szCs w:val="24"/>
        </w:rPr>
        <w:t>in S</w:t>
      </w:r>
      <w:r>
        <w:rPr>
          <w:rFonts w:ascii="Times New Roman" w:eastAsia="Times New Roman" w:hAnsi="Times New Roman" w:cs="Times New Roman"/>
          <w:sz w:val="24"/>
          <w:szCs w:val="24"/>
        </w:rPr>
        <w:t>ection 2F of the PSI</w:t>
      </w:r>
      <w:r w:rsidRPr="00B12CD2">
        <w:rPr>
          <w:rFonts w:ascii="Times New Roman" w:eastAsia="Times New Roman" w:hAnsi="Times New Roman" w:cs="Times New Roman"/>
          <w:sz w:val="24"/>
          <w:szCs w:val="24"/>
        </w:rPr>
        <w:t xml:space="preserve"> for more details.</w:t>
      </w:r>
      <w:r w:rsidRPr="00B12CD2">
        <w:rPr>
          <w:rFonts w:ascii="Times New Roman" w:eastAsia="Times New Roman" w:hAnsi="Times New Roman" w:cs="Times New Roman"/>
          <w:color w:val="FF0000"/>
          <w:sz w:val="24"/>
          <w:szCs w:val="24"/>
        </w:rPr>
        <w:t xml:space="preserve"> </w:t>
      </w:r>
    </w:p>
    <w:p w14:paraId="0BC8C9FE" w14:textId="77777777" w:rsidR="0031747B" w:rsidRPr="004F69EC" w:rsidRDefault="0031747B" w:rsidP="0031747B">
      <w:pPr>
        <w:pStyle w:val="ListParagraph"/>
        <w:numPr>
          <w:ilvl w:val="0"/>
          <w:numId w:val="23"/>
        </w:numPr>
        <w:spacing w:after="0" w:line="240" w:lineRule="auto"/>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The</w:t>
      </w:r>
      <w:r w:rsidRPr="004F69EC">
        <w:rPr>
          <w:rFonts w:ascii="Times New Roman" w:eastAsia="Times New Roman" w:hAnsi="Times New Roman" w:cs="Times New Roman"/>
          <w:color w:val="auto"/>
          <w:sz w:val="24"/>
          <w:szCs w:val="24"/>
        </w:rPr>
        <w:t xml:space="preserve"> Proposal Narrative </w:t>
      </w:r>
      <w:r>
        <w:rPr>
          <w:rFonts w:ascii="Times New Roman" w:eastAsia="Times New Roman" w:hAnsi="Times New Roman" w:cs="Times New Roman"/>
          <w:color w:val="auto"/>
          <w:sz w:val="24"/>
          <w:szCs w:val="24"/>
        </w:rPr>
        <w:t>should demonstrate</w:t>
      </w:r>
      <w:r w:rsidRPr="004F69EC">
        <w:rPr>
          <w:rFonts w:ascii="Times New Roman" w:eastAsia="Times New Roman" w:hAnsi="Times New Roman" w:cs="Times New Roman"/>
          <w:color w:val="auto"/>
          <w:sz w:val="24"/>
          <w:szCs w:val="24"/>
        </w:rPr>
        <w:t xml:space="preserve"> the </w:t>
      </w:r>
      <w:r>
        <w:rPr>
          <w:rFonts w:ascii="Times New Roman" w:eastAsia="Times New Roman" w:hAnsi="Times New Roman" w:cs="Times New Roman"/>
          <w:color w:val="auto"/>
          <w:sz w:val="24"/>
          <w:szCs w:val="24"/>
        </w:rPr>
        <w:t>a</w:t>
      </w:r>
      <w:r w:rsidRPr="004F69EC">
        <w:rPr>
          <w:rFonts w:ascii="Times New Roman" w:eastAsia="Times New Roman" w:hAnsi="Times New Roman" w:cs="Times New Roman"/>
          <w:color w:val="auto"/>
          <w:sz w:val="24"/>
          <w:szCs w:val="24"/>
        </w:rPr>
        <w:t xml:space="preserve">pplicant’s commitment to ensuring the participation of all people as a strategy for implementation.  Please integrate inclusion strategies in all sections of the Proposal Narrative to enhance programmatic impact. </w:t>
      </w:r>
      <w:r>
        <w:rPr>
          <w:rFonts w:ascii="Times New Roman" w:eastAsia="Times New Roman" w:hAnsi="Times New Roman" w:cs="Times New Roman"/>
          <w:color w:val="auto"/>
          <w:sz w:val="24"/>
          <w:szCs w:val="24"/>
        </w:rPr>
        <w:br/>
      </w:r>
    </w:p>
    <w:p w14:paraId="30F9BA84" w14:textId="77777777" w:rsidR="0031747B" w:rsidRDefault="0031747B" w:rsidP="0031747B">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Budget</w:t>
      </w:r>
      <w:r w:rsidRPr="00843E29">
        <w:rPr>
          <w:rFonts w:ascii="Times New Roman" w:eastAsia="Times New Roman" w:hAnsi="Times New Roman" w:cs="Times New Roman"/>
          <w:sz w:val="24"/>
          <w:szCs w:val="24"/>
        </w:rPr>
        <w:t xml:space="preserve"> (preferably as an Excel workbook) that includes three </w:t>
      </w:r>
      <w:r>
        <w:rPr>
          <w:rFonts w:ascii="Times New Roman" w:eastAsia="Times New Roman" w:hAnsi="Times New Roman" w:cs="Times New Roman"/>
          <w:sz w:val="24"/>
          <w:szCs w:val="24"/>
        </w:rPr>
        <w:t xml:space="preserve">(3) </w:t>
      </w:r>
      <w:r w:rsidRPr="00843E29">
        <w:rPr>
          <w:rFonts w:ascii="Times New Roman" w:eastAsia="Times New Roman" w:hAnsi="Times New Roman" w:cs="Times New Roman"/>
          <w:sz w:val="24"/>
          <w:szCs w:val="24"/>
        </w:rPr>
        <w:t xml:space="preserve">columns containing the request to DRL, any cost sharing contribution, and the total budget.  A summary budget should also be included using the OMB-approved budget categories (see SF-424A as a sample) in a separate tab.  Costs must be in U.S. </w:t>
      </w:r>
      <w:r>
        <w:rPr>
          <w:rFonts w:ascii="Times New Roman" w:eastAsia="Times New Roman" w:hAnsi="Times New Roman" w:cs="Times New Roman"/>
          <w:sz w:val="24"/>
          <w:szCs w:val="24"/>
        </w:rPr>
        <w:t>D</w:t>
      </w:r>
      <w:r w:rsidRPr="00843E29">
        <w:rPr>
          <w:rFonts w:ascii="Times New Roman" w:eastAsia="Times New Roman" w:hAnsi="Times New Roman" w:cs="Times New Roman"/>
          <w:sz w:val="24"/>
          <w:szCs w:val="24"/>
        </w:rPr>
        <w:t>ollars.  Detailed line-item budgets for s</w:t>
      </w:r>
      <w:r>
        <w:rPr>
          <w:rFonts w:ascii="Times New Roman" w:eastAsia="Times New Roman" w:hAnsi="Times New Roman" w:cs="Times New Roman"/>
          <w:sz w:val="24"/>
          <w:szCs w:val="24"/>
        </w:rPr>
        <w:t>ub-grantees should be included as</w:t>
      </w:r>
      <w:r w:rsidRPr="00843E29">
        <w:rPr>
          <w:rFonts w:ascii="Times New Roman" w:eastAsia="Times New Roman" w:hAnsi="Times New Roman" w:cs="Times New Roman"/>
          <w:sz w:val="24"/>
          <w:szCs w:val="24"/>
        </w:rPr>
        <w:t xml:space="preserve"> additional tabs within the Excel workbook (if available at the time of submission). </w:t>
      </w:r>
      <w:r>
        <w:rPr>
          <w:rFonts w:ascii="Times New Roman" w:eastAsia="Times New Roman" w:hAnsi="Times New Roman" w:cs="Times New Roman"/>
          <w:sz w:val="24"/>
          <w:szCs w:val="24"/>
        </w:rPr>
        <w:t xml:space="preserve"> </w:t>
      </w:r>
    </w:p>
    <w:p w14:paraId="777517FE" w14:textId="77777777" w:rsidR="0031747B" w:rsidRDefault="0031747B" w:rsidP="0031747B">
      <w:pPr>
        <w:pStyle w:val="NoSpacing"/>
        <w:rPr>
          <w:rFonts w:ascii="Times New Roman" w:eastAsia="Times New Roman" w:hAnsi="Times New Roman" w:cs="Times New Roman"/>
          <w:sz w:val="24"/>
          <w:szCs w:val="24"/>
        </w:rPr>
      </w:pPr>
    </w:p>
    <w:p w14:paraId="62265465" w14:textId="5B040C50" w:rsidR="0031747B" w:rsidRDefault="0031747B" w:rsidP="0031747B">
      <w:pPr>
        <w:pStyle w:val="NoSpacing"/>
        <w:ind w:left="720"/>
        <w:rPr>
          <w:rFonts w:ascii="Times New Roman" w:eastAsia="Times New Roman" w:hAnsi="Times New Roman" w:cs="Times New Roman"/>
          <w:sz w:val="24"/>
          <w:szCs w:val="24"/>
        </w:rPr>
      </w:pPr>
      <w:r w:rsidRPr="1A066F09">
        <w:rPr>
          <w:rFonts w:ascii="Times New Roman" w:eastAsia="Times New Roman" w:hAnsi="Times New Roman" w:cs="Times New Roman"/>
          <w:sz w:val="24"/>
          <w:szCs w:val="24"/>
        </w:rPr>
        <w:t xml:space="preserve">Please see </w:t>
      </w:r>
      <w:r w:rsidRPr="1A066F09">
        <w:rPr>
          <w:rFonts w:ascii="Times New Roman" w:eastAsia="Times New Roman" w:hAnsi="Times New Roman" w:cs="Times New Roman"/>
          <w:i/>
          <w:iCs/>
          <w:sz w:val="24"/>
          <w:szCs w:val="24"/>
        </w:rPr>
        <w:t>Budget Guidelines</w:t>
      </w:r>
      <w:r w:rsidRPr="1A066F09">
        <w:rPr>
          <w:rFonts w:ascii="Times New Roman" w:eastAsia="Times New Roman" w:hAnsi="Times New Roman" w:cs="Times New Roman"/>
          <w:sz w:val="24"/>
          <w:szCs w:val="24"/>
        </w:rPr>
        <w:t xml:space="preserve"> Section 2G of the PSI for more information.</w:t>
      </w:r>
    </w:p>
    <w:p w14:paraId="7380A0E6" w14:textId="77777777" w:rsidR="0031747B" w:rsidRPr="002C5E91" w:rsidRDefault="0031747B" w:rsidP="0031747B">
      <w:pPr>
        <w:pStyle w:val="NoSpacing"/>
        <w:numPr>
          <w:ilvl w:val="1"/>
          <w:numId w:val="17"/>
        </w:numPr>
        <w:rPr>
          <w:rFonts w:ascii="Times New Roman" w:eastAsia="Times New Roman" w:hAnsi="Times New Roman" w:cs="Times New Roman"/>
          <w:color w:val="auto"/>
          <w:sz w:val="24"/>
          <w:szCs w:val="24"/>
        </w:rPr>
      </w:pPr>
      <w:r>
        <w:rPr>
          <w:rFonts w:ascii="Times New Roman" w:hAnsi="Times New Roman" w:cs="Times New Roman"/>
          <w:color w:val="auto"/>
          <w:sz w:val="24"/>
          <w:szCs w:val="24"/>
        </w:rPr>
        <w:t>The</w:t>
      </w:r>
      <w:r w:rsidRPr="00C15E12">
        <w:rPr>
          <w:rFonts w:ascii="Times New Roman" w:hAnsi="Times New Roman" w:cs="Times New Roman"/>
          <w:color w:val="auto"/>
          <w:sz w:val="24"/>
          <w:szCs w:val="24"/>
        </w:rPr>
        <w:t xml:space="preserve"> programming approach </w:t>
      </w:r>
      <w:r>
        <w:rPr>
          <w:rFonts w:ascii="Times New Roman" w:hAnsi="Times New Roman" w:cs="Times New Roman"/>
          <w:color w:val="auto"/>
          <w:sz w:val="24"/>
          <w:szCs w:val="24"/>
        </w:rPr>
        <w:t xml:space="preserve">should be </w:t>
      </w:r>
      <w:r w:rsidRPr="00C15E12">
        <w:rPr>
          <w:rFonts w:ascii="Times New Roman" w:hAnsi="Times New Roman" w:cs="Times New Roman"/>
          <w:color w:val="auto"/>
          <w:sz w:val="24"/>
          <w:szCs w:val="24"/>
        </w:rPr>
        <w:t xml:space="preserve">dedicated to strengthening inclusive societies as a necessary pillar of strong democracies.  Please include costs </w:t>
      </w:r>
      <w:r w:rsidRPr="002C5E91">
        <w:rPr>
          <w:rFonts w:ascii="Times New Roman" w:hAnsi="Times New Roman" w:cs="Times New Roman"/>
          <w:color w:val="auto"/>
          <w:sz w:val="24"/>
          <w:szCs w:val="24"/>
        </w:rPr>
        <w:t xml:space="preserve">associated with this commitment in the </w:t>
      </w:r>
      <w:r>
        <w:rPr>
          <w:rFonts w:ascii="Times New Roman" w:hAnsi="Times New Roman" w:cs="Times New Roman"/>
          <w:color w:val="auto"/>
          <w:sz w:val="24"/>
          <w:szCs w:val="24"/>
        </w:rPr>
        <w:t>B</w:t>
      </w:r>
      <w:r w:rsidRPr="002C5E91">
        <w:rPr>
          <w:rFonts w:ascii="Times New Roman" w:hAnsi="Times New Roman" w:cs="Times New Roman"/>
          <w:color w:val="auto"/>
          <w:sz w:val="24"/>
          <w:szCs w:val="24"/>
        </w:rPr>
        <w:t xml:space="preserve">udget and </w:t>
      </w:r>
      <w:r>
        <w:rPr>
          <w:rFonts w:ascii="Times New Roman" w:hAnsi="Times New Roman" w:cs="Times New Roman"/>
          <w:color w:val="auto"/>
          <w:sz w:val="24"/>
          <w:szCs w:val="24"/>
        </w:rPr>
        <w:t>B</w:t>
      </w:r>
      <w:r w:rsidRPr="002C5E91">
        <w:rPr>
          <w:rFonts w:ascii="Times New Roman" w:hAnsi="Times New Roman" w:cs="Times New Roman"/>
          <w:color w:val="auto"/>
          <w:sz w:val="24"/>
          <w:szCs w:val="24"/>
        </w:rPr>
        <w:t xml:space="preserve">udget </w:t>
      </w:r>
      <w:r>
        <w:rPr>
          <w:rFonts w:ascii="Times New Roman" w:hAnsi="Times New Roman" w:cs="Times New Roman"/>
          <w:color w:val="auto"/>
          <w:sz w:val="24"/>
          <w:szCs w:val="24"/>
        </w:rPr>
        <w:t>N</w:t>
      </w:r>
      <w:r w:rsidRPr="002C5E91">
        <w:rPr>
          <w:rFonts w:ascii="Times New Roman" w:hAnsi="Times New Roman" w:cs="Times New Roman"/>
          <w:color w:val="auto"/>
          <w:sz w:val="24"/>
          <w:szCs w:val="24"/>
        </w:rPr>
        <w:t>arrative.</w:t>
      </w:r>
    </w:p>
    <w:p w14:paraId="28A97B36" w14:textId="1CFE28C9" w:rsidR="0031747B" w:rsidRPr="002C5E91" w:rsidRDefault="0031747B" w:rsidP="0031747B">
      <w:pPr>
        <w:pStyle w:val="NoSpacing"/>
        <w:numPr>
          <w:ilvl w:val="1"/>
          <w:numId w:val="17"/>
        </w:numPr>
        <w:rPr>
          <w:rFonts w:ascii="Times New Roman" w:eastAsia="Times New Roman" w:hAnsi="Times New Roman" w:cs="Times New Roman"/>
          <w:color w:val="auto"/>
          <w:sz w:val="24"/>
          <w:szCs w:val="24"/>
        </w:rPr>
      </w:pPr>
      <w:r w:rsidRPr="6C15E1B1">
        <w:rPr>
          <w:rFonts w:ascii="Times New Roman" w:eastAsia="Times New Roman" w:hAnsi="Times New Roman" w:cs="Times New Roman"/>
          <w:color w:val="auto"/>
          <w:sz w:val="24"/>
          <w:szCs w:val="24"/>
        </w:rPr>
        <w:t>Competitive proposals may include a summary budget for</w:t>
      </w:r>
      <w:r>
        <w:rPr>
          <w:rFonts w:ascii="Times New Roman" w:eastAsia="Times New Roman" w:hAnsi="Times New Roman" w:cs="Times New Roman"/>
          <w:color w:val="auto"/>
          <w:sz w:val="24"/>
          <w:szCs w:val="24"/>
        </w:rPr>
        <w:t xml:space="preserve"> 12</w:t>
      </w:r>
      <w:r w:rsidRPr="6C15E1B1">
        <w:rPr>
          <w:rFonts w:ascii="Times New Roman" w:eastAsia="Times New Roman" w:hAnsi="Times New Roman" w:cs="Times New Roman"/>
          <w:color w:val="auto"/>
          <w:sz w:val="24"/>
          <w:szCs w:val="24"/>
        </w:rPr>
        <w:t xml:space="preserve"> additional months following the proposed period of performance.</w:t>
      </w:r>
    </w:p>
    <w:p w14:paraId="08E89093" w14:textId="77777777" w:rsidR="0031747B" w:rsidRPr="00843E29" w:rsidRDefault="0031747B" w:rsidP="0031747B">
      <w:pPr>
        <w:pStyle w:val="NoSpacing"/>
        <w:rPr>
          <w:rFonts w:ascii="Times New Roman" w:eastAsia="Times New Roman" w:hAnsi="Times New Roman" w:cs="Times New Roman"/>
          <w:sz w:val="24"/>
          <w:szCs w:val="24"/>
        </w:rPr>
      </w:pPr>
    </w:p>
    <w:p w14:paraId="5CFF1597" w14:textId="77777777" w:rsidR="0031747B" w:rsidRDefault="0031747B" w:rsidP="0031747B">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Budget Narrative</w:t>
      </w:r>
      <w:r w:rsidRPr="00843E29">
        <w:rPr>
          <w:rFonts w:ascii="Times New Roman" w:eastAsia="Times New Roman" w:hAnsi="Times New Roman" w:cs="Times New Roman"/>
          <w:sz w:val="24"/>
          <w:szCs w:val="24"/>
        </w:rPr>
        <w:t xml:space="preserve"> (preferably as a Word Document) that includes substantive explanations and justifications for each line item in the detailed budget spreadsheet, as well as the source and a description of all cost-share offered.  Please see </w:t>
      </w:r>
      <w:r w:rsidRPr="00843E29">
        <w:rPr>
          <w:rFonts w:ascii="Times New Roman" w:eastAsia="Times New Roman" w:hAnsi="Times New Roman" w:cs="Times New Roman"/>
          <w:i/>
          <w:sz w:val="24"/>
          <w:szCs w:val="24"/>
        </w:rPr>
        <w:t>Budget Guidelines</w:t>
      </w:r>
      <w:r w:rsidRPr="00843E29">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ection 2</w:t>
      </w:r>
      <w:r>
        <w:rPr>
          <w:rFonts w:ascii="Times New Roman" w:eastAsia="Times New Roman" w:hAnsi="Times New Roman" w:cs="Times New Roman"/>
          <w:sz w:val="24"/>
          <w:szCs w:val="24"/>
        </w:rPr>
        <w:t>G</w:t>
      </w:r>
      <w:r w:rsidRPr="00843E29">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of the PSI</w:t>
      </w:r>
      <w:r w:rsidRPr="00843E29">
        <w:rPr>
          <w:rFonts w:ascii="Times New Roman" w:eastAsia="Times New Roman" w:hAnsi="Times New Roman" w:cs="Times New Roman"/>
          <w:sz w:val="24"/>
          <w:szCs w:val="24"/>
        </w:rPr>
        <w:t xml:space="preserve"> for more information.</w:t>
      </w:r>
    </w:p>
    <w:p w14:paraId="40EC38EB" w14:textId="109AE551" w:rsidR="0031747B" w:rsidRPr="00843E29" w:rsidRDefault="0031747B" w:rsidP="0031747B">
      <w:pPr>
        <w:pStyle w:val="NoSpacing"/>
        <w:numPr>
          <w:ilvl w:val="1"/>
          <w:numId w:val="17"/>
        </w:numPr>
        <w:rPr>
          <w:rFonts w:ascii="Times New Roman" w:eastAsia="Times New Roman" w:hAnsi="Times New Roman" w:cs="Times New Roman"/>
          <w:sz w:val="24"/>
          <w:szCs w:val="24"/>
        </w:rPr>
      </w:pPr>
      <w:r w:rsidRPr="6C15E1B1">
        <w:rPr>
          <w:rFonts w:ascii="Times New Roman" w:eastAsia="Times New Roman" w:hAnsi="Times New Roman" w:cs="Times New Roman"/>
          <w:color w:val="auto"/>
          <w:sz w:val="24"/>
          <w:szCs w:val="24"/>
        </w:rPr>
        <w:t xml:space="preserve">Competitive proposals may include a summary budget narrative for </w:t>
      </w:r>
      <w:r>
        <w:rPr>
          <w:rFonts w:ascii="Times New Roman" w:eastAsia="Times New Roman" w:hAnsi="Times New Roman" w:cs="Times New Roman"/>
          <w:color w:val="auto"/>
          <w:sz w:val="24"/>
          <w:szCs w:val="24"/>
        </w:rPr>
        <w:t>12 a</w:t>
      </w:r>
      <w:r w:rsidRPr="6C15E1B1">
        <w:rPr>
          <w:rFonts w:ascii="Times New Roman" w:eastAsia="Times New Roman" w:hAnsi="Times New Roman" w:cs="Times New Roman"/>
          <w:color w:val="auto"/>
          <w:sz w:val="24"/>
          <w:szCs w:val="24"/>
        </w:rPr>
        <w:t>dditional months following the proposed period of performance.</w:t>
      </w:r>
      <w:r w:rsidRPr="00332CDC">
        <w:br/>
      </w:r>
    </w:p>
    <w:p w14:paraId="41505AE6" w14:textId="77777777" w:rsidR="0031747B" w:rsidRPr="00843E29" w:rsidRDefault="0031747B" w:rsidP="0031747B">
      <w:pPr>
        <w:pStyle w:val="NoSpacing"/>
        <w:numPr>
          <w:ilvl w:val="0"/>
          <w:numId w:val="17"/>
        </w:numPr>
        <w:rPr>
          <w:rFonts w:ascii="Times New Roman" w:eastAsia="Times New Roman" w:hAnsi="Times New Roman" w:cs="Times New Roman"/>
          <w:sz w:val="24"/>
          <w:szCs w:val="24"/>
        </w:rPr>
      </w:pPr>
      <w:r>
        <w:rPr>
          <w:rFonts w:ascii="Times New Roman" w:eastAsia="Times New Roman" w:hAnsi="Times New Roman" w:cs="Times New Roman"/>
          <w:sz w:val="24"/>
          <w:szCs w:val="24"/>
        </w:rPr>
        <w:t>The</w:t>
      </w:r>
      <w:r w:rsidRPr="00843E29">
        <w:rPr>
          <w:rFonts w:ascii="Times New Roman" w:eastAsia="Times New Roman" w:hAnsi="Times New Roman" w:cs="Times New Roman"/>
          <w:sz w:val="24"/>
          <w:szCs w:val="24"/>
        </w:rPr>
        <w:t xml:space="preserve"> organization’s most recent </w:t>
      </w:r>
      <w:r w:rsidRPr="00843E29">
        <w:rPr>
          <w:rFonts w:ascii="Times New Roman" w:eastAsia="Times New Roman" w:hAnsi="Times New Roman" w:cs="Times New Roman"/>
          <w:b/>
          <w:sz w:val="24"/>
          <w:szCs w:val="24"/>
        </w:rPr>
        <w:t>audit</w:t>
      </w:r>
      <w:r w:rsidRPr="00843E29">
        <w:rPr>
          <w:rFonts w:ascii="Times New Roman" w:eastAsia="Times New Roman" w:hAnsi="Times New Roman" w:cs="Times New Roman"/>
          <w:sz w:val="24"/>
          <w:szCs w:val="24"/>
        </w:rPr>
        <w:t xml:space="preserve">, if applicable.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This should be </w:t>
      </w:r>
      <w:r>
        <w:rPr>
          <w:rFonts w:ascii="Times New Roman" w:eastAsia="Times New Roman" w:hAnsi="Times New Roman" w:cs="Times New Roman"/>
          <w:sz w:val="24"/>
          <w:szCs w:val="24"/>
        </w:rPr>
        <w:t>a single audit, program-specific audit,</w:t>
      </w:r>
      <w:r w:rsidRPr="00843E29">
        <w:rPr>
          <w:rFonts w:ascii="Times New Roman" w:eastAsia="Times New Roman" w:hAnsi="Times New Roman" w:cs="Times New Roman"/>
          <w:sz w:val="24"/>
          <w:szCs w:val="24"/>
        </w:rPr>
        <w:t xml:space="preserve"> or other audit</w:t>
      </w:r>
      <w:r>
        <w:rPr>
          <w:rFonts w:ascii="Times New Roman" w:eastAsia="Times New Roman" w:hAnsi="Times New Roman" w:cs="Times New Roman"/>
          <w:sz w:val="24"/>
          <w:szCs w:val="24"/>
        </w:rPr>
        <w:t xml:space="preserve"> in accordance with Generally Accepted Government Auditing Standards (GAGAS)</w:t>
      </w:r>
      <w:r w:rsidRPr="00843E29">
        <w:rPr>
          <w:rFonts w:ascii="Times New Roman" w:eastAsia="Times New Roman" w:hAnsi="Times New Roman" w:cs="Times New Roman"/>
          <w:sz w:val="24"/>
          <w:szCs w:val="24"/>
        </w:rPr>
        <w:t xml:space="preserve">.  Please see </w:t>
      </w:r>
      <w:r w:rsidRPr="00843E29">
        <w:rPr>
          <w:rFonts w:ascii="Times New Roman" w:eastAsia="Times New Roman" w:hAnsi="Times New Roman" w:cs="Times New Roman"/>
          <w:i/>
          <w:sz w:val="24"/>
          <w:szCs w:val="24"/>
        </w:rPr>
        <w:t>Audit</w:t>
      </w:r>
      <w:r w:rsidRPr="00843E2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ection 2</w:t>
      </w:r>
      <w:r>
        <w:rPr>
          <w:rFonts w:ascii="Times New Roman" w:eastAsia="Times New Roman" w:hAnsi="Times New Roman" w:cs="Times New Roman"/>
          <w:sz w:val="24"/>
          <w:szCs w:val="24"/>
        </w:rPr>
        <w:t>H of the PSI</w:t>
      </w:r>
      <w:r w:rsidRPr="00843E29">
        <w:rPr>
          <w:rFonts w:ascii="Times New Roman" w:eastAsia="Times New Roman" w:hAnsi="Times New Roman" w:cs="Times New Roman"/>
          <w:sz w:val="24"/>
          <w:szCs w:val="24"/>
        </w:rPr>
        <w:t xml:space="preserve"> for more information.</w:t>
      </w:r>
      <w:r w:rsidRPr="00843E29">
        <w:rPr>
          <w:rFonts w:ascii="Times New Roman" w:eastAsia="Times New Roman" w:hAnsi="Times New Roman" w:cs="Times New Roman"/>
          <w:sz w:val="24"/>
          <w:szCs w:val="24"/>
        </w:rPr>
        <w:br/>
      </w:r>
    </w:p>
    <w:p w14:paraId="42BC06FE" w14:textId="77777777" w:rsidR="0031747B" w:rsidRPr="00843E29" w:rsidRDefault="0031747B" w:rsidP="0031747B">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Logic Model</w:t>
      </w:r>
      <w:r w:rsidRPr="00843E29">
        <w:rPr>
          <w:rFonts w:ascii="Times New Roman" w:eastAsia="Times New Roman" w:hAnsi="Times New Roman" w:cs="Times New Roman"/>
          <w:sz w:val="24"/>
          <w:szCs w:val="24"/>
        </w:rPr>
        <w:t xml:space="preserve"> (preferably as a Word Document).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Pr="00843E29">
        <w:rPr>
          <w:rFonts w:ascii="Times New Roman" w:eastAsia="Times New Roman" w:hAnsi="Times New Roman" w:cs="Times New Roman"/>
          <w:i/>
          <w:sz w:val="24"/>
          <w:szCs w:val="24"/>
        </w:rPr>
        <w:t>Logic Model</w:t>
      </w:r>
      <w:r w:rsidRPr="00843E2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Section 2I of the PSI</w:t>
      </w:r>
      <w:r w:rsidRPr="00843E29">
        <w:rPr>
          <w:rFonts w:ascii="Times New Roman" w:eastAsia="Times New Roman" w:hAnsi="Times New Roman" w:cs="Times New Roman"/>
          <w:sz w:val="24"/>
          <w:szCs w:val="24"/>
        </w:rPr>
        <w:t xml:space="preserve"> for more information.</w:t>
      </w:r>
      <w:r w:rsidRPr="00843E29">
        <w:rPr>
          <w:rFonts w:ascii="Times New Roman" w:eastAsia="Times New Roman" w:hAnsi="Times New Roman" w:cs="Times New Roman"/>
          <w:sz w:val="24"/>
          <w:szCs w:val="24"/>
        </w:rPr>
        <w:br/>
      </w:r>
    </w:p>
    <w:p w14:paraId="42650528" w14:textId="77777777" w:rsidR="0031747B" w:rsidRDefault="0031747B" w:rsidP="0031747B">
      <w:pPr>
        <w:pStyle w:val="NoSpacing"/>
        <w:numPr>
          <w:ilvl w:val="0"/>
          <w:numId w:val="17"/>
        </w:numPr>
        <w:rPr>
          <w:rFonts w:ascii="Times New Roman" w:eastAsia="Times New Roman" w:hAnsi="Times New Roman" w:cs="Times New Roman"/>
          <w:color w:val="FF0000"/>
          <w:sz w:val="24"/>
          <w:szCs w:val="24"/>
        </w:rPr>
      </w:pPr>
      <w:r w:rsidRPr="456292C3">
        <w:rPr>
          <w:rFonts w:ascii="Times New Roman" w:eastAsia="Times New Roman" w:hAnsi="Times New Roman" w:cs="Times New Roman"/>
          <w:b/>
          <w:bCs/>
          <w:sz w:val="24"/>
          <w:szCs w:val="24"/>
        </w:rPr>
        <w:lastRenderedPageBreak/>
        <w:t>Monitoring and Evaluation Narrative</w:t>
      </w:r>
      <w:r w:rsidRPr="456292C3">
        <w:rPr>
          <w:rFonts w:ascii="Times New Roman" w:eastAsia="Times New Roman" w:hAnsi="Times New Roman" w:cs="Times New Roman"/>
          <w:sz w:val="24"/>
          <w:szCs w:val="24"/>
        </w:rPr>
        <w:t xml:space="preserve"> (not to exceed four (4) pages, preferably as a Word Document).  Please see </w:t>
      </w:r>
      <w:r w:rsidRPr="456292C3">
        <w:rPr>
          <w:rFonts w:ascii="Times New Roman" w:eastAsia="Times New Roman" w:hAnsi="Times New Roman" w:cs="Times New Roman"/>
          <w:i/>
          <w:iCs/>
          <w:sz w:val="24"/>
          <w:szCs w:val="24"/>
        </w:rPr>
        <w:t>Monitoring and Evaluation Narrative</w:t>
      </w:r>
      <w:r w:rsidRPr="456292C3">
        <w:rPr>
          <w:rFonts w:ascii="Times New Roman" w:eastAsia="Times New Roman" w:hAnsi="Times New Roman" w:cs="Times New Roman"/>
          <w:sz w:val="24"/>
          <w:szCs w:val="24"/>
        </w:rPr>
        <w:t xml:space="preserve"> Section 2J of the PSI for more information. </w:t>
      </w:r>
    </w:p>
    <w:p w14:paraId="3883A2ED" w14:textId="77777777" w:rsidR="0031747B" w:rsidRPr="00843E29" w:rsidRDefault="0031747B" w:rsidP="0031747B">
      <w:pPr>
        <w:pStyle w:val="ListParagraph"/>
        <w:numPr>
          <w:ilvl w:val="0"/>
          <w:numId w:val="24"/>
        </w:numPr>
        <w:spacing w:after="0" w:line="240" w:lineRule="auto"/>
        <w:rPr>
          <w:rFonts w:ascii="Times New Roman" w:eastAsia="Times New Roman" w:hAnsi="Times New Roman" w:cs="Times New Roman"/>
          <w:sz w:val="24"/>
          <w:szCs w:val="24"/>
        </w:rPr>
      </w:pPr>
      <w:r w:rsidRPr="57E3E8A8">
        <w:rPr>
          <w:rFonts w:ascii="Times New Roman" w:eastAsia="Times New Roman" w:hAnsi="Times New Roman" w:cs="Times New Roman"/>
          <w:sz w:val="24"/>
          <w:szCs w:val="24"/>
        </w:rPr>
        <w:t>As stated within the DRL Guide to Program Monitoring and Evaluation (p. 6): DRL strongly encourages applicants to consider whether their monitoring and evaluation systems are utilizing human rights-based approaches, applying a gender and equity lens, and/or include the participation of sub-grantees and project participants.  Within the Monitoring and Evaluation Narrative, applicants should demonstrate their commitment to inclusive strategies and consider whether evaluation design, data collection, analysis, reporting and learning are conducted in an ethical and responsible way with all project participants (</w:t>
      </w:r>
      <w:proofErr w:type="gramStart"/>
      <w:r w:rsidRPr="57E3E8A8">
        <w:rPr>
          <w:rFonts w:ascii="Times New Roman" w:eastAsia="Times New Roman" w:hAnsi="Times New Roman" w:cs="Times New Roman"/>
          <w:sz w:val="24"/>
          <w:szCs w:val="24"/>
        </w:rPr>
        <w:t>e.g.</w:t>
      </w:r>
      <w:proofErr w:type="gramEnd"/>
      <w:r w:rsidRPr="57E3E8A8">
        <w:rPr>
          <w:rFonts w:ascii="Times New Roman" w:eastAsia="Times New Roman" w:hAnsi="Times New Roman" w:cs="Times New Roman"/>
          <w:sz w:val="24"/>
          <w:szCs w:val="24"/>
        </w:rPr>
        <w:t xml:space="preserve"> direct beneficiaries, sub-grantees).  Applicants should still make adequate provisions to protect the privacy of human subjects when collecting data from individuals.  For instance, when collecting data from project participants, consider whether your organization will have the necessary informed consent forms, confidentiality agreements, and data security protocols.</w:t>
      </w:r>
      <w:r>
        <w:rPr>
          <w:rFonts w:ascii="Times New Roman" w:eastAsia="Times New Roman" w:hAnsi="Times New Roman" w:cs="Times New Roman"/>
          <w:sz w:val="24"/>
          <w:szCs w:val="24"/>
        </w:rPr>
        <w:t xml:space="preserve">  </w:t>
      </w:r>
      <w:r w:rsidRPr="003209CF">
        <w:rPr>
          <w:rFonts w:ascii="Times New Roman" w:eastAsia="Times New Roman" w:hAnsi="Times New Roman" w:cs="Times New Roman"/>
          <w:sz w:val="24"/>
          <w:szCs w:val="24"/>
        </w:rPr>
        <w:t xml:space="preserve">Applicants should be aware that, should an application move forward for funding consideration, DRL will request </w:t>
      </w:r>
      <w:r>
        <w:rPr>
          <w:rFonts w:ascii="Times New Roman" w:eastAsia="Times New Roman" w:hAnsi="Times New Roman" w:cs="Times New Roman"/>
          <w:sz w:val="24"/>
          <w:szCs w:val="24"/>
        </w:rPr>
        <w:t>a detailed Monitoring and Evaluation Plan for further review and approval</w:t>
      </w:r>
      <w:r w:rsidRPr="003209CF">
        <w:rPr>
          <w:rFonts w:ascii="Times New Roman" w:eastAsia="Times New Roman" w:hAnsi="Times New Roman" w:cs="Times New Roman"/>
          <w:sz w:val="24"/>
          <w:szCs w:val="24"/>
        </w:rPr>
        <w:t xml:space="preserve">.  </w:t>
      </w:r>
      <w:r w:rsidRPr="00332CDC">
        <w:br/>
      </w:r>
    </w:p>
    <w:p w14:paraId="2D0E3E4F" w14:textId="77777777" w:rsidR="0031747B" w:rsidRPr="00843E29" w:rsidRDefault="0031747B" w:rsidP="0031747B">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Risk Analysis</w:t>
      </w:r>
      <w:r w:rsidRPr="00843E29">
        <w:rPr>
          <w:rFonts w:ascii="Times New Roman" w:eastAsia="Times New Roman" w:hAnsi="Times New Roman" w:cs="Times New Roman"/>
          <w:sz w:val="24"/>
          <w:szCs w:val="24"/>
        </w:rPr>
        <w:t xml:space="preserve"> (preferably as a Word Document).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Pr="00843E29">
        <w:rPr>
          <w:rFonts w:ascii="Times New Roman" w:eastAsia="Times New Roman" w:hAnsi="Times New Roman" w:cs="Times New Roman"/>
          <w:i/>
          <w:sz w:val="24"/>
          <w:szCs w:val="24"/>
        </w:rPr>
        <w:t>Risk Analysis</w:t>
      </w:r>
      <w:r w:rsidRPr="00843E2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ection 2</w:t>
      </w:r>
      <w:r>
        <w:rPr>
          <w:rFonts w:ascii="Times New Roman" w:eastAsia="Times New Roman" w:hAnsi="Times New Roman" w:cs="Times New Roman"/>
          <w:sz w:val="24"/>
          <w:szCs w:val="24"/>
        </w:rPr>
        <w:t>K</w:t>
      </w:r>
      <w:r w:rsidRPr="00843E2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of the PSI</w:t>
      </w:r>
      <w:r w:rsidRPr="00843E29">
        <w:rPr>
          <w:rFonts w:ascii="Times New Roman" w:eastAsia="Times New Roman" w:hAnsi="Times New Roman" w:cs="Times New Roman"/>
          <w:sz w:val="24"/>
          <w:szCs w:val="24"/>
        </w:rPr>
        <w:t xml:space="preserve"> for more information</w:t>
      </w:r>
      <w:r>
        <w:rPr>
          <w:rFonts w:ascii="Times New Roman" w:eastAsia="Times New Roman" w:hAnsi="Times New Roman" w:cs="Times New Roman"/>
          <w:sz w:val="24"/>
          <w:szCs w:val="24"/>
        </w:rPr>
        <w:t xml:space="preserve"> on this requirement, including Do No Harm principles and Preventing Sexual Exploitation and Abuse (PSEA) policies/plans</w:t>
      </w:r>
      <w:r w:rsidRPr="00843E29">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br/>
      </w:r>
    </w:p>
    <w:p w14:paraId="167918DF" w14:textId="77777777" w:rsidR="0031747B" w:rsidRPr="00843E29" w:rsidRDefault="0031747B" w:rsidP="0031747B">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Key Personnel</w:t>
      </w:r>
      <w:r w:rsidRPr="00843E29">
        <w:rPr>
          <w:rFonts w:ascii="Times New Roman" w:eastAsia="Times New Roman" w:hAnsi="Times New Roman" w:cs="Times New Roman"/>
          <w:sz w:val="24"/>
          <w:szCs w:val="24"/>
        </w:rPr>
        <w:t xml:space="preserve"> (not to exceed </w:t>
      </w:r>
      <w:r>
        <w:rPr>
          <w:rFonts w:ascii="Times New Roman" w:eastAsia="Times New Roman" w:hAnsi="Times New Roman" w:cs="Times New Roman"/>
          <w:sz w:val="24"/>
          <w:szCs w:val="24"/>
        </w:rPr>
        <w:t>two</w:t>
      </w:r>
      <w:r w:rsidRPr="00843E2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(2)</w:t>
      </w:r>
      <w:r w:rsidRPr="00843E29">
        <w:rPr>
          <w:rFonts w:ascii="Times New Roman" w:eastAsia="Times New Roman" w:hAnsi="Times New Roman" w:cs="Times New Roman"/>
          <w:sz w:val="24"/>
          <w:szCs w:val="24"/>
        </w:rPr>
        <w:t xml:space="preserve"> page</w:t>
      </w:r>
      <w:r>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 preferably as a Word Document)</w:t>
      </w:r>
      <w:r>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 xml:space="preserve">  Please include short bios that highlight relevant professional experience.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Given the limited space, CVs are not recommended for submission.</w:t>
      </w:r>
      <w:r w:rsidRPr="00843E29">
        <w:rPr>
          <w:rFonts w:ascii="Times New Roman" w:eastAsia="Times New Roman" w:hAnsi="Times New Roman" w:cs="Times New Roman"/>
          <w:sz w:val="24"/>
          <w:szCs w:val="24"/>
        </w:rPr>
        <w:br/>
      </w:r>
    </w:p>
    <w:p w14:paraId="3EBBD105" w14:textId="77777777" w:rsidR="0031747B" w:rsidRPr="002775E6" w:rsidRDefault="0031747B" w:rsidP="0031747B">
      <w:pPr>
        <w:pStyle w:val="NoSpacing"/>
        <w:numPr>
          <w:ilvl w:val="0"/>
          <w:numId w:val="17"/>
        </w:numPr>
        <w:rPr>
          <w:rFonts w:ascii="Times New Roman" w:eastAsia="Times New Roman" w:hAnsi="Times New Roman" w:cs="Times New Roman"/>
          <w:color w:val="252525"/>
          <w:sz w:val="24"/>
          <w:szCs w:val="24"/>
        </w:rPr>
      </w:pPr>
      <w:r w:rsidRPr="6C15E1B1">
        <w:rPr>
          <w:rFonts w:ascii="Times New Roman" w:eastAsia="Times New Roman" w:hAnsi="Times New Roman" w:cs="Times New Roman"/>
          <w:b/>
          <w:bCs/>
          <w:sz w:val="24"/>
          <w:szCs w:val="24"/>
        </w:rPr>
        <w:t>Timeline</w:t>
      </w:r>
      <w:r w:rsidRPr="6C15E1B1">
        <w:rPr>
          <w:rFonts w:ascii="Times New Roman" w:eastAsia="Times New Roman" w:hAnsi="Times New Roman" w:cs="Times New Roman"/>
          <w:sz w:val="24"/>
          <w:szCs w:val="24"/>
        </w:rPr>
        <w:t xml:space="preserve"> (not to exceed one (1) page, preferably as a Word Document or Excel Sheet).  The t</w:t>
      </w:r>
      <w:r w:rsidRPr="002775E6">
        <w:rPr>
          <w:rFonts w:ascii="Times New Roman" w:eastAsia="Times New Roman" w:hAnsi="Times New Roman" w:cs="Times New Roman"/>
          <w:sz w:val="24"/>
          <w:szCs w:val="24"/>
        </w:rPr>
        <w:t>imeline of the overall proposal should include activities, evaluation efforts, and program closeout.</w:t>
      </w:r>
      <w:r w:rsidRPr="002775E6">
        <w:br/>
      </w:r>
    </w:p>
    <w:p w14:paraId="464E7486" w14:textId="77777777" w:rsidR="0031747B" w:rsidRPr="002775E6" w:rsidRDefault="0031747B" w:rsidP="0031747B">
      <w:pPr>
        <w:pStyle w:val="NoSpacing"/>
        <w:numPr>
          <w:ilvl w:val="0"/>
          <w:numId w:val="17"/>
        </w:numPr>
        <w:rPr>
          <w:rFonts w:ascii="Times New Roman" w:eastAsia="Times New Roman" w:hAnsi="Times New Roman" w:cs="Times New Roman"/>
          <w:color w:val="252525"/>
          <w:sz w:val="24"/>
          <w:szCs w:val="24"/>
        </w:rPr>
      </w:pPr>
      <w:r w:rsidRPr="002775E6">
        <w:rPr>
          <w:rFonts w:ascii="Times New Roman" w:eastAsia="Times New Roman" w:hAnsi="Times New Roman" w:cs="Times New Roman"/>
          <w:b/>
          <w:bCs/>
          <w:color w:val="252525"/>
          <w:sz w:val="24"/>
          <w:szCs w:val="24"/>
        </w:rPr>
        <w:t>Gender and Inclusion Analysis</w:t>
      </w:r>
      <w:r w:rsidRPr="002775E6">
        <w:rPr>
          <w:rFonts w:ascii="Times New Roman" w:eastAsia="Times New Roman" w:hAnsi="Times New Roman" w:cs="Times New Roman"/>
          <w:color w:val="252525"/>
          <w:sz w:val="24"/>
          <w:szCs w:val="24"/>
        </w:rPr>
        <w:t xml:space="preserve"> (not to exceed three (3) pages, preferably as a Word Document) that provides a concise analysis of relevant gender norms, equity and equality for underserved communities and marginalized populations, power relations, and conflict dynamics in target countries.  Potential domains of analysis include institutional practices and barriers, cultural norms, gender roles, access to and control over assets and resources, and patterns of power and decision-making.  Applicants should briefly explain how they have integrated findings from their analysis into project design and/or other proposal documents, including a plan for </w:t>
      </w:r>
      <w:r w:rsidRPr="002775E6">
        <w:rPr>
          <w:rFonts w:ascii="Times New Roman" w:eastAsia="Times New Roman" w:hAnsi="Times New Roman" w:cs="Times New Roman"/>
          <w:sz w:val="24"/>
          <w:szCs w:val="24"/>
        </w:rPr>
        <w:t>regularly reviewing and updating the gender and inclusion analysis with local partners/beneficiaries, and making any necessary adjustments to project implementation</w:t>
      </w:r>
      <w:r w:rsidRPr="002775E6">
        <w:rPr>
          <w:rFonts w:ascii="Times New Roman" w:eastAsia="Times New Roman" w:hAnsi="Times New Roman" w:cs="Times New Roman"/>
          <w:color w:val="252525"/>
          <w:sz w:val="24"/>
          <w:szCs w:val="24"/>
        </w:rPr>
        <w:t>.  A set of guiding questions can be found in Section 2L of the PSI.</w:t>
      </w:r>
    </w:p>
    <w:p w14:paraId="4AD90C00" w14:textId="77777777" w:rsidR="0031747B" w:rsidRPr="002775E6" w:rsidRDefault="0031747B" w:rsidP="0031747B">
      <w:pPr>
        <w:pStyle w:val="NoSpacing"/>
        <w:ind w:left="720"/>
        <w:rPr>
          <w:rFonts w:ascii="Times New Roman" w:eastAsia="Times New Roman" w:hAnsi="Times New Roman" w:cs="Times New Roman"/>
          <w:color w:val="252525"/>
          <w:sz w:val="24"/>
          <w:szCs w:val="24"/>
        </w:rPr>
      </w:pPr>
    </w:p>
    <w:p w14:paraId="03AE353E" w14:textId="77777777" w:rsidR="0031747B" w:rsidRPr="002775E6" w:rsidRDefault="0031747B" w:rsidP="0031747B">
      <w:pPr>
        <w:pStyle w:val="NoSpacing"/>
        <w:numPr>
          <w:ilvl w:val="0"/>
          <w:numId w:val="17"/>
        </w:numPr>
        <w:rPr>
          <w:rFonts w:ascii="Times New Roman" w:eastAsia="Times New Roman" w:hAnsi="Times New Roman" w:cs="Times New Roman"/>
          <w:color w:val="252525"/>
          <w:sz w:val="24"/>
          <w:szCs w:val="24"/>
        </w:rPr>
      </w:pPr>
      <w:r w:rsidRPr="002775E6">
        <w:rPr>
          <w:rFonts w:ascii="Times New Roman" w:eastAsia="Times New Roman" w:hAnsi="Times New Roman" w:cs="Times New Roman"/>
          <w:b/>
          <w:bCs/>
          <w:sz w:val="24"/>
          <w:szCs w:val="24"/>
        </w:rPr>
        <w:t xml:space="preserve">Security Plan </w:t>
      </w:r>
      <w:r w:rsidRPr="002775E6">
        <w:rPr>
          <w:rFonts w:ascii="Times New Roman" w:eastAsia="Times New Roman" w:hAnsi="Times New Roman" w:cs="Times New Roman"/>
          <w:sz w:val="24"/>
          <w:szCs w:val="24"/>
        </w:rPr>
        <w:t xml:space="preserve">addressing any issues involving in-person events and recruitment for said events, and safety for any online programs or communications, including independent IT security audits (to include a vulnerability assessment) of any proposed web application or </w:t>
      </w:r>
      <w:r w:rsidRPr="002775E6">
        <w:rPr>
          <w:rFonts w:ascii="Times New Roman" w:eastAsia="Times New Roman" w:hAnsi="Times New Roman" w:cs="Times New Roman"/>
          <w:sz w:val="24"/>
          <w:szCs w:val="24"/>
        </w:rPr>
        <w:lastRenderedPageBreak/>
        <w:t>platform</w:t>
      </w:r>
      <w:r w:rsidRPr="002775E6">
        <w:rPr>
          <w:rFonts w:ascii="Times New Roman" w:eastAsia="Times New Roman" w:hAnsi="Times New Roman" w:cs="Times New Roman"/>
          <w:color w:val="auto"/>
          <w:sz w:val="24"/>
          <w:szCs w:val="24"/>
        </w:rPr>
        <w:t xml:space="preserve">.  Organization’s Security Plan should demonstrate consideration of the risks identified in the submitted risk assessment.  Costs may also be identified within the budget and budget narrative.  </w:t>
      </w:r>
      <w:r w:rsidRPr="002775E6">
        <w:rPr>
          <w:rFonts w:ascii="Times New Roman" w:eastAsia="Times New Roman" w:hAnsi="Times New Roman" w:cs="Times New Roman"/>
          <w:sz w:val="24"/>
          <w:szCs w:val="24"/>
        </w:rPr>
        <w:t>Applicants are also encouraged to include contingency plans for in-person or online activities.</w:t>
      </w:r>
    </w:p>
    <w:p w14:paraId="4D3D4BD0" w14:textId="77777777" w:rsidR="0031747B" w:rsidRPr="002775E6" w:rsidRDefault="0031747B" w:rsidP="0031747B">
      <w:pPr>
        <w:pStyle w:val="ListParagraph"/>
        <w:spacing w:after="0" w:line="240" w:lineRule="auto"/>
        <w:rPr>
          <w:rFonts w:ascii="Times New Roman" w:eastAsia="Times New Roman" w:hAnsi="Times New Roman" w:cs="Times New Roman"/>
          <w:color w:val="252525"/>
          <w:sz w:val="24"/>
          <w:szCs w:val="24"/>
        </w:rPr>
      </w:pPr>
    </w:p>
    <w:p w14:paraId="43923E8F" w14:textId="77777777" w:rsidR="0031747B" w:rsidRPr="002775E6" w:rsidRDefault="0031747B" w:rsidP="0031747B">
      <w:pPr>
        <w:pStyle w:val="ListParagraph"/>
        <w:numPr>
          <w:ilvl w:val="0"/>
          <w:numId w:val="17"/>
        </w:numPr>
        <w:spacing w:after="0" w:line="240" w:lineRule="auto"/>
        <w:rPr>
          <w:rFonts w:ascii="Times New Roman" w:eastAsia="Times New Roman" w:hAnsi="Times New Roman" w:cs="Times New Roman"/>
          <w:sz w:val="24"/>
          <w:szCs w:val="24"/>
        </w:rPr>
      </w:pPr>
      <w:r w:rsidRPr="002775E6">
        <w:rPr>
          <w:rFonts w:ascii="Times New Roman" w:hAnsi="Times New Roman" w:cs="Times New Roman"/>
          <w:b/>
          <w:bCs/>
          <w:sz w:val="24"/>
          <w:szCs w:val="24"/>
        </w:rPr>
        <w:t>Contingency Plan</w:t>
      </w:r>
      <w:r w:rsidRPr="002775E6">
        <w:rPr>
          <w:rFonts w:ascii="Times New Roman" w:eastAsia="Times New Roman" w:hAnsi="Times New Roman" w:cs="Times New Roman"/>
          <w:sz w:val="24"/>
          <w:szCs w:val="24"/>
        </w:rPr>
        <w:t xml:space="preserve"> f</w:t>
      </w:r>
      <w:r w:rsidRPr="002775E6">
        <w:rPr>
          <w:rFonts w:ascii="Times New Roman" w:hAnsi="Times New Roman" w:cs="Times New Roman"/>
          <w:sz w:val="24"/>
          <w:szCs w:val="24"/>
        </w:rPr>
        <w:t xml:space="preserve">or proposed activities should the originally planned activities not be able to be implemented.  </w:t>
      </w:r>
      <w:r w:rsidRPr="002775E6">
        <w:rPr>
          <w:rFonts w:ascii="Times New Roman" w:hAnsi="Times New Roman" w:cs="Times New Roman"/>
          <w:color w:val="auto"/>
          <w:sz w:val="24"/>
          <w:szCs w:val="24"/>
        </w:rPr>
        <w:t xml:space="preserve">The Contingency Plan should be submitted as an additional annex.  </w:t>
      </w:r>
      <w:r w:rsidRPr="002775E6">
        <w:rPr>
          <w:rFonts w:ascii="Times New Roman" w:eastAsia="Times New Roman" w:hAnsi="Times New Roman" w:cs="Times New Roman"/>
          <w:color w:val="auto"/>
          <w:sz w:val="24"/>
          <w:szCs w:val="24"/>
        </w:rPr>
        <w:t xml:space="preserve">Applicants should demonstrate consideration of the risks identified in the submitted risk assessment and include specific alternative activities or locations as part of the Contingency Plan.  Any proposed “plan” must comply with 2CFR200.433 – Contingency provisions.  Plans must not include </w:t>
      </w:r>
      <w:proofErr w:type="spellStart"/>
      <w:r w:rsidRPr="002775E6">
        <w:rPr>
          <w:rFonts w:ascii="Times New Roman" w:eastAsia="Times New Roman" w:hAnsi="Times New Roman" w:cs="Times New Roman"/>
          <w:color w:val="auto"/>
          <w:sz w:val="24"/>
          <w:szCs w:val="24"/>
        </w:rPr>
        <w:t>unallocable</w:t>
      </w:r>
      <w:proofErr w:type="spellEnd"/>
      <w:r w:rsidRPr="002775E6">
        <w:rPr>
          <w:rFonts w:ascii="Times New Roman" w:eastAsia="Times New Roman" w:hAnsi="Times New Roman" w:cs="Times New Roman"/>
          <w:color w:val="auto"/>
          <w:sz w:val="24"/>
          <w:szCs w:val="24"/>
        </w:rPr>
        <w:t xml:space="preserve"> or unallowable expenses and must not result in a larger Total Award Value than the identified as the “competition ceiling.”  DRL requires prior approval by the Grants Officer of the “plan” before any activities can take place, or costs can be incurred against the “plan.”</w:t>
      </w:r>
    </w:p>
    <w:p w14:paraId="5C76BF2D" w14:textId="77777777" w:rsidR="0031747B" w:rsidRPr="002775E6" w:rsidRDefault="0031747B" w:rsidP="0031747B">
      <w:pPr>
        <w:pStyle w:val="ListParagraph"/>
        <w:spacing w:after="0" w:line="240" w:lineRule="auto"/>
        <w:ind w:left="1440"/>
        <w:rPr>
          <w:rFonts w:ascii="Times New Roman" w:eastAsia="Times New Roman" w:hAnsi="Times New Roman" w:cs="Times New Roman"/>
          <w:sz w:val="24"/>
          <w:szCs w:val="24"/>
        </w:rPr>
      </w:pPr>
    </w:p>
    <w:p w14:paraId="52910946" w14:textId="77777777" w:rsidR="0031747B" w:rsidRPr="002775E6" w:rsidRDefault="0031747B" w:rsidP="0031747B">
      <w:pPr>
        <w:pStyle w:val="ListParagraph"/>
        <w:numPr>
          <w:ilvl w:val="0"/>
          <w:numId w:val="17"/>
        </w:numPr>
        <w:spacing w:after="0" w:line="240" w:lineRule="auto"/>
        <w:rPr>
          <w:rFonts w:ascii="Times New Roman" w:eastAsia="Times New Roman" w:hAnsi="Times New Roman" w:cs="Times New Roman"/>
          <w:color w:val="auto"/>
          <w:sz w:val="24"/>
          <w:szCs w:val="24"/>
        </w:rPr>
      </w:pPr>
      <w:r w:rsidRPr="002775E6">
        <w:rPr>
          <w:rFonts w:ascii="Times New Roman" w:hAnsi="Times New Roman" w:cs="Times New Roman"/>
          <w:b/>
          <w:bCs/>
          <w:sz w:val="24"/>
          <w:szCs w:val="24"/>
        </w:rPr>
        <w:t xml:space="preserve">Lessons Learned </w:t>
      </w:r>
      <w:r w:rsidRPr="002775E6">
        <w:rPr>
          <w:rFonts w:ascii="Times New Roman" w:eastAsia="Times New Roman" w:hAnsi="Times New Roman" w:cs="Times New Roman"/>
          <w:sz w:val="24"/>
          <w:szCs w:val="24"/>
        </w:rPr>
        <w:t>(not to exceed one (1) page, preferably as a Word Document)</w:t>
      </w:r>
      <w:r w:rsidRPr="002775E6">
        <w:rPr>
          <w:rFonts w:ascii="Times New Roman" w:hAnsi="Times New Roman" w:cs="Times New Roman"/>
          <w:sz w:val="24"/>
          <w:szCs w:val="24"/>
        </w:rPr>
        <w:t xml:space="preserve"> from past programs (insert country or theme) that demonstrate how the implementer has safely operated and responded to programmatic challenges, learning from both successes and failures, in the operating environment.  </w:t>
      </w:r>
      <w:r w:rsidRPr="002775E6">
        <w:rPr>
          <w:rFonts w:ascii="Times New Roman" w:hAnsi="Times New Roman" w:cs="Times New Roman"/>
          <w:color w:val="auto"/>
          <w:sz w:val="24"/>
          <w:szCs w:val="24"/>
        </w:rPr>
        <w:t xml:space="preserve">To be incorporated into the ten (10) pages allowed for “Proposal Narrative.”  </w:t>
      </w:r>
    </w:p>
    <w:p w14:paraId="211D99CC" w14:textId="77777777" w:rsidR="0031747B" w:rsidRPr="002775E6" w:rsidRDefault="0031747B" w:rsidP="0031747B">
      <w:pPr>
        <w:pStyle w:val="ListParagraph"/>
        <w:spacing w:after="0" w:line="240" w:lineRule="auto"/>
        <w:rPr>
          <w:rFonts w:ascii="Times New Roman" w:hAnsi="Times New Roman" w:cs="Times New Roman"/>
          <w:sz w:val="24"/>
          <w:szCs w:val="24"/>
        </w:rPr>
      </w:pPr>
    </w:p>
    <w:p w14:paraId="07A1F902" w14:textId="77777777" w:rsidR="0031747B" w:rsidRPr="002775E6" w:rsidRDefault="0031747B" w:rsidP="0031747B">
      <w:pPr>
        <w:pStyle w:val="ListParagraph"/>
        <w:numPr>
          <w:ilvl w:val="0"/>
          <w:numId w:val="17"/>
        </w:numPr>
        <w:spacing w:after="0" w:line="240" w:lineRule="auto"/>
        <w:rPr>
          <w:rFonts w:ascii="Times New Roman" w:eastAsia="Times New Roman" w:hAnsi="Times New Roman" w:cs="Times New Roman"/>
          <w:sz w:val="24"/>
          <w:szCs w:val="24"/>
        </w:rPr>
      </w:pPr>
      <w:r w:rsidRPr="002775E6">
        <w:rPr>
          <w:rFonts w:ascii="Times New Roman" w:hAnsi="Times New Roman" w:cs="Times New Roman"/>
          <w:b/>
          <w:bCs/>
          <w:sz w:val="24"/>
          <w:szCs w:val="24"/>
        </w:rPr>
        <w:t xml:space="preserve">Psychosocial Assistance </w:t>
      </w:r>
      <w:r w:rsidRPr="002775E6">
        <w:rPr>
          <w:rFonts w:ascii="Times New Roman" w:hAnsi="Times New Roman" w:cs="Times New Roman"/>
          <w:sz w:val="24"/>
          <w:szCs w:val="24"/>
        </w:rPr>
        <w:t xml:space="preserve">(to be </w:t>
      </w:r>
      <w:r w:rsidRPr="002775E6">
        <w:rPr>
          <w:rFonts w:ascii="Times New Roman" w:hAnsi="Times New Roman" w:cs="Times New Roman"/>
          <w:color w:val="auto"/>
          <w:sz w:val="24"/>
          <w:szCs w:val="24"/>
        </w:rPr>
        <w:t>incorporated into the ten (10) pages allowed for “Proposal Narrative,” and into “Budget” and “Budget Narrative”)</w:t>
      </w:r>
      <w:r w:rsidRPr="002775E6">
        <w:rPr>
          <w:rFonts w:ascii="Times New Roman" w:hAnsi="Times New Roman" w:cs="Times New Roman"/>
          <w:sz w:val="24"/>
          <w:szCs w:val="24"/>
        </w:rPr>
        <w:t>.</w:t>
      </w:r>
      <w:r w:rsidRPr="002775E6">
        <w:rPr>
          <w:rFonts w:ascii="Times New Roman" w:hAnsi="Times New Roman" w:cs="Times New Roman"/>
          <w:b/>
          <w:bCs/>
          <w:sz w:val="24"/>
          <w:szCs w:val="24"/>
        </w:rPr>
        <w:t xml:space="preserve"> </w:t>
      </w:r>
      <w:r w:rsidRPr="002775E6">
        <w:rPr>
          <w:rFonts w:ascii="Times New Roman" w:hAnsi="Times New Roman" w:cs="Times New Roman"/>
          <w:sz w:val="24"/>
          <w:szCs w:val="24"/>
        </w:rPr>
        <w:t xml:space="preserve"> A section in the proposal, budget, and budget narrative to reflect appropriate resources and support for the psychosocial health of staff (i.e., activities can range from access to educational materials and training opportunities to counseling services to other contextually relevant </w:t>
      </w:r>
      <w:r w:rsidRPr="002775E6">
        <w:rPr>
          <w:rFonts w:ascii="Times New Roman" w:hAnsi="Times New Roman" w:cs="Times New Roman"/>
          <w:color w:val="auto"/>
          <w:sz w:val="24"/>
          <w:szCs w:val="24"/>
        </w:rPr>
        <w:t xml:space="preserve">support).  </w:t>
      </w:r>
    </w:p>
    <w:p w14:paraId="6BDA89A8" w14:textId="77777777" w:rsidR="0031747B" w:rsidRPr="002775E6" w:rsidRDefault="0031747B" w:rsidP="0031747B">
      <w:pPr>
        <w:pStyle w:val="ListParagraph"/>
        <w:numPr>
          <w:ilvl w:val="1"/>
          <w:numId w:val="19"/>
        </w:numPr>
        <w:spacing w:after="0" w:line="240" w:lineRule="auto"/>
        <w:rPr>
          <w:rFonts w:ascii="Times New Roman" w:eastAsia="Times New Roman" w:hAnsi="Times New Roman" w:cs="Times New Roman"/>
          <w:sz w:val="24"/>
          <w:szCs w:val="24"/>
        </w:rPr>
      </w:pPr>
      <w:r w:rsidRPr="002775E6">
        <w:rPr>
          <w:rFonts w:ascii="Times New Roman" w:eastAsia="Times New Roman" w:hAnsi="Times New Roman" w:cs="Times New Roman"/>
          <w:sz w:val="24"/>
          <w:szCs w:val="24"/>
        </w:rPr>
        <w:t xml:space="preserve">References:  </w:t>
      </w:r>
      <w:r w:rsidRPr="002775E6">
        <w:rPr>
          <w:rFonts w:ascii="Times New Roman" w:hAnsi="Times New Roman"/>
          <w:sz w:val="24"/>
          <w:szCs w:val="24"/>
        </w:rPr>
        <w:t>For reference to international guidance, please see the following: Core Humanitarian Standard Commitment 8.9 (</w:t>
      </w:r>
      <w:hyperlink r:id="rId12">
        <w:r w:rsidRPr="002775E6">
          <w:rPr>
            <w:rStyle w:val="Hyperlink"/>
            <w:rFonts w:ascii="Times New Roman" w:hAnsi="Times New Roman"/>
            <w:sz w:val="24"/>
            <w:szCs w:val="24"/>
          </w:rPr>
          <w:t>https://corehumanitarianstandard.org/files/files/CHS-Guidance-Notes-and-Indicators.pdf</w:t>
        </w:r>
      </w:hyperlink>
      <w:r w:rsidRPr="002775E6">
        <w:rPr>
          <w:rFonts w:ascii="Times New Roman" w:hAnsi="Times New Roman"/>
          <w:sz w:val="24"/>
          <w:szCs w:val="24"/>
        </w:rPr>
        <w:t xml:space="preserve">); and IASC Guidelines on Mental Health and Psychosocial Support </w:t>
      </w:r>
      <w:r w:rsidRPr="002775E6">
        <w:rPr>
          <w:rFonts w:ascii="Times New Roman" w:hAnsi="Times New Roman" w:cs="Times New Roman"/>
          <w:sz w:val="24"/>
          <w:szCs w:val="24"/>
        </w:rPr>
        <w:t>in Emergency Settings Action Sheet 4.4 (</w:t>
      </w:r>
      <w:hyperlink r:id="rId13">
        <w:r w:rsidRPr="002775E6">
          <w:rPr>
            <w:rStyle w:val="Hyperlink"/>
            <w:rFonts w:ascii="Times New Roman" w:hAnsi="Times New Roman" w:cs="Times New Roman"/>
            <w:sz w:val="24"/>
            <w:szCs w:val="24"/>
          </w:rPr>
          <w:t>http://www.who.int/mental_health/emergencies/guidelines_iasc_mental_health_psychosocial_june_2007.pdf</w:t>
        </w:r>
      </w:hyperlink>
      <w:r w:rsidRPr="002775E6">
        <w:rPr>
          <w:rFonts w:ascii="Times New Roman" w:hAnsi="Times New Roman" w:cs="Times New Roman"/>
          <w:sz w:val="24"/>
          <w:szCs w:val="24"/>
        </w:rPr>
        <w:t>).</w:t>
      </w:r>
    </w:p>
    <w:p w14:paraId="39DFDA42" w14:textId="77777777" w:rsidR="0031747B" w:rsidRPr="002775E6" w:rsidRDefault="0031747B" w:rsidP="0031747B">
      <w:pPr>
        <w:spacing w:after="0" w:line="240" w:lineRule="auto"/>
        <w:rPr>
          <w:rFonts w:ascii="Times New Roman" w:eastAsia="Times New Roman" w:hAnsi="Times New Roman" w:cs="Times New Roman"/>
          <w:sz w:val="24"/>
          <w:szCs w:val="24"/>
        </w:rPr>
      </w:pPr>
    </w:p>
    <w:p w14:paraId="3321FFC7" w14:textId="44B90390" w:rsidR="0031747B" w:rsidRPr="00BB1F19" w:rsidRDefault="0031747B" w:rsidP="00BB1F19">
      <w:pPr>
        <w:pStyle w:val="NoSpacing"/>
        <w:numPr>
          <w:ilvl w:val="0"/>
          <w:numId w:val="17"/>
        </w:numPr>
        <w:rPr>
          <w:rFonts w:ascii="Times New Roman" w:eastAsia="Times New Roman" w:hAnsi="Times New Roman" w:cs="Times New Roman"/>
          <w:sz w:val="24"/>
          <w:szCs w:val="24"/>
        </w:rPr>
      </w:pPr>
      <w:r w:rsidRPr="002775E6">
        <w:rPr>
          <w:rFonts w:ascii="Times New Roman" w:eastAsia="Times New Roman" w:hAnsi="Times New Roman" w:cs="Times New Roman"/>
          <w:b/>
          <w:bCs/>
          <w:sz w:val="24"/>
          <w:szCs w:val="24"/>
        </w:rPr>
        <w:t>Environmental Impact Assessment</w:t>
      </w:r>
      <w:r w:rsidRPr="002775E6">
        <w:rPr>
          <w:rFonts w:ascii="Times New Roman" w:eastAsia="Times New Roman" w:hAnsi="Times New Roman" w:cs="Times New Roman"/>
          <w:sz w:val="24"/>
          <w:szCs w:val="24"/>
        </w:rPr>
        <w:t xml:space="preserve"> (not to exceed one (1) page, preferably as a Word Document) that includes analysis of potential direct, indirect, and cumulative project impacts on the environment, natural resources, and public health and livelihood of beneficiaries, and demonstrates that project activities are designed to minimize these impacts.  Areas of analysis may include, but are not limited to, carbon emissions associated with air travel, vulnerabilities related to climate change, and disproportionate gendered impacts of activities on beneficiary groups.  Applicants should be aware that, should an application move forward for funding consideration, DRL will request additional information on how environmental impacts will be assessed and ameliorated throughout the life of the project and how mitigation plans will be implemented.  To be incorporated into the ten (10) pages allowed for “Proposal Narrative.”</w:t>
      </w:r>
      <w:r w:rsidRPr="002775E6">
        <w:br/>
      </w:r>
    </w:p>
    <w:p w14:paraId="3A5E4FCF" w14:textId="77777777" w:rsidR="0031747B" w:rsidRPr="002775E6" w:rsidRDefault="0031747B" w:rsidP="0031747B">
      <w:pPr>
        <w:rPr>
          <w:rFonts w:ascii="Times New Roman" w:eastAsia="Times New Roman" w:hAnsi="Times New Roman" w:cs="Times New Roman"/>
          <w:b/>
          <w:sz w:val="24"/>
          <w:szCs w:val="24"/>
        </w:rPr>
      </w:pPr>
      <w:r w:rsidRPr="002775E6">
        <w:rPr>
          <w:rFonts w:ascii="Times New Roman" w:eastAsia="Times New Roman" w:hAnsi="Times New Roman" w:cs="Times New Roman"/>
          <w:b/>
          <w:sz w:val="24"/>
          <w:szCs w:val="24"/>
        </w:rPr>
        <w:lastRenderedPageBreak/>
        <w:t xml:space="preserve">Applications that do not include the elements listed above will be deemed technically ineligible.  </w:t>
      </w:r>
    </w:p>
    <w:p w14:paraId="4F287BDC" w14:textId="77777777" w:rsidR="0031747B" w:rsidRPr="002775E6" w:rsidRDefault="0031747B" w:rsidP="0031747B">
      <w:pPr>
        <w:spacing w:after="0" w:line="240" w:lineRule="auto"/>
        <w:rPr>
          <w:rFonts w:ascii="Times New Roman" w:eastAsia="Times New Roman" w:hAnsi="Times New Roman" w:cs="Times New Roman"/>
          <w:b/>
          <w:i/>
          <w:sz w:val="24"/>
          <w:szCs w:val="24"/>
        </w:rPr>
      </w:pPr>
      <w:r w:rsidRPr="002775E6">
        <w:rPr>
          <w:rFonts w:ascii="Times New Roman" w:eastAsia="Times New Roman" w:hAnsi="Times New Roman" w:cs="Times New Roman"/>
          <w:b/>
          <w:i/>
          <w:sz w:val="24"/>
          <w:szCs w:val="24"/>
        </w:rPr>
        <w:t>D.2.2 Additional Application Documents</w:t>
      </w:r>
    </w:p>
    <w:p w14:paraId="5F248195" w14:textId="77777777" w:rsidR="0031747B" w:rsidRPr="002775E6" w:rsidRDefault="0031747B" w:rsidP="0031747B">
      <w:pPr>
        <w:spacing w:after="0" w:line="240" w:lineRule="auto"/>
      </w:pPr>
    </w:p>
    <w:p w14:paraId="168C2918" w14:textId="77777777" w:rsidR="0031747B" w:rsidRPr="002775E6" w:rsidRDefault="0031747B" w:rsidP="0031747B">
      <w:pPr>
        <w:pStyle w:val="NoSpacing"/>
        <w:rPr>
          <w:rFonts w:ascii="Times New Roman" w:eastAsia="Times New Roman" w:hAnsi="Times New Roman" w:cs="Times New Roman"/>
          <w:color w:val="auto"/>
          <w:sz w:val="24"/>
          <w:szCs w:val="24"/>
        </w:rPr>
      </w:pPr>
      <w:r w:rsidRPr="002775E6">
        <w:rPr>
          <w:rFonts w:ascii="Times New Roman" w:eastAsia="Times New Roman" w:hAnsi="Times New Roman" w:cs="Times New Roman"/>
          <w:color w:val="auto"/>
          <w:sz w:val="24"/>
          <w:szCs w:val="24"/>
        </w:rPr>
        <w:t xml:space="preserve">Strong applications will also contain the following: </w:t>
      </w:r>
    </w:p>
    <w:p w14:paraId="1A1129C7" w14:textId="77777777" w:rsidR="0031747B" w:rsidRPr="002775E6" w:rsidRDefault="0031747B" w:rsidP="0031747B">
      <w:pPr>
        <w:pStyle w:val="NoSpacing"/>
        <w:rPr>
          <w:rFonts w:ascii="Times New Roman" w:eastAsia="Times New Roman" w:hAnsi="Times New Roman" w:cs="Times New Roman"/>
          <w:color w:val="auto"/>
          <w:sz w:val="24"/>
          <w:szCs w:val="24"/>
        </w:rPr>
      </w:pPr>
    </w:p>
    <w:p w14:paraId="1F7C89A4" w14:textId="77777777" w:rsidR="0031747B" w:rsidRPr="002775E6" w:rsidRDefault="0031747B" w:rsidP="0031747B">
      <w:pPr>
        <w:pStyle w:val="ListParagraph"/>
        <w:numPr>
          <w:ilvl w:val="0"/>
          <w:numId w:val="13"/>
        </w:numPr>
        <w:spacing w:after="0" w:line="240" w:lineRule="auto"/>
        <w:rPr>
          <w:rFonts w:ascii="Times New Roman" w:eastAsia="Times New Roman" w:hAnsi="Times New Roman" w:cs="Times New Roman"/>
          <w:color w:val="auto"/>
          <w:sz w:val="24"/>
          <w:szCs w:val="24"/>
        </w:rPr>
      </w:pPr>
      <w:r w:rsidRPr="002775E6">
        <w:rPr>
          <w:rFonts w:ascii="Times New Roman" w:hAnsi="Times New Roman" w:cs="Times New Roman"/>
          <w:sz w:val="24"/>
          <w:szCs w:val="24"/>
        </w:rPr>
        <w:t>Individual Letters of Support and/or Memorandum of Understanding.  Letters</w:t>
      </w:r>
      <w:r w:rsidRPr="002775E6">
        <w:rPr>
          <w:rFonts w:ascii="Times New Roman" w:eastAsia="Times New Roman" w:hAnsi="Times New Roman" w:cs="Times New Roman"/>
          <w:sz w:val="24"/>
          <w:szCs w:val="24"/>
        </w:rPr>
        <w:t xml:space="preserve"> of support and MOUs must be specific to the project implementation (</w:t>
      </w:r>
      <w:proofErr w:type="gramStart"/>
      <w:r w:rsidRPr="002775E6">
        <w:rPr>
          <w:rFonts w:ascii="Times New Roman" w:eastAsia="Times New Roman" w:hAnsi="Times New Roman" w:cs="Times New Roman"/>
          <w:sz w:val="24"/>
          <w:szCs w:val="24"/>
        </w:rPr>
        <w:t>e.g.</w:t>
      </w:r>
      <w:proofErr w:type="gramEnd"/>
      <w:r w:rsidRPr="002775E6">
        <w:rPr>
          <w:rFonts w:ascii="Times New Roman" w:eastAsia="Times New Roman" w:hAnsi="Times New Roman" w:cs="Times New Roman"/>
          <w:sz w:val="24"/>
          <w:szCs w:val="24"/>
        </w:rPr>
        <w:t xml:space="preserve"> from proposed partners or sub-award recipients) and will not count towards the page limit</w:t>
      </w:r>
      <w:r w:rsidRPr="002775E6">
        <w:rPr>
          <w:rFonts w:ascii="Times New Roman" w:eastAsia="Times New Roman" w:hAnsi="Times New Roman" w:cs="Times New Roman"/>
          <w:color w:val="auto"/>
          <w:sz w:val="24"/>
          <w:szCs w:val="24"/>
        </w:rPr>
        <w:t>.</w:t>
      </w:r>
    </w:p>
    <w:p w14:paraId="07B923F6" w14:textId="77777777" w:rsidR="0031747B" w:rsidRPr="002775E6" w:rsidRDefault="0031747B" w:rsidP="0031747B">
      <w:pPr>
        <w:spacing w:after="0" w:line="240" w:lineRule="auto"/>
      </w:pPr>
    </w:p>
    <w:p w14:paraId="64A53D80" w14:textId="77777777" w:rsidR="0031747B" w:rsidRDefault="0031747B" w:rsidP="0031747B">
      <w:pPr>
        <w:spacing w:after="0" w:line="240" w:lineRule="auto"/>
      </w:pPr>
      <w:r w:rsidRPr="002775E6">
        <w:rPr>
          <w:rFonts w:ascii="Times New Roman" w:eastAsia="Times New Roman" w:hAnsi="Times New Roman" w:cs="Times New Roman"/>
          <w:b/>
          <w:bCs/>
          <w:i/>
          <w:iCs/>
          <w:sz w:val="24"/>
          <w:szCs w:val="24"/>
        </w:rPr>
        <w:t xml:space="preserve">Please refer to the Proposal Submission Instructions (PSI), updated December 2022, on DRL’s website for detailed guidance on the documents above:  </w:t>
      </w:r>
      <w:hyperlink r:id="rId14">
        <w:r w:rsidRPr="002775E6">
          <w:rPr>
            <w:rStyle w:val="Hyperlink"/>
            <w:rFonts w:ascii="Times New Roman" w:eastAsia="Times New Roman" w:hAnsi="Times New Roman" w:cs="Times New Roman"/>
            <w:b/>
            <w:bCs/>
            <w:i/>
            <w:iCs/>
            <w:sz w:val="24"/>
            <w:szCs w:val="24"/>
          </w:rPr>
          <w:t>https://www.state.gov/bureau-of-democracy-human-rights-and-labor/programs-and-grants/</w:t>
        </w:r>
      </w:hyperlink>
      <w:r w:rsidRPr="6C15E1B1">
        <w:rPr>
          <w:rFonts w:ascii="Times New Roman" w:eastAsia="Times New Roman" w:hAnsi="Times New Roman" w:cs="Times New Roman"/>
          <w:b/>
          <w:bCs/>
          <w:i/>
          <w:iCs/>
          <w:sz w:val="24"/>
          <w:szCs w:val="24"/>
        </w:rPr>
        <w:t>.</w:t>
      </w:r>
      <w:r w:rsidRPr="6C15E1B1">
        <w:rPr>
          <w:rFonts w:ascii="Times New Roman" w:eastAsia="Times New Roman" w:hAnsi="Times New Roman" w:cs="Times New Roman"/>
          <w:b/>
          <w:bCs/>
          <w:i/>
          <w:iCs/>
          <w:color w:val="auto"/>
          <w:sz w:val="24"/>
          <w:szCs w:val="24"/>
        </w:rPr>
        <w:t xml:space="preserve">  </w:t>
      </w:r>
      <w:r w:rsidRPr="6C15E1B1">
        <w:rPr>
          <w:rFonts w:ascii="Times New Roman" w:eastAsia="Times New Roman" w:hAnsi="Times New Roman" w:cs="Times New Roman"/>
          <w:b/>
          <w:bCs/>
          <w:i/>
          <w:iCs/>
          <w:sz w:val="24"/>
          <w:szCs w:val="24"/>
        </w:rPr>
        <w:t>For an application checklist and sample templates please see the Resources page on DRL’s website:</w:t>
      </w:r>
      <w:r w:rsidRPr="6C15E1B1">
        <w:rPr>
          <w:rFonts w:ascii="Times New Roman" w:hAnsi="Times New Roman" w:cs="Times New Roman"/>
          <w:b/>
          <w:bCs/>
          <w:i/>
          <w:iCs/>
          <w:sz w:val="24"/>
          <w:szCs w:val="24"/>
        </w:rPr>
        <w:t xml:space="preserve">  </w:t>
      </w:r>
      <w:hyperlink r:id="rId15">
        <w:r w:rsidRPr="6C15E1B1">
          <w:rPr>
            <w:rStyle w:val="Hyperlink"/>
            <w:rFonts w:ascii="Times New Roman" w:hAnsi="Times New Roman" w:cs="Times New Roman"/>
            <w:b/>
            <w:bCs/>
            <w:i/>
            <w:iCs/>
            <w:sz w:val="24"/>
            <w:szCs w:val="24"/>
          </w:rPr>
          <w:t>https://www.state.gov/resources-for-programs-and-grants/</w:t>
        </w:r>
      </w:hyperlink>
      <w:r w:rsidRPr="6C15E1B1">
        <w:rPr>
          <w:rFonts w:ascii="Times New Roman" w:eastAsia="Times New Roman" w:hAnsi="Times New Roman" w:cs="Times New Roman"/>
          <w:b/>
          <w:bCs/>
          <w:i/>
          <w:iCs/>
          <w:color w:val="252525"/>
          <w:sz w:val="24"/>
          <w:szCs w:val="24"/>
        </w:rPr>
        <w:t xml:space="preserve">.  </w:t>
      </w:r>
      <w:r w:rsidRPr="6C15E1B1">
        <w:rPr>
          <w:rFonts w:ascii="Times New Roman" w:eastAsia="Times New Roman" w:hAnsi="Times New Roman" w:cs="Times New Roman"/>
          <w:b/>
          <w:bCs/>
          <w:i/>
          <w:iCs/>
          <w:sz w:val="24"/>
          <w:szCs w:val="24"/>
        </w:rPr>
        <w:t>The sample templates provided on the DRL website are suggested, but not mandatory.</w:t>
      </w:r>
    </w:p>
    <w:p w14:paraId="32354CFD" w14:textId="77777777" w:rsidR="0031747B" w:rsidRDefault="0031747B" w:rsidP="0031747B">
      <w:pPr>
        <w:spacing w:after="0" w:line="240" w:lineRule="auto"/>
      </w:pPr>
    </w:p>
    <w:p w14:paraId="41D7588E" w14:textId="77777777" w:rsidR="0031747B" w:rsidRDefault="0031747B" w:rsidP="0031747B">
      <w:pPr>
        <w:spacing w:after="0" w:line="240" w:lineRule="auto"/>
      </w:pPr>
      <w:r>
        <w:rPr>
          <w:rFonts w:ascii="Times New Roman" w:eastAsia="Times New Roman" w:hAnsi="Times New Roman" w:cs="Times New Roman"/>
          <w:sz w:val="24"/>
          <w:szCs w:val="24"/>
        </w:rPr>
        <w:t xml:space="preserve">DRL reserves the right to request additional documents not included in this NOFO.  Additionally, to ensure that all applications receive a balanced evaluation, the DRL review panel will review from the first page of each section up to the page limit and no further.  </w:t>
      </w:r>
    </w:p>
    <w:p w14:paraId="7D6D26D5" w14:textId="77777777" w:rsidR="0031747B" w:rsidRDefault="0031747B" w:rsidP="0031747B">
      <w:pPr>
        <w:spacing w:after="0" w:line="240" w:lineRule="auto"/>
      </w:pPr>
    </w:p>
    <w:p w14:paraId="5F77C51E" w14:textId="77777777" w:rsidR="0031747B" w:rsidRPr="002B0090" w:rsidRDefault="0031747B" w:rsidP="0031747B">
      <w:pPr>
        <w:spacing w:after="0" w:line="240" w:lineRule="auto"/>
      </w:pPr>
      <w:r w:rsidRPr="6C15E1B1">
        <w:rPr>
          <w:rFonts w:ascii="Times New Roman" w:eastAsia="Times New Roman" w:hAnsi="Times New Roman" w:cs="Times New Roman"/>
          <w:sz w:val="24"/>
          <w:szCs w:val="24"/>
        </w:rPr>
        <w:t>Note:  If ultimately provided with a notification of non-binding intent to make a federal award, applicants typically have two to three weeks to provide additional information and documents requested in the notification of intent.  The deadlines may vary in each notification of intent and applicants must adhere to the stated deadline in the notification of intent.</w:t>
      </w:r>
    </w:p>
    <w:p w14:paraId="10D206F6" w14:textId="77777777" w:rsidR="0031747B" w:rsidRDefault="0031747B" w:rsidP="0031747B">
      <w:pPr>
        <w:spacing w:after="0" w:line="240" w:lineRule="auto"/>
      </w:pPr>
      <w:r>
        <w:rPr>
          <w:rFonts w:ascii="Times New Roman" w:eastAsia="Times New Roman" w:hAnsi="Times New Roman" w:cs="Times New Roman"/>
          <w:i/>
          <w:sz w:val="24"/>
          <w:szCs w:val="24"/>
        </w:rPr>
        <w:t xml:space="preserve"> </w:t>
      </w:r>
    </w:p>
    <w:p w14:paraId="6461D6E5" w14:textId="77777777" w:rsidR="0031747B" w:rsidRPr="008337E3" w:rsidRDefault="0031747B" w:rsidP="0031747B">
      <w:pPr>
        <w:spacing w:after="0" w:line="240" w:lineRule="auto"/>
        <w:rPr>
          <w:rFonts w:ascii="Times New Roman" w:eastAsia="Times New Roman" w:hAnsi="Times New Roman" w:cs="Times New Roman"/>
          <w:i/>
          <w:sz w:val="24"/>
          <w:szCs w:val="24"/>
        </w:rPr>
      </w:pPr>
      <w:r w:rsidRPr="008337E3">
        <w:rPr>
          <w:rFonts w:ascii="Times New Roman" w:eastAsia="Times New Roman" w:hAnsi="Times New Roman" w:cs="Times New Roman"/>
          <w:b/>
          <w:i/>
          <w:sz w:val="24"/>
          <w:szCs w:val="24"/>
        </w:rPr>
        <w:t>D.2.3 Additional Information Requested</w:t>
      </w:r>
      <w:r w:rsidRPr="0090239E">
        <w:rPr>
          <w:rFonts w:ascii="Times New Roman" w:eastAsia="Times New Roman" w:hAnsi="Times New Roman" w:cs="Times New Roman"/>
          <w:b/>
          <w:i/>
          <w:sz w:val="24"/>
          <w:szCs w:val="24"/>
        </w:rPr>
        <w:t xml:space="preserve"> </w:t>
      </w:r>
      <w:proofErr w:type="gramStart"/>
      <w:r>
        <w:rPr>
          <w:rFonts w:ascii="Times New Roman" w:eastAsia="Times New Roman" w:hAnsi="Times New Roman" w:cs="Times New Roman"/>
          <w:b/>
          <w:i/>
          <w:sz w:val="24"/>
          <w:szCs w:val="24"/>
        </w:rPr>
        <w:t>For</w:t>
      </w:r>
      <w:proofErr w:type="gramEnd"/>
      <w:r>
        <w:rPr>
          <w:rFonts w:ascii="Times New Roman" w:eastAsia="Times New Roman" w:hAnsi="Times New Roman" w:cs="Times New Roman"/>
          <w:b/>
          <w:i/>
          <w:sz w:val="24"/>
          <w:szCs w:val="24"/>
        </w:rPr>
        <w:t xml:space="preserve"> Those Receiving Notification of Intent</w:t>
      </w:r>
    </w:p>
    <w:p w14:paraId="187DECA1" w14:textId="77777777" w:rsidR="0031747B" w:rsidRDefault="0031747B" w:rsidP="0031747B">
      <w:pPr>
        <w:spacing w:after="0" w:line="240" w:lineRule="auto"/>
        <w:rPr>
          <w:rFonts w:ascii="Times New Roman" w:eastAsia="Times New Roman" w:hAnsi="Times New Roman" w:cs="Times New Roman"/>
          <w:sz w:val="24"/>
          <w:szCs w:val="24"/>
        </w:rPr>
      </w:pPr>
    </w:p>
    <w:p w14:paraId="31EBA35F" w14:textId="77777777" w:rsidR="0031747B" w:rsidRDefault="0031747B" w:rsidP="0031747B">
      <w:pPr>
        <w:spacing w:after="0" w:line="240" w:lineRule="auto"/>
      </w:pPr>
      <w:r w:rsidRPr="6C15E1B1">
        <w:rPr>
          <w:rFonts w:ascii="Times New Roman" w:eastAsia="Times New Roman" w:hAnsi="Times New Roman" w:cs="Times New Roman"/>
          <w:sz w:val="24"/>
          <w:szCs w:val="24"/>
        </w:rPr>
        <w:t>Successful applicants must submit, after notification of intent to make a federal award, but prior to issuance of a federal award:</w:t>
      </w:r>
    </w:p>
    <w:p w14:paraId="37E746E8" w14:textId="77777777" w:rsidR="0031747B" w:rsidRDefault="0031747B" w:rsidP="0031747B">
      <w:pPr>
        <w:spacing w:after="0" w:line="240" w:lineRule="auto"/>
      </w:pPr>
      <w:r>
        <w:rPr>
          <w:rFonts w:ascii="Times New Roman" w:eastAsia="Times New Roman" w:hAnsi="Times New Roman" w:cs="Times New Roman"/>
          <w:sz w:val="24"/>
          <w:szCs w:val="24"/>
        </w:rPr>
        <w:t xml:space="preserve"> </w:t>
      </w:r>
    </w:p>
    <w:p w14:paraId="3E98127D" w14:textId="77777777" w:rsidR="0031747B" w:rsidRDefault="0031747B" w:rsidP="0031747B">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Written responses and revised application documents addressing conditions and recommendations from the DRL review </w:t>
      </w:r>
      <w:proofErr w:type="gramStart"/>
      <w:r>
        <w:rPr>
          <w:rFonts w:ascii="Times New Roman" w:eastAsia="Times New Roman" w:hAnsi="Times New Roman" w:cs="Times New Roman"/>
          <w:sz w:val="24"/>
          <w:szCs w:val="24"/>
        </w:rPr>
        <w:t>panel;</w:t>
      </w:r>
      <w:proofErr w:type="gramEnd"/>
    </w:p>
    <w:p w14:paraId="6B0A27F0" w14:textId="77777777" w:rsidR="0031747B" w:rsidRDefault="0031747B" w:rsidP="0031747B">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copy of the applicant’s latest NICRA as a PDF file, if the applicant has a NICRA and includes NICRA charges in the </w:t>
      </w:r>
      <w:proofErr w:type="gramStart"/>
      <w:r>
        <w:rPr>
          <w:rFonts w:ascii="Times New Roman" w:eastAsia="Times New Roman" w:hAnsi="Times New Roman" w:cs="Times New Roman"/>
          <w:sz w:val="24"/>
          <w:szCs w:val="24"/>
        </w:rPr>
        <w:t>budget;</w:t>
      </w:r>
      <w:proofErr w:type="gramEnd"/>
    </w:p>
    <w:p w14:paraId="7FAB1CEB" w14:textId="77777777" w:rsidR="0031747B" w:rsidRDefault="0031747B" w:rsidP="0031747B">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completed copy of the Department’s Financial Management Survey, if receiving DRL funding for the first </w:t>
      </w:r>
      <w:proofErr w:type="gramStart"/>
      <w:r>
        <w:rPr>
          <w:rFonts w:ascii="Times New Roman" w:eastAsia="Times New Roman" w:hAnsi="Times New Roman" w:cs="Times New Roman"/>
          <w:sz w:val="24"/>
          <w:szCs w:val="24"/>
        </w:rPr>
        <w:t>time;</w:t>
      </w:r>
      <w:proofErr w:type="gramEnd"/>
    </w:p>
    <w:p w14:paraId="62815197" w14:textId="77777777" w:rsidR="0031747B" w:rsidRDefault="0031747B" w:rsidP="0031747B">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Submission of required documents to register in the Payment Management System managed by the Department of Health and Human Services, if receiving DRL funding for the first time (unless an exemption is provided</w:t>
      </w:r>
      <w:proofErr w:type="gramStart"/>
      <w:r>
        <w:rPr>
          <w:rFonts w:ascii="Times New Roman" w:eastAsia="Times New Roman" w:hAnsi="Times New Roman" w:cs="Times New Roman"/>
          <w:sz w:val="24"/>
          <w:szCs w:val="24"/>
        </w:rPr>
        <w:t>);</w:t>
      </w:r>
      <w:proofErr w:type="gramEnd"/>
    </w:p>
    <w:p w14:paraId="1623EF31" w14:textId="77777777" w:rsidR="0031747B" w:rsidRDefault="0031747B" w:rsidP="0031747B">
      <w:pPr>
        <w:numPr>
          <w:ilvl w:val="0"/>
          <w:numId w:val="3"/>
        </w:numPr>
        <w:spacing w:after="0" w:line="240" w:lineRule="auto"/>
        <w:ind w:hanging="360"/>
        <w:contextualSpacing/>
        <w:rPr>
          <w:rFonts w:ascii="Times New Roman" w:eastAsia="Times New Roman" w:hAnsi="Times New Roman" w:cs="Times New Roman"/>
          <w:sz w:val="24"/>
          <w:szCs w:val="24"/>
        </w:rPr>
      </w:pPr>
      <w:r w:rsidRPr="6C15E1B1">
        <w:rPr>
          <w:rFonts w:ascii="Times New Roman" w:eastAsia="Times New Roman" w:hAnsi="Times New Roman" w:cs="Times New Roman"/>
          <w:sz w:val="24"/>
          <w:szCs w:val="24"/>
        </w:rPr>
        <w:t xml:space="preserve">Other requested information or documents included in the notification of intent to make a federal award or subsequent communications prior to issuance of a federal </w:t>
      </w:r>
      <w:proofErr w:type="gramStart"/>
      <w:r w:rsidRPr="6C15E1B1">
        <w:rPr>
          <w:rFonts w:ascii="Times New Roman" w:eastAsia="Times New Roman" w:hAnsi="Times New Roman" w:cs="Times New Roman"/>
          <w:sz w:val="24"/>
          <w:szCs w:val="24"/>
        </w:rPr>
        <w:t>award;</w:t>
      </w:r>
      <w:proofErr w:type="gramEnd"/>
    </w:p>
    <w:p w14:paraId="7B9BDC66" w14:textId="77777777" w:rsidR="0031747B" w:rsidRDefault="0031747B" w:rsidP="0031747B">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Applicants who submit their applications through Grants.gov will be required to create a SAMS Domestic account in order to accept the final award.  Accounts must be logged into to every 60 days in order to maintain an active account.</w:t>
      </w:r>
    </w:p>
    <w:p w14:paraId="25633EB3" w14:textId="77777777" w:rsidR="0031747B" w:rsidRDefault="0031747B" w:rsidP="0031747B">
      <w:pPr>
        <w:spacing w:after="0" w:line="240" w:lineRule="auto"/>
      </w:pPr>
    </w:p>
    <w:p w14:paraId="6B69266D" w14:textId="77777777" w:rsidR="0031747B" w:rsidRDefault="0031747B" w:rsidP="0031747B">
      <w:pPr>
        <w:spacing w:after="0" w:line="240" w:lineRule="auto"/>
      </w:pPr>
      <w:r w:rsidRPr="005E071E">
        <w:rPr>
          <w:rFonts w:ascii="Times New Roman" w:eastAsia="Times New Roman" w:hAnsi="Times New Roman" w:cs="Times New Roman"/>
          <w:b/>
          <w:i/>
          <w:sz w:val="24"/>
          <w:szCs w:val="24"/>
        </w:rPr>
        <w:lastRenderedPageBreak/>
        <w:t>D.3 Unique Entity Identifier and System for Award Management (SAM)</w:t>
      </w:r>
    </w:p>
    <w:p w14:paraId="3BF415CA" w14:textId="77777777" w:rsidR="0031747B" w:rsidRPr="00B54475" w:rsidRDefault="0031747B" w:rsidP="0031747B">
      <w:pPr>
        <w:spacing w:after="0" w:line="240" w:lineRule="auto"/>
        <w:rPr>
          <w:color w:val="auto"/>
        </w:rPr>
      </w:pPr>
    </w:p>
    <w:p w14:paraId="1DF4B955" w14:textId="77777777" w:rsidR="0031747B" w:rsidRDefault="0031747B" w:rsidP="0031747B">
      <w:pPr>
        <w:spacing w:after="0" w:line="240" w:lineRule="auto"/>
        <w:rPr>
          <w:rFonts w:ascii="Times New Roman" w:eastAsia="Times New Roman" w:hAnsi="Times New Roman" w:cs="Times New Roman"/>
          <w:color w:val="auto"/>
          <w:sz w:val="24"/>
          <w:szCs w:val="24"/>
        </w:rPr>
      </w:pPr>
      <w:r w:rsidRPr="6C15E1B1">
        <w:rPr>
          <w:rFonts w:ascii="Times New Roman" w:eastAsia="Times New Roman" w:hAnsi="Times New Roman" w:cs="Times New Roman"/>
          <w:color w:val="auto"/>
          <w:sz w:val="24"/>
          <w:szCs w:val="24"/>
        </w:rPr>
        <w:t xml:space="preserve">All prime organizations, whether based in the United States or in another country, must have a Unique Entity Identifier (UEI) and an active registration with the SAM.gov </w:t>
      </w:r>
      <w:r w:rsidRPr="6C15E1B1">
        <w:rPr>
          <w:rFonts w:ascii="Times New Roman" w:eastAsia="Times New Roman" w:hAnsi="Times New Roman" w:cs="Times New Roman"/>
          <w:b/>
          <w:bCs/>
          <w:color w:val="auto"/>
          <w:sz w:val="24"/>
          <w:szCs w:val="24"/>
        </w:rPr>
        <w:t xml:space="preserve">before </w:t>
      </w:r>
      <w:proofErr w:type="gramStart"/>
      <w:r w:rsidRPr="6C15E1B1">
        <w:rPr>
          <w:rFonts w:ascii="Times New Roman" w:eastAsia="Times New Roman" w:hAnsi="Times New Roman" w:cs="Times New Roman"/>
          <w:b/>
          <w:bCs/>
          <w:color w:val="auto"/>
          <w:sz w:val="24"/>
          <w:szCs w:val="24"/>
        </w:rPr>
        <w:t>submitting an application</w:t>
      </w:r>
      <w:proofErr w:type="gramEnd"/>
      <w:r w:rsidRPr="6C15E1B1">
        <w:rPr>
          <w:rFonts w:ascii="Times New Roman" w:eastAsia="Times New Roman" w:hAnsi="Times New Roman" w:cs="Times New Roman"/>
          <w:color w:val="auto"/>
          <w:sz w:val="24"/>
          <w:szCs w:val="24"/>
        </w:rPr>
        <w:t xml:space="preserve">.  DRL may </w:t>
      </w:r>
      <w:r w:rsidRPr="6C15E1B1">
        <w:rPr>
          <w:rFonts w:ascii="Times New Roman" w:eastAsia="Times New Roman" w:hAnsi="Times New Roman" w:cs="Times New Roman"/>
          <w:b/>
          <w:bCs/>
          <w:color w:val="auto"/>
          <w:sz w:val="24"/>
          <w:szCs w:val="24"/>
          <w:u w:val="single"/>
        </w:rPr>
        <w:t>not</w:t>
      </w:r>
      <w:r w:rsidRPr="6C15E1B1">
        <w:rPr>
          <w:rFonts w:ascii="Times New Roman" w:eastAsia="Times New Roman" w:hAnsi="Times New Roman" w:cs="Times New Roman"/>
          <w:color w:val="auto"/>
          <w:sz w:val="24"/>
          <w:szCs w:val="24"/>
        </w:rPr>
        <w:t xml:space="preserve"> review applications from or make awards to applicants that have not completed all applicable UEI and SAM.gov requirements.  A UEI is one of the data elements mandated by Public Law 109-282, the Federal Funding Accountability and Transparency Act (FFATA), for all Federal awards.  </w:t>
      </w:r>
    </w:p>
    <w:p w14:paraId="5076A847" w14:textId="77777777" w:rsidR="0031747B" w:rsidRDefault="0031747B" w:rsidP="0031747B">
      <w:pPr>
        <w:spacing w:after="0" w:line="240" w:lineRule="auto"/>
        <w:rPr>
          <w:rFonts w:ascii="Times New Roman" w:eastAsia="Times New Roman" w:hAnsi="Times New Roman" w:cs="Times New Roman"/>
          <w:color w:val="auto"/>
          <w:sz w:val="24"/>
          <w:szCs w:val="24"/>
        </w:rPr>
      </w:pPr>
    </w:p>
    <w:p w14:paraId="732280AF" w14:textId="77777777" w:rsidR="0031747B" w:rsidRPr="00C166EB" w:rsidRDefault="0031747B" w:rsidP="0031747B">
      <w:pPr>
        <w:spacing w:after="0" w:line="240" w:lineRule="auto"/>
        <w:rPr>
          <w:rFonts w:ascii="Times New Roman" w:eastAsia="Times New Roman" w:hAnsi="Times New Roman" w:cs="Times New Roman"/>
          <w:b/>
          <w:bCs/>
          <w:i/>
          <w:iCs/>
          <w:color w:val="auto"/>
          <w:sz w:val="24"/>
          <w:szCs w:val="24"/>
        </w:rPr>
      </w:pPr>
      <w:r w:rsidRPr="00E0037D">
        <w:rPr>
          <w:rFonts w:ascii="Times New Roman" w:eastAsia="Times New Roman" w:hAnsi="Times New Roman" w:cs="Times New Roman"/>
          <w:b/>
          <w:bCs/>
          <w:i/>
          <w:iCs/>
          <w:color w:val="auto"/>
          <w:sz w:val="24"/>
          <w:szCs w:val="24"/>
        </w:rPr>
        <w:t xml:space="preserve">Note:  As of April 2022, a </w:t>
      </w:r>
      <w:proofErr w:type="gramStart"/>
      <w:r w:rsidRPr="00E0037D">
        <w:rPr>
          <w:rFonts w:ascii="Times New Roman" w:eastAsia="Times New Roman" w:hAnsi="Times New Roman" w:cs="Times New Roman"/>
          <w:b/>
          <w:bCs/>
          <w:i/>
          <w:iCs/>
          <w:color w:val="auto"/>
          <w:sz w:val="24"/>
          <w:szCs w:val="24"/>
        </w:rPr>
        <w:t>DUNS</w:t>
      </w:r>
      <w:proofErr w:type="gramEnd"/>
      <w:r w:rsidRPr="00E0037D">
        <w:rPr>
          <w:rFonts w:ascii="Times New Roman" w:eastAsia="Times New Roman" w:hAnsi="Times New Roman" w:cs="Times New Roman"/>
          <w:b/>
          <w:bCs/>
          <w:i/>
          <w:iCs/>
          <w:color w:val="auto"/>
          <w:sz w:val="24"/>
          <w:szCs w:val="24"/>
        </w:rPr>
        <w:t xml:space="preserve"> </w:t>
      </w:r>
      <w:r w:rsidRPr="6C15E1B1">
        <w:rPr>
          <w:rFonts w:ascii="Times New Roman" w:eastAsia="Times New Roman" w:hAnsi="Times New Roman" w:cs="Times New Roman"/>
          <w:b/>
          <w:bCs/>
          <w:i/>
          <w:iCs/>
          <w:color w:val="auto"/>
          <w:sz w:val="24"/>
          <w:szCs w:val="24"/>
        </w:rPr>
        <w:t xml:space="preserve">number </w:t>
      </w:r>
      <w:r w:rsidRPr="00E0037D">
        <w:rPr>
          <w:rFonts w:ascii="Times New Roman" w:eastAsia="Times New Roman" w:hAnsi="Times New Roman" w:cs="Times New Roman"/>
          <w:b/>
          <w:bCs/>
          <w:i/>
          <w:iCs/>
          <w:color w:val="auto"/>
          <w:sz w:val="24"/>
          <w:szCs w:val="24"/>
        </w:rPr>
        <w:t>is no longer required for federal assistance applications.</w:t>
      </w:r>
    </w:p>
    <w:p w14:paraId="0DAFB210" w14:textId="77777777" w:rsidR="0031747B" w:rsidRDefault="0031747B" w:rsidP="0031747B">
      <w:pPr>
        <w:spacing w:after="0" w:line="240" w:lineRule="auto"/>
        <w:rPr>
          <w:rFonts w:ascii="Times New Roman" w:eastAsia="Times New Roman" w:hAnsi="Times New Roman" w:cs="Times New Roman"/>
          <w:color w:val="auto"/>
          <w:sz w:val="24"/>
          <w:szCs w:val="24"/>
        </w:rPr>
      </w:pPr>
    </w:p>
    <w:p w14:paraId="284EC64A" w14:textId="77777777" w:rsidR="0031747B" w:rsidRPr="00E0037D" w:rsidRDefault="0031747B" w:rsidP="0031747B">
      <w:pPr>
        <w:spacing w:after="0" w:line="240" w:lineRule="auto"/>
        <w:rPr>
          <w:rFonts w:ascii="Times New Roman" w:hAnsi="Times New Roman"/>
          <w:color w:val="auto"/>
          <w:sz w:val="24"/>
        </w:rPr>
      </w:pPr>
      <w:r w:rsidRPr="6C15E1B1">
        <w:rPr>
          <w:rFonts w:ascii="Times New Roman" w:eastAsia="Times New Roman" w:hAnsi="Times New Roman" w:cs="Times New Roman"/>
          <w:sz w:val="24"/>
          <w:szCs w:val="24"/>
        </w:rPr>
        <w:t xml:space="preserve">The 2 CFR 200 requires that sub-grantees obtain a UEI number.  </w:t>
      </w:r>
      <w:r w:rsidRPr="6C15E1B1">
        <w:rPr>
          <w:rFonts w:ascii="Times New Roman" w:hAnsi="Times New Roman"/>
          <w:sz w:val="24"/>
          <w:szCs w:val="24"/>
        </w:rPr>
        <w:t>Please note the UEI for sub-grantees is not required at the time of application but will be required before the award is processed and/or directed to a sub-grantee.</w:t>
      </w:r>
      <w:r w:rsidRPr="00E0037D">
        <w:rPr>
          <w:rFonts w:ascii="Times New Roman" w:hAnsi="Times New Roman"/>
          <w:color w:val="auto"/>
          <w:sz w:val="24"/>
          <w:shd w:val="clear" w:color="auto" w:fill="E6E6E6"/>
        </w:rPr>
        <w:t xml:space="preserve"> </w:t>
      </w:r>
    </w:p>
    <w:p w14:paraId="7119BA61" w14:textId="77777777" w:rsidR="0031747B" w:rsidRDefault="0031747B" w:rsidP="0031747B">
      <w:pPr>
        <w:spacing w:after="0" w:line="240" w:lineRule="auto"/>
      </w:pPr>
      <w:r>
        <w:rPr>
          <w:rFonts w:ascii="Times New Roman" w:eastAsia="Times New Roman" w:hAnsi="Times New Roman" w:cs="Times New Roman"/>
          <w:b/>
          <w:i/>
          <w:color w:val="252525"/>
          <w:sz w:val="24"/>
          <w:szCs w:val="24"/>
        </w:rPr>
        <w:t xml:space="preserve"> </w:t>
      </w:r>
    </w:p>
    <w:p w14:paraId="03100F9B" w14:textId="77777777" w:rsidR="0031747B" w:rsidRPr="00B54475" w:rsidRDefault="0031747B" w:rsidP="0031747B">
      <w:pPr>
        <w:spacing w:after="0" w:line="240" w:lineRule="auto"/>
        <w:rPr>
          <w:color w:val="auto"/>
        </w:rPr>
      </w:pPr>
      <w:r w:rsidRPr="6C15E1B1">
        <w:rPr>
          <w:rFonts w:ascii="Times New Roman" w:eastAsia="Times New Roman" w:hAnsi="Times New Roman" w:cs="Times New Roman"/>
          <w:b/>
          <w:bCs/>
          <w:i/>
          <w:iCs/>
          <w:color w:val="auto"/>
          <w:sz w:val="24"/>
          <w:szCs w:val="24"/>
        </w:rPr>
        <w:t xml:space="preserve">Note:  The process of obtaining or renewing a SAM.gov registration may take anywhere from 4-8 weeks.  </w:t>
      </w:r>
      <w:r w:rsidRPr="6C15E1B1">
        <w:rPr>
          <w:rFonts w:ascii="Times New Roman" w:eastAsia="Times New Roman" w:hAnsi="Times New Roman" w:cs="Times New Roman"/>
          <w:b/>
          <w:bCs/>
          <w:i/>
          <w:iCs/>
          <w:color w:val="auto"/>
          <w:sz w:val="24"/>
          <w:szCs w:val="24"/>
          <w:u w:val="single"/>
        </w:rPr>
        <w:t>Please begin your registration as early as possible</w:t>
      </w:r>
      <w:r w:rsidRPr="6C15E1B1">
        <w:rPr>
          <w:rFonts w:ascii="Times New Roman" w:eastAsia="Times New Roman" w:hAnsi="Times New Roman" w:cs="Times New Roman"/>
          <w:b/>
          <w:bCs/>
          <w:i/>
          <w:iCs/>
          <w:color w:val="auto"/>
          <w:sz w:val="24"/>
          <w:szCs w:val="24"/>
        </w:rPr>
        <w:t>.</w:t>
      </w:r>
    </w:p>
    <w:p w14:paraId="1A33643C" w14:textId="77777777" w:rsidR="0031747B" w:rsidRDefault="0031747B" w:rsidP="0031747B">
      <w:pPr>
        <w:spacing w:after="0" w:line="240" w:lineRule="auto"/>
      </w:pPr>
      <w:r>
        <w:rPr>
          <w:rFonts w:ascii="Times New Roman" w:eastAsia="Times New Roman" w:hAnsi="Times New Roman" w:cs="Times New Roman"/>
          <w:b/>
          <w:i/>
          <w:color w:val="252525"/>
          <w:sz w:val="24"/>
          <w:szCs w:val="24"/>
        </w:rPr>
        <w:t xml:space="preserve"> </w:t>
      </w:r>
    </w:p>
    <w:p w14:paraId="40990ABF" w14:textId="77777777" w:rsidR="0031747B" w:rsidRDefault="0031747B" w:rsidP="0031747B">
      <w:pPr>
        <w:numPr>
          <w:ilvl w:val="0"/>
          <w:numId w:val="6"/>
        </w:numPr>
        <w:spacing w:after="0" w:line="240" w:lineRule="auto"/>
        <w:ind w:hanging="360"/>
        <w:contextualSpacing/>
        <w:rPr>
          <w:rFonts w:ascii="Times New Roman" w:eastAsia="Times New Roman" w:hAnsi="Times New Roman" w:cs="Times New Roman"/>
          <w:color w:val="252525"/>
          <w:sz w:val="24"/>
          <w:szCs w:val="24"/>
        </w:rPr>
      </w:pPr>
      <w:r>
        <w:rPr>
          <w:rFonts w:ascii="Times New Roman" w:eastAsia="Times New Roman" w:hAnsi="Times New Roman" w:cs="Times New Roman"/>
          <w:sz w:val="24"/>
          <w:szCs w:val="24"/>
        </w:rPr>
        <w:t>Organizations</w:t>
      </w:r>
      <w:r w:rsidRPr="00843E29">
        <w:rPr>
          <w:rFonts w:ascii="Times New Roman" w:eastAsia="Times New Roman" w:hAnsi="Times New Roman" w:cs="Times New Roman"/>
          <w:sz w:val="24"/>
          <w:szCs w:val="24"/>
        </w:rPr>
        <w:t xml:space="preserve"> </w:t>
      </w:r>
      <w:r w:rsidRPr="00843E29">
        <w:rPr>
          <w:rFonts w:ascii="Times New Roman" w:eastAsia="Times New Roman" w:hAnsi="Times New Roman" w:cs="Times New Roman"/>
          <w:b/>
          <w:sz w:val="24"/>
          <w:szCs w:val="24"/>
        </w:rPr>
        <w:t>based in the United States</w:t>
      </w:r>
      <w:r w:rsidRPr="00843E29">
        <w:rPr>
          <w:rFonts w:ascii="Times New Roman" w:eastAsia="Times New Roman" w:hAnsi="Times New Roman" w:cs="Times New Roman"/>
          <w:sz w:val="24"/>
          <w:szCs w:val="24"/>
        </w:rPr>
        <w:t xml:space="preserve"> or </w:t>
      </w:r>
      <w:r>
        <w:rPr>
          <w:rFonts w:ascii="Times New Roman" w:eastAsia="Times New Roman" w:hAnsi="Times New Roman" w:cs="Times New Roman"/>
          <w:sz w:val="24"/>
          <w:szCs w:val="24"/>
        </w:rPr>
        <w:t xml:space="preserve">that </w:t>
      </w:r>
      <w:r w:rsidRPr="00843E29">
        <w:rPr>
          <w:rFonts w:ascii="Times New Roman" w:eastAsia="Times New Roman" w:hAnsi="Times New Roman" w:cs="Times New Roman"/>
          <w:sz w:val="24"/>
          <w:szCs w:val="24"/>
        </w:rPr>
        <w:t>pay employees within the United States will need an Employer Identification Number (EIN) from the Internal Revenue Service (IRS)</w:t>
      </w:r>
      <w:r>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 xml:space="preserve"> a Commercial and Government Entity (CAGE) code</w:t>
      </w:r>
      <w:r>
        <w:rPr>
          <w:rFonts w:ascii="Times New Roman" w:eastAsia="Times New Roman" w:hAnsi="Times New Roman" w:cs="Times New Roman"/>
          <w:sz w:val="24"/>
          <w:szCs w:val="24"/>
        </w:rPr>
        <w:t xml:space="preserve">, and a UEI number </w:t>
      </w:r>
      <w:r w:rsidRPr="00843E29">
        <w:rPr>
          <w:rFonts w:ascii="Times New Roman" w:eastAsia="Times New Roman" w:hAnsi="Times New Roman" w:cs="Times New Roman"/>
          <w:sz w:val="24"/>
          <w:szCs w:val="24"/>
        </w:rPr>
        <w:t>prior to registering in SAM</w:t>
      </w:r>
      <w:r>
        <w:rPr>
          <w:rFonts w:ascii="Times New Roman" w:eastAsia="Times New Roman" w:hAnsi="Times New Roman" w:cs="Times New Roman"/>
          <w:sz w:val="24"/>
          <w:szCs w:val="24"/>
        </w:rPr>
        <w:t>.gov</w:t>
      </w:r>
      <w:r w:rsidRPr="00843E29">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p>
    <w:p w14:paraId="4A3E0DAA" w14:textId="77777777" w:rsidR="0031747B" w:rsidRDefault="0031747B" w:rsidP="0031747B">
      <w:pPr>
        <w:spacing w:after="0" w:line="240" w:lineRule="auto"/>
      </w:pPr>
    </w:p>
    <w:p w14:paraId="499F0926" w14:textId="77777777" w:rsidR="0031747B" w:rsidRPr="0026455F" w:rsidRDefault="0031747B" w:rsidP="0031747B">
      <w:pPr>
        <w:numPr>
          <w:ilvl w:val="0"/>
          <w:numId w:val="6"/>
        </w:numPr>
        <w:spacing w:after="0" w:line="240" w:lineRule="auto"/>
        <w:ind w:hanging="360"/>
        <w:contextualSpacing/>
        <w:rPr>
          <w:rFonts w:ascii="Times New Roman" w:eastAsia="Times New Roman" w:hAnsi="Times New Roman" w:cs="Times New Roman"/>
          <w:color w:val="252525"/>
          <w:sz w:val="24"/>
          <w:szCs w:val="24"/>
        </w:rPr>
      </w:pPr>
      <w:r>
        <w:rPr>
          <w:rFonts w:ascii="Times New Roman" w:eastAsia="Times New Roman" w:hAnsi="Times New Roman" w:cs="Times New Roman"/>
          <w:sz w:val="24"/>
          <w:szCs w:val="24"/>
        </w:rPr>
        <w:t>Organizations</w:t>
      </w:r>
      <w:r w:rsidRPr="00843E29">
        <w:rPr>
          <w:rFonts w:ascii="Times New Roman" w:eastAsia="Times New Roman" w:hAnsi="Times New Roman" w:cs="Times New Roman"/>
          <w:sz w:val="24"/>
          <w:szCs w:val="24"/>
        </w:rPr>
        <w:t xml:space="preserve"> </w:t>
      </w:r>
      <w:r w:rsidRPr="00BB04C5">
        <w:rPr>
          <w:rFonts w:ascii="Times New Roman" w:eastAsia="Times New Roman" w:hAnsi="Times New Roman" w:cs="Times New Roman"/>
          <w:b/>
          <w:sz w:val="24"/>
          <w:szCs w:val="24"/>
        </w:rPr>
        <w:t xml:space="preserve">based </w:t>
      </w:r>
      <w:r w:rsidRPr="004465F2">
        <w:rPr>
          <w:rFonts w:ascii="Times New Roman" w:eastAsia="Times New Roman" w:hAnsi="Times New Roman" w:cs="Times New Roman"/>
          <w:b/>
          <w:sz w:val="24"/>
          <w:szCs w:val="24"/>
        </w:rPr>
        <w:t>outside</w:t>
      </w:r>
      <w:r w:rsidRPr="00843E29">
        <w:rPr>
          <w:rFonts w:ascii="Times New Roman" w:eastAsia="Times New Roman" w:hAnsi="Times New Roman" w:cs="Times New Roman"/>
          <w:b/>
          <w:sz w:val="24"/>
          <w:szCs w:val="24"/>
        </w:rPr>
        <w:t xml:space="preserve"> of the United States</w:t>
      </w:r>
      <w:r w:rsidRPr="00843E29">
        <w:rPr>
          <w:rFonts w:ascii="Times New Roman" w:eastAsia="Times New Roman" w:hAnsi="Times New Roman" w:cs="Times New Roman"/>
          <w:sz w:val="24"/>
          <w:szCs w:val="24"/>
        </w:rPr>
        <w:t xml:space="preserve"> and </w:t>
      </w:r>
      <w:r>
        <w:rPr>
          <w:rFonts w:ascii="Times New Roman" w:eastAsia="Times New Roman" w:hAnsi="Times New Roman" w:cs="Times New Roman"/>
          <w:sz w:val="24"/>
          <w:szCs w:val="24"/>
        </w:rPr>
        <w:t xml:space="preserve">that </w:t>
      </w:r>
      <w:r w:rsidRPr="00843E29">
        <w:rPr>
          <w:rFonts w:ascii="Times New Roman" w:eastAsia="Times New Roman" w:hAnsi="Times New Roman" w:cs="Times New Roman"/>
          <w:sz w:val="24"/>
          <w:szCs w:val="24"/>
        </w:rPr>
        <w:t xml:space="preserve">do not pay employees within the United States do not need an EIN from the </w:t>
      </w:r>
      <w:proofErr w:type="gramStart"/>
      <w:r w:rsidRPr="00843E29">
        <w:rPr>
          <w:rFonts w:ascii="Times New Roman" w:eastAsia="Times New Roman" w:hAnsi="Times New Roman" w:cs="Times New Roman"/>
          <w:sz w:val="24"/>
          <w:szCs w:val="24"/>
        </w:rPr>
        <w:t>IRS</w:t>
      </w:r>
      <w:r>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but</w:t>
      </w:r>
      <w:proofErr w:type="gramEnd"/>
      <w:r w:rsidRPr="00843E2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do</w:t>
      </w:r>
      <w:r w:rsidRPr="00843E29">
        <w:rPr>
          <w:rFonts w:ascii="Times New Roman" w:eastAsia="Times New Roman" w:hAnsi="Times New Roman" w:cs="Times New Roman"/>
          <w:sz w:val="24"/>
          <w:szCs w:val="24"/>
        </w:rPr>
        <w:t xml:space="preserve"> need a </w:t>
      </w:r>
      <w:r>
        <w:rPr>
          <w:rFonts w:ascii="Times New Roman" w:eastAsia="Times New Roman" w:hAnsi="Times New Roman" w:cs="Times New Roman"/>
          <w:sz w:val="24"/>
          <w:szCs w:val="24"/>
        </w:rPr>
        <w:t xml:space="preserve">UEI number </w:t>
      </w:r>
      <w:r w:rsidRPr="00843E29">
        <w:rPr>
          <w:rFonts w:ascii="Times New Roman" w:eastAsia="Times New Roman" w:hAnsi="Times New Roman" w:cs="Times New Roman"/>
          <w:sz w:val="24"/>
          <w:szCs w:val="24"/>
        </w:rPr>
        <w:t>prior to registering in SAM</w:t>
      </w:r>
      <w:r>
        <w:rPr>
          <w:rFonts w:ascii="Times New Roman" w:eastAsia="Times New Roman" w:hAnsi="Times New Roman" w:cs="Times New Roman"/>
          <w:sz w:val="24"/>
          <w:szCs w:val="24"/>
        </w:rPr>
        <w:t>.gov</w:t>
      </w:r>
      <w:r w:rsidRPr="00843E29">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004D01E8">
        <w:rPr>
          <w:rFonts w:ascii="Times New Roman" w:eastAsia="Times New Roman" w:hAnsi="Times New Roman" w:cs="Times New Roman"/>
          <w:b/>
          <w:bCs/>
          <w:sz w:val="24"/>
          <w:szCs w:val="24"/>
        </w:rPr>
        <w:t xml:space="preserve">Please note that as of </w:t>
      </w:r>
      <w:r>
        <w:rPr>
          <w:rFonts w:ascii="Times New Roman" w:eastAsia="Times New Roman" w:hAnsi="Times New Roman" w:cs="Times New Roman"/>
          <w:b/>
          <w:bCs/>
          <w:sz w:val="24"/>
          <w:szCs w:val="24"/>
        </w:rPr>
        <w:t>December</w:t>
      </w:r>
      <w:r w:rsidRPr="004D01E8">
        <w:rPr>
          <w:rFonts w:ascii="Times New Roman" w:eastAsia="Times New Roman" w:hAnsi="Times New Roman" w:cs="Times New Roman"/>
          <w:b/>
          <w:bCs/>
          <w:sz w:val="24"/>
          <w:szCs w:val="24"/>
        </w:rPr>
        <w:t xml:space="preserve"> 2022, organizations based outside of the United States that do not intend to </w:t>
      </w:r>
      <w:r>
        <w:rPr>
          <w:rFonts w:ascii="Times New Roman" w:eastAsia="Times New Roman" w:hAnsi="Times New Roman" w:cs="Times New Roman"/>
          <w:b/>
          <w:bCs/>
          <w:sz w:val="24"/>
          <w:szCs w:val="24"/>
        </w:rPr>
        <w:t>apply</w:t>
      </w:r>
      <w:r w:rsidRPr="004D01E8">
        <w:rPr>
          <w:rFonts w:ascii="Times New Roman" w:eastAsia="Times New Roman" w:hAnsi="Times New Roman" w:cs="Times New Roman"/>
          <w:b/>
          <w:bCs/>
          <w:sz w:val="24"/>
          <w:szCs w:val="24"/>
        </w:rPr>
        <w:t xml:space="preserve"> for U.S. Department of Defense (DoD) </w:t>
      </w:r>
      <w:r>
        <w:rPr>
          <w:rFonts w:ascii="Times New Roman" w:eastAsia="Times New Roman" w:hAnsi="Times New Roman" w:cs="Times New Roman"/>
          <w:b/>
          <w:bCs/>
          <w:sz w:val="24"/>
          <w:szCs w:val="24"/>
        </w:rPr>
        <w:t>awards</w:t>
      </w:r>
      <w:r w:rsidRPr="004D01E8">
        <w:rPr>
          <w:rFonts w:ascii="Times New Roman" w:eastAsia="Times New Roman" w:hAnsi="Times New Roman" w:cs="Times New Roman"/>
          <w:b/>
          <w:bCs/>
          <w:sz w:val="24"/>
          <w:szCs w:val="24"/>
        </w:rPr>
        <w:t xml:space="preserve"> are no longer required to have a NATO CAGE (NCAGE) code to apply for </w:t>
      </w:r>
      <w:r>
        <w:rPr>
          <w:rFonts w:ascii="Times New Roman" w:eastAsia="Times New Roman" w:hAnsi="Times New Roman" w:cs="Times New Roman"/>
          <w:b/>
          <w:bCs/>
          <w:sz w:val="24"/>
          <w:szCs w:val="24"/>
        </w:rPr>
        <w:t xml:space="preserve">non-DoD </w:t>
      </w:r>
      <w:r w:rsidRPr="004D01E8">
        <w:rPr>
          <w:rFonts w:ascii="Times New Roman" w:eastAsia="Times New Roman" w:hAnsi="Times New Roman" w:cs="Times New Roman"/>
          <w:b/>
          <w:bCs/>
          <w:sz w:val="24"/>
          <w:szCs w:val="24"/>
        </w:rPr>
        <w:t xml:space="preserve">foreign assistance funding opportunities.  </w:t>
      </w:r>
      <w:r w:rsidRPr="0026455F">
        <w:rPr>
          <w:rFonts w:ascii="Times New Roman" w:eastAsia="Times New Roman" w:hAnsi="Times New Roman" w:cs="Times New Roman"/>
          <w:sz w:val="24"/>
          <w:szCs w:val="24"/>
        </w:rPr>
        <w:t xml:space="preserve">If an applicant organization is mid-registration and wishes to remove an NCAGE code from their SAM.gov registration, the applicant should </w:t>
      </w:r>
      <w:hyperlink r:id="rId16" w:history="1">
        <w:r w:rsidRPr="0026455F">
          <w:rPr>
            <w:rStyle w:val="Hyperlink"/>
            <w:rFonts w:ascii="Times New Roman" w:hAnsi="Times New Roman" w:cs="Times New Roman"/>
            <w:sz w:val="24"/>
            <w:szCs w:val="24"/>
          </w:rPr>
          <w:t xml:space="preserve">submit a help desk ticket </w:t>
        </w:r>
        <w:r w:rsidRPr="0026455F">
          <w:rPr>
            <w:rStyle w:val="Hyperlink"/>
            <w:rFonts w:ascii="Times New Roman" w:eastAsia="Times New Roman" w:hAnsi="Times New Roman" w:cs="Times New Roman"/>
            <w:sz w:val="24"/>
            <w:szCs w:val="24"/>
          </w:rPr>
          <w:t>(“incident”)</w:t>
        </w:r>
      </w:hyperlink>
      <w:r w:rsidRPr="0026455F">
        <w:rPr>
          <w:rFonts w:ascii="Times New Roman" w:eastAsia="Times New Roman" w:hAnsi="Times New Roman" w:cs="Times New Roman"/>
          <w:sz w:val="24"/>
          <w:szCs w:val="24"/>
        </w:rPr>
        <w:t xml:space="preserve"> with the Federal Service Desk (FSD) online at </w:t>
      </w:r>
      <w:hyperlink r:id="rId17" w:history="1">
        <w:r w:rsidRPr="0026455F">
          <w:rPr>
            <w:rStyle w:val="Hyperlink"/>
            <w:rFonts w:ascii="Times New Roman" w:hAnsi="Times New Roman" w:cs="Times New Roman"/>
            <w:sz w:val="24"/>
            <w:szCs w:val="24"/>
          </w:rPr>
          <w:t>www.fsd.gov</w:t>
        </w:r>
      </w:hyperlink>
      <w:r w:rsidRPr="0026455F">
        <w:rPr>
          <w:rFonts w:ascii="Times New Roman" w:eastAsia="Times New Roman" w:hAnsi="Times New Roman" w:cs="Times New Roman"/>
          <w:sz w:val="24"/>
          <w:szCs w:val="24"/>
        </w:rPr>
        <w:t xml:space="preserve"> to seek guidance on how to do so.</w:t>
      </w:r>
    </w:p>
    <w:p w14:paraId="752EE133" w14:textId="77777777" w:rsidR="0031747B" w:rsidRDefault="0031747B" w:rsidP="0031747B">
      <w:pPr>
        <w:spacing w:after="0" w:line="240" w:lineRule="auto"/>
      </w:pPr>
    </w:p>
    <w:p w14:paraId="22825F09" w14:textId="77777777" w:rsidR="0031747B" w:rsidRPr="00382192" w:rsidRDefault="0031747B" w:rsidP="0031747B">
      <w:pPr>
        <w:pStyle w:val="paragraph"/>
        <w:spacing w:before="0" w:beforeAutospacing="0" w:after="0" w:afterAutospacing="0"/>
        <w:textAlignment w:val="baseline"/>
        <w:rPr>
          <w:rFonts w:ascii="Segoe UI" w:hAnsi="Segoe UI" w:cs="Segoe UI"/>
          <w:b/>
          <w:bCs/>
          <w:color w:val="000000"/>
          <w:sz w:val="18"/>
          <w:szCs w:val="18"/>
        </w:rPr>
      </w:pPr>
      <w:r w:rsidRPr="00382192">
        <w:rPr>
          <w:rStyle w:val="normaltextrun"/>
          <w:b/>
          <w:bCs/>
          <w:color w:val="000000"/>
          <w:u w:val="single"/>
        </w:rPr>
        <w:t xml:space="preserve">Organizations based outside of the United States and </w:t>
      </w:r>
      <w:r>
        <w:rPr>
          <w:rStyle w:val="normaltextrun"/>
          <w:b/>
          <w:bCs/>
          <w:color w:val="000000"/>
          <w:u w:val="single"/>
        </w:rPr>
        <w:t xml:space="preserve">that </w:t>
      </w:r>
      <w:r w:rsidRPr="00382192">
        <w:rPr>
          <w:rStyle w:val="normaltextrun"/>
          <w:b/>
          <w:bCs/>
          <w:color w:val="000000"/>
          <w:u w:val="single"/>
        </w:rPr>
        <w:t>DO NOT plan to do business with the DoD should follow the below instructions:</w:t>
      </w:r>
      <w:r w:rsidRPr="00382192">
        <w:rPr>
          <w:rStyle w:val="eop"/>
          <w:b/>
          <w:bCs/>
          <w:color w:val="000000"/>
        </w:rPr>
        <w:t> </w:t>
      </w:r>
    </w:p>
    <w:p w14:paraId="7E849955" w14:textId="77777777" w:rsidR="0031747B" w:rsidRDefault="0031747B" w:rsidP="0031747B">
      <w:pPr>
        <w:pStyle w:val="paragraph"/>
        <w:spacing w:before="0" w:beforeAutospacing="0" w:after="0" w:afterAutospacing="0"/>
        <w:textAlignment w:val="baseline"/>
        <w:rPr>
          <w:rStyle w:val="normaltextrun"/>
          <w:color w:val="000000"/>
        </w:rPr>
      </w:pPr>
    </w:p>
    <w:p w14:paraId="3FFB5381" w14:textId="77777777" w:rsidR="0031747B" w:rsidRDefault="0031747B" w:rsidP="0031747B">
      <w:pPr>
        <w:pStyle w:val="paragraph"/>
        <w:spacing w:before="0" w:beforeAutospacing="0" w:after="0" w:afterAutospacing="0"/>
        <w:textAlignment w:val="baseline"/>
        <w:rPr>
          <w:rStyle w:val="eop"/>
          <w:color w:val="000000"/>
        </w:rPr>
      </w:pPr>
      <w:r>
        <w:rPr>
          <w:rStyle w:val="normaltextrun"/>
          <w:color w:val="000000"/>
        </w:rPr>
        <w:t>Step 1:  Proceed to SAM.gov to obtain a UEI and complete the SAM.gov registration process.  SAM.gov registration must be renewed annually.</w:t>
      </w:r>
      <w:r>
        <w:rPr>
          <w:rStyle w:val="eop"/>
          <w:color w:val="000000"/>
        </w:rPr>
        <w:t> </w:t>
      </w:r>
    </w:p>
    <w:p w14:paraId="27BF5EFF" w14:textId="77777777" w:rsidR="0031747B" w:rsidRDefault="0031747B" w:rsidP="0031747B">
      <w:pPr>
        <w:pStyle w:val="paragraph"/>
        <w:spacing w:before="0" w:beforeAutospacing="0" w:after="0" w:afterAutospacing="0"/>
        <w:textAlignment w:val="baseline"/>
        <w:rPr>
          <w:rStyle w:val="eop"/>
          <w:color w:val="000000"/>
        </w:rPr>
      </w:pPr>
    </w:p>
    <w:p w14:paraId="73AC1C06" w14:textId="77777777" w:rsidR="0031747B" w:rsidRDefault="0031747B" w:rsidP="0031747B">
      <w:pPr>
        <w:pStyle w:val="paragraph"/>
        <w:spacing w:before="0" w:beforeAutospacing="0" w:after="0" w:afterAutospacing="0"/>
        <w:textAlignment w:val="baseline"/>
        <w:rPr>
          <w:rStyle w:val="normaltextrun"/>
          <w:b/>
          <w:bCs/>
          <w:color w:val="000000"/>
          <w:u w:val="single"/>
        </w:rPr>
      </w:pPr>
      <w:r w:rsidRPr="00382192">
        <w:rPr>
          <w:rStyle w:val="normaltextrun"/>
          <w:b/>
          <w:bCs/>
          <w:color w:val="000000"/>
          <w:u w:val="single"/>
        </w:rPr>
        <w:t xml:space="preserve">Organizations based outside of the United States and </w:t>
      </w:r>
      <w:r>
        <w:rPr>
          <w:rStyle w:val="normaltextrun"/>
          <w:b/>
          <w:bCs/>
          <w:color w:val="000000"/>
          <w:u w:val="single"/>
        </w:rPr>
        <w:t xml:space="preserve">that </w:t>
      </w:r>
      <w:r w:rsidRPr="00382192">
        <w:rPr>
          <w:rStyle w:val="normaltextrun"/>
          <w:b/>
          <w:bCs/>
          <w:color w:val="000000"/>
          <w:u w:val="single"/>
        </w:rPr>
        <w:t>DO plan to do business with the DoD should follow the below instructions:</w:t>
      </w:r>
    </w:p>
    <w:p w14:paraId="2CBC05A5" w14:textId="77777777" w:rsidR="0031747B" w:rsidRDefault="0031747B" w:rsidP="0031747B">
      <w:pPr>
        <w:pStyle w:val="paragraph"/>
        <w:spacing w:before="0" w:beforeAutospacing="0" w:after="0" w:afterAutospacing="0"/>
        <w:textAlignment w:val="baseline"/>
        <w:rPr>
          <w:rStyle w:val="normaltextrun"/>
          <w:b/>
          <w:bCs/>
          <w:color w:val="000000"/>
          <w:u w:val="single"/>
        </w:rPr>
      </w:pPr>
    </w:p>
    <w:p w14:paraId="44316155" w14:textId="77777777" w:rsidR="0031747B" w:rsidRDefault="0031747B" w:rsidP="0031747B">
      <w:pPr>
        <w:pStyle w:val="paragraph"/>
        <w:spacing w:before="0" w:beforeAutospacing="0" w:after="0" w:afterAutospacing="0"/>
        <w:textAlignment w:val="baseline"/>
        <w:rPr>
          <w:rFonts w:ascii="Segoe UI" w:hAnsi="Segoe UI" w:cs="Segoe UI"/>
          <w:color w:val="000000"/>
          <w:sz w:val="18"/>
          <w:szCs w:val="18"/>
        </w:rPr>
      </w:pPr>
      <w:r>
        <w:rPr>
          <w:rStyle w:val="normaltextrun"/>
          <w:color w:val="000000"/>
        </w:rPr>
        <w:t>Step 1:  Apply for an NCAGE code by following the instructions on the NSPA NATO website linked below: </w:t>
      </w:r>
      <w:r>
        <w:rPr>
          <w:rStyle w:val="eop"/>
          <w:color w:val="000000"/>
        </w:rPr>
        <w:t> </w:t>
      </w:r>
    </w:p>
    <w:p w14:paraId="356FE447" w14:textId="77777777" w:rsidR="0031747B" w:rsidRDefault="0031747B" w:rsidP="0031747B">
      <w:pPr>
        <w:pStyle w:val="paragraph"/>
        <w:spacing w:before="0" w:beforeAutospacing="0" w:after="0" w:afterAutospacing="0"/>
        <w:textAlignment w:val="baseline"/>
        <w:rPr>
          <w:rFonts w:ascii="Segoe UI" w:hAnsi="Segoe UI" w:cs="Segoe UI"/>
          <w:color w:val="000000"/>
          <w:sz w:val="18"/>
          <w:szCs w:val="18"/>
        </w:rPr>
      </w:pPr>
      <w:r>
        <w:rPr>
          <w:rStyle w:val="eop"/>
          <w:color w:val="000000"/>
        </w:rPr>
        <w:t> </w:t>
      </w:r>
    </w:p>
    <w:p w14:paraId="20954EF0" w14:textId="77777777" w:rsidR="0031747B" w:rsidRDefault="0031747B" w:rsidP="0031747B">
      <w:pPr>
        <w:pStyle w:val="paragraph"/>
        <w:spacing w:before="0" w:beforeAutospacing="0" w:after="0" w:afterAutospacing="0"/>
        <w:ind w:left="720"/>
        <w:textAlignment w:val="baseline"/>
        <w:rPr>
          <w:rFonts w:ascii="Segoe UI" w:hAnsi="Segoe UI" w:cs="Segoe UI"/>
          <w:color w:val="000000"/>
          <w:sz w:val="18"/>
          <w:szCs w:val="18"/>
        </w:rPr>
      </w:pPr>
      <w:r>
        <w:rPr>
          <w:rStyle w:val="normaltextrun"/>
          <w:color w:val="000000"/>
        </w:rPr>
        <w:t>NCAGE Homepage:</w:t>
      </w:r>
      <w:r>
        <w:rPr>
          <w:rStyle w:val="eop"/>
          <w:color w:val="000000"/>
        </w:rPr>
        <w:t> </w:t>
      </w:r>
    </w:p>
    <w:p w14:paraId="1B020A2F" w14:textId="77777777" w:rsidR="0031747B" w:rsidRDefault="006D1591" w:rsidP="0031747B">
      <w:pPr>
        <w:pStyle w:val="paragraph"/>
        <w:spacing w:before="0" w:beforeAutospacing="0" w:after="0" w:afterAutospacing="0"/>
        <w:ind w:left="720"/>
        <w:textAlignment w:val="baseline"/>
        <w:rPr>
          <w:rFonts w:ascii="Segoe UI" w:hAnsi="Segoe UI" w:cs="Segoe UI"/>
          <w:color w:val="000000"/>
          <w:sz w:val="18"/>
          <w:szCs w:val="18"/>
        </w:rPr>
      </w:pPr>
      <w:hyperlink r:id="rId18" w:tgtFrame="_blank" w:history="1">
        <w:r w:rsidR="0031747B">
          <w:rPr>
            <w:rStyle w:val="normaltextrun"/>
            <w:color w:val="0000FF"/>
            <w:u w:val="single"/>
          </w:rPr>
          <w:t>https://eportal.nspa.nato.int/AC135Public/sc/CageList.aspx</w:t>
        </w:r>
      </w:hyperlink>
      <w:r w:rsidR="0031747B">
        <w:rPr>
          <w:rStyle w:val="normaltextrun"/>
          <w:color w:val="000000"/>
        </w:rPr>
        <w:t>  </w:t>
      </w:r>
      <w:r w:rsidR="0031747B">
        <w:rPr>
          <w:rStyle w:val="eop"/>
          <w:color w:val="000000"/>
        </w:rPr>
        <w:t> </w:t>
      </w:r>
    </w:p>
    <w:p w14:paraId="384D5B02" w14:textId="77777777" w:rsidR="0031747B" w:rsidRDefault="0031747B" w:rsidP="0031747B">
      <w:pPr>
        <w:pStyle w:val="paragraph"/>
        <w:spacing w:before="0" w:beforeAutospacing="0" w:after="0" w:afterAutospacing="0"/>
        <w:ind w:left="720"/>
        <w:textAlignment w:val="baseline"/>
        <w:rPr>
          <w:rStyle w:val="normaltextrun"/>
          <w:color w:val="000000"/>
        </w:rPr>
      </w:pPr>
    </w:p>
    <w:p w14:paraId="0AA91C78" w14:textId="77777777" w:rsidR="0031747B" w:rsidRDefault="0031747B" w:rsidP="0031747B">
      <w:pPr>
        <w:pStyle w:val="paragraph"/>
        <w:spacing w:before="0" w:beforeAutospacing="0" w:after="0" w:afterAutospacing="0"/>
        <w:ind w:left="720"/>
        <w:textAlignment w:val="baseline"/>
        <w:rPr>
          <w:rFonts w:ascii="Segoe UI" w:hAnsi="Segoe UI" w:cs="Segoe UI"/>
          <w:color w:val="000000"/>
          <w:sz w:val="18"/>
          <w:szCs w:val="18"/>
        </w:rPr>
      </w:pPr>
      <w:r>
        <w:rPr>
          <w:rStyle w:val="normaltextrun"/>
          <w:color w:val="000000"/>
        </w:rPr>
        <w:t>NCAGE Code Request Tool (NCRT): </w:t>
      </w:r>
      <w:r>
        <w:rPr>
          <w:rStyle w:val="eop"/>
          <w:color w:val="000000"/>
        </w:rPr>
        <w:t> </w:t>
      </w:r>
    </w:p>
    <w:p w14:paraId="14B5D8AD" w14:textId="77777777" w:rsidR="0031747B" w:rsidRDefault="006D1591" w:rsidP="0031747B">
      <w:pPr>
        <w:pStyle w:val="paragraph"/>
        <w:spacing w:before="0" w:beforeAutospacing="0" w:after="0" w:afterAutospacing="0"/>
        <w:ind w:left="720"/>
        <w:textAlignment w:val="baseline"/>
        <w:rPr>
          <w:rFonts w:ascii="Segoe UI" w:hAnsi="Segoe UI" w:cs="Segoe UI"/>
          <w:color w:val="000000"/>
          <w:sz w:val="18"/>
          <w:szCs w:val="18"/>
        </w:rPr>
      </w:pPr>
      <w:hyperlink r:id="rId19" w:tgtFrame="_blank" w:history="1">
        <w:r w:rsidR="0031747B">
          <w:rPr>
            <w:rStyle w:val="normaltextrun"/>
            <w:color w:val="0000FF"/>
            <w:u w:val="single"/>
          </w:rPr>
          <w:t>https://eportal.nspa.nato.int/Codification/CageTool/home</w:t>
        </w:r>
      </w:hyperlink>
      <w:r w:rsidR="0031747B">
        <w:rPr>
          <w:rStyle w:val="normaltextrun"/>
          <w:color w:val="000000"/>
        </w:rPr>
        <w:t>  </w:t>
      </w:r>
      <w:r w:rsidR="0031747B">
        <w:rPr>
          <w:rStyle w:val="eop"/>
          <w:color w:val="000000"/>
        </w:rPr>
        <w:t> </w:t>
      </w:r>
    </w:p>
    <w:p w14:paraId="1F46175A" w14:textId="77777777" w:rsidR="0031747B" w:rsidRDefault="0031747B" w:rsidP="0031747B">
      <w:pPr>
        <w:pStyle w:val="paragraph"/>
        <w:spacing w:before="0" w:beforeAutospacing="0" w:after="0" w:afterAutospacing="0"/>
        <w:textAlignment w:val="baseline"/>
        <w:rPr>
          <w:rFonts w:ascii="Segoe UI" w:hAnsi="Segoe UI" w:cs="Segoe UI"/>
          <w:color w:val="000000"/>
          <w:sz w:val="18"/>
          <w:szCs w:val="18"/>
        </w:rPr>
      </w:pPr>
      <w:r>
        <w:rPr>
          <w:rStyle w:val="eop"/>
          <w:color w:val="000000"/>
        </w:rPr>
        <w:t> </w:t>
      </w:r>
    </w:p>
    <w:p w14:paraId="5EFA9B81" w14:textId="77777777" w:rsidR="0031747B" w:rsidRDefault="0031747B" w:rsidP="0031747B">
      <w:pPr>
        <w:pStyle w:val="paragraph"/>
        <w:spacing w:before="0" w:beforeAutospacing="0" w:after="0" w:afterAutospacing="0"/>
        <w:ind w:left="720"/>
        <w:textAlignment w:val="baseline"/>
        <w:rPr>
          <w:rFonts w:ascii="Segoe UI" w:hAnsi="Segoe UI" w:cs="Segoe UI"/>
          <w:color w:val="000000"/>
          <w:sz w:val="18"/>
          <w:szCs w:val="18"/>
        </w:rPr>
      </w:pPr>
      <w:r>
        <w:rPr>
          <w:rStyle w:val="normaltextrun"/>
          <w:color w:val="000000"/>
        </w:rPr>
        <w:t>For NCAGE help from within the United States, call +1 (888) 227-2423. </w:t>
      </w:r>
      <w:r>
        <w:rPr>
          <w:rStyle w:val="eop"/>
          <w:color w:val="000000"/>
        </w:rPr>
        <w:t> </w:t>
      </w:r>
    </w:p>
    <w:p w14:paraId="4F2C8C76" w14:textId="77777777" w:rsidR="0031747B" w:rsidRDefault="0031747B" w:rsidP="0031747B">
      <w:pPr>
        <w:pStyle w:val="paragraph"/>
        <w:spacing w:before="0" w:beforeAutospacing="0" w:after="0" w:afterAutospacing="0"/>
        <w:ind w:left="720"/>
        <w:textAlignment w:val="baseline"/>
        <w:rPr>
          <w:rFonts w:ascii="Segoe UI" w:hAnsi="Segoe UI" w:cs="Segoe UI"/>
          <w:color w:val="000000"/>
          <w:sz w:val="18"/>
          <w:szCs w:val="18"/>
        </w:rPr>
      </w:pPr>
      <w:r>
        <w:rPr>
          <w:rStyle w:val="normaltextrun"/>
          <w:color w:val="000000"/>
        </w:rPr>
        <w:t>For NCAGE help from outside the United States, call +1 (269) 961-7766. </w:t>
      </w:r>
      <w:r>
        <w:rPr>
          <w:rStyle w:val="eop"/>
          <w:color w:val="000000"/>
        </w:rPr>
        <w:t> </w:t>
      </w:r>
    </w:p>
    <w:p w14:paraId="7B157A95" w14:textId="77777777" w:rsidR="0031747B" w:rsidRDefault="0031747B" w:rsidP="0031747B">
      <w:pPr>
        <w:pStyle w:val="paragraph"/>
        <w:spacing w:before="0" w:beforeAutospacing="0" w:after="0" w:afterAutospacing="0"/>
        <w:ind w:left="720"/>
        <w:textAlignment w:val="baseline"/>
        <w:rPr>
          <w:rFonts w:ascii="Segoe UI" w:hAnsi="Segoe UI" w:cs="Segoe UI"/>
          <w:color w:val="000000"/>
          <w:sz w:val="18"/>
          <w:szCs w:val="18"/>
        </w:rPr>
      </w:pPr>
      <w:proofErr w:type="gramStart"/>
      <w:r>
        <w:rPr>
          <w:rStyle w:val="normaltextrun"/>
          <w:color w:val="000000"/>
        </w:rPr>
        <w:t>Or,</w:t>
      </w:r>
      <w:proofErr w:type="gramEnd"/>
      <w:r>
        <w:rPr>
          <w:rStyle w:val="normaltextrun"/>
          <w:color w:val="000000"/>
        </w:rPr>
        <w:t xml:space="preserve"> email </w:t>
      </w:r>
      <w:hyperlink r:id="rId20" w:history="1">
        <w:r w:rsidRPr="007546AF">
          <w:rPr>
            <w:rStyle w:val="Hyperlink"/>
          </w:rPr>
          <w:t>NCAGE@dlis.dla.mil</w:t>
        </w:r>
      </w:hyperlink>
      <w:r>
        <w:rPr>
          <w:rStyle w:val="normaltextrun"/>
          <w:color w:val="000000"/>
        </w:rPr>
        <w:t xml:space="preserve"> for any problems in applying for an NCAGE code. </w:t>
      </w:r>
      <w:r>
        <w:rPr>
          <w:rStyle w:val="eop"/>
          <w:color w:val="000000"/>
        </w:rPr>
        <w:t> </w:t>
      </w:r>
    </w:p>
    <w:p w14:paraId="020C9FAB" w14:textId="77777777" w:rsidR="0031747B" w:rsidRDefault="0031747B" w:rsidP="0031747B">
      <w:pPr>
        <w:pStyle w:val="paragraph"/>
        <w:spacing w:before="0" w:beforeAutospacing="0" w:after="0" w:afterAutospacing="0"/>
        <w:textAlignment w:val="baseline"/>
        <w:rPr>
          <w:rFonts w:ascii="Segoe UI" w:hAnsi="Segoe UI" w:cs="Segoe UI"/>
          <w:color w:val="000000"/>
          <w:sz w:val="18"/>
          <w:szCs w:val="18"/>
        </w:rPr>
      </w:pPr>
      <w:r>
        <w:rPr>
          <w:rStyle w:val="eop"/>
          <w:color w:val="000000"/>
        </w:rPr>
        <w:t> </w:t>
      </w:r>
    </w:p>
    <w:p w14:paraId="39560836" w14:textId="77777777" w:rsidR="0031747B" w:rsidRDefault="0031747B" w:rsidP="0031747B">
      <w:pPr>
        <w:pStyle w:val="paragraph"/>
        <w:spacing w:before="0" w:beforeAutospacing="0" w:after="0" w:afterAutospacing="0"/>
        <w:textAlignment w:val="baseline"/>
        <w:rPr>
          <w:rFonts w:ascii="Segoe UI" w:hAnsi="Segoe UI" w:cs="Segoe UI"/>
          <w:color w:val="000000"/>
          <w:sz w:val="18"/>
          <w:szCs w:val="18"/>
        </w:rPr>
      </w:pPr>
      <w:r>
        <w:rPr>
          <w:rStyle w:val="normaltextrun"/>
          <w:color w:val="000000"/>
        </w:rPr>
        <w:t>Step 2:  After receiving an NCAGE code, proceed to SAM.gov to obtain a UEI and complete the SAM.gov registration process.  SAM.gov registration must be renewed annually.</w:t>
      </w:r>
      <w:r>
        <w:rPr>
          <w:rStyle w:val="eop"/>
          <w:color w:val="000000"/>
        </w:rPr>
        <w:t> </w:t>
      </w:r>
    </w:p>
    <w:p w14:paraId="3485D616" w14:textId="77777777" w:rsidR="0031747B" w:rsidRDefault="0031747B" w:rsidP="0031747B">
      <w:pPr>
        <w:pStyle w:val="paragraph"/>
        <w:spacing w:before="0" w:beforeAutospacing="0" w:after="0" w:afterAutospacing="0"/>
        <w:textAlignment w:val="baseline"/>
        <w:rPr>
          <w:rFonts w:ascii="Segoe UI" w:hAnsi="Segoe UI" w:cs="Segoe UI"/>
          <w:color w:val="000000"/>
          <w:sz w:val="18"/>
          <w:szCs w:val="18"/>
        </w:rPr>
      </w:pPr>
    </w:p>
    <w:p w14:paraId="0D72EC00" w14:textId="77777777" w:rsidR="0031747B" w:rsidRDefault="0031747B" w:rsidP="0031747B">
      <w:pPr>
        <w:spacing w:after="0" w:line="240" w:lineRule="auto"/>
      </w:pPr>
      <w:r w:rsidRPr="00382192">
        <w:rPr>
          <w:rFonts w:ascii="Times New Roman" w:eastAsia="Times New Roman" w:hAnsi="Times New Roman" w:cs="Times New Roman"/>
          <w:b/>
          <w:bCs/>
          <w:sz w:val="24"/>
          <w:szCs w:val="24"/>
        </w:rPr>
        <w:t>All prime organizations</w:t>
      </w:r>
      <w:r>
        <w:rPr>
          <w:rFonts w:ascii="Times New Roman" w:eastAsia="Times New Roman" w:hAnsi="Times New Roman" w:cs="Times New Roman"/>
          <w:sz w:val="24"/>
          <w:szCs w:val="24"/>
        </w:rPr>
        <w:t xml:space="preserve"> must also continue to </w:t>
      </w:r>
      <w:proofErr w:type="gramStart"/>
      <w:r>
        <w:rPr>
          <w:rFonts w:ascii="Times New Roman" w:eastAsia="Times New Roman" w:hAnsi="Times New Roman" w:cs="Times New Roman"/>
          <w:sz w:val="24"/>
          <w:szCs w:val="24"/>
        </w:rPr>
        <w:t>maintain active SAM.gov registration with current information at all times</w:t>
      </w:r>
      <w:proofErr w:type="gramEnd"/>
      <w:r>
        <w:rPr>
          <w:rFonts w:ascii="Times New Roman" w:eastAsia="Times New Roman" w:hAnsi="Times New Roman" w:cs="Times New Roman"/>
          <w:sz w:val="24"/>
          <w:szCs w:val="24"/>
        </w:rPr>
        <w:t xml:space="preserve"> during which they have an active Federal award or application under consideration by a federal award agency.  SAM.gov requires all entities to renew their registration once a year in order to maintain an active registration status in SAM.gov.  It is the responsibility of the applicant to ensure it has an active registration in SAM.gov and to maintain that active registration.  If an applicant has not fully complied with the requirements at the time of application, the applicant may be deemed technically ineligible to receive an award and use that determination as a basis for making an award to another applicant.</w:t>
      </w:r>
    </w:p>
    <w:p w14:paraId="0CD485F5" w14:textId="77777777" w:rsidR="0031747B" w:rsidRDefault="0031747B" w:rsidP="0031747B">
      <w:pPr>
        <w:spacing w:after="0" w:line="240" w:lineRule="auto"/>
      </w:pPr>
    </w:p>
    <w:p w14:paraId="5023C632" w14:textId="77777777" w:rsidR="0031747B" w:rsidRDefault="0031747B" w:rsidP="0031747B">
      <w:pPr>
        <w:spacing w:after="0" w:line="240" w:lineRule="auto"/>
        <w:rPr>
          <w:rFonts w:ascii="Times New Roman" w:eastAsia="Times New Roman" w:hAnsi="Times New Roman" w:cs="Times New Roman"/>
          <w:sz w:val="24"/>
          <w:szCs w:val="24"/>
        </w:rPr>
      </w:pPr>
      <w:r w:rsidRPr="6C15E1B1">
        <w:rPr>
          <w:rFonts w:ascii="Times New Roman" w:eastAsia="Times New Roman" w:hAnsi="Times New Roman" w:cs="Times New Roman"/>
          <w:sz w:val="24"/>
          <w:szCs w:val="24"/>
        </w:rPr>
        <w:t>Please refer to 2 CFR 25.200 for additional information.</w:t>
      </w:r>
    </w:p>
    <w:p w14:paraId="07773CDE" w14:textId="77777777" w:rsidR="0031747B" w:rsidRDefault="0031747B" w:rsidP="0031747B">
      <w:pPr>
        <w:spacing w:after="0" w:line="240" w:lineRule="auto"/>
        <w:rPr>
          <w:rFonts w:ascii="Times New Roman" w:eastAsia="Times New Roman" w:hAnsi="Times New Roman" w:cs="Times New Roman"/>
          <w:sz w:val="24"/>
          <w:szCs w:val="24"/>
        </w:rPr>
      </w:pPr>
    </w:p>
    <w:p w14:paraId="0466B5D1" w14:textId="77777777" w:rsidR="0031747B" w:rsidRPr="009D32F0" w:rsidRDefault="0031747B" w:rsidP="0031747B">
      <w:pPr>
        <w:pStyle w:val="NoSpacing"/>
        <w:rPr>
          <w:rFonts w:eastAsia="Times New Roman"/>
          <w:color w:val="auto"/>
        </w:rPr>
      </w:pPr>
      <w:r w:rsidRPr="6C15E1B1">
        <w:rPr>
          <w:rFonts w:ascii="Times New Roman" w:hAnsi="Times New Roman" w:cs="Times New Roman"/>
          <w:b/>
          <w:bCs/>
          <w:color w:val="auto"/>
          <w:sz w:val="24"/>
          <w:szCs w:val="24"/>
        </w:rPr>
        <w:t>Note:  SAM.gov is not the same as SAMS Domestic.  It is free of charge to register in</w:t>
      </w:r>
      <w:r w:rsidRPr="6C15E1B1">
        <w:rPr>
          <w:rFonts w:ascii="Times New Roman" w:eastAsia="Times New Roman" w:hAnsi="Times New Roman" w:cs="Times New Roman"/>
          <w:b/>
          <w:bCs/>
          <w:color w:val="auto"/>
          <w:sz w:val="24"/>
          <w:szCs w:val="24"/>
        </w:rPr>
        <w:t xml:space="preserve"> both systems</w:t>
      </w:r>
      <w:r w:rsidRPr="6C15E1B1">
        <w:rPr>
          <w:rFonts w:ascii="Times New Roman" w:hAnsi="Times New Roman" w:cs="Times New Roman"/>
          <w:b/>
          <w:bCs/>
          <w:color w:val="auto"/>
          <w:sz w:val="24"/>
          <w:szCs w:val="24"/>
        </w:rPr>
        <w:t xml:space="preserve">, but the </w:t>
      </w:r>
      <w:r w:rsidRPr="6C15E1B1">
        <w:rPr>
          <w:rFonts w:ascii="Times New Roman" w:eastAsia="Times New Roman" w:hAnsi="Times New Roman" w:cs="Times New Roman"/>
          <w:b/>
          <w:bCs/>
          <w:color w:val="auto"/>
          <w:sz w:val="24"/>
          <w:szCs w:val="24"/>
        </w:rPr>
        <w:t>registration processes are different</w:t>
      </w:r>
      <w:r w:rsidRPr="6C15E1B1">
        <w:rPr>
          <w:rFonts w:ascii="Times New Roman" w:eastAsia="Times New Roman" w:hAnsi="Times New Roman" w:cs="Times New Roman"/>
          <w:color w:val="auto"/>
          <w:sz w:val="24"/>
          <w:szCs w:val="24"/>
        </w:rPr>
        <w:t xml:space="preserve">.  </w:t>
      </w:r>
    </w:p>
    <w:p w14:paraId="7359C9FF" w14:textId="77777777" w:rsidR="0031747B" w:rsidRDefault="0031747B" w:rsidP="0031747B">
      <w:pPr>
        <w:spacing w:after="0" w:line="240" w:lineRule="auto"/>
      </w:pPr>
    </w:p>
    <w:p w14:paraId="56A728E2" w14:textId="77777777" w:rsidR="0031747B" w:rsidRDefault="0031747B" w:rsidP="0031747B">
      <w:pPr>
        <w:spacing w:after="0" w:line="240" w:lineRule="auto"/>
        <w:rPr>
          <w:rFonts w:ascii="Times New Roman" w:hAnsi="Times New Roman" w:cs="Times New Roman"/>
          <w:b/>
          <w:bCs/>
          <w:i/>
          <w:iCs/>
          <w:sz w:val="24"/>
          <w:szCs w:val="24"/>
        </w:rPr>
      </w:pPr>
      <w:r w:rsidRPr="6C15E1B1">
        <w:rPr>
          <w:rFonts w:ascii="Times New Roman" w:hAnsi="Times New Roman" w:cs="Times New Roman"/>
          <w:b/>
          <w:bCs/>
          <w:i/>
          <w:iCs/>
          <w:sz w:val="24"/>
          <w:szCs w:val="24"/>
        </w:rPr>
        <w:t>Information is included on the SAM.gov website to help international registrations, including “</w:t>
      </w:r>
      <w:r w:rsidRPr="0026455F">
        <w:rPr>
          <w:rFonts w:ascii="Times New Roman" w:hAnsi="Times New Roman" w:cs="Times New Roman"/>
          <w:b/>
          <w:bCs/>
          <w:i/>
          <w:iCs/>
          <w:sz w:val="24"/>
          <w:szCs w:val="24"/>
        </w:rPr>
        <w:t>Quick Start Guide for International Registrations”</w:t>
      </w:r>
      <w:r w:rsidRPr="6C15E1B1">
        <w:rPr>
          <w:rFonts w:ascii="Times New Roman" w:hAnsi="Times New Roman" w:cs="Times New Roman"/>
          <w:b/>
          <w:bCs/>
          <w:i/>
          <w:iCs/>
          <w:sz w:val="24"/>
          <w:szCs w:val="24"/>
        </w:rPr>
        <w:t xml:space="preserve"> and “Helpful Hints.”  Navigate to www.SAM.gov, click “HELP” in the top navigation bar, then click</w:t>
      </w:r>
      <w:r>
        <w:rPr>
          <w:rFonts w:ascii="Times New Roman" w:hAnsi="Times New Roman" w:cs="Times New Roman"/>
          <w:b/>
          <w:bCs/>
          <w:i/>
          <w:iCs/>
          <w:sz w:val="24"/>
          <w:szCs w:val="24"/>
        </w:rPr>
        <w:t xml:space="preserve"> “Explore” and</w:t>
      </w:r>
      <w:r w:rsidRPr="6C15E1B1">
        <w:rPr>
          <w:rFonts w:ascii="Times New Roman" w:hAnsi="Times New Roman" w:cs="Times New Roman"/>
          <w:b/>
          <w:bCs/>
          <w:i/>
          <w:iCs/>
          <w:sz w:val="24"/>
          <w:szCs w:val="24"/>
        </w:rPr>
        <w:t xml:space="preserve"> “New to SAM.gov?”</w:t>
      </w:r>
      <w:r>
        <w:rPr>
          <w:rFonts w:ascii="Times New Roman" w:hAnsi="Times New Roman" w:cs="Times New Roman"/>
          <w:b/>
          <w:bCs/>
          <w:i/>
          <w:iCs/>
          <w:sz w:val="24"/>
          <w:szCs w:val="24"/>
        </w:rPr>
        <w:t xml:space="preserve"> for general information</w:t>
      </w:r>
      <w:r w:rsidRPr="6C15E1B1">
        <w:rPr>
          <w:rFonts w:ascii="Times New Roman" w:hAnsi="Times New Roman" w:cs="Times New Roman"/>
          <w:b/>
          <w:bCs/>
          <w:i/>
          <w:iCs/>
          <w:sz w:val="24"/>
          <w:szCs w:val="24"/>
        </w:rPr>
        <w:t>.  Please note, guidance on SAM.gov and the guidance on GSA’s website about requirement for registering in SAM.gov is subject to change</w:t>
      </w:r>
      <w:r>
        <w:rPr>
          <w:rFonts w:ascii="Times New Roman" w:hAnsi="Times New Roman" w:cs="Times New Roman"/>
          <w:b/>
          <w:bCs/>
          <w:i/>
          <w:iCs/>
          <w:sz w:val="24"/>
          <w:szCs w:val="24"/>
        </w:rPr>
        <w:t xml:space="preserve"> and is currently being updated</w:t>
      </w:r>
      <w:r w:rsidRPr="6C15E1B1">
        <w:rPr>
          <w:rFonts w:ascii="Times New Roman" w:hAnsi="Times New Roman" w:cs="Times New Roman"/>
          <w:b/>
          <w:bCs/>
          <w:i/>
          <w:iCs/>
          <w:sz w:val="24"/>
          <w:szCs w:val="24"/>
        </w:rPr>
        <w:t>.  Applicants should review the website for the most up-to-date guidance.</w:t>
      </w:r>
    </w:p>
    <w:p w14:paraId="65D839A5" w14:textId="77777777" w:rsidR="0031747B" w:rsidRDefault="0031747B" w:rsidP="0031747B">
      <w:pPr>
        <w:spacing w:after="0" w:line="240" w:lineRule="auto"/>
        <w:rPr>
          <w:rFonts w:ascii="Times New Roman" w:hAnsi="Times New Roman" w:cs="Times New Roman"/>
          <w:b/>
          <w:bCs/>
          <w:i/>
          <w:iCs/>
          <w:sz w:val="24"/>
          <w:szCs w:val="24"/>
        </w:rPr>
      </w:pPr>
    </w:p>
    <w:p w14:paraId="33285D16" w14:textId="77777777" w:rsidR="0031747B" w:rsidRPr="0026455F" w:rsidRDefault="0031747B" w:rsidP="0031747B">
      <w:pPr>
        <w:spacing w:after="0" w:line="240" w:lineRule="auto"/>
        <w:rPr>
          <w:rFonts w:ascii="Times New Roman" w:hAnsi="Times New Roman" w:cs="Times New Roman"/>
          <w:sz w:val="24"/>
          <w:szCs w:val="24"/>
        </w:rPr>
      </w:pPr>
      <w:r w:rsidRPr="0026455F">
        <w:rPr>
          <w:rFonts w:ascii="Times New Roman" w:hAnsi="Times New Roman" w:cs="Times New Roman"/>
          <w:sz w:val="24"/>
          <w:szCs w:val="24"/>
        </w:rPr>
        <w:t>The attached “AQM Guidance for NCAGE-SAM.gov for Grant Applicants as of Dec</w:t>
      </w:r>
      <w:r>
        <w:rPr>
          <w:rFonts w:ascii="Times New Roman" w:hAnsi="Times New Roman" w:cs="Times New Roman"/>
          <w:sz w:val="24"/>
          <w:szCs w:val="24"/>
        </w:rPr>
        <w:t>.</w:t>
      </w:r>
      <w:r w:rsidRPr="0026455F">
        <w:rPr>
          <w:rFonts w:ascii="Times New Roman" w:hAnsi="Times New Roman" w:cs="Times New Roman"/>
          <w:sz w:val="24"/>
          <w:szCs w:val="24"/>
        </w:rPr>
        <w:t xml:space="preserve"> 2022” is a compilation of resources gathered by </w:t>
      </w:r>
      <w:r>
        <w:rPr>
          <w:rFonts w:ascii="Times New Roman" w:hAnsi="Times New Roman" w:cs="Times New Roman"/>
          <w:sz w:val="24"/>
          <w:szCs w:val="24"/>
        </w:rPr>
        <w:t xml:space="preserve">the </w:t>
      </w:r>
      <w:r w:rsidRPr="00754E7B">
        <w:rPr>
          <w:rFonts w:ascii="Times New Roman" w:eastAsia="Times New Roman" w:hAnsi="Times New Roman" w:cs="Times New Roman"/>
          <w:color w:val="auto"/>
          <w:sz w:val="24"/>
          <w:szCs w:val="24"/>
        </w:rPr>
        <w:t>Department’s Office of Acquisitions Management (AQM)</w:t>
      </w:r>
      <w:r w:rsidRPr="0026455F">
        <w:rPr>
          <w:rFonts w:ascii="Times New Roman" w:hAnsi="Times New Roman" w:cs="Times New Roman"/>
          <w:sz w:val="24"/>
          <w:szCs w:val="24"/>
        </w:rPr>
        <w:t xml:space="preserve">. </w:t>
      </w:r>
      <w:r>
        <w:rPr>
          <w:rFonts w:ascii="Times New Roman" w:hAnsi="Times New Roman" w:cs="Times New Roman"/>
          <w:sz w:val="24"/>
          <w:szCs w:val="24"/>
        </w:rPr>
        <w:t xml:space="preserve"> </w:t>
      </w:r>
      <w:r w:rsidRPr="0026455F">
        <w:rPr>
          <w:rFonts w:ascii="Times New Roman" w:hAnsi="Times New Roman" w:cs="Times New Roman"/>
          <w:sz w:val="24"/>
          <w:szCs w:val="24"/>
        </w:rPr>
        <w:t xml:space="preserve">Any content shown from SAM.gov is not owned by the Department of State. </w:t>
      </w:r>
      <w:r>
        <w:rPr>
          <w:rFonts w:ascii="Times New Roman" w:hAnsi="Times New Roman" w:cs="Times New Roman"/>
          <w:sz w:val="24"/>
          <w:szCs w:val="24"/>
        </w:rPr>
        <w:t xml:space="preserve"> </w:t>
      </w:r>
      <w:r w:rsidRPr="0026455F">
        <w:rPr>
          <w:rFonts w:ascii="Times New Roman" w:hAnsi="Times New Roman" w:cs="Times New Roman"/>
          <w:sz w:val="24"/>
          <w:szCs w:val="24"/>
        </w:rPr>
        <w:t xml:space="preserve">This guidance and instruction are to the best of our knowledge based at the time of posting this solicitation. </w:t>
      </w:r>
      <w:r>
        <w:rPr>
          <w:rFonts w:ascii="Times New Roman" w:hAnsi="Times New Roman" w:cs="Times New Roman"/>
          <w:sz w:val="24"/>
          <w:szCs w:val="24"/>
        </w:rPr>
        <w:t xml:space="preserve"> </w:t>
      </w:r>
      <w:r w:rsidRPr="00793922">
        <w:rPr>
          <w:rFonts w:ascii="Times New Roman" w:hAnsi="Times New Roman" w:cs="Times New Roman"/>
          <w:b/>
          <w:bCs/>
          <w:sz w:val="24"/>
          <w:szCs w:val="24"/>
        </w:rPr>
        <w:t>Where guidance in these attachments differs from the SAM.gov website, SAM.gov prevails and the applicant is encouraged to seek and document responses provided by the SAM.gov help desk.</w:t>
      </w:r>
    </w:p>
    <w:p w14:paraId="2E87EF48" w14:textId="77777777" w:rsidR="0031747B" w:rsidRDefault="0031747B" w:rsidP="0031747B">
      <w:pPr>
        <w:spacing w:after="0" w:line="240" w:lineRule="auto"/>
        <w:rPr>
          <w:rFonts w:ascii="Times New Roman" w:hAnsi="Times New Roman" w:cs="Times New Roman"/>
          <w:b/>
          <w:i/>
          <w:sz w:val="24"/>
          <w:szCs w:val="24"/>
        </w:rPr>
      </w:pPr>
    </w:p>
    <w:p w14:paraId="2FF37247" w14:textId="77777777" w:rsidR="0031747B" w:rsidRDefault="0031747B" w:rsidP="0031747B">
      <w:pPr>
        <w:spacing w:after="0" w:line="240" w:lineRule="auto"/>
        <w:rPr>
          <w:rFonts w:ascii="Times New Roman" w:hAnsi="Times New Roman" w:cs="Times New Roman"/>
          <w:b/>
          <w:i/>
          <w:sz w:val="24"/>
          <w:szCs w:val="24"/>
        </w:rPr>
      </w:pPr>
      <w:r w:rsidRPr="005E071E">
        <w:rPr>
          <w:rFonts w:ascii="Times New Roman" w:hAnsi="Times New Roman" w:cs="Times New Roman"/>
          <w:b/>
          <w:i/>
          <w:sz w:val="24"/>
          <w:szCs w:val="24"/>
        </w:rPr>
        <w:t>D.3.1 Exemptions</w:t>
      </w:r>
    </w:p>
    <w:p w14:paraId="2973CE75" w14:textId="77777777" w:rsidR="0031747B" w:rsidRPr="005E071E" w:rsidRDefault="0031747B" w:rsidP="0031747B">
      <w:pPr>
        <w:spacing w:after="0" w:line="240" w:lineRule="auto"/>
        <w:rPr>
          <w:rFonts w:ascii="Times New Roman" w:hAnsi="Times New Roman" w:cs="Times New Roman"/>
          <w:b/>
          <w:i/>
          <w:sz w:val="24"/>
          <w:szCs w:val="24"/>
        </w:rPr>
      </w:pPr>
    </w:p>
    <w:p w14:paraId="5AC42EFA" w14:textId="77777777" w:rsidR="0031747B" w:rsidRDefault="0031747B" w:rsidP="0031747B">
      <w:pPr>
        <w:spacing w:after="0" w:line="240" w:lineRule="auto"/>
      </w:pPr>
      <w:r>
        <w:rPr>
          <w:rFonts w:ascii="Times New Roman" w:eastAsia="Times New Roman" w:hAnsi="Times New Roman" w:cs="Times New Roman"/>
          <w:sz w:val="24"/>
          <w:szCs w:val="24"/>
        </w:rPr>
        <w:t>An exemption from these requirements may be permitted on a case-by-case basis if:</w:t>
      </w:r>
    </w:p>
    <w:p w14:paraId="334B09CF" w14:textId="77777777" w:rsidR="0031747B" w:rsidRDefault="0031747B" w:rsidP="0031747B">
      <w:pPr>
        <w:spacing w:after="0" w:line="240" w:lineRule="auto"/>
      </w:pPr>
      <w:r>
        <w:rPr>
          <w:rFonts w:ascii="Times New Roman" w:eastAsia="Times New Roman" w:hAnsi="Times New Roman" w:cs="Times New Roman"/>
          <w:sz w:val="24"/>
          <w:szCs w:val="24"/>
        </w:rPr>
        <w:t xml:space="preserve"> </w:t>
      </w:r>
    </w:p>
    <w:p w14:paraId="60C40DA2" w14:textId="77777777" w:rsidR="0031747B" w:rsidRPr="00867FBD" w:rsidRDefault="0031747B" w:rsidP="0031747B">
      <w:pPr>
        <w:numPr>
          <w:ilvl w:val="0"/>
          <w:numId w:val="7"/>
        </w:numPr>
        <w:spacing w:after="0" w:line="240" w:lineRule="auto"/>
        <w:ind w:hanging="360"/>
        <w:contextualSpacing/>
        <w:rPr>
          <w:rFonts w:ascii="Times New Roman" w:eastAsia="Times New Roman" w:hAnsi="Times New Roman" w:cs="Times New Roman"/>
          <w:color w:val="252525"/>
          <w:sz w:val="24"/>
          <w:szCs w:val="24"/>
        </w:rPr>
      </w:pPr>
      <w:r>
        <w:rPr>
          <w:rFonts w:ascii="Times New Roman" w:eastAsia="Times New Roman" w:hAnsi="Times New Roman" w:cs="Times New Roman"/>
          <w:sz w:val="24"/>
          <w:szCs w:val="24"/>
        </w:rPr>
        <w:lastRenderedPageBreak/>
        <w:t>An applicant’s identity must be protected due to potential endangerment of their mission, their organization’s status, their employees, or individuals being served by the applicant.</w:t>
      </w:r>
      <w:r>
        <w:rPr>
          <w:rFonts w:ascii="Times New Roman" w:eastAsia="Times New Roman" w:hAnsi="Times New Roman" w:cs="Times New Roman"/>
          <w:b/>
          <w:sz w:val="24"/>
          <w:szCs w:val="24"/>
        </w:rPr>
        <w:t xml:space="preserve"> </w:t>
      </w:r>
    </w:p>
    <w:p w14:paraId="5C4BEBF9" w14:textId="77777777" w:rsidR="0031747B" w:rsidRPr="00867FBD" w:rsidRDefault="0031747B" w:rsidP="0031747B">
      <w:pPr>
        <w:numPr>
          <w:ilvl w:val="0"/>
          <w:numId w:val="7"/>
        </w:numPr>
        <w:spacing w:after="0" w:line="240" w:lineRule="auto"/>
        <w:ind w:hanging="360"/>
        <w:contextualSpacing/>
        <w:rPr>
          <w:rFonts w:ascii="Times New Roman" w:eastAsia="Times New Roman" w:hAnsi="Times New Roman" w:cs="Times New Roman"/>
          <w:sz w:val="24"/>
          <w:szCs w:val="24"/>
        </w:rPr>
      </w:pPr>
      <w:r w:rsidRPr="00867FBD">
        <w:rPr>
          <w:rFonts w:ascii="Times New Roman" w:eastAsia="Times New Roman" w:hAnsi="Times New Roman" w:cs="Times New Roman"/>
          <w:sz w:val="24"/>
          <w:szCs w:val="24"/>
        </w:rPr>
        <w:t xml:space="preserve">For an applicant, if the </w:t>
      </w:r>
      <w:r>
        <w:rPr>
          <w:rFonts w:ascii="Times New Roman" w:eastAsia="Times New Roman" w:hAnsi="Times New Roman" w:cs="Times New Roman"/>
          <w:sz w:val="24"/>
          <w:szCs w:val="24"/>
        </w:rPr>
        <w:t>f</w:t>
      </w:r>
      <w:r w:rsidRPr="00867FBD">
        <w:rPr>
          <w:rFonts w:ascii="Times New Roman" w:eastAsia="Times New Roman" w:hAnsi="Times New Roman" w:cs="Times New Roman"/>
          <w:sz w:val="24"/>
          <w:szCs w:val="24"/>
        </w:rPr>
        <w:t xml:space="preserve">ederal awarding agency </w:t>
      </w:r>
      <w:proofErr w:type="gramStart"/>
      <w:r w:rsidRPr="00867FBD">
        <w:rPr>
          <w:rFonts w:ascii="Times New Roman" w:eastAsia="Times New Roman" w:hAnsi="Times New Roman" w:cs="Times New Roman"/>
          <w:sz w:val="24"/>
          <w:szCs w:val="24"/>
        </w:rPr>
        <w:t>makes a determination</w:t>
      </w:r>
      <w:proofErr w:type="gramEnd"/>
      <w:r w:rsidRPr="00867FBD">
        <w:rPr>
          <w:rFonts w:ascii="Times New Roman" w:eastAsia="Times New Roman" w:hAnsi="Times New Roman" w:cs="Times New Roman"/>
          <w:sz w:val="24"/>
          <w:szCs w:val="24"/>
        </w:rPr>
        <w:t xml:space="preserve"> that there are exigent circumstances that prohibit the applicant from receiving a </w:t>
      </w:r>
      <w:r>
        <w:rPr>
          <w:rFonts w:ascii="Times New Roman" w:eastAsia="Times New Roman" w:hAnsi="Times New Roman" w:cs="Times New Roman"/>
          <w:sz w:val="24"/>
          <w:szCs w:val="24"/>
        </w:rPr>
        <w:t>UEI</w:t>
      </w:r>
      <w:r w:rsidRPr="00867FBD">
        <w:rPr>
          <w:rFonts w:ascii="Times New Roman" w:eastAsia="Times New Roman" w:hAnsi="Times New Roman" w:cs="Times New Roman"/>
          <w:sz w:val="24"/>
          <w:szCs w:val="24"/>
        </w:rPr>
        <w:t xml:space="preserve"> and completing SAM</w:t>
      </w:r>
      <w:r>
        <w:rPr>
          <w:rFonts w:ascii="Times New Roman" w:eastAsia="Times New Roman" w:hAnsi="Times New Roman" w:cs="Times New Roman"/>
          <w:sz w:val="24"/>
          <w:szCs w:val="24"/>
        </w:rPr>
        <w:t>.gov</w:t>
      </w:r>
      <w:r w:rsidRPr="00867FBD">
        <w:rPr>
          <w:rFonts w:ascii="Times New Roman" w:eastAsia="Times New Roman" w:hAnsi="Times New Roman" w:cs="Times New Roman"/>
          <w:sz w:val="24"/>
          <w:szCs w:val="24"/>
        </w:rPr>
        <w:t xml:space="preserve"> registration prior to receiving a </w:t>
      </w:r>
      <w:r>
        <w:rPr>
          <w:rFonts w:ascii="Times New Roman" w:eastAsia="Times New Roman" w:hAnsi="Times New Roman" w:cs="Times New Roman"/>
          <w:sz w:val="24"/>
          <w:szCs w:val="24"/>
        </w:rPr>
        <w:t>f</w:t>
      </w:r>
      <w:r w:rsidRPr="00867FBD">
        <w:rPr>
          <w:rFonts w:ascii="Times New Roman" w:eastAsia="Times New Roman" w:hAnsi="Times New Roman" w:cs="Times New Roman"/>
          <w:sz w:val="24"/>
          <w:szCs w:val="24"/>
        </w:rPr>
        <w:t xml:space="preserve">ederal award. </w:t>
      </w:r>
      <w:r>
        <w:rPr>
          <w:rFonts w:ascii="Times New Roman" w:eastAsia="Times New Roman" w:hAnsi="Times New Roman" w:cs="Times New Roman"/>
          <w:sz w:val="24"/>
          <w:szCs w:val="24"/>
        </w:rPr>
        <w:t xml:space="preserve"> </w:t>
      </w:r>
      <w:r w:rsidRPr="00867FBD">
        <w:rPr>
          <w:rFonts w:ascii="Times New Roman" w:eastAsia="Times New Roman" w:hAnsi="Times New Roman" w:cs="Times New Roman"/>
          <w:sz w:val="24"/>
          <w:szCs w:val="24"/>
        </w:rPr>
        <w:t xml:space="preserve">In these instances, </w:t>
      </w:r>
      <w:r>
        <w:rPr>
          <w:rFonts w:ascii="Times New Roman" w:eastAsia="Times New Roman" w:hAnsi="Times New Roman" w:cs="Times New Roman"/>
          <w:sz w:val="24"/>
          <w:szCs w:val="24"/>
        </w:rPr>
        <w:t>f</w:t>
      </w:r>
      <w:r w:rsidRPr="00867FBD">
        <w:rPr>
          <w:rFonts w:ascii="Times New Roman" w:eastAsia="Times New Roman" w:hAnsi="Times New Roman" w:cs="Times New Roman"/>
          <w:sz w:val="24"/>
          <w:szCs w:val="24"/>
        </w:rPr>
        <w:t xml:space="preserve">ederal awarding agencies must require the recipient to obtain a </w:t>
      </w:r>
      <w:r>
        <w:rPr>
          <w:rFonts w:ascii="Times New Roman" w:eastAsia="Times New Roman" w:hAnsi="Times New Roman" w:cs="Times New Roman"/>
          <w:sz w:val="24"/>
          <w:szCs w:val="24"/>
        </w:rPr>
        <w:t>UEI</w:t>
      </w:r>
      <w:r w:rsidRPr="00867FBD">
        <w:rPr>
          <w:rFonts w:ascii="Times New Roman" w:eastAsia="Times New Roman" w:hAnsi="Times New Roman" w:cs="Times New Roman"/>
          <w:sz w:val="24"/>
          <w:szCs w:val="24"/>
        </w:rPr>
        <w:t xml:space="preserve"> and complete SAM</w:t>
      </w:r>
      <w:r>
        <w:rPr>
          <w:rFonts w:ascii="Times New Roman" w:eastAsia="Times New Roman" w:hAnsi="Times New Roman" w:cs="Times New Roman"/>
          <w:sz w:val="24"/>
          <w:szCs w:val="24"/>
        </w:rPr>
        <w:t>.gov</w:t>
      </w:r>
      <w:r w:rsidRPr="00867FBD">
        <w:rPr>
          <w:rFonts w:ascii="Times New Roman" w:eastAsia="Times New Roman" w:hAnsi="Times New Roman" w:cs="Times New Roman"/>
          <w:sz w:val="24"/>
          <w:szCs w:val="24"/>
        </w:rPr>
        <w:t xml:space="preserve"> registration within 30 days of the </w:t>
      </w:r>
      <w:r>
        <w:rPr>
          <w:rFonts w:ascii="Times New Roman" w:eastAsia="Times New Roman" w:hAnsi="Times New Roman" w:cs="Times New Roman"/>
          <w:sz w:val="24"/>
          <w:szCs w:val="24"/>
        </w:rPr>
        <w:t>f</w:t>
      </w:r>
      <w:r w:rsidRPr="00867FBD">
        <w:rPr>
          <w:rFonts w:ascii="Times New Roman" w:eastAsia="Times New Roman" w:hAnsi="Times New Roman" w:cs="Times New Roman"/>
          <w:sz w:val="24"/>
          <w:szCs w:val="24"/>
        </w:rPr>
        <w:t>ederal award date.</w:t>
      </w:r>
    </w:p>
    <w:p w14:paraId="67A88D6A" w14:textId="77777777" w:rsidR="0031747B" w:rsidRDefault="0031747B" w:rsidP="0031747B">
      <w:pPr>
        <w:spacing w:after="0" w:line="240" w:lineRule="auto"/>
      </w:pPr>
    </w:p>
    <w:p w14:paraId="4846132B" w14:textId="77777777" w:rsidR="0031747B" w:rsidRPr="00E870FE" w:rsidRDefault="0031747B" w:rsidP="0031747B">
      <w:pPr>
        <w:autoSpaceDE w:val="0"/>
        <w:autoSpaceDN w:val="0"/>
        <w:spacing w:after="0" w:line="240" w:lineRule="auto"/>
        <w:rPr>
          <w:rFonts w:ascii="Times New Roman" w:eastAsia="Times New Roman" w:hAnsi="Times New Roman" w:cs="Times New Roman"/>
          <w:color w:val="auto"/>
          <w:sz w:val="24"/>
          <w:szCs w:val="24"/>
        </w:rPr>
      </w:pPr>
      <w:r w:rsidRPr="00E870FE">
        <w:rPr>
          <w:rFonts w:ascii="Times New Roman" w:eastAsia="Times New Roman" w:hAnsi="Times New Roman" w:cs="Times New Roman"/>
          <w:color w:val="auto"/>
          <w:sz w:val="24"/>
          <w:szCs w:val="24"/>
        </w:rPr>
        <w:t xml:space="preserve">Organizations requesting exemption from UEI or SAM.gov requirements must email the point of contact listed in the NOFO at least </w:t>
      </w:r>
      <w:r w:rsidRPr="00D906AF">
        <w:rPr>
          <w:rFonts w:ascii="Times New Roman" w:eastAsia="Times New Roman" w:hAnsi="Times New Roman" w:cs="Times New Roman"/>
          <w:b/>
          <w:color w:val="auto"/>
          <w:sz w:val="24"/>
          <w:szCs w:val="24"/>
        </w:rPr>
        <w:t>two weeks prior to the deadline in the NOFO providing a justification of their request</w:t>
      </w:r>
      <w:r w:rsidRPr="00E870FE">
        <w:rPr>
          <w:rFonts w:ascii="Times New Roman" w:eastAsia="Times New Roman" w:hAnsi="Times New Roman" w:cs="Times New Roman"/>
          <w:color w:val="auto"/>
          <w:sz w:val="24"/>
          <w:szCs w:val="24"/>
        </w:rPr>
        <w:t>.  Approval for a SAM.gov exemption must come from the warranted Grant</w:t>
      </w:r>
      <w:r>
        <w:rPr>
          <w:rFonts w:ascii="Times New Roman" w:eastAsia="Times New Roman" w:hAnsi="Times New Roman" w:cs="Times New Roman"/>
          <w:color w:val="auto"/>
          <w:sz w:val="24"/>
          <w:szCs w:val="24"/>
        </w:rPr>
        <w:t>s</w:t>
      </w:r>
      <w:r w:rsidRPr="00E870FE">
        <w:rPr>
          <w:rFonts w:ascii="Times New Roman" w:eastAsia="Times New Roman" w:hAnsi="Times New Roman" w:cs="Times New Roman"/>
          <w:color w:val="auto"/>
          <w:sz w:val="24"/>
          <w:szCs w:val="24"/>
        </w:rPr>
        <w:t xml:space="preserve"> Officer before the application can be deemed eligible for review. </w:t>
      </w:r>
    </w:p>
    <w:p w14:paraId="435A3588" w14:textId="77777777" w:rsidR="0031747B" w:rsidRPr="00E870FE" w:rsidRDefault="0031747B" w:rsidP="0031747B">
      <w:pPr>
        <w:spacing w:after="0" w:line="240" w:lineRule="auto"/>
      </w:pPr>
    </w:p>
    <w:p w14:paraId="76C4853C" w14:textId="77777777" w:rsidR="0031747B" w:rsidRDefault="0031747B" w:rsidP="0031747B">
      <w:pPr>
        <w:pStyle w:val="NoSpacing"/>
        <w:rPr>
          <w:rFonts w:ascii="Times New Roman" w:eastAsia="Times New Roman" w:hAnsi="Times New Roman" w:cs="Times New Roman"/>
          <w:b/>
          <w:bCs/>
          <w:i/>
          <w:iCs/>
          <w:sz w:val="24"/>
          <w:szCs w:val="24"/>
        </w:rPr>
      </w:pPr>
      <w:r w:rsidRPr="6C15E1B1">
        <w:rPr>
          <w:rFonts w:ascii="Times New Roman" w:eastAsia="Times New Roman" w:hAnsi="Times New Roman" w:cs="Times New Roman"/>
          <w:i/>
          <w:iCs/>
          <w:sz w:val="24"/>
          <w:szCs w:val="24"/>
        </w:rPr>
        <w:t xml:space="preserve">Note:  </w:t>
      </w:r>
      <w:r>
        <w:rPr>
          <w:rFonts w:ascii="Times New Roman" w:eastAsia="Times New Roman" w:hAnsi="Times New Roman" w:cs="Times New Roman"/>
          <w:i/>
          <w:iCs/>
          <w:sz w:val="24"/>
          <w:szCs w:val="24"/>
        </w:rPr>
        <w:t>A</w:t>
      </w:r>
      <w:r w:rsidRPr="004D01E8">
        <w:rPr>
          <w:rFonts w:ascii="Times New Roman" w:eastAsia="Times New Roman" w:hAnsi="Times New Roman" w:cs="Times New Roman"/>
          <w:i/>
          <w:iCs/>
          <w:sz w:val="24"/>
          <w:szCs w:val="24"/>
        </w:rPr>
        <w:t xml:space="preserve">s of December 2022, organizations based outside of the United States that do not intend to </w:t>
      </w:r>
      <w:r>
        <w:rPr>
          <w:rFonts w:ascii="Times New Roman" w:eastAsia="Times New Roman" w:hAnsi="Times New Roman" w:cs="Times New Roman"/>
          <w:i/>
          <w:iCs/>
          <w:sz w:val="24"/>
          <w:szCs w:val="24"/>
        </w:rPr>
        <w:t>apply</w:t>
      </w:r>
      <w:r w:rsidRPr="004D01E8">
        <w:rPr>
          <w:rFonts w:ascii="Times New Roman" w:eastAsia="Times New Roman" w:hAnsi="Times New Roman" w:cs="Times New Roman"/>
          <w:i/>
          <w:iCs/>
          <w:sz w:val="24"/>
          <w:szCs w:val="24"/>
        </w:rPr>
        <w:t xml:space="preserve"> for U.S. Department of Defense (DoD) </w:t>
      </w:r>
      <w:r>
        <w:rPr>
          <w:rFonts w:ascii="Times New Roman" w:eastAsia="Times New Roman" w:hAnsi="Times New Roman" w:cs="Times New Roman"/>
          <w:i/>
          <w:iCs/>
          <w:sz w:val="24"/>
          <w:szCs w:val="24"/>
        </w:rPr>
        <w:t>awards</w:t>
      </w:r>
      <w:r w:rsidRPr="004D01E8">
        <w:rPr>
          <w:rFonts w:ascii="Times New Roman" w:eastAsia="Times New Roman" w:hAnsi="Times New Roman" w:cs="Times New Roman"/>
          <w:i/>
          <w:iCs/>
          <w:sz w:val="24"/>
          <w:szCs w:val="24"/>
        </w:rPr>
        <w:t xml:space="preserve"> are no longer required to have a NATO CAGE (NCAGE) code to apply for </w:t>
      </w:r>
      <w:r>
        <w:rPr>
          <w:rFonts w:ascii="Times New Roman" w:eastAsia="Times New Roman" w:hAnsi="Times New Roman" w:cs="Times New Roman"/>
          <w:i/>
          <w:iCs/>
          <w:sz w:val="24"/>
          <w:szCs w:val="24"/>
        </w:rPr>
        <w:t xml:space="preserve">non-DoD </w:t>
      </w:r>
      <w:r w:rsidRPr="004D01E8">
        <w:rPr>
          <w:rFonts w:ascii="Times New Roman" w:eastAsia="Times New Roman" w:hAnsi="Times New Roman" w:cs="Times New Roman"/>
          <w:i/>
          <w:iCs/>
          <w:sz w:val="24"/>
          <w:szCs w:val="24"/>
        </w:rPr>
        <w:t>foreign assistance funding opportunities.</w:t>
      </w:r>
    </w:p>
    <w:p w14:paraId="6C383F09" w14:textId="77777777" w:rsidR="0031747B" w:rsidRDefault="0031747B" w:rsidP="0031747B">
      <w:pPr>
        <w:spacing w:after="0" w:line="240" w:lineRule="auto"/>
      </w:pPr>
    </w:p>
    <w:p w14:paraId="44D7405E" w14:textId="77777777" w:rsidR="0031747B" w:rsidRDefault="0031747B" w:rsidP="0031747B">
      <w:pPr>
        <w:spacing w:after="0" w:line="240" w:lineRule="auto"/>
      </w:pPr>
      <w:r>
        <w:rPr>
          <w:rFonts w:ascii="Times New Roman" w:eastAsia="Times New Roman" w:hAnsi="Times New Roman" w:cs="Times New Roman"/>
          <w:b/>
          <w:i/>
          <w:sz w:val="24"/>
          <w:szCs w:val="24"/>
        </w:rPr>
        <w:t xml:space="preserve">D.4 Submission Dates and Times  </w:t>
      </w:r>
    </w:p>
    <w:p w14:paraId="10CD38FB" w14:textId="77777777" w:rsidR="0031747B" w:rsidRDefault="0031747B" w:rsidP="0031747B">
      <w:pPr>
        <w:spacing w:after="0" w:line="240" w:lineRule="auto"/>
      </w:pPr>
    </w:p>
    <w:p w14:paraId="2C0FBF10" w14:textId="318DE628" w:rsidR="0031747B" w:rsidRDefault="0031747B" w:rsidP="0031747B">
      <w:pPr>
        <w:spacing w:after="0" w:line="240" w:lineRule="auto"/>
      </w:pPr>
      <w:r w:rsidRPr="6C15E1B1">
        <w:rPr>
          <w:rFonts w:ascii="Times New Roman" w:eastAsia="Times New Roman" w:hAnsi="Times New Roman" w:cs="Times New Roman"/>
          <w:b/>
          <w:bCs/>
          <w:sz w:val="24"/>
          <w:szCs w:val="24"/>
        </w:rPr>
        <w:t xml:space="preserve">Applications are due no later than </w:t>
      </w:r>
      <w:r w:rsidRPr="6C15E1B1">
        <w:rPr>
          <w:rFonts w:ascii="Times New Roman" w:eastAsia="Times New Roman" w:hAnsi="Times New Roman" w:cs="Times New Roman"/>
          <w:b/>
          <w:bCs/>
          <w:sz w:val="24"/>
          <w:szCs w:val="24"/>
          <w:u w:val="single"/>
        </w:rPr>
        <w:t>11:59 PM</w:t>
      </w:r>
      <w:r w:rsidRPr="6C15E1B1">
        <w:rPr>
          <w:rFonts w:ascii="Times New Roman" w:eastAsia="Times New Roman" w:hAnsi="Times New Roman" w:cs="Times New Roman"/>
          <w:b/>
          <w:bCs/>
          <w:sz w:val="24"/>
          <w:szCs w:val="24"/>
        </w:rPr>
        <w:t xml:space="preserve"> Eastern Standard Time (EST), on </w:t>
      </w:r>
      <w:r w:rsidR="0099567A">
        <w:rPr>
          <w:rFonts w:ascii="Times New Roman" w:eastAsia="Times New Roman" w:hAnsi="Times New Roman" w:cs="Times New Roman"/>
          <w:b/>
          <w:bCs/>
          <w:sz w:val="24"/>
          <w:szCs w:val="24"/>
        </w:rPr>
        <w:t>Monday</w:t>
      </w:r>
      <w:r w:rsidRPr="6C15E1B1">
        <w:rPr>
          <w:rFonts w:ascii="Times New Roman" w:eastAsia="Times New Roman" w:hAnsi="Times New Roman" w:cs="Times New Roman"/>
          <w:b/>
          <w:bCs/>
          <w:sz w:val="24"/>
          <w:szCs w:val="24"/>
        </w:rPr>
        <w:t>,</w:t>
      </w:r>
      <w:r w:rsidRPr="00332CDC">
        <w:rPr>
          <w:rFonts w:ascii="Times New Roman" w:hAnsi="Times New Roman"/>
          <w:b/>
          <w:color w:val="2B579A"/>
          <w:sz w:val="24"/>
          <w:shd w:val="clear" w:color="auto" w:fill="E6E6E6"/>
        </w:rPr>
        <w:t xml:space="preserve"> </w:t>
      </w:r>
      <w:r w:rsidR="0099567A" w:rsidRPr="005617CB">
        <w:rPr>
          <w:rFonts w:ascii="Times New Roman" w:eastAsia="Times New Roman" w:hAnsi="Times New Roman" w:cs="Times New Roman"/>
          <w:b/>
          <w:bCs/>
          <w:sz w:val="24"/>
          <w:szCs w:val="24"/>
        </w:rPr>
        <w:t>April 3rd</w:t>
      </w:r>
      <w:r w:rsidRPr="005617CB">
        <w:rPr>
          <w:rFonts w:ascii="Times New Roman" w:eastAsia="Times New Roman" w:hAnsi="Times New Roman" w:cs="Times New Roman"/>
          <w:b/>
          <w:bCs/>
          <w:sz w:val="24"/>
          <w:szCs w:val="24"/>
        </w:rPr>
        <w:t>, 20</w:t>
      </w:r>
      <w:r w:rsidR="0099567A" w:rsidRPr="005617CB">
        <w:rPr>
          <w:rFonts w:ascii="Times New Roman" w:eastAsia="Times New Roman" w:hAnsi="Times New Roman" w:cs="Times New Roman"/>
          <w:b/>
          <w:bCs/>
          <w:sz w:val="24"/>
          <w:szCs w:val="24"/>
        </w:rPr>
        <w:t>23</w:t>
      </w:r>
      <w:r w:rsidRPr="6C15E1B1">
        <w:rPr>
          <w:rFonts w:ascii="Times New Roman" w:eastAsia="Times New Roman" w:hAnsi="Times New Roman" w:cs="Times New Roman"/>
          <w:b/>
          <w:bCs/>
          <w:sz w:val="24"/>
          <w:szCs w:val="24"/>
        </w:rPr>
        <w:t xml:space="preserve"> on </w:t>
      </w:r>
      <w:hyperlink r:id="rId21">
        <w:r w:rsidRPr="6C15E1B1">
          <w:rPr>
            <w:rStyle w:val="Hyperlink"/>
            <w:rFonts w:ascii="Times New Roman" w:eastAsia="Times New Roman" w:hAnsi="Times New Roman" w:cs="Times New Roman"/>
            <w:b/>
            <w:bCs/>
            <w:sz w:val="24"/>
            <w:szCs w:val="24"/>
          </w:rPr>
          <w:t>https://www.grants.gov/</w:t>
        </w:r>
      </w:hyperlink>
      <w:r w:rsidRPr="6C15E1B1">
        <w:rPr>
          <w:rFonts w:ascii="Times New Roman" w:eastAsia="Times New Roman" w:hAnsi="Times New Roman" w:cs="Times New Roman"/>
          <w:b/>
          <w:bCs/>
          <w:sz w:val="24"/>
          <w:szCs w:val="24"/>
        </w:rPr>
        <w:t xml:space="preserve"> or </w:t>
      </w:r>
      <w:hyperlink r:id="rId22">
        <w:r w:rsidRPr="6C15E1B1">
          <w:rPr>
            <w:rStyle w:val="Hyperlink"/>
            <w:rFonts w:ascii="Times New Roman" w:eastAsia="Times New Roman" w:hAnsi="Times New Roman" w:cs="Times New Roman"/>
            <w:b/>
            <w:bCs/>
            <w:color w:val="auto"/>
            <w:sz w:val="24"/>
            <w:szCs w:val="24"/>
            <w:u w:val="none"/>
          </w:rPr>
          <w:t>SAM</w:t>
        </w:r>
      </w:hyperlink>
      <w:r w:rsidRPr="6C15E1B1">
        <w:rPr>
          <w:rFonts w:ascii="Times New Roman" w:eastAsia="Times New Roman" w:hAnsi="Times New Roman" w:cs="Times New Roman"/>
          <w:b/>
          <w:bCs/>
          <w:sz w:val="24"/>
          <w:szCs w:val="24"/>
        </w:rPr>
        <w:t xml:space="preserve">S </w:t>
      </w:r>
      <w:r w:rsidRPr="6C15E1B1">
        <w:rPr>
          <w:rFonts w:ascii="Times New Roman" w:eastAsia="Times New Roman" w:hAnsi="Times New Roman" w:cs="Times New Roman"/>
          <w:b/>
          <w:bCs/>
          <w:color w:val="auto"/>
          <w:sz w:val="24"/>
          <w:szCs w:val="24"/>
        </w:rPr>
        <w:t xml:space="preserve">Domestic </w:t>
      </w:r>
      <w:r w:rsidRPr="6C15E1B1">
        <w:rPr>
          <w:rFonts w:ascii="Times New Roman" w:eastAsia="Times New Roman" w:hAnsi="Times New Roman" w:cs="Times New Roman"/>
          <w:color w:val="0000FF"/>
          <w:sz w:val="24"/>
          <w:szCs w:val="24"/>
          <w:u w:val="single"/>
        </w:rPr>
        <w:t>(</w:t>
      </w:r>
      <w:hyperlink r:id="rId23">
        <w:r w:rsidRPr="6C15E1B1">
          <w:rPr>
            <w:rStyle w:val="Hyperlink"/>
            <w:rFonts w:ascii="Times New Roman" w:hAnsi="Times New Roman" w:cs="Times New Roman"/>
            <w:sz w:val="24"/>
            <w:szCs w:val="24"/>
          </w:rPr>
          <w:t>https://mygrants.servicenowservices.com</w:t>
        </w:r>
      </w:hyperlink>
      <w:r w:rsidRPr="6C15E1B1">
        <w:rPr>
          <w:rFonts w:ascii="Times New Roman" w:hAnsi="Times New Roman" w:cs="Times New Roman"/>
          <w:sz w:val="24"/>
          <w:szCs w:val="24"/>
        </w:rPr>
        <w:t xml:space="preserve">) </w:t>
      </w:r>
      <w:r w:rsidRPr="6C15E1B1">
        <w:rPr>
          <w:rFonts w:ascii="Times New Roman" w:eastAsia="Times New Roman" w:hAnsi="Times New Roman" w:cs="Times New Roman"/>
          <w:b/>
          <w:bCs/>
          <w:sz w:val="24"/>
          <w:szCs w:val="24"/>
        </w:rPr>
        <w:t>under the announcement title “</w:t>
      </w:r>
      <w:r w:rsidRPr="0031747B">
        <w:rPr>
          <w:rFonts w:ascii="Times New Roman" w:eastAsia="Times New Roman" w:hAnsi="Times New Roman" w:cs="Times New Roman"/>
          <w:b/>
          <w:bCs/>
          <w:sz w:val="24"/>
          <w:szCs w:val="24"/>
        </w:rPr>
        <w:t>DRL Advancing Women’s Leadership in the Promotion of Human Rights and Fundamental Freedoms in the Southeast Asia and Pacific Region</w:t>
      </w:r>
      <w:r w:rsidRPr="6C15E1B1">
        <w:rPr>
          <w:rFonts w:ascii="Times New Roman" w:eastAsia="Times New Roman" w:hAnsi="Times New Roman" w:cs="Times New Roman"/>
          <w:b/>
          <w:bCs/>
          <w:sz w:val="24"/>
          <w:szCs w:val="24"/>
        </w:rPr>
        <w:t>,” funding opportunity number “</w:t>
      </w:r>
      <w:r w:rsidR="0099567A">
        <w:rPr>
          <w:rFonts w:ascii="Times New Roman" w:eastAsia="Times New Roman" w:hAnsi="Times New Roman" w:cs="Times New Roman"/>
          <w:b/>
          <w:color w:val="auto"/>
          <w:sz w:val="24"/>
          <w:szCs w:val="24"/>
        </w:rPr>
        <w:t>SFOP0009359</w:t>
      </w:r>
      <w:r w:rsidRPr="6C15E1B1">
        <w:rPr>
          <w:rFonts w:ascii="Times New Roman" w:eastAsia="Times New Roman" w:hAnsi="Times New Roman" w:cs="Times New Roman"/>
          <w:b/>
          <w:bCs/>
          <w:sz w:val="24"/>
          <w:szCs w:val="24"/>
        </w:rPr>
        <w:t xml:space="preserve">.” </w:t>
      </w:r>
      <w:r w:rsidRPr="6C15E1B1">
        <w:rPr>
          <w:rFonts w:ascii="Times New Roman" w:eastAsia="Times New Roman" w:hAnsi="Times New Roman" w:cs="Times New Roman"/>
          <w:sz w:val="24"/>
          <w:szCs w:val="24"/>
        </w:rPr>
        <w:t xml:space="preserve"> </w:t>
      </w:r>
    </w:p>
    <w:p w14:paraId="7321A665" w14:textId="77777777" w:rsidR="0031747B" w:rsidRDefault="0031747B" w:rsidP="0031747B">
      <w:pPr>
        <w:spacing w:after="0" w:line="240" w:lineRule="auto"/>
      </w:pPr>
    </w:p>
    <w:p w14:paraId="6CF96BDF" w14:textId="77777777" w:rsidR="0031747B" w:rsidRDefault="0031747B" w:rsidP="0031747B">
      <w:pPr>
        <w:spacing w:after="0" w:line="240" w:lineRule="auto"/>
      </w:pPr>
      <w:r>
        <w:rPr>
          <w:rFonts w:ascii="Times New Roman" w:eastAsia="Times New Roman" w:hAnsi="Times New Roman" w:cs="Times New Roman"/>
          <w:sz w:val="24"/>
          <w:szCs w:val="24"/>
        </w:rPr>
        <w:t>Grants.gov and SAMS Domestic automatically log the date and time an application submission is made, and the Department of State will use this information to determine whether an application has been submitted on time.  Late applications are neither reviewed nor considered.  Known system errors caused by Grants.gov</w:t>
      </w:r>
      <w:r w:rsidRPr="00404CA8" w:rsidDel="0004508F">
        <w:rPr>
          <w:rFonts w:ascii="Times New Roman" w:eastAsia="Times New Roman" w:hAnsi="Times New Roman" w:cs="Times New Roman"/>
          <w:color w:val="0000FF"/>
          <w:sz w:val="24"/>
          <w:szCs w:val="24"/>
        </w:rPr>
        <w:t xml:space="preserve"> </w:t>
      </w:r>
      <w:r>
        <w:rPr>
          <w:rFonts w:ascii="Times New Roman" w:eastAsia="Times New Roman" w:hAnsi="Times New Roman" w:cs="Times New Roman"/>
          <w:sz w:val="24"/>
          <w:szCs w:val="24"/>
        </w:rPr>
        <w:t xml:space="preserve">or </w:t>
      </w:r>
      <w:r w:rsidRPr="000830E9">
        <w:rPr>
          <w:rFonts w:ascii="Times New Roman" w:eastAsia="Times New Roman" w:hAnsi="Times New Roman" w:cs="Times New Roman"/>
          <w:sz w:val="24"/>
          <w:szCs w:val="24"/>
        </w:rPr>
        <w:t>SAM</w:t>
      </w:r>
      <w:r w:rsidRPr="008B71D0">
        <w:rPr>
          <w:rFonts w:ascii="Times New Roman" w:eastAsia="Times New Roman" w:hAnsi="Times New Roman" w:cs="Times New Roman"/>
          <w:sz w:val="24"/>
          <w:szCs w:val="24"/>
        </w:rPr>
        <w:t xml:space="preserve">S </w:t>
      </w:r>
      <w:r w:rsidRPr="008B71D0">
        <w:rPr>
          <w:rFonts w:ascii="Times New Roman" w:eastAsia="Times New Roman" w:hAnsi="Times New Roman" w:cs="Times New Roman"/>
          <w:color w:val="auto"/>
          <w:sz w:val="24"/>
          <w:szCs w:val="24"/>
        </w:rPr>
        <w:t>Domestic</w:t>
      </w:r>
      <w:r w:rsidRPr="008B71D0">
        <w:rPr>
          <w:rFonts w:ascii="Times New Roman" w:eastAsia="Times New Roman" w:hAnsi="Times New Roman" w:cs="Times New Roman"/>
          <w:b/>
          <w:color w:val="auto"/>
          <w:sz w:val="24"/>
          <w:szCs w:val="24"/>
        </w:rPr>
        <w:t xml:space="preserve"> </w:t>
      </w:r>
      <w:r w:rsidRPr="008B71D0">
        <w:rPr>
          <w:rFonts w:ascii="Times New Roman" w:eastAsia="Times New Roman" w:hAnsi="Times New Roman" w:cs="Times New Roman"/>
          <w:color w:val="0000FF"/>
          <w:sz w:val="24"/>
          <w:szCs w:val="24"/>
          <w:u w:val="single"/>
        </w:rPr>
        <w:t>(</w:t>
      </w:r>
      <w:hyperlink r:id="rId24" w:history="1">
        <w:r w:rsidRPr="008B71D0">
          <w:rPr>
            <w:rStyle w:val="Hyperlink"/>
            <w:rFonts w:ascii="Times New Roman" w:hAnsi="Times New Roman" w:cs="Times New Roman"/>
            <w:sz w:val="24"/>
            <w:szCs w:val="24"/>
          </w:rPr>
          <w:t>https://mygrants.service-now.com</w:t>
        </w:r>
      </w:hyperlink>
      <w:r w:rsidRPr="008B71D0">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eastAsia="Times New Roman" w:hAnsi="Times New Roman" w:cs="Times New Roman"/>
          <w:sz w:val="24"/>
          <w:szCs w:val="24"/>
        </w:rPr>
        <w:t xml:space="preserve">that are outside of the applicant’s control will be reviewed on a </w:t>
      </w:r>
      <w:proofErr w:type="gramStart"/>
      <w:r>
        <w:rPr>
          <w:rFonts w:ascii="Times New Roman" w:eastAsia="Times New Roman" w:hAnsi="Times New Roman" w:cs="Times New Roman"/>
          <w:sz w:val="24"/>
          <w:szCs w:val="24"/>
        </w:rPr>
        <w:t>case by case</w:t>
      </w:r>
      <w:proofErr w:type="gramEnd"/>
      <w:r>
        <w:rPr>
          <w:rFonts w:ascii="Times New Roman" w:eastAsia="Times New Roman" w:hAnsi="Times New Roman" w:cs="Times New Roman"/>
          <w:sz w:val="24"/>
          <w:szCs w:val="24"/>
        </w:rPr>
        <w:t xml:space="preserve"> basis.</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Applicants should not expect a notification upon DRL receiving their application. </w:t>
      </w:r>
    </w:p>
    <w:p w14:paraId="37AC3B87" w14:textId="77777777" w:rsidR="0031747B" w:rsidRDefault="0031747B" w:rsidP="0031747B">
      <w:pPr>
        <w:spacing w:after="0" w:line="240" w:lineRule="auto"/>
      </w:pPr>
    </w:p>
    <w:p w14:paraId="65748B13" w14:textId="77777777" w:rsidR="0031747B" w:rsidRPr="00332CDC" w:rsidRDefault="0031747B" w:rsidP="0031747B">
      <w:pPr>
        <w:spacing w:after="0" w:line="240" w:lineRule="auto"/>
        <w:rPr>
          <w:rFonts w:ascii="Times New Roman" w:hAnsi="Times New Roman"/>
          <w:b/>
          <w:i/>
          <w:sz w:val="24"/>
        </w:rPr>
      </w:pPr>
      <w:r w:rsidRPr="57E3E8A8">
        <w:rPr>
          <w:rFonts w:ascii="Times New Roman" w:eastAsia="Times New Roman" w:hAnsi="Times New Roman" w:cs="Times New Roman"/>
          <w:b/>
          <w:bCs/>
          <w:i/>
          <w:iCs/>
          <w:sz w:val="24"/>
          <w:szCs w:val="24"/>
        </w:rPr>
        <w:t>D.5 Funding Restrictions</w:t>
      </w:r>
    </w:p>
    <w:p w14:paraId="43083A5C" w14:textId="77777777" w:rsidR="0031747B" w:rsidRDefault="0031747B" w:rsidP="0031747B">
      <w:pPr>
        <w:spacing w:after="0" w:line="240" w:lineRule="auto"/>
      </w:pPr>
    </w:p>
    <w:p w14:paraId="2DB3A8D3" w14:textId="77777777" w:rsidR="0031747B" w:rsidRDefault="0031747B" w:rsidP="0031747B">
      <w:pPr>
        <w:spacing w:after="0" w:line="240" w:lineRule="auto"/>
        <w:rPr>
          <w:rFonts w:ascii="Times New Roman" w:eastAsia="Times New Roman" w:hAnsi="Times New Roman" w:cs="Times New Roman"/>
          <w:sz w:val="24"/>
          <w:szCs w:val="24"/>
        </w:rPr>
      </w:pPr>
      <w:r w:rsidRPr="6C15E1B1">
        <w:rPr>
          <w:rFonts w:ascii="Times New Roman" w:eastAsia="Times New Roman" w:hAnsi="Times New Roman" w:cs="Times New Roman"/>
          <w:sz w:val="24"/>
          <w:szCs w:val="24"/>
        </w:rPr>
        <w:t>Prior to issuing a federal award with a total amount of federal share greater than $250,000, the Department of State is required to review and consider any information about the applicant that is found in the designated integrity and performance system accessible through SAM</w:t>
      </w:r>
      <w:r>
        <w:rPr>
          <w:rFonts w:ascii="Times New Roman" w:eastAsia="Times New Roman" w:hAnsi="Times New Roman" w:cs="Times New Roman"/>
          <w:sz w:val="24"/>
          <w:szCs w:val="24"/>
        </w:rPr>
        <w:t>.gov</w:t>
      </w:r>
      <w:r w:rsidRPr="6C15E1B1">
        <w:rPr>
          <w:rFonts w:ascii="Times New Roman" w:eastAsia="Times New Roman" w:hAnsi="Times New Roman" w:cs="Times New Roman"/>
          <w:sz w:val="24"/>
          <w:szCs w:val="24"/>
        </w:rPr>
        <w:t xml:space="preserve"> (41 USC §2313).  An applicant, at its option, may review information in the designated integrity and performance systems accessible through SAM</w:t>
      </w:r>
      <w:r>
        <w:rPr>
          <w:rFonts w:ascii="Times New Roman" w:eastAsia="Times New Roman" w:hAnsi="Times New Roman" w:cs="Times New Roman"/>
          <w:sz w:val="24"/>
          <w:szCs w:val="24"/>
        </w:rPr>
        <w:t>.gov</w:t>
      </w:r>
      <w:r w:rsidRPr="6C15E1B1">
        <w:rPr>
          <w:rFonts w:ascii="Times New Roman" w:eastAsia="Times New Roman" w:hAnsi="Times New Roman" w:cs="Times New Roman"/>
          <w:sz w:val="24"/>
          <w:szCs w:val="24"/>
        </w:rPr>
        <w:t xml:space="preserve"> and comment on any information about itself that a federal awarding agency previously entered and is currently in the designated integrity and performance system accessible through SAM</w:t>
      </w:r>
      <w:r>
        <w:rPr>
          <w:rFonts w:ascii="Times New Roman" w:eastAsia="Times New Roman" w:hAnsi="Times New Roman" w:cs="Times New Roman"/>
          <w:sz w:val="24"/>
          <w:szCs w:val="24"/>
        </w:rPr>
        <w:t>.gov</w:t>
      </w:r>
      <w:r w:rsidRPr="6C15E1B1">
        <w:rPr>
          <w:rFonts w:ascii="Times New Roman" w:eastAsia="Times New Roman" w:hAnsi="Times New Roman" w:cs="Times New Roman"/>
          <w:sz w:val="24"/>
          <w:szCs w:val="24"/>
        </w:rPr>
        <w:t>.  The Department of State will consider any comments by the applicant, in addition to the other information in the designated integrity and performance system, in making a judgment about the applicant's integrity, business ethics, and record of performance under federal awards when completing the review of risk posed by applicants as described in 2 CFR 200.206.</w:t>
      </w:r>
    </w:p>
    <w:p w14:paraId="6060727A" w14:textId="77777777" w:rsidR="0031747B" w:rsidRDefault="0031747B" w:rsidP="0031747B">
      <w:pPr>
        <w:spacing w:after="0" w:line="240" w:lineRule="auto"/>
        <w:rPr>
          <w:rFonts w:ascii="Times New Roman" w:eastAsia="Times New Roman" w:hAnsi="Times New Roman" w:cs="Times New Roman"/>
          <w:sz w:val="24"/>
          <w:szCs w:val="24"/>
        </w:rPr>
      </w:pPr>
    </w:p>
    <w:p w14:paraId="6F14ABA0" w14:textId="77777777" w:rsidR="0031747B" w:rsidRDefault="0031747B" w:rsidP="0031747B">
      <w:pPr>
        <w:spacing w:after="0" w:line="240" w:lineRule="auto"/>
      </w:pPr>
      <w:r w:rsidRPr="6C15E1B1">
        <w:rPr>
          <w:rFonts w:ascii="Times New Roman" w:eastAsia="Times New Roman" w:hAnsi="Times New Roman" w:cs="Times New Roman"/>
          <w:sz w:val="24"/>
          <w:szCs w:val="24"/>
        </w:rPr>
        <w:lastRenderedPageBreak/>
        <w:t xml:space="preserve">DRL will not consider applications that reflect any type of support for any member, affiliate, or representative of a designated terrorist organization.  Please refer the link for Foreign Terrorist Organizations:  </w:t>
      </w:r>
      <w:hyperlink r:id="rId25">
        <w:r w:rsidRPr="6C15E1B1">
          <w:rPr>
            <w:rStyle w:val="Hyperlink"/>
            <w:rFonts w:ascii="Times New Roman" w:eastAsia="Times New Roman" w:hAnsi="Times New Roman" w:cs="Times New Roman"/>
            <w:sz w:val="24"/>
            <w:szCs w:val="24"/>
          </w:rPr>
          <w:t>https://www.state.gov/foreign-terrorist-organizations/</w:t>
        </w:r>
      </w:hyperlink>
      <w:r w:rsidRPr="6C15E1B1">
        <w:rPr>
          <w:rFonts w:ascii="Times New Roman" w:eastAsia="Times New Roman" w:hAnsi="Times New Roman" w:cs="Times New Roman"/>
          <w:sz w:val="24"/>
          <w:szCs w:val="24"/>
        </w:rPr>
        <w:t xml:space="preserve"> </w:t>
      </w:r>
    </w:p>
    <w:p w14:paraId="07091C41" w14:textId="77777777" w:rsidR="0031747B" w:rsidRDefault="0031747B" w:rsidP="0031747B">
      <w:pPr>
        <w:spacing w:after="0" w:line="240" w:lineRule="auto"/>
      </w:pPr>
      <w:r>
        <w:rPr>
          <w:rFonts w:ascii="Times New Roman" w:eastAsia="Times New Roman" w:hAnsi="Times New Roman" w:cs="Times New Roman"/>
          <w:sz w:val="24"/>
          <w:szCs w:val="24"/>
        </w:rPr>
        <w:t xml:space="preserve">Project activities whose direct beneficiaries are foreign militaries or paramilitary </w:t>
      </w:r>
      <w:proofErr w:type="gramStart"/>
      <w:r>
        <w:rPr>
          <w:rFonts w:ascii="Times New Roman" w:eastAsia="Times New Roman" w:hAnsi="Times New Roman" w:cs="Times New Roman"/>
          <w:sz w:val="24"/>
          <w:szCs w:val="24"/>
        </w:rPr>
        <w:t>groups</w:t>
      </w:r>
      <w:proofErr w:type="gramEnd"/>
      <w:r>
        <w:rPr>
          <w:rFonts w:ascii="Times New Roman" w:eastAsia="Times New Roman" w:hAnsi="Times New Roman" w:cs="Times New Roman"/>
          <w:sz w:val="24"/>
          <w:szCs w:val="24"/>
        </w:rPr>
        <w:t xml:space="preserve"> or individuals will not be considered for DRL funding given purpose limitations on funding. </w:t>
      </w:r>
    </w:p>
    <w:p w14:paraId="038D984C" w14:textId="77777777" w:rsidR="0031747B" w:rsidRDefault="0031747B" w:rsidP="0031747B">
      <w:pPr>
        <w:spacing w:after="0" w:line="240" w:lineRule="auto"/>
      </w:pPr>
    </w:p>
    <w:p w14:paraId="6A18554D" w14:textId="77777777" w:rsidR="0031747B" w:rsidRPr="007D2A4C" w:rsidRDefault="0031747B" w:rsidP="0031747B">
      <w:pPr>
        <w:spacing w:after="0" w:line="240" w:lineRule="auto"/>
        <w:rPr>
          <w:rFonts w:ascii="Times New Roman" w:eastAsia="Times New Roman" w:hAnsi="Times New Roman" w:cs="Times New Roman"/>
          <w:sz w:val="24"/>
          <w:szCs w:val="24"/>
        </w:rPr>
      </w:pPr>
      <w:r w:rsidRPr="007D2A4C">
        <w:rPr>
          <w:rFonts w:ascii="Times New Roman" w:eastAsia="Times New Roman" w:hAnsi="Times New Roman" w:cs="Times New Roman"/>
          <w:sz w:val="24"/>
          <w:szCs w:val="24"/>
        </w:rPr>
        <w:t xml:space="preserve">In accordance with Department of State policy for terrorism, applicants are advised that successful passing of vetting to evaluate the risk that funds may benefit </w:t>
      </w:r>
      <w:proofErr w:type="gramStart"/>
      <w:r w:rsidRPr="007D2A4C">
        <w:rPr>
          <w:rFonts w:ascii="Times New Roman" w:eastAsia="Times New Roman" w:hAnsi="Times New Roman" w:cs="Times New Roman"/>
          <w:sz w:val="24"/>
          <w:szCs w:val="24"/>
        </w:rPr>
        <w:t>terrorists</w:t>
      </w:r>
      <w:proofErr w:type="gramEnd"/>
      <w:r w:rsidRPr="007D2A4C">
        <w:rPr>
          <w:rFonts w:ascii="Times New Roman" w:eastAsia="Times New Roman" w:hAnsi="Times New Roman" w:cs="Times New Roman"/>
          <w:sz w:val="24"/>
          <w:szCs w:val="24"/>
        </w:rPr>
        <w:t xml:space="preserve"> or their supporters is a condition of award.  If chosen for an award, applicants will be asked to submit information required by DS Form 4184, Risk Analysis Information (attached to this solicitation) about their company and its principal personnel.  Vetting information is also required for all sub-award performance on assistance awards identified by the Department of State as presenting a risk of terrorist financing.  Vetting information may also be requested for project beneficiaries and participants. </w:t>
      </w:r>
      <w:r>
        <w:rPr>
          <w:rFonts w:ascii="Times New Roman" w:eastAsia="Times New Roman" w:hAnsi="Times New Roman" w:cs="Times New Roman"/>
          <w:sz w:val="24"/>
          <w:szCs w:val="24"/>
        </w:rPr>
        <w:t xml:space="preserve"> </w:t>
      </w:r>
      <w:r w:rsidRPr="007D2A4C">
        <w:rPr>
          <w:rFonts w:ascii="Times New Roman" w:eastAsia="Times New Roman" w:hAnsi="Times New Roman" w:cs="Times New Roman"/>
          <w:sz w:val="24"/>
          <w:szCs w:val="24"/>
        </w:rPr>
        <w:t>Failure to submit information when requested, or failure to pass vetting, may be grounds for rejecting your proposal prior to award</w:t>
      </w:r>
      <w:r>
        <w:rPr>
          <w:rFonts w:ascii="Times New Roman" w:eastAsia="Times New Roman" w:hAnsi="Times New Roman" w:cs="Times New Roman"/>
          <w:sz w:val="24"/>
          <w:szCs w:val="24"/>
        </w:rPr>
        <w:t>.</w:t>
      </w:r>
    </w:p>
    <w:p w14:paraId="428D65EE" w14:textId="77777777" w:rsidR="0031747B" w:rsidRDefault="0031747B" w:rsidP="0031747B">
      <w:pPr>
        <w:spacing w:after="0" w:line="240" w:lineRule="auto"/>
        <w:rPr>
          <w:rFonts w:ascii="Times New Roman" w:eastAsia="Times New Roman" w:hAnsi="Times New Roman" w:cs="Times New Roman"/>
          <w:sz w:val="24"/>
          <w:szCs w:val="24"/>
        </w:rPr>
      </w:pPr>
    </w:p>
    <w:p w14:paraId="458C3813" w14:textId="77777777" w:rsidR="0031747B" w:rsidRPr="000B16EC" w:rsidRDefault="0031747B" w:rsidP="0031747B">
      <w:pPr>
        <w:spacing w:after="0" w:line="240" w:lineRule="auto"/>
        <w:rPr>
          <w:rFonts w:ascii="Times New Roman" w:eastAsia="Times New Roman" w:hAnsi="Times New Roman" w:cs="Times New Roman"/>
          <w:sz w:val="24"/>
          <w:szCs w:val="24"/>
        </w:rPr>
      </w:pPr>
      <w:r w:rsidRPr="007D2A4C">
        <w:rPr>
          <w:rFonts w:ascii="Times New Roman" w:hAnsi="Times New Roman" w:cs="Times New Roman"/>
          <w:sz w:val="24"/>
          <w:szCs w:val="24"/>
        </w:rPr>
        <w:t xml:space="preserve">The Leahy Law prohibits Department foreign assistance funds from supporting foreign security force units if the Secretary of State has credible information that the unit has committed a gross violation of human rights. </w:t>
      </w:r>
      <w:r>
        <w:rPr>
          <w:rFonts w:ascii="Times New Roman" w:hAnsi="Times New Roman" w:cs="Times New Roman"/>
          <w:sz w:val="24"/>
          <w:szCs w:val="24"/>
        </w:rPr>
        <w:t xml:space="preserve"> Per </w:t>
      </w:r>
      <w:hyperlink r:id="rId26" w:history="1">
        <w:r w:rsidRPr="00AF5780">
          <w:rPr>
            <w:rStyle w:val="Hyperlink"/>
            <w:rFonts w:ascii="Times New Roman" w:hAnsi="Times New Roman" w:cs="Times New Roman"/>
            <w:sz w:val="24"/>
            <w:szCs w:val="24"/>
          </w:rPr>
          <w:t>22 USC §2378d(a) (2017)</w:t>
        </w:r>
      </w:hyperlink>
      <w:r>
        <w:rPr>
          <w:rFonts w:ascii="Times New Roman" w:hAnsi="Times New Roman" w:cs="Times New Roman"/>
          <w:sz w:val="24"/>
          <w:szCs w:val="24"/>
        </w:rPr>
        <w:t>, “No a</w:t>
      </w:r>
      <w:r w:rsidRPr="007D2A4C">
        <w:rPr>
          <w:rFonts w:ascii="Times New Roman" w:hAnsi="Times New Roman" w:cs="Times New Roman"/>
          <w:sz w:val="24"/>
          <w:szCs w:val="24"/>
        </w:rPr>
        <w:t xml:space="preserve">ssistance shall be furnished under this chapter [FOREIGN ASSISTANCE] or the Arms Export Control Act [22 USC 2751 et seq.] to any unit of the security forces of a foreign country if the Secretary of State has credible information that such unit has committed a gross violation of human rights.”  </w:t>
      </w:r>
      <w:r w:rsidRPr="007D2A4C">
        <w:rPr>
          <w:rFonts w:ascii="Times New Roman" w:eastAsia="Times New Roman" w:hAnsi="Times New Roman" w:cs="Times New Roman"/>
          <w:sz w:val="24"/>
          <w:szCs w:val="24"/>
        </w:rPr>
        <w:t xml:space="preserve">Restrictions may apply to any proposed assistance to police or other law enforcement.  Among these, pursuant to section 620M of the Foreign Assistance Act of 1961, as amended (FAA), no assistance provided through this funding opportunity may be furnished to any unit of the security forces of a foreign country when there is credible information that such unit has committed a gross violation of human rights.  In accordance with the requirements of section 620M of the FAA, also known as the Leahy law, project beneficiaries or participants from a foreign government’s security forces may need to be vetted by the Department before the provision of any assistance.  </w:t>
      </w:r>
      <w:r w:rsidRPr="007D2A4C">
        <w:rPr>
          <w:rFonts w:ascii="Times New Roman" w:hAnsi="Times New Roman" w:cs="Times New Roman"/>
          <w:sz w:val="24"/>
          <w:szCs w:val="24"/>
        </w:rPr>
        <w:t xml:space="preserve">If a proposed </w:t>
      </w:r>
      <w:r w:rsidRPr="000B16EC">
        <w:rPr>
          <w:rFonts w:ascii="Times New Roman" w:hAnsi="Times New Roman" w:cs="Times New Roman"/>
          <w:sz w:val="24"/>
          <w:szCs w:val="24"/>
        </w:rPr>
        <w:t xml:space="preserve">grant or cooperative agreement will </w:t>
      </w:r>
      <w:proofErr w:type="gramStart"/>
      <w:r w:rsidRPr="000B16EC">
        <w:rPr>
          <w:rFonts w:ascii="Times New Roman" w:hAnsi="Times New Roman" w:cs="Times New Roman"/>
          <w:sz w:val="24"/>
          <w:szCs w:val="24"/>
        </w:rPr>
        <w:t>provide assistance to</w:t>
      </w:r>
      <w:proofErr w:type="gramEnd"/>
      <w:r w:rsidRPr="000B16EC">
        <w:rPr>
          <w:rFonts w:ascii="Times New Roman" w:hAnsi="Times New Roman" w:cs="Times New Roman"/>
          <w:sz w:val="24"/>
          <w:szCs w:val="24"/>
        </w:rPr>
        <w:t xml:space="preserve"> foreign security forces or personnel, compliance with the Leahy Law is required.</w:t>
      </w:r>
      <w:r w:rsidRPr="000B16EC">
        <w:rPr>
          <w:rFonts w:ascii="Times New Roman" w:eastAsia="Times New Roman" w:hAnsi="Times New Roman" w:cs="Times New Roman"/>
          <w:sz w:val="24"/>
          <w:szCs w:val="24"/>
        </w:rPr>
        <w:t xml:space="preserve"> </w:t>
      </w:r>
    </w:p>
    <w:p w14:paraId="2F4FF7DC" w14:textId="77777777" w:rsidR="0031747B" w:rsidRPr="000B16EC" w:rsidRDefault="0031747B" w:rsidP="0031747B">
      <w:pPr>
        <w:spacing w:after="0" w:line="240" w:lineRule="auto"/>
        <w:rPr>
          <w:rFonts w:ascii="Times New Roman" w:eastAsia="Times New Roman" w:hAnsi="Times New Roman" w:cs="Times New Roman"/>
          <w:sz w:val="24"/>
          <w:szCs w:val="24"/>
        </w:rPr>
      </w:pPr>
    </w:p>
    <w:p w14:paraId="29E48D49" w14:textId="77777777" w:rsidR="0031747B" w:rsidRPr="002E593D" w:rsidRDefault="0031747B" w:rsidP="0031747B">
      <w:pPr>
        <w:spacing w:after="0" w:line="240" w:lineRule="auto"/>
        <w:rPr>
          <w:rFonts w:ascii="Times New Roman" w:eastAsia="Times New Roman" w:hAnsi="Times New Roman" w:cs="Times New Roman"/>
          <w:sz w:val="24"/>
          <w:szCs w:val="24"/>
        </w:rPr>
      </w:pPr>
      <w:r w:rsidRPr="57E3E8A8">
        <w:rPr>
          <w:rFonts w:ascii="Times New Roman" w:eastAsia="Times New Roman" w:hAnsi="Times New Roman" w:cs="Times New Roman"/>
          <w:sz w:val="24"/>
          <w:szCs w:val="24"/>
        </w:rPr>
        <w:t>U.S. foreign assistance for Burma or Burmese beneficiaries is subject to restrictions.  This includes restrictions, pursuant to section 7043(a)(3) of the Department of State, Foreign Operations, and Related Programs Appropriations Act, 2020 (Div. G, P.L. 116-</w:t>
      </w:r>
      <w:proofErr w:type="gramStart"/>
      <w:r w:rsidRPr="57E3E8A8">
        <w:rPr>
          <w:rFonts w:ascii="Times New Roman" w:eastAsia="Times New Roman" w:hAnsi="Times New Roman" w:cs="Times New Roman"/>
          <w:sz w:val="24"/>
          <w:szCs w:val="24"/>
        </w:rPr>
        <w:t>94)(</w:t>
      </w:r>
      <w:proofErr w:type="gramEnd"/>
      <w:r w:rsidRPr="57E3E8A8">
        <w:rPr>
          <w:rFonts w:ascii="Times New Roman" w:eastAsia="Times New Roman" w:hAnsi="Times New Roman" w:cs="Times New Roman"/>
          <w:sz w:val="24"/>
          <w:szCs w:val="24"/>
        </w:rPr>
        <w:t xml:space="preserve">SFOAA), on funds appropriated under title III of the act for assistance for Burma.  Section 7043(a)(3) provides that such funds “may not be made available to any organization or entity controlled by the armed forces of Burma, or to any individual or organization that advocates violence against ethnic or religious groups or individuals in Burma, as determined by the Secretary of State.”  In addition, funds cannot be made available to any individual or organization that has committed serious human rights abuse. </w:t>
      </w:r>
    </w:p>
    <w:p w14:paraId="400D059B" w14:textId="77777777" w:rsidR="0031747B" w:rsidRPr="002E593D" w:rsidRDefault="0031747B" w:rsidP="0031747B">
      <w:pPr>
        <w:spacing w:after="0" w:line="240" w:lineRule="auto"/>
        <w:rPr>
          <w:rFonts w:ascii="Times New Roman" w:eastAsia="Times New Roman" w:hAnsi="Times New Roman" w:cs="Times New Roman"/>
          <w:sz w:val="24"/>
          <w:szCs w:val="24"/>
        </w:rPr>
      </w:pPr>
    </w:p>
    <w:p w14:paraId="4E9CEE37" w14:textId="77777777" w:rsidR="0031747B" w:rsidRDefault="0031747B" w:rsidP="0031747B">
      <w:pPr>
        <w:pStyle w:val="Default"/>
        <w:rPr>
          <w:rFonts w:eastAsia="Times New Roman"/>
        </w:rPr>
      </w:pPr>
      <w:r w:rsidRPr="57E3E8A8">
        <w:rPr>
          <w:rFonts w:eastAsia="Times New Roman"/>
        </w:rPr>
        <w:t xml:space="preserve">Organizations should be cognizant of these restrictions when developing project proposals as these restrictions will require appropriate due diligence of program beneficiaries and collaboration with DRL to ensure compliance with these restrictions.  Program beneficiaries subject to due diligence vetting will include any individuals or entities that are beneficiaries of </w:t>
      </w:r>
      <w:r w:rsidRPr="57E3E8A8">
        <w:rPr>
          <w:rFonts w:eastAsia="Times New Roman"/>
        </w:rPr>
        <w:lastRenderedPageBreak/>
        <w:t>foreign assistance funding or support.  Due diligence vetting will include a review of open-source materials.</w:t>
      </w:r>
    </w:p>
    <w:p w14:paraId="756B84D3" w14:textId="77777777" w:rsidR="0031747B" w:rsidRPr="00506676" w:rsidRDefault="0031747B" w:rsidP="0031747B">
      <w:pPr>
        <w:spacing w:after="0" w:line="240" w:lineRule="auto"/>
        <w:rPr>
          <w:rFonts w:ascii="Times New Roman" w:eastAsia="Times New Roman" w:hAnsi="Times New Roman" w:cs="Times New Roman"/>
          <w:sz w:val="24"/>
          <w:szCs w:val="24"/>
        </w:rPr>
      </w:pPr>
    </w:p>
    <w:p w14:paraId="38D3927B" w14:textId="77777777" w:rsidR="0031747B" w:rsidRDefault="0031747B" w:rsidP="0031747B">
      <w:pPr>
        <w:spacing w:after="0" w:line="240" w:lineRule="auto"/>
        <w:rPr>
          <w:rStyle w:val="Hyperlink"/>
          <w:rFonts w:ascii="Times New Roman" w:eastAsia="Times New Roman" w:hAnsi="Times New Roman" w:cs="Times New Roman"/>
          <w:b/>
          <w:i/>
          <w:sz w:val="24"/>
          <w:szCs w:val="24"/>
        </w:rPr>
      </w:pPr>
      <w:r>
        <w:rPr>
          <w:rFonts w:ascii="Times New Roman" w:eastAsia="Times New Roman" w:hAnsi="Times New Roman" w:cs="Times New Roman"/>
          <w:sz w:val="24"/>
          <w:szCs w:val="24"/>
        </w:rPr>
        <w:t xml:space="preserve">Federal awards generally will not allow reimbursement of pre-award costs; however, the Grants </w:t>
      </w:r>
      <w:r w:rsidRPr="00CE6942">
        <w:rPr>
          <w:rFonts w:ascii="Times New Roman" w:eastAsia="Times New Roman" w:hAnsi="Times New Roman" w:cs="Times New Roman"/>
          <w:sz w:val="24"/>
          <w:szCs w:val="24"/>
        </w:rPr>
        <w:t xml:space="preserve">Officer may approve pre-award costs on a case-by-case basis.  Generally, construction costs are not allowed under DRL awards.  For additional information, please see the DRL Proposal Submission Instructions </w:t>
      </w:r>
      <w:r>
        <w:rPr>
          <w:rFonts w:ascii="Times New Roman" w:eastAsia="Times New Roman" w:hAnsi="Times New Roman" w:cs="Times New Roman"/>
          <w:sz w:val="24"/>
          <w:szCs w:val="24"/>
        </w:rPr>
        <w:t xml:space="preserve">(PSI) </w:t>
      </w:r>
      <w:r w:rsidRPr="00CE6942">
        <w:rPr>
          <w:rFonts w:ascii="Times New Roman" w:eastAsia="Times New Roman" w:hAnsi="Times New Roman" w:cs="Times New Roman"/>
          <w:sz w:val="24"/>
          <w:szCs w:val="24"/>
        </w:rPr>
        <w:t>for Applications:</w:t>
      </w:r>
      <w:r>
        <w:rPr>
          <w:rFonts w:ascii="Times New Roman" w:eastAsia="Times New Roman" w:hAnsi="Times New Roman" w:cs="Times New Roman"/>
          <w:sz w:val="24"/>
          <w:szCs w:val="24"/>
        </w:rPr>
        <w:t xml:space="preserve"> </w:t>
      </w:r>
      <w:r w:rsidRPr="003A3E08">
        <w:rPr>
          <w:rFonts w:ascii="Times New Roman" w:hAnsi="Times New Roman" w:cs="Times New Roman"/>
          <w:sz w:val="24"/>
          <w:szCs w:val="24"/>
        </w:rPr>
        <w:t xml:space="preserve"> </w:t>
      </w:r>
      <w:hyperlink r:id="rId27" w:history="1">
        <w:r w:rsidRPr="00D906AF">
          <w:rPr>
            <w:rStyle w:val="Hyperlink"/>
            <w:rFonts w:ascii="Times New Roman" w:hAnsi="Times New Roman" w:cs="Times New Roman"/>
            <w:sz w:val="24"/>
            <w:szCs w:val="24"/>
          </w:rPr>
          <w:t>https://www.state.gov/bureau-of-democracy-human-rights-and-labor/programs-and-grants/</w:t>
        </w:r>
      </w:hyperlink>
      <w:r w:rsidRPr="003A3E08">
        <w:rPr>
          <w:rStyle w:val="Hyperlink"/>
          <w:rFonts w:ascii="Times New Roman" w:eastAsia="Times New Roman" w:hAnsi="Times New Roman" w:cs="Times New Roman"/>
          <w:i/>
          <w:color w:val="auto"/>
          <w:sz w:val="24"/>
          <w:szCs w:val="24"/>
          <w:u w:val="none"/>
        </w:rPr>
        <w:t>.</w:t>
      </w:r>
    </w:p>
    <w:p w14:paraId="27A74E07" w14:textId="77777777" w:rsidR="0031747B" w:rsidRDefault="0031747B" w:rsidP="0031747B">
      <w:pPr>
        <w:spacing w:after="0" w:line="240" w:lineRule="auto"/>
        <w:rPr>
          <w:rStyle w:val="Hyperlink"/>
          <w:rFonts w:ascii="Times New Roman" w:eastAsia="Times New Roman" w:hAnsi="Times New Roman" w:cs="Times New Roman"/>
          <w:b/>
          <w:i/>
          <w:sz w:val="24"/>
          <w:szCs w:val="24"/>
        </w:rPr>
      </w:pPr>
    </w:p>
    <w:p w14:paraId="5869381C" w14:textId="77777777" w:rsidR="0031747B" w:rsidRDefault="0031747B" w:rsidP="0031747B">
      <w:pPr>
        <w:spacing w:after="0" w:line="240" w:lineRule="auto"/>
      </w:pPr>
      <w:r>
        <w:rPr>
          <w:rFonts w:ascii="Times New Roman" w:eastAsia="Times New Roman" w:hAnsi="Times New Roman" w:cs="Times New Roman"/>
          <w:b/>
          <w:i/>
          <w:sz w:val="24"/>
          <w:szCs w:val="24"/>
        </w:rPr>
        <w:t>D.6 Application Submission</w:t>
      </w:r>
    </w:p>
    <w:p w14:paraId="579A74A5" w14:textId="77777777" w:rsidR="0031747B" w:rsidRDefault="0031747B" w:rsidP="0031747B">
      <w:pPr>
        <w:spacing w:after="0" w:line="240" w:lineRule="auto"/>
      </w:pPr>
    </w:p>
    <w:p w14:paraId="5B79BC0D" w14:textId="77777777" w:rsidR="0031747B" w:rsidRDefault="0031747B" w:rsidP="0031747B">
      <w:pPr>
        <w:spacing w:after="0" w:line="240" w:lineRule="auto"/>
      </w:pPr>
      <w:r>
        <w:rPr>
          <w:rFonts w:ascii="Times New Roman" w:eastAsia="Times New Roman" w:hAnsi="Times New Roman" w:cs="Times New Roman"/>
          <w:sz w:val="24"/>
          <w:szCs w:val="24"/>
        </w:rPr>
        <w:t xml:space="preserve">All application submissions must be made electronically via </w:t>
      </w:r>
      <w:hyperlink r:id="rId28" w:history="1">
        <w:r w:rsidRPr="00020597">
          <w:rPr>
            <w:rStyle w:val="Hyperlink"/>
            <w:rFonts w:ascii="Times New Roman" w:eastAsia="Times New Roman" w:hAnsi="Times New Roman" w:cs="Times New Roman"/>
            <w:sz w:val="24"/>
            <w:szCs w:val="24"/>
          </w:rPr>
          <w:t>www.grants.gov</w:t>
        </w:r>
      </w:hyperlink>
      <w:r>
        <w:rPr>
          <w:rFonts w:ascii="Times New Roman" w:eastAsia="Times New Roman" w:hAnsi="Times New Roman" w:cs="Times New Roman"/>
          <w:sz w:val="24"/>
          <w:szCs w:val="24"/>
        </w:rPr>
        <w:t xml:space="preserve"> or</w:t>
      </w:r>
      <w:r w:rsidRPr="00404CA8">
        <w:rPr>
          <w:rFonts w:ascii="Times New Roman" w:eastAsia="Times New Roman" w:hAnsi="Times New Roman" w:cs="Times New Roman"/>
          <w:color w:val="0000FF"/>
          <w:sz w:val="24"/>
          <w:szCs w:val="24"/>
        </w:rPr>
        <w:t xml:space="preserve"> </w:t>
      </w:r>
      <w:hyperlink r:id="rId29" w:history="1">
        <w:r w:rsidRPr="008B71D0">
          <w:rPr>
            <w:rStyle w:val="Hyperlink"/>
            <w:rFonts w:ascii="Times New Roman" w:eastAsia="Times New Roman" w:hAnsi="Times New Roman" w:cs="Times New Roman"/>
            <w:color w:val="auto"/>
            <w:sz w:val="24"/>
            <w:szCs w:val="24"/>
            <w:u w:val="none"/>
          </w:rPr>
          <w:t>SAM</w:t>
        </w:r>
      </w:hyperlink>
      <w:r w:rsidRPr="008B71D0">
        <w:rPr>
          <w:rFonts w:ascii="Times New Roman" w:eastAsia="Times New Roman" w:hAnsi="Times New Roman" w:cs="Times New Roman"/>
          <w:sz w:val="24"/>
          <w:szCs w:val="24"/>
        </w:rPr>
        <w:t xml:space="preserve">S </w:t>
      </w:r>
      <w:r w:rsidRPr="008B71D0">
        <w:rPr>
          <w:rFonts w:ascii="Times New Roman" w:eastAsia="Times New Roman" w:hAnsi="Times New Roman" w:cs="Times New Roman"/>
          <w:color w:val="auto"/>
          <w:sz w:val="24"/>
          <w:szCs w:val="24"/>
        </w:rPr>
        <w:t>Domestic</w:t>
      </w:r>
      <w:r w:rsidRPr="008B71D0">
        <w:rPr>
          <w:rFonts w:ascii="Times New Roman" w:eastAsia="Times New Roman" w:hAnsi="Times New Roman" w:cs="Times New Roman"/>
          <w:b/>
          <w:color w:val="auto"/>
          <w:sz w:val="24"/>
          <w:szCs w:val="24"/>
        </w:rPr>
        <w:t xml:space="preserve"> </w:t>
      </w:r>
      <w:r w:rsidRPr="008B71D0">
        <w:rPr>
          <w:rFonts w:ascii="Times New Roman" w:eastAsia="Times New Roman" w:hAnsi="Times New Roman" w:cs="Times New Roman"/>
          <w:color w:val="0000FF"/>
          <w:sz w:val="24"/>
          <w:szCs w:val="24"/>
          <w:u w:val="single"/>
        </w:rPr>
        <w:t>(</w:t>
      </w:r>
      <w:hyperlink r:id="rId30" w:history="1">
        <w:r>
          <w:rPr>
            <w:rStyle w:val="Hyperlink"/>
            <w:rFonts w:ascii="Times New Roman" w:hAnsi="Times New Roman" w:cs="Times New Roman"/>
            <w:sz w:val="24"/>
            <w:szCs w:val="24"/>
          </w:rPr>
          <w:t>https://mygrants.servicenowservices.com</w:t>
        </w:r>
      </w:hyperlink>
      <w:r w:rsidRPr="008B71D0">
        <w:rPr>
          <w:rFonts w:ascii="Times New Roman" w:hAnsi="Times New Roman" w:cs="Times New Roman"/>
          <w:sz w:val="24"/>
          <w:szCs w:val="24"/>
        </w:rPr>
        <w:t>)</w:t>
      </w:r>
      <w:r>
        <w:rPr>
          <w:rFonts w:ascii="Times New Roman" w:eastAsia="Times New Roman" w:hAnsi="Times New Roman" w:cs="Times New Roman"/>
          <w:sz w:val="24"/>
          <w:szCs w:val="24"/>
        </w:rPr>
        <w:t xml:space="preserve">.  Both systems require registration by the applying organization.  Please note that the Grants.gov registration process can </w:t>
      </w:r>
      <w:r w:rsidRPr="005E071E">
        <w:rPr>
          <w:rFonts w:ascii="Times New Roman" w:eastAsia="Times New Roman" w:hAnsi="Times New Roman" w:cs="Times New Roman"/>
          <w:sz w:val="24"/>
          <w:szCs w:val="24"/>
        </w:rPr>
        <w:t xml:space="preserve">take </w:t>
      </w:r>
      <w:r>
        <w:rPr>
          <w:rFonts w:ascii="Times New Roman" w:eastAsia="Times New Roman" w:hAnsi="Times New Roman" w:cs="Times New Roman"/>
          <w:sz w:val="24"/>
          <w:szCs w:val="24"/>
        </w:rPr>
        <w:t>ten (</w:t>
      </w:r>
      <w:r w:rsidRPr="005E071E">
        <w:rPr>
          <w:rFonts w:ascii="Times New Roman" w:eastAsia="Times New Roman" w:hAnsi="Times New Roman" w:cs="Times New Roman"/>
          <w:sz w:val="24"/>
          <w:szCs w:val="24"/>
        </w:rPr>
        <w:t>10</w:t>
      </w:r>
      <w:r>
        <w:rPr>
          <w:rFonts w:ascii="Times New Roman" w:eastAsia="Times New Roman" w:hAnsi="Times New Roman" w:cs="Times New Roman"/>
          <w:sz w:val="24"/>
          <w:szCs w:val="24"/>
        </w:rPr>
        <w:t>)</w:t>
      </w:r>
      <w:r w:rsidRPr="005E071E">
        <w:rPr>
          <w:rFonts w:ascii="Times New Roman" w:eastAsia="Times New Roman" w:hAnsi="Times New Roman" w:cs="Times New Roman"/>
          <w:sz w:val="24"/>
          <w:szCs w:val="24"/>
        </w:rPr>
        <w:t xml:space="preserve"> business days or longer, even if all</w:t>
      </w:r>
      <w:r>
        <w:rPr>
          <w:rFonts w:ascii="Times New Roman" w:eastAsia="Times New Roman" w:hAnsi="Times New Roman" w:cs="Times New Roman"/>
          <w:sz w:val="24"/>
          <w:szCs w:val="24"/>
        </w:rPr>
        <w:t xml:space="preserve"> registration steps are completed in a timely manner.  </w:t>
      </w:r>
    </w:p>
    <w:p w14:paraId="68301DF4" w14:textId="77777777" w:rsidR="0031747B" w:rsidRDefault="0031747B" w:rsidP="0031747B">
      <w:pPr>
        <w:spacing w:after="0" w:line="240" w:lineRule="auto"/>
      </w:pPr>
    </w:p>
    <w:p w14:paraId="18FA14AD" w14:textId="77777777" w:rsidR="0031747B" w:rsidRPr="00C166EB" w:rsidRDefault="0031747B" w:rsidP="0031747B">
      <w:pPr>
        <w:spacing w:after="0" w:line="240" w:lineRule="auto"/>
        <w:rPr>
          <w:color w:val="auto"/>
        </w:rPr>
      </w:pPr>
      <w:r w:rsidRPr="6C15E1B1">
        <w:rPr>
          <w:rFonts w:ascii="Times New Roman" w:eastAsia="Times New Roman" w:hAnsi="Times New Roman" w:cs="Times New Roman"/>
          <w:sz w:val="24"/>
          <w:szCs w:val="24"/>
        </w:rPr>
        <w:t xml:space="preserve">It is the responsibility of the applicant to ensure that it has an active registration in SAMS Domestic or Grants.gov.  Applicants are required to document that the application has been </w:t>
      </w:r>
      <w:r w:rsidRPr="00C166EB">
        <w:rPr>
          <w:rFonts w:ascii="Times New Roman" w:eastAsia="Times New Roman" w:hAnsi="Times New Roman" w:cs="Times New Roman"/>
          <w:color w:val="auto"/>
          <w:sz w:val="24"/>
          <w:szCs w:val="24"/>
        </w:rPr>
        <w:t xml:space="preserve">received by SAMS Domestic or Grants.gov in its entirety.  DRL bears no responsibility for disqualification that result from applicants not being registered before the due date, for system errors in either SAMS Domestic or Grants.gov, or other errors in the application process.  Additionally, applicants </w:t>
      </w:r>
      <w:r w:rsidRPr="00332CDC">
        <w:rPr>
          <w:rFonts w:ascii="Times New Roman" w:eastAsia="Times New Roman" w:hAnsi="Times New Roman" w:cs="Times New Roman"/>
          <w:b/>
          <w:bCs/>
          <w:color w:val="auto"/>
          <w:sz w:val="24"/>
          <w:szCs w:val="24"/>
          <w:u w:val="single"/>
        </w:rPr>
        <w:t>must</w:t>
      </w:r>
      <w:r>
        <w:rPr>
          <w:rFonts w:ascii="Times New Roman" w:eastAsia="Times New Roman" w:hAnsi="Times New Roman" w:cs="Times New Roman"/>
          <w:color w:val="auto"/>
          <w:sz w:val="24"/>
          <w:szCs w:val="24"/>
        </w:rPr>
        <w:t xml:space="preserve"> </w:t>
      </w:r>
      <w:r w:rsidRPr="00C166EB">
        <w:rPr>
          <w:rFonts w:ascii="Times New Roman" w:eastAsia="Times New Roman" w:hAnsi="Times New Roman" w:cs="Times New Roman"/>
          <w:color w:val="auto"/>
          <w:sz w:val="24"/>
          <w:szCs w:val="24"/>
        </w:rPr>
        <w:t>save a screen shot of the checklist showing all documents submitted in case any document fails to upload successfully.</w:t>
      </w:r>
    </w:p>
    <w:p w14:paraId="4CF7EE10" w14:textId="77777777" w:rsidR="0031747B" w:rsidRPr="00C166EB" w:rsidRDefault="0031747B" w:rsidP="0031747B">
      <w:pPr>
        <w:spacing w:after="0" w:line="240" w:lineRule="auto"/>
        <w:rPr>
          <w:color w:val="auto"/>
        </w:rPr>
      </w:pPr>
    </w:p>
    <w:p w14:paraId="5E74C503" w14:textId="77777777" w:rsidR="0031747B" w:rsidRPr="00C166EB" w:rsidRDefault="0031747B" w:rsidP="0031747B">
      <w:pPr>
        <w:spacing w:after="0" w:line="240" w:lineRule="auto"/>
        <w:rPr>
          <w:color w:val="auto"/>
        </w:rPr>
      </w:pPr>
      <w:r w:rsidRPr="00C166EB">
        <w:rPr>
          <w:rFonts w:ascii="Times New Roman" w:eastAsia="Times New Roman" w:hAnsi="Times New Roman" w:cs="Times New Roman"/>
          <w:color w:val="auto"/>
          <w:sz w:val="24"/>
          <w:szCs w:val="24"/>
        </w:rPr>
        <w:t>Faxed, couriered, or emailed documents will</w:t>
      </w:r>
      <w:r>
        <w:rPr>
          <w:rFonts w:ascii="Times New Roman" w:eastAsia="Times New Roman" w:hAnsi="Times New Roman" w:cs="Times New Roman"/>
          <w:color w:val="auto"/>
          <w:sz w:val="24"/>
          <w:szCs w:val="24"/>
        </w:rPr>
        <w:t xml:space="preserve"> </w:t>
      </w:r>
      <w:r w:rsidRPr="00332CDC">
        <w:rPr>
          <w:rFonts w:ascii="Times New Roman" w:eastAsia="Times New Roman" w:hAnsi="Times New Roman" w:cs="Times New Roman"/>
          <w:b/>
          <w:bCs/>
          <w:color w:val="auto"/>
          <w:sz w:val="24"/>
          <w:szCs w:val="24"/>
          <w:u w:val="single"/>
        </w:rPr>
        <w:t>not</w:t>
      </w:r>
      <w:r>
        <w:rPr>
          <w:rFonts w:ascii="Times New Roman" w:eastAsia="Times New Roman" w:hAnsi="Times New Roman" w:cs="Times New Roman"/>
          <w:color w:val="auto"/>
          <w:sz w:val="24"/>
          <w:szCs w:val="24"/>
        </w:rPr>
        <w:t xml:space="preserve"> </w:t>
      </w:r>
      <w:r w:rsidRPr="00C166EB">
        <w:rPr>
          <w:rFonts w:ascii="Times New Roman" w:eastAsia="Times New Roman" w:hAnsi="Times New Roman" w:cs="Times New Roman"/>
          <w:color w:val="auto"/>
          <w:sz w:val="24"/>
          <w:szCs w:val="24"/>
        </w:rPr>
        <w:t>be accepted.  Reasonable accommodations may, in appropriate circumstances, be provided to applicants with disabilities or for security reasons.  Applicants must follow all formatting instructions in the applicable NOFO and these instructions.</w:t>
      </w:r>
    </w:p>
    <w:p w14:paraId="40B6DED4" w14:textId="77777777" w:rsidR="0031747B" w:rsidRPr="004E3E0C" w:rsidRDefault="0031747B" w:rsidP="0031747B">
      <w:pPr>
        <w:spacing w:after="0" w:line="240" w:lineRule="auto"/>
        <w:rPr>
          <w:color w:val="auto"/>
        </w:rPr>
      </w:pPr>
    </w:p>
    <w:p w14:paraId="428F4395" w14:textId="77777777" w:rsidR="0031747B" w:rsidRDefault="0031747B" w:rsidP="0031747B">
      <w:pPr>
        <w:spacing w:after="0" w:line="240" w:lineRule="auto"/>
        <w:rPr>
          <w:rFonts w:ascii="Times New Roman" w:eastAsia="Times New Roman" w:hAnsi="Times New Roman" w:cs="Times New Roman"/>
          <w:color w:val="auto"/>
          <w:sz w:val="24"/>
          <w:szCs w:val="24"/>
        </w:rPr>
      </w:pPr>
      <w:r w:rsidRPr="6C15E1B1">
        <w:rPr>
          <w:rFonts w:ascii="Times New Roman" w:eastAsia="Times New Roman" w:hAnsi="Times New Roman" w:cs="Times New Roman"/>
          <w:color w:val="auto"/>
          <w:sz w:val="24"/>
          <w:szCs w:val="24"/>
        </w:rPr>
        <w:t xml:space="preserve">DRL encourages organizations to </w:t>
      </w:r>
      <w:r w:rsidRPr="6C15E1B1">
        <w:rPr>
          <w:rFonts w:ascii="Times New Roman" w:eastAsia="Times New Roman" w:hAnsi="Times New Roman" w:cs="Times New Roman"/>
          <w:b/>
          <w:bCs/>
          <w:color w:val="auto"/>
          <w:sz w:val="24"/>
          <w:szCs w:val="24"/>
          <w:u w:val="single"/>
        </w:rPr>
        <w:t>submit applications during normal business hours</w:t>
      </w:r>
      <w:r w:rsidRPr="6C15E1B1">
        <w:rPr>
          <w:rFonts w:ascii="Times New Roman" w:eastAsia="Times New Roman" w:hAnsi="Times New Roman" w:cs="Times New Roman"/>
          <w:color w:val="auto"/>
          <w:sz w:val="24"/>
          <w:szCs w:val="24"/>
        </w:rPr>
        <w:t xml:space="preserve"> (Monday – Friday, 9:00 AM-5:00 PM Eastern Standard Time (EST)).  If an applicant experiences technical difficulties and has contacted the appropriate help desk but is not receiving timely assistance (</w:t>
      </w:r>
      <w:proofErr w:type="gramStart"/>
      <w:r w:rsidRPr="6C15E1B1">
        <w:rPr>
          <w:rFonts w:ascii="Times New Roman" w:eastAsia="Times New Roman" w:hAnsi="Times New Roman" w:cs="Times New Roman"/>
          <w:color w:val="auto"/>
          <w:sz w:val="24"/>
          <w:szCs w:val="24"/>
        </w:rPr>
        <w:t>e.g.</w:t>
      </w:r>
      <w:proofErr w:type="gramEnd"/>
      <w:r w:rsidRPr="6C15E1B1">
        <w:rPr>
          <w:rFonts w:ascii="Times New Roman" w:eastAsia="Times New Roman" w:hAnsi="Times New Roman" w:cs="Times New Roman"/>
          <w:color w:val="auto"/>
          <w:sz w:val="24"/>
          <w:szCs w:val="24"/>
        </w:rPr>
        <w:t xml:space="preserve"> if you have not received a response within 48 hours of contacting the help desk), you may contact the DRL point of contact listed in the NOFO in Section G.  The point of contact may assist in contacting the appropriate help desk.  </w:t>
      </w:r>
    </w:p>
    <w:p w14:paraId="0D20796F" w14:textId="77777777" w:rsidR="0031747B" w:rsidRDefault="0031747B" w:rsidP="0031747B">
      <w:pPr>
        <w:spacing w:after="0" w:line="240" w:lineRule="auto"/>
        <w:rPr>
          <w:rFonts w:ascii="Times New Roman" w:eastAsia="Times New Roman" w:hAnsi="Times New Roman" w:cs="Times New Roman"/>
          <w:color w:val="auto"/>
          <w:sz w:val="24"/>
          <w:szCs w:val="24"/>
        </w:rPr>
      </w:pPr>
    </w:p>
    <w:p w14:paraId="31DF43AF" w14:textId="77777777" w:rsidR="0031747B" w:rsidRDefault="0031747B" w:rsidP="0031747B">
      <w:pPr>
        <w:spacing w:after="0" w:line="240" w:lineRule="auto"/>
        <w:rPr>
          <w:rFonts w:ascii="Times New Roman" w:eastAsia="Times New Roman" w:hAnsi="Times New Roman" w:cs="Times New Roman"/>
          <w:color w:val="252525"/>
          <w:sz w:val="24"/>
          <w:szCs w:val="24"/>
        </w:rPr>
      </w:pPr>
      <w:r w:rsidRPr="00332CDC">
        <w:rPr>
          <w:rFonts w:ascii="Times New Roman" w:eastAsia="Times New Roman" w:hAnsi="Times New Roman" w:cs="Times New Roman"/>
          <w:color w:val="252525"/>
          <w:sz w:val="24"/>
          <w:szCs w:val="24"/>
        </w:rPr>
        <w:t>The Grants Officer will determine technical eligibility of all applications.</w:t>
      </w:r>
    </w:p>
    <w:p w14:paraId="5D34586E" w14:textId="77777777" w:rsidR="0031747B" w:rsidRPr="00332CDC" w:rsidRDefault="0031747B" w:rsidP="0031747B">
      <w:pPr>
        <w:spacing w:after="0" w:line="240" w:lineRule="auto"/>
        <w:rPr>
          <w:color w:val="auto"/>
        </w:rPr>
      </w:pPr>
      <w:r w:rsidRPr="00F918D9">
        <w:rPr>
          <w:rFonts w:ascii="Times New Roman" w:eastAsia="Times New Roman" w:hAnsi="Times New Roman" w:cs="Times New Roman"/>
          <w:color w:val="auto"/>
          <w:sz w:val="24"/>
          <w:szCs w:val="24"/>
        </w:rPr>
        <w:t xml:space="preserve"> </w:t>
      </w:r>
    </w:p>
    <w:p w14:paraId="3C315538" w14:textId="77777777" w:rsidR="0031747B" w:rsidRPr="00F918D9" w:rsidRDefault="0031747B" w:rsidP="0031747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SAMS Domestic Applications:</w:t>
      </w:r>
    </w:p>
    <w:p w14:paraId="4B9F1657" w14:textId="77777777" w:rsidR="0031747B" w:rsidRDefault="0031747B" w:rsidP="0031747B">
      <w:pPr>
        <w:spacing w:after="0" w:line="240" w:lineRule="auto"/>
      </w:pPr>
      <w:r>
        <w:rPr>
          <w:rFonts w:ascii="Times New Roman" w:eastAsia="Times New Roman" w:hAnsi="Times New Roman" w:cs="Times New Roman"/>
          <w:sz w:val="24"/>
          <w:szCs w:val="24"/>
        </w:rPr>
        <w:t xml:space="preserve">Applicants using SAMS Domestic for the first time should complete their “New Organization Registration.”  To register with SAMS Domestic, click “Login to </w:t>
      </w:r>
      <w:hyperlink r:id="rId31" w:history="1">
        <w:r>
          <w:rPr>
            <w:rStyle w:val="Hyperlink"/>
            <w:rFonts w:ascii="Times New Roman" w:hAnsi="Times New Roman" w:cs="Times New Roman"/>
            <w:sz w:val="24"/>
            <w:szCs w:val="24"/>
          </w:rPr>
          <w:t>https://mygrants.servicenowservices.com</w:t>
        </w:r>
      </w:hyperlink>
      <w:r>
        <w:rPr>
          <w:rFonts w:ascii="Times New Roman" w:eastAsia="Times New Roman" w:hAnsi="Times New Roman" w:cs="Times New Roman"/>
          <w:sz w:val="24"/>
          <w:szCs w:val="24"/>
        </w:rPr>
        <w:t xml:space="preserve">” and follow the “create an account” link. </w:t>
      </w:r>
    </w:p>
    <w:p w14:paraId="3128EF02" w14:textId="77777777" w:rsidR="0031747B" w:rsidRDefault="0031747B" w:rsidP="0031747B">
      <w:pPr>
        <w:spacing w:after="0" w:line="240" w:lineRule="auto"/>
      </w:pPr>
    </w:p>
    <w:p w14:paraId="0A65ECAE" w14:textId="77777777" w:rsidR="0031747B" w:rsidRDefault="0031747B" w:rsidP="0031747B">
      <w:pPr>
        <w:spacing w:after="0" w:line="240" w:lineRule="auto"/>
      </w:pPr>
      <w:r>
        <w:rPr>
          <w:rFonts w:ascii="Times New Roman" w:eastAsia="Times New Roman" w:hAnsi="Times New Roman" w:cs="Times New Roman"/>
          <w:sz w:val="24"/>
          <w:szCs w:val="24"/>
        </w:rPr>
        <w:t xml:space="preserve">Organizations </w:t>
      </w:r>
      <w:r w:rsidRPr="000966EC">
        <w:rPr>
          <w:rFonts w:ascii="Times New Roman" w:eastAsia="Times New Roman" w:hAnsi="Times New Roman" w:cs="Times New Roman"/>
          <w:b/>
          <w:sz w:val="24"/>
          <w:szCs w:val="24"/>
          <w:u w:val="single"/>
        </w:rPr>
        <w:t>must</w:t>
      </w:r>
      <w:r w:rsidRPr="00F77180">
        <w:rPr>
          <w:rFonts w:ascii="Times New Roman" w:eastAsia="Times New Roman" w:hAnsi="Times New Roman" w:cs="Times New Roman"/>
          <w:sz w:val="24"/>
          <w:szCs w:val="24"/>
        </w:rPr>
        <w:t xml:space="preserve"> </w:t>
      </w:r>
      <w:r w:rsidRPr="00B05C08">
        <w:rPr>
          <w:rFonts w:ascii="Times New Roman" w:eastAsia="Times New Roman" w:hAnsi="Times New Roman" w:cs="Times New Roman"/>
          <w:sz w:val="24"/>
          <w:szCs w:val="24"/>
        </w:rPr>
        <w:t>remember to</w:t>
      </w:r>
      <w:r>
        <w:rPr>
          <w:rFonts w:ascii="Times New Roman" w:eastAsia="Times New Roman" w:hAnsi="Times New Roman" w:cs="Times New Roman"/>
          <w:b/>
          <w:sz w:val="24"/>
          <w:szCs w:val="24"/>
        </w:rPr>
        <w:t xml:space="preserve"> </w:t>
      </w:r>
      <w:r w:rsidRPr="000966EC">
        <w:rPr>
          <w:rFonts w:ascii="Times New Roman" w:eastAsia="Times New Roman" w:hAnsi="Times New Roman" w:cs="Times New Roman"/>
          <w:sz w:val="24"/>
          <w:szCs w:val="24"/>
        </w:rPr>
        <w:t>save a</w:t>
      </w:r>
      <w:r w:rsidRPr="000966EC">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screen shot of the checklist showing all documents submitted in case any document fails to upload successfully.</w:t>
      </w:r>
    </w:p>
    <w:p w14:paraId="03359799" w14:textId="77777777" w:rsidR="0031747B" w:rsidRDefault="0031747B" w:rsidP="0031747B">
      <w:pPr>
        <w:spacing w:after="0" w:line="240" w:lineRule="auto"/>
      </w:pPr>
    </w:p>
    <w:p w14:paraId="3A056787" w14:textId="77777777" w:rsidR="0031747B" w:rsidRPr="00DA36CE" w:rsidRDefault="0031747B" w:rsidP="0031747B">
      <w:pPr>
        <w:spacing w:line="240" w:lineRule="auto"/>
        <w:rPr>
          <w:color w:val="1F497D"/>
        </w:rPr>
      </w:pPr>
      <w:r w:rsidRPr="6C15E1B1">
        <w:rPr>
          <w:rFonts w:ascii="Times New Roman" w:eastAsia="Times New Roman" w:hAnsi="Times New Roman" w:cs="Times New Roman"/>
          <w:b/>
          <w:bCs/>
          <w:sz w:val="24"/>
          <w:szCs w:val="24"/>
        </w:rPr>
        <w:lastRenderedPageBreak/>
        <w:t xml:space="preserve">SAMS Domestic Help Desk:  </w:t>
      </w:r>
      <w:r w:rsidRPr="00332CDC">
        <w:br/>
      </w:r>
      <w:r w:rsidRPr="6C15E1B1">
        <w:rPr>
          <w:rFonts w:ascii="Times New Roman" w:hAnsi="Times New Roman"/>
          <w:sz w:val="24"/>
          <w:szCs w:val="24"/>
        </w:rPr>
        <w:t xml:space="preserve">For assistance with SAMS Domestic accounts and technical issues related to the system, please contact the ILMS help desk by phone at +1 (888) 313-4567 (toll charges apply for international callers) or through the Self Service online portal that can be accessed </w:t>
      </w:r>
      <w:r w:rsidRPr="6C15E1B1">
        <w:rPr>
          <w:rFonts w:ascii="Times New Roman" w:hAnsi="Times New Roman" w:cs="Times New Roman"/>
          <w:sz w:val="24"/>
          <w:szCs w:val="24"/>
        </w:rPr>
        <w:t xml:space="preserve">from </w:t>
      </w:r>
      <w:hyperlink r:id="rId32" w:history="1">
        <w:r w:rsidRPr="6C15E1B1">
          <w:rPr>
            <w:rFonts w:ascii="Times New Roman" w:hAnsi="Times New Roman" w:cs="Times New Roman"/>
            <w:sz w:val="24"/>
            <w:szCs w:val="24"/>
          </w:rPr>
          <w:t>https://mygrants.servicenowservices.com</w:t>
        </w:r>
      </w:hyperlink>
      <w:r w:rsidRPr="6C15E1B1">
        <w:rPr>
          <w:rFonts w:ascii="Times New Roman" w:hAnsi="Times New Roman" w:cs="Times New Roman"/>
          <w:sz w:val="24"/>
          <w:szCs w:val="24"/>
        </w:rPr>
        <w:t xml:space="preserve"> </w:t>
      </w:r>
      <w:r w:rsidRPr="6C15E1B1">
        <w:rPr>
          <w:rFonts w:ascii="Times New Roman" w:hAnsi="Times New Roman" w:cs="Times New Roman"/>
        </w:rPr>
        <w:t xml:space="preserve">.  </w:t>
      </w:r>
      <w:r w:rsidRPr="6C15E1B1">
        <w:rPr>
          <w:rFonts w:ascii="Times New Roman" w:hAnsi="Times New Roman"/>
          <w:sz w:val="24"/>
          <w:szCs w:val="24"/>
        </w:rPr>
        <w:t>Customer support is available 24/7.</w:t>
      </w:r>
    </w:p>
    <w:p w14:paraId="7C61808E" w14:textId="77777777" w:rsidR="0031747B" w:rsidRDefault="0031747B" w:rsidP="0031747B">
      <w:pPr>
        <w:spacing w:after="0" w:line="240" w:lineRule="auto"/>
      </w:pPr>
      <w:r>
        <w:rPr>
          <w:rFonts w:ascii="Times New Roman" w:eastAsia="Times New Roman" w:hAnsi="Times New Roman" w:cs="Times New Roman"/>
          <w:b/>
          <w:sz w:val="24"/>
          <w:szCs w:val="24"/>
        </w:rPr>
        <w:t>Grants.gov Applications:</w:t>
      </w:r>
      <w:r>
        <w:rPr>
          <w:rFonts w:ascii="Times New Roman" w:eastAsia="Times New Roman" w:hAnsi="Times New Roman" w:cs="Times New Roman"/>
          <w:sz w:val="24"/>
          <w:szCs w:val="24"/>
        </w:rPr>
        <w:br/>
        <w:t xml:space="preserve">Applicants who do not submit applications via SAMS Domestic may submit via </w:t>
      </w:r>
      <w:hyperlink r:id="rId33" w:history="1">
        <w:r w:rsidRPr="00020597">
          <w:rPr>
            <w:rStyle w:val="Hyperlink"/>
            <w:rFonts w:ascii="Times New Roman" w:eastAsia="Times New Roman" w:hAnsi="Times New Roman" w:cs="Times New Roman"/>
            <w:sz w:val="24"/>
            <w:szCs w:val="24"/>
          </w:rPr>
          <w:t>www.grants.gov</w:t>
        </w:r>
      </w:hyperlink>
      <w:r>
        <w:rPr>
          <w:rFonts w:ascii="Times New Roman" w:eastAsia="Times New Roman" w:hAnsi="Times New Roman" w:cs="Times New Roman"/>
          <w:sz w:val="24"/>
          <w:szCs w:val="24"/>
        </w:rPr>
        <w:t xml:space="preserve">.  </w:t>
      </w:r>
    </w:p>
    <w:p w14:paraId="438DC89D" w14:textId="77777777" w:rsidR="0031747B" w:rsidRDefault="0031747B" w:rsidP="0031747B">
      <w:pPr>
        <w:spacing w:after="0" w:line="240" w:lineRule="auto"/>
      </w:pPr>
    </w:p>
    <w:p w14:paraId="315600C8" w14:textId="77777777" w:rsidR="0031747B" w:rsidRDefault="0031747B" w:rsidP="0031747B">
      <w:pPr>
        <w:spacing w:after="0" w:line="240" w:lineRule="auto"/>
      </w:pPr>
      <w:r>
        <w:rPr>
          <w:rFonts w:ascii="Times New Roman" w:eastAsia="Times New Roman" w:hAnsi="Times New Roman" w:cs="Times New Roman"/>
          <w:sz w:val="24"/>
          <w:szCs w:val="24"/>
        </w:rPr>
        <w:t xml:space="preserve">Please be advised that completing all the necessary registration steps for obtaining a username and password from Grants.gov </w:t>
      </w:r>
      <w:r>
        <w:rPr>
          <w:rFonts w:ascii="Times New Roman" w:eastAsia="Times New Roman" w:hAnsi="Times New Roman" w:cs="Times New Roman"/>
          <w:b/>
          <w:sz w:val="24"/>
          <w:szCs w:val="24"/>
        </w:rPr>
        <w:t>can take ten (10) business days or longer.</w:t>
      </w:r>
    </w:p>
    <w:p w14:paraId="4B68D903" w14:textId="77777777" w:rsidR="0031747B" w:rsidRDefault="0031747B" w:rsidP="0031747B">
      <w:pPr>
        <w:spacing w:after="0" w:line="240" w:lineRule="auto"/>
      </w:pPr>
    </w:p>
    <w:p w14:paraId="105A388F" w14:textId="77777777" w:rsidR="0031747B" w:rsidRDefault="0031747B" w:rsidP="0031747B">
      <w:pPr>
        <w:spacing w:after="0" w:line="240" w:lineRule="auto"/>
      </w:pPr>
      <w:r>
        <w:rPr>
          <w:rFonts w:ascii="Times New Roman" w:eastAsia="Times New Roman" w:hAnsi="Times New Roman" w:cs="Times New Roman"/>
          <w:sz w:val="24"/>
          <w:szCs w:val="24"/>
        </w:rPr>
        <w:t xml:space="preserve">Please refer to the Grants.gov website for definitions of various "application statuses" and the difference between a submission receipt and a submission validation.  Applicants will receive a validation e-mail from Grants.gov upon the successful submission of an application.  Validation of an electronic submission via Grants.gov can take up to two business days.  Additionally, organizations </w:t>
      </w:r>
      <w:r w:rsidRPr="000966EC">
        <w:rPr>
          <w:rFonts w:ascii="Times New Roman" w:eastAsia="Times New Roman" w:hAnsi="Times New Roman" w:cs="Times New Roman"/>
          <w:b/>
          <w:sz w:val="24"/>
          <w:szCs w:val="24"/>
          <w:u w:val="single"/>
        </w:rPr>
        <w:t>must</w:t>
      </w:r>
      <w:r w:rsidRPr="004A1131">
        <w:rPr>
          <w:rFonts w:ascii="Times New Roman" w:eastAsia="Times New Roman" w:hAnsi="Times New Roman" w:cs="Times New Roman"/>
          <w:b/>
          <w:sz w:val="24"/>
          <w:szCs w:val="24"/>
        </w:rPr>
        <w:t xml:space="preserve"> </w:t>
      </w:r>
      <w:r w:rsidRPr="003D5515">
        <w:rPr>
          <w:rFonts w:ascii="Times New Roman" w:eastAsia="Times New Roman" w:hAnsi="Times New Roman" w:cs="Times New Roman"/>
          <w:sz w:val="24"/>
          <w:szCs w:val="24"/>
        </w:rPr>
        <w:t>remember to</w:t>
      </w:r>
      <w:r w:rsidRPr="000833FF">
        <w:rPr>
          <w:rFonts w:ascii="Times New Roman" w:eastAsia="Times New Roman" w:hAnsi="Times New Roman" w:cs="Times New Roman"/>
          <w:b/>
          <w:sz w:val="24"/>
          <w:szCs w:val="24"/>
        </w:rPr>
        <w:t xml:space="preserve"> </w:t>
      </w:r>
      <w:r w:rsidRPr="000966EC">
        <w:rPr>
          <w:rFonts w:ascii="Times New Roman" w:eastAsia="Times New Roman" w:hAnsi="Times New Roman" w:cs="Times New Roman"/>
          <w:sz w:val="24"/>
          <w:szCs w:val="24"/>
        </w:rPr>
        <w:t>save a</w:t>
      </w:r>
      <w:r w:rsidRPr="000966EC">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screenshot of the checklist showing all documents submitted in case any document fails to upload successfully.</w:t>
      </w:r>
    </w:p>
    <w:p w14:paraId="70389213" w14:textId="77777777" w:rsidR="0031747B" w:rsidRDefault="0031747B" w:rsidP="0031747B">
      <w:pPr>
        <w:spacing w:after="0" w:line="240" w:lineRule="auto"/>
      </w:pPr>
    </w:p>
    <w:p w14:paraId="4548D1B9" w14:textId="77777777" w:rsidR="0031747B" w:rsidRPr="00DA36CE" w:rsidRDefault="0031747B" w:rsidP="0031747B">
      <w:pPr>
        <w:spacing w:after="0" w:line="240" w:lineRule="auto"/>
        <w:rPr>
          <w:b/>
        </w:rPr>
      </w:pPr>
      <w:r w:rsidRPr="00DA36CE">
        <w:rPr>
          <w:rFonts w:ascii="Times New Roman" w:eastAsia="Times New Roman" w:hAnsi="Times New Roman" w:cs="Times New Roman"/>
          <w:b/>
          <w:sz w:val="24"/>
          <w:szCs w:val="24"/>
        </w:rPr>
        <w:t xml:space="preserve">Grants.gov Helpdesk: </w:t>
      </w:r>
    </w:p>
    <w:p w14:paraId="15A27290" w14:textId="77777777" w:rsidR="0031747B" w:rsidRPr="00EF2EA8" w:rsidRDefault="0031747B" w:rsidP="0031747B">
      <w:pPr>
        <w:pStyle w:val="NoSpacing"/>
        <w:rPr>
          <w:rFonts w:ascii="Times New Roman" w:hAnsi="Times New Roman" w:cs="Times New Roman"/>
          <w:sz w:val="24"/>
          <w:szCs w:val="24"/>
        </w:rPr>
      </w:pPr>
      <w:r w:rsidRPr="00D906AF">
        <w:rPr>
          <w:rFonts w:ascii="Times New Roman" w:eastAsia="Times New Roman" w:hAnsi="Times New Roman" w:cs="Times New Roman"/>
          <w:sz w:val="24"/>
          <w:szCs w:val="24"/>
        </w:rPr>
        <w:t xml:space="preserve">For assistance with Grants.gov, please call the Contact Center at +1 (800) 518-4726 or email </w:t>
      </w:r>
      <w:hyperlink r:id="rId34" w:history="1">
        <w:r w:rsidRPr="00D906AF">
          <w:rPr>
            <w:rStyle w:val="Hyperlink"/>
            <w:rFonts w:ascii="Times New Roman" w:hAnsi="Times New Roman" w:cs="Times New Roman"/>
            <w:sz w:val="24"/>
            <w:szCs w:val="24"/>
          </w:rPr>
          <w:t>support@grants.gov</w:t>
        </w:r>
      </w:hyperlink>
      <w:r w:rsidRPr="00D906AF">
        <w:rPr>
          <w:rFonts w:ascii="Times New Roman" w:eastAsia="Times New Roman" w:hAnsi="Times New Roman" w:cs="Times New Roman"/>
          <w:color w:val="auto"/>
          <w:sz w:val="24"/>
          <w:szCs w:val="24"/>
        </w:rPr>
        <w:t>.</w:t>
      </w:r>
      <w:r w:rsidRPr="00D906AF">
        <w:rPr>
          <w:rFonts w:ascii="Times New Roman" w:eastAsia="Times New Roman" w:hAnsi="Times New Roman" w:cs="Times New Roman"/>
          <w:sz w:val="24"/>
          <w:szCs w:val="24"/>
        </w:rPr>
        <w:t xml:space="preserve">  The Contact Center is available 24 hours a day, seven days a week, except federal holidays.</w:t>
      </w:r>
      <w:r>
        <w:rPr>
          <w:rFonts w:ascii="Times New Roman" w:hAnsi="Times New Roman" w:cs="Times New Roman"/>
          <w:sz w:val="24"/>
          <w:szCs w:val="24"/>
        </w:rPr>
        <w:br/>
      </w:r>
      <w:r>
        <w:rPr>
          <w:rFonts w:ascii="Times New Roman" w:hAnsi="Times New Roman" w:cs="Times New Roman"/>
          <w:sz w:val="24"/>
          <w:szCs w:val="24"/>
        </w:rPr>
        <w:br/>
      </w:r>
      <w:r w:rsidRPr="00EF2EA8">
        <w:rPr>
          <w:rFonts w:ascii="Times New Roman" w:hAnsi="Times New Roman" w:cs="Times New Roman"/>
          <w:sz w:val="24"/>
          <w:szCs w:val="24"/>
        </w:rPr>
        <w:t>See</w:t>
      </w:r>
      <w:r>
        <w:rPr>
          <w:rFonts w:ascii="Times New Roman" w:hAnsi="Times New Roman" w:cs="Times New Roman"/>
          <w:sz w:val="24"/>
          <w:szCs w:val="24"/>
        </w:rPr>
        <w:t xml:space="preserve"> </w:t>
      </w:r>
      <w:hyperlink r:id="rId35" w:history="1">
        <w:r w:rsidRPr="00E63800">
          <w:rPr>
            <w:rStyle w:val="Hyperlink"/>
            <w:rFonts w:ascii="Times New Roman" w:hAnsi="Times New Roman" w:cs="Times New Roman"/>
            <w:sz w:val="24"/>
            <w:szCs w:val="24"/>
          </w:rPr>
          <w:t>https://www.opm.gov/policy-data-oversight/pay-leave/federal-holidays/</w:t>
        </w:r>
      </w:hyperlink>
      <w:r>
        <w:rPr>
          <w:rFonts w:ascii="Times New Roman" w:hAnsi="Times New Roman" w:cs="Times New Roman"/>
          <w:sz w:val="24"/>
          <w:szCs w:val="24"/>
        </w:rPr>
        <w:t xml:space="preserve"> </w:t>
      </w:r>
      <w:r w:rsidRPr="00EF2EA8">
        <w:rPr>
          <w:rFonts w:ascii="Times New Roman" w:hAnsi="Times New Roman" w:cs="Times New Roman"/>
          <w:sz w:val="24"/>
          <w:szCs w:val="24"/>
        </w:rPr>
        <w:t>for a list of federal holidays.</w:t>
      </w:r>
    </w:p>
    <w:p w14:paraId="1411B550" w14:textId="77777777" w:rsidR="0031747B" w:rsidRPr="00754E7B" w:rsidRDefault="0031747B" w:rsidP="0031747B">
      <w:pPr>
        <w:spacing w:after="0" w:line="240" w:lineRule="auto"/>
        <w:rPr>
          <w:color w:val="auto"/>
        </w:rPr>
      </w:pPr>
    </w:p>
    <w:p w14:paraId="06657DFB" w14:textId="77777777" w:rsidR="0031747B" w:rsidRDefault="0031747B" w:rsidP="0031747B">
      <w:pPr>
        <w:spacing w:after="0" w:line="240" w:lineRule="auto"/>
        <w:rPr>
          <w:color w:val="auto"/>
        </w:rPr>
      </w:pPr>
    </w:p>
    <w:p w14:paraId="7E9EB755" w14:textId="77777777" w:rsidR="0031747B" w:rsidRPr="00754E7B" w:rsidRDefault="0031747B" w:rsidP="0031747B">
      <w:pPr>
        <w:spacing w:after="0" w:line="240" w:lineRule="auto"/>
        <w:rPr>
          <w:color w:val="auto"/>
        </w:rPr>
      </w:pPr>
      <w:r w:rsidRPr="00754E7B">
        <w:rPr>
          <w:rFonts w:ascii="Times New Roman" w:eastAsia="Times New Roman" w:hAnsi="Times New Roman" w:cs="Times New Roman"/>
          <w:b/>
          <w:smallCaps/>
          <w:color w:val="auto"/>
          <w:sz w:val="24"/>
          <w:szCs w:val="24"/>
        </w:rPr>
        <w:t>E. Application Review Information</w:t>
      </w:r>
    </w:p>
    <w:p w14:paraId="29EC3E14" w14:textId="77777777" w:rsidR="0031747B" w:rsidRPr="00754E7B" w:rsidRDefault="0031747B" w:rsidP="0031747B">
      <w:pPr>
        <w:spacing w:after="0" w:line="240" w:lineRule="auto"/>
        <w:rPr>
          <w:color w:val="auto"/>
        </w:rPr>
      </w:pPr>
    </w:p>
    <w:p w14:paraId="67164507" w14:textId="77777777" w:rsidR="0031747B" w:rsidRPr="00754E7B" w:rsidRDefault="0031747B" w:rsidP="0031747B">
      <w:pPr>
        <w:pStyle w:val="NoSpacing"/>
        <w:rPr>
          <w:rFonts w:ascii="Times New Roman" w:hAnsi="Times New Roman" w:cs="Times New Roman"/>
          <w:b/>
          <w:color w:val="auto"/>
          <w:sz w:val="28"/>
          <w:szCs w:val="24"/>
          <w:u w:val="single"/>
        </w:rPr>
      </w:pPr>
      <w:r w:rsidRPr="00754E7B">
        <w:rPr>
          <w:rFonts w:ascii="Times New Roman" w:eastAsia="Times New Roman" w:hAnsi="Times New Roman" w:cs="Times New Roman"/>
          <w:b/>
          <w:i/>
          <w:color w:val="auto"/>
          <w:sz w:val="24"/>
          <w:szCs w:val="24"/>
        </w:rPr>
        <w:t>E.1 Proposal Review Criteria</w:t>
      </w:r>
    </w:p>
    <w:p w14:paraId="5C630D7C" w14:textId="77777777" w:rsidR="0031747B" w:rsidRPr="00754E7B" w:rsidRDefault="0031747B" w:rsidP="0031747B">
      <w:pPr>
        <w:spacing w:after="0" w:line="240" w:lineRule="auto"/>
        <w:rPr>
          <w:color w:val="auto"/>
        </w:rPr>
      </w:pPr>
    </w:p>
    <w:p w14:paraId="5F09361F" w14:textId="77777777" w:rsidR="0031747B" w:rsidRPr="00754E7B" w:rsidRDefault="0031747B" w:rsidP="0031747B">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The DRL </w:t>
      </w:r>
      <w:r>
        <w:rPr>
          <w:rFonts w:ascii="Times New Roman" w:hAnsi="Times New Roman" w:cs="Times New Roman"/>
          <w:color w:val="auto"/>
          <w:sz w:val="24"/>
          <w:szCs w:val="24"/>
        </w:rPr>
        <w:t>r</w:t>
      </w:r>
      <w:r w:rsidRPr="00754E7B">
        <w:rPr>
          <w:rFonts w:ascii="Times New Roman" w:hAnsi="Times New Roman" w:cs="Times New Roman"/>
          <w:color w:val="auto"/>
          <w:sz w:val="24"/>
          <w:szCs w:val="24"/>
        </w:rPr>
        <w:t xml:space="preserve">eview </w:t>
      </w:r>
      <w:r>
        <w:rPr>
          <w:rFonts w:ascii="Times New Roman" w:hAnsi="Times New Roman" w:cs="Times New Roman"/>
          <w:color w:val="auto"/>
          <w:sz w:val="24"/>
          <w:szCs w:val="24"/>
        </w:rPr>
        <w:t>p</w:t>
      </w:r>
      <w:r w:rsidRPr="00754E7B">
        <w:rPr>
          <w:rFonts w:ascii="Times New Roman" w:hAnsi="Times New Roman" w:cs="Times New Roman"/>
          <w:color w:val="auto"/>
          <w:sz w:val="24"/>
          <w:szCs w:val="24"/>
        </w:rPr>
        <w:t>anel will evaluate each application individually against the following criteria, listed below in order of importance, and not against competing applications.  Please use the below criteria as a reference</w:t>
      </w:r>
      <w:r>
        <w:rPr>
          <w:rFonts w:ascii="Times New Roman" w:hAnsi="Times New Roman" w:cs="Times New Roman"/>
          <w:color w:val="auto"/>
          <w:sz w:val="24"/>
          <w:szCs w:val="24"/>
        </w:rPr>
        <w:t>,</w:t>
      </w:r>
      <w:r w:rsidRPr="00754E7B">
        <w:rPr>
          <w:rFonts w:ascii="Times New Roman" w:hAnsi="Times New Roman" w:cs="Times New Roman"/>
          <w:color w:val="auto"/>
          <w:sz w:val="24"/>
          <w:szCs w:val="24"/>
        </w:rPr>
        <w:t xml:space="preserve"> but </w:t>
      </w:r>
      <w:r w:rsidRPr="00754E7B">
        <w:rPr>
          <w:rFonts w:ascii="Times New Roman" w:hAnsi="Times New Roman" w:cs="Times New Roman"/>
          <w:b/>
          <w:color w:val="auto"/>
          <w:sz w:val="24"/>
          <w:szCs w:val="24"/>
        </w:rPr>
        <w:t>do not structure your application according to the sub-sections</w:t>
      </w:r>
      <w:r w:rsidRPr="00754E7B">
        <w:rPr>
          <w:rFonts w:ascii="Times New Roman" w:hAnsi="Times New Roman" w:cs="Times New Roman"/>
          <w:color w:val="auto"/>
          <w:sz w:val="24"/>
          <w:szCs w:val="24"/>
        </w:rPr>
        <w:t>.</w:t>
      </w:r>
    </w:p>
    <w:p w14:paraId="7F6E2890" w14:textId="77777777" w:rsidR="0031747B" w:rsidRDefault="0031747B" w:rsidP="0031747B">
      <w:pPr>
        <w:pStyle w:val="NoSpacing"/>
        <w:rPr>
          <w:rFonts w:ascii="Times New Roman" w:hAnsi="Times New Roman" w:cs="Times New Roman"/>
          <w:color w:val="auto"/>
          <w:sz w:val="24"/>
          <w:szCs w:val="24"/>
          <w:u w:val="single"/>
        </w:rPr>
      </w:pPr>
    </w:p>
    <w:p w14:paraId="40170C55" w14:textId="77777777" w:rsidR="0031747B" w:rsidRPr="00754E7B" w:rsidRDefault="0031747B" w:rsidP="0031747B">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u w:val="single"/>
        </w:rPr>
        <w:t>Quality of Project Idea</w:t>
      </w:r>
    </w:p>
    <w:p w14:paraId="4F40E1A2" w14:textId="77777777" w:rsidR="0031747B" w:rsidRPr="00754E7B" w:rsidRDefault="0031747B" w:rsidP="0031747B">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Applications should be responsive to the program framework and policy objectives identified in the NOFO, appropriate in the country/regional context, and should exhibit originality, substance, precision, and relevance to DRL’s mission of promoting human rights and democracy.  Projects should have the potential to have an immediate impact leading to long-term</w:t>
      </w:r>
      <w:r>
        <w:rPr>
          <w:rFonts w:ascii="Times New Roman" w:hAnsi="Times New Roman" w:cs="Times New Roman"/>
          <w:color w:val="auto"/>
          <w:sz w:val="24"/>
          <w:szCs w:val="24"/>
        </w:rPr>
        <w:t>,</w:t>
      </w:r>
      <w:r w:rsidRPr="00754E7B">
        <w:rPr>
          <w:rFonts w:ascii="Times New Roman" w:hAnsi="Times New Roman" w:cs="Times New Roman"/>
          <w:color w:val="auto"/>
          <w:sz w:val="24"/>
          <w:szCs w:val="24"/>
        </w:rPr>
        <w:t xml:space="preserve"> sustainable reforms. DRL prefers new approaches that do not duplicate efforts by other entities.  This does not exclude from consideration projects that improve upon or expand existing successful projects in a new and complementary way.  In countries where similar activities are already taking place, an explanation should be provided as to how new activities will not duplicate or merely add to </w:t>
      </w:r>
      <w:r w:rsidRPr="00754E7B">
        <w:rPr>
          <w:rFonts w:ascii="Times New Roman" w:hAnsi="Times New Roman" w:cs="Times New Roman"/>
          <w:color w:val="auto"/>
          <w:sz w:val="24"/>
          <w:szCs w:val="24"/>
        </w:rPr>
        <w:lastRenderedPageBreak/>
        <w:t xml:space="preserve">existing activities and how these efforts will be coordinated.  Proposals that promote creative approaches to recognized ongoing challenges are highly encouraged.  DRL prioritizes project proposals with inclusive approaches for advancing these rights.  </w:t>
      </w:r>
    </w:p>
    <w:p w14:paraId="071CEC01" w14:textId="77777777" w:rsidR="0031747B" w:rsidRPr="00754E7B" w:rsidRDefault="0031747B" w:rsidP="0031747B">
      <w:pPr>
        <w:pStyle w:val="NoSpacing"/>
        <w:rPr>
          <w:rFonts w:ascii="Times New Roman" w:hAnsi="Times New Roman" w:cs="Times New Roman"/>
          <w:color w:val="auto"/>
          <w:sz w:val="24"/>
          <w:szCs w:val="24"/>
        </w:rPr>
      </w:pPr>
    </w:p>
    <w:p w14:paraId="7B96A845" w14:textId="77777777" w:rsidR="0031747B" w:rsidRPr="00754E7B" w:rsidRDefault="0031747B" w:rsidP="0031747B">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u w:val="single"/>
        </w:rPr>
        <w:t xml:space="preserve">Project Planning/Ability to Achieve Objectives </w:t>
      </w:r>
    </w:p>
    <w:p w14:paraId="5DC24AF6" w14:textId="77777777" w:rsidR="0031747B" w:rsidRPr="00754E7B" w:rsidRDefault="0031747B" w:rsidP="0031747B">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A strong application will include a clear articulation of how the proposed project activities contribute to the overall project objectives, and each activity will be clearly developed and detailed.  A comprehensive monthly work plan should demonstrate substantive undertakings and the logistical capacity of the organization.  Objectives should be ambitious yet measurable, results-focused and achievable in a reasonable timeframe.  A complete application must include a </w:t>
      </w:r>
      <w:r>
        <w:rPr>
          <w:rFonts w:ascii="Times New Roman" w:hAnsi="Times New Roman" w:cs="Times New Roman"/>
          <w:color w:val="auto"/>
          <w:sz w:val="24"/>
          <w:szCs w:val="24"/>
        </w:rPr>
        <w:t>L</w:t>
      </w:r>
      <w:r w:rsidRPr="00754E7B">
        <w:rPr>
          <w:rFonts w:ascii="Times New Roman" w:hAnsi="Times New Roman" w:cs="Times New Roman"/>
          <w:color w:val="auto"/>
          <w:sz w:val="24"/>
          <w:szCs w:val="24"/>
        </w:rPr>
        <w:t xml:space="preserve">ogic </w:t>
      </w:r>
      <w:r>
        <w:rPr>
          <w:rFonts w:ascii="Times New Roman" w:hAnsi="Times New Roman" w:cs="Times New Roman"/>
          <w:color w:val="auto"/>
          <w:sz w:val="24"/>
          <w:szCs w:val="24"/>
        </w:rPr>
        <w:t>M</w:t>
      </w:r>
      <w:r w:rsidRPr="00754E7B">
        <w:rPr>
          <w:rFonts w:ascii="Times New Roman" w:hAnsi="Times New Roman" w:cs="Times New Roman"/>
          <w:color w:val="auto"/>
          <w:sz w:val="24"/>
          <w:szCs w:val="24"/>
        </w:rPr>
        <w:t xml:space="preserve">odel to demonstrate how the project activities will have an impact on its proposed objectives.  The </w:t>
      </w:r>
      <w:r>
        <w:rPr>
          <w:rFonts w:ascii="Times New Roman" w:hAnsi="Times New Roman" w:cs="Times New Roman"/>
          <w:color w:val="auto"/>
          <w:sz w:val="24"/>
          <w:szCs w:val="24"/>
        </w:rPr>
        <w:t>L</w:t>
      </w:r>
      <w:r w:rsidRPr="00754E7B">
        <w:rPr>
          <w:rFonts w:ascii="Times New Roman" w:hAnsi="Times New Roman" w:cs="Times New Roman"/>
          <w:color w:val="auto"/>
          <w:sz w:val="24"/>
          <w:szCs w:val="24"/>
        </w:rPr>
        <w:t xml:space="preserve">ogic </w:t>
      </w:r>
      <w:r>
        <w:rPr>
          <w:rFonts w:ascii="Times New Roman" w:hAnsi="Times New Roman" w:cs="Times New Roman"/>
          <w:color w:val="auto"/>
          <w:sz w:val="24"/>
          <w:szCs w:val="24"/>
        </w:rPr>
        <w:t>M</w:t>
      </w:r>
      <w:r w:rsidRPr="00754E7B">
        <w:rPr>
          <w:rFonts w:ascii="Times New Roman" w:hAnsi="Times New Roman" w:cs="Times New Roman"/>
          <w:color w:val="auto"/>
          <w:sz w:val="24"/>
          <w:szCs w:val="24"/>
        </w:rPr>
        <w:t>odel should match the objectives, outcomes, key activities</w:t>
      </w:r>
      <w:r>
        <w:rPr>
          <w:rFonts w:ascii="Times New Roman" w:hAnsi="Times New Roman" w:cs="Times New Roman"/>
          <w:color w:val="auto"/>
          <w:sz w:val="24"/>
          <w:szCs w:val="24"/>
        </w:rPr>
        <w:t>,</w:t>
      </w:r>
      <w:r w:rsidRPr="00754E7B">
        <w:rPr>
          <w:rFonts w:ascii="Times New Roman" w:hAnsi="Times New Roman" w:cs="Times New Roman"/>
          <w:color w:val="auto"/>
          <w:sz w:val="24"/>
          <w:szCs w:val="24"/>
        </w:rPr>
        <w:t xml:space="preserve"> and outputs described in the narrative.  Applications should address how the project will engage relevant stakeholders and should identify local partners as appropriate.  </w:t>
      </w:r>
    </w:p>
    <w:p w14:paraId="01C2AECA" w14:textId="77777777" w:rsidR="0031747B" w:rsidRPr="00754E7B" w:rsidRDefault="0031747B" w:rsidP="0031747B">
      <w:pPr>
        <w:pStyle w:val="NoSpacing"/>
        <w:rPr>
          <w:rFonts w:ascii="Times New Roman" w:hAnsi="Times New Roman" w:cs="Times New Roman"/>
          <w:color w:val="auto"/>
          <w:sz w:val="24"/>
          <w:szCs w:val="24"/>
        </w:rPr>
      </w:pPr>
    </w:p>
    <w:p w14:paraId="24B832AF" w14:textId="77777777" w:rsidR="0031747B" w:rsidRPr="00754E7B" w:rsidRDefault="0031747B" w:rsidP="0031747B">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If local partners have been identified, DRL strongly encourages applicants to submit letters of support from proposed in-country partners.  Additionally, applicants should describe the division of labor among the direct applicant and any local partners.  If applicable, applications should identify target geographic areas for activities, target participant groups or selection criteria for participants, and the specific roles of sub-awardees, among other pertinent details. </w:t>
      </w:r>
    </w:p>
    <w:p w14:paraId="497D1900" w14:textId="77777777" w:rsidR="0031747B" w:rsidRPr="00754E7B" w:rsidRDefault="0031747B" w:rsidP="0031747B">
      <w:pPr>
        <w:pStyle w:val="NoSpacing"/>
        <w:rPr>
          <w:rFonts w:ascii="Times New Roman" w:hAnsi="Times New Roman" w:cs="Times New Roman"/>
          <w:color w:val="auto"/>
          <w:sz w:val="24"/>
          <w:szCs w:val="24"/>
        </w:rPr>
      </w:pPr>
    </w:p>
    <w:p w14:paraId="5F34F309" w14:textId="77777777" w:rsidR="0031747B" w:rsidRPr="00754E7B" w:rsidRDefault="0031747B" w:rsidP="0031747B">
      <w:pPr>
        <w:pStyle w:val="NoSpacing"/>
        <w:rPr>
          <w:rFonts w:ascii="Times New Roman" w:hAnsi="Times New Roman" w:cs="Times New Roman"/>
          <w:color w:val="auto"/>
          <w:sz w:val="24"/>
          <w:szCs w:val="24"/>
        </w:rPr>
      </w:pPr>
      <w:r w:rsidRPr="6C15E1B1">
        <w:rPr>
          <w:rFonts w:ascii="Times New Roman" w:hAnsi="Times New Roman" w:cs="Times New Roman"/>
          <w:color w:val="auto"/>
          <w:sz w:val="24"/>
          <w:szCs w:val="24"/>
        </w:rPr>
        <w:t>DRL recognizes that all programs have some level of risk due to internal/external variables that have the potential to adversely affect a program.  Risk management should address how the project design incorporates the identification, assessment, and management of key risk factors.  DRL will review the Risk Analysis based on the organization’s ability to identify risks that could have an impact on the overall program as well as how the organization will manage these risks.</w:t>
      </w:r>
    </w:p>
    <w:p w14:paraId="0D5C788A" w14:textId="77777777" w:rsidR="0031747B" w:rsidRPr="00754E7B" w:rsidRDefault="0031747B" w:rsidP="0031747B">
      <w:pPr>
        <w:pStyle w:val="NoSpacing"/>
        <w:rPr>
          <w:rFonts w:ascii="Times New Roman" w:hAnsi="Times New Roman" w:cs="Times New Roman"/>
          <w:color w:val="auto"/>
          <w:sz w:val="24"/>
          <w:szCs w:val="24"/>
        </w:rPr>
      </w:pPr>
    </w:p>
    <w:p w14:paraId="2F88F890" w14:textId="77777777" w:rsidR="0031747B" w:rsidRPr="00732629" w:rsidRDefault="0031747B" w:rsidP="0031747B">
      <w:pPr>
        <w:pStyle w:val="NoSpacing"/>
        <w:rPr>
          <w:rFonts w:ascii="Times New Roman" w:hAnsi="Times New Roman" w:cs="Times New Roman"/>
          <w:color w:val="auto"/>
          <w:sz w:val="24"/>
          <w:szCs w:val="24"/>
        </w:rPr>
      </w:pPr>
      <w:r w:rsidRPr="00732629">
        <w:rPr>
          <w:rFonts w:ascii="Times New Roman" w:hAnsi="Times New Roman" w:cs="Times New Roman"/>
          <w:color w:val="auto"/>
          <w:sz w:val="24"/>
          <w:szCs w:val="24"/>
          <w:u w:val="single"/>
        </w:rPr>
        <w:t xml:space="preserve">Institution’s Record and Capacity </w:t>
      </w:r>
    </w:p>
    <w:p w14:paraId="34B46928" w14:textId="77777777" w:rsidR="0031747B" w:rsidRPr="00732629" w:rsidRDefault="0031747B" w:rsidP="0031747B">
      <w:pPr>
        <w:pStyle w:val="NoSpacing"/>
        <w:rPr>
          <w:rFonts w:ascii="Times New Roman" w:hAnsi="Times New Roman" w:cs="Times New Roman"/>
          <w:color w:val="auto"/>
          <w:sz w:val="24"/>
          <w:szCs w:val="24"/>
        </w:rPr>
      </w:pPr>
      <w:r w:rsidRPr="00732629">
        <w:rPr>
          <w:rFonts w:ascii="Times New Roman" w:hAnsi="Times New Roman" w:cs="Times New Roman"/>
          <w:color w:val="auto"/>
          <w:sz w:val="24"/>
          <w:szCs w:val="24"/>
        </w:rPr>
        <w:t xml:space="preserve">DRL will consider the past performance of prior recipients and the demonstrated potential of new applicants.  Applications should demonstrate an institutional record of successful democracy and human rights programs, including responsible fiscal management and full compliance with all reporting requirements for past grants.  Proposed personnel and institutional resources should be adequate and appropriate to achieve the project's objectives.  Projects should have potential for continued funding beyond DRL resources. </w:t>
      </w:r>
    </w:p>
    <w:p w14:paraId="0832E9E5" w14:textId="77777777" w:rsidR="0031747B" w:rsidRPr="00732629" w:rsidRDefault="0031747B" w:rsidP="0031747B">
      <w:pPr>
        <w:pStyle w:val="NoSpacing"/>
        <w:rPr>
          <w:rFonts w:ascii="Times New Roman" w:hAnsi="Times New Roman" w:cs="Times New Roman"/>
          <w:color w:val="auto"/>
          <w:sz w:val="24"/>
          <w:szCs w:val="24"/>
        </w:rPr>
      </w:pPr>
    </w:p>
    <w:p w14:paraId="244398CF" w14:textId="77777777" w:rsidR="0031747B" w:rsidRPr="00732629" w:rsidRDefault="0031747B" w:rsidP="0031747B">
      <w:pPr>
        <w:pStyle w:val="NoSpacing"/>
        <w:rPr>
          <w:rFonts w:ascii="Times New Roman" w:hAnsi="Times New Roman" w:cs="Times New Roman"/>
          <w:color w:val="auto"/>
          <w:sz w:val="24"/>
          <w:szCs w:val="24"/>
          <w:u w:val="single"/>
        </w:rPr>
      </w:pPr>
      <w:r w:rsidRPr="00732629">
        <w:rPr>
          <w:rFonts w:ascii="Times New Roman" w:hAnsi="Times New Roman" w:cs="Times New Roman"/>
          <w:color w:val="auto"/>
          <w:sz w:val="24"/>
          <w:szCs w:val="24"/>
          <w:u w:val="single"/>
        </w:rPr>
        <w:t>Addressing Barriers to Equal Participation</w:t>
      </w:r>
    </w:p>
    <w:p w14:paraId="504A13E4" w14:textId="77777777" w:rsidR="0031747B" w:rsidRPr="00DF521F" w:rsidRDefault="0031747B" w:rsidP="0031747B">
      <w:pPr>
        <w:pStyle w:val="NoSpacing"/>
        <w:rPr>
          <w:rFonts w:ascii="Times New Roman" w:hAnsi="Times New Roman" w:cs="Times New Roman"/>
          <w:color w:val="auto"/>
          <w:sz w:val="24"/>
          <w:szCs w:val="24"/>
        </w:rPr>
      </w:pPr>
      <w:r w:rsidRPr="3136E188">
        <w:rPr>
          <w:rFonts w:ascii="Times New Roman" w:hAnsi="Times New Roman" w:cs="Times New Roman"/>
          <w:color w:val="auto"/>
          <w:sz w:val="24"/>
          <w:szCs w:val="24"/>
        </w:rPr>
        <w:t xml:space="preserve">DRL strives to ensure its projects advance the rights and uphold the dignity of all persons.  As the U.S. government’s lead bureau dedicated to promoting democratic governance, DRL requests a programming approach dedicated to strengthening inclusive societies as a necessary pillar of strong democracies.  Discrimination, violence, inequity, and inequality targeting any members of society undermines collective security and threatens democracy.  DRL prioritizes inclusive and integrated program models that assess and address the barriers to access for individuals and groups based on their race, ethnicity, religion, income, geography, gender identity, sexual orientation, or disability.  The proposal should also demonstrate how the project will further engagement in underserved communities and with individuals from underserved communities.  Applicants should describe how programming will impact </w:t>
      </w:r>
      <w:proofErr w:type="gramStart"/>
      <w:r w:rsidRPr="3136E188">
        <w:rPr>
          <w:rFonts w:ascii="Times New Roman" w:hAnsi="Times New Roman" w:cs="Times New Roman"/>
          <w:color w:val="auto"/>
          <w:sz w:val="24"/>
          <w:szCs w:val="24"/>
        </w:rPr>
        <w:t>all of</w:t>
      </w:r>
      <w:proofErr w:type="gramEnd"/>
      <w:r w:rsidRPr="3136E188">
        <w:rPr>
          <w:rFonts w:ascii="Times New Roman" w:hAnsi="Times New Roman" w:cs="Times New Roman"/>
          <w:color w:val="auto"/>
          <w:sz w:val="24"/>
          <w:szCs w:val="24"/>
        </w:rPr>
        <w:t xml:space="preserve"> its beneficiaries, including </w:t>
      </w:r>
      <w:r w:rsidRPr="3136E188">
        <w:rPr>
          <w:rFonts w:ascii="Times New Roman" w:hAnsi="Times New Roman" w:cs="Times New Roman"/>
          <w:color w:val="auto"/>
          <w:sz w:val="24"/>
          <w:szCs w:val="24"/>
        </w:rPr>
        <w:lastRenderedPageBreak/>
        <w:t>support for underserved and underrepresented communities.  This approach should be an integral part of both the concept and explicit design, and implementation of all proposed project activities, objectives, and monitoring.  Strong proposals will provide specific analysis, measures, and corresponding targets as appropriate.  Stakeholders shall identify the difference between opportunities and barriers to access, and design projects accordingly to not perpetuate these inequalities, but rather enhance programmatic impact by including all people in society.  The goal of this approach is to bring communities and those in power together in support of more stable and secure societies.</w:t>
      </w:r>
    </w:p>
    <w:p w14:paraId="44E9F1BD" w14:textId="77777777" w:rsidR="0031747B" w:rsidRDefault="0031747B" w:rsidP="0031747B">
      <w:pPr>
        <w:pStyle w:val="NoSpacing"/>
        <w:rPr>
          <w:rFonts w:ascii="Times New Roman" w:hAnsi="Times New Roman" w:cs="Times New Roman"/>
          <w:color w:val="auto"/>
          <w:sz w:val="24"/>
          <w:szCs w:val="24"/>
        </w:rPr>
      </w:pPr>
    </w:p>
    <w:p w14:paraId="5DEBA651" w14:textId="77777777" w:rsidR="0031747B" w:rsidRPr="00E1217F" w:rsidRDefault="0031747B" w:rsidP="0031747B">
      <w:pPr>
        <w:pStyle w:val="NoSpacing"/>
        <w:rPr>
          <w:rFonts w:ascii="Times New Roman" w:hAnsi="Times New Roman" w:cs="Times New Roman"/>
          <w:color w:val="auto"/>
          <w:sz w:val="24"/>
          <w:szCs w:val="24"/>
          <w:u w:val="single"/>
        </w:rPr>
      </w:pPr>
      <w:r w:rsidRPr="00E1217F">
        <w:rPr>
          <w:rFonts w:ascii="Times New Roman" w:hAnsi="Times New Roman" w:cs="Times New Roman"/>
          <w:color w:val="auto"/>
          <w:sz w:val="24"/>
          <w:szCs w:val="24"/>
          <w:u w:val="single"/>
        </w:rPr>
        <w:t>Cost Effectiveness</w:t>
      </w:r>
    </w:p>
    <w:p w14:paraId="34585648" w14:textId="77777777" w:rsidR="0031747B" w:rsidRPr="00754E7B" w:rsidRDefault="0031747B" w:rsidP="0031747B">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DRL strongly encourages applicants to clearly demonstrate project cost-effectiveness in their application, including examples of leveraging institutional and other resources.  However, cost-sharing or other examples of leveraging other resources are not required.  Inclusion of cost-sharing in the budget does not result in additional points awarded during the review process.  Budgets should have low and/or reasonable overhead and administration costs, and applicants should provide clear explanations and justifications for these costs in relation to the work involved.  All budget items should be clearly explained and justified to demonstrate necessity, appropriateness, and connection to the project objectives.</w:t>
      </w:r>
    </w:p>
    <w:p w14:paraId="3BF2CE5D" w14:textId="77777777" w:rsidR="0031747B" w:rsidRPr="00754E7B" w:rsidRDefault="0031747B" w:rsidP="0031747B">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 </w:t>
      </w:r>
    </w:p>
    <w:p w14:paraId="6CE3A731" w14:textId="77777777" w:rsidR="0031747B" w:rsidRPr="00754E7B" w:rsidRDefault="0031747B" w:rsidP="0031747B">
      <w:pPr>
        <w:pStyle w:val="NoSpacing"/>
        <w:rPr>
          <w:rFonts w:ascii="Times New Roman" w:hAnsi="Times New Roman" w:cs="Times New Roman"/>
          <w:color w:val="auto"/>
          <w:sz w:val="24"/>
          <w:szCs w:val="24"/>
        </w:rPr>
      </w:pPr>
      <w:r w:rsidRPr="00754E7B">
        <w:rPr>
          <w:rFonts w:ascii="Times New Roman" w:hAnsi="Times New Roman" w:cs="Times New Roman"/>
          <w:i/>
          <w:color w:val="auto"/>
          <w:sz w:val="24"/>
          <w:szCs w:val="24"/>
        </w:rPr>
        <w:t>Please note:</w:t>
      </w:r>
      <w:r>
        <w:rPr>
          <w:rFonts w:ascii="Times New Roman" w:hAnsi="Times New Roman" w:cs="Times New Roman"/>
          <w:i/>
          <w:color w:val="auto"/>
          <w:sz w:val="24"/>
          <w:szCs w:val="24"/>
        </w:rPr>
        <w:t xml:space="preserve"> </w:t>
      </w:r>
      <w:r w:rsidRPr="00754E7B">
        <w:rPr>
          <w:rFonts w:ascii="Times New Roman" w:hAnsi="Times New Roman" w:cs="Times New Roman"/>
          <w:i/>
          <w:color w:val="auto"/>
          <w:sz w:val="24"/>
          <w:szCs w:val="24"/>
        </w:rPr>
        <w:t xml:space="preserve"> If cost</w:t>
      </w:r>
      <w:r>
        <w:rPr>
          <w:rFonts w:ascii="Times New Roman" w:hAnsi="Times New Roman" w:cs="Times New Roman"/>
          <w:i/>
          <w:color w:val="auto"/>
          <w:sz w:val="24"/>
          <w:szCs w:val="24"/>
        </w:rPr>
        <w:t xml:space="preserve"> </w:t>
      </w:r>
      <w:r w:rsidRPr="00754E7B">
        <w:rPr>
          <w:rFonts w:ascii="Times New Roman" w:hAnsi="Times New Roman" w:cs="Times New Roman"/>
          <w:i/>
          <w:color w:val="auto"/>
          <w:sz w:val="24"/>
          <w:szCs w:val="24"/>
        </w:rPr>
        <w:t>share is included in the budget, the recipient must maintain written records to support all allowable costs that are claimed as its contribution to cos</w:t>
      </w:r>
      <w:r>
        <w:rPr>
          <w:rFonts w:ascii="Times New Roman" w:hAnsi="Times New Roman" w:cs="Times New Roman"/>
          <w:i/>
          <w:color w:val="auto"/>
          <w:sz w:val="24"/>
          <w:szCs w:val="24"/>
        </w:rPr>
        <w:t xml:space="preserve">t </w:t>
      </w:r>
      <w:r w:rsidRPr="00754E7B">
        <w:rPr>
          <w:rFonts w:ascii="Times New Roman" w:hAnsi="Times New Roman" w:cs="Times New Roman"/>
          <w:i/>
          <w:color w:val="auto"/>
          <w:sz w:val="24"/>
          <w:szCs w:val="24"/>
        </w:rPr>
        <w:t>share, as well as costs to be paid by the Federal government.  Such records are subject to audit.  In the event the recipient does not meet the minimum amount of cost-sharing as stipulated in the recipient’s budget, DRL’s contribution may be reduced in proportion to the recipient’s contribution.</w:t>
      </w:r>
    </w:p>
    <w:p w14:paraId="7491E1BB" w14:textId="77777777" w:rsidR="0031747B" w:rsidRPr="00754E7B" w:rsidRDefault="0031747B" w:rsidP="0031747B">
      <w:pPr>
        <w:pStyle w:val="NoSpacing"/>
        <w:rPr>
          <w:rFonts w:ascii="Times New Roman" w:hAnsi="Times New Roman" w:cs="Times New Roman"/>
          <w:color w:val="auto"/>
          <w:sz w:val="24"/>
          <w:szCs w:val="24"/>
        </w:rPr>
      </w:pPr>
    </w:p>
    <w:p w14:paraId="1B8DC889" w14:textId="77777777" w:rsidR="0031747B" w:rsidRPr="00754E7B" w:rsidRDefault="0031747B" w:rsidP="0031747B">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u w:val="single"/>
        </w:rPr>
        <w:t xml:space="preserve">Multiplier Effect/Sustainability </w:t>
      </w:r>
    </w:p>
    <w:p w14:paraId="2952DE27" w14:textId="77777777" w:rsidR="0031747B" w:rsidRPr="007C6BC0" w:rsidRDefault="0031747B" w:rsidP="0031747B">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Applications should clearly delineate how elements of the project will have a multiplier effect and be sustainable beyond the life of the grant.  A good multiplier effect will have an impact beyond the direct beneficiaries of the grant (</w:t>
      </w:r>
      <w:proofErr w:type="gramStart"/>
      <w:r w:rsidRPr="00754E7B">
        <w:rPr>
          <w:rFonts w:ascii="Times New Roman" w:hAnsi="Times New Roman" w:cs="Times New Roman"/>
          <w:color w:val="auto"/>
          <w:sz w:val="24"/>
          <w:szCs w:val="24"/>
        </w:rPr>
        <w:t>e.g.</w:t>
      </w:r>
      <w:proofErr w:type="gramEnd"/>
      <w:r w:rsidRPr="00754E7B">
        <w:rPr>
          <w:rFonts w:ascii="Times New Roman" w:hAnsi="Times New Roman" w:cs="Times New Roman"/>
          <w:color w:val="auto"/>
          <w:sz w:val="24"/>
          <w:szCs w:val="24"/>
        </w:rPr>
        <w:t xml:space="preserve"> participants trained under a grant go on to train other people; workshop participants use skills from a workshop to enhance a national level election that affects the entire populace).  A strong sustainability plan may include demonstrating continuing impact beyond the life of a project or garnering other donor support after DRL funding ceases. </w:t>
      </w:r>
    </w:p>
    <w:p w14:paraId="6B21425A" w14:textId="77777777" w:rsidR="0031747B" w:rsidRDefault="0031747B" w:rsidP="0031747B">
      <w:pPr>
        <w:pStyle w:val="NoSpacing"/>
        <w:rPr>
          <w:rFonts w:ascii="Times New Roman" w:hAnsi="Times New Roman" w:cs="Times New Roman"/>
          <w:sz w:val="24"/>
          <w:szCs w:val="24"/>
          <w:u w:val="single"/>
        </w:rPr>
      </w:pPr>
    </w:p>
    <w:p w14:paraId="75FB5BC5" w14:textId="77777777" w:rsidR="0031747B" w:rsidRPr="00732629" w:rsidRDefault="0031747B" w:rsidP="0031747B">
      <w:pPr>
        <w:pStyle w:val="NoSpacing"/>
        <w:rPr>
          <w:rFonts w:ascii="Times New Roman" w:hAnsi="Times New Roman" w:cs="Times New Roman"/>
          <w:color w:val="auto"/>
          <w:sz w:val="24"/>
          <w:szCs w:val="24"/>
        </w:rPr>
      </w:pPr>
      <w:r w:rsidRPr="00732629">
        <w:rPr>
          <w:rFonts w:ascii="Times New Roman" w:hAnsi="Times New Roman" w:cs="Times New Roman"/>
          <w:color w:val="auto"/>
          <w:sz w:val="24"/>
          <w:szCs w:val="24"/>
          <w:u w:val="single"/>
        </w:rPr>
        <w:t xml:space="preserve">Project Monitoring and Evaluation </w:t>
      </w:r>
    </w:p>
    <w:p w14:paraId="46FC961E" w14:textId="77777777" w:rsidR="0031747B" w:rsidRPr="000F045A" w:rsidRDefault="0031747B" w:rsidP="0031747B">
      <w:pPr>
        <w:pStyle w:val="NoSpacing"/>
        <w:rPr>
          <w:rFonts w:ascii="Times New Roman" w:hAnsi="Times New Roman" w:cs="Times New Roman"/>
          <w:color w:val="auto"/>
          <w:sz w:val="24"/>
          <w:szCs w:val="24"/>
        </w:rPr>
      </w:pPr>
      <w:r w:rsidRPr="000F045A">
        <w:rPr>
          <w:rFonts w:ascii="Times New Roman" w:hAnsi="Times New Roman" w:cs="Times New Roman"/>
          <w:color w:val="auto"/>
          <w:sz w:val="24"/>
          <w:szCs w:val="24"/>
        </w:rPr>
        <w:t>Complete applications will include a detailed M&amp;E Narrative, which detail how the project’s progress will be monitored and evaluated.  Incorporating well-designed monitoring and evaluation processes into a project is an efficient method for documenting the change (intended and unintended) that a project seeks.  Applications should demonstrate the capacity to provide objectives with measurable outputs and outcomes.</w:t>
      </w:r>
    </w:p>
    <w:p w14:paraId="6317D8FC" w14:textId="77777777" w:rsidR="0031747B" w:rsidRPr="000F045A" w:rsidRDefault="0031747B" w:rsidP="0031747B">
      <w:pPr>
        <w:pStyle w:val="NoSpacing"/>
        <w:rPr>
          <w:rFonts w:ascii="Times New Roman" w:hAnsi="Times New Roman" w:cs="Times New Roman"/>
          <w:color w:val="auto"/>
          <w:sz w:val="24"/>
          <w:szCs w:val="24"/>
        </w:rPr>
      </w:pPr>
    </w:p>
    <w:p w14:paraId="24EC1E74" w14:textId="77777777" w:rsidR="0031747B" w:rsidRDefault="0031747B" w:rsidP="0031747B">
      <w:pPr>
        <w:pStyle w:val="NoSpacing"/>
        <w:rPr>
          <w:rFonts w:ascii="Times New Roman" w:hAnsi="Times New Roman" w:cs="Times New Roman"/>
          <w:color w:val="auto"/>
          <w:sz w:val="24"/>
          <w:szCs w:val="24"/>
        </w:rPr>
      </w:pPr>
      <w:r w:rsidRPr="000F045A">
        <w:rPr>
          <w:rFonts w:ascii="Times New Roman" w:hAnsi="Times New Roman" w:cs="Times New Roman"/>
          <w:color w:val="auto"/>
          <w:sz w:val="24"/>
          <w:szCs w:val="24"/>
        </w:rPr>
        <w:t>The quality of the M&amp;E sections will be judged on the narrative explaining how both monitoring and evaluation will be carried out and who will be responsible for those related activities.  The M&amp;E Narrative should explain how evaluation</w:t>
      </w:r>
      <w:r>
        <w:rPr>
          <w:rFonts w:ascii="Times New Roman" w:hAnsi="Times New Roman" w:cs="Times New Roman"/>
          <w:color w:val="auto"/>
          <w:sz w:val="24"/>
          <w:szCs w:val="24"/>
        </w:rPr>
        <w:t>(s), internal or external,</w:t>
      </w:r>
      <w:r w:rsidRPr="000F045A">
        <w:rPr>
          <w:rFonts w:ascii="Times New Roman" w:hAnsi="Times New Roman" w:cs="Times New Roman"/>
          <w:color w:val="auto"/>
          <w:sz w:val="24"/>
          <w:szCs w:val="24"/>
        </w:rPr>
        <w:t xml:space="preserve"> will be incorporated into the project implementation plan or how the project will be systematically assessed in the absence </w:t>
      </w:r>
      <w:r w:rsidRPr="000F045A">
        <w:rPr>
          <w:rFonts w:ascii="Times New Roman" w:hAnsi="Times New Roman" w:cs="Times New Roman"/>
          <w:color w:val="auto"/>
          <w:sz w:val="24"/>
          <w:szCs w:val="24"/>
        </w:rPr>
        <w:lastRenderedPageBreak/>
        <w:t xml:space="preserve">of one.  </w:t>
      </w:r>
      <w:r w:rsidRPr="00732629">
        <w:rPr>
          <w:rFonts w:ascii="Times New Roman" w:hAnsi="Times New Roman" w:cs="Times New Roman"/>
          <w:color w:val="auto"/>
          <w:sz w:val="24"/>
          <w:szCs w:val="24"/>
        </w:rPr>
        <w:t xml:space="preserve">Please see the section on </w:t>
      </w:r>
      <w:r w:rsidRPr="00732629">
        <w:rPr>
          <w:rFonts w:ascii="Times New Roman" w:hAnsi="Times New Roman" w:cs="Times New Roman"/>
          <w:i/>
          <w:color w:val="auto"/>
          <w:sz w:val="24"/>
          <w:szCs w:val="24"/>
        </w:rPr>
        <w:t xml:space="preserve">Monitoring and Evaluation </w:t>
      </w:r>
      <w:r>
        <w:rPr>
          <w:rFonts w:ascii="Times New Roman" w:hAnsi="Times New Roman" w:cs="Times New Roman"/>
          <w:i/>
          <w:color w:val="auto"/>
          <w:sz w:val="24"/>
          <w:szCs w:val="24"/>
        </w:rPr>
        <w:t>Narrative</w:t>
      </w:r>
      <w:r w:rsidRPr="00732629">
        <w:rPr>
          <w:rFonts w:ascii="Times New Roman" w:hAnsi="Times New Roman" w:cs="Times New Roman"/>
          <w:color w:val="auto"/>
          <w:sz w:val="24"/>
          <w:szCs w:val="24"/>
        </w:rPr>
        <w:t xml:space="preserve"> in the Proposal Submission Instructions (PSI) for more information on what is required in the </w:t>
      </w:r>
      <w:r>
        <w:rPr>
          <w:rFonts w:ascii="Times New Roman" w:hAnsi="Times New Roman" w:cs="Times New Roman"/>
          <w:color w:val="auto"/>
          <w:sz w:val="24"/>
          <w:szCs w:val="24"/>
        </w:rPr>
        <w:t>narrative</w:t>
      </w:r>
      <w:r w:rsidRPr="00732629">
        <w:rPr>
          <w:rFonts w:ascii="Times New Roman" w:hAnsi="Times New Roman" w:cs="Times New Roman"/>
          <w:color w:val="auto"/>
          <w:sz w:val="24"/>
          <w:szCs w:val="24"/>
        </w:rPr>
        <w:t>.</w:t>
      </w:r>
      <w:r w:rsidRPr="000F045A">
        <w:rPr>
          <w:rFonts w:ascii="Times New Roman" w:hAnsi="Times New Roman" w:cs="Times New Roman"/>
          <w:color w:val="auto"/>
          <w:sz w:val="24"/>
          <w:szCs w:val="24"/>
        </w:rPr>
        <w:t xml:space="preserve">  </w:t>
      </w:r>
    </w:p>
    <w:p w14:paraId="115918FE" w14:textId="77777777" w:rsidR="0031747B" w:rsidRDefault="0031747B" w:rsidP="0031747B">
      <w:pPr>
        <w:pStyle w:val="NoSpacing"/>
        <w:rPr>
          <w:rFonts w:ascii="Times New Roman" w:hAnsi="Times New Roman" w:cs="Times New Roman"/>
          <w:color w:val="auto"/>
          <w:sz w:val="24"/>
          <w:szCs w:val="24"/>
        </w:rPr>
      </w:pPr>
    </w:p>
    <w:p w14:paraId="22207B60" w14:textId="77777777" w:rsidR="0031747B" w:rsidRPr="000F045A" w:rsidRDefault="0031747B" w:rsidP="0031747B">
      <w:pPr>
        <w:pStyle w:val="NoSpacing"/>
        <w:rPr>
          <w:rFonts w:ascii="Times New Roman" w:hAnsi="Times New Roman" w:cs="Times New Roman"/>
          <w:color w:val="auto"/>
          <w:sz w:val="24"/>
          <w:szCs w:val="24"/>
        </w:rPr>
      </w:pPr>
      <w:r w:rsidRPr="00CD2EC0">
        <w:rPr>
          <w:rFonts w:ascii="Times New Roman" w:hAnsi="Times New Roman" w:cs="Times New Roman"/>
          <w:color w:val="auto"/>
          <w:sz w:val="24"/>
          <w:szCs w:val="24"/>
        </w:rPr>
        <w:t xml:space="preserve">Note: Applicants are no longer required to submit a </w:t>
      </w:r>
      <w:r>
        <w:rPr>
          <w:rFonts w:ascii="Times New Roman" w:hAnsi="Times New Roman" w:cs="Times New Roman"/>
          <w:color w:val="auto"/>
          <w:sz w:val="24"/>
          <w:szCs w:val="24"/>
        </w:rPr>
        <w:t xml:space="preserve">detailed </w:t>
      </w:r>
      <w:r w:rsidRPr="00CD2EC0">
        <w:rPr>
          <w:rFonts w:ascii="Times New Roman" w:hAnsi="Times New Roman" w:cs="Times New Roman"/>
          <w:color w:val="auto"/>
          <w:sz w:val="24"/>
          <w:szCs w:val="24"/>
        </w:rPr>
        <w:t xml:space="preserve">Monitoring and Evaluation Plan in their proposals. </w:t>
      </w:r>
      <w:r>
        <w:rPr>
          <w:rFonts w:ascii="Times New Roman" w:hAnsi="Times New Roman" w:cs="Times New Roman"/>
          <w:color w:val="auto"/>
          <w:sz w:val="24"/>
          <w:szCs w:val="24"/>
        </w:rPr>
        <w:t xml:space="preserve"> </w:t>
      </w:r>
      <w:r>
        <w:rPr>
          <w:rFonts w:ascii="Times New Roman" w:eastAsia="Times New Roman" w:hAnsi="Times New Roman" w:cs="Times New Roman"/>
          <w:sz w:val="24"/>
          <w:szCs w:val="24"/>
        </w:rPr>
        <w:t>However, a</w:t>
      </w:r>
      <w:r w:rsidRPr="003209CF">
        <w:rPr>
          <w:rFonts w:ascii="Times New Roman" w:eastAsia="Times New Roman" w:hAnsi="Times New Roman" w:cs="Times New Roman"/>
          <w:sz w:val="24"/>
          <w:szCs w:val="24"/>
        </w:rPr>
        <w:t xml:space="preserve">pplicants should be aware that, should an application move forward for funding consideration, DRL will request </w:t>
      </w:r>
      <w:r>
        <w:rPr>
          <w:rFonts w:ascii="Times New Roman" w:eastAsia="Times New Roman" w:hAnsi="Times New Roman" w:cs="Times New Roman"/>
          <w:sz w:val="24"/>
          <w:szCs w:val="24"/>
        </w:rPr>
        <w:t>a detailed Monitoring and Evaluation Plan for further review and approval</w:t>
      </w:r>
      <w:r w:rsidRPr="003209CF">
        <w:rPr>
          <w:rFonts w:ascii="Times New Roman" w:eastAsia="Times New Roman" w:hAnsi="Times New Roman" w:cs="Times New Roman"/>
          <w:sz w:val="24"/>
          <w:szCs w:val="24"/>
        </w:rPr>
        <w:t>.</w:t>
      </w:r>
    </w:p>
    <w:p w14:paraId="5329E711" w14:textId="77777777" w:rsidR="0031747B" w:rsidRPr="000F045A" w:rsidRDefault="0031747B" w:rsidP="0031747B">
      <w:pPr>
        <w:pStyle w:val="NoSpacing"/>
        <w:rPr>
          <w:rFonts w:ascii="Times New Roman" w:hAnsi="Times New Roman" w:cs="Times New Roman"/>
          <w:color w:val="auto"/>
          <w:sz w:val="24"/>
          <w:szCs w:val="24"/>
        </w:rPr>
      </w:pPr>
    </w:p>
    <w:p w14:paraId="0992652D" w14:textId="77777777" w:rsidR="0031747B" w:rsidRPr="00754E7B" w:rsidRDefault="0031747B" w:rsidP="0031747B">
      <w:pPr>
        <w:pStyle w:val="NoSpacing"/>
        <w:rPr>
          <w:rFonts w:ascii="Times New Roman" w:hAnsi="Times New Roman" w:cs="Times New Roman"/>
          <w:color w:val="auto"/>
          <w:sz w:val="24"/>
          <w:szCs w:val="24"/>
        </w:rPr>
      </w:pPr>
      <w:r w:rsidRPr="000F045A">
        <w:rPr>
          <w:rFonts w:ascii="Times New Roman" w:hAnsi="Times New Roman" w:cs="Times New Roman"/>
          <w:color w:val="auto"/>
          <w:sz w:val="24"/>
          <w:szCs w:val="24"/>
        </w:rPr>
        <w:t xml:space="preserve">The output and outcome-based performance indicators should not only be separated by project objectives but also should match the objectives, outcomes, and outputs detailed in the Logic Model and Proposal Narrative.  Performance indicators should be clearly defined (i.e., explained how the indicators will be measured and reported) either within the table or with a separate Performance Indicator Reference Sheet (PIRS).  For each performance indicator, the table should also include baselines and quarterly and cumulative targets, data collection tools, data sources, types of data disaggregation, and frequency of monitoring and evaluation.  There should also be metrics to capture how project activities target those who face discrimination due to their religion, gender, disabilities, ethnicity or sexual orientation and gender identity, where applicable.  </w:t>
      </w:r>
      <w:r w:rsidRPr="00732629">
        <w:rPr>
          <w:rFonts w:ascii="Times New Roman" w:hAnsi="Times New Roman" w:cs="Times New Roman"/>
          <w:color w:val="auto"/>
          <w:sz w:val="24"/>
          <w:szCs w:val="24"/>
        </w:rPr>
        <w:t xml:space="preserve">Please see the section on </w:t>
      </w:r>
      <w:r w:rsidRPr="00732629">
        <w:rPr>
          <w:rFonts w:ascii="Times New Roman" w:hAnsi="Times New Roman" w:cs="Times New Roman"/>
          <w:i/>
          <w:color w:val="auto"/>
          <w:sz w:val="24"/>
          <w:szCs w:val="24"/>
        </w:rPr>
        <w:t>Monitoring and Evaluation Plan</w:t>
      </w:r>
      <w:r w:rsidRPr="00732629">
        <w:rPr>
          <w:rFonts w:ascii="Times New Roman" w:hAnsi="Times New Roman" w:cs="Times New Roman"/>
          <w:color w:val="auto"/>
          <w:sz w:val="24"/>
          <w:szCs w:val="24"/>
        </w:rPr>
        <w:t xml:space="preserve"> in the Proposal Submission Instructions (PSI) for more information on what is required in the plan.</w:t>
      </w:r>
      <w:r w:rsidRPr="00754E7B">
        <w:rPr>
          <w:rFonts w:ascii="Times New Roman" w:hAnsi="Times New Roman" w:cs="Times New Roman"/>
          <w:color w:val="auto"/>
          <w:sz w:val="24"/>
          <w:szCs w:val="24"/>
        </w:rPr>
        <w:t xml:space="preserve"> </w:t>
      </w:r>
    </w:p>
    <w:p w14:paraId="50401556" w14:textId="77777777" w:rsidR="0031747B" w:rsidRPr="00754E7B" w:rsidRDefault="0031747B" w:rsidP="0031747B">
      <w:pPr>
        <w:spacing w:after="0" w:line="240" w:lineRule="auto"/>
        <w:rPr>
          <w:color w:val="auto"/>
        </w:rPr>
      </w:pPr>
      <w:r>
        <w:rPr>
          <w:rFonts w:ascii="Times New Roman" w:eastAsia="Times New Roman" w:hAnsi="Times New Roman" w:cs="Times New Roman"/>
          <w:b/>
          <w:i/>
          <w:color w:val="auto"/>
          <w:sz w:val="24"/>
          <w:szCs w:val="24"/>
        </w:rPr>
        <w:br/>
      </w:r>
      <w:r w:rsidRPr="00754E7B">
        <w:rPr>
          <w:rFonts w:ascii="Times New Roman" w:eastAsia="Times New Roman" w:hAnsi="Times New Roman" w:cs="Times New Roman"/>
          <w:b/>
          <w:i/>
          <w:color w:val="auto"/>
          <w:sz w:val="24"/>
          <w:szCs w:val="24"/>
        </w:rPr>
        <w:t>E.2 Review and Selection Process</w:t>
      </w:r>
    </w:p>
    <w:p w14:paraId="457F619A" w14:textId="77777777" w:rsidR="0031747B" w:rsidRPr="00754E7B" w:rsidRDefault="0031747B" w:rsidP="0031747B">
      <w:pPr>
        <w:spacing w:after="0" w:line="240" w:lineRule="auto"/>
        <w:rPr>
          <w:color w:val="auto"/>
        </w:rPr>
      </w:pPr>
    </w:p>
    <w:p w14:paraId="42D03739" w14:textId="77777777" w:rsidR="0031747B" w:rsidRPr="00754E7B" w:rsidRDefault="0031747B" w:rsidP="0031747B">
      <w:pPr>
        <w:spacing w:after="0" w:line="240" w:lineRule="auto"/>
        <w:rPr>
          <w:color w:val="auto"/>
        </w:rPr>
      </w:pPr>
      <w:r w:rsidRPr="00754E7B">
        <w:rPr>
          <w:rFonts w:ascii="Times New Roman" w:eastAsia="Times New Roman" w:hAnsi="Times New Roman" w:cs="Times New Roman"/>
          <w:color w:val="auto"/>
          <w:sz w:val="24"/>
          <w:szCs w:val="24"/>
        </w:rPr>
        <w:t xml:space="preserve">DRL strives to ensure that each application receives a balanced evaluation by a DRL </w:t>
      </w:r>
      <w:r>
        <w:rPr>
          <w:rFonts w:ascii="Times New Roman" w:eastAsia="Times New Roman" w:hAnsi="Times New Roman" w:cs="Times New Roman"/>
          <w:color w:val="auto"/>
          <w:sz w:val="24"/>
          <w:szCs w:val="24"/>
        </w:rPr>
        <w:t>r</w:t>
      </w:r>
      <w:r w:rsidRPr="00754E7B">
        <w:rPr>
          <w:rFonts w:ascii="Times New Roman" w:eastAsia="Times New Roman" w:hAnsi="Times New Roman" w:cs="Times New Roman"/>
          <w:color w:val="auto"/>
          <w:sz w:val="24"/>
          <w:szCs w:val="24"/>
        </w:rPr>
        <w:t xml:space="preserve">eview </w:t>
      </w:r>
      <w:r>
        <w:rPr>
          <w:rFonts w:ascii="Times New Roman" w:eastAsia="Times New Roman" w:hAnsi="Times New Roman" w:cs="Times New Roman"/>
          <w:color w:val="auto"/>
          <w:sz w:val="24"/>
          <w:szCs w:val="24"/>
        </w:rPr>
        <w:t>p</w:t>
      </w:r>
      <w:r w:rsidRPr="00754E7B">
        <w:rPr>
          <w:rFonts w:ascii="Times New Roman" w:eastAsia="Times New Roman" w:hAnsi="Times New Roman" w:cs="Times New Roman"/>
          <w:color w:val="auto"/>
          <w:sz w:val="24"/>
          <w:szCs w:val="24"/>
        </w:rPr>
        <w:t>anel.  AQM will determine technical eligibility for all applications.  All technically eligible applications for a given NOFO are reviewed against the same seven criteria, which include quality of project idea, project planning/ability to achieve objectives, institutional record and capacity, inclusive programming, cost effectiveness, multiplier effect/sustainability, and project monitoring and evaluation.</w:t>
      </w:r>
    </w:p>
    <w:p w14:paraId="48E35D39" w14:textId="77777777" w:rsidR="0031747B" w:rsidRPr="00754E7B" w:rsidRDefault="0031747B" w:rsidP="0031747B">
      <w:pPr>
        <w:spacing w:after="0" w:line="240" w:lineRule="auto"/>
        <w:rPr>
          <w:color w:val="auto"/>
        </w:rPr>
      </w:pPr>
    </w:p>
    <w:p w14:paraId="557C338A" w14:textId="77777777" w:rsidR="0031747B" w:rsidRPr="00754E7B" w:rsidRDefault="0031747B" w:rsidP="0031747B">
      <w:pPr>
        <w:spacing w:after="0" w:line="240" w:lineRule="auto"/>
        <w:rPr>
          <w:color w:val="auto"/>
        </w:rPr>
      </w:pPr>
      <w:r w:rsidRPr="00754E7B">
        <w:rPr>
          <w:rFonts w:ascii="Times New Roman" w:eastAsia="Times New Roman" w:hAnsi="Times New Roman" w:cs="Times New Roman"/>
          <w:color w:val="auto"/>
          <w:sz w:val="24"/>
          <w:szCs w:val="24"/>
        </w:rPr>
        <w:t xml:space="preserve">Additionally, the DRL </w:t>
      </w:r>
      <w:r>
        <w:rPr>
          <w:rFonts w:ascii="Times New Roman" w:eastAsia="Times New Roman" w:hAnsi="Times New Roman" w:cs="Times New Roman"/>
          <w:color w:val="auto"/>
          <w:sz w:val="24"/>
          <w:szCs w:val="24"/>
        </w:rPr>
        <w:t>r</w:t>
      </w:r>
      <w:r w:rsidRPr="00754E7B">
        <w:rPr>
          <w:rFonts w:ascii="Times New Roman" w:eastAsia="Times New Roman" w:hAnsi="Times New Roman" w:cs="Times New Roman"/>
          <w:color w:val="auto"/>
          <w:sz w:val="24"/>
          <w:szCs w:val="24"/>
        </w:rPr>
        <w:t xml:space="preserve">eview </w:t>
      </w:r>
      <w:r>
        <w:rPr>
          <w:rFonts w:ascii="Times New Roman" w:eastAsia="Times New Roman" w:hAnsi="Times New Roman" w:cs="Times New Roman"/>
          <w:color w:val="auto"/>
          <w:sz w:val="24"/>
          <w:szCs w:val="24"/>
        </w:rPr>
        <w:t>p</w:t>
      </w:r>
      <w:r w:rsidRPr="00754E7B">
        <w:rPr>
          <w:rFonts w:ascii="Times New Roman" w:eastAsia="Times New Roman" w:hAnsi="Times New Roman" w:cs="Times New Roman"/>
          <w:color w:val="auto"/>
          <w:sz w:val="24"/>
          <w:szCs w:val="24"/>
        </w:rPr>
        <w:t xml:space="preserve">anel will evaluate how the application addresses the NOFO request, U.S. foreign policy goals, and the priority needs of DRL overall.  DRL may also take into consideration the balance of the current portfolio of active projects, including geographic or thematic diversity, if needed. </w:t>
      </w:r>
    </w:p>
    <w:p w14:paraId="18D21B30" w14:textId="77777777" w:rsidR="0031747B" w:rsidRPr="00754E7B" w:rsidRDefault="0031747B" w:rsidP="0031747B">
      <w:pPr>
        <w:spacing w:after="0" w:line="240" w:lineRule="auto"/>
        <w:rPr>
          <w:color w:val="auto"/>
        </w:rPr>
      </w:pPr>
    </w:p>
    <w:p w14:paraId="4F69C30C" w14:textId="77777777" w:rsidR="0031747B" w:rsidRPr="00754E7B" w:rsidRDefault="0031747B" w:rsidP="0031747B">
      <w:pPr>
        <w:spacing w:after="0" w:line="240" w:lineRule="auto"/>
        <w:rPr>
          <w:color w:val="auto"/>
        </w:rPr>
      </w:pPr>
      <w:r w:rsidRPr="00754E7B">
        <w:rPr>
          <w:rFonts w:ascii="Times New Roman" w:eastAsia="Times New Roman" w:hAnsi="Times New Roman" w:cs="Times New Roman"/>
          <w:color w:val="auto"/>
          <w:sz w:val="24"/>
          <w:szCs w:val="24"/>
        </w:rPr>
        <w:t xml:space="preserve">In most cases, the DRL </w:t>
      </w:r>
      <w:r>
        <w:rPr>
          <w:rFonts w:ascii="Times New Roman" w:eastAsia="Times New Roman" w:hAnsi="Times New Roman" w:cs="Times New Roman"/>
          <w:color w:val="auto"/>
          <w:sz w:val="24"/>
          <w:szCs w:val="24"/>
        </w:rPr>
        <w:t>r</w:t>
      </w:r>
      <w:r w:rsidRPr="00754E7B">
        <w:rPr>
          <w:rFonts w:ascii="Times New Roman" w:eastAsia="Times New Roman" w:hAnsi="Times New Roman" w:cs="Times New Roman"/>
          <w:color w:val="auto"/>
          <w:sz w:val="24"/>
          <w:szCs w:val="24"/>
        </w:rPr>
        <w:t xml:space="preserve">eview </w:t>
      </w:r>
      <w:r>
        <w:rPr>
          <w:rFonts w:ascii="Times New Roman" w:eastAsia="Times New Roman" w:hAnsi="Times New Roman" w:cs="Times New Roman"/>
          <w:color w:val="auto"/>
          <w:sz w:val="24"/>
          <w:szCs w:val="24"/>
        </w:rPr>
        <w:t>p</w:t>
      </w:r>
      <w:r w:rsidRPr="00754E7B">
        <w:rPr>
          <w:rFonts w:ascii="Times New Roman" w:eastAsia="Times New Roman" w:hAnsi="Times New Roman" w:cs="Times New Roman"/>
          <w:color w:val="auto"/>
          <w:sz w:val="24"/>
          <w:szCs w:val="24"/>
        </w:rPr>
        <w:t>anel includes representatives from DRL, the appropriate Department of State regional bureau (to include feedback from U.S. embassies), and U.S. Agency for International Development (USAID) (to include feedback from USAID missions).  In some cases, additional panelists may participate, including from other Department of State bureaus or offices</w:t>
      </w:r>
      <w:r>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U.S. government departments, agencies, or boards</w:t>
      </w:r>
      <w:r>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representatives from partner governments</w:t>
      </w:r>
      <w:r>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or representatives from entities that are in a public-private partnership with DRL.  At the end of the panel’s discussion about an application, the </w:t>
      </w:r>
      <w:r>
        <w:rPr>
          <w:rFonts w:ascii="Times New Roman" w:eastAsia="Times New Roman" w:hAnsi="Times New Roman" w:cs="Times New Roman"/>
          <w:color w:val="auto"/>
          <w:sz w:val="24"/>
          <w:szCs w:val="24"/>
        </w:rPr>
        <w:t>review p</w:t>
      </w:r>
      <w:r w:rsidRPr="00754E7B">
        <w:rPr>
          <w:rFonts w:ascii="Times New Roman" w:eastAsia="Times New Roman" w:hAnsi="Times New Roman" w:cs="Times New Roman"/>
          <w:color w:val="auto"/>
          <w:sz w:val="24"/>
          <w:szCs w:val="24"/>
        </w:rPr>
        <w:t xml:space="preserve">anel votes on </w:t>
      </w:r>
      <w:r>
        <w:rPr>
          <w:rFonts w:ascii="Times New Roman" w:eastAsia="Times New Roman" w:hAnsi="Times New Roman" w:cs="Times New Roman"/>
          <w:color w:val="auto"/>
          <w:sz w:val="24"/>
          <w:szCs w:val="24"/>
        </w:rPr>
        <w:t>whether to recommend</w:t>
      </w:r>
      <w:r w:rsidRPr="00754E7B">
        <w:rPr>
          <w:rFonts w:ascii="Times New Roman" w:eastAsia="Times New Roman" w:hAnsi="Times New Roman" w:cs="Times New Roman"/>
          <w:color w:val="auto"/>
          <w:sz w:val="24"/>
          <w:szCs w:val="24"/>
        </w:rPr>
        <w:t xml:space="preserve"> the application for approval by the DRL Assistant Secretary.  If more applications are recommended for approval than DRL can </w:t>
      </w:r>
      <w:r>
        <w:rPr>
          <w:rFonts w:ascii="Times New Roman" w:eastAsia="Times New Roman" w:hAnsi="Times New Roman" w:cs="Times New Roman"/>
          <w:color w:val="auto"/>
          <w:sz w:val="24"/>
          <w:szCs w:val="24"/>
        </w:rPr>
        <w:t xml:space="preserve">ultimately </w:t>
      </w:r>
      <w:r w:rsidRPr="00754E7B">
        <w:rPr>
          <w:rFonts w:ascii="Times New Roman" w:eastAsia="Times New Roman" w:hAnsi="Times New Roman" w:cs="Times New Roman"/>
          <w:color w:val="auto"/>
          <w:sz w:val="24"/>
          <w:szCs w:val="24"/>
        </w:rPr>
        <w:t xml:space="preserve">fund, the </w:t>
      </w:r>
      <w:r>
        <w:rPr>
          <w:rFonts w:ascii="Times New Roman" w:eastAsia="Times New Roman" w:hAnsi="Times New Roman" w:cs="Times New Roman"/>
          <w:color w:val="auto"/>
          <w:sz w:val="24"/>
          <w:szCs w:val="24"/>
        </w:rPr>
        <w:t>review p</w:t>
      </w:r>
      <w:r w:rsidRPr="00754E7B">
        <w:rPr>
          <w:rFonts w:ascii="Times New Roman" w:eastAsia="Times New Roman" w:hAnsi="Times New Roman" w:cs="Times New Roman"/>
          <w:color w:val="auto"/>
          <w:sz w:val="24"/>
          <w:szCs w:val="24"/>
        </w:rPr>
        <w:t xml:space="preserve">anel will rank the recommended applications in priority order for consideration by the DRL Assistant Secretary.  The Grants Officer Representative (GOR) for the eventual award does not vote on the panel.  All </w:t>
      </w:r>
      <w:r>
        <w:rPr>
          <w:rFonts w:ascii="Times New Roman" w:eastAsia="Times New Roman" w:hAnsi="Times New Roman" w:cs="Times New Roman"/>
          <w:color w:val="auto"/>
          <w:sz w:val="24"/>
          <w:szCs w:val="24"/>
        </w:rPr>
        <w:t>p</w:t>
      </w:r>
      <w:r w:rsidRPr="00754E7B">
        <w:rPr>
          <w:rFonts w:ascii="Times New Roman" w:eastAsia="Times New Roman" w:hAnsi="Times New Roman" w:cs="Times New Roman"/>
          <w:color w:val="auto"/>
          <w:sz w:val="24"/>
          <w:szCs w:val="24"/>
        </w:rPr>
        <w:t>anelists must sign non-disclosure agreements and conflicts of interest agreements.</w:t>
      </w:r>
    </w:p>
    <w:p w14:paraId="276C8F8F" w14:textId="77777777" w:rsidR="0031747B" w:rsidRPr="00754E7B" w:rsidRDefault="0031747B" w:rsidP="0031747B">
      <w:pPr>
        <w:spacing w:after="0" w:line="240" w:lineRule="auto"/>
        <w:rPr>
          <w:color w:val="auto"/>
        </w:rPr>
      </w:pPr>
    </w:p>
    <w:p w14:paraId="0ACC1F85" w14:textId="77777777" w:rsidR="0031747B" w:rsidRPr="00754E7B" w:rsidRDefault="0031747B" w:rsidP="0031747B">
      <w:pPr>
        <w:spacing w:after="0" w:line="240" w:lineRule="auto"/>
        <w:rPr>
          <w:color w:val="auto"/>
        </w:rPr>
      </w:pPr>
      <w:r w:rsidRPr="00754E7B">
        <w:rPr>
          <w:rFonts w:ascii="Times New Roman" w:eastAsia="Times New Roman" w:hAnsi="Times New Roman" w:cs="Times New Roman"/>
          <w:color w:val="auto"/>
          <w:sz w:val="24"/>
          <w:szCs w:val="24"/>
        </w:rPr>
        <w:lastRenderedPageBreak/>
        <w:t xml:space="preserve">DRL </w:t>
      </w:r>
      <w:r>
        <w:rPr>
          <w:rFonts w:ascii="Times New Roman" w:eastAsia="Times New Roman" w:hAnsi="Times New Roman" w:cs="Times New Roman"/>
          <w:color w:val="auto"/>
          <w:sz w:val="24"/>
          <w:szCs w:val="24"/>
        </w:rPr>
        <w:t>r</w:t>
      </w:r>
      <w:r w:rsidRPr="00754E7B">
        <w:rPr>
          <w:rFonts w:ascii="Times New Roman" w:eastAsia="Times New Roman" w:hAnsi="Times New Roman" w:cs="Times New Roman"/>
          <w:color w:val="auto"/>
          <w:sz w:val="24"/>
          <w:szCs w:val="24"/>
        </w:rPr>
        <w:t xml:space="preserve">eview </w:t>
      </w:r>
      <w:r>
        <w:rPr>
          <w:rFonts w:ascii="Times New Roman" w:eastAsia="Times New Roman" w:hAnsi="Times New Roman" w:cs="Times New Roman"/>
          <w:color w:val="auto"/>
          <w:sz w:val="24"/>
          <w:szCs w:val="24"/>
        </w:rPr>
        <w:t>p</w:t>
      </w:r>
      <w:r w:rsidRPr="00754E7B">
        <w:rPr>
          <w:rFonts w:ascii="Times New Roman" w:eastAsia="Times New Roman" w:hAnsi="Times New Roman" w:cs="Times New Roman"/>
          <w:color w:val="auto"/>
          <w:sz w:val="24"/>
          <w:szCs w:val="24"/>
        </w:rPr>
        <w:t xml:space="preserve">anels may provide conditions and recommendations on applications to enhance the proposed project, which must be addressed by the applicant before further consideration of the award.  To ensure effective use of DRL funds, conditions or recommendations may include requests to increase, decrease, clarify, and/or justify costs and project activities. </w:t>
      </w:r>
    </w:p>
    <w:p w14:paraId="53E1D821" w14:textId="77777777" w:rsidR="0031747B" w:rsidRDefault="0031747B" w:rsidP="0031747B">
      <w:pPr>
        <w:spacing w:after="0" w:line="240" w:lineRule="auto"/>
        <w:rPr>
          <w:color w:val="auto"/>
        </w:rPr>
      </w:pPr>
    </w:p>
    <w:p w14:paraId="1A2D4747" w14:textId="77777777" w:rsidR="0031747B" w:rsidRPr="00754E7B" w:rsidRDefault="0031747B" w:rsidP="0031747B">
      <w:pPr>
        <w:spacing w:after="0" w:line="240" w:lineRule="auto"/>
        <w:rPr>
          <w:color w:val="auto"/>
        </w:rPr>
      </w:pPr>
    </w:p>
    <w:p w14:paraId="561427BD" w14:textId="77777777" w:rsidR="0031747B" w:rsidRPr="00754E7B" w:rsidRDefault="0031747B" w:rsidP="0031747B">
      <w:pPr>
        <w:spacing w:after="0" w:line="240" w:lineRule="auto"/>
        <w:rPr>
          <w:color w:val="auto"/>
        </w:rPr>
      </w:pPr>
      <w:r w:rsidRPr="00754E7B">
        <w:rPr>
          <w:rFonts w:ascii="Times New Roman" w:eastAsia="Times New Roman" w:hAnsi="Times New Roman" w:cs="Times New Roman"/>
          <w:b/>
          <w:smallCaps/>
          <w:color w:val="auto"/>
          <w:sz w:val="24"/>
          <w:szCs w:val="24"/>
        </w:rPr>
        <w:t>F. Federal Award Administration Information</w:t>
      </w:r>
    </w:p>
    <w:p w14:paraId="5E45594C" w14:textId="77777777" w:rsidR="0031747B" w:rsidRPr="00754E7B" w:rsidRDefault="0031747B" w:rsidP="0031747B">
      <w:pPr>
        <w:spacing w:after="0" w:line="240" w:lineRule="auto"/>
        <w:rPr>
          <w:color w:val="auto"/>
        </w:rPr>
      </w:pPr>
    </w:p>
    <w:p w14:paraId="257F9812" w14:textId="77777777" w:rsidR="0031747B" w:rsidRPr="00754E7B" w:rsidRDefault="0031747B" w:rsidP="0031747B">
      <w:pPr>
        <w:spacing w:after="0" w:line="240" w:lineRule="auto"/>
        <w:rPr>
          <w:color w:val="auto"/>
        </w:rPr>
      </w:pPr>
      <w:r w:rsidRPr="00754E7B">
        <w:rPr>
          <w:rFonts w:ascii="Times New Roman" w:eastAsia="Times New Roman" w:hAnsi="Times New Roman" w:cs="Times New Roman"/>
          <w:b/>
          <w:i/>
          <w:color w:val="auto"/>
          <w:sz w:val="24"/>
          <w:szCs w:val="24"/>
        </w:rPr>
        <w:t>F.1 Federal Award Notices</w:t>
      </w:r>
    </w:p>
    <w:p w14:paraId="2AF9ADC0" w14:textId="77777777" w:rsidR="0031747B" w:rsidRPr="00754E7B" w:rsidRDefault="0031747B" w:rsidP="0031747B">
      <w:pPr>
        <w:spacing w:after="0" w:line="240" w:lineRule="auto"/>
        <w:rPr>
          <w:color w:val="auto"/>
        </w:rPr>
      </w:pPr>
    </w:p>
    <w:p w14:paraId="478B75F7" w14:textId="77777777" w:rsidR="0031747B" w:rsidRPr="00754E7B" w:rsidRDefault="0031747B" w:rsidP="0031747B">
      <w:pPr>
        <w:spacing w:after="0" w:line="240" w:lineRule="auto"/>
        <w:rPr>
          <w:color w:val="auto"/>
        </w:rPr>
      </w:pPr>
      <w:r w:rsidRPr="00754E7B">
        <w:rPr>
          <w:rFonts w:ascii="Times New Roman" w:eastAsia="Times New Roman" w:hAnsi="Times New Roman" w:cs="Times New Roman"/>
          <w:color w:val="auto"/>
          <w:sz w:val="24"/>
          <w:szCs w:val="24"/>
        </w:rPr>
        <w:t xml:space="preserve">DRL will provide a separate notification to applicants on the result of their applications.  Successful applicants will receive a letter electronically via email requesting that the applicant respond to </w:t>
      </w:r>
      <w:r>
        <w:rPr>
          <w:rFonts w:ascii="Times New Roman" w:eastAsia="Times New Roman" w:hAnsi="Times New Roman" w:cs="Times New Roman"/>
          <w:color w:val="auto"/>
          <w:sz w:val="24"/>
          <w:szCs w:val="24"/>
        </w:rPr>
        <w:t>review p</w:t>
      </w:r>
      <w:r w:rsidRPr="00754E7B">
        <w:rPr>
          <w:rFonts w:ascii="Times New Roman" w:eastAsia="Times New Roman" w:hAnsi="Times New Roman" w:cs="Times New Roman"/>
          <w:color w:val="auto"/>
          <w:sz w:val="24"/>
          <w:szCs w:val="24"/>
        </w:rPr>
        <w:t xml:space="preserve">anel conditions and recommendations.  This notification is not an authorization to begin activities and does not constitute formal approval or a funding commitment. </w:t>
      </w:r>
    </w:p>
    <w:p w14:paraId="4C396F0E" w14:textId="77777777" w:rsidR="0031747B" w:rsidRPr="00754E7B" w:rsidRDefault="0031747B" w:rsidP="0031747B">
      <w:pPr>
        <w:spacing w:after="0" w:line="240" w:lineRule="auto"/>
        <w:rPr>
          <w:color w:val="auto"/>
        </w:rPr>
      </w:pPr>
    </w:p>
    <w:p w14:paraId="52663C42" w14:textId="77777777" w:rsidR="0031747B" w:rsidRPr="00754E7B" w:rsidRDefault="0031747B" w:rsidP="0031747B">
      <w:pPr>
        <w:spacing w:after="0" w:line="240" w:lineRule="auto"/>
        <w:rPr>
          <w:color w:val="auto"/>
        </w:rPr>
      </w:pPr>
      <w:r w:rsidRPr="00754E7B">
        <w:rPr>
          <w:rFonts w:ascii="Times New Roman" w:eastAsia="Times New Roman" w:hAnsi="Times New Roman" w:cs="Times New Roman"/>
          <w:color w:val="auto"/>
          <w:sz w:val="24"/>
          <w:szCs w:val="24"/>
        </w:rPr>
        <w:t xml:space="preserve">Final approval is contingent on the applicant successfully responding to the </w:t>
      </w:r>
      <w:r>
        <w:rPr>
          <w:rFonts w:ascii="Times New Roman" w:eastAsia="Times New Roman" w:hAnsi="Times New Roman" w:cs="Times New Roman"/>
          <w:color w:val="auto"/>
          <w:sz w:val="24"/>
          <w:szCs w:val="24"/>
        </w:rPr>
        <w:t>review p</w:t>
      </w:r>
      <w:r w:rsidRPr="00754E7B">
        <w:rPr>
          <w:rFonts w:ascii="Times New Roman" w:eastAsia="Times New Roman" w:hAnsi="Times New Roman" w:cs="Times New Roman"/>
          <w:color w:val="auto"/>
          <w:sz w:val="24"/>
          <w:szCs w:val="24"/>
        </w:rPr>
        <w:t>anel’s conditions and recommendations</w:t>
      </w:r>
      <w:r>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being registered in required systems, including the U.S. government’s Payment Management System (PMS), unless an exemption is provided</w:t>
      </w:r>
      <w:r>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and completing and providing any additional documentation requested by DRL or AQM.  Final approval is also contingent on Congressional </w:t>
      </w:r>
      <w:r>
        <w:rPr>
          <w:rFonts w:ascii="Times New Roman" w:eastAsia="Times New Roman" w:hAnsi="Times New Roman" w:cs="Times New Roman"/>
          <w:color w:val="auto"/>
          <w:sz w:val="24"/>
          <w:szCs w:val="24"/>
        </w:rPr>
        <w:t>N</w:t>
      </w:r>
      <w:r w:rsidRPr="00754E7B">
        <w:rPr>
          <w:rFonts w:ascii="Times New Roman" w:eastAsia="Times New Roman" w:hAnsi="Times New Roman" w:cs="Times New Roman"/>
          <w:color w:val="auto"/>
          <w:sz w:val="24"/>
          <w:szCs w:val="24"/>
        </w:rPr>
        <w:t xml:space="preserve">otification requirements being met and final review and approval by the Department’s warranted Grants Officer.  </w:t>
      </w:r>
    </w:p>
    <w:p w14:paraId="37229774" w14:textId="77777777" w:rsidR="0031747B" w:rsidRPr="00754E7B" w:rsidRDefault="0031747B" w:rsidP="0031747B">
      <w:pPr>
        <w:spacing w:after="0" w:line="240" w:lineRule="auto"/>
        <w:rPr>
          <w:color w:val="auto"/>
        </w:rPr>
      </w:pPr>
    </w:p>
    <w:p w14:paraId="4519110F" w14:textId="77777777" w:rsidR="0031747B" w:rsidRPr="00754E7B" w:rsidRDefault="0031747B" w:rsidP="0031747B">
      <w:pPr>
        <w:spacing w:after="0" w:line="240" w:lineRule="auto"/>
        <w:rPr>
          <w:color w:val="auto"/>
        </w:rPr>
      </w:pPr>
      <w:r w:rsidRPr="00754E7B">
        <w:rPr>
          <w:rFonts w:ascii="Times New Roman" w:eastAsia="Times New Roman" w:hAnsi="Times New Roman" w:cs="Times New Roman"/>
          <w:color w:val="auto"/>
          <w:sz w:val="24"/>
          <w:szCs w:val="24"/>
        </w:rPr>
        <w:t xml:space="preserve">The notice of Federal award signed by the Department’s warranted Grants Officers is the sole authorizing document.  If awarded, the notice of Federal award will be provided to the applicant’s designated Authorizing Official via SAMS Domestic to be electronically </w:t>
      </w:r>
      <w:proofErr w:type="gramStart"/>
      <w:r w:rsidRPr="00754E7B">
        <w:rPr>
          <w:rFonts w:ascii="Times New Roman" w:eastAsia="Times New Roman" w:hAnsi="Times New Roman" w:cs="Times New Roman"/>
          <w:color w:val="auto"/>
          <w:sz w:val="24"/>
          <w:szCs w:val="24"/>
        </w:rPr>
        <w:t>counter-signed</w:t>
      </w:r>
      <w:proofErr w:type="gramEnd"/>
      <w:r w:rsidRPr="00754E7B">
        <w:rPr>
          <w:rFonts w:ascii="Times New Roman" w:eastAsia="Times New Roman" w:hAnsi="Times New Roman" w:cs="Times New Roman"/>
          <w:color w:val="auto"/>
          <w:sz w:val="24"/>
          <w:szCs w:val="24"/>
        </w:rPr>
        <w:t xml:space="preserve"> in the system.</w:t>
      </w:r>
    </w:p>
    <w:p w14:paraId="6DB05712" w14:textId="77777777" w:rsidR="0031747B" w:rsidRPr="00754E7B" w:rsidRDefault="0031747B" w:rsidP="0031747B">
      <w:pPr>
        <w:spacing w:after="0" w:line="240" w:lineRule="auto"/>
        <w:rPr>
          <w:color w:val="auto"/>
        </w:rPr>
      </w:pPr>
    </w:p>
    <w:p w14:paraId="21093996" w14:textId="77777777" w:rsidR="0031747B" w:rsidRDefault="0031747B" w:rsidP="0031747B">
      <w:pPr>
        <w:spacing w:after="0" w:line="240" w:lineRule="auto"/>
        <w:rPr>
          <w:rFonts w:ascii="Times New Roman" w:hAnsi="Times New Roman" w:cs="Times New Roman"/>
          <w:b/>
          <w:bCs/>
          <w:i/>
          <w:iCs/>
          <w:color w:val="auto"/>
          <w:sz w:val="24"/>
          <w:szCs w:val="24"/>
        </w:rPr>
      </w:pPr>
      <w:r w:rsidRPr="00B230F5">
        <w:rPr>
          <w:rFonts w:ascii="Times New Roman" w:hAnsi="Times New Roman" w:cs="Times New Roman"/>
          <w:b/>
          <w:bCs/>
          <w:i/>
          <w:iCs/>
          <w:sz w:val="24"/>
          <w:szCs w:val="24"/>
        </w:rPr>
        <w:t xml:space="preserve">F.2 Administrative and </w:t>
      </w:r>
      <w:r w:rsidRPr="002A39F0">
        <w:rPr>
          <w:rFonts w:ascii="Times New Roman" w:hAnsi="Times New Roman" w:cs="Times New Roman"/>
          <w:b/>
          <w:bCs/>
          <w:i/>
          <w:iCs/>
          <w:color w:val="auto"/>
          <w:sz w:val="24"/>
          <w:szCs w:val="24"/>
        </w:rPr>
        <w:t>National Policy and Legal Requirements</w:t>
      </w:r>
    </w:p>
    <w:p w14:paraId="79F306A1" w14:textId="77777777" w:rsidR="0031747B" w:rsidRPr="00F77180" w:rsidRDefault="0031747B" w:rsidP="0031747B">
      <w:pPr>
        <w:spacing w:after="0" w:line="240" w:lineRule="auto"/>
        <w:rPr>
          <w:sz w:val="24"/>
          <w:szCs w:val="24"/>
        </w:rPr>
      </w:pPr>
    </w:p>
    <w:p w14:paraId="7B525834" w14:textId="77777777" w:rsidR="0031747B" w:rsidRPr="00F77180" w:rsidRDefault="0031747B" w:rsidP="0031747B">
      <w:pPr>
        <w:spacing w:after="0" w:line="240" w:lineRule="auto"/>
        <w:rPr>
          <w:rFonts w:ascii="Times New Roman" w:hAnsi="Times New Roman" w:cs="Times New Roman"/>
          <w:color w:val="auto"/>
          <w:sz w:val="24"/>
          <w:szCs w:val="24"/>
        </w:rPr>
      </w:pPr>
      <w:r w:rsidRPr="00F77180">
        <w:rPr>
          <w:rFonts w:ascii="Times New Roman" w:hAnsi="Times New Roman" w:cs="Times New Roman"/>
          <w:color w:val="auto"/>
          <w:sz w:val="24"/>
          <w:szCs w:val="24"/>
        </w:rPr>
        <w:t>DRL requires all recipients of foreign assistance funding to comply with all applicable Department and Federal laws and regulations, including but not limited to the following:</w:t>
      </w:r>
      <w:r>
        <w:rPr>
          <w:rFonts w:ascii="Times New Roman" w:hAnsi="Times New Roman" w:cs="Times New Roman"/>
          <w:color w:val="auto"/>
          <w:sz w:val="24"/>
          <w:szCs w:val="24"/>
        </w:rPr>
        <w:t xml:space="preserve"> </w:t>
      </w:r>
    </w:p>
    <w:p w14:paraId="210EBDB3" w14:textId="77777777" w:rsidR="0031747B" w:rsidRPr="00536C8F" w:rsidRDefault="0031747B" w:rsidP="0031747B">
      <w:pPr>
        <w:spacing w:after="0" w:line="240" w:lineRule="auto"/>
        <w:rPr>
          <w:rFonts w:ascii="Times New Roman" w:hAnsi="Times New Roman" w:cs="Times New Roman"/>
          <w:color w:val="auto"/>
          <w:sz w:val="24"/>
          <w:szCs w:val="24"/>
        </w:rPr>
      </w:pPr>
      <w:r w:rsidRPr="00F77180">
        <w:rPr>
          <w:rFonts w:ascii="Times New Roman" w:hAnsi="Times New Roman" w:cs="Times New Roman"/>
          <w:color w:val="auto"/>
          <w:sz w:val="24"/>
          <w:szCs w:val="24"/>
        </w:rPr>
        <w:t xml:space="preserve">The Uniform Administrative Requirements, Cost Principles and Audit Requirements for Federal Awards set forth in 2 CFR Chapter 200 (Sub-Chapters A through F) shall apply to all non-Federal entities, except for assistance awards to Individuals and Foreign Public Entities.  Sub-Chapters A through E shall apply to all foreign organizations, and Sub-Chapters A through D shall apply to all U.S. and foreign for-profit entities. The applicant/recipient of the award and any sub-recipient under the award must comply with all applicable terms and conditions, in addition to the assurance and certifications made part of the Notice of Award.  The Department’s Standard Terms and Conditions can be </w:t>
      </w:r>
      <w:r w:rsidRPr="00D906AF">
        <w:rPr>
          <w:rFonts w:ascii="Times New Roman" w:hAnsi="Times New Roman" w:cs="Times New Roman"/>
          <w:color w:val="auto"/>
          <w:sz w:val="24"/>
          <w:szCs w:val="24"/>
        </w:rPr>
        <w:t>viewed at</w:t>
      </w:r>
      <w:r w:rsidRPr="00D906AF">
        <w:rPr>
          <w:rFonts w:ascii="Times New Roman" w:hAnsi="Times New Roman" w:cs="Times New Roman"/>
          <w:sz w:val="24"/>
          <w:szCs w:val="24"/>
        </w:rPr>
        <w:t xml:space="preserve"> </w:t>
      </w:r>
      <w:hyperlink r:id="rId36" w:history="1">
        <w:r w:rsidRPr="00536C8F">
          <w:rPr>
            <w:rStyle w:val="Hyperlink"/>
            <w:rFonts w:ascii="Times New Roman" w:eastAsia="Times New Roman" w:hAnsi="Times New Roman" w:cs="Times New Roman"/>
            <w:sz w:val="24"/>
            <w:szCs w:val="24"/>
          </w:rPr>
          <w:t>https://www.state.gov/about-us-office-of-the-procurement-executive/</w:t>
        </w:r>
      </w:hyperlink>
      <w:r w:rsidRPr="00536C8F">
        <w:rPr>
          <w:rFonts w:ascii="Times New Roman" w:hAnsi="Times New Roman" w:cs="Times New Roman"/>
          <w:sz w:val="24"/>
          <w:szCs w:val="24"/>
        </w:rPr>
        <w:t xml:space="preserve">.  </w:t>
      </w:r>
    </w:p>
    <w:p w14:paraId="4D904AC7" w14:textId="77777777" w:rsidR="0031747B" w:rsidRPr="00536C8F" w:rsidRDefault="0031747B" w:rsidP="0031747B">
      <w:pPr>
        <w:spacing w:after="0" w:line="240" w:lineRule="auto"/>
        <w:rPr>
          <w:rFonts w:ascii="Times New Roman" w:hAnsi="Times New Roman" w:cs="Times New Roman"/>
          <w:color w:val="auto"/>
          <w:sz w:val="24"/>
          <w:szCs w:val="24"/>
        </w:rPr>
      </w:pPr>
    </w:p>
    <w:p w14:paraId="33918A76" w14:textId="77777777" w:rsidR="0031747B" w:rsidRPr="00D906AF" w:rsidRDefault="0031747B" w:rsidP="0031747B">
      <w:pPr>
        <w:spacing w:after="0" w:line="240" w:lineRule="auto"/>
        <w:rPr>
          <w:rStyle w:val="Hyperlink"/>
          <w:rFonts w:ascii="Times New Roman" w:hAnsi="Times New Roman" w:cs="Times New Roman"/>
          <w:sz w:val="24"/>
          <w:szCs w:val="24"/>
          <w:u w:val="none"/>
        </w:rPr>
      </w:pPr>
      <w:r w:rsidRPr="63A8AC50">
        <w:rPr>
          <w:rFonts w:ascii="Times New Roman" w:hAnsi="Times New Roman" w:cs="Times New Roman"/>
          <w:color w:val="auto"/>
          <w:sz w:val="24"/>
          <w:szCs w:val="24"/>
        </w:rPr>
        <w:t>Additionally, DRL supports implementation of the</w:t>
      </w:r>
      <w:r>
        <w:rPr>
          <w:rFonts w:ascii="Times New Roman" w:hAnsi="Times New Roman" w:cs="Times New Roman"/>
          <w:color w:val="auto"/>
          <w:sz w:val="24"/>
          <w:szCs w:val="24"/>
        </w:rPr>
        <w:t xml:space="preserve"> </w:t>
      </w:r>
      <w:r w:rsidRPr="00E0037D">
        <w:rPr>
          <w:rFonts w:ascii="Times New Roman" w:hAnsi="Times New Roman" w:cs="Times New Roman"/>
          <w:b/>
          <w:bCs/>
          <w:color w:val="auto"/>
          <w:sz w:val="24"/>
          <w:szCs w:val="24"/>
        </w:rPr>
        <w:t>National Strategy on Gender Equity and Equality</w:t>
      </w:r>
      <w:r w:rsidRPr="63A8AC50">
        <w:rPr>
          <w:rFonts w:ascii="Times New Roman" w:hAnsi="Times New Roman" w:cs="Times New Roman"/>
          <w:color w:val="auto"/>
          <w:sz w:val="24"/>
          <w:szCs w:val="24"/>
        </w:rPr>
        <w:t xml:space="preserve">; the </w:t>
      </w:r>
      <w:r w:rsidRPr="00E0037D">
        <w:rPr>
          <w:rFonts w:ascii="Times New Roman" w:hAnsi="Times New Roman" w:cs="Times New Roman"/>
          <w:b/>
          <w:bCs/>
          <w:color w:val="auto"/>
          <w:sz w:val="24"/>
          <w:szCs w:val="24"/>
        </w:rPr>
        <w:t>Women Peace and Security</w:t>
      </w:r>
      <w:r w:rsidRPr="63A8AC50">
        <w:rPr>
          <w:rFonts w:ascii="Times New Roman" w:hAnsi="Times New Roman" w:cs="Times New Roman"/>
          <w:b/>
          <w:bCs/>
          <w:color w:val="auto"/>
          <w:sz w:val="24"/>
          <w:szCs w:val="24"/>
        </w:rPr>
        <w:t xml:space="preserve"> (WPS)</w:t>
      </w:r>
      <w:r w:rsidRPr="00E0037D">
        <w:rPr>
          <w:rFonts w:ascii="Times New Roman" w:hAnsi="Times New Roman" w:cs="Times New Roman"/>
          <w:b/>
          <w:bCs/>
          <w:color w:val="auto"/>
          <w:sz w:val="24"/>
          <w:szCs w:val="24"/>
        </w:rPr>
        <w:t xml:space="preserve"> Act of 2017</w:t>
      </w:r>
      <w:r w:rsidRPr="63A8AC50">
        <w:rPr>
          <w:rFonts w:ascii="Times New Roman" w:hAnsi="Times New Roman" w:cs="Times New Roman"/>
          <w:color w:val="auto"/>
          <w:sz w:val="24"/>
          <w:szCs w:val="24"/>
        </w:rPr>
        <w:t xml:space="preserve">, which highlights the U.S. commitment to the meaningful participation of women in conflict prevention, management, and resolution; and the Department of State WPS Implementation Plan.  For additional information, </w:t>
      </w:r>
      <w:r w:rsidRPr="63A8AC50">
        <w:rPr>
          <w:rFonts w:ascii="Times New Roman" w:hAnsi="Times New Roman" w:cs="Times New Roman"/>
          <w:color w:val="auto"/>
          <w:sz w:val="24"/>
          <w:szCs w:val="24"/>
        </w:rPr>
        <w:lastRenderedPageBreak/>
        <w:t xml:space="preserve">please refer to the following link: </w:t>
      </w:r>
      <w:hyperlink r:id="rId37">
        <w:r w:rsidRPr="63A8AC50">
          <w:rPr>
            <w:rStyle w:val="Hyperlink"/>
            <w:rFonts w:ascii="Times New Roman" w:hAnsi="Times New Roman" w:cs="Times New Roman"/>
            <w:sz w:val="24"/>
            <w:szCs w:val="24"/>
          </w:rPr>
          <w:t>https://www.congress.gov/bill/115th-congress/senate-bill/1141</w:t>
        </w:r>
      </w:hyperlink>
      <w:r w:rsidRPr="63A8AC50">
        <w:rPr>
          <w:rStyle w:val="Hyperlink"/>
          <w:rFonts w:ascii="Times New Roman" w:hAnsi="Times New Roman" w:cs="Times New Roman"/>
          <w:color w:val="auto"/>
          <w:sz w:val="24"/>
          <w:szCs w:val="24"/>
          <w:u w:val="none"/>
        </w:rPr>
        <w:t>.</w:t>
      </w:r>
    </w:p>
    <w:p w14:paraId="61C7BED1" w14:textId="77777777" w:rsidR="0031747B" w:rsidRPr="001B0877" w:rsidRDefault="0031747B" w:rsidP="0031747B">
      <w:pPr>
        <w:spacing w:after="0" w:line="240" w:lineRule="auto"/>
        <w:rPr>
          <w:rFonts w:ascii="Times New Roman" w:hAnsi="Times New Roman" w:cs="Times New Roman"/>
          <w:color w:val="auto"/>
          <w:sz w:val="24"/>
          <w:szCs w:val="24"/>
        </w:rPr>
      </w:pPr>
    </w:p>
    <w:p w14:paraId="46F054FB" w14:textId="77777777" w:rsidR="0031747B" w:rsidRPr="000D26B1" w:rsidRDefault="0031747B" w:rsidP="0031747B">
      <w:pPr>
        <w:spacing w:after="0" w:line="240" w:lineRule="auto"/>
        <w:rPr>
          <w:rFonts w:ascii="Times New Roman" w:hAnsi="Times New Roman" w:cs="Times New Roman"/>
          <w:color w:val="auto"/>
        </w:rPr>
      </w:pPr>
      <w:r w:rsidRPr="001B0877">
        <w:rPr>
          <w:rFonts w:ascii="Times New Roman" w:hAnsi="Times New Roman" w:cs="Times New Roman"/>
          <w:color w:val="auto"/>
          <w:sz w:val="24"/>
          <w:szCs w:val="24"/>
        </w:rPr>
        <w:t>Additional requirements may be included depending on the content of the program</w:t>
      </w:r>
      <w:r w:rsidRPr="001B0877">
        <w:rPr>
          <w:rFonts w:ascii="Times New Roman" w:hAnsi="Times New Roman" w:cs="Times New Roman"/>
          <w:color w:val="FF0000"/>
          <w:sz w:val="24"/>
          <w:szCs w:val="24"/>
        </w:rPr>
        <w:t>.</w:t>
      </w:r>
    </w:p>
    <w:p w14:paraId="0CF90118" w14:textId="77777777" w:rsidR="0031747B" w:rsidRDefault="0031747B" w:rsidP="0031747B">
      <w:pPr>
        <w:spacing w:after="0" w:line="240" w:lineRule="auto"/>
        <w:rPr>
          <w:rFonts w:ascii="Times New Roman" w:eastAsia="Times New Roman" w:hAnsi="Times New Roman" w:cs="Times New Roman"/>
          <w:b/>
          <w:i/>
          <w:color w:val="auto"/>
          <w:sz w:val="24"/>
          <w:szCs w:val="24"/>
        </w:rPr>
      </w:pPr>
    </w:p>
    <w:p w14:paraId="47ABBC60" w14:textId="77777777" w:rsidR="0031747B" w:rsidRPr="00754E7B" w:rsidRDefault="0031747B" w:rsidP="0031747B">
      <w:pPr>
        <w:spacing w:after="0" w:line="240" w:lineRule="auto"/>
        <w:rPr>
          <w:color w:val="auto"/>
        </w:rPr>
      </w:pPr>
      <w:r w:rsidRPr="00754E7B">
        <w:rPr>
          <w:rFonts w:ascii="Times New Roman" w:eastAsia="Times New Roman" w:hAnsi="Times New Roman" w:cs="Times New Roman"/>
          <w:b/>
          <w:i/>
          <w:color w:val="auto"/>
          <w:sz w:val="24"/>
          <w:szCs w:val="24"/>
        </w:rPr>
        <w:t>F.3 Reporting</w:t>
      </w:r>
    </w:p>
    <w:p w14:paraId="226693BB" w14:textId="77777777" w:rsidR="0031747B" w:rsidRPr="00332CDC" w:rsidRDefault="0031747B" w:rsidP="0031747B">
      <w:pPr>
        <w:spacing w:after="0" w:line="240" w:lineRule="auto"/>
        <w:rPr>
          <w:rFonts w:ascii="Times New Roman" w:hAnsi="Times New Roman"/>
          <w:color w:val="auto"/>
          <w:sz w:val="24"/>
        </w:rPr>
      </w:pPr>
      <w:r w:rsidRPr="57E3E8A8">
        <w:rPr>
          <w:rFonts w:ascii="Times New Roman" w:eastAsia="Times New Roman" w:hAnsi="Times New Roman" w:cs="Times New Roman"/>
          <w:color w:val="auto"/>
          <w:sz w:val="24"/>
          <w:szCs w:val="24"/>
        </w:rPr>
        <w:t>Applicants should be aware of the post-award reporting requirements for federal assistance awards as reflected in 2 CFR 200 Appendix XII - Award Term and Condition for Recipient Integrity and Performance Matters.</w:t>
      </w:r>
      <w:hyperlink r:id="rId38" w:anchor="ap2.1.200_1521.xii" w:history="1"/>
      <w:r w:rsidRPr="00C166EB">
        <w:rPr>
          <w:rFonts w:ascii="Times New Roman" w:eastAsia="Times New Roman" w:hAnsi="Times New Roman" w:cs="Times New Roman"/>
          <w:color w:val="auto"/>
          <w:sz w:val="24"/>
          <w:szCs w:val="24"/>
          <w:shd w:val="clear" w:color="auto" w:fill="E6E6E6"/>
        </w:rPr>
        <w:t xml:space="preserve"> </w:t>
      </w:r>
      <w:r w:rsidRPr="57E3E8A8">
        <w:rPr>
          <w:rFonts w:ascii="Times New Roman" w:eastAsia="Times New Roman" w:hAnsi="Times New Roman" w:cs="Times New Roman"/>
          <w:color w:val="auto"/>
          <w:sz w:val="24"/>
          <w:szCs w:val="24"/>
        </w:rPr>
        <w:t xml:space="preserve"> DRL awards require that all reports (financial and progress) are uploaded to the federal award file in SAMS Domestic on a quarterly basis.  The Federal Financial Report (FFR or SF-425) is the required form for financial reports and must be submitted in PMS, and a copy of the report submitted in PMS then uploaded to the award file in SAMS Domestic.  Progress reports uploaded to the award file in SAMS Domestic must include a narrative as described below as well as Program Indicators (or other mutually agreed upon format approved by the Grants Officer), including </w:t>
      </w:r>
      <w:r>
        <w:rPr>
          <w:rFonts w:ascii="Times New Roman" w:eastAsia="Times New Roman" w:hAnsi="Times New Roman" w:cs="Times New Roman"/>
          <w:color w:val="auto"/>
          <w:sz w:val="24"/>
          <w:szCs w:val="24"/>
        </w:rPr>
        <w:t>standard (</w:t>
      </w:r>
      <w:r w:rsidRPr="57E3E8A8">
        <w:rPr>
          <w:rFonts w:ascii="Times New Roman" w:eastAsia="Times New Roman" w:hAnsi="Times New Roman" w:cs="Times New Roman"/>
          <w:color w:val="auto"/>
          <w:sz w:val="24"/>
          <w:szCs w:val="24"/>
        </w:rPr>
        <w:t>F</w:t>
      </w:r>
      <w:r>
        <w:rPr>
          <w:rFonts w:ascii="Times New Roman" w:eastAsia="Times New Roman" w:hAnsi="Times New Roman" w:cs="Times New Roman"/>
          <w:color w:val="auto"/>
          <w:sz w:val="24"/>
          <w:szCs w:val="24"/>
        </w:rPr>
        <w:t>) f</w:t>
      </w:r>
      <w:r w:rsidRPr="57E3E8A8">
        <w:rPr>
          <w:rFonts w:ascii="Times New Roman" w:eastAsia="Times New Roman" w:hAnsi="Times New Roman" w:cs="Times New Roman"/>
          <w:color w:val="auto"/>
          <w:sz w:val="24"/>
          <w:szCs w:val="24"/>
        </w:rPr>
        <w:t>ramework indicators</w:t>
      </w:r>
      <w:r>
        <w:rPr>
          <w:rFonts w:ascii="Times New Roman" w:eastAsia="Times New Roman" w:hAnsi="Times New Roman" w:cs="Times New Roman"/>
          <w:color w:val="auto"/>
          <w:sz w:val="24"/>
          <w:szCs w:val="24"/>
        </w:rPr>
        <w:t xml:space="preserve"> and DRL framework indicators</w:t>
      </w:r>
      <w:r w:rsidRPr="57E3E8A8">
        <w:rPr>
          <w:rFonts w:ascii="Times New Roman" w:eastAsia="Times New Roman" w:hAnsi="Times New Roman" w:cs="Times New Roman"/>
          <w:color w:val="auto"/>
          <w:sz w:val="24"/>
          <w:szCs w:val="24"/>
        </w:rPr>
        <w:t>.  F</w:t>
      </w:r>
      <w:r>
        <w:rPr>
          <w:rFonts w:ascii="Times New Roman" w:eastAsia="Times New Roman" w:hAnsi="Times New Roman" w:cs="Times New Roman"/>
          <w:color w:val="auto"/>
          <w:sz w:val="24"/>
          <w:szCs w:val="24"/>
        </w:rPr>
        <w:t xml:space="preserve"> and DRL f</w:t>
      </w:r>
      <w:r w:rsidRPr="57E3E8A8">
        <w:rPr>
          <w:rFonts w:ascii="Times New Roman" w:eastAsia="Times New Roman" w:hAnsi="Times New Roman" w:cs="Times New Roman"/>
          <w:color w:val="auto"/>
          <w:sz w:val="24"/>
          <w:szCs w:val="24"/>
        </w:rPr>
        <w:t>ramework indicators will be reviewed and negotiated during the final stages of issuing an award on a project-by-project basis.</w:t>
      </w:r>
    </w:p>
    <w:p w14:paraId="543E3324" w14:textId="77777777" w:rsidR="0031747B" w:rsidRPr="00332CDC" w:rsidRDefault="0031747B" w:rsidP="0031747B">
      <w:pPr>
        <w:spacing w:after="0" w:line="240" w:lineRule="auto"/>
        <w:rPr>
          <w:rFonts w:ascii="Times New Roman" w:hAnsi="Times New Roman"/>
          <w:color w:val="auto"/>
          <w:sz w:val="24"/>
        </w:rPr>
      </w:pPr>
    </w:p>
    <w:p w14:paraId="713CCD7B" w14:textId="77777777" w:rsidR="0031747B" w:rsidRPr="00332CDC" w:rsidRDefault="0031747B" w:rsidP="0031747B">
      <w:pPr>
        <w:spacing w:after="0" w:line="240" w:lineRule="auto"/>
        <w:rPr>
          <w:rFonts w:ascii="Times New Roman" w:hAnsi="Times New Roman"/>
          <w:color w:val="auto"/>
          <w:sz w:val="24"/>
        </w:rPr>
      </w:pPr>
      <w:r w:rsidRPr="6C15E1B1">
        <w:rPr>
          <w:rFonts w:ascii="Times New Roman" w:eastAsia="Times New Roman" w:hAnsi="Times New Roman" w:cs="Times New Roman"/>
          <w:color w:val="auto"/>
          <w:sz w:val="24"/>
          <w:szCs w:val="24"/>
        </w:rPr>
        <w:t xml:space="preserve">Narrative progress reports should reflect the focus on measuring the project’s </w:t>
      </w:r>
      <w:r>
        <w:rPr>
          <w:rFonts w:ascii="Times New Roman" w:eastAsia="Times New Roman" w:hAnsi="Times New Roman" w:cs="Times New Roman"/>
          <w:color w:val="auto"/>
          <w:sz w:val="24"/>
          <w:szCs w:val="24"/>
        </w:rPr>
        <w:t>progress</w:t>
      </w:r>
      <w:r w:rsidRPr="6C15E1B1">
        <w:rPr>
          <w:rFonts w:ascii="Times New Roman" w:eastAsia="Times New Roman" w:hAnsi="Times New Roman" w:cs="Times New Roman"/>
          <w:color w:val="auto"/>
          <w:sz w:val="24"/>
          <w:szCs w:val="24"/>
        </w:rPr>
        <w:t xml:space="preserve"> on the overarching objectives and should be compiled according to the objectives, outcomes, and outputs as outlined in the award’s Scope of Work (SOW) and in the Monitoring &amp; Evaluation Narrative.  An assessment of the overall project’s </w:t>
      </w:r>
      <w:r>
        <w:rPr>
          <w:rFonts w:ascii="Times New Roman" w:eastAsia="Times New Roman" w:hAnsi="Times New Roman" w:cs="Times New Roman"/>
          <w:color w:val="auto"/>
          <w:sz w:val="24"/>
          <w:szCs w:val="24"/>
        </w:rPr>
        <w:t>achievements</w:t>
      </w:r>
      <w:r w:rsidRPr="6C15E1B1">
        <w:rPr>
          <w:rFonts w:ascii="Times New Roman" w:eastAsia="Times New Roman" w:hAnsi="Times New Roman" w:cs="Times New Roman"/>
          <w:color w:val="auto"/>
          <w:sz w:val="24"/>
          <w:szCs w:val="24"/>
        </w:rPr>
        <w:t xml:space="preserve"> should be included in each progress report.  Where relevant, progress reports should include the following sections: </w:t>
      </w:r>
    </w:p>
    <w:p w14:paraId="44A3ECFB" w14:textId="77777777" w:rsidR="0031747B" w:rsidRPr="00754E7B" w:rsidRDefault="0031747B" w:rsidP="0031747B">
      <w:pPr>
        <w:spacing w:after="0" w:line="240" w:lineRule="auto"/>
        <w:rPr>
          <w:color w:val="auto"/>
        </w:rPr>
      </w:pPr>
    </w:p>
    <w:p w14:paraId="5FC7386A" w14:textId="77777777" w:rsidR="0031747B" w:rsidRPr="00754E7B" w:rsidRDefault="0031747B" w:rsidP="0031747B">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Relevant contextual information (limited</w:t>
      </w:r>
      <w:proofErr w:type="gramStart"/>
      <w:r w:rsidRPr="00754E7B">
        <w:rPr>
          <w:rFonts w:ascii="Times New Roman" w:eastAsia="Times New Roman" w:hAnsi="Times New Roman" w:cs="Times New Roman"/>
          <w:color w:val="auto"/>
          <w:sz w:val="24"/>
          <w:szCs w:val="24"/>
        </w:rPr>
        <w:t>);</w:t>
      </w:r>
      <w:proofErr w:type="gramEnd"/>
    </w:p>
    <w:p w14:paraId="78CC3589" w14:textId="77777777" w:rsidR="0031747B" w:rsidRPr="00754E7B" w:rsidRDefault="0031747B" w:rsidP="0031747B">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 xml:space="preserve">Explanation and evaluation of significant activities of the reporting period and how the activities reflect progress toward achieving objectives, including meeting benchmarks/targets as set in the </w:t>
      </w:r>
      <w:r>
        <w:rPr>
          <w:rFonts w:ascii="Times New Roman" w:eastAsia="Times New Roman" w:hAnsi="Times New Roman" w:cs="Times New Roman"/>
          <w:color w:val="auto"/>
          <w:sz w:val="24"/>
          <w:szCs w:val="24"/>
        </w:rPr>
        <w:t xml:space="preserve">approved </w:t>
      </w:r>
      <w:r w:rsidRPr="00754E7B">
        <w:rPr>
          <w:rFonts w:ascii="Times New Roman" w:eastAsia="Times New Roman" w:hAnsi="Times New Roman" w:cs="Times New Roman"/>
          <w:color w:val="auto"/>
          <w:sz w:val="24"/>
          <w:szCs w:val="24"/>
        </w:rPr>
        <w:t xml:space="preserve">M&amp;E </w:t>
      </w:r>
      <w:r>
        <w:rPr>
          <w:rFonts w:ascii="Times New Roman" w:eastAsia="Times New Roman" w:hAnsi="Times New Roman" w:cs="Times New Roman"/>
          <w:color w:val="auto"/>
          <w:sz w:val="24"/>
          <w:szCs w:val="24"/>
        </w:rPr>
        <w:t>P</w:t>
      </w:r>
      <w:r w:rsidRPr="00754E7B">
        <w:rPr>
          <w:rFonts w:ascii="Times New Roman" w:eastAsia="Times New Roman" w:hAnsi="Times New Roman" w:cs="Times New Roman"/>
          <w:color w:val="auto"/>
          <w:sz w:val="24"/>
          <w:szCs w:val="24"/>
        </w:rPr>
        <w:t xml:space="preserve">lan.  In addition, attach the M&amp;E </w:t>
      </w:r>
      <w:r>
        <w:rPr>
          <w:rFonts w:ascii="Times New Roman" w:eastAsia="Times New Roman" w:hAnsi="Times New Roman" w:cs="Times New Roman"/>
          <w:color w:val="auto"/>
          <w:sz w:val="24"/>
          <w:szCs w:val="24"/>
        </w:rPr>
        <w:t>P</w:t>
      </w:r>
      <w:r w:rsidRPr="00754E7B">
        <w:rPr>
          <w:rFonts w:ascii="Times New Roman" w:eastAsia="Times New Roman" w:hAnsi="Times New Roman" w:cs="Times New Roman"/>
          <w:color w:val="auto"/>
          <w:sz w:val="24"/>
          <w:szCs w:val="24"/>
        </w:rPr>
        <w:t xml:space="preserve">lan, comparing the target and actual numbers for the </w:t>
      </w:r>
      <w:proofErr w:type="gramStart"/>
      <w:r w:rsidRPr="00754E7B">
        <w:rPr>
          <w:rFonts w:ascii="Times New Roman" w:eastAsia="Times New Roman" w:hAnsi="Times New Roman" w:cs="Times New Roman"/>
          <w:color w:val="auto"/>
          <w:sz w:val="24"/>
          <w:szCs w:val="24"/>
        </w:rPr>
        <w:t>indicators;</w:t>
      </w:r>
      <w:proofErr w:type="gramEnd"/>
    </w:p>
    <w:p w14:paraId="4D2ED2B6" w14:textId="77777777" w:rsidR="0031747B" w:rsidRPr="00754E7B" w:rsidRDefault="0031747B" w:rsidP="0031747B">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6C15E1B1">
        <w:rPr>
          <w:rFonts w:ascii="Times New Roman" w:eastAsia="Times New Roman" w:hAnsi="Times New Roman" w:cs="Times New Roman"/>
          <w:color w:val="auto"/>
          <w:sz w:val="24"/>
          <w:szCs w:val="24"/>
        </w:rPr>
        <w:t xml:space="preserve">Any qualitative impact or success stories from the project, when </w:t>
      </w:r>
      <w:proofErr w:type="gramStart"/>
      <w:r w:rsidRPr="6C15E1B1">
        <w:rPr>
          <w:rFonts w:ascii="Times New Roman" w:eastAsia="Times New Roman" w:hAnsi="Times New Roman" w:cs="Times New Roman"/>
          <w:color w:val="auto"/>
          <w:sz w:val="24"/>
          <w:szCs w:val="24"/>
        </w:rPr>
        <w:t>possible;</w:t>
      </w:r>
      <w:proofErr w:type="gramEnd"/>
      <w:r w:rsidRPr="6C15E1B1">
        <w:rPr>
          <w:rFonts w:ascii="Times New Roman" w:eastAsia="Times New Roman" w:hAnsi="Times New Roman" w:cs="Times New Roman"/>
          <w:color w:val="auto"/>
          <w:sz w:val="24"/>
          <w:szCs w:val="24"/>
        </w:rPr>
        <w:t xml:space="preserve"> </w:t>
      </w:r>
    </w:p>
    <w:p w14:paraId="18567965" w14:textId="77777777" w:rsidR="0031747B" w:rsidRPr="00754E7B" w:rsidRDefault="0031747B" w:rsidP="0031747B">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 xml:space="preserve">Copy of </w:t>
      </w:r>
      <w:r>
        <w:rPr>
          <w:rFonts w:ascii="Times New Roman" w:eastAsia="Times New Roman" w:hAnsi="Times New Roman" w:cs="Times New Roman"/>
          <w:color w:val="auto"/>
          <w:sz w:val="24"/>
          <w:szCs w:val="24"/>
        </w:rPr>
        <w:t xml:space="preserve">baseline, </w:t>
      </w:r>
      <w:r w:rsidRPr="00754E7B">
        <w:rPr>
          <w:rFonts w:ascii="Times New Roman" w:eastAsia="Times New Roman" w:hAnsi="Times New Roman" w:cs="Times New Roman"/>
          <w:color w:val="auto"/>
          <w:sz w:val="24"/>
          <w:szCs w:val="24"/>
        </w:rPr>
        <w:t>mid-term</w:t>
      </w:r>
      <w:r>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and/or final evaluation report(s) conducted by an external evaluator; if </w:t>
      </w:r>
      <w:proofErr w:type="gramStart"/>
      <w:r w:rsidRPr="00754E7B">
        <w:rPr>
          <w:rFonts w:ascii="Times New Roman" w:eastAsia="Times New Roman" w:hAnsi="Times New Roman" w:cs="Times New Roman"/>
          <w:color w:val="auto"/>
          <w:sz w:val="24"/>
          <w:szCs w:val="24"/>
        </w:rPr>
        <w:t>applicable;</w:t>
      </w:r>
      <w:proofErr w:type="gramEnd"/>
    </w:p>
    <w:p w14:paraId="487BD309" w14:textId="77777777" w:rsidR="0031747B" w:rsidRPr="00754E7B" w:rsidRDefault="0031747B" w:rsidP="0031747B">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6C15E1B1">
        <w:rPr>
          <w:rFonts w:ascii="Times New Roman" w:eastAsia="Times New Roman" w:hAnsi="Times New Roman" w:cs="Times New Roman"/>
          <w:color w:val="auto"/>
          <w:sz w:val="24"/>
          <w:szCs w:val="24"/>
        </w:rPr>
        <w:t xml:space="preserve">Relevant supporting documentation or products related to the project activities (such as articles, meeting lists and agendas, participant surveys, photos, manuals, etc.) as separate </w:t>
      </w:r>
      <w:proofErr w:type="gramStart"/>
      <w:r w:rsidRPr="6C15E1B1">
        <w:rPr>
          <w:rFonts w:ascii="Times New Roman" w:eastAsia="Times New Roman" w:hAnsi="Times New Roman" w:cs="Times New Roman"/>
          <w:color w:val="auto"/>
          <w:sz w:val="24"/>
          <w:szCs w:val="24"/>
        </w:rPr>
        <w:t>attachments;</w:t>
      </w:r>
      <w:proofErr w:type="gramEnd"/>
    </w:p>
    <w:p w14:paraId="515BD4B7" w14:textId="77777777" w:rsidR="0031747B" w:rsidRPr="00754E7B" w:rsidRDefault="0031747B" w:rsidP="0031747B">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 xml:space="preserve">Description of how the </w:t>
      </w:r>
      <w:r>
        <w:rPr>
          <w:rFonts w:ascii="Times New Roman" w:eastAsia="Times New Roman" w:hAnsi="Times New Roman" w:cs="Times New Roman"/>
          <w:color w:val="auto"/>
          <w:sz w:val="24"/>
          <w:szCs w:val="24"/>
        </w:rPr>
        <w:t>r</w:t>
      </w:r>
      <w:r w:rsidRPr="00754E7B">
        <w:rPr>
          <w:rFonts w:ascii="Times New Roman" w:eastAsia="Times New Roman" w:hAnsi="Times New Roman" w:cs="Times New Roman"/>
          <w:color w:val="auto"/>
          <w:sz w:val="24"/>
          <w:szCs w:val="24"/>
        </w:rPr>
        <w:t xml:space="preserve">ecipient is pursuing sustainability, including looking for sources of follow-on </w:t>
      </w:r>
      <w:proofErr w:type="gramStart"/>
      <w:r w:rsidRPr="00754E7B">
        <w:rPr>
          <w:rFonts w:ascii="Times New Roman" w:eastAsia="Times New Roman" w:hAnsi="Times New Roman" w:cs="Times New Roman"/>
          <w:color w:val="auto"/>
          <w:sz w:val="24"/>
          <w:szCs w:val="24"/>
        </w:rPr>
        <w:t>funding;</w:t>
      </w:r>
      <w:proofErr w:type="gramEnd"/>
    </w:p>
    <w:p w14:paraId="4AFC3F28" w14:textId="77777777" w:rsidR="0031747B" w:rsidRPr="00754E7B" w:rsidRDefault="0031747B" w:rsidP="0031747B">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6C15E1B1">
        <w:rPr>
          <w:rFonts w:ascii="Times New Roman" w:eastAsia="Times New Roman" w:hAnsi="Times New Roman" w:cs="Times New Roman"/>
          <w:color w:val="auto"/>
          <w:sz w:val="24"/>
          <w:szCs w:val="24"/>
        </w:rPr>
        <w:t xml:space="preserve">Any problems/challenges in implementing the project and a corrective action plan with an updated timeline of </w:t>
      </w:r>
      <w:proofErr w:type="gramStart"/>
      <w:r w:rsidRPr="6C15E1B1">
        <w:rPr>
          <w:rFonts w:ascii="Times New Roman" w:eastAsia="Times New Roman" w:hAnsi="Times New Roman" w:cs="Times New Roman"/>
          <w:color w:val="auto"/>
          <w:sz w:val="24"/>
          <w:szCs w:val="24"/>
        </w:rPr>
        <w:t>activities;</w:t>
      </w:r>
      <w:proofErr w:type="gramEnd"/>
      <w:r w:rsidRPr="6C15E1B1">
        <w:rPr>
          <w:rFonts w:ascii="Times New Roman" w:eastAsia="Times New Roman" w:hAnsi="Times New Roman" w:cs="Times New Roman"/>
          <w:color w:val="auto"/>
          <w:sz w:val="24"/>
          <w:szCs w:val="24"/>
        </w:rPr>
        <w:t xml:space="preserve"> </w:t>
      </w:r>
    </w:p>
    <w:p w14:paraId="4A0FB0BB" w14:textId="77777777" w:rsidR="0031747B" w:rsidRPr="00754E7B" w:rsidRDefault="0031747B" w:rsidP="0031747B">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 xml:space="preserve">Reasons why established goals were not </w:t>
      </w:r>
      <w:proofErr w:type="gramStart"/>
      <w:r w:rsidRPr="00754E7B">
        <w:rPr>
          <w:rFonts w:ascii="Times New Roman" w:eastAsia="Times New Roman" w:hAnsi="Times New Roman" w:cs="Times New Roman"/>
          <w:color w:val="auto"/>
          <w:sz w:val="24"/>
          <w:szCs w:val="24"/>
        </w:rPr>
        <w:t>met;</w:t>
      </w:r>
      <w:proofErr w:type="gramEnd"/>
      <w:r w:rsidRPr="00754E7B">
        <w:rPr>
          <w:rFonts w:ascii="Times New Roman" w:eastAsia="Times New Roman" w:hAnsi="Times New Roman" w:cs="Times New Roman"/>
          <w:color w:val="auto"/>
          <w:sz w:val="24"/>
          <w:szCs w:val="24"/>
        </w:rPr>
        <w:t xml:space="preserve"> </w:t>
      </w:r>
    </w:p>
    <w:p w14:paraId="56FBCF8C" w14:textId="77777777" w:rsidR="0031747B" w:rsidRDefault="0031747B" w:rsidP="0031747B">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6C15E1B1">
        <w:rPr>
          <w:rFonts w:ascii="Times New Roman" w:eastAsia="Times New Roman" w:hAnsi="Times New Roman" w:cs="Times New Roman"/>
          <w:color w:val="auto"/>
          <w:sz w:val="24"/>
          <w:szCs w:val="24"/>
        </w:rPr>
        <w:t>Data for the required F</w:t>
      </w:r>
      <w:r>
        <w:rPr>
          <w:rFonts w:ascii="Times New Roman" w:eastAsia="Times New Roman" w:hAnsi="Times New Roman" w:cs="Times New Roman"/>
          <w:color w:val="auto"/>
          <w:sz w:val="24"/>
          <w:szCs w:val="24"/>
        </w:rPr>
        <w:t xml:space="preserve"> and/or DRL f</w:t>
      </w:r>
      <w:r w:rsidRPr="6C15E1B1">
        <w:rPr>
          <w:rFonts w:ascii="Times New Roman" w:eastAsia="Times New Roman" w:hAnsi="Times New Roman" w:cs="Times New Roman"/>
          <w:color w:val="auto"/>
          <w:sz w:val="24"/>
          <w:szCs w:val="24"/>
        </w:rPr>
        <w:t xml:space="preserve">ramework indicator(s) for the quarter as well as aggregate data by fiscal </w:t>
      </w:r>
      <w:proofErr w:type="gramStart"/>
      <w:r w:rsidRPr="6C15E1B1">
        <w:rPr>
          <w:rFonts w:ascii="Times New Roman" w:eastAsia="Times New Roman" w:hAnsi="Times New Roman" w:cs="Times New Roman"/>
          <w:color w:val="auto"/>
          <w:sz w:val="24"/>
          <w:szCs w:val="24"/>
        </w:rPr>
        <w:t>year;</w:t>
      </w:r>
      <w:proofErr w:type="gramEnd"/>
      <w:r w:rsidRPr="6C15E1B1">
        <w:rPr>
          <w:rFonts w:ascii="Times New Roman" w:eastAsia="Times New Roman" w:hAnsi="Times New Roman" w:cs="Times New Roman"/>
          <w:color w:val="auto"/>
          <w:sz w:val="24"/>
          <w:szCs w:val="24"/>
        </w:rPr>
        <w:t xml:space="preserve">  </w:t>
      </w:r>
    </w:p>
    <w:p w14:paraId="155610FE" w14:textId="77777777" w:rsidR="0031747B" w:rsidRPr="00754E7B" w:rsidRDefault="0031747B" w:rsidP="0031747B">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 xml:space="preserve">Program Indicators or other mutually agreed upon format approved by the Grants </w:t>
      </w:r>
      <w:proofErr w:type="gramStart"/>
      <w:r w:rsidRPr="00754E7B">
        <w:rPr>
          <w:rFonts w:ascii="Times New Roman" w:eastAsia="Times New Roman" w:hAnsi="Times New Roman" w:cs="Times New Roman"/>
          <w:color w:val="auto"/>
          <w:sz w:val="24"/>
          <w:szCs w:val="24"/>
        </w:rPr>
        <w:t>Officer</w:t>
      </w:r>
      <w:r>
        <w:rPr>
          <w:rFonts w:ascii="Times New Roman" w:eastAsia="Times New Roman" w:hAnsi="Times New Roman" w:cs="Times New Roman"/>
          <w:color w:val="auto"/>
          <w:sz w:val="24"/>
          <w:szCs w:val="24"/>
        </w:rPr>
        <w:t>;</w:t>
      </w:r>
      <w:proofErr w:type="gramEnd"/>
      <w:r w:rsidRPr="00754E7B">
        <w:rPr>
          <w:rFonts w:ascii="Times New Roman" w:eastAsia="Times New Roman" w:hAnsi="Times New Roman" w:cs="Times New Roman"/>
          <w:color w:val="auto"/>
          <w:sz w:val="24"/>
          <w:szCs w:val="24"/>
        </w:rPr>
        <w:t xml:space="preserve">   </w:t>
      </w:r>
    </w:p>
    <w:p w14:paraId="21D69FAA" w14:textId="77777777" w:rsidR="0031747B" w:rsidRPr="00754E7B" w:rsidRDefault="0031747B" w:rsidP="0031747B">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Proposed activities for the next quarter;</w:t>
      </w:r>
      <w:r>
        <w:rPr>
          <w:rFonts w:ascii="Times New Roman" w:eastAsia="Times New Roman" w:hAnsi="Times New Roman" w:cs="Times New Roman"/>
          <w:color w:val="auto"/>
          <w:sz w:val="24"/>
          <w:szCs w:val="24"/>
        </w:rPr>
        <w:t xml:space="preserve"> and,</w:t>
      </w:r>
    </w:p>
    <w:p w14:paraId="41B809DC" w14:textId="77777777" w:rsidR="0031747B" w:rsidRPr="00754E7B" w:rsidRDefault="0031747B" w:rsidP="0031747B">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Additional pertinent information, including analysis and explanation of cost overruns or high unit costs, if applicable.</w:t>
      </w:r>
    </w:p>
    <w:p w14:paraId="4C5F133D" w14:textId="77777777" w:rsidR="0031747B" w:rsidRDefault="0031747B" w:rsidP="0031747B">
      <w:pPr>
        <w:spacing w:after="0" w:line="240" w:lineRule="auto"/>
        <w:contextualSpacing/>
        <w:rPr>
          <w:rFonts w:ascii="Times New Roman" w:eastAsia="Times New Roman" w:hAnsi="Times New Roman" w:cs="Times New Roman"/>
          <w:b/>
          <w:color w:val="000000" w:themeColor="text1"/>
          <w:sz w:val="24"/>
          <w:szCs w:val="24"/>
        </w:rPr>
      </w:pPr>
    </w:p>
    <w:p w14:paraId="7671EE96" w14:textId="77777777" w:rsidR="0031747B" w:rsidRDefault="0031747B" w:rsidP="0031747B">
      <w:pPr>
        <w:spacing w:after="0" w:line="240" w:lineRule="auto"/>
        <w:contextualSpacing/>
        <w:rPr>
          <w:rFonts w:ascii="Times New Roman" w:eastAsia="Times New Roman" w:hAnsi="Times New Roman" w:cs="Times New Roman"/>
          <w:color w:val="auto"/>
          <w:sz w:val="24"/>
          <w:szCs w:val="24"/>
        </w:rPr>
      </w:pPr>
      <w:r w:rsidRPr="00C3134C">
        <w:rPr>
          <w:rFonts w:ascii="Times New Roman" w:eastAsia="Times New Roman" w:hAnsi="Times New Roman" w:cs="Times New Roman"/>
          <w:b/>
          <w:color w:val="000000" w:themeColor="text1"/>
          <w:sz w:val="24"/>
          <w:szCs w:val="24"/>
        </w:rPr>
        <w:t>Foreign Assistance Data Review:</w:t>
      </w:r>
      <w:r>
        <w:rPr>
          <w:rFonts w:ascii="Times New Roman" w:eastAsia="Times New Roman" w:hAnsi="Times New Roman" w:cs="Times New Roman"/>
          <w:color w:val="000000" w:themeColor="text1"/>
          <w:sz w:val="24"/>
          <w:szCs w:val="24"/>
        </w:rPr>
        <w:t xml:space="preserve">  </w:t>
      </w:r>
      <w:r w:rsidRPr="00C3134C">
        <w:rPr>
          <w:rFonts w:ascii="Times New Roman" w:eastAsia="Times New Roman" w:hAnsi="Times New Roman" w:cs="Times New Roman"/>
          <w:color w:val="000000" w:themeColor="text1"/>
          <w:sz w:val="24"/>
          <w:szCs w:val="24"/>
        </w:rPr>
        <w:t xml:space="preserve">As required by Congress, the Department of State must make progress in its efforts to improve tracking and reporting of foreign assistance data through the Foreign Assistance Data Review (FADR). </w:t>
      </w:r>
      <w:r>
        <w:rPr>
          <w:rFonts w:ascii="Times New Roman" w:eastAsia="Times New Roman" w:hAnsi="Times New Roman" w:cs="Times New Roman"/>
          <w:color w:val="000000" w:themeColor="text1"/>
          <w:sz w:val="24"/>
          <w:szCs w:val="24"/>
        </w:rPr>
        <w:t xml:space="preserve"> </w:t>
      </w:r>
      <w:r w:rsidRPr="00C3134C">
        <w:rPr>
          <w:rFonts w:ascii="Times New Roman" w:eastAsia="Times New Roman" w:hAnsi="Times New Roman" w:cs="Times New Roman"/>
          <w:color w:val="000000" w:themeColor="text1"/>
          <w:sz w:val="24"/>
          <w:szCs w:val="24"/>
        </w:rPr>
        <w:t>The FADR requires tracking of foreign assistance activity data from budgeting, planning, and allocation through obligation and disbursement.  Successful applicants will be required to report and draw down federal funding based on the appropriate FADR Data Elements, indicated within their award documentation.  In cases of more than one FADR Data Element, typically program or sector and/or regions or country, the successful applicant will be required to maintain separate accounting records.</w:t>
      </w:r>
    </w:p>
    <w:p w14:paraId="0BDAF21F" w14:textId="77777777" w:rsidR="0031747B" w:rsidRDefault="0031747B" w:rsidP="0031747B">
      <w:pPr>
        <w:spacing w:after="0" w:line="240" w:lineRule="auto"/>
        <w:contextualSpacing/>
        <w:rPr>
          <w:rFonts w:ascii="Times New Roman" w:eastAsia="Times New Roman" w:hAnsi="Times New Roman" w:cs="Times New Roman"/>
          <w:color w:val="auto"/>
          <w:sz w:val="24"/>
          <w:szCs w:val="24"/>
        </w:rPr>
      </w:pPr>
    </w:p>
    <w:p w14:paraId="69874C07" w14:textId="77777777" w:rsidR="0031747B" w:rsidRPr="00754E7B" w:rsidRDefault="0031747B" w:rsidP="0031747B">
      <w:pPr>
        <w:spacing w:after="0" w:line="240" w:lineRule="auto"/>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 xml:space="preserve">A final narrative and financial report must also be submitted within </w:t>
      </w:r>
      <w:r>
        <w:rPr>
          <w:rFonts w:ascii="Times New Roman" w:eastAsia="Times New Roman" w:hAnsi="Times New Roman" w:cs="Times New Roman"/>
          <w:color w:val="auto"/>
          <w:sz w:val="24"/>
          <w:szCs w:val="24"/>
        </w:rPr>
        <w:t>120</w:t>
      </w:r>
      <w:r w:rsidRPr="00754E7B">
        <w:rPr>
          <w:rFonts w:ascii="Times New Roman" w:eastAsia="Times New Roman" w:hAnsi="Times New Roman" w:cs="Times New Roman"/>
          <w:color w:val="auto"/>
          <w:sz w:val="24"/>
          <w:szCs w:val="24"/>
        </w:rPr>
        <w:t xml:space="preserve"> days after the expiration of the award.</w:t>
      </w:r>
    </w:p>
    <w:p w14:paraId="067C8E4D" w14:textId="77777777" w:rsidR="0031747B" w:rsidRPr="00754E7B" w:rsidRDefault="0031747B" w:rsidP="0031747B">
      <w:pPr>
        <w:spacing w:after="0" w:line="240" w:lineRule="auto"/>
        <w:contextualSpacing/>
        <w:rPr>
          <w:rFonts w:ascii="Times New Roman" w:eastAsia="Times New Roman" w:hAnsi="Times New Roman" w:cs="Times New Roman"/>
          <w:color w:val="auto"/>
          <w:sz w:val="24"/>
          <w:szCs w:val="24"/>
        </w:rPr>
      </w:pPr>
    </w:p>
    <w:p w14:paraId="736BC6B5" w14:textId="77777777" w:rsidR="0031747B" w:rsidRPr="00754E7B" w:rsidRDefault="0031747B" w:rsidP="0031747B">
      <w:pPr>
        <w:spacing w:after="0" w:line="240" w:lineRule="auto"/>
        <w:contextualSpacing/>
        <w:rPr>
          <w:color w:val="auto"/>
        </w:rPr>
      </w:pPr>
      <w:r w:rsidRPr="00754E7B">
        <w:rPr>
          <w:rFonts w:ascii="Times New Roman" w:eastAsia="Times New Roman" w:hAnsi="Times New Roman" w:cs="Times New Roman"/>
          <w:color w:val="auto"/>
          <w:sz w:val="24"/>
          <w:szCs w:val="24"/>
        </w:rPr>
        <w:t>Please note:</w:t>
      </w:r>
      <w:r>
        <w:rPr>
          <w:rFonts w:ascii="Times New Roman" w:eastAsia="Times New Roman" w:hAnsi="Times New Roman" w:cs="Times New Roman"/>
          <w:color w:val="auto"/>
          <w:sz w:val="24"/>
          <w:szCs w:val="24"/>
        </w:rPr>
        <w:t xml:space="preserve">  </w:t>
      </w:r>
      <w:r w:rsidRPr="00754E7B">
        <w:rPr>
          <w:rFonts w:ascii="Times New Roman" w:eastAsia="Times New Roman" w:hAnsi="Times New Roman" w:cs="Times New Roman"/>
          <w:color w:val="auto"/>
          <w:sz w:val="24"/>
          <w:szCs w:val="24"/>
        </w:rPr>
        <w:t>Delays in reporting may result in delays of payment approvals and failure to provide required reports may jeopardize the recipient's’ ability to receive future U.S. government funds.</w:t>
      </w:r>
      <w:r>
        <w:rPr>
          <w:rFonts w:ascii="Times New Roman" w:eastAsia="Times New Roman" w:hAnsi="Times New Roman" w:cs="Times New Roman"/>
          <w:color w:val="auto"/>
          <w:sz w:val="24"/>
          <w:szCs w:val="24"/>
        </w:rPr>
        <w:t xml:space="preserve">  </w:t>
      </w:r>
      <w:r w:rsidRPr="00754E7B">
        <w:rPr>
          <w:rFonts w:ascii="Times New Roman" w:eastAsia="Times New Roman" w:hAnsi="Times New Roman" w:cs="Times New Roman"/>
          <w:color w:val="auto"/>
          <w:sz w:val="24"/>
          <w:szCs w:val="24"/>
        </w:rPr>
        <w:t>DRL reserves the right to request any additional programmatic and/or financial project information during the award period.</w:t>
      </w:r>
    </w:p>
    <w:p w14:paraId="08B30A70" w14:textId="77777777" w:rsidR="0031747B" w:rsidRDefault="0031747B" w:rsidP="0031747B">
      <w:pPr>
        <w:spacing w:after="0" w:line="240" w:lineRule="auto"/>
      </w:pPr>
    </w:p>
    <w:p w14:paraId="57A427C1" w14:textId="77777777" w:rsidR="0031747B" w:rsidRDefault="0031747B" w:rsidP="0031747B">
      <w:pPr>
        <w:spacing w:after="0" w:line="240" w:lineRule="auto"/>
        <w:rPr>
          <w:rFonts w:ascii="Times New Roman" w:eastAsia="Times New Roman" w:hAnsi="Times New Roman" w:cs="Times New Roman"/>
          <w:b/>
          <w:smallCaps/>
          <w:sz w:val="24"/>
          <w:szCs w:val="24"/>
        </w:rPr>
      </w:pPr>
    </w:p>
    <w:p w14:paraId="4F95F260" w14:textId="77777777" w:rsidR="0031747B" w:rsidRDefault="0031747B" w:rsidP="0031747B">
      <w:pPr>
        <w:spacing w:after="0" w:line="240" w:lineRule="auto"/>
      </w:pPr>
      <w:r>
        <w:rPr>
          <w:rFonts w:ascii="Times New Roman" w:eastAsia="Times New Roman" w:hAnsi="Times New Roman" w:cs="Times New Roman"/>
          <w:b/>
          <w:smallCaps/>
          <w:sz w:val="24"/>
          <w:szCs w:val="24"/>
        </w:rPr>
        <w:t xml:space="preserve">G.  Contact Information </w:t>
      </w:r>
    </w:p>
    <w:p w14:paraId="46802FDB" w14:textId="77777777" w:rsidR="0031747B" w:rsidRDefault="0031747B" w:rsidP="0031747B">
      <w:pPr>
        <w:pStyle w:val="NoSpacing"/>
      </w:pPr>
    </w:p>
    <w:p w14:paraId="3EB8BC60" w14:textId="47DF4644" w:rsidR="0031747B" w:rsidRDefault="0031747B" w:rsidP="0031747B">
      <w:pPr>
        <w:pStyle w:val="NoSpacing"/>
      </w:pPr>
      <w:r w:rsidRPr="6C15E1B1">
        <w:rPr>
          <w:rFonts w:ascii="Times New Roman" w:eastAsia="Times New Roman" w:hAnsi="Times New Roman" w:cs="Times New Roman"/>
          <w:sz w:val="24"/>
          <w:szCs w:val="24"/>
        </w:rPr>
        <w:t>For technical submission questions related to this NOFO, please contact</w:t>
      </w:r>
      <w:r w:rsidRPr="6C15E1B1">
        <w:rPr>
          <w:rFonts w:ascii="Times New Roman" w:eastAsia="Times New Roman" w:hAnsi="Times New Roman" w:cs="Times New Roman"/>
          <w:b/>
          <w:bCs/>
          <w:sz w:val="24"/>
          <w:szCs w:val="24"/>
        </w:rPr>
        <w:t xml:space="preserve"> </w:t>
      </w:r>
      <w:hyperlink r:id="rId39" w:history="1">
        <w:r w:rsidRPr="00DA0F30">
          <w:rPr>
            <w:rStyle w:val="Hyperlink"/>
            <w:rFonts w:ascii="Times New Roman" w:eastAsia="Times New Roman" w:hAnsi="Times New Roman" w:cs="Times New Roman"/>
            <w:sz w:val="24"/>
            <w:szCs w:val="24"/>
          </w:rPr>
          <w:t>DRL-EAP-Programs@state.gov</w:t>
        </w:r>
      </w:hyperlink>
      <w:r w:rsidRPr="6C15E1B1">
        <w:rPr>
          <w:rFonts w:ascii="Times New Roman" w:eastAsia="Times New Roman" w:hAnsi="Times New Roman" w:cs="Times New Roman"/>
          <w:sz w:val="24"/>
          <w:szCs w:val="24"/>
        </w:rPr>
        <w:t>.</w:t>
      </w:r>
    </w:p>
    <w:p w14:paraId="501F8438" w14:textId="77777777" w:rsidR="0031747B" w:rsidRPr="00754E7B" w:rsidRDefault="0031747B" w:rsidP="0031747B">
      <w:pPr>
        <w:pStyle w:val="NoSpacing"/>
      </w:pPr>
    </w:p>
    <w:p w14:paraId="64202DE9" w14:textId="77777777" w:rsidR="0031747B" w:rsidRDefault="0031747B" w:rsidP="0031747B">
      <w:pPr>
        <w:pStyle w:val="NoSpacing"/>
        <w:rPr>
          <w:rFonts w:ascii="Times New Roman" w:hAnsi="Times New Roman" w:cs="Times New Roman"/>
          <w:sz w:val="24"/>
          <w:szCs w:val="24"/>
        </w:rPr>
      </w:pPr>
      <w:r w:rsidRPr="00843769">
        <w:rPr>
          <w:rFonts w:ascii="Times New Roman" w:hAnsi="Times New Roman" w:cs="Times New Roman"/>
          <w:sz w:val="24"/>
          <w:szCs w:val="24"/>
        </w:rPr>
        <w:t xml:space="preserve">For </w:t>
      </w:r>
      <w:r w:rsidRPr="00B230F5">
        <w:rPr>
          <w:rFonts w:ascii="Times New Roman" w:hAnsi="Times New Roman" w:cs="Times New Roman"/>
          <w:sz w:val="24"/>
          <w:szCs w:val="24"/>
        </w:rPr>
        <w:t xml:space="preserve">assistance with SAMS Domestic accounts and technical issues related to the system, please contact the ILMS help desk by phone at </w:t>
      </w:r>
      <w:r>
        <w:rPr>
          <w:rFonts w:ascii="Times New Roman" w:hAnsi="Times New Roman"/>
          <w:sz w:val="24"/>
          <w:szCs w:val="24"/>
        </w:rPr>
        <w:t>+1 (</w:t>
      </w:r>
      <w:r w:rsidRPr="00032C17">
        <w:rPr>
          <w:rFonts w:ascii="Times New Roman" w:hAnsi="Times New Roman"/>
          <w:sz w:val="24"/>
          <w:szCs w:val="24"/>
        </w:rPr>
        <w:t>888</w:t>
      </w:r>
      <w:r>
        <w:rPr>
          <w:rFonts w:ascii="Times New Roman" w:hAnsi="Times New Roman"/>
          <w:sz w:val="24"/>
          <w:szCs w:val="24"/>
        </w:rPr>
        <w:t xml:space="preserve">) </w:t>
      </w:r>
      <w:r w:rsidRPr="00032C17">
        <w:rPr>
          <w:rFonts w:ascii="Times New Roman" w:hAnsi="Times New Roman"/>
          <w:sz w:val="24"/>
          <w:szCs w:val="24"/>
        </w:rPr>
        <w:t xml:space="preserve">313-4567 (toll charges </w:t>
      </w:r>
      <w:r>
        <w:rPr>
          <w:rFonts w:ascii="Times New Roman" w:hAnsi="Times New Roman"/>
          <w:sz w:val="24"/>
          <w:szCs w:val="24"/>
        </w:rPr>
        <w:t xml:space="preserve">apply </w:t>
      </w:r>
      <w:r w:rsidRPr="00032C17">
        <w:rPr>
          <w:rFonts w:ascii="Times New Roman" w:hAnsi="Times New Roman"/>
          <w:sz w:val="24"/>
          <w:szCs w:val="24"/>
        </w:rPr>
        <w:t>for international callers)</w:t>
      </w:r>
      <w:r w:rsidRPr="00B230F5">
        <w:rPr>
          <w:rFonts w:ascii="Times New Roman" w:hAnsi="Times New Roman" w:cs="Times New Roman"/>
          <w:sz w:val="24"/>
          <w:szCs w:val="24"/>
        </w:rPr>
        <w:t xml:space="preserve"> or through the Self Service online portal that can be accessed from </w:t>
      </w:r>
      <w:hyperlink r:id="rId40" w:history="1">
        <w:r w:rsidRPr="00F77180">
          <w:rPr>
            <w:rStyle w:val="Hyperlink"/>
            <w:rFonts w:ascii="Times New Roman" w:hAnsi="Times New Roman" w:cs="Times New Roman"/>
            <w:sz w:val="24"/>
            <w:szCs w:val="24"/>
          </w:rPr>
          <w:t>https://afsitsm.service-now.com/ilms/home</w:t>
        </w:r>
      </w:hyperlink>
      <w:r w:rsidRPr="00F77180">
        <w:rPr>
          <w:rFonts w:ascii="Times New Roman" w:hAnsi="Times New Roman" w:cs="Times New Roman"/>
          <w:sz w:val="24"/>
          <w:szCs w:val="24"/>
        </w:rPr>
        <w:t>.</w:t>
      </w:r>
      <w:r w:rsidRPr="00B230F5">
        <w:rPr>
          <w:rFonts w:ascii="Times New Roman" w:hAnsi="Times New Roman" w:cs="Times New Roman"/>
          <w:sz w:val="24"/>
          <w:szCs w:val="24"/>
        </w:rPr>
        <w:t xml:space="preserve"> </w:t>
      </w:r>
      <w:r>
        <w:rPr>
          <w:rFonts w:ascii="Times New Roman" w:hAnsi="Times New Roman" w:cs="Times New Roman"/>
          <w:sz w:val="24"/>
          <w:szCs w:val="24"/>
        </w:rPr>
        <w:t xml:space="preserve"> </w:t>
      </w:r>
      <w:r w:rsidRPr="00B230F5">
        <w:rPr>
          <w:rFonts w:ascii="Times New Roman" w:hAnsi="Times New Roman" w:cs="Times New Roman"/>
          <w:sz w:val="24"/>
          <w:szCs w:val="24"/>
        </w:rPr>
        <w:t xml:space="preserve">Customer </w:t>
      </w:r>
      <w:r>
        <w:rPr>
          <w:rFonts w:ascii="Times New Roman" w:hAnsi="Times New Roman" w:cs="Times New Roman"/>
          <w:sz w:val="24"/>
          <w:szCs w:val="24"/>
        </w:rPr>
        <w:t>s</w:t>
      </w:r>
      <w:r w:rsidRPr="00B230F5">
        <w:rPr>
          <w:rFonts w:ascii="Times New Roman" w:hAnsi="Times New Roman" w:cs="Times New Roman"/>
          <w:sz w:val="24"/>
          <w:szCs w:val="24"/>
        </w:rPr>
        <w:t>upport is available 24/7.</w:t>
      </w:r>
    </w:p>
    <w:p w14:paraId="418E2E1E" w14:textId="77777777" w:rsidR="0031747B" w:rsidRPr="00843769" w:rsidRDefault="0031747B" w:rsidP="0031747B">
      <w:pPr>
        <w:pStyle w:val="NoSpacing"/>
        <w:rPr>
          <w:rFonts w:ascii="Times New Roman" w:hAnsi="Times New Roman" w:cs="Times New Roman"/>
          <w:sz w:val="24"/>
          <w:szCs w:val="24"/>
        </w:rPr>
      </w:pPr>
    </w:p>
    <w:p w14:paraId="068C1303" w14:textId="77777777" w:rsidR="0031747B" w:rsidRDefault="0031747B" w:rsidP="0031747B">
      <w:pPr>
        <w:pStyle w:val="NoSpacing"/>
        <w:rPr>
          <w:rFonts w:ascii="Times New Roman" w:hAnsi="Times New Roman"/>
          <w:sz w:val="24"/>
          <w:szCs w:val="24"/>
        </w:rPr>
      </w:pPr>
      <w:r w:rsidRPr="00843769">
        <w:rPr>
          <w:rFonts w:ascii="Times New Roman" w:hAnsi="Times New Roman"/>
          <w:sz w:val="24"/>
          <w:szCs w:val="24"/>
        </w:rPr>
        <w:t>Please note</w:t>
      </w:r>
      <w:r>
        <w:rPr>
          <w:rFonts w:ascii="Times New Roman" w:hAnsi="Times New Roman"/>
          <w:sz w:val="24"/>
          <w:szCs w:val="24"/>
        </w:rPr>
        <w:t xml:space="preserve"> that</w:t>
      </w:r>
      <w:r w:rsidRPr="00843769">
        <w:rPr>
          <w:rFonts w:ascii="Times New Roman" w:hAnsi="Times New Roman"/>
          <w:sz w:val="24"/>
          <w:szCs w:val="24"/>
        </w:rPr>
        <w:t xml:space="preserve"> establishing an account in SAMS Domestic may require the use of smartphone for multi-factor authentication (MFA).  If an applicant does not have accessibility to a smartphone during the time of creating an account, please contact the helpdesk and request</w:t>
      </w:r>
      <w:r>
        <w:rPr>
          <w:rFonts w:ascii="Times New Roman" w:hAnsi="Times New Roman"/>
          <w:sz w:val="24"/>
          <w:szCs w:val="24"/>
        </w:rPr>
        <w:t xml:space="preserve"> </w:t>
      </w:r>
      <w:r w:rsidRPr="00843769">
        <w:rPr>
          <w:rFonts w:ascii="Times New Roman" w:hAnsi="Times New Roman"/>
          <w:sz w:val="24"/>
          <w:szCs w:val="24"/>
        </w:rPr>
        <w:t>instructions on MFA for Windows PC.</w:t>
      </w:r>
      <w:r>
        <w:rPr>
          <w:rFonts w:ascii="Times New Roman" w:hAnsi="Times New Roman"/>
          <w:sz w:val="24"/>
          <w:szCs w:val="24"/>
        </w:rPr>
        <w:t xml:space="preserve"> </w:t>
      </w:r>
    </w:p>
    <w:p w14:paraId="46C212F6" w14:textId="77777777" w:rsidR="0031747B" w:rsidRPr="00174421" w:rsidRDefault="0031747B" w:rsidP="0031747B">
      <w:pPr>
        <w:pStyle w:val="NoSpacing"/>
        <w:rPr>
          <w:rFonts w:ascii="Times New Roman" w:hAnsi="Times New Roman"/>
          <w:sz w:val="24"/>
          <w:szCs w:val="24"/>
        </w:rPr>
      </w:pPr>
    </w:p>
    <w:p w14:paraId="1E5E3C0A" w14:textId="77777777" w:rsidR="0031747B" w:rsidRPr="00D906AF" w:rsidRDefault="0031747B" w:rsidP="0031747B">
      <w:pPr>
        <w:pStyle w:val="NoSpacing"/>
        <w:rPr>
          <w:rFonts w:ascii="Times New Roman" w:hAnsi="Times New Roman" w:cs="Times New Roman"/>
          <w:sz w:val="24"/>
          <w:szCs w:val="24"/>
        </w:rPr>
      </w:pPr>
      <w:r w:rsidRPr="00D906AF">
        <w:rPr>
          <w:rFonts w:ascii="Times New Roman" w:eastAsia="Times New Roman" w:hAnsi="Times New Roman" w:cs="Times New Roman"/>
          <w:sz w:val="24"/>
          <w:szCs w:val="24"/>
        </w:rPr>
        <w:t xml:space="preserve">For assistance with Grants.gov accounts and technical issues related to using the system, please call the Contact Center at +1 (800) 518-4726 or email </w:t>
      </w:r>
      <w:hyperlink r:id="rId41" w:history="1">
        <w:r w:rsidRPr="00D906AF">
          <w:rPr>
            <w:rStyle w:val="Hyperlink"/>
            <w:rFonts w:ascii="Times New Roman" w:eastAsia="Times New Roman" w:hAnsi="Times New Roman" w:cs="Times New Roman"/>
            <w:sz w:val="24"/>
            <w:szCs w:val="24"/>
          </w:rPr>
          <w:t>support@grants.gov</w:t>
        </w:r>
      </w:hyperlink>
      <w:r w:rsidRPr="00D906AF">
        <w:rPr>
          <w:rFonts w:ascii="Times New Roman" w:eastAsia="Times New Roman" w:hAnsi="Times New Roman" w:cs="Times New Roman"/>
          <w:sz w:val="24"/>
          <w:szCs w:val="24"/>
        </w:rPr>
        <w:t xml:space="preserve">.  The Contact Center is available 24 hours a day, seven days a week, except federal holidays. </w:t>
      </w:r>
    </w:p>
    <w:p w14:paraId="203208DA" w14:textId="77777777" w:rsidR="0031747B" w:rsidRDefault="0031747B" w:rsidP="0031747B">
      <w:pPr>
        <w:pStyle w:val="NoSpacing"/>
      </w:pPr>
    </w:p>
    <w:p w14:paraId="3A8A5608" w14:textId="77777777" w:rsidR="0031747B" w:rsidRPr="00E63800" w:rsidRDefault="0031747B" w:rsidP="0031747B">
      <w:pPr>
        <w:pStyle w:val="NoSpacing"/>
        <w:rPr>
          <w:rFonts w:ascii="Times New Roman" w:hAnsi="Times New Roman" w:cs="Times New Roman"/>
          <w:sz w:val="24"/>
          <w:szCs w:val="24"/>
        </w:rPr>
      </w:pPr>
      <w:r w:rsidRPr="00E63800">
        <w:rPr>
          <w:rFonts w:ascii="Times New Roman" w:eastAsia="Times New Roman" w:hAnsi="Times New Roman" w:cs="Times New Roman"/>
          <w:sz w:val="24"/>
          <w:szCs w:val="24"/>
        </w:rPr>
        <w:t>For a list of federal holidays visit:</w:t>
      </w:r>
    </w:p>
    <w:p w14:paraId="68134BA4" w14:textId="77777777" w:rsidR="0031747B" w:rsidRPr="00E63800" w:rsidRDefault="006D1591" w:rsidP="0031747B">
      <w:pPr>
        <w:pStyle w:val="NoSpacing"/>
        <w:rPr>
          <w:rFonts w:ascii="Times New Roman" w:hAnsi="Times New Roman" w:cs="Times New Roman"/>
          <w:sz w:val="24"/>
          <w:szCs w:val="24"/>
        </w:rPr>
      </w:pPr>
      <w:hyperlink r:id="rId42" w:history="1">
        <w:r w:rsidR="0031747B" w:rsidRPr="00E63800">
          <w:rPr>
            <w:rStyle w:val="Hyperlink"/>
            <w:rFonts w:ascii="Times New Roman" w:hAnsi="Times New Roman" w:cs="Times New Roman"/>
            <w:sz w:val="24"/>
            <w:szCs w:val="24"/>
          </w:rPr>
          <w:t>https://www.opm.gov/policy-data-oversight/pay-leave/federal-holidays/</w:t>
        </w:r>
      </w:hyperlink>
    </w:p>
    <w:p w14:paraId="4749D182" w14:textId="77777777" w:rsidR="0031747B" w:rsidRPr="00E63800" w:rsidRDefault="0031747B" w:rsidP="0031747B">
      <w:pPr>
        <w:pStyle w:val="NoSpacing"/>
        <w:rPr>
          <w:rFonts w:ascii="Times New Roman" w:hAnsi="Times New Roman" w:cs="Times New Roman"/>
          <w:sz w:val="24"/>
          <w:szCs w:val="24"/>
        </w:rPr>
      </w:pPr>
    </w:p>
    <w:p w14:paraId="75F73686" w14:textId="77777777" w:rsidR="0031747B" w:rsidRDefault="0031747B" w:rsidP="0031747B">
      <w:pPr>
        <w:pStyle w:val="NoSpacing"/>
      </w:pPr>
      <w:r w:rsidRPr="00E63800">
        <w:rPr>
          <w:rFonts w:ascii="Times New Roman" w:eastAsia="Times New Roman" w:hAnsi="Times New Roman" w:cs="Times New Roman"/>
          <w:sz w:val="24"/>
          <w:szCs w:val="24"/>
        </w:rPr>
        <w:t>Except for technical submission questions, during the NOFO period U.S. Department of State staff in Washington and overseas shall not discuss</w:t>
      </w:r>
      <w:r>
        <w:rPr>
          <w:rFonts w:ascii="Times New Roman" w:eastAsia="Times New Roman" w:hAnsi="Times New Roman" w:cs="Times New Roman"/>
          <w:sz w:val="24"/>
          <w:szCs w:val="24"/>
        </w:rPr>
        <w:t xml:space="preserve"> this competition with applicants until the entire proposal review process has been completed and rejection and approval letters have been transmitted.</w:t>
      </w:r>
    </w:p>
    <w:p w14:paraId="27F3ABC4" w14:textId="77777777" w:rsidR="0031747B" w:rsidRDefault="0031747B" w:rsidP="0031747B">
      <w:pPr>
        <w:spacing w:after="0" w:line="240" w:lineRule="auto"/>
      </w:pPr>
    </w:p>
    <w:p w14:paraId="4A11460F" w14:textId="77777777" w:rsidR="0031747B" w:rsidRDefault="0031747B" w:rsidP="0031747B">
      <w:pPr>
        <w:spacing w:after="0" w:line="240" w:lineRule="auto"/>
        <w:rPr>
          <w:rFonts w:ascii="Times New Roman" w:eastAsia="Times New Roman" w:hAnsi="Times New Roman" w:cs="Times New Roman"/>
          <w:b/>
          <w:smallCaps/>
          <w:sz w:val="24"/>
          <w:szCs w:val="24"/>
        </w:rPr>
      </w:pPr>
    </w:p>
    <w:p w14:paraId="13B98EB6" w14:textId="77777777" w:rsidR="0031747B" w:rsidRDefault="0031747B" w:rsidP="0031747B">
      <w:pPr>
        <w:spacing w:after="0" w:line="240" w:lineRule="auto"/>
      </w:pPr>
      <w:r>
        <w:rPr>
          <w:rFonts w:ascii="Times New Roman" w:eastAsia="Times New Roman" w:hAnsi="Times New Roman" w:cs="Times New Roman"/>
          <w:b/>
          <w:smallCaps/>
          <w:sz w:val="24"/>
          <w:szCs w:val="24"/>
        </w:rPr>
        <w:lastRenderedPageBreak/>
        <w:t xml:space="preserve">H.  Other Information </w:t>
      </w:r>
    </w:p>
    <w:p w14:paraId="50A486C0" w14:textId="77777777" w:rsidR="0031747B" w:rsidRDefault="0031747B" w:rsidP="0031747B">
      <w:pPr>
        <w:spacing w:after="0" w:line="240" w:lineRule="auto"/>
      </w:pPr>
    </w:p>
    <w:p w14:paraId="52D25B26" w14:textId="77777777" w:rsidR="0031747B" w:rsidRPr="00DA36CE" w:rsidRDefault="0031747B" w:rsidP="0031747B">
      <w:pPr>
        <w:pStyle w:val="NoSpacing"/>
        <w:rPr>
          <w:rFonts w:ascii="Times New Roman" w:hAnsi="Times New Roman" w:cs="Times New Roman"/>
          <w:sz w:val="24"/>
          <w:szCs w:val="24"/>
        </w:rPr>
      </w:pPr>
      <w:r w:rsidRPr="00DA36CE">
        <w:rPr>
          <w:rFonts w:ascii="Times New Roman" w:hAnsi="Times New Roman" w:cs="Times New Roman"/>
          <w:sz w:val="24"/>
          <w:szCs w:val="24"/>
        </w:rPr>
        <w:t xml:space="preserve">Applicants should be aware that DRL understands that some information contained in applications may be considered sensitive or proprietary and will make appropriate efforts to protect such information.  However, applicants are advised that DRL cannot guarantee that such information will not be disclosed, including pursuant to the Freedom of Information Act (FOIA) or other similar statutes. </w:t>
      </w:r>
    </w:p>
    <w:p w14:paraId="6AFFB41E" w14:textId="77777777" w:rsidR="0031747B" w:rsidRPr="00DA36CE" w:rsidRDefault="0031747B" w:rsidP="0031747B">
      <w:pPr>
        <w:pStyle w:val="NoSpacing"/>
        <w:rPr>
          <w:rFonts w:ascii="Times New Roman" w:hAnsi="Times New Roman" w:cs="Times New Roman"/>
          <w:sz w:val="24"/>
          <w:szCs w:val="24"/>
        </w:rPr>
      </w:pPr>
    </w:p>
    <w:p w14:paraId="6EADD1A4" w14:textId="77777777" w:rsidR="0031747B" w:rsidRPr="00DA36CE" w:rsidRDefault="0031747B" w:rsidP="0031747B">
      <w:pPr>
        <w:pStyle w:val="NoSpacing"/>
        <w:rPr>
          <w:rFonts w:ascii="Times New Roman" w:hAnsi="Times New Roman" w:cs="Times New Roman"/>
          <w:sz w:val="24"/>
          <w:szCs w:val="24"/>
        </w:rPr>
      </w:pPr>
      <w:r w:rsidRPr="00DA36CE">
        <w:rPr>
          <w:rFonts w:ascii="Times New Roman" w:hAnsi="Times New Roman" w:cs="Times New Roman"/>
          <w:sz w:val="24"/>
          <w:szCs w:val="24"/>
        </w:rPr>
        <w:t>The information in this NOFO and “Proposal Submission Instructions for Applications” is binding and may not be modified by any DRL representative.  Explanatory information provided by DRL that contradicts this language will not be binding.  Issuance of the NOFO and negotiation of applications does not constitute an award commitment on the part of the U.S. government.  DRL reserves the right to reduce, revise, or increase proposal budgets.</w:t>
      </w:r>
    </w:p>
    <w:p w14:paraId="1D506C67" w14:textId="77777777" w:rsidR="0031747B" w:rsidRPr="00DA36CE" w:rsidRDefault="0031747B" w:rsidP="0031747B">
      <w:pPr>
        <w:pStyle w:val="NoSpacing"/>
        <w:rPr>
          <w:rFonts w:ascii="Times New Roman" w:hAnsi="Times New Roman" w:cs="Times New Roman"/>
          <w:sz w:val="24"/>
          <w:szCs w:val="24"/>
        </w:rPr>
      </w:pPr>
    </w:p>
    <w:p w14:paraId="315B6D95" w14:textId="77777777" w:rsidR="0031747B" w:rsidRPr="00AD1B75" w:rsidRDefault="0031747B" w:rsidP="0031747B">
      <w:pPr>
        <w:pStyle w:val="NoSpacing"/>
        <w:rPr>
          <w:rFonts w:ascii="Times New Roman" w:hAnsi="Times New Roman" w:cs="Times New Roman"/>
          <w:sz w:val="24"/>
          <w:szCs w:val="24"/>
        </w:rPr>
      </w:pPr>
      <w:r w:rsidRPr="00AD1B75">
        <w:rPr>
          <w:rFonts w:ascii="Times New Roman" w:hAnsi="Times New Roman" w:cs="Times New Roman"/>
          <w:sz w:val="24"/>
          <w:szCs w:val="24"/>
        </w:rPr>
        <w:t xml:space="preserve">This NOFO will appear on </w:t>
      </w:r>
      <w:hyperlink r:id="rId43" w:history="1">
        <w:r w:rsidRPr="00484E46">
          <w:rPr>
            <w:rStyle w:val="Hyperlink"/>
            <w:rFonts w:ascii="Times New Roman" w:hAnsi="Times New Roman" w:cs="Times New Roman"/>
            <w:sz w:val="24"/>
            <w:szCs w:val="24"/>
          </w:rPr>
          <w:t>www.grants.gov</w:t>
        </w:r>
      </w:hyperlink>
      <w:r w:rsidRPr="00AD1B75">
        <w:rPr>
          <w:rFonts w:ascii="Times New Roman" w:hAnsi="Times New Roman" w:cs="Times New Roman"/>
          <w:sz w:val="24"/>
          <w:szCs w:val="24"/>
        </w:rPr>
        <w:t xml:space="preserve">, </w:t>
      </w:r>
      <w:hyperlink r:id="rId44" w:history="1">
        <w:r w:rsidRPr="001233B3">
          <w:rPr>
            <w:rStyle w:val="Hyperlink"/>
            <w:rFonts w:ascii="Times New Roman" w:eastAsia="Times New Roman" w:hAnsi="Times New Roman" w:cs="Times New Roman"/>
            <w:sz w:val="24"/>
            <w:szCs w:val="24"/>
          </w:rPr>
          <w:t>SAM</w:t>
        </w:r>
        <w:r w:rsidRPr="001233B3">
          <w:rPr>
            <w:rStyle w:val="Hyperlink"/>
            <w:rFonts w:ascii="Times New Roman" w:hAnsi="Times New Roman" w:cs="Times New Roman"/>
            <w:sz w:val="24"/>
            <w:szCs w:val="24"/>
          </w:rPr>
          <w:t>S Domestic</w:t>
        </w:r>
      </w:hyperlink>
      <w:r w:rsidRPr="00AD1B75">
        <w:rPr>
          <w:rFonts w:ascii="Times New Roman" w:eastAsia="Times New Roman" w:hAnsi="Times New Roman" w:cs="Times New Roman"/>
          <w:color w:val="0000FF"/>
          <w:sz w:val="24"/>
          <w:szCs w:val="24"/>
        </w:rPr>
        <w:t>,</w:t>
      </w:r>
      <w:r w:rsidRPr="00AD1B75">
        <w:rPr>
          <w:rFonts w:ascii="Times New Roman" w:hAnsi="Times New Roman" w:cs="Times New Roman"/>
          <w:color w:val="0000FF"/>
          <w:sz w:val="24"/>
          <w:szCs w:val="24"/>
        </w:rPr>
        <w:t xml:space="preserve"> </w:t>
      </w:r>
      <w:r w:rsidRPr="00AD1B75">
        <w:rPr>
          <w:rFonts w:ascii="Times New Roman" w:hAnsi="Times New Roman" w:cs="Times New Roman"/>
          <w:sz w:val="24"/>
          <w:szCs w:val="24"/>
        </w:rPr>
        <w:t xml:space="preserve">and DRL’s website </w:t>
      </w:r>
      <w:hyperlink r:id="rId45" w:history="1">
        <w:r w:rsidRPr="003A3E08">
          <w:rPr>
            <w:rStyle w:val="Hyperlink"/>
            <w:rFonts w:ascii="Times New Roman" w:hAnsi="Times New Roman" w:cs="Times New Roman"/>
            <w:sz w:val="24"/>
            <w:szCs w:val="24"/>
          </w:rPr>
          <w:t>https://www.state.gov/bureau-of-democracy-human-rights-and-labor/programs-and-grants/</w:t>
        </w:r>
      </w:hyperlink>
      <w:r w:rsidRPr="00AD1B75">
        <w:rPr>
          <w:rFonts w:ascii="Times New Roman" w:hAnsi="Times New Roman" w:cs="Times New Roman"/>
          <w:sz w:val="24"/>
          <w:szCs w:val="24"/>
        </w:rPr>
        <w:t xml:space="preserve">.  </w:t>
      </w:r>
    </w:p>
    <w:p w14:paraId="1B87AF85" w14:textId="77777777" w:rsidR="0031747B" w:rsidRPr="00DA36CE" w:rsidRDefault="0031747B" w:rsidP="0031747B">
      <w:pPr>
        <w:pStyle w:val="NoSpacing"/>
        <w:rPr>
          <w:rFonts w:ascii="Times New Roman" w:hAnsi="Times New Roman" w:cs="Times New Roman"/>
          <w:sz w:val="24"/>
          <w:szCs w:val="24"/>
        </w:rPr>
      </w:pPr>
    </w:p>
    <w:p w14:paraId="3F65323F" w14:textId="77777777" w:rsidR="0031747B" w:rsidRPr="00DA36CE" w:rsidRDefault="0031747B" w:rsidP="0031747B">
      <w:pPr>
        <w:pStyle w:val="NoSpacing"/>
        <w:rPr>
          <w:rFonts w:ascii="Times New Roman" w:hAnsi="Times New Roman" w:cs="Times New Roman"/>
          <w:sz w:val="24"/>
          <w:szCs w:val="24"/>
        </w:rPr>
      </w:pPr>
      <w:r w:rsidRPr="00DA36CE">
        <w:rPr>
          <w:rFonts w:ascii="Times New Roman" w:hAnsi="Times New Roman" w:cs="Times New Roman"/>
          <w:sz w:val="24"/>
          <w:szCs w:val="24"/>
          <w:u w:val="single"/>
        </w:rPr>
        <w:t xml:space="preserve">Background Information on DRL and </w:t>
      </w:r>
      <w:r>
        <w:rPr>
          <w:rFonts w:ascii="Times New Roman" w:hAnsi="Times New Roman" w:cs="Times New Roman"/>
          <w:sz w:val="24"/>
          <w:szCs w:val="24"/>
          <w:u w:val="single"/>
        </w:rPr>
        <w:t>G</w:t>
      </w:r>
      <w:r w:rsidRPr="00DA36CE">
        <w:rPr>
          <w:rFonts w:ascii="Times New Roman" w:hAnsi="Times New Roman" w:cs="Times New Roman"/>
          <w:sz w:val="24"/>
          <w:szCs w:val="24"/>
          <w:u w:val="single"/>
        </w:rPr>
        <w:t xml:space="preserve">eneral DRL </w:t>
      </w:r>
      <w:r>
        <w:rPr>
          <w:rFonts w:ascii="Times New Roman" w:hAnsi="Times New Roman" w:cs="Times New Roman"/>
          <w:sz w:val="24"/>
          <w:szCs w:val="24"/>
          <w:u w:val="single"/>
        </w:rPr>
        <w:t>F</w:t>
      </w:r>
      <w:r w:rsidRPr="00DA36CE">
        <w:rPr>
          <w:rFonts w:ascii="Times New Roman" w:hAnsi="Times New Roman" w:cs="Times New Roman"/>
          <w:sz w:val="24"/>
          <w:szCs w:val="24"/>
          <w:u w:val="single"/>
        </w:rPr>
        <w:t>unding</w:t>
      </w:r>
    </w:p>
    <w:p w14:paraId="284565D1" w14:textId="77777777" w:rsidR="0031747B" w:rsidRPr="00E0037D" w:rsidRDefault="0031747B" w:rsidP="0031747B">
      <w:pPr>
        <w:pStyle w:val="NoSpacing"/>
        <w:rPr>
          <w:rFonts w:ascii="Times New Roman" w:hAnsi="Times New Roman" w:cs="Times New Roman"/>
          <w:color w:val="auto"/>
          <w:sz w:val="24"/>
          <w:szCs w:val="24"/>
        </w:rPr>
      </w:pPr>
      <w:r w:rsidRPr="00E0037D">
        <w:rPr>
          <w:rFonts w:ascii="Times New Roman" w:hAnsi="Times New Roman" w:cs="Times New Roman"/>
          <w:color w:val="auto"/>
          <w:sz w:val="24"/>
          <w:szCs w:val="24"/>
        </w:rPr>
        <w:t xml:space="preserve">DRL has the mission of promoting democracy and protecting human rights and fundamental freedoms globally.  DRL supports projects </w:t>
      </w:r>
      <w:r w:rsidRPr="00E0037D">
        <w:rPr>
          <w:rFonts w:ascii="Times New Roman" w:eastAsia="Times New Roman" w:hAnsi="Times New Roman" w:cs="Times New Roman"/>
          <w:color w:val="auto"/>
          <w:sz w:val="24"/>
          <w:szCs w:val="24"/>
        </w:rPr>
        <w:t xml:space="preserve">designed through an evidence-based framework </w:t>
      </w:r>
      <w:r w:rsidRPr="00E0037D">
        <w:rPr>
          <w:rFonts w:ascii="Times New Roman" w:hAnsi="Times New Roman"/>
          <w:color w:val="auto"/>
          <w:sz w:val="24"/>
        </w:rPr>
        <w:t xml:space="preserve">that </w:t>
      </w:r>
      <w:r w:rsidRPr="00E0037D">
        <w:rPr>
          <w:rFonts w:ascii="Times New Roman" w:eastAsia="Times New Roman" w:hAnsi="Times New Roman" w:cs="Times New Roman"/>
          <w:color w:val="auto"/>
          <w:sz w:val="24"/>
          <w:szCs w:val="24"/>
        </w:rPr>
        <w:t>empower local civil society partners to promote and defend democracy globally, including efforts to counter authoritarianism</w:t>
      </w:r>
      <w:r w:rsidRPr="00E0037D">
        <w:rPr>
          <w:rFonts w:ascii="Times New Roman" w:hAnsi="Times New Roman"/>
          <w:color w:val="auto"/>
          <w:sz w:val="24"/>
        </w:rPr>
        <w:t xml:space="preserve">, promote human rights, and </w:t>
      </w:r>
      <w:r w:rsidRPr="00E0037D">
        <w:rPr>
          <w:rFonts w:ascii="Times New Roman" w:eastAsia="Times New Roman" w:hAnsi="Times New Roman" w:cs="Times New Roman"/>
          <w:color w:val="auto"/>
          <w:sz w:val="24"/>
          <w:szCs w:val="24"/>
        </w:rPr>
        <w:t>meaningfully address diversity, equity, and inclusion as a core element of good governance</w:t>
      </w:r>
      <w:r w:rsidRPr="00E0037D">
        <w:rPr>
          <w:rFonts w:ascii="Times New Roman" w:hAnsi="Times New Roman" w:cs="Times New Roman"/>
          <w:color w:val="auto"/>
          <w:sz w:val="24"/>
          <w:szCs w:val="24"/>
        </w:rPr>
        <w:t xml:space="preserve">.  DRL typically focuses its work </w:t>
      </w:r>
      <w:proofErr w:type="gramStart"/>
      <w:r w:rsidRPr="00E0037D">
        <w:rPr>
          <w:rFonts w:ascii="Times New Roman" w:hAnsi="Times New Roman" w:cs="Times New Roman"/>
          <w:color w:val="auto"/>
          <w:sz w:val="24"/>
          <w:szCs w:val="24"/>
        </w:rPr>
        <w:t>in</w:t>
      </w:r>
      <w:proofErr w:type="gramEnd"/>
      <w:r w:rsidRPr="00E0037D">
        <w:rPr>
          <w:rFonts w:ascii="Times New Roman" w:hAnsi="Times New Roman" w:cs="Times New Roman"/>
          <w:color w:val="auto"/>
          <w:sz w:val="24"/>
          <w:szCs w:val="24"/>
        </w:rPr>
        <w:t xml:space="preserve"> countries facing human rights violations and abuses, where democracy and human rights defenders are under pressure, and where governance infrastructure is undemocratic, in transition, or at risk of backsliding.  </w:t>
      </w:r>
    </w:p>
    <w:p w14:paraId="095FCEFB" w14:textId="77777777" w:rsidR="0031747B" w:rsidRPr="00DA36CE" w:rsidRDefault="0031747B" w:rsidP="0031747B">
      <w:pPr>
        <w:pStyle w:val="NoSpacing"/>
        <w:rPr>
          <w:rFonts w:ascii="Times New Roman" w:hAnsi="Times New Roman" w:cs="Times New Roman"/>
          <w:sz w:val="24"/>
          <w:szCs w:val="24"/>
        </w:rPr>
      </w:pPr>
    </w:p>
    <w:p w14:paraId="3B9434AC" w14:textId="77777777" w:rsidR="0031747B" w:rsidRPr="00AD1B75" w:rsidRDefault="0031747B" w:rsidP="0031747B">
      <w:pPr>
        <w:pStyle w:val="NoSpacing"/>
        <w:rPr>
          <w:rFonts w:ascii="Times New Roman" w:hAnsi="Times New Roman" w:cs="Times New Roman"/>
          <w:sz w:val="24"/>
          <w:szCs w:val="24"/>
        </w:rPr>
      </w:pPr>
      <w:r w:rsidRPr="00AD1B75">
        <w:rPr>
          <w:rFonts w:ascii="Times New Roman" w:hAnsi="Times New Roman" w:cs="Times New Roman"/>
          <w:sz w:val="24"/>
          <w:szCs w:val="24"/>
        </w:rPr>
        <w:t xml:space="preserve">Additional background information on DRL and its efforts can be found on </w:t>
      </w:r>
      <w:hyperlink r:id="rId46" w:history="1">
        <w:r w:rsidRPr="003A3E08">
          <w:rPr>
            <w:rStyle w:val="Hyperlink"/>
            <w:rFonts w:ascii="Times New Roman" w:hAnsi="Times New Roman" w:cs="Times New Roman"/>
            <w:sz w:val="24"/>
            <w:szCs w:val="24"/>
          </w:rPr>
          <w:t>https://www.state.gov/bureaus-offices/under-secretary-for-civilian-security-democracy-and-human-rights/bureau-of-democracy-human-rights-and-labor/</w:t>
        </w:r>
      </w:hyperlink>
      <w:r w:rsidRPr="003A3E08">
        <w:rPr>
          <w:rFonts w:ascii="Times New Roman" w:hAnsi="Times New Roman" w:cs="Times New Roman"/>
          <w:sz w:val="24"/>
          <w:szCs w:val="24"/>
        </w:rPr>
        <w:t>.</w:t>
      </w:r>
    </w:p>
    <w:p w14:paraId="03898C7F" w14:textId="5B9776AB" w:rsidR="00290D8C" w:rsidRPr="00AD1B75" w:rsidRDefault="00290D8C" w:rsidP="00DA36CE">
      <w:pPr>
        <w:pStyle w:val="NoSpacing"/>
        <w:rPr>
          <w:rFonts w:ascii="Times New Roman" w:hAnsi="Times New Roman" w:cs="Times New Roman"/>
          <w:sz w:val="24"/>
          <w:szCs w:val="24"/>
        </w:rPr>
      </w:pPr>
    </w:p>
    <w:sectPr w:rsidR="00290D8C" w:rsidRPr="00AD1B75" w:rsidSect="00C622A6">
      <w:headerReference w:type="default" r:id="rId47"/>
      <w:footerReference w:type="default" r:id="rId48"/>
      <w:footerReference w:type="first" r:id="rId49"/>
      <w:pgSz w:w="12240" w:h="15840"/>
      <w:pgMar w:top="1440" w:right="1440" w:bottom="1440" w:left="1440"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0F6028" w14:textId="77777777" w:rsidR="00F32C2C" w:rsidRDefault="00F32C2C">
      <w:pPr>
        <w:spacing w:after="0" w:line="240" w:lineRule="auto"/>
      </w:pPr>
      <w:r>
        <w:separator/>
      </w:r>
    </w:p>
  </w:endnote>
  <w:endnote w:type="continuationSeparator" w:id="0">
    <w:p w14:paraId="1AA8CC36" w14:textId="77777777" w:rsidR="00F32C2C" w:rsidRDefault="00F32C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0C81BE" w14:textId="3081E389" w:rsidR="0090391C" w:rsidRDefault="0090391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2A08C7" w14:textId="3E2F1D40" w:rsidR="0090391C" w:rsidRDefault="0090391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350CAF" w14:textId="77777777" w:rsidR="00F32C2C" w:rsidRDefault="00F32C2C">
      <w:pPr>
        <w:spacing w:after="0" w:line="240" w:lineRule="auto"/>
      </w:pPr>
      <w:r>
        <w:separator/>
      </w:r>
    </w:p>
  </w:footnote>
  <w:footnote w:type="continuationSeparator" w:id="0">
    <w:p w14:paraId="4AD66DD5" w14:textId="77777777" w:rsidR="00F32C2C" w:rsidRDefault="00F32C2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587E1E" w14:textId="70C3A6F7" w:rsidR="0090391C" w:rsidRPr="00863457" w:rsidRDefault="0090391C" w:rsidP="00863457">
    <w:pPr>
      <w:pStyle w:val="Header"/>
      <w:tabs>
        <w:tab w:val="left" w:pos="5130"/>
      </w:tabs>
      <w:rPr>
        <w:rFonts w:ascii="Times New Roman" w:hAnsi="Times New Roman" w:cs="Times New Roman"/>
        <w:sz w:val="24"/>
      </w:rPr>
    </w:pPr>
    <w:r>
      <w:rPr>
        <w:rFonts w:ascii="Times New Roman" w:hAnsi="Times New Roman" w:cs="Times New Roman"/>
        <w:sz w:val="24"/>
      </w:rPr>
      <w:tab/>
    </w:r>
    <w:sdt>
      <w:sdtPr>
        <w:rPr>
          <w:rFonts w:ascii="Times New Roman" w:hAnsi="Times New Roman" w:cs="Times New Roman"/>
          <w:sz w:val="24"/>
        </w:rPr>
        <w:id w:val="-2017681805"/>
        <w:docPartObj>
          <w:docPartGallery w:val="Page Numbers (Top of Page)"/>
          <w:docPartUnique/>
        </w:docPartObj>
      </w:sdtPr>
      <w:sdtEndPr>
        <w:rPr>
          <w:noProof/>
        </w:rPr>
      </w:sdtEndPr>
      <w:sdtContent>
        <w:r w:rsidRPr="00863457">
          <w:rPr>
            <w:rFonts w:ascii="Times New Roman" w:hAnsi="Times New Roman" w:cs="Times New Roman"/>
            <w:sz w:val="24"/>
          </w:rPr>
          <w:fldChar w:fldCharType="begin"/>
        </w:r>
        <w:r w:rsidRPr="00863457">
          <w:rPr>
            <w:rFonts w:ascii="Times New Roman" w:hAnsi="Times New Roman" w:cs="Times New Roman"/>
            <w:sz w:val="24"/>
          </w:rPr>
          <w:instrText xml:space="preserve"> PAGE   \* MERGEFORMAT </w:instrText>
        </w:r>
        <w:r w:rsidRPr="00863457">
          <w:rPr>
            <w:rFonts w:ascii="Times New Roman" w:hAnsi="Times New Roman" w:cs="Times New Roman"/>
            <w:sz w:val="24"/>
          </w:rPr>
          <w:fldChar w:fldCharType="separate"/>
        </w:r>
        <w:r w:rsidR="00324EB8">
          <w:rPr>
            <w:rFonts w:ascii="Times New Roman" w:hAnsi="Times New Roman" w:cs="Times New Roman"/>
            <w:noProof/>
            <w:sz w:val="24"/>
          </w:rPr>
          <w:t>10</w:t>
        </w:r>
        <w:r w:rsidRPr="00863457">
          <w:rPr>
            <w:rFonts w:ascii="Times New Roman" w:hAnsi="Times New Roman" w:cs="Times New Roman"/>
            <w:noProof/>
            <w:sz w:val="24"/>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C3496"/>
    <w:multiLevelType w:val="multilevel"/>
    <w:tmpl w:val="48CC4C48"/>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1" w15:restartNumberingAfterBreak="0">
    <w:nsid w:val="0313299F"/>
    <w:multiLevelType w:val="hybridMultilevel"/>
    <w:tmpl w:val="E82A29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3E79E0"/>
    <w:multiLevelType w:val="hybridMultilevel"/>
    <w:tmpl w:val="0DF02C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724371"/>
    <w:multiLevelType w:val="hybridMultilevel"/>
    <w:tmpl w:val="2244DB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4B4669"/>
    <w:multiLevelType w:val="hybridMultilevel"/>
    <w:tmpl w:val="F782FD1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0E783224"/>
    <w:multiLevelType w:val="multilevel"/>
    <w:tmpl w:val="AAB096C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6" w15:restartNumberingAfterBreak="0">
    <w:nsid w:val="0EC07DA0"/>
    <w:multiLevelType w:val="hybridMultilevel"/>
    <w:tmpl w:val="6B088F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EF33711"/>
    <w:multiLevelType w:val="hybridMultilevel"/>
    <w:tmpl w:val="984403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F960F3C"/>
    <w:multiLevelType w:val="hybridMultilevel"/>
    <w:tmpl w:val="6650A7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208700E"/>
    <w:multiLevelType w:val="hybridMultilevel"/>
    <w:tmpl w:val="2B6C15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468135D"/>
    <w:multiLevelType w:val="hybridMultilevel"/>
    <w:tmpl w:val="ECF2AA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4AC4947"/>
    <w:multiLevelType w:val="hybridMultilevel"/>
    <w:tmpl w:val="CC3A6D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15D24692"/>
    <w:multiLevelType w:val="hybridMultilevel"/>
    <w:tmpl w:val="32BCDA4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1DA60ECC"/>
    <w:multiLevelType w:val="multilevel"/>
    <w:tmpl w:val="C54CAFDA"/>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lef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lef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left"/>
      <w:pPr>
        <w:ind w:left="6480" w:firstLine="6120"/>
      </w:pPr>
      <w:rPr>
        <w:u w:val="none"/>
      </w:rPr>
    </w:lvl>
  </w:abstractNum>
  <w:abstractNum w:abstractNumId="14" w15:restartNumberingAfterBreak="0">
    <w:nsid w:val="2167221E"/>
    <w:multiLevelType w:val="hybridMultilevel"/>
    <w:tmpl w:val="50CAE72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28A3FBD"/>
    <w:multiLevelType w:val="multilevel"/>
    <w:tmpl w:val="E4A086A8"/>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16" w15:restartNumberingAfterBreak="0">
    <w:nsid w:val="26F957CD"/>
    <w:multiLevelType w:val="hybridMultilevel"/>
    <w:tmpl w:val="318C2D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9100C18"/>
    <w:multiLevelType w:val="hybridMultilevel"/>
    <w:tmpl w:val="2CBEC7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D025D30"/>
    <w:multiLevelType w:val="multilevel"/>
    <w:tmpl w:val="AEC6804A"/>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lef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lef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left"/>
      <w:pPr>
        <w:ind w:left="6480" w:firstLine="6120"/>
      </w:pPr>
      <w:rPr>
        <w:u w:val="none"/>
      </w:rPr>
    </w:lvl>
  </w:abstractNum>
  <w:abstractNum w:abstractNumId="19" w15:restartNumberingAfterBreak="0">
    <w:nsid w:val="34E209E2"/>
    <w:multiLevelType w:val="hybridMultilevel"/>
    <w:tmpl w:val="3B988D26"/>
    <w:lvl w:ilvl="0" w:tplc="669CC46A">
      <w:start w:val="1"/>
      <w:numFmt w:val="decimal"/>
      <w:lvlText w:val="%1)"/>
      <w:lvlJc w:val="left"/>
      <w:pPr>
        <w:ind w:left="720" w:hanging="360"/>
      </w:pPr>
      <w:rPr>
        <w:rFonts w:hint="default"/>
        <w:b w:val="0"/>
      </w:rPr>
    </w:lvl>
    <w:lvl w:ilvl="1" w:tplc="C248CE90">
      <w:start w:val="1"/>
      <w:numFmt w:val="decimal"/>
      <w:lvlText w:val="%2."/>
      <w:lvlJc w:val="left"/>
      <w:pPr>
        <w:ind w:left="1440" w:hanging="360"/>
      </w:pPr>
      <w:rPr>
        <w:rFonts w:eastAsia="Times New Roman" w:hint="default"/>
        <w:color w:val="252525"/>
      </w:rPr>
    </w:lvl>
    <w:lvl w:ilvl="2" w:tplc="65221E38">
      <w:start w:val="1"/>
      <w:numFmt w:val="upperLetter"/>
      <w:lvlText w:val="%3."/>
      <w:lvlJc w:val="left"/>
      <w:pPr>
        <w:ind w:left="2160" w:hanging="360"/>
      </w:pPr>
      <w:rPr>
        <w:rFonts w:eastAsia="Times New Roman" w:hint="default"/>
        <w:b/>
        <w:color w:val="252525"/>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6855BF7"/>
    <w:multiLevelType w:val="hybridMultilevel"/>
    <w:tmpl w:val="74B0E7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7311B5F"/>
    <w:multiLevelType w:val="hybridMultilevel"/>
    <w:tmpl w:val="72E8C3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CA42591"/>
    <w:multiLevelType w:val="hybridMultilevel"/>
    <w:tmpl w:val="EA625B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EEB00B9"/>
    <w:multiLevelType w:val="multilevel"/>
    <w:tmpl w:val="E5F20BD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4" w15:restartNumberingAfterBreak="0">
    <w:nsid w:val="40A24C42"/>
    <w:multiLevelType w:val="hybridMultilevel"/>
    <w:tmpl w:val="201C5E78"/>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41870F9F"/>
    <w:multiLevelType w:val="hybridMultilevel"/>
    <w:tmpl w:val="85E62F54"/>
    <w:lvl w:ilvl="0" w:tplc="F2C05782">
      <w:start w:val="1"/>
      <w:numFmt w:val="decimal"/>
      <w:lvlText w:val="%1)"/>
      <w:lvlJc w:val="left"/>
      <w:pPr>
        <w:ind w:left="720" w:hanging="360"/>
      </w:pPr>
      <w:rPr>
        <w:rFonts w:hint="default"/>
        <w:b w:val="0"/>
        <w:color w:val="auto"/>
      </w:rPr>
    </w:lvl>
    <w:lvl w:ilvl="1" w:tplc="04090003">
      <w:start w:val="1"/>
      <w:numFmt w:val="bullet"/>
      <w:lvlText w:val="o"/>
      <w:lvlJc w:val="left"/>
      <w:pPr>
        <w:ind w:left="1440" w:hanging="360"/>
      </w:pPr>
      <w:rPr>
        <w:rFonts w:ascii="Courier New" w:hAnsi="Courier New" w:cs="Courier New" w:hint="default"/>
        <w:color w:val="252525"/>
      </w:rPr>
    </w:lvl>
    <w:lvl w:ilvl="2" w:tplc="65221E38">
      <w:start w:val="1"/>
      <w:numFmt w:val="upperLetter"/>
      <w:lvlText w:val="%3."/>
      <w:lvlJc w:val="left"/>
      <w:pPr>
        <w:ind w:left="2160" w:hanging="360"/>
      </w:pPr>
      <w:rPr>
        <w:rFonts w:eastAsia="Times New Roman" w:hint="default"/>
        <w:b/>
        <w:color w:val="252525"/>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29B6D1D"/>
    <w:multiLevelType w:val="hybridMultilevel"/>
    <w:tmpl w:val="8A6E402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7" w15:restartNumberingAfterBreak="0">
    <w:nsid w:val="468926FA"/>
    <w:multiLevelType w:val="hybridMultilevel"/>
    <w:tmpl w:val="D9460A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BF360B4"/>
    <w:multiLevelType w:val="hybridMultilevel"/>
    <w:tmpl w:val="40FEBF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39F37BF"/>
    <w:multiLevelType w:val="multilevel"/>
    <w:tmpl w:val="A270139A"/>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30" w15:restartNumberingAfterBreak="0">
    <w:nsid w:val="560F48CB"/>
    <w:multiLevelType w:val="hybridMultilevel"/>
    <w:tmpl w:val="8EDE728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562D3712"/>
    <w:multiLevelType w:val="hybridMultilevel"/>
    <w:tmpl w:val="E6D2AA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68D2663"/>
    <w:multiLevelType w:val="hybridMultilevel"/>
    <w:tmpl w:val="134A40B4"/>
    <w:lvl w:ilvl="0" w:tplc="0409000F">
      <w:start w:val="1"/>
      <w:numFmt w:val="decimal"/>
      <w:lvlText w:val="%1."/>
      <w:lvlJc w:val="left"/>
      <w:pPr>
        <w:ind w:left="720" w:hanging="360"/>
      </w:pPr>
      <w:rPr>
        <w:rFonts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87E1DF5"/>
    <w:multiLevelType w:val="multilevel"/>
    <w:tmpl w:val="F476FA76"/>
    <w:lvl w:ilvl="0">
      <w:start w:val="1"/>
      <w:numFmt w:val="bullet"/>
      <w:lvlText w:val=""/>
      <w:lvlJc w:val="left"/>
      <w:pPr>
        <w:ind w:left="720" w:firstLine="360"/>
      </w:pPr>
      <w:rPr>
        <w:rFonts w:ascii="Symbol" w:hAnsi="Symbol" w:hint="default"/>
      </w:r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34" w15:restartNumberingAfterBreak="0">
    <w:nsid w:val="6AB73F2F"/>
    <w:multiLevelType w:val="hybridMultilevel"/>
    <w:tmpl w:val="1B76DAFC"/>
    <w:lvl w:ilvl="0" w:tplc="BBD8F0C6">
      <w:start w:val="1"/>
      <w:numFmt w:val="upperLetter"/>
      <w:lvlText w:val="%1."/>
      <w:lvlJc w:val="left"/>
      <w:pPr>
        <w:ind w:left="720" w:hanging="360"/>
      </w:pPr>
      <w:rPr>
        <w:b/>
        <w:color w:val="548DD4" w:themeColor="text2" w:themeTint="99"/>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72D4E1E"/>
    <w:multiLevelType w:val="multilevel"/>
    <w:tmpl w:val="15A2422E"/>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6" w15:restartNumberingAfterBreak="0">
    <w:nsid w:val="784414E3"/>
    <w:multiLevelType w:val="multilevel"/>
    <w:tmpl w:val="A6BE3FD2"/>
    <w:lvl w:ilvl="0">
      <w:start w:val="1"/>
      <w:numFmt w:val="bullet"/>
      <w:lvlText w:val=""/>
      <w:lvlJc w:val="left"/>
      <w:pPr>
        <w:ind w:left="1440" w:firstLine="1080"/>
      </w:pPr>
      <w:rPr>
        <w:rFonts w:ascii="Symbol" w:hAnsi="Symbol" w:hint="default"/>
      </w:rPr>
    </w:lvl>
    <w:lvl w:ilvl="1">
      <w:start w:val="1"/>
      <w:numFmt w:val="decimal"/>
      <w:lvlText w:val="%2)"/>
      <w:lvlJc w:val="left"/>
      <w:pPr>
        <w:ind w:left="2160" w:firstLine="1800"/>
      </w:pPr>
    </w:lvl>
    <w:lvl w:ilvl="2">
      <w:start w:val="1"/>
      <w:numFmt w:val="lowerRoman"/>
      <w:lvlText w:val="%3."/>
      <w:lvlJc w:val="right"/>
      <w:pPr>
        <w:ind w:left="2880" w:firstLine="2700"/>
      </w:pPr>
    </w:lvl>
    <w:lvl w:ilvl="3">
      <w:start w:val="1"/>
      <w:numFmt w:val="decimal"/>
      <w:lvlText w:val="%4."/>
      <w:lvlJc w:val="left"/>
      <w:pPr>
        <w:ind w:left="3600" w:firstLine="3240"/>
      </w:pPr>
    </w:lvl>
    <w:lvl w:ilvl="4">
      <w:start w:val="1"/>
      <w:numFmt w:val="lowerLetter"/>
      <w:lvlText w:val="%5."/>
      <w:lvlJc w:val="left"/>
      <w:pPr>
        <w:ind w:left="4320" w:firstLine="3960"/>
      </w:pPr>
    </w:lvl>
    <w:lvl w:ilvl="5">
      <w:start w:val="1"/>
      <w:numFmt w:val="lowerRoman"/>
      <w:lvlText w:val="%6."/>
      <w:lvlJc w:val="right"/>
      <w:pPr>
        <w:ind w:left="5040" w:firstLine="4860"/>
      </w:pPr>
    </w:lvl>
    <w:lvl w:ilvl="6">
      <w:start w:val="1"/>
      <w:numFmt w:val="decimal"/>
      <w:lvlText w:val="%7."/>
      <w:lvlJc w:val="left"/>
      <w:pPr>
        <w:ind w:left="5760" w:firstLine="5400"/>
      </w:pPr>
    </w:lvl>
    <w:lvl w:ilvl="7">
      <w:start w:val="1"/>
      <w:numFmt w:val="lowerLetter"/>
      <w:lvlText w:val="%8."/>
      <w:lvlJc w:val="left"/>
      <w:pPr>
        <w:ind w:left="6480" w:firstLine="6120"/>
      </w:pPr>
    </w:lvl>
    <w:lvl w:ilvl="8">
      <w:start w:val="1"/>
      <w:numFmt w:val="lowerRoman"/>
      <w:lvlText w:val="%9."/>
      <w:lvlJc w:val="right"/>
      <w:pPr>
        <w:ind w:left="7200" w:firstLine="7020"/>
      </w:pPr>
    </w:lvl>
  </w:abstractNum>
  <w:abstractNum w:abstractNumId="37" w15:restartNumberingAfterBreak="0">
    <w:nsid w:val="79F500EB"/>
    <w:multiLevelType w:val="hybridMultilevel"/>
    <w:tmpl w:val="38206E6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8" w15:restartNumberingAfterBreak="0">
    <w:nsid w:val="7D9219C7"/>
    <w:multiLevelType w:val="multilevel"/>
    <w:tmpl w:val="23B4F51C"/>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39" w15:restartNumberingAfterBreak="0">
    <w:nsid w:val="7E4024FB"/>
    <w:multiLevelType w:val="multilevel"/>
    <w:tmpl w:val="F162F376"/>
    <w:lvl w:ilvl="0">
      <w:start w:val="1"/>
      <w:numFmt w:val="bullet"/>
      <w:lvlText w:val=""/>
      <w:lvlJc w:val="left"/>
      <w:pPr>
        <w:ind w:left="720" w:firstLine="360"/>
      </w:pPr>
      <w:rPr>
        <w:rFonts w:ascii="Symbol" w:hAnsi="Symbol" w:hint="default"/>
      </w:r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num w:numId="1" w16cid:durableId="2038770364">
    <w:abstractNumId w:val="13"/>
  </w:num>
  <w:num w:numId="2" w16cid:durableId="1939482048">
    <w:abstractNumId w:val="36"/>
  </w:num>
  <w:num w:numId="3" w16cid:durableId="640771550">
    <w:abstractNumId w:val="5"/>
  </w:num>
  <w:num w:numId="4" w16cid:durableId="958294688">
    <w:abstractNumId w:val="29"/>
  </w:num>
  <w:num w:numId="5" w16cid:durableId="355040548">
    <w:abstractNumId w:val="15"/>
  </w:num>
  <w:num w:numId="6" w16cid:durableId="695036842">
    <w:abstractNumId w:val="23"/>
  </w:num>
  <w:num w:numId="7" w16cid:durableId="1447194611">
    <w:abstractNumId w:val="35"/>
  </w:num>
  <w:num w:numId="8" w16cid:durableId="318115684">
    <w:abstractNumId w:val="18"/>
  </w:num>
  <w:num w:numId="9" w16cid:durableId="1328364770">
    <w:abstractNumId w:val="0"/>
  </w:num>
  <w:num w:numId="10" w16cid:durableId="348801772">
    <w:abstractNumId w:val="38"/>
  </w:num>
  <w:num w:numId="11" w16cid:durableId="1064525553">
    <w:abstractNumId w:val="11"/>
  </w:num>
  <w:num w:numId="12" w16cid:durableId="113640031">
    <w:abstractNumId w:val="34"/>
  </w:num>
  <w:num w:numId="13" w16cid:durableId="1567569517">
    <w:abstractNumId w:val="22"/>
  </w:num>
  <w:num w:numId="14" w16cid:durableId="210280096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483857770">
    <w:abstractNumId w:val="19"/>
  </w:num>
  <w:num w:numId="16" w16cid:durableId="822964022">
    <w:abstractNumId w:val="21"/>
  </w:num>
  <w:num w:numId="17" w16cid:durableId="16277468">
    <w:abstractNumId w:val="25"/>
  </w:num>
  <w:num w:numId="18" w16cid:durableId="677973170">
    <w:abstractNumId w:val="12"/>
  </w:num>
  <w:num w:numId="19" w16cid:durableId="1593051863">
    <w:abstractNumId w:val="10"/>
  </w:num>
  <w:num w:numId="20" w16cid:durableId="1295137273">
    <w:abstractNumId w:val="32"/>
  </w:num>
  <w:num w:numId="21" w16cid:durableId="2041662149">
    <w:abstractNumId w:val="16"/>
  </w:num>
  <w:num w:numId="22" w16cid:durableId="1343818724">
    <w:abstractNumId w:val="3"/>
  </w:num>
  <w:num w:numId="23" w16cid:durableId="142889954">
    <w:abstractNumId w:val="37"/>
  </w:num>
  <w:num w:numId="24" w16cid:durableId="1564557299">
    <w:abstractNumId w:val="30"/>
  </w:num>
  <w:num w:numId="25" w16cid:durableId="1412040769">
    <w:abstractNumId w:val="4"/>
  </w:num>
  <w:num w:numId="26" w16cid:durableId="320471474">
    <w:abstractNumId w:val="16"/>
  </w:num>
  <w:num w:numId="27" w16cid:durableId="1119881181">
    <w:abstractNumId w:val="8"/>
  </w:num>
  <w:num w:numId="28" w16cid:durableId="959142898">
    <w:abstractNumId w:val="9"/>
  </w:num>
  <w:num w:numId="29" w16cid:durableId="512182662">
    <w:abstractNumId w:val="33"/>
  </w:num>
  <w:num w:numId="30" w16cid:durableId="2002611734">
    <w:abstractNumId w:val="26"/>
  </w:num>
  <w:num w:numId="31" w16cid:durableId="24908460">
    <w:abstractNumId w:val="39"/>
  </w:num>
  <w:num w:numId="32" w16cid:durableId="231350403">
    <w:abstractNumId w:val="2"/>
  </w:num>
  <w:num w:numId="33" w16cid:durableId="2115399755">
    <w:abstractNumId w:val="27"/>
  </w:num>
  <w:num w:numId="34" w16cid:durableId="1163933192">
    <w:abstractNumId w:val="31"/>
  </w:num>
  <w:num w:numId="35" w16cid:durableId="1906186731">
    <w:abstractNumId w:val="28"/>
  </w:num>
  <w:num w:numId="36" w16cid:durableId="25449090">
    <w:abstractNumId w:val="7"/>
  </w:num>
  <w:num w:numId="37" w16cid:durableId="1762990461">
    <w:abstractNumId w:val="1"/>
  </w:num>
  <w:num w:numId="38" w16cid:durableId="1987854557">
    <w:abstractNumId w:val="14"/>
  </w:num>
  <w:num w:numId="39" w16cid:durableId="1623917674">
    <w:abstractNumId w:val="6"/>
  </w:num>
  <w:num w:numId="40" w16cid:durableId="1514537384">
    <w:abstractNumId w:val="20"/>
  </w:num>
  <w:num w:numId="41" w16cid:durableId="979991487">
    <w:abstractNumId w:val="24"/>
  </w:num>
  <w:num w:numId="42" w16cid:durableId="34035099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0" w:nlCheck="1" w:checkStyle="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3639"/>
    <w:rsid w:val="0000020A"/>
    <w:rsid w:val="00000E50"/>
    <w:rsid w:val="00001461"/>
    <w:rsid w:val="00002386"/>
    <w:rsid w:val="00003ADF"/>
    <w:rsid w:val="00005701"/>
    <w:rsid w:val="00005805"/>
    <w:rsid w:val="000078C9"/>
    <w:rsid w:val="000111BB"/>
    <w:rsid w:val="00013CAF"/>
    <w:rsid w:val="000166D8"/>
    <w:rsid w:val="00017D05"/>
    <w:rsid w:val="00020597"/>
    <w:rsid w:val="00023C27"/>
    <w:rsid w:val="00024586"/>
    <w:rsid w:val="00025032"/>
    <w:rsid w:val="00026E69"/>
    <w:rsid w:val="00030686"/>
    <w:rsid w:val="00032600"/>
    <w:rsid w:val="00032C17"/>
    <w:rsid w:val="00032ECE"/>
    <w:rsid w:val="00033D8C"/>
    <w:rsid w:val="00035172"/>
    <w:rsid w:val="00042AD8"/>
    <w:rsid w:val="00044342"/>
    <w:rsid w:val="0004508F"/>
    <w:rsid w:val="00046B0B"/>
    <w:rsid w:val="000478C4"/>
    <w:rsid w:val="0005414F"/>
    <w:rsid w:val="0005734D"/>
    <w:rsid w:val="000625B2"/>
    <w:rsid w:val="00062ABE"/>
    <w:rsid w:val="00064312"/>
    <w:rsid w:val="00066461"/>
    <w:rsid w:val="00066FE3"/>
    <w:rsid w:val="000726DA"/>
    <w:rsid w:val="0007334D"/>
    <w:rsid w:val="00074C65"/>
    <w:rsid w:val="00082DD4"/>
    <w:rsid w:val="000830E9"/>
    <w:rsid w:val="000833FF"/>
    <w:rsid w:val="00086F57"/>
    <w:rsid w:val="00090C30"/>
    <w:rsid w:val="00091EED"/>
    <w:rsid w:val="00095F36"/>
    <w:rsid w:val="000966EC"/>
    <w:rsid w:val="00097F81"/>
    <w:rsid w:val="000A1394"/>
    <w:rsid w:val="000A2F2E"/>
    <w:rsid w:val="000A592E"/>
    <w:rsid w:val="000A7586"/>
    <w:rsid w:val="000B16EC"/>
    <w:rsid w:val="000B4325"/>
    <w:rsid w:val="000B4A1E"/>
    <w:rsid w:val="000B5C07"/>
    <w:rsid w:val="000B6B92"/>
    <w:rsid w:val="000B7387"/>
    <w:rsid w:val="000B7B18"/>
    <w:rsid w:val="000C12FA"/>
    <w:rsid w:val="000C5C9F"/>
    <w:rsid w:val="000C6A96"/>
    <w:rsid w:val="000D1E97"/>
    <w:rsid w:val="000D26B1"/>
    <w:rsid w:val="000D2D82"/>
    <w:rsid w:val="000D4C68"/>
    <w:rsid w:val="000D6E90"/>
    <w:rsid w:val="000D7945"/>
    <w:rsid w:val="000D7BCA"/>
    <w:rsid w:val="000E0224"/>
    <w:rsid w:val="000E171B"/>
    <w:rsid w:val="000E20B2"/>
    <w:rsid w:val="000E5218"/>
    <w:rsid w:val="000F045A"/>
    <w:rsid w:val="000F1174"/>
    <w:rsid w:val="000F2A55"/>
    <w:rsid w:val="000F7BCA"/>
    <w:rsid w:val="001002FC"/>
    <w:rsid w:val="0010042D"/>
    <w:rsid w:val="00102A2C"/>
    <w:rsid w:val="00102E25"/>
    <w:rsid w:val="001109A8"/>
    <w:rsid w:val="00112414"/>
    <w:rsid w:val="001125BF"/>
    <w:rsid w:val="001137DB"/>
    <w:rsid w:val="00114C38"/>
    <w:rsid w:val="00115681"/>
    <w:rsid w:val="00121037"/>
    <w:rsid w:val="001210B9"/>
    <w:rsid w:val="00122A1E"/>
    <w:rsid w:val="001233B3"/>
    <w:rsid w:val="00131903"/>
    <w:rsid w:val="00137D7C"/>
    <w:rsid w:val="001418A8"/>
    <w:rsid w:val="00141D59"/>
    <w:rsid w:val="00141E4D"/>
    <w:rsid w:val="0015345E"/>
    <w:rsid w:val="001556B5"/>
    <w:rsid w:val="00167B20"/>
    <w:rsid w:val="00174421"/>
    <w:rsid w:val="0017703A"/>
    <w:rsid w:val="00183C24"/>
    <w:rsid w:val="00187DBF"/>
    <w:rsid w:val="00190B19"/>
    <w:rsid w:val="00194E41"/>
    <w:rsid w:val="001974EB"/>
    <w:rsid w:val="001A38F4"/>
    <w:rsid w:val="001A53CE"/>
    <w:rsid w:val="001B0877"/>
    <w:rsid w:val="001B27F1"/>
    <w:rsid w:val="001B2EAC"/>
    <w:rsid w:val="001B36CD"/>
    <w:rsid w:val="001B436C"/>
    <w:rsid w:val="001B509C"/>
    <w:rsid w:val="001B7BFA"/>
    <w:rsid w:val="001C49ED"/>
    <w:rsid w:val="001C4DD4"/>
    <w:rsid w:val="001D1049"/>
    <w:rsid w:val="001D1E2D"/>
    <w:rsid w:val="001D6897"/>
    <w:rsid w:val="001E1561"/>
    <w:rsid w:val="001E471D"/>
    <w:rsid w:val="001F4308"/>
    <w:rsid w:val="001F464D"/>
    <w:rsid w:val="001F743F"/>
    <w:rsid w:val="00200BA4"/>
    <w:rsid w:val="002052A7"/>
    <w:rsid w:val="00206C81"/>
    <w:rsid w:val="002078EA"/>
    <w:rsid w:val="0022089C"/>
    <w:rsid w:val="00226051"/>
    <w:rsid w:val="002310F7"/>
    <w:rsid w:val="002340DD"/>
    <w:rsid w:val="002349F8"/>
    <w:rsid w:val="00235399"/>
    <w:rsid w:val="00235EC7"/>
    <w:rsid w:val="00237E13"/>
    <w:rsid w:val="00240221"/>
    <w:rsid w:val="00241E09"/>
    <w:rsid w:val="00252E66"/>
    <w:rsid w:val="00254F5A"/>
    <w:rsid w:val="00255B2D"/>
    <w:rsid w:val="00255B6E"/>
    <w:rsid w:val="00256B19"/>
    <w:rsid w:val="00257D37"/>
    <w:rsid w:val="002607E8"/>
    <w:rsid w:val="0026400A"/>
    <w:rsid w:val="002640C3"/>
    <w:rsid w:val="00265AFB"/>
    <w:rsid w:val="00267D83"/>
    <w:rsid w:val="00270D5A"/>
    <w:rsid w:val="00271007"/>
    <w:rsid w:val="002761E1"/>
    <w:rsid w:val="00276CE3"/>
    <w:rsid w:val="002775E6"/>
    <w:rsid w:val="00277BDD"/>
    <w:rsid w:val="00281AD3"/>
    <w:rsid w:val="00283B32"/>
    <w:rsid w:val="00286123"/>
    <w:rsid w:val="00290D8C"/>
    <w:rsid w:val="002940F1"/>
    <w:rsid w:val="00297431"/>
    <w:rsid w:val="002A01B1"/>
    <w:rsid w:val="002A0899"/>
    <w:rsid w:val="002A1650"/>
    <w:rsid w:val="002A1D54"/>
    <w:rsid w:val="002A39F0"/>
    <w:rsid w:val="002A431F"/>
    <w:rsid w:val="002A6828"/>
    <w:rsid w:val="002A6DEF"/>
    <w:rsid w:val="002B0090"/>
    <w:rsid w:val="002B5CFF"/>
    <w:rsid w:val="002B714D"/>
    <w:rsid w:val="002B7CFF"/>
    <w:rsid w:val="002C2CBC"/>
    <w:rsid w:val="002C2DB8"/>
    <w:rsid w:val="002C5E91"/>
    <w:rsid w:val="002D2686"/>
    <w:rsid w:val="002D2CAA"/>
    <w:rsid w:val="002D4417"/>
    <w:rsid w:val="002D4A7E"/>
    <w:rsid w:val="002D5B78"/>
    <w:rsid w:val="002E034F"/>
    <w:rsid w:val="002E2C79"/>
    <w:rsid w:val="002E47C1"/>
    <w:rsid w:val="002E49BA"/>
    <w:rsid w:val="002E593D"/>
    <w:rsid w:val="002E5AD5"/>
    <w:rsid w:val="002E719A"/>
    <w:rsid w:val="002F15EE"/>
    <w:rsid w:val="002F16BB"/>
    <w:rsid w:val="002F1FEE"/>
    <w:rsid w:val="002F31C0"/>
    <w:rsid w:val="002F33BE"/>
    <w:rsid w:val="002F3763"/>
    <w:rsid w:val="002F4E41"/>
    <w:rsid w:val="003042E0"/>
    <w:rsid w:val="0030529F"/>
    <w:rsid w:val="00305CF1"/>
    <w:rsid w:val="00307030"/>
    <w:rsid w:val="0031747B"/>
    <w:rsid w:val="003221AC"/>
    <w:rsid w:val="00324EB8"/>
    <w:rsid w:val="0032561A"/>
    <w:rsid w:val="00327593"/>
    <w:rsid w:val="003301BE"/>
    <w:rsid w:val="0033230B"/>
    <w:rsid w:val="003343E3"/>
    <w:rsid w:val="00337592"/>
    <w:rsid w:val="0034020B"/>
    <w:rsid w:val="00341D53"/>
    <w:rsid w:val="00341ED9"/>
    <w:rsid w:val="00344EA4"/>
    <w:rsid w:val="00346DAE"/>
    <w:rsid w:val="00347A9A"/>
    <w:rsid w:val="00352492"/>
    <w:rsid w:val="0035360E"/>
    <w:rsid w:val="0035592D"/>
    <w:rsid w:val="00362415"/>
    <w:rsid w:val="00363C78"/>
    <w:rsid w:val="00367BEB"/>
    <w:rsid w:val="0037796D"/>
    <w:rsid w:val="003779CC"/>
    <w:rsid w:val="00384747"/>
    <w:rsid w:val="00386360"/>
    <w:rsid w:val="00390FAF"/>
    <w:rsid w:val="00394A4C"/>
    <w:rsid w:val="00394EED"/>
    <w:rsid w:val="00397E5E"/>
    <w:rsid w:val="003A02AF"/>
    <w:rsid w:val="003A0935"/>
    <w:rsid w:val="003A3CD6"/>
    <w:rsid w:val="003A3E08"/>
    <w:rsid w:val="003A6A4F"/>
    <w:rsid w:val="003A7D3D"/>
    <w:rsid w:val="003B035C"/>
    <w:rsid w:val="003B10C9"/>
    <w:rsid w:val="003B3BE9"/>
    <w:rsid w:val="003B43AF"/>
    <w:rsid w:val="003B5053"/>
    <w:rsid w:val="003B5BE0"/>
    <w:rsid w:val="003C2AF0"/>
    <w:rsid w:val="003D308B"/>
    <w:rsid w:val="003D35A8"/>
    <w:rsid w:val="003D3FE2"/>
    <w:rsid w:val="003D5515"/>
    <w:rsid w:val="003D5CC5"/>
    <w:rsid w:val="003D6776"/>
    <w:rsid w:val="003D715A"/>
    <w:rsid w:val="003D7204"/>
    <w:rsid w:val="003E11B6"/>
    <w:rsid w:val="003E2D0A"/>
    <w:rsid w:val="003E3968"/>
    <w:rsid w:val="003E7DD5"/>
    <w:rsid w:val="003F1A06"/>
    <w:rsid w:val="003F35B9"/>
    <w:rsid w:val="003F48C7"/>
    <w:rsid w:val="00400582"/>
    <w:rsid w:val="00401EC8"/>
    <w:rsid w:val="004021B5"/>
    <w:rsid w:val="00402FCC"/>
    <w:rsid w:val="00403091"/>
    <w:rsid w:val="00404CA8"/>
    <w:rsid w:val="004065D9"/>
    <w:rsid w:val="004108A7"/>
    <w:rsid w:val="00411CEA"/>
    <w:rsid w:val="00412FEE"/>
    <w:rsid w:val="00413223"/>
    <w:rsid w:val="004154FB"/>
    <w:rsid w:val="004159D6"/>
    <w:rsid w:val="00417EAD"/>
    <w:rsid w:val="00421B81"/>
    <w:rsid w:val="00422B30"/>
    <w:rsid w:val="00430662"/>
    <w:rsid w:val="00433626"/>
    <w:rsid w:val="00433DBF"/>
    <w:rsid w:val="00437570"/>
    <w:rsid w:val="004431C7"/>
    <w:rsid w:val="00443D30"/>
    <w:rsid w:val="00445F2D"/>
    <w:rsid w:val="0045100E"/>
    <w:rsid w:val="00451AFB"/>
    <w:rsid w:val="00451C84"/>
    <w:rsid w:val="00451F0B"/>
    <w:rsid w:val="00454284"/>
    <w:rsid w:val="0046461F"/>
    <w:rsid w:val="00466F5C"/>
    <w:rsid w:val="004676B5"/>
    <w:rsid w:val="00467BB2"/>
    <w:rsid w:val="00473E00"/>
    <w:rsid w:val="00484E46"/>
    <w:rsid w:val="00487AF4"/>
    <w:rsid w:val="00490D65"/>
    <w:rsid w:val="004924EC"/>
    <w:rsid w:val="004931E9"/>
    <w:rsid w:val="004A1131"/>
    <w:rsid w:val="004A2213"/>
    <w:rsid w:val="004A63F2"/>
    <w:rsid w:val="004A6DDA"/>
    <w:rsid w:val="004B08F2"/>
    <w:rsid w:val="004B3855"/>
    <w:rsid w:val="004B58E5"/>
    <w:rsid w:val="004B7857"/>
    <w:rsid w:val="004B7D70"/>
    <w:rsid w:val="004C264A"/>
    <w:rsid w:val="004D3B4B"/>
    <w:rsid w:val="004E119D"/>
    <w:rsid w:val="004E3CAA"/>
    <w:rsid w:val="004E3E0C"/>
    <w:rsid w:val="004E70E4"/>
    <w:rsid w:val="004F18AD"/>
    <w:rsid w:val="004F6327"/>
    <w:rsid w:val="004F69EC"/>
    <w:rsid w:val="005000A4"/>
    <w:rsid w:val="00506676"/>
    <w:rsid w:val="005102F2"/>
    <w:rsid w:val="0051284B"/>
    <w:rsid w:val="00516237"/>
    <w:rsid w:val="005219E9"/>
    <w:rsid w:val="00522115"/>
    <w:rsid w:val="0052265B"/>
    <w:rsid w:val="00524880"/>
    <w:rsid w:val="005308E7"/>
    <w:rsid w:val="00531794"/>
    <w:rsid w:val="005328BF"/>
    <w:rsid w:val="00533153"/>
    <w:rsid w:val="00536C8F"/>
    <w:rsid w:val="00537B00"/>
    <w:rsid w:val="0054447B"/>
    <w:rsid w:val="005466B8"/>
    <w:rsid w:val="0055170D"/>
    <w:rsid w:val="00555A5D"/>
    <w:rsid w:val="0055729B"/>
    <w:rsid w:val="005617CB"/>
    <w:rsid w:val="00564F74"/>
    <w:rsid w:val="00565521"/>
    <w:rsid w:val="0057151D"/>
    <w:rsid w:val="00571ADB"/>
    <w:rsid w:val="00572388"/>
    <w:rsid w:val="00573CA1"/>
    <w:rsid w:val="00575CFC"/>
    <w:rsid w:val="00577658"/>
    <w:rsid w:val="00581E19"/>
    <w:rsid w:val="0058204B"/>
    <w:rsid w:val="005A2652"/>
    <w:rsid w:val="005A42DF"/>
    <w:rsid w:val="005A6618"/>
    <w:rsid w:val="005B1B41"/>
    <w:rsid w:val="005B25A6"/>
    <w:rsid w:val="005B5C2E"/>
    <w:rsid w:val="005B778F"/>
    <w:rsid w:val="005C2EFC"/>
    <w:rsid w:val="005C454E"/>
    <w:rsid w:val="005C6B3B"/>
    <w:rsid w:val="005C6F8B"/>
    <w:rsid w:val="005C785C"/>
    <w:rsid w:val="005D065D"/>
    <w:rsid w:val="005D0A7F"/>
    <w:rsid w:val="005D206C"/>
    <w:rsid w:val="005D6086"/>
    <w:rsid w:val="005E071E"/>
    <w:rsid w:val="005E0C48"/>
    <w:rsid w:val="005E2A6F"/>
    <w:rsid w:val="005E2E44"/>
    <w:rsid w:val="005E4AB4"/>
    <w:rsid w:val="005E5104"/>
    <w:rsid w:val="005E5C5D"/>
    <w:rsid w:val="005F447C"/>
    <w:rsid w:val="005F63F8"/>
    <w:rsid w:val="006012CE"/>
    <w:rsid w:val="00605C6D"/>
    <w:rsid w:val="00612124"/>
    <w:rsid w:val="00612DEB"/>
    <w:rsid w:val="00615A03"/>
    <w:rsid w:val="00624215"/>
    <w:rsid w:val="0062465D"/>
    <w:rsid w:val="00627FD1"/>
    <w:rsid w:val="00635F5A"/>
    <w:rsid w:val="006361DF"/>
    <w:rsid w:val="00636EDB"/>
    <w:rsid w:val="006448FC"/>
    <w:rsid w:val="00645A81"/>
    <w:rsid w:val="00656AB3"/>
    <w:rsid w:val="006607EC"/>
    <w:rsid w:val="00661BA3"/>
    <w:rsid w:val="006632F3"/>
    <w:rsid w:val="00666B72"/>
    <w:rsid w:val="006709B1"/>
    <w:rsid w:val="00670C7D"/>
    <w:rsid w:val="0067109B"/>
    <w:rsid w:val="0067186E"/>
    <w:rsid w:val="00675EE2"/>
    <w:rsid w:val="006764AF"/>
    <w:rsid w:val="006771D4"/>
    <w:rsid w:val="00681E2C"/>
    <w:rsid w:val="00683ABE"/>
    <w:rsid w:val="0068622D"/>
    <w:rsid w:val="0068648F"/>
    <w:rsid w:val="00686F8F"/>
    <w:rsid w:val="0068779E"/>
    <w:rsid w:val="00687CCF"/>
    <w:rsid w:val="0069362A"/>
    <w:rsid w:val="00694536"/>
    <w:rsid w:val="006968C1"/>
    <w:rsid w:val="006A0C0D"/>
    <w:rsid w:val="006A24B5"/>
    <w:rsid w:val="006A7817"/>
    <w:rsid w:val="006C04C7"/>
    <w:rsid w:val="006C4F3B"/>
    <w:rsid w:val="006C6732"/>
    <w:rsid w:val="006C7134"/>
    <w:rsid w:val="006D036C"/>
    <w:rsid w:val="006D12DB"/>
    <w:rsid w:val="006D1591"/>
    <w:rsid w:val="006D3246"/>
    <w:rsid w:val="006D41DD"/>
    <w:rsid w:val="006D4DCB"/>
    <w:rsid w:val="006E323F"/>
    <w:rsid w:val="006E7EFB"/>
    <w:rsid w:val="006F2D82"/>
    <w:rsid w:val="006F516A"/>
    <w:rsid w:val="007023A8"/>
    <w:rsid w:val="00706B04"/>
    <w:rsid w:val="00706C29"/>
    <w:rsid w:val="00710D2F"/>
    <w:rsid w:val="00712F61"/>
    <w:rsid w:val="00714064"/>
    <w:rsid w:val="007150EE"/>
    <w:rsid w:val="0071577A"/>
    <w:rsid w:val="007205F6"/>
    <w:rsid w:val="00726F50"/>
    <w:rsid w:val="00732629"/>
    <w:rsid w:val="00732C31"/>
    <w:rsid w:val="0073441D"/>
    <w:rsid w:val="007422E4"/>
    <w:rsid w:val="00744B12"/>
    <w:rsid w:val="007510CE"/>
    <w:rsid w:val="00754E7B"/>
    <w:rsid w:val="00755065"/>
    <w:rsid w:val="00755B56"/>
    <w:rsid w:val="00755BE2"/>
    <w:rsid w:val="00760AB9"/>
    <w:rsid w:val="007617EF"/>
    <w:rsid w:val="00761AC1"/>
    <w:rsid w:val="0076375A"/>
    <w:rsid w:val="00774BD8"/>
    <w:rsid w:val="007756B0"/>
    <w:rsid w:val="00775F10"/>
    <w:rsid w:val="00783452"/>
    <w:rsid w:val="007858FF"/>
    <w:rsid w:val="0078635C"/>
    <w:rsid w:val="00787314"/>
    <w:rsid w:val="00787ADE"/>
    <w:rsid w:val="00794073"/>
    <w:rsid w:val="00794982"/>
    <w:rsid w:val="007A0292"/>
    <w:rsid w:val="007A38CE"/>
    <w:rsid w:val="007A4D4A"/>
    <w:rsid w:val="007A505D"/>
    <w:rsid w:val="007B2C89"/>
    <w:rsid w:val="007B3A35"/>
    <w:rsid w:val="007C3F19"/>
    <w:rsid w:val="007C6BC0"/>
    <w:rsid w:val="007C6FD5"/>
    <w:rsid w:val="007C7191"/>
    <w:rsid w:val="007D0163"/>
    <w:rsid w:val="007D27DC"/>
    <w:rsid w:val="007D2A4C"/>
    <w:rsid w:val="007D435F"/>
    <w:rsid w:val="007D658D"/>
    <w:rsid w:val="007D6F18"/>
    <w:rsid w:val="007E106C"/>
    <w:rsid w:val="007E30A3"/>
    <w:rsid w:val="007E33F8"/>
    <w:rsid w:val="007E3836"/>
    <w:rsid w:val="007E454F"/>
    <w:rsid w:val="007E68A4"/>
    <w:rsid w:val="007F0A30"/>
    <w:rsid w:val="007F1096"/>
    <w:rsid w:val="007F506E"/>
    <w:rsid w:val="007F5AF7"/>
    <w:rsid w:val="00803320"/>
    <w:rsid w:val="00803CDC"/>
    <w:rsid w:val="0080510C"/>
    <w:rsid w:val="008056B3"/>
    <w:rsid w:val="00820710"/>
    <w:rsid w:val="00821861"/>
    <w:rsid w:val="008220F8"/>
    <w:rsid w:val="00825F0C"/>
    <w:rsid w:val="0082644F"/>
    <w:rsid w:val="00827A3F"/>
    <w:rsid w:val="008337E3"/>
    <w:rsid w:val="00840EA0"/>
    <w:rsid w:val="00843562"/>
    <w:rsid w:val="00843769"/>
    <w:rsid w:val="00844251"/>
    <w:rsid w:val="008443C5"/>
    <w:rsid w:val="008540A9"/>
    <w:rsid w:val="00854241"/>
    <w:rsid w:val="00854673"/>
    <w:rsid w:val="008560BC"/>
    <w:rsid w:val="00856B38"/>
    <w:rsid w:val="008570D8"/>
    <w:rsid w:val="008577F8"/>
    <w:rsid w:val="00863457"/>
    <w:rsid w:val="00863D36"/>
    <w:rsid w:val="00872EE7"/>
    <w:rsid w:val="008746B1"/>
    <w:rsid w:val="00884E5E"/>
    <w:rsid w:val="008856F7"/>
    <w:rsid w:val="008948D5"/>
    <w:rsid w:val="008A16E2"/>
    <w:rsid w:val="008A25D5"/>
    <w:rsid w:val="008A6F52"/>
    <w:rsid w:val="008B0608"/>
    <w:rsid w:val="008B1DA6"/>
    <w:rsid w:val="008B276C"/>
    <w:rsid w:val="008B34EF"/>
    <w:rsid w:val="008B6017"/>
    <w:rsid w:val="008C07BD"/>
    <w:rsid w:val="008C1C3A"/>
    <w:rsid w:val="008C33C8"/>
    <w:rsid w:val="008C51EB"/>
    <w:rsid w:val="008C7855"/>
    <w:rsid w:val="008D27FB"/>
    <w:rsid w:val="008D3495"/>
    <w:rsid w:val="008D3BDB"/>
    <w:rsid w:val="008D5D80"/>
    <w:rsid w:val="008E5663"/>
    <w:rsid w:val="008E5ECA"/>
    <w:rsid w:val="008E6561"/>
    <w:rsid w:val="008F3C0E"/>
    <w:rsid w:val="008F5E64"/>
    <w:rsid w:val="008F6EA0"/>
    <w:rsid w:val="00901D07"/>
    <w:rsid w:val="0090239E"/>
    <w:rsid w:val="0090300E"/>
    <w:rsid w:val="0090391C"/>
    <w:rsid w:val="00904BDB"/>
    <w:rsid w:val="00904C5B"/>
    <w:rsid w:val="0090715E"/>
    <w:rsid w:val="009075A1"/>
    <w:rsid w:val="00910E80"/>
    <w:rsid w:val="00912353"/>
    <w:rsid w:val="00912560"/>
    <w:rsid w:val="00915367"/>
    <w:rsid w:val="00927718"/>
    <w:rsid w:val="009309CC"/>
    <w:rsid w:val="0093663D"/>
    <w:rsid w:val="00937FBE"/>
    <w:rsid w:val="0094187B"/>
    <w:rsid w:val="009442D2"/>
    <w:rsid w:val="0094606D"/>
    <w:rsid w:val="00947717"/>
    <w:rsid w:val="00950B51"/>
    <w:rsid w:val="00952B94"/>
    <w:rsid w:val="00955041"/>
    <w:rsid w:val="0095660A"/>
    <w:rsid w:val="009577BB"/>
    <w:rsid w:val="00957C34"/>
    <w:rsid w:val="00957E0E"/>
    <w:rsid w:val="00961C5F"/>
    <w:rsid w:val="00962D39"/>
    <w:rsid w:val="009630E9"/>
    <w:rsid w:val="00965629"/>
    <w:rsid w:val="00965DCE"/>
    <w:rsid w:val="009662F2"/>
    <w:rsid w:val="00971169"/>
    <w:rsid w:val="009758B8"/>
    <w:rsid w:val="009765F1"/>
    <w:rsid w:val="0098423F"/>
    <w:rsid w:val="009855A4"/>
    <w:rsid w:val="0098622E"/>
    <w:rsid w:val="00990A1B"/>
    <w:rsid w:val="00994151"/>
    <w:rsid w:val="00994A65"/>
    <w:rsid w:val="0099567A"/>
    <w:rsid w:val="009959D7"/>
    <w:rsid w:val="00996D5A"/>
    <w:rsid w:val="009A06ED"/>
    <w:rsid w:val="009A1358"/>
    <w:rsid w:val="009A3438"/>
    <w:rsid w:val="009A5B75"/>
    <w:rsid w:val="009A75D9"/>
    <w:rsid w:val="009B2E88"/>
    <w:rsid w:val="009B305D"/>
    <w:rsid w:val="009B62E4"/>
    <w:rsid w:val="009B79A7"/>
    <w:rsid w:val="009C4539"/>
    <w:rsid w:val="009C52FE"/>
    <w:rsid w:val="009C6221"/>
    <w:rsid w:val="009C7F7F"/>
    <w:rsid w:val="009D14D4"/>
    <w:rsid w:val="009D1802"/>
    <w:rsid w:val="009D32F0"/>
    <w:rsid w:val="009D3D79"/>
    <w:rsid w:val="009D5BCC"/>
    <w:rsid w:val="009E1B32"/>
    <w:rsid w:val="009F0E82"/>
    <w:rsid w:val="009F1B0C"/>
    <w:rsid w:val="009F2131"/>
    <w:rsid w:val="009F2FC6"/>
    <w:rsid w:val="009F4280"/>
    <w:rsid w:val="00A053A7"/>
    <w:rsid w:val="00A07623"/>
    <w:rsid w:val="00A135A3"/>
    <w:rsid w:val="00A159B5"/>
    <w:rsid w:val="00A202A1"/>
    <w:rsid w:val="00A204ED"/>
    <w:rsid w:val="00A22C4F"/>
    <w:rsid w:val="00A35321"/>
    <w:rsid w:val="00A37B7C"/>
    <w:rsid w:val="00A41648"/>
    <w:rsid w:val="00A45AE2"/>
    <w:rsid w:val="00A47AAD"/>
    <w:rsid w:val="00A536CF"/>
    <w:rsid w:val="00A54D33"/>
    <w:rsid w:val="00A6066C"/>
    <w:rsid w:val="00A61955"/>
    <w:rsid w:val="00A62F4A"/>
    <w:rsid w:val="00A7118F"/>
    <w:rsid w:val="00A71641"/>
    <w:rsid w:val="00A726F7"/>
    <w:rsid w:val="00A764AC"/>
    <w:rsid w:val="00A77AC7"/>
    <w:rsid w:val="00A838A6"/>
    <w:rsid w:val="00A83970"/>
    <w:rsid w:val="00A85B8D"/>
    <w:rsid w:val="00A860F4"/>
    <w:rsid w:val="00A87EF2"/>
    <w:rsid w:val="00A907EE"/>
    <w:rsid w:val="00A90B41"/>
    <w:rsid w:val="00A91B48"/>
    <w:rsid w:val="00A926CD"/>
    <w:rsid w:val="00A9308F"/>
    <w:rsid w:val="00A935C5"/>
    <w:rsid w:val="00A96713"/>
    <w:rsid w:val="00AA018D"/>
    <w:rsid w:val="00AA33A3"/>
    <w:rsid w:val="00AA3639"/>
    <w:rsid w:val="00AA446A"/>
    <w:rsid w:val="00AA5036"/>
    <w:rsid w:val="00AA5FDE"/>
    <w:rsid w:val="00AA661A"/>
    <w:rsid w:val="00AB2A7F"/>
    <w:rsid w:val="00AB487B"/>
    <w:rsid w:val="00AC307C"/>
    <w:rsid w:val="00AC4A76"/>
    <w:rsid w:val="00AC5039"/>
    <w:rsid w:val="00AC77D7"/>
    <w:rsid w:val="00AD044C"/>
    <w:rsid w:val="00AD1B75"/>
    <w:rsid w:val="00AD248C"/>
    <w:rsid w:val="00AD3E79"/>
    <w:rsid w:val="00AE2C4F"/>
    <w:rsid w:val="00AE3985"/>
    <w:rsid w:val="00AE4CDC"/>
    <w:rsid w:val="00AE506E"/>
    <w:rsid w:val="00AE6B61"/>
    <w:rsid w:val="00AE782C"/>
    <w:rsid w:val="00AE7EE7"/>
    <w:rsid w:val="00AF2C7E"/>
    <w:rsid w:val="00AF5711"/>
    <w:rsid w:val="00AF5780"/>
    <w:rsid w:val="00AF6B9A"/>
    <w:rsid w:val="00B00D61"/>
    <w:rsid w:val="00B05C08"/>
    <w:rsid w:val="00B066FA"/>
    <w:rsid w:val="00B074FD"/>
    <w:rsid w:val="00B07E00"/>
    <w:rsid w:val="00B12CD2"/>
    <w:rsid w:val="00B13476"/>
    <w:rsid w:val="00B13AAB"/>
    <w:rsid w:val="00B14209"/>
    <w:rsid w:val="00B16E6C"/>
    <w:rsid w:val="00B17B75"/>
    <w:rsid w:val="00B20C76"/>
    <w:rsid w:val="00B212A9"/>
    <w:rsid w:val="00B22B32"/>
    <w:rsid w:val="00B230F5"/>
    <w:rsid w:val="00B23C46"/>
    <w:rsid w:val="00B24D48"/>
    <w:rsid w:val="00B27A20"/>
    <w:rsid w:val="00B358B2"/>
    <w:rsid w:val="00B50116"/>
    <w:rsid w:val="00B52585"/>
    <w:rsid w:val="00B52C91"/>
    <w:rsid w:val="00B53BCE"/>
    <w:rsid w:val="00B53E83"/>
    <w:rsid w:val="00B53EF9"/>
    <w:rsid w:val="00B54475"/>
    <w:rsid w:val="00B62E7B"/>
    <w:rsid w:val="00B64551"/>
    <w:rsid w:val="00B70A15"/>
    <w:rsid w:val="00B7128F"/>
    <w:rsid w:val="00B712E0"/>
    <w:rsid w:val="00B724D4"/>
    <w:rsid w:val="00B73585"/>
    <w:rsid w:val="00B747CE"/>
    <w:rsid w:val="00B75E79"/>
    <w:rsid w:val="00B82D17"/>
    <w:rsid w:val="00B83A2C"/>
    <w:rsid w:val="00B83ADB"/>
    <w:rsid w:val="00B9001A"/>
    <w:rsid w:val="00B9087F"/>
    <w:rsid w:val="00B947B0"/>
    <w:rsid w:val="00B96440"/>
    <w:rsid w:val="00B97FA9"/>
    <w:rsid w:val="00BA1DA4"/>
    <w:rsid w:val="00BA2806"/>
    <w:rsid w:val="00BA340C"/>
    <w:rsid w:val="00BA5F4B"/>
    <w:rsid w:val="00BA66EA"/>
    <w:rsid w:val="00BA748E"/>
    <w:rsid w:val="00BA794F"/>
    <w:rsid w:val="00BB1F19"/>
    <w:rsid w:val="00BB29A0"/>
    <w:rsid w:val="00BB3E76"/>
    <w:rsid w:val="00BC1D42"/>
    <w:rsid w:val="00BC44DF"/>
    <w:rsid w:val="00BD05CC"/>
    <w:rsid w:val="00BD3993"/>
    <w:rsid w:val="00BD4D16"/>
    <w:rsid w:val="00BD5CBF"/>
    <w:rsid w:val="00BE6A48"/>
    <w:rsid w:val="00BE7586"/>
    <w:rsid w:val="00BF2C1A"/>
    <w:rsid w:val="00BF73FE"/>
    <w:rsid w:val="00C009E2"/>
    <w:rsid w:val="00C045C5"/>
    <w:rsid w:val="00C07ECF"/>
    <w:rsid w:val="00C122FB"/>
    <w:rsid w:val="00C1352F"/>
    <w:rsid w:val="00C15E12"/>
    <w:rsid w:val="00C26CCC"/>
    <w:rsid w:val="00C30330"/>
    <w:rsid w:val="00C36AC4"/>
    <w:rsid w:val="00C37296"/>
    <w:rsid w:val="00C40D55"/>
    <w:rsid w:val="00C42101"/>
    <w:rsid w:val="00C46C72"/>
    <w:rsid w:val="00C4726A"/>
    <w:rsid w:val="00C511F3"/>
    <w:rsid w:val="00C51BF8"/>
    <w:rsid w:val="00C52A85"/>
    <w:rsid w:val="00C52CFB"/>
    <w:rsid w:val="00C54FAC"/>
    <w:rsid w:val="00C55497"/>
    <w:rsid w:val="00C60990"/>
    <w:rsid w:val="00C622A6"/>
    <w:rsid w:val="00C649FD"/>
    <w:rsid w:val="00C75A4F"/>
    <w:rsid w:val="00C7789E"/>
    <w:rsid w:val="00C80BFF"/>
    <w:rsid w:val="00C827FB"/>
    <w:rsid w:val="00C831F1"/>
    <w:rsid w:val="00C8397E"/>
    <w:rsid w:val="00C84586"/>
    <w:rsid w:val="00C84A07"/>
    <w:rsid w:val="00C91895"/>
    <w:rsid w:val="00C92592"/>
    <w:rsid w:val="00C92E25"/>
    <w:rsid w:val="00C94108"/>
    <w:rsid w:val="00CA2CDD"/>
    <w:rsid w:val="00CA4358"/>
    <w:rsid w:val="00CA4BDB"/>
    <w:rsid w:val="00CA6F5A"/>
    <w:rsid w:val="00CA7DF2"/>
    <w:rsid w:val="00CB05C5"/>
    <w:rsid w:val="00CB450D"/>
    <w:rsid w:val="00CB4AAA"/>
    <w:rsid w:val="00CC13CD"/>
    <w:rsid w:val="00CD0240"/>
    <w:rsid w:val="00CD1CA1"/>
    <w:rsid w:val="00CD632A"/>
    <w:rsid w:val="00CD749B"/>
    <w:rsid w:val="00CD7DA1"/>
    <w:rsid w:val="00CE33F8"/>
    <w:rsid w:val="00CE5219"/>
    <w:rsid w:val="00CE5C96"/>
    <w:rsid w:val="00CE6942"/>
    <w:rsid w:val="00CF1670"/>
    <w:rsid w:val="00CF1A66"/>
    <w:rsid w:val="00CF230D"/>
    <w:rsid w:val="00CF4811"/>
    <w:rsid w:val="00CF639E"/>
    <w:rsid w:val="00CF6F08"/>
    <w:rsid w:val="00CF7F6D"/>
    <w:rsid w:val="00D002E3"/>
    <w:rsid w:val="00D04754"/>
    <w:rsid w:val="00D05B2B"/>
    <w:rsid w:val="00D15336"/>
    <w:rsid w:val="00D24014"/>
    <w:rsid w:val="00D276D6"/>
    <w:rsid w:val="00D31C7C"/>
    <w:rsid w:val="00D32995"/>
    <w:rsid w:val="00D35A04"/>
    <w:rsid w:val="00D368B0"/>
    <w:rsid w:val="00D40823"/>
    <w:rsid w:val="00D42785"/>
    <w:rsid w:val="00D42988"/>
    <w:rsid w:val="00D43BE9"/>
    <w:rsid w:val="00D4694C"/>
    <w:rsid w:val="00D4741D"/>
    <w:rsid w:val="00D47D44"/>
    <w:rsid w:val="00D50238"/>
    <w:rsid w:val="00D50720"/>
    <w:rsid w:val="00D50E16"/>
    <w:rsid w:val="00D5198D"/>
    <w:rsid w:val="00D53834"/>
    <w:rsid w:val="00D60138"/>
    <w:rsid w:val="00D6778F"/>
    <w:rsid w:val="00D7136E"/>
    <w:rsid w:val="00D749D8"/>
    <w:rsid w:val="00D76C67"/>
    <w:rsid w:val="00D811A8"/>
    <w:rsid w:val="00D83829"/>
    <w:rsid w:val="00D848CC"/>
    <w:rsid w:val="00D906AF"/>
    <w:rsid w:val="00D92953"/>
    <w:rsid w:val="00D94EB7"/>
    <w:rsid w:val="00D9639A"/>
    <w:rsid w:val="00DA36CE"/>
    <w:rsid w:val="00DA3D73"/>
    <w:rsid w:val="00DA6025"/>
    <w:rsid w:val="00DB00C4"/>
    <w:rsid w:val="00DB2ABB"/>
    <w:rsid w:val="00DC0DF8"/>
    <w:rsid w:val="00DC6FF0"/>
    <w:rsid w:val="00DC78EE"/>
    <w:rsid w:val="00DD29C1"/>
    <w:rsid w:val="00DD52D9"/>
    <w:rsid w:val="00DD59E3"/>
    <w:rsid w:val="00DD72F9"/>
    <w:rsid w:val="00DD7B9A"/>
    <w:rsid w:val="00DE5B4D"/>
    <w:rsid w:val="00DE73BC"/>
    <w:rsid w:val="00DE7F64"/>
    <w:rsid w:val="00DF121A"/>
    <w:rsid w:val="00DF259E"/>
    <w:rsid w:val="00DF261E"/>
    <w:rsid w:val="00DF4C00"/>
    <w:rsid w:val="00DF521F"/>
    <w:rsid w:val="00E03771"/>
    <w:rsid w:val="00E0545A"/>
    <w:rsid w:val="00E07381"/>
    <w:rsid w:val="00E07E02"/>
    <w:rsid w:val="00E07E1F"/>
    <w:rsid w:val="00E11C04"/>
    <w:rsid w:val="00E1217F"/>
    <w:rsid w:val="00E13AF6"/>
    <w:rsid w:val="00E15456"/>
    <w:rsid w:val="00E1638D"/>
    <w:rsid w:val="00E2005B"/>
    <w:rsid w:val="00E20266"/>
    <w:rsid w:val="00E209C2"/>
    <w:rsid w:val="00E22158"/>
    <w:rsid w:val="00E250C5"/>
    <w:rsid w:val="00E25DBC"/>
    <w:rsid w:val="00E3109E"/>
    <w:rsid w:val="00E32FC3"/>
    <w:rsid w:val="00E34210"/>
    <w:rsid w:val="00E34F6E"/>
    <w:rsid w:val="00E37084"/>
    <w:rsid w:val="00E372A1"/>
    <w:rsid w:val="00E4121B"/>
    <w:rsid w:val="00E427FC"/>
    <w:rsid w:val="00E4399C"/>
    <w:rsid w:val="00E45C40"/>
    <w:rsid w:val="00E503EB"/>
    <w:rsid w:val="00E538E8"/>
    <w:rsid w:val="00E5506B"/>
    <w:rsid w:val="00E56BDC"/>
    <w:rsid w:val="00E574B8"/>
    <w:rsid w:val="00E577D1"/>
    <w:rsid w:val="00E628C3"/>
    <w:rsid w:val="00E62EC1"/>
    <w:rsid w:val="00E63800"/>
    <w:rsid w:val="00E65488"/>
    <w:rsid w:val="00E73150"/>
    <w:rsid w:val="00E7715B"/>
    <w:rsid w:val="00E813B2"/>
    <w:rsid w:val="00E83F3F"/>
    <w:rsid w:val="00E870FE"/>
    <w:rsid w:val="00E878D7"/>
    <w:rsid w:val="00E87DAA"/>
    <w:rsid w:val="00E924BE"/>
    <w:rsid w:val="00E92FE2"/>
    <w:rsid w:val="00E95758"/>
    <w:rsid w:val="00EA4042"/>
    <w:rsid w:val="00EB170A"/>
    <w:rsid w:val="00EB1882"/>
    <w:rsid w:val="00EB2F86"/>
    <w:rsid w:val="00EB38B9"/>
    <w:rsid w:val="00EC03CF"/>
    <w:rsid w:val="00EC069C"/>
    <w:rsid w:val="00EC1DE8"/>
    <w:rsid w:val="00EC3DE8"/>
    <w:rsid w:val="00ED47F2"/>
    <w:rsid w:val="00ED7C60"/>
    <w:rsid w:val="00EE3E67"/>
    <w:rsid w:val="00EE4891"/>
    <w:rsid w:val="00EE4C8B"/>
    <w:rsid w:val="00EE5EC2"/>
    <w:rsid w:val="00EE61EE"/>
    <w:rsid w:val="00EF115A"/>
    <w:rsid w:val="00EF25C1"/>
    <w:rsid w:val="00EF2EA8"/>
    <w:rsid w:val="00EF6BF0"/>
    <w:rsid w:val="00EF6EB5"/>
    <w:rsid w:val="00F00798"/>
    <w:rsid w:val="00F00EA3"/>
    <w:rsid w:val="00F01207"/>
    <w:rsid w:val="00F03FA4"/>
    <w:rsid w:val="00F06A06"/>
    <w:rsid w:val="00F1372B"/>
    <w:rsid w:val="00F140B5"/>
    <w:rsid w:val="00F167F7"/>
    <w:rsid w:val="00F2086C"/>
    <w:rsid w:val="00F22A6B"/>
    <w:rsid w:val="00F234F3"/>
    <w:rsid w:val="00F23832"/>
    <w:rsid w:val="00F24BA6"/>
    <w:rsid w:val="00F25CAC"/>
    <w:rsid w:val="00F26081"/>
    <w:rsid w:val="00F32C2C"/>
    <w:rsid w:val="00F35CC9"/>
    <w:rsid w:val="00F36187"/>
    <w:rsid w:val="00F3732E"/>
    <w:rsid w:val="00F41810"/>
    <w:rsid w:val="00F42ECA"/>
    <w:rsid w:val="00F44EAC"/>
    <w:rsid w:val="00F521FD"/>
    <w:rsid w:val="00F52971"/>
    <w:rsid w:val="00F53F38"/>
    <w:rsid w:val="00F5519A"/>
    <w:rsid w:val="00F57043"/>
    <w:rsid w:val="00F61771"/>
    <w:rsid w:val="00F623C3"/>
    <w:rsid w:val="00F63493"/>
    <w:rsid w:val="00F644A5"/>
    <w:rsid w:val="00F64A8A"/>
    <w:rsid w:val="00F64EB0"/>
    <w:rsid w:val="00F67056"/>
    <w:rsid w:val="00F77180"/>
    <w:rsid w:val="00F77434"/>
    <w:rsid w:val="00F80A50"/>
    <w:rsid w:val="00F8125B"/>
    <w:rsid w:val="00F81FD9"/>
    <w:rsid w:val="00F8269E"/>
    <w:rsid w:val="00F84887"/>
    <w:rsid w:val="00F9126D"/>
    <w:rsid w:val="00F918D9"/>
    <w:rsid w:val="00F933DA"/>
    <w:rsid w:val="00F93B5D"/>
    <w:rsid w:val="00FA0714"/>
    <w:rsid w:val="00FA3AC4"/>
    <w:rsid w:val="00FA642D"/>
    <w:rsid w:val="00FA76C6"/>
    <w:rsid w:val="00FB6B9F"/>
    <w:rsid w:val="00FC65A3"/>
    <w:rsid w:val="00FC789A"/>
    <w:rsid w:val="00FC7C0A"/>
    <w:rsid w:val="00FD24FD"/>
    <w:rsid w:val="00FD69EC"/>
    <w:rsid w:val="00FE25EC"/>
    <w:rsid w:val="00FE5E86"/>
    <w:rsid w:val="00FE74BC"/>
    <w:rsid w:val="00FF1D7D"/>
    <w:rsid w:val="01688730"/>
    <w:rsid w:val="01CBE142"/>
    <w:rsid w:val="031EDDD3"/>
    <w:rsid w:val="05353ED7"/>
    <w:rsid w:val="07A80EFC"/>
    <w:rsid w:val="0BCE57C8"/>
    <w:rsid w:val="0BF614DF"/>
    <w:rsid w:val="0E7C6D61"/>
    <w:rsid w:val="0EC218A0"/>
    <w:rsid w:val="0F60A6FF"/>
    <w:rsid w:val="0FFDF6FC"/>
    <w:rsid w:val="103E048D"/>
    <w:rsid w:val="10835BD0"/>
    <w:rsid w:val="11410A8D"/>
    <w:rsid w:val="128C7FA5"/>
    <w:rsid w:val="12C4794D"/>
    <w:rsid w:val="16648903"/>
    <w:rsid w:val="1673B948"/>
    <w:rsid w:val="1774D4BB"/>
    <w:rsid w:val="1793031E"/>
    <w:rsid w:val="1987F4A9"/>
    <w:rsid w:val="1A7855CE"/>
    <w:rsid w:val="1C58C286"/>
    <w:rsid w:val="1CFFC8CB"/>
    <w:rsid w:val="1DB4CD33"/>
    <w:rsid w:val="1E8F7AFC"/>
    <w:rsid w:val="1ECD1F9D"/>
    <w:rsid w:val="228367B3"/>
    <w:rsid w:val="23446F68"/>
    <w:rsid w:val="24DD1D9B"/>
    <w:rsid w:val="273DB079"/>
    <w:rsid w:val="28984F58"/>
    <w:rsid w:val="28F4229C"/>
    <w:rsid w:val="29FA414F"/>
    <w:rsid w:val="2B002E5E"/>
    <w:rsid w:val="2D317D6A"/>
    <w:rsid w:val="2EC999AD"/>
    <w:rsid w:val="301CCD35"/>
    <w:rsid w:val="302606DF"/>
    <w:rsid w:val="3083F0CF"/>
    <w:rsid w:val="31584FB9"/>
    <w:rsid w:val="317B17E1"/>
    <w:rsid w:val="3548214B"/>
    <w:rsid w:val="35D89CF8"/>
    <w:rsid w:val="35EF4BCF"/>
    <w:rsid w:val="3605DF6D"/>
    <w:rsid w:val="39E334C6"/>
    <w:rsid w:val="3A612778"/>
    <w:rsid w:val="3AA54D04"/>
    <w:rsid w:val="3B16D048"/>
    <w:rsid w:val="3D881B48"/>
    <w:rsid w:val="41D5511F"/>
    <w:rsid w:val="421784B4"/>
    <w:rsid w:val="42DBAABE"/>
    <w:rsid w:val="49514B22"/>
    <w:rsid w:val="4F407727"/>
    <w:rsid w:val="4F91BCE0"/>
    <w:rsid w:val="50F29769"/>
    <w:rsid w:val="54167368"/>
    <w:rsid w:val="544F43D5"/>
    <w:rsid w:val="559DCF18"/>
    <w:rsid w:val="563FADC9"/>
    <w:rsid w:val="56612D60"/>
    <w:rsid w:val="580B5B9D"/>
    <w:rsid w:val="58127A80"/>
    <w:rsid w:val="5862A3F3"/>
    <w:rsid w:val="5A8D5965"/>
    <w:rsid w:val="5B569909"/>
    <w:rsid w:val="5C5DF06E"/>
    <w:rsid w:val="5D79AA44"/>
    <w:rsid w:val="5E831DC5"/>
    <w:rsid w:val="5F157AA5"/>
    <w:rsid w:val="60089D31"/>
    <w:rsid w:val="61244656"/>
    <w:rsid w:val="61C66845"/>
    <w:rsid w:val="64BFA2B4"/>
    <w:rsid w:val="65EA65AA"/>
    <w:rsid w:val="669709A8"/>
    <w:rsid w:val="67E672C9"/>
    <w:rsid w:val="6A10D978"/>
    <w:rsid w:val="6B379BE5"/>
    <w:rsid w:val="6B5FF835"/>
    <w:rsid w:val="6D674E80"/>
    <w:rsid w:val="6FBDF306"/>
    <w:rsid w:val="6FD5CE68"/>
    <w:rsid w:val="71039B3B"/>
    <w:rsid w:val="718DDC0E"/>
    <w:rsid w:val="728EFB34"/>
    <w:rsid w:val="72A8E789"/>
    <w:rsid w:val="7336CDDE"/>
    <w:rsid w:val="782D8018"/>
    <w:rsid w:val="787598A5"/>
    <w:rsid w:val="797A9D11"/>
    <w:rsid w:val="7A1908A5"/>
    <w:rsid w:val="7BC7EF28"/>
    <w:rsid w:val="7BD13788"/>
    <w:rsid w:val="7CC1D720"/>
    <w:rsid w:val="7D2A673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F95CD9D"/>
  <w15:docId w15:val="{C2AB66CD-CCAE-4387-9F08-BBEB1BAA5F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color w:val="000000"/>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80" w:after="120"/>
      <w:contextualSpacing/>
      <w:outlineLvl w:val="0"/>
    </w:pPr>
    <w:rPr>
      <w:b/>
      <w:sz w:val="48"/>
      <w:szCs w:val="48"/>
    </w:rPr>
  </w:style>
  <w:style w:type="paragraph" w:styleId="Heading2">
    <w:name w:val="heading 2"/>
    <w:basedOn w:val="Normal"/>
    <w:next w:val="Normal"/>
    <w:pPr>
      <w:keepNext/>
      <w:keepLines/>
      <w:spacing w:before="360" w:after="80"/>
      <w:contextualSpacing/>
      <w:outlineLvl w:val="1"/>
    </w:pPr>
    <w:rPr>
      <w:b/>
      <w:sz w:val="36"/>
      <w:szCs w:val="36"/>
    </w:rPr>
  </w:style>
  <w:style w:type="paragraph" w:styleId="Heading3">
    <w:name w:val="heading 3"/>
    <w:basedOn w:val="Normal"/>
    <w:next w:val="Normal"/>
    <w:pPr>
      <w:keepNext/>
      <w:keepLines/>
      <w:spacing w:before="280" w:after="80"/>
      <w:contextualSpacing/>
      <w:outlineLvl w:val="2"/>
    </w:pPr>
    <w:rPr>
      <w:b/>
      <w:sz w:val="28"/>
      <w:szCs w:val="28"/>
    </w:rPr>
  </w:style>
  <w:style w:type="paragraph" w:styleId="Heading4">
    <w:name w:val="heading 4"/>
    <w:basedOn w:val="Normal"/>
    <w:next w:val="Normal"/>
    <w:pPr>
      <w:keepNext/>
      <w:keepLines/>
      <w:spacing w:before="240" w:after="40"/>
      <w:contextualSpacing/>
      <w:outlineLvl w:val="3"/>
    </w:pPr>
    <w:rPr>
      <w:b/>
      <w:sz w:val="24"/>
      <w:szCs w:val="24"/>
    </w:rPr>
  </w:style>
  <w:style w:type="paragraph" w:styleId="Heading5">
    <w:name w:val="heading 5"/>
    <w:basedOn w:val="Normal"/>
    <w:next w:val="Normal"/>
    <w:pPr>
      <w:keepNext/>
      <w:keepLines/>
      <w:spacing w:before="220" w:after="40"/>
      <w:contextualSpacing/>
      <w:outlineLvl w:val="4"/>
    </w:pPr>
    <w:rPr>
      <w:b/>
    </w:rPr>
  </w:style>
  <w:style w:type="paragraph" w:styleId="Heading6">
    <w:name w:val="heading 6"/>
    <w:basedOn w:val="Normal"/>
    <w:next w:val="Normal"/>
    <w:pPr>
      <w:keepNext/>
      <w:keepLines/>
      <w:spacing w:before="200" w:after="40"/>
      <w:contextualSpacing/>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contextualSpacing/>
    </w:pPr>
    <w:rPr>
      <w:b/>
      <w:sz w:val="72"/>
      <w:szCs w:val="72"/>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szCs w:val="48"/>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2607E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607E8"/>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6A7817"/>
    <w:rPr>
      <w:b/>
      <w:bCs/>
    </w:rPr>
  </w:style>
  <w:style w:type="character" w:customStyle="1" w:styleId="CommentSubjectChar">
    <w:name w:val="Comment Subject Char"/>
    <w:basedOn w:val="CommentTextChar"/>
    <w:link w:val="CommentSubject"/>
    <w:uiPriority w:val="99"/>
    <w:semiHidden/>
    <w:rsid w:val="006A7817"/>
    <w:rPr>
      <w:b/>
      <w:bCs/>
      <w:sz w:val="20"/>
      <w:szCs w:val="20"/>
    </w:rPr>
  </w:style>
  <w:style w:type="paragraph" w:styleId="Header">
    <w:name w:val="header"/>
    <w:basedOn w:val="Normal"/>
    <w:link w:val="HeaderChar"/>
    <w:uiPriority w:val="99"/>
    <w:unhideWhenUsed/>
    <w:rsid w:val="00C622A6"/>
    <w:pPr>
      <w:tabs>
        <w:tab w:val="center" w:pos="4680"/>
        <w:tab w:val="right" w:pos="9360"/>
      </w:tabs>
      <w:spacing w:after="0" w:line="240" w:lineRule="auto"/>
    </w:pPr>
  </w:style>
  <w:style w:type="character" w:customStyle="1" w:styleId="HeaderChar">
    <w:name w:val="Header Char"/>
    <w:basedOn w:val="DefaultParagraphFont"/>
    <w:link w:val="Header"/>
    <w:uiPriority w:val="99"/>
    <w:rsid w:val="00C622A6"/>
  </w:style>
  <w:style w:type="paragraph" w:styleId="Footer">
    <w:name w:val="footer"/>
    <w:basedOn w:val="Normal"/>
    <w:link w:val="FooterChar"/>
    <w:uiPriority w:val="99"/>
    <w:unhideWhenUsed/>
    <w:rsid w:val="00C622A6"/>
    <w:pPr>
      <w:tabs>
        <w:tab w:val="center" w:pos="4680"/>
        <w:tab w:val="right" w:pos="9360"/>
      </w:tabs>
      <w:spacing w:after="0" w:line="240" w:lineRule="auto"/>
    </w:pPr>
  </w:style>
  <w:style w:type="character" w:customStyle="1" w:styleId="FooterChar">
    <w:name w:val="Footer Char"/>
    <w:basedOn w:val="DefaultParagraphFont"/>
    <w:link w:val="Footer"/>
    <w:uiPriority w:val="99"/>
    <w:rsid w:val="00C622A6"/>
  </w:style>
  <w:style w:type="paragraph" w:styleId="ListParagraph">
    <w:name w:val="List Paragraph"/>
    <w:basedOn w:val="Normal"/>
    <w:link w:val="ListParagraphChar"/>
    <w:uiPriority w:val="34"/>
    <w:qFormat/>
    <w:rsid w:val="0026400A"/>
    <w:pPr>
      <w:ind w:left="720"/>
      <w:contextualSpacing/>
    </w:pPr>
  </w:style>
  <w:style w:type="paragraph" w:styleId="NoSpacing">
    <w:name w:val="No Spacing"/>
    <w:link w:val="NoSpacingChar"/>
    <w:uiPriority w:val="1"/>
    <w:qFormat/>
    <w:rsid w:val="00397E5E"/>
    <w:pPr>
      <w:spacing w:after="0" w:line="240" w:lineRule="auto"/>
    </w:pPr>
  </w:style>
  <w:style w:type="character" w:styleId="Hyperlink">
    <w:name w:val="Hyperlink"/>
    <w:basedOn w:val="DefaultParagraphFont"/>
    <w:uiPriority w:val="99"/>
    <w:unhideWhenUsed/>
    <w:rsid w:val="005F447C"/>
    <w:rPr>
      <w:color w:val="0000FF" w:themeColor="hyperlink"/>
      <w:u w:val="single"/>
    </w:rPr>
  </w:style>
  <w:style w:type="character" w:styleId="FollowedHyperlink">
    <w:name w:val="FollowedHyperlink"/>
    <w:basedOn w:val="DefaultParagraphFont"/>
    <w:uiPriority w:val="99"/>
    <w:semiHidden/>
    <w:unhideWhenUsed/>
    <w:rsid w:val="005F447C"/>
    <w:rPr>
      <w:color w:val="800080" w:themeColor="followedHyperlink"/>
      <w:u w:val="single"/>
    </w:rPr>
  </w:style>
  <w:style w:type="paragraph" w:customStyle="1" w:styleId="Default">
    <w:name w:val="Default"/>
    <w:rsid w:val="007E33F8"/>
    <w:pPr>
      <w:autoSpaceDE w:val="0"/>
      <w:autoSpaceDN w:val="0"/>
      <w:adjustRightInd w:val="0"/>
      <w:spacing w:after="0" w:line="240" w:lineRule="auto"/>
    </w:pPr>
    <w:rPr>
      <w:rFonts w:ascii="Times New Roman" w:hAnsi="Times New Roman" w:cs="Times New Roman"/>
      <w:sz w:val="24"/>
      <w:szCs w:val="24"/>
    </w:rPr>
  </w:style>
  <w:style w:type="character" w:customStyle="1" w:styleId="NoSpacingChar">
    <w:name w:val="No Spacing Char"/>
    <w:basedOn w:val="DefaultParagraphFont"/>
    <w:link w:val="NoSpacing"/>
    <w:uiPriority w:val="1"/>
    <w:locked/>
    <w:rsid w:val="0030529F"/>
  </w:style>
  <w:style w:type="character" w:customStyle="1" w:styleId="ListParagraphChar">
    <w:name w:val="List Paragraph Char"/>
    <w:basedOn w:val="DefaultParagraphFont"/>
    <w:link w:val="ListParagraph"/>
    <w:uiPriority w:val="34"/>
    <w:locked/>
    <w:rsid w:val="006448FC"/>
  </w:style>
  <w:style w:type="paragraph" w:styleId="FootnoteText">
    <w:name w:val="footnote text"/>
    <w:basedOn w:val="Normal"/>
    <w:link w:val="FootnoteTextChar"/>
    <w:uiPriority w:val="99"/>
    <w:semiHidden/>
    <w:unhideWhenUsed/>
    <w:rsid w:val="006448FC"/>
    <w:pPr>
      <w:spacing w:after="0" w:line="240" w:lineRule="auto"/>
    </w:pPr>
    <w:rPr>
      <w:rFonts w:eastAsiaTheme="minorHAnsi" w:cs="Times New Roman"/>
      <w:color w:val="auto"/>
      <w:sz w:val="20"/>
      <w:szCs w:val="20"/>
    </w:rPr>
  </w:style>
  <w:style w:type="character" w:customStyle="1" w:styleId="FootnoteTextChar">
    <w:name w:val="Footnote Text Char"/>
    <w:basedOn w:val="DefaultParagraphFont"/>
    <w:link w:val="FootnoteText"/>
    <w:uiPriority w:val="99"/>
    <w:semiHidden/>
    <w:rsid w:val="006448FC"/>
    <w:rPr>
      <w:rFonts w:eastAsiaTheme="minorHAnsi" w:cs="Times New Roman"/>
      <w:color w:val="auto"/>
      <w:sz w:val="20"/>
      <w:szCs w:val="20"/>
    </w:rPr>
  </w:style>
  <w:style w:type="character" w:styleId="FootnoteReference">
    <w:name w:val="footnote reference"/>
    <w:basedOn w:val="DefaultParagraphFont"/>
    <w:uiPriority w:val="99"/>
    <w:semiHidden/>
    <w:unhideWhenUsed/>
    <w:rsid w:val="006448FC"/>
    <w:rPr>
      <w:vertAlign w:val="superscript"/>
    </w:rPr>
  </w:style>
  <w:style w:type="paragraph" w:styleId="NormalWeb">
    <w:name w:val="Normal (Web)"/>
    <w:basedOn w:val="Normal"/>
    <w:uiPriority w:val="99"/>
    <w:unhideWhenUsed/>
    <w:rsid w:val="00B27A20"/>
    <w:pPr>
      <w:spacing w:before="100" w:beforeAutospacing="1" w:after="100" w:afterAutospacing="1" w:line="240" w:lineRule="auto"/>
      <w:ind w:firstLine="480"/>
    </w:pPr>
    <w:rPr>
      <w:rFonts w:ascii="Times New Roman" w:eastAsia="Times New Roman" w:hAnsi="Times New Roman" w:cs="Times New Roman"/>
      <w:color w:val="auto"/>
      <w:sz w:val="24"/>
      <w:szCs w:val="24"/>
    </w:rPr>
  </w:style>
  <w:style w:type="paragraph" w:styleId="Revision">
    <w:name w:val="Revision"/>
    <w:hidden/>
    <w:uiPriority w:val="99"/>
    <w:semiHidden/>
    <w:rsid w:val="00473E00"/>
    <w:pPr>
      <w:spacing w:after="0" w:line="240" w:lineRule="auto"/>
    </w:pPr>
  </w:style>
  <w:style w:type="character" w:styleId="UnresolvedMention">
    <w:name w:val="Unresolved Mention"/>
    <w:basedOn w:val="DefaultParagraphFont"/>
    <w:uiPriority w:val="99"/>
    <w:semiHidden/>
    <w:unhideWhenUsed/>
    <w:rsid w:val="00E63800"/>
    <w:rPr>
      <w:color w:val="605E5C"/>
      <w:shd w:val="clear" w:color="auto" w:fill="E1DFDD"/>
    </w:rPr>
  </w:style>
  <w:style w:type="character" w:styleId="Mention">
    <w:name w:val="Mention"/>
    <w:basedOn w:val="DefaultParagraphFont"/>
    <w:uiPriority w:val="99"/>
    <w:unhideWhenUsed/>
    <w:rsid w:val="0031747B"/>
    <w:rPr>
      <w:color w:val="2B579A"/>
      <w:shd w:val="clear" w:color="auto" w:fill="E6E6E6"/>
    </w:rPr>
  </w:style>
  <w:style w:type="paragraph" w:customStyle="1" w:styleId="paragraph">
    <w:name w:val="paragraph"/>
    <w:basedOn w:val="Normal"/>
    <w:rsid w:val="0031747B"/>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normaltextrun">
    <w:name w:val="normaltextrun"/>
    <w:basedOn w:val="DefaultParagraphFont"/>
    <w:rsid w:val="0031747B"/>
  </w:style>
  <w:style w:type="character" w:customStyle="1" w:styleId="eop">
    <w:name w:val="eop"/>
    <w:basedOn w:val="DefaultParagraphFont"/>
    <w:rsid w:val="0031747B"/>
  </w:style>
  <w:style w:type="character" w:customStyle="1" w:styleId="advancedproofingissue">
    <w:name w:val="advancedproofingissue"/>
    <w:basedOn w:val="DefaultParagraphFont"/>
    <w:rsid w:val="0031747B"/>
  </w:style>
  <w:style w:type="character" w:customStyle="1" w:styleId="contextualspellingandgrammarerror">
    <w:name w:val="contextualspellingandgrammarerror"/>
    <w:basedOn w:val="DefaultParagraphFont"/>
    <w:rsid w:val="003174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548713">
      <w:bodyDiv w:val="1"/>
      <w:marLeft w:val="0"/>
      <w:marRight w:val="0"/>
      <w:marTop w:val="0"/>
      <w:marBottom w:val="0"/>
      <w:divBdr>
        <w:top w:val="none" w:sz="0" w:space="0" w:color="auto"/>
        <w:left w:val="none" w:sz="0" w:space="0" w:color="auto"/>
        <w:bottom w:val="none" w:sz="0" w:space="0" w:color="auto"/>
        <w:right w:val="none" w:sz="0" w:space="0" w:color="auto"/>
      </w:divBdr>
    </w:div>
    <w:div w:id="127863310">
      <w:bodyDiv w:val="1"/>
      <w:marLeft w:val="0"/>
      <w:marRight w:val="0"/>
      <w:marTop w:val="0"/>
      <w:marBottom w:val="0"/>
      <w:divBdr>
        <w:top w:val="none" w:sz="0" w:space="0" w:color="auto"/>
        <w:left w:val="none" w:sz="0" w:space="0" w:color="auto"/>
        <w:bottom w:val="none" w:sz="0" w:space="0" w:color="auto"/>
        <w:right w:val="none" w:sz="0" w:space="0" w:color="auto"/>
      </w:divBdr>
    </w:div>
    <w:div w:id="155732679">
      <w:bodyDiv w:val="1"/>
      <w:marLeft w:val="0"/>
      <w:marRight w:val="0"/>
      <w:marTop w:val="0"/>
      <w:marBottom w:val="0"/>
      <w:divBdr>
        <w:top w:val="none" w:sz="0" w:space="0" w:color="auto"/>
        <w:left w:val="none" w:sz="0" w:space="0" w:color="auto"/>
        <w:bottom w:val="none" w:sz="0" w:space="0" w:color="auto"/>
        <w:right w:val="none" w:sz="0" w:space="0" w:color="auto"/>
      </w:divBdr>
    </w:div>
    <w:div w:id="186529264">
      <w:bodyDiv w:val="1"/>
      <w:marLeft w:val="0"/>
      <w:marRight w:val="0"/>
      <w:marTop w:val="0"/>
      <w:marBottom w:val="0"/>
      <w:divBdr>
        <w:top w:val="none" w:sz="0" w:space="0" w:color="auto"/>
        <w:left w:val="none" w:sz="0" w:space="0" w:color="auto"/>
        <w:bottom w:val="none" w:sz="0" w:space="0" w:color="auto"/>
        <w:right w:val="none" w:sz="0" w:space="0" w:color="auto"/>
      </w:divBdr>
    </w:div>
    <w:div w:id="336546280">
      <w:bodyDiv w:val="1"/>
      <w:marLeft w:val="0"/>
      <w:marRight w:val="0"/>
      <w:marTop w:val="0"/>
      <w:marBottom w:val="0"/>
      <w:divBdr>
        <w:top w:val="none" w:sz="0" w:space="0" w:color="auto"/>
        <w:left w:val="none" w:sz="0" w:space="0" w:color="auto"/>
        <w:bottom w:val="none" w:sz="0" w:space="0" w:color="auto"/>
        <w:right w:val="none" w:sz="0" w:space="0" w:color="auto"/>
      </w:divBdr>
    </w:div>
    <w:div w:id="461194459">
      <w:bodyDiv w:val="1"/>
      <w:marLeft w:val="0"/>
      <w:marRight w:val="0"/>
      <w:marTop w:val="0"/>
      <w:marBottom w:val="0"/>
      <w:divBdr>
        <w:top w:val="none" w:sz="0" w:space="0" w:color="auto"/>
        <w:left w:val="none" w:sz="0" w:space="0" w:color="auto"/>
        <w:bottom w:val="none" w:sz="0" w:space="0" w:color="auto"/>
        <w:right w:val="none" w:sz="0" w:space="0" w:color="auto"/>
      </w:divBdr>
    </w:div>
    <w:div w:id="514534311">
      <w:bodyDiv w:val="1"/>
      <w:marLeft w:val="0"/>
      <w:marRight w:val="0"/>
      <w:marTop w:val="0"/>
      <w:marBottom w:val="0"/>
      <w:divBdr>
        <w:top w:val="none" w:sz="0" w:space="0" w:color="auto"/>
        <w:left w:val="none" w:sz="0" w:space="0" w:color="auto"/>
        <w:bottom w:val="none" w:sz="0" w:space="0" w:color="auto"/>
        <w:right w:val="none" w:sz="0" w:space="0" w:color="auto"/>
      </w:divBdr>
    </w:div>
    <w:div w:id="617950564">
      <w:bodyDiv w:val="1"/>
      <w:marLeft w:val="0"/>
      <w:marRight w:val="0"/>
      <w:marTop w:val="0"/>
      <w:marBottom w:val="0"/>
      <w:divBdr>
        <w:top w:val="none" w:sz="0" w:space="0" w:color="auto"/>
        <w:left w:val="none" w:sz="0" w:space="0" w:color="auto"/>
        <w:bottom w:val="none" w:sz="0" w:space="0" w:color="auto"/>
        <w:right w:val="none" w:sz="0" w:space="0" w:color="auto"/>
      </w:divBdr>
    </w:div>
    <w:div w:id="670646732">
      <w:bodyDiv w:val="1"/>
      <w:marLeft w:val="0"/>
      <w:marRight w:val="0"/>
      <w:marTop w:val="0"/>
      <w:marBottom w:val="0"/>
      <w:divBdr>
        <w:top w:val="none" w:sz="0" w:space="0" w:color="auto"/>
        <w:left w:val="none" w:sz="0" w:space="0" w:color="auto"/>
        <w:bottom w:val="none" w:sz="0" w:space="0" w:color="auto"/>
        <w:right w:val="none" w:sz="0" w:space="0" w:color="auto"/>
      </w:divBdr>
    </w:div>
    <w:div w:id="871529339">
      <w:bodyDiv w:val="1"/>
      <w:marLeft w:val="0"/>
      <w:marRight w:val="0"/>
      <w:marTop w:val="0"/>
      <w:marBottom w:val="0"/>
      <w:divBdr>
        <w:top w:val="none" w:sz="0" w:space="0" w:color="auto"/>
        <w:left w:val="none" w:sz="0" w:space="0" w:color="auto"/>
        <w:bottom w:val="none" w:sz="0" w:space="0" w:color="auto"/>
        <w:right w:val="none" w:sz="0" w:space="0" w:color="auto"/>
      </w:divBdr>
    </w:div>
    <w:div w:id="928319394">
      <w:bodyDiv w:val="1"/>
      <w:marLeft w:val="0"/>
      <w:marRight w:val="0"/>
      <w:marTop w:val="0"/>
      <w:marBottom w:val="0"/>
      <w:divBdr>
        <w:top w:val="none" w:sz="0" w:space="0" w:color="auto"/>
        <w:left w:val="none" w:sz="0" w:space="0" w:color="auto"/>
        <w:bottom w:val="none" w:sz="0" w:space="0" w:color="auto"/>
        <w:right w:val="none" w:sz="0" w:space="0" w:color="auto"/>
      </w:divBdr>
    </w:div>
    <w:div w:id="1096707128">
      <w:bodyDiv w:val="1"/>
      <w:marLeft w:val="0"/>
      <w:marRight w:val="0"/>
      <w:marTop w:val="0"/>
      <w:marBottom w:val="0"/>
      <w:divBdr>
        <w:top w:val="none" w:sz="0" w:space="0" w:color="auto"/>
        <w:left w:val="none" w:sz="0" w:space="0" w:color="auto"/>
        <w:bottom w:val="none" w:sz="0" w:space="0" w:color="auto"/>
        <w:right w:val="none" w:sz="0" w:space="0" w:color="auto"/>
      </w:divBdr>
    </w:div>
    <w:div w:id="1107702907">
      <w:bodyDiv w:val="1"/>
      <w:marLeft w:val="0"/>
      <w:marRight w:val="0"/>
      <w:marTop w:val="0"/>
      <w:marBottom w:val="0"/>
      <w:divBdr>
        <w:top w:val="none" w:sz="0" w:space="0" w:color="auto"/>
        <w:left w:val="none" w:sz="0" w:space="0" w:color="auto"/>
        <w:bottom w:val="none" w:sz="0" w:space="0" w:color="auto"/>
        <w:right w:val="none" w:sz="0" w:space="0" w:color="auto"/>
      </w:divBdr>
    </w:div>
    <w:div w:id="1193231902">
      <w:bodyDiv w:val="1"/>
      <w:marLeft w:val="0"/>
      <w:marRight w:val="0"/>
      <w:marTop w:val="0"/>
      <w:marBottom w:val="0"/>
      <w:divBdr>
        <w:top w:val="none" w:sz="0" w:space="0" w:color="auto"/>
        <w:left w:val="none" w:sz="0" w:space="0" w:color="auto"/>
        <w:bottom w:val="none" w:sz="0" w:space="0" w:color="auto"/>
        <w:right w:val="none" w:sz="0" w:space="0" w:color="auto"/>
      </w:divBdr>
    </w:div>
    <w:div w:id="1200777601">
      <w:bodyDiv w:val="1"/>
      <w:marLeft w:val="0"/>
      <w:marRight w:val="0"/>
      <w:marTop w:val="0"/>
      <w:marBottom w:val="0"/>
      <w:divBdr>
        <w:top w:val="none" w:sz="0" w:space="0" w:color="auto"/>
        <w:left w:val="none" w:sz="0" w:space="0" w:color="auto"/>
        <w:bottom w:val="none" w:sz="0" w:space="0" w:color="auto"/>
        <w:right w:val="none" w:sz="0" w:space="0" w:color="auto"/>
      </w:divBdr>
    </w:div>
    <w:div w:id="1269846947">
      <w:bodyDiv w:val="1"/>
      <w:marLeft w:val="0"/>
      <w:marRight w:val="0"/>
      <w:marTop w:val="0"/>
      <w:marBottom w:val="0"/>
      <w:divBdr>
        <w:top w:val="none" w:sz="0" w:space="0" w:color="auto"/>
        <w:left w:val="none" w:sz="0" w:space="0" w:color="auto"/>
        <w:bottom w:val="none" w:sz="0" w:space="0" w:color="auto"/>
        <w:right w:val="none" w:sz="0" w:space="0" w:color="auto"/>
      </w:divBdr>
    </w:div>
    <w:div w:id="1293902879">
      <w:bodyDiv w:val="1"/>
      <w:marLeft w:val="0"/>
      <w:marRight w:val="0"/>
      <w:marTop w:val="0"/>
      <w:marBottom w:val="0"/>
      <w:divBdr>
        <w:top w:val="none" w:sz="0" w:space="0" w:color="auto"/>
        <w:left w:val="none" w:sz="0" w:space="0" w:color="auto"/>
        <w:bottom w:val="none" w:sz="0" w:space="0" w:color="auto"/>
        <w:right w:val="none" w:sz="0" w:space="0" w:color="auto"/>
      </w:divBdr>
    </w:div>
    <w:div w:id="1500074203">
      <w:bodyDiv w:val="1"/>
      <w:marLeft w:val="0"/>
      <w:marRight w:val="0"/>
      <w:marTop w:val="0"/>
      <w:marBottom w:val="0"/>
      <w:divBdr>
        <w:top w:val="none" w:sz="0" w:space="0" w:color="auto"/>
        <w:left w:val="none" w:sz="0" w:space="0" w:color="auto"/>
        <w:bottom w:val="none" w:sz="0" w:space="0" w:color="auto"/>
        <w:right w:val="none" w:sz="0" w:space="0" w:color="auto"/>
      </w:divBdr>
    </w:div>
    <w:div w:id="1585643560">
      <w:bodyDiv w:val="1"/>
      <w:marLeft w:val="0"/>
      <w:marRight w:val="0"/>
      <w:marTop w:val="0"/>
      <w:marBottom w:val="0"/>
      <w:divBdr>
        <w:top w:val="none" w:sz="0" w:space="0" w:color="auto"/>
        <w:left w:val="none" w:sz="0" w:space="0" w:color="auto"/>
        <w:bottom w:val="none" w:sz="0" w:space="0" w:color="auto"/>
        <w:right w:val="none" w:sz="0" w:space="0" w:color="auto"/>
      </w:divBdr>
    </w:div>
    <w:div w:id="1665665572">
      <w:bodyDiv w:val="1"/>
      <w:marLeft w:val="0"/>
      <w:marRight w:val="0"/>
      <w:marTop w:val="0"/>
      <w:marBottom w:val="0"/>
      <w:divBdr>
        <w:top w:val="none" w:sz="0" w:space="0" w:color="auto"/>
        <w:left w:val="none" w:sz="0" w:space="0" w:color="auto"/>
        <w:bottom w:val="none" w:sz="0" w:space="0" w:color="auto"/>
        <w:right w:val="none" w:sz="0" w:space="0" w:color="auto"/>
      </w:divBdr>
    </w:div>
    <w:div w:id="1695687458">
      <w:bodyDiv w:val="1"/>
      <w:marLeft w:val="0"/>
      <w:marRight w:val="0"/>
      <w:marTop w:val="0"/>
      <w:marBottom w:val="0"/>
      <w:divBdr>
        <w:top w:val="none" w:sz="0" w:space="0" w:color="auto"/>
        <w:left w:val="none" w:sz="0" w:space="0" w:color="auto"/>
        <w:bottom w:val="none" w:sz="0" w:space="0" w:color="auto"/>
        <w:right w:val="none" w:sz="0" w:space="0" w:color="auto"/>
      </w:divBdr>
    </w:div>
    <w:div w:id="1697582576">
      <w:bodyDiv w:val="1"/>
      <w:marLeft w:val="0"/>
      <w:marRight w:val="0"/>
      <w:marTop w:val="0"/>
      <w:marBottom w:val="0"/>
      <w:divBdr>
        <w:top w:val="none" w:sz="0" w:space="0" w:color="auto"/>
        <w:left w:val="none" w:sz="0" w:space="0" w:color="auto"/>
        <w:bottom w:val="none" w:sz="0" w:space="0" w:color="auto"/>
        <w:right w:val="none" w:sz="0" w:space="0" w:color="auto"/>
      </w:divBdr>
    </w:div>
    <w:div w:id="1781098267">
      <w:bodyDiv w:val="1"/>
      <w:marLeft w:val="0"/>
      <w:marRight w:val="0"/>
      <w:marTop w:val="0"/>
      <w:marBottom w:val="0"/>
      <w:divBdr>
        <w:top w:val="none" w:sz="0" w:space="0" w:color="auto"/>
        <w:left w:val="none" w:sz="0" w:space="0" w:color="auto"/>
        <w:bottom w:val="none" w:sz="0" w:space="0" w:color="auto"/>
        <w:right w:val="none" w:sz="0" w:space="0" w:color="auto"/>
      </w:divBdr>
    </w:div>
    <w:div w:id="1839540545">
      <w:bodyDiv w:val="1"/>
      <w:marLeft w:val="0"/>
      <w:marRight w:val="0"/>
      <w:marTop w:val="0"/>
      <w:marBottom w:val="0"/>
      <w:divBdr>
        <w:top w:val="none" w:sz="0" w:space="0" w:color="auto"/>
        <w:left w:val="none" w:sz="0" w:space="0" w:color="auto"/>
        <w:bottom w:val="none" w:sz="0" w:space="0" w:color="auto"/>
        <w:right w:val="none" w:sz="0" w:space="0" w:color="auto"/>
      </w:divBdr>
    </w:div>
    <w:div w:id="2029136095">
      <w:bodyDiv w:val="1"/>
      <w:marLeft w:val="0"/>
      <w:marRight w:val="0"/>
      <w:marTop w:val="0"/>
      <w:marBottom w:val="0"/>
      <w:divBdr>
        <w:top w:val="none" w:sz="0" w:space="0" w:color="auto"/>
        <w:left w:val="none" w:sz="0" w:space="0" w:color="auto"/>
        <w:bottom w:val="none" w:sz="0" w:space="0" w:color="auto"/>
        <w:right w:val="none" w:sz="0" w:space="0" w:color="auto"/>
      </w:divBdr>
    </w:div>
    <w:div w:id="206571493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www.who.int/mental_health/emergencies/guidelines_iasc_mental_health_psychosocial_june_2007.pdf" TargetMode="External"/><Relationship Id="rId18" Type="http://schemas.openxmlformats.org/officeDocument/2006/relationships/hyperlink" Target="https://eportal.nspa.nato.int/AC135Public/scage/CageList.aspx" TargetMode="External"/><Relationship Id="rId26" Type="http://schemas.openxmlformats.org/officeDocument/2006/relationships/hyperlink" Target="https://www.govinfo.gov/content/pkg/USCODE-2017-title22/html/USCODE-2017-title22-chap32-subchapIII-partI-sec2378d.htm" TargetMode="External"/><Relationship Id="rId39" Type="http://schemas.openxmlformats.org/officeDocument/2006/relationships/hyperlink" Target="mailto:DRL-EAP-Programs@state.gov" TargetMode="External"/><Relationship Id="rId3" Type="http://schemas.openxmlformats.org/officeDocument/2006/relationships/styles" Target="styles.xml"/><Relationship Id="rId21" Type="http://schemas.openxmlformats.org/officeDocument/2006/relationships/hyperlink" Target="https://www.grants.gov/" TargetMode="External"/><Relationship Id="rId34" Type="http://schemas.openxmlformats.org/officeDocument/2006/relationships/hyperlink" Target="mailto:support@grants.gov" TargetMode="External"/><Relationship Id="rId42" Type="http://schemas.openxmlformats.org/officeDocument/2006/relationships/hyperlink" Target="https://www.opm.gov/policy-data-oversight/pay-leave/federal-holidays/" TargetMode="External"/><Relationship Id="rId47" Type="http://schemas.openxmlformats.org/officeDocument/2006/relationships/header" Target="header1.xml"/><Relationship Id="rId50"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redirect.state.sbu/?url=http://www.corehumanitarianstandard.org/files/files/CHS-Guidance-Notes-and-Indicators.pdf" TargetMode="External"/><Relationship Id="rId17" Type="http://schemas.openxmlformats.org/officeDocument/2006/relationships/hyperlink" Target="http://www.fsd.gov" TargetMode="External"/><Relationship Id="rId25" Type="http://schemas.openxmlformats.org/officeDocument/2006/relationships/hyperlink" Target="https://www.state.gov/foreign-terrorist-organizations/" TargetMode="External"/><Relationship Id="rId33" Type="http://schemas.openxmlformats.org/officeDocument/2006/relationships/hyperlink" Target="file:///C:\Users\OKellyCA\AppData\Local\Microsoft\Windows\INetCache\Content.Outlook\ZN6WSCL2\www.grants.gov" TargetMode="External"/><Relationship Id="rId38" Type="http://schemas.openxmlformats.org/officeDocument/2006/relationships/hyperlink" Target="https://www.ecfr.gov/cgi-bin/retrieveECFR?gp=&amp;SID=027fb85899500d580fc71df69d11573a&amp;mc=true&amp;n=pt2.1.200&amp;r=PART&amp;ty=HTML%20-%20ap2.1.200_1521.i" TargetMode="External"/><Relationship Id="rId46" Type="http://schemas.openxmlformats.org/officeDocument/2006/relationships/hyperlink" Target="https://www.state.gov/bureaus-offices/under-secretary-for-civilian-security-democracy-and-human-rights/bureau-of-democracy-human-rights-and-labor/" TargetMode="External"/><Relationship Id="rId2" Type="http://schemas.openxmlformats.org/officeDocument/2006/relationships/numbering" Target="numbering.xml"/><Relationship Id="rId16" Type="http://schemas.openxmlformats.org/officeDocument/2006/relationships/hyperlink" Target="https://www.fsd.gov/gsafsd_sp?id=gsafsd_kb_articles&amp;sys_id=c81018e71b1601d0937fa64ce54bcb57" TargetMode="External"/><Relationship Id="rId20" Type="http://schemas.openxmlformats.org/officeDocument/2006/relationships/hyperlink" Target="mailto:NCAGE@dlis.dla.mil" TargetMode="External"/><Relationship Id="rId29" Type="http://schemas.openxmlformats.org/officeDocument/2006/relationships/hyperlink" Target="file:///\\WashDC.State.sbu\Stateshares\oesdrlpublic$\DRL\Private\PRU\6.%20Office%20Guidance%20&amp;%20Templates\Solicitation%20Templates%20&amp;%20Negotiation%20Rejection%20Letters\Invitation%20letter%20for%20Full%20Proposals\SAM" TargetMode="External"/><Relationship Id="rId41" Type="http://schemas.openxmlformats.org/officeDocument/2006/relationships/hyperlink" Target="mailto:support@grants.go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ygrants.service-now.com/grants/portal_login.do" TargetMode="External"/><Relationship Id="rId24" Type="http://schemas.openxmlformats.org/officeDocument/2006/relationships/hyperlink" Target="https://mygrants.service-now.com/grants/portal_login.do" TargetMode="External"/><Relationship Id="rId32" Type="http://schemas.openxmlformats.org/officeDocument/2006/relationships/hyperlink" Target="https://mygrants.service-now.com" TargetMode="External"/><Relationship Id="rId37" Type="http://schemas.openxmlformats.org/officeDocument/2006/relationships/hyperlink" Target="https://www.congress.gov/bill/115th-congress/senate-bill/1141" TargetMode="External"/><Relationship Id="rId40" Type="http://schemas.openxmlformats.org/officeDocument/2006/relationships/hyperlink" Target="https://afsitsm.service-now.com/ilms/home" TargetMode="External"/><Relationship Id="rId45" Type="http://schemas.openxmlformats.org/officeDocument/2006/relationships/hyperlink" Target="https://www.state.gov/bureau-of-democracy-human-rights-and-labor/programs-and-grants/" TargetMode="External"/><Relationship Id="rId5" Type="http://schemas.openxmlformats.org/officeDocument/2006/relationships/webSettings" Target="webSettings.xml"/><Relationship Id="rId15" Type="http://schemas.openxmlformats.org/officeDocument/2006/relationships/hyperlink" Target="https://www.state.gov/resources-for-programs-and-grants/" TargetMode="External"/><Relationship Id="rId23" Type="http://schemas.openxmlformats.org/officeDocument/2006/relationships/hyperlink" Target="https://mygrants.service-now.com/grants/portal_login.do" TargetMode="External"/><Relationship Id="rId28" Type="http://schemas.openxmlformats.org/officeDocument/2006/relationships/hyperlink" Target="file:///C:\Users\OKellyCA\AppData\Local\Microsoft\Windows\INetCache\Content.Outlook\ZN6WSCL2\www.grants.gov" TargetMode="External"/><Relationship Id="rId36" Type="http://schemas.openxmlformats.org/officeDocument/2006/relationships/hyperlink" Target="https://www.state.gov/about-us-office-of-the-procurement-executive/" TargetMode="External"/><Relationship Id="rId49" Type="http://schemas.openxmlformats.org/officeDocument/2006/relationships/footer" Target="footer2.xml"/><Relationship Id="rId10" Type="http://schemas.openxmlformats.org/officeDocument/2006/relationships/hyperlink" Target="file:///\\WashDC.State.sbu\Stateshares\oesdrlpublic$\DRL\Private\PRU\6.%20Office%20Guidance%20&amp;%20Templates\Solicitation%20Templates%20&amp;%20Negotiation%20Rejection%20Letters\Invitation%20letter%20for%20Full%20Proposals\SAM" TargetMode="External"/><Relationship Id="rId19" Type="http://schemas.openxmlformats.org/officeDocument/2006/relationships/hyperlink" Target="https://eportal.nspa.nato.int/Codification/CageTool/home" TargetMode="External"/><Relationship Id="rId31" Type="http://schemas.openxmlformats.org/officeDocument/2006/relationships/hyperlink" Target="https://mygrants.service-now.com" TargetMode="External"/><Relationship Id="rId44" Type="http://schemas.openxmlformats.org/officeDocument/2006/relationships/hyperlink" Target="https://mygrants.servicenowservices.com" TargetMode="External"/><Relationship Id="rId4" Type="http://schemas.openxmlformats.org/officeDocument/2006/relationships/settings" Target="settings.xml"/><Relationship Id="rId9" Type="http://schemas.openxmlformats.org/officeDocument/2006/relationships/hyperlink" Target="http://www.grants.gov" TargetMode="External"/><Relationship Id="rId14" Type="http://schemas.openxmlformats.org/officeDocument/2006/relationships/hyperlink" Target="https://www.state.gov/bureau-of-democracy-human-rights-and-labor/programs-and-grants/" TargetMode="External"/><Relationship Id="rId22" Type="http://schemas.openxmlformats.org/officeDocument/2006/relationships/hyperlink" Target="file:///\\WashDC.State.sbu\Stateshares\oesdrlpublic$\DRL\Private\PRU\6.%20Office%20Guidance%20&amp;%20Templates\Solicitation%20Templates%20&amp;%20Negotiation%20Rejection%20Letters\Invitation%20letter%20for%20Full%20Proposals\SAM" TargetMode="External"/><Relationship Id="rId27" Type="http://schemas.openxmlformats.org/officeDocument/2006/relationships/hyperlink" Target="https://www.state.gov/bureau-of-democracy-human-rights-and-labor/programs-and-grants/" TargetMode="External"/><Relationship Id="rId30" Type="http://schemas.openxmlformats.org/officeDocument/2006/relationships/hyperlink" Target="https://mygrants.service-now.com/grants/portal_login.do" TargetMode="External"/><Relationship Id="rId35" Type="http://schemas.openxmlformats.org/officeDocument/2006/relationships/hyperlink" Target="https://www.opm.gov/policy-data-oversight/pay-leave/federal-holidays/" TargetMode="External"/><Relationship Id="rId43" Type="http://schemas.openxmlformats.org/officeDocument/2006/relationships/hyperlink" Target="file:///C:\Users\OKellyCA\AppData\Local\Microsoft\Windows\INetCache\Content.Outlook\ZN6WSCL2\www.grants.gov" TargetMode="External"/><Relationship Id="rId48" Type="http://schemas.openxmlformats.org/officeDocument/2006/relationships/footer" Target="footer1.xml"/><Relationship Id="rId8" Type="http://schemas.openxmlformats.org/officeDocument/2006/relationships/hyperlink" Target="https://sam.gov" TargetMode="External"/><Relationship Id="rId51"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7C4646-D0A6-4F9C-B50F-A2165F322A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25</Pages>
  <Words>11508</Words>
  <Characters>65601</Characters>
  <Application>Microsoft Office Word</Application>
  <DocSecurity>4</DocSecurity>
  <Lines>546</Lines>
  <Paragraphs>153</Paragraphs>
  <ScaleCrop>false</ScaleCrop>
  <HeadingPairs>
    <vt:vector size="2" baseType="variant">
      <vt:variant>
        <vt:lpstr>Title</vt:lpstr>
      </vt:variant>
      <vt:variant>
        <vt:i4>1</vt:i4>
      </vt:variant>
    </vt:vector>
  </HeadingPairs>
  <TitlesOfParts>
    <vt:vector size="1" baseType="lpstr">
      <vt:lpstr/>
    </vt:vector>
  </TitlesOfParts>
  <Company>U S Department of State</Company>
  <LinksUpToDate>false</LinksUpToDate>
  <CharactersWithSpaces>76956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Fincher, Morgan</dc:creator>
  <cp:keywords/>
  <dc:description/>
  <cp:lastModifiedBy>Bailey, Tyra R</cp:lastModifiedBy>
  <cp:revision>2</cp:revision>
  <cp:lastPrinted>2018-11-19T16:01:00Z</cp:lastPrinted>
  <dcterms:created xsi:type="dcterms:W3CDTF">2023-02-01T16:38:00Z</dcterms:created>
  <dcterms:modified xsi:type="dcterms:W3CDTF">2023-02-01T16:38:00Z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etDate">
    <vt:lpwstr>2021-09-23T21:19:49Z</vt:lpwstr>
  </property>
  <property fmtid="{D5CDD505-2E9C-101B-9397-08002B2CF9AE}" pid="4" name="MSIP_Label_1665d9ee-429a-4d5f-97cc-cfb56e044a6e_Method">
    <vt:lpwstr>Privileged</vt:lpwstr>
  </property>
  <property fmtid="{D5CDD505-2E9C-101B-9397-08002B2CF9AE}" pid="5" name="MSIP_Label_1665d9ee-429a-4d5f-97cc-cfb56e044a6e_Name">
    <vt:lpwstr>1665d9ee-429a-4d5f-97cc-cfb56e044a6e</vt:lpwstr>
  </property>
  <property fmtid="{D5CDD505-2E9C-101B-9397-08002B2CF9AE}" pid="6" name="MSIP_Label_1665d9ee-429a-4d5f-97cc-cfb56e044a6e_SiteId">
    <vt:lpwstr>66cf5074-5afe-48d1-a691-a12b2121f44b</vt:lpwstr>
  </property>
  <property fmtid="{D5CDD505-2E9C-101B-9397-08002B2CF9AE}" pid="7" name="MSIP_Label_1665d9ee-429a-4d5f-97cc-cfb56e044a6e_ActionId">
    <vt:lpwstr>00b0cd86-2fc2-4f0d-989a-6cd4ed822206</vt:lpwstr>
  </property>
  <property fmtid="{D5CDD505-2E9C-101B-9397-08002B2CF9AE}" pid="8" name="MSIP_Label_1665d9ee-429a-4d5f-97cc-cfb56e044a6e_ContentBits">
    <vt:lpwstr>0</vt:lpwstr>
  </property>
</Properties>
</file>