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78A" w:rsidRDefault="002C178A" w:rsidP="002C178A">
      <w:pPr>
        <w:jc w:val="center"/>
        <w:rPr>
          <w:b/>
          <w:bCs/>
        </w:rPr>
      </w:pPr>
      <w:bookmarkStart w:id="0" w:name="_GoBack"/>
      <w:bookmarkEnd w:id="0"/>
    </w:p>
    <w:p w:rsidR="009135E3" w:rsidRDefault="009135E3" w:rsidP="009135E3">
      <w:pPr>
        <w:pStyle w:val="Title"/>
      </w:pPr>
      <w:r w:rsidRPr="00293E07">
        <w:t>U.S. Fish and Wildlife Service</w:t>
      </w:r>
    </w:p>
    <w:p w:rsidR="009135E3" w:rsidRDefault="009135E3" w:rsidP="009135E3">
      <w:pPr>
        <w:pStyle w:val="Title"/>
      </w:pPr>
      <w:r>
        <w:t>Ecological Services – Endangered Species Recovery</w:t>
      </w:r>
    </w:p>
    <w:p w:rsidR="009135E3" w:rsidRPr="001E6C87" w:rsidRDefault="009135E3" w:rsidP="009135E3">
      <w:pPr>
        <w:autoSpaceDE w:val="0"/>
        <w:autoSpaceDN w:val="0"/>
        <w:adjustRightInd w:val="0"/>
        <w:jc w:val="center"/>
        <w:rPr>
          <w:b/>
        </w:rPr>
      </w:pPr>
    </w:p>
    <w:p w:rsidR="009135E3" w:rsidRPr="001E6C87" w:rsidRDefault="009135E3" w:rsidP="009135E3">
      <w:pPr>
        <w:jc w:val="center"/>
      </w:pPr>
      <w:r>
        <w:t>Endangered Species Conservation – Recovery Implementation Funds</w:t>
      </w:r>
    </w:p>
    <w:p w:rsidR="009135E3" w:rsidRPr="001E6C87" w:rsidRDefault="009135E3" w:rsidP="009135E3">
      <w:pPr>
        <w:jc w:val="center"/>
        <w:rPr>
          <w:sz w:val="20"/>
          <w:szCs w:val="20"/>
        </w:rPr>
      </w:pPr>
      <w:r w:rsidRPr="003D7AC6">
        <w:t>Catalog of Federal Domestic Assistance (CFDA) Number: 15.6</w:t>
      </w:r>
      <w:r>
        <w:t>57</w:t>
      </w:r>
      <w:r w:rsidRPr="001E6C87">
        <w:t xml:space="preserve"> </w:t>
      </w:r>
    </w:p>
    <w:p w:rsidR="005C6CE8" w:rsidRDefault="005C6CE8" w:rsidP="00DE4A98">
      <w:pPr>
        <w:pStyle w:val="Title"/>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9135E3" w:rsidRPr="003D7AC6" w:rsidRDefault="009135E3" w:rsidP="009135E3">
      <w:r>
        <w:t>The U.S. Fish and Wildlife Service (</w:t>
      </w:r>
      <w:r w:rsidR="00D6452C">
        <w:t>USFWS</w:t>
      </w:r>
      <w:r>
        <w:t xml:space="preserve">) intends to issue a single source financial assistance award to </w:t>
      </w:r>
      <w:r w:rsidR="00B630B8">
        <w:t xml:space="preserve">the </w:t>
      </w:r>
      <w:r w:rsidR="00DA2108">
        <w:t>Wildlife Foundation of Florida</w:t>
      </w:r>
      <w:r w:rsidR="00782202">
        <w:t xml:space="preserve"> </w:t>
      </w:r>
      <w:r w:rsidR="00B630B8">
        <w:t>(</w:t>
      </w:r>
      <w:r w:rsidR="00782202">
        <w:t>WFF; Recipient)</w:t>
      </w:r>
      <w:r>
        <w:t>, under authority of the Endangered Species Conservation – Recovery Implementation Funds (CFDA 15.657).  This is not a request for proposals.</w:t>
      </w:r>
      <w:r w:rsidR="003A7333">
        <w:t xml:space="preserve"> </w:t>
      </w:r>
    </w:p>
    <w:p w:rsidR="00562DF7" w:rsidRPr="00F87A2E" w:rsidRDefault="00562DF7" w:rsidP="0095161A">
      <w:pPr>
        <w:pStyle w:val="Heading8"/>
        <w:rPr>
          <w:sz w:val="24"/>
          <w:u w:val="none"/>
        </w:rPr>
      </w:pPr>
    </w:p>
    <w:p w:rsidR="00562DF7" w:rsidRPr="00F87A2E" w:rsidRDefault="00562DF7" w:rsidP="0095161A">
      <w:pPr>
        <w:pStyle w:val="Heading8"/>
        <w:rPr>
          <w:sz w:val="24"/>
          <w:u w:val="none"/>
        </w:rPr>
      </w:pPr>
      <w:r w:rsidRPr="00F87A2E">
        <w:rPr>
          <w:sz w:val="24"/>
          <w:u w:val="none"/>
        </w:rPr>
        <w:t>II. Award Information</w:t>
      </w:r>
    </w:p>
    <w:p w:rsidR="00D6452C" w:rsidRDefault="009135E3" w:rsidP="00782202">
      <w:r>
        <w:t xml:space="preserve">This is notice that the USFWS intends to issue a single source financial assistance award to </w:t>
      </w:r>
      <w:r w:rsidR="00782202">
        <w:t>WFF</w:t>
      </w:r>
      <w:r>
        <w:t>, a non-profit organization with 501(c</w:t>
      </w:r>
      <w:proofErr w:type="gramStart"/>
      <w:r>
        <w:t>)(</w:t>
      </w:r>
      <w:proofErr w:type="gramEnd"/>
      <w:r>
        <w:t xml:space="preserve">3) status.  The award will be in the form of a </w:t>
      </w:r>
      <w:r w:rsidR="003A7333">
        <w:t>cooperative</w:t>
      </w:r>
      <w:r>
        <w:t xml:space="preserve"> agreement, and the USFWS will be substantially involved in the project.  The purpose of the award is </w:t>
      </w:r>
      <w:r w:rsidR="003A7333">
        <w:t>provide the Recipient with the necessary funding to facilitate Florida grasshopper sparrow (</w:t>
      </w:r>
      <w:proofErr w:type="spellStart"/>
      <w:r w:rsidR="003A7333" w:rsidRPr="00782202">
        <w:rPr>
          <w:i/>
        </w:rPr>
        <w:t>Ammodramus</w:t>
      </w:r>
      <w:proofErr w:type="spellEnd"/>
      <w:r w:rsidR="003A7333" w:rsidRPr="00782202">
        <w:rPr>
          <w:i/>
        </w:rPr>
        <w:t xml:space="preserve"> </w:t>
      </w:r>
      <w:proofErr w:type="spellStart"/>
      <w:r w:rsidR="003A7333" w:rsidRPr="00782202">
        <w:rPr>
          <w:i/>
        </w:rPr>
        <w:t>savannarum</w:t>
      </w:r>
      <w:proofErr w:type="spellEnd"/>
      <w:r w:rsidR="003A7333" w:rsidRPr="00782202">
        <w:rPr>
          <w:i/>
        </w:rPr>
        <w:t xml:space="preserve"> </w:t>
      </w:r>
      <w:proofErr w:type="spellStart"/>
      <w:r w:rsidR="003A7333" w:rsidRPr="00782202">
        <w:rPr>
          <w:i/>
        </w:rPr>
        <w:t>floridanus</w:t>
      </w:r>
      <w:proofErr w:type="spellEnd"/>
      <w:r w:rsidR="003A7333">
        <w:t xml:space="preserve">) research </w:t>
      </w:r>
      <w:r w:rsidR="00782202">
        <w:t xml:space="preserve">and conservation management </w:t>
      </w:r>
      <w:r w:rsidR="003A7333">
        <w:t>by funding (through subcontracts) urgent projects as they are realized and developed.</w:t>
      </w:r>
      <w:r w:rsidR="00782202">
        <w:t xml:space="preserve">  </w:t>
      </w:r>
      <w:r w:rsidR="00782202">
        <w:rPr>
          <w:bCs/>
          <w:szCs w:val="18"/>
        </w:rPr>
        <w:t>The</w:t>
      </w:r>
      <w:r w:rsidR="00782202" w:rsidRPr="0067389D">
        <w:rPr>
          <w:bCs/>
          <w:szCs w:val="18"/>
        </w:rPr>
        <w:t xml:space="preserve"> overarching purpose </w:t>
      </w:r>
      <w:r w:rsidR="00782202">
        <w:rPr>
          <w:bCs/>
          <w:szCs w:val="18"/>
        </w:rPr>
        <w:t xml:space="preserve">of this project </w:t>
      </w:r>
      <w:r w:rsidR="00782202" w:rsidRPr="0067389D">
        <w:rPr>
          <w:bCs/>
          <w:szCs w:val="18"/>
        </w:rPr>
        <w:t xml:space="preserve">is to maximize the potential for preventing the extinction of FGSP </w:t>
      </w:r>
      <w:r w:rsidR="00782202">
        <w:rPr>
          <w:bCs/>
          <w:szCs w:val="18"/>
        </w:rPr>
        <w:t>while employing multiple recovery actions to stabilize</w:t>
      </w:r>
      <w:r w:rsidR="00246B1E">
        <w:rPr>
          <w:bCs/>
          <w:szCs w:val="18"/>
        </w:rPr>
        <w:t xml:space="preserve"> and grow</w:t>
      </w:r>
      <w:r w:rsidR="00782202">
        <w:rPr>
          <w:bCs/>
          <w:szCs w:val="18"/>
        </w:rPr>
        <w:t xml:space="preserve"> </w:t>
      </w:r>
      <w:r w:rsidR="00246B1E">
        <w:rPr>
          <w:bCs/>
          <w:szCs w:val="18"/>
        </w:rPr>
        <w:t xml:space="preserve">the </w:t>
      </w:r>
      <w:r w:rsidR="00782202">
        <w:rPr>
          <w:bCs/>
          <w:szCs w:val="18"/>
        </w:rPr>
        <w:t>wild population</w:t>
      </w:r>
      <w:r w:rsidR="00782202" w:rsidRPr="0067389D">
        <w:rPr>
          <w:bCs/>
          <w:szCs w:val="18"/>
        </w:rPr>
        <w:t xml:space="preserve">.  </w:t>
      </w:r>
      <w:r w:rsidR="003A7333">
        <w:t>This flexibility is crucial in our efforts to prevent the extinction of this species through actions on multiple fronts.</w:t>
      </w:r>
      <w:r>
        <w:t xml:space="preserve">  </w:t>
      </w:r>
      <w:r w:rsidR="00782202">
        <w:t xml:space="preserve">The </w:t>
      </w:r>
      <w:r w:rsidR="00246B1E">
        <w:t>WFF</w:t>
      </w:r>
      <w:r>
        <w:t xml:space="preserve"> is uniquely qualified to </w:t>
      </w:r>
      <w:r w:rsidR="00782202">
        <w:t>administer</w:t>
      </w:r>
      <w:r>
        <w:t xml:space="preserve"> this project because they </w:t>
      </w:r>
      <w:r w:rsidR="00782202" w:rsidRPr="00782202">
        <w:t>manage funds to be used for endangered species research</w:t>
      </w:r>
      <w:r w:rsidR="00782202">
        <w:t>, conservation and recovery,</w:t>
      </w:r>
      <w:r w:rsidR="00782202" w:rsidRPr="00782202">
        <w:t xml:space="preserve"> and habitat restoration.  The </w:t>
      </w:r>
      <w:r w:rsidR="00246B1E">
        <w:t>Recipient</w:t>
      </w:r>
      <w:r w:rsidR="00782202" w:rsidRPr="00782202">
        <w:t xml:space="preserve"> has worked cooperatively with state and federal partners </w:t>
      </w:r>
      <w:r w:rsidR="00246B1E">
        <w:t>on</w:t>
      </w:r>
      <w:r w:rsidR="00782202" w:rsidRPr="00782202">
        <w:t xml:space="preserve"> Florida grasshopper sparrow projects </w:t>
      </w:r>
      <w:r w:rsidR="00246B1E">
        <w:t xml:space="preserve">and other federally-listed species </w:t>
      </w:r>
      <w:r w:rsidR="00782202" w:rsidRPr="00782202">
        <w:t>in the recent past.</w:t>
      </w:r>
      <w:r>
        <w:t xml:space="preserve">  </w:t>
      </w:r>
    </w:p>
    <w:p w:rsidR="00D6452C" w:rsidRDefault="00D6452C" w:rsidP="00782202"/>
    <w:p w:rsidR="00D6452C" w:rsidRDefault="00D6452C" w:rsidP="00782202">
      <w:r>
        <w:t>The award will be made to:</w:t>
      </w:r>
    </w:p>
    <w:p w:rsidR="00D6452C" w:rsidRDefault="00D6452C" w:rsidP="00782202"/>
    <w:p w:rsidR="00D6452C" w:rsidRDefault="00D32473" w:rsidP="00782202">
      <w:pPr>
        <w:rPr>
          <w:b/>
        </w:rPr>
      </w:pPr>
      <w:r>
        <w:rPr>
          <w:b/>
        </w:rPr>
        <w:t>Wildlife Foundation of Florida, Inc.</w:t>
      </w:r>
    </w:p>
    <w:p w:rsidR="00D32473" w:rsidRDefault="00D32473" w:rsidP="00782202">
      <w:pPr>
        <w:rPr>
          <w:b/>
        </w:rPr>
      </w:pPr>
      <w:r>
        <w:rPr>
          <w:b/>
        </w:rPr>
        <w:t>620 S. Meridian St.</w:t>
      </w:r>
    </w:p>
    <w:p w:rsidR="00D32473" w:rsidRDefault="00D32473" w:rsidP="00782202">
      <w:pPr>
        <w:rPr>
          <w:b/>
        </w:rPr>
      </w:pPr>
      <w:r>
        <w:rPr>
          <w:b/>
        </w:rPr>
        <w:t>Tallahassee, FL 32399-6543</w:t>
      </w:r>
    </w:p>
    <w:p w:rsidR="00D32473" w:rsidRDefault="00D32473" w:rsidP="00782202">
      <w:pPr>
        <w:rPr>
          <w:b/>
        </w:rPr>
      </w:pPr>
    </w:p>
    <w:p w:rsidR="00D32473" w:rsidRDefault="00D32473" w:rsidP="00782202">
      <w:pPr>
        <w:rPr>
          <w:b/>
        </w:rPr>
      </w:pPr>
      <w:r>
        <w:rPr>
          <w:b/>
        </w:rPr>
        <w:t>DUNS No. 788875560</w:t>
      </w:r>
    </w:p>
    <w:p w:rsidR="00D32473" w:rsidRDefault="00D32473" w:rsidP="00782202">
      <w:pPr>
        <w:rPr>
          <w:b/>
        </w:rPr>
      </w:pPr>
    </w:p>
    <w:p w:rsidR="00D32473" w:rsidRDefault="00D32473" w:rsidP="00782202">
      <w:pPr>
        <w:rPr>
          <w:b/>
        </w:rPr>
      </w:pPr>
      <w:r>
        <w:rPr>
          <w:b/>
        </w:rPr>
        <w:t>Agreement No.  F18AC00573</w:t>
      </w:r>
    </w:p>
    <w:p w:rsidR="00D32473" w:rsidRDefault="00D32473" w:rsidP="00782202">
      <w:pPr>
        <w:rPr>
          <w:b/>
        </w:rPr>
      </w:pPr>
    </w:p>
    <w:p w:rsidR="00D32473" w:rsidRDefault="00D32473" w:rsidP="00782202">
      <w:pPr>
        <w:rPr>
          <w:b/>
        </w:rPr>
      </w:pPr>
      <w:r>
        <w:rPr>
          <w:b/>
        </w:rPr>
        <w:t xml:space="preserve">Agreement Amount:  $150,000.00 </w:t>
      </w:r>
    </w:p>
    <w:p w:rsidR="00D32473" w:rsidRDefault="00D32473" w:rsidP="00782202">
      <w:pPr>
        <w:rPr>
          <w:b/>
        </w:rPr>
      </w:pPr>
    </w:p>
    <w:p w:rsidR="00D32473" w:rsidRPr="00D32473" w:rsidRDefault="00D32473" w:rsidP="00782202">
      <w:pPr>
        <w:rPr>
          <w:b/>
        </w:rPr>
      </w:pPr>
      <w:r>
        <w:rPr>
          <w:b/>
        </w:rPr>
        <w:t>Agreement period of performance:  10/01/2018 – 09/30/2023</w:t>
      </w:r>
    </w:p>
    <w:p w:rsidR="00D6452C" w:rsidRDefault="00D6452C" w:rsidP="00782202"/>
    <w:p w:rsidR="009135E3" w:rsidRPr="00D1528B" w:rsidRDefault="009135E3" w:rsidP="00782202">
      <w:r>
        <w:lastRenderedPageBreak/>
        <w:t>The award amount will be $</w:t>
      </w:r>
      <w:r w:rsidR="00246B1E">
        <w:t>150</w:t>
      </w:r>
      <w:r>
        <w:t>,</w:t>
      </w:r>
      <w:r w:rsidR="00246B1E">
        <w:t>000</w:t>
      </w:r>
      <w:r>
        <w:t xml:space="preserve">, and the period of performance will be from </w:t>
      </w:r>
      <w:r w:rsidR="00246B1E">
        <w:t>September</w:t>
      </w:r>
      <w:r>
        <w:t xml:space="preserve"> 1, 2018 through </w:t>
      </w:r>
      <w:r w:rsidR="00246B1E">
        <w:t>August</w:t>
      </w:r>
      <w:r>
        <w:t xml:space="preserve"> </w:t>
      </w:r>
      <w:r w:rsidR="00246B1E">
        <w:t>31, 2023</w:t>
      </w:r>
      <w:r>
        <w:t>.</w:t>
      </w:r>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772465" w:rsidRDefault="009135E3" w:rsidP="009614F6">
      <w:pPr>
        <w:rPr>
          <w:bCs/>
        </w:rPr>
      </w:pPr>
      <w:r>
        <w:rPr>
          <w:bCs/>
        </w:rPr>
        <w:t xml:space="preserve">This is not a request for proposals.  The USFWS intends to issue a single source financial assistance award </w:t>
      </w:r>
      <w:r>
        <w:t xml:space="preserve">to </w:t>
      </w:r>
      <w:r w:rsidR="00B630B8">
        <w:t xml:space="preserve">the </w:t>
      </w:r>
      <w:r w:rsidR="00246B1E">
        <w:t>WFF</w:t>
      </w:r>
      <w:r>
        <w:rPr>
          <w:bCs/>
        </w:rPr>
        <w:t>, a non-profit organization with 501(c</w:t>
      </w:r>
      <w:proofErr w:type="gramStart"/>
      <w:r>
        <w:rPr>
          <w:bCs/>
        </w:rPr>
        <w:t>)(</w:t>
      </w:r>
      <w:proofErr w:type="gramEnd"/>
      <w:r>
        <w:rPr>
          <w:bCs/>
        </w:rPr>
        <w:t>3) status.</w:t>
      </w:r>
    </w:p>
    <w:p w:rsidR="009135E3" w:rsidRDefault="009135E3"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40705F" w:rsidRDefault="00D62C29" w:rsidP="009614F6">
      <w:r>
        <w:t xml:space="preserve"> </w:t>
      </w:r>
    </w:p>
    <w:p w:rsidR="0040705F" w:rsidRDefault="0040705F">
      <w:r>
        <w:br w:type="page"/>
      </w:r>
    </w:p>
    <w:p w:rsidR="009614F6" w:rsidRPr="00F87A2E" w:rsidRDefault="009614F6" w:rsidP="00B80393">
      <w:pPr>
        <w:numPr>
          <w:ilvl w:val="0"/>
          <w:numId w:val="3"/>
        </w:numPr>
        <w:rPr>
          <w:b/>
        </w:rPr>
      </w:pPr>
      <w:r w:rsidRPr="00F87A2E">
        <w:rPr>
          <w:b/>
        </w:rPr>
        <w:lastRenderedPageBreak/>
        <w:t>DUNS Registration</w:t>
      </w:r>
    </w:p>
    <w:p w:rsidR="009614F6" w:rsidRDefault="0040705F" w:rsidP="009614F6">
      <w:pPr>
        <w:ind w:left="360"/>
      </w:pPr>
      <w:r>
        <w:t>WFF</w:t>
      </w:r>
      <w:r w:rsidR="009135E3">
        <w:t xml:space="preserve"> DUNS number is </w:t>
      </w:r>
      <w:r w:rsidR="00CA022B" w:rsidRPr="00CA022B">
        <w:t>78-887-5560</w:t>
      </w:r>
      <w:r w:rsidR="00CA022B">
        <w:t xml:space="preserve"> </w:t>
      </w:r>
      <w:r w:rsidR="009135E3">
        <w:t xml:space="preserve">and is up-to-date </w:t>
      </w:r>
      <w:r w:rsidR="009135E3" w:rsidRPr="00F87A2E">
        <w:t>with Dun &amp; Bradstreet</w:t>
      </w:r>
      <w:r w:rsidR="009135E3">
        <w:t>.</w:t>
      </w:r>
    </w:p>
    <w:p w:rsidR="009135E3" w:rsidRDefault="009135E3" w:rsidP="009614F6">
      <w:pPr>
        <w:ind w:left="360"/>
      </w:pPr>
    </w:p>
    <w:p w:rsidR="009135E3" w:rsidRPr="00F87A2E" w:rsidRDefault="009135E3" w:rsidP="009135E3">
      <w:pPr>
        <w:ind w:left="360"/>
        <w:rPr>
          <w:b/>
          <w:color w:val="006600"/>
        </w:rPr>
      </w:pPr>
      <w:r w:rsidRPr="00F87A2E">
        <w:t xml:space="preserve">Request a DUNS number at </w:t>
      </w:r>
      <w:hyperlink r:id="rId8" w:history="1">
        <w:r w:rsidRPr="00713E63">
          <w:rPr>
            <w:rStyle w:val="Hyperlink"/>
          </w:rPr>
          <w:t>http://fedgov.dnb.com/webform</w:t>
        </w:r>
      </w:hyperlink>
      <w:r>
        <w:t>.</w:t>
      </w:r>
      <w:r w:rsidRPr="00F87A2E">
        <w:t xml:space="preserve">  </w:t>
      </w:r>
      <w:r>
        <w:t xml:space="preserve">For technical difficulties, </w:t>
      </w:r>
      <w:r w:rsidRPr="003B68C3">
        <w:t>contact</w:t>
      </w:r>
      <w:r>
        <w:t xml:space="preserve"> Dun &amp; Bradstreet by email at: </w:t>
      </w:r>
      <w:hyperlink r:id="rId9" w:history="1">
        <w:r w:rsidRPr="00E83F64">
          <w:rPr>
            <w:rStyle w:val="Hyperlink"/>
          </w:rPr>
          <w:t>govt@dnb.com</w:t>
        </w:r>
      </w:hyperlink>
      <w:r>
        <w:t>, or by calling the Government Customer Resource Center at voice phone: 866-705-5711 or TTY line: 877-807-1679 (hearing impaired customers only).</w:t>
      </w:r>
      <w:r w:rsidRPr="003B68C3">
        <w:t xml:space="preserve"> </w:t>
      </w:r>
      <w:r w:rsidRPr="00F87A2E">
        <w:t xml:space="preserve">Once assigned a DUNS number, </w:t>
      </w:r>
      <w:r>
        <w:t>entities</w:t>
      </w:r>
      <w:r w:rsidRPr="00F87A2E">
        <w:t xml:space="preserve"> 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6432FD" w:rsidRDefault="006432FD" w:rsidP="009614F6">
      <w:pPr>
        <w:ind w:left="360"/>
      </w:pPr>
    </w:p>
    <w:p w:rsidR="006432FD" w:rsidRDefault="00B630B8" w:rsidP="006432FD">
      <w:pPr>
        <w:ind w:left="360"/>
      </w:pPr>
      <w:r>
        <w:t xml:space="preserve">The </w:t>
      </w:r>
      <w:r w:rsidR="00B01BD5">
        <w:t>WFF</w:t>
      </w:r>
      <w:r w:rsidR="006432FD">
        <w:t xml:space="preserve"> is currently registered in SAM.</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2458E2" w:rsidRPr="00620584" w:rsidRDefault="002458E2" w:rsidP="002458E2">
      <w:pPr>
        <w:pStyle w:val="ListParagraph"/>
        <w:numPr>
          <w:ilvl w:val="0"/>
          <w:numId w:val="3"/>
        </w:numPr>
      </w:pPr>
      <w:r>
        <w:t>N</w:t>
      </w:r>
      <w:r w:rsidR="00BA67D5">
        <w:t>/</w:t>
      </w:r>
      <w:r>
        <w:t xml:space="preserve">A.  This is notice that the USFWS intends to issue a single source financial assistance award to </w:t>
      </w:r>
      <w:r w:rsidR="00B01BD5">
        <w:t>WFF</w:t>
      </w:r>
      <w:r>
        <w:t xml:space="preserve">, a non-profit organization with </w:t>
      </w:r>
      <w:r w:rsidRPr="002458E2">
        <w:rPr>
          <w:bCs/>
        </w:rPr>
        <w:t>501(c</w:t>
      </w:r>
      <w:proofErr w:type="gramStart"/>
      <w:r w:rsidRPr="002458E2">
        <w:rPr>
          <w:bCs/>
        </w:rPr>
        <w:t>)(</w:t>
      </w:r>
      <w:proofErr w:type="gramEnd"/>
      <w:r w:rsidRPr="002458E2">
        <w:rPr>
          <w:bCs/>
        </w:rPr>
        <w:t>3) status.</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Default="00100A5E" w:rsidP="00295A05">
      <w:pPr>
        <w:pStyle w:val="BodyText"/>
        <w:numPr>
          <w:ilvl w:val="0"/>
          <w:numId w:val="6"/>
        </w:numPr>
        <w:jc w:val="left"/>
        <w:rPr>
          <w:sz w:val="24"/>
        </w:rPr>
      </w:pPr>
      <w:r w:rsidRPr="002A4805">
        <w:rPr>
          <w:sz w:val="24"/>
        </w:rPr>
        <w:t xml:space="preserve">A completed, signed and dated Application for Federal Assistance form.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2458E2" w:rsidRDefault="002458E2" w:rsidP="002458E2">
      <w:pPr>
        <w:pStyle w:val="BodyText"/>
        <w:ind w:left="360"/>
        <w:jc w:val="left"/>
        <w:rPr>
          <w:sz w:val="24"/>
        </w:rPr>
      </w:pPr>
    </w:p>
    <w:p w:rsidR="002458E2" w:rsidRPr="00DA6CBC" w:rsidRDefault="00B01BD5" w:rsidP="002458E2">
      <w:pPr>
        <w:pStyle w:val="BodyText"/>
        <w:ind w:left="360"/>
        <w:jc w:val="left"/>
        <w:rPr>
          <w:sz w:val="24"/>
        </w:rPr>
      </w:pPr>
      <w:r>
        <w:lastRenderedPageBreak/>
        <w:t>FWFF</w:t>
      </w:r>
      <w:r w:rsidR="002458E2">
        <w:rPr>
          <w:sz w:val="24"/>
        </w:rPr>
        <w:t xml:space="preserve"> has completed and submitted Standard Form (SF) 424, Application for Federal Assistance.</w:t>
      </w:r>
    </w:p>
    <w:p w:rsidR="002458E2" w:rsidRDefault="002458E2" w:rsidP="003A4736">
      <w:pPr>
        <w:pStyle w:val="Heading2"/>
        <w:rPr>
          <w:sz w:val="24"/>
          <w:highlight w:val="yellow"/>
        </w:rPr>
      </w:pPr>
    </w:p>
    <w:p w:rsidR="00414783" w:rsidRDefault="00414783" w:rsidP="002458E2">
      <w:pPr>
        <w:pStyle w:val="Heading2"/>
        <w:numPr>
          <w:ilvl w:val="0"/>
          <w:numId w:val="6"/>
        </w:numPr>
        <w:rPr>
          <w:sz w:val="24"/>
        </w:rPr>
      </w:pPr>
      <w:r w:rsidRPr="002458E2">
        <w:rPr>
          <w:sz w:val="24"/>
        </w:rPr>
        <w:t>Project Summary</w:t>
      </w:r>
    </w:p>
    <w:p w:rsidR="002458E2" w:rsidRPr="002458E2" w:rsidRDefault="002458E2" w:rsidP="002458E2">
      <w:pPr>
        <w:pStyle w:val="ListParagraph"/>
        <w:ind w:left="360"/>
      </w:pPr>
    </w:p>
    <w:p w:rsidR="002458E2" w:rsidRPr="002458E2" w:rsidRDefault="00B01BD5" w:rsidP="002458E2">
      <w:pPr>
        <w:rPr>
          <w:b/>
        </w:rPr>
      </w:pPr>
      <w:r>
        <w:rPr>
          <w:b/>
        </w:rPr>
        <w:t xml:space="preserve">FLORIDA GRASSHOPPER </w:t>
      </w:r>
      <w:r w:rsidRPr="002458E2">
        <w:rPr>
          <w:b/>
        </w:rPr>
        <w:t xml:space="preserve">SPARROW </w:t>
      </w:r>
      <w:r w:rsidR="002458E2" w:rsidRPr="002458E2">
        <w:rPr>
          <w:b/>
        </w:rPr>
        <w:t xml:space="preserve">RECOVERY </w:t>
      </w:r>
    </w:p>
    <w:p w:rsidR="002458E2" w:rsidRDefault="002458E2" w:rsidP="002458E2"/>
    <w:p w:rsidR="002458E2" w:rsidRPr="002458E2" w:rsidRDefault="00A76A23" w:rsidP="002458E2">
      <w:pPr>
        <w:rPr>
          <w:b/>
        </w:rPr>
      </w:pPr>
      <w:r>
        <w:rPr>
          <w:b/>
        </w:rPr>
        <w:t>INTRODUCTION</w:t>
      </w:r>
    </w:p>
    <w:p w:rsidR="00A76A23" w:rsidRDefault="00A76A23" w:rsidP="00A76A23">
      <w:pPr>
        <w:spacing w:before="360" w:after="120"/>
      </w:pPr>
      <w:r>
        <w:t xml:space="preserve">The Florida Grasshopper Sparrow (FGSP; </w:t>
      </w:r>
      <w:proofErr w:type="spellStart"/>
      <w:r w:rsidRPr="00A76A23">
        <w:rPr>
          <w:i/>
        </w:rPr>
        <w:t>Ammodramus</w:t>
      </w:r>
      <w:proofErr w:type="spellEnd"/>
      <w:r w:rsidRPr="00A76A23">
        <w:rPr>
          <w:i/>
        </w:rPr>
        <w:t xml:space="preserve"> </w:t>
      </w:r>
      <w:proofErr w:type="spellStart"/>
      <w:r w:rsidRPr="00A76A23">
        <w:rPr>
          <w:i/>
        </w:rPr>
        <w:t>savannarum</w:t>
      </w:r>
      <w:proofErr w:type="spellEnd"/>
      <w:r w:rsidRPr="00A76A23">
        <w:rPr>
          <w:i/>
        </w:rPr>
        <w:t xml:space="preserve"> </w:t>
      </w:r>
      <w:proofErr w:type="spellStart"/>
      <w:r w:rsidRPr="00A76A23">
        <w:rPr>
          <w:i/>
        </w:rPr>
        <w:t>floridanus</w:t>
      </w:r>
      <w:proofErr w:type="spellEnd"/>
      <w:r>
        <w:t xml:space="preserve">) is a federally and state listed endangered subspecies endemic to the dry prairie region of south-central Florida.  The historic distribution of the FGSP is not known with certainty, but there are records from Collier, Miami-Dade, </w:t>
      </w:r>
      <w:proofErr w:type="spellStart"/>
      <w:r>
        <w:t>DeSoto</w:t>
      </w:r>
      <w:proofErr w:type="spellEnd"/>
      <w:r>
        <w:t xml:space="preserve">, Glades, Hendry, Highlands, Polk, Okeechobee, and Osceola counties (Delany and Cox 1985; see also </w:t>
      </w:r>
      <w:proofErr w:type="spellStart"/>
      <w:r>
        <w:t>Pranty</w:t>
      </w:r>
      <w:proofErr w:type="spellEnd"/>
      <w:r>
        <w:t xml:space="preserve"> and Tucker 2006).  More than 80 percent of FGSP habitat has been converted to agriculture since the early 1900s (Shriver and Vickery 1999), and this habitat loss has continued through present day.  Consequently, the subspecies’ range has contracted considerably and is now generally restricted to three management units under public ownership – Avon Park Air Force Range (APAFR), Kissimmee Prairie Preserve State Park (KPPSP), Three Lakes Wildlife Management Area (TLWMA) – and one known private ranch.  Besides habitat loss, known or perceived threats to FGSP include: altered fire regimes, grazing and land use effects, altered hydrology, increased predation pressure, disease, low population size, inbreeding, and a biased sex ratio.    </w:t>
      </w:r>
    </w:p>
    <w:p w:rsidR="00A76A23" w:rsidRDefault="00A76A23" w:rsidP="00A76A23">
      <w:pPr>
        <w:spacing w:before="360" w:after="120"/>
      </w:pPr>
    </w:p>
    <w:p w:rsidR="00A76A23" w:rsidRDefault="00A76A23" w:rsidP="00A76A23">
      <w:pPr>
        <w:spacing w:before="360" w:after="120"/>
      </w:pPr>
    </w:p>
    <w:p w:rsidR="00A76A23" w:rsidRDefault="00A76A23" w:rsidP="00D528EC">
      <w:pPr>
        <w:spacing w:before="360" w:after="120"/>
      </w:pPr>
      <w:r>
        <w:t xml:space="preserve">Despite focused, species-specific habitat and species management efforts on public lands, sharp declines in FGSP populations have been observed in recent years, and the subspecies is now nearing extinction.  The primary causes of this decline have not been fully identified, but the species’ life history likely increases its susceptibility to certain environmental and biological risk factors.  Altered hydrology, increased predation pressure, grazing, and land-use effects may be directly influencing nesting success and limiting recruitment.  Since the FGSP is a habitat specialist that requires large tracts of </w:t>
      </w:r>
      <w:proofErr w:type="spellStart"/>
      <w:r>
        <w:t>unforested</w:t>
      </w:r>
      <w:proofErr w:type="spellEnd"/>
      <w:r>
        <w:t xml:space="preserve"> habitat, habitat loss, altered fire regimes, changes in habitat structure, and the effects of altered hydrology and land use may drive the observed decline.  Recent research indicates that FGSP have extremely low nest success due to nest predators and flooding of nests, and adult apparent survival is too low to sustain the population (E.L. Ragheb and K.E. Miller, unpublished data).  </w:t>
      </w:r>
    </w:p>
    <w:p w:rsidR="002458E2" w:rsidRDefault="00EA39B6" w:rsidP="002458E2">
      <w:pPr>
        <w:spacing w:before="360" w:after="120"/>
        <w:rPr>
          <w:b/>
        </w:rPr>
      </w:pPr>
      <w:r>
        <w:rPr>
          <w:b/>
        </w:rPr>
        <w:t>SCOPE OF EFFORT</w:t>
      </w:r>
    </w:p>
    <w:p w:rsidR="00EA39B6" w:rsidRPr="00EA39B6" w:rsidRDefault="00EA39B6" w:rsidP="002458E2">
      <w:pPr>
        <w:spacing w:before="360" w:after="120"/>
      </w:pPr>
      <w:r w:rsidRPr="00EA39B6">
        <w:t xml:space="preserve">The </w:t>
      </w:r>
      <w:r>
        <w:t>Recipient</w:t>
      </w:r>
      <w:r w:rsidRPr="00EA39B6">
        <w:t xml:space="preserve"> will facilitate FGSP </w:t>
      </w:r>
      <w:r>
        <w:t>recovery</w:t>
      </w:r>
      <w:r w:rsidRPr="00EA39B6">
        <w:t xml:space="preserve"> by funding (through subcontracts) </w:t>
      </w:r>
      <w:r>
        <w:t xml:space="preserve">captive breeding, research, and </w:t>
      </w:r>
      <w:r w:rsidRPr="00EA39B6">
        <w:t xml:space="preserve">urgent projects as they are realized and developed.  This funding will be used to </w:t>
      </w:r>
      <w:r>
        <w:t xml:space="preserve">stabilize and grow the wild FGSP population through release of captive-reared birds, while </w:t>
      </w:r>
      <w:r>
        <w:lastRenderedPageBreak/>
        <w:t>identifying methods to address and reverse the wild population decline</w:t>
      </w:r>
      <w:r w:rsidRPr="00EA39B6">
        <w:t xml:space="preserve">, and will generally be focused on the following </w:t>
      </w:r>
      <w:r>
        <w:t>objectives</w:t>
      </w:r>
      <w:r w:rsidRPr="00EA39B6">
        <w:t>:</w:t>
      </w:r>
    </w:p>
    <w:p w:rsidR="005072A3" w:rsidRPr="005072A3" w:rsidRDefault="005072A3" w:rsidP="009E7720">
      <w:pPr>
        <w:pStyle w:val="ListParagraph"/>
        <w:numPr>
          <w:ilvl w:val="0"/>
          <w:numId w:val="16"/>
        </w:numPr>
        <w:spacing w:before="360" w:after="120"/>
      </w:pPr>
      <w:r w:rsidRPr="005072A3">
        <w:t xml:space="preserve">Augment the wild FGSP population in a manner that stabilizes or grows the wild population through captive breeding, genetic management of captive colonies, and the release of captive-reared individuals in an adaptive management context. </w:t>
      </w:r>
    </w:p>
    <w:p w:rsidR="005072A3" w:rsidRPr="005072A3" w:rsidRDefault="005072A3" w:rsidP="009E7720">
      <w:pPr>
        <w:pStyle w:val="ListParagraph"/>
        <w:numPr>
          <w:ilvl w:val="0"/>
          <w:numId w:val="16"/>
        </w:numPr>
        <w:spacing w:before="360" w:after="120"/>
      </w:pPr>
      <w:r w:rsidRPr="005072A3">
        <w:t>Conduct priority research projects to identify management actions that can reverse the decline and lead to a growing and self-sustaining population without continued need for captive breeding.</w:t>
      </w:r>
    </w:p>
    <w:p w:rsidR="005072A3" w:rsidRDefault="00EA39B6" w:rsidP="009E7720">
      <w:pPr>
        <w:pStyle w:val="ListParagraph"/>
        <w:numPr>
          <w:ilvl w:val="0"/>
          <w:numId w:val="16"/>
        </w:numPr>
        <w:spacing w:before="360" w:after="120"/>
      </w:pPr>
      <w:r>
        <w:t xml:space="preserve">Conduct </w:t>
      </w:r>
      <w:r w:rsidRPr="00D528EC">
        <w:t>urgent projects as they are realized and developed</w:t>
      </w:r>
      <w:r w:rsidR="005072A3" w:rsidRPr="005072A3">
        <w:t>.</w:t>
      </w:r>
    </w:p>
    <w:p w:rsidR="00D528EC" w:rsidRDefault="00EA39B6" w:rsidP="00D528EC">
      <w:pPr>
        <w:spacing w:before="360" w:after="120"/>
      </w:pPr>
      <w:r>
        <w:t>These recovery actions are</w:t>
      </w:r>
      <w:r w:rsidR="00D528EC" w:rsidRPr="00D528EC">
        <w:t xml:space="preserve"> crucial in our efforts to prevent the extinction of </w:t>
      </w:r>
      <w:r>
        <w:t>the FGSP</w:t>
      </w:r>
      <w:r w:rsidR="00D528EC" w:rsidRPr="00D528EC">
        <w:t xml:space="preserve"> through actions on multiple fronts.</w:t>
      </w:r>
    </w:p>
    <w:p w:rsidR="009E7720" w:rsidRPr="00F3433B" w:rsidRDefault="009E7720" w:rsidP="009E7720">
      <w:pPr>
        <w:tabs>
          <w:tab w:val="left" w:pos="480"/>
          <w:tab w:val="left" w:pos="720"/>
          <w:tab w:val="left" w:pos="840"/>
          <w:tab w:val="left" w:pos="1320"/>
          <w:tab w:val="left" w:pos="1800"/>
          <w:tab w:val="left" w:pos="2160"/>
          <w:tab w:val="left" w:pos="2280"/>
        </w:tabs>
        <w:ind w:firstLine="720"/>
      </w:pPr>
      <w:r w:rsidRPr="001C4782">
        <w:t>Specifically, the Service will:</w:t>
      </w:r>
    </w:p>
    <w:p w:rsidR="009E7720" w:rsidRPr="00F3433B" w:rsidRDefault="009E7720" w:rsidP="009E7720">
      <w:pPr>
        <w:tabs>
          <w:tab w:val="left" w:pos="0"/>
          <w:tab w:val="left" w:pos="480"/>
          <w:tab w:val="left" w:pos="840"/>
          <w:tab w:val="left" w:pos="1320"/>
          <w:tab w:val="left" w:pos="1800"/>
          <w:tab w:val="left" w:pos="2160"/>
          <w:tab w:val="left" w:pos="2280"/>
        </w:tabs>
      </w:pPr>
      <w:r>
        <w:tab/>
      </w:r>
      <w:r>
        <w:tab/>
      </w:r>
    </w:p>
    <w:p w:rsidR="009E7720" w:rsidRPr="00F3433B" w:rsidRDefault="009E7720" w:rsidP="009E7720">
      <w:pPr>
        <w:tabs>
          <w:tab w:val="left" w:pos="1080"/>
        </w:tabs>
        <w:ind w:left="1080" w:hanging="360"/>
      </w:pPr>
      <w:r w:rsidRPr="00F3433B">
        <w:t xml:space="preserve">(a) </w:t>
      </w:r>
      <w:r w:rsidRPr="001004F8">
        <w:t>Provide $</w:t>
      </w:r>
      <w:r>
        <w:t>150</w:t>
      </w:r>
      <w:r w:rsidRPr="001004F8">
        <w:t>,</w:t>
      </w:r>
      <w:r>
        <w:t>000</w:t>
      </w:r>
      <w:r w:rsidRPr="001004F8">
        <w:t xml:space="preserve"> to the</w:t>
      </w:r>
      <w:r w:rsidRPr="00F3433B">
        <w:t xml:space="preserve"> Recipient for facilitating the funding of FGSP</w:t>
      </w:r>
      <w:r>
        <w:t xml:space="preserve"> captive breeding and</w:t>
      </w:r>
      <w:r w:rsidRPr="00F3433B">
        <w:t xml:space="preserve"> research as described in the Scope of Effort;</w:t>
      </w:r>
    </w:p>
    <w:p w:rsidR="009E7720" w:rsidRPr="00F3433B" w:rsidRDefault="009E7720" w:rsidP="009E7720">
      <w:pPr>
        <w:tabs>
          <w:tab w:val="left" w:pos="1080"/>
        </w:tabs>
        <w:ind w:left="1080" w:hanging="360"/>
      </w:pPr>
      <w:r w:rsidRPr="00F3433B">
        <w:t xml:space="preserve">(b) Identify principal investigators, develop scopes of work, and other agreement documents for subcontracts;   </w:t>
      </w:r>
    </w:p>
    <w:p w:rsidR="009E7720" w:rsidRPr="00F3433B" w:rsidRDefault="009E7720" w:rsidP="009E7720">
      <w:pPr>
        <w:tabs>
          <w:tab w:val="left" w:pos="1080"/>
        </w:tabs>
        <w:ind w:left="1080" w:hanging="360"/>
      </w:pPr>
      <w:r w:rsidRPr="00F3433B">
        <w:t>(</w:t>
      </w:r>
      <w:proofErr w:type="gramStart"/>
      <w:r w:rsidRPr="00F3433B">
        <w:t>c</w:t>
      </w:r>
      <w:proofErr w:type="gramEnd"/>
      <w:r w:rsidRPr="00F3433B">
        <w:t xml:space="preserve">) Be responsible for tracking subcontract progress, project milestones, and ensuring reporting requirements are met;  </w:t>
      </w:r>
    </w:p>
    <w:p w:rsidR="009E7720" w:rsidRPr="007E3868" w:rsidRDefault="009E7720" w:rsidP="009E7720">
      <w:pPr>
        <w:tabs>
          <w:tab w:val="left" w:pos="1080"/>
        </w:tabs>
        <w:ind w:left="1080" w:hanging="360"/>
      </w:pPr>
      <w:r w:rsidRPr="00F3433B">
        <w:t xml:space="preserve">(d) </w:t>
      </w:r>
      <w:r w:rsidRPr="007E3868">
        <w:t xml:space="preserve">Approve invoices from subcontractors as facilitated by the Recipient; </w:t>
      </w:r>
    </w:p>
    <w:p w:rsidR="009E7720" w:rsidRPr="007E3868" w:rsidRDefault="009E7720" w:rsidP="009E7720">
      <w:pPr>
        <w:tabs>
          <w:tab w:val="left" w:pos="1080"/>
        </w:tabs>
        <w:ind w:left="1080" w:hanging="360"/>
      </w:pPr>
      <w:r w:rsidRPr="007E3868">
        <w:t xml:space="preserve">(e) Assist the Recipient (as requested) with administrative needs, as needed; </w:t>
      </w:r>
    </w:p>
    <w:p w:rsidR="009E7720" w:rsidRPr="007E3868" w:rsidRDefault="009E7720" w:rsidP="009E7720">
      <w:pPr>
        <w:tabs>
          <w:tab w:val="left" w:pos="1080"/>
        </w:tabs>
        <w:ind w:left="1080" w:hanging="360"/>
      </w:pPr>
      <w:r w:rsidRPr="007E3868">
        <w:t xml:space="preserve">(f) Assist and ensure subcontractors obtain all necessary </w:t>
      </w:r>
      <w:r>
        <w:t>S</w:t>
      </w:r>
      <w:r w:rsidRPr="007E3868">
        <w:t xml:space="preserve">tate, </w:t>
      </w:r>
      <w:r>
        <w:t>F</w:t>
      </w:r>
      <w:r w:rsidRPr="007E3868">
        <w:t>ederal, county, and municipal permits consistent with applicable laws and regulations before commencing work;</w:t>
      </w:r>
    </w:p>
    <w:p w:rsidR="009E7720" w:rsidRDefault="009E7720" w:rsidP="009E7720">
      <w:pPr>
        <w:tabs>
          <w:tab w:val="left" w:pos="810"/>
          <w:tab w:val="left" w:pos="1080"/>
        </w:tabs>
        <w:ind w:left="1080" w:hanging="360"/>
        <w:outlineLvl w:val="0"/>
      </w:pPr>
      <w:r w:rsidRPr="007E3868">
        <w:t>(g) Assign a Service Project</w:t>
      </w:r>
      <w:r w:rsidRPr="00F3433B">
        <w:t xml:space="preserve"> Officer to coordinate all activities under this agreement.  The Service Project Officer will be involved in developing subcontracts, ensuring reporting requirements are met, and approving invoices, as described above.</w:t>
      </w:r>
      <w:r>
        <w:t xml:space="preserve">  The Recipient shall not be liable in any manner whatsoever to the Service or subcontractors, or any other individual or entity with respect to satisfaction of any of the conditions or requirements of any permit or other regulatory document that remain to be satisfied.  </w:t>
      </w:r>
    </w:p>
    <w:p w:rsidR="009E7720" w:rsidRPr="001C4782" w:rsidRDefault="009E7720" w:rsidP="009E7720">
      <w:pPr>
        <w:pStyle w:val="QuickA"/>
        <w:widowControl/>
        <w:tabs>
          <w:tab w:val="left" w:pos="0"/>
          <w:tab w:val="left" w:pos="480"/>
          <w:tab w:val="left" w:pos="990"/>
          <w:tab w:val="left" w:pos="1320"/>
          <w:tab w:val="left" w:pos="1800"/>
          <w:tab w:val="left" w:pos="2160"/>
          <w:tab w:val="left" w:pos="2280"/>
        </w:tabs>
        <w:rPr>
          <w:szCs w:val="24"/>
        </w:rPr>
      </w:pPr>
    </w:p>
    <w:p w:rsidR="009E7720" w:rsidRPr="00F3433B" w:rsidRDefault="009E7720" w:rsidP="009E7720">
      <w:pPr>
        <w:tabs>
          <w:tab w:val="left" w:pos="0"/>
          <w:tab w:val="left" w:pos="480"/>
          <w:tab w:val="left" w:pos="1170"/>
          <w:tab w:val="left" w:pos="1320"/>
          <w:tab w:val="left" w:pos="1800"/>
          <w:tab w:val="left" w:pos="2160"/>
          <w:tab w:val="left" w:pos="2280"/>
        </w:tabs>
        <w:ind w:left="1267" w:hanging="547"/>
      </w:pPr>
      <w:r w:rsidRPr="001C4782">
        <w:t>Specifically, the Recipient will:</w:t>
      </w:r>
      <w:r>
        <w:t xml:space="preserve"> </w:t>
      </w:r>
    </w:p>
    <w:p w:rsidR="009E7720" w:rsidRPr="00956400" w:rsidRDefault="009E7720" w:rsidP="009E7720">
      <w:pPr>
        <w:pStyle w:val="QuickA"/>
        <w:widowControl/>
        <w:tabs>
          <w:tab w:val="left" w:pos="0"/>
          <w:tab w:val="left" w:pos="480"/>
          <w:tab w:val="left" w:pos="1170"/>
          <w:tab w:val="left" w:pos="1320"/>
          <w:tab w:val="left" w:pos="1800"/>
          <w:tab w:val="left" w:pos="2160"/>
          <w:tab w:val="left" w:pos="2280"/>
        </w:tabs>
        <w:ind w:left="720"/>
        <w:rPr>
          <w:color w:val="C00000"/>
          <w:szCs w:val="24"/>
        </w:rPr>
      </w:pPr>
      <w:r w:rsidRPr="00956400">
        <w:rPr>
          <w:color w:val="C00000"/>
          <w:szCs w:val="24"/>
        </w:rPr>
        <w:tab/>
      </w:r>
    </w:p>
    <w:p w:rsidR="009E7720" w:rsidRPr="007E3868" w:rsidRDefault="009E7720" w:rsidP="009E7720">
      <w:pPr>
        <w:numPr>
          <w:ilvl w:val="0"/>
          <w:numId w:val="15"/>
        </w:numPr>
        <w:tabs>
          <w:tab w:val="left" w:pos="1080"/>
          <w:tab w:val="left" w:pos="1440"/>
        </w:tabs>
        <w:ind w:left="1080"/>
      </w:pPr>
      <w:r w:rsidRPr="007E3868">
        <w:t>Establish and manage the account, and be responsible for distribution of all monies from the account for the purposes described in this agreement;</w:t>
      </w:r>
    </w:p>
    <w:p w:rsidR="009E7720" w:rsidRPr="007E3868" w:rsidRDefault="009E7720" w:rsidP="009E7720">
      <w:pPr>
        <w:numPr>
          <w:ilvl w:val="0"/>
          <w:numId w:val="15"/>
        </w:numPr>
        <w:tabs>
          <w:tab w:val="left" w:pos="810"/>
          <w:tab w:val="left" w:pos="1080"/>
          <w:tab w:val="left" w:pos="1440"/>
        </w:tabs>
        <w:ind w:left="1080"/>
        <w:outlineLvl w:val="0"/>
      </w:pPr>
      <w:r w:rsidRPr="007E3868">
        <w:rPr>
          <w:color w:val="000000"/>
        </w:rPr>
        <w:t>Assist with developing and executing agreements with the Service to manage and expend funds for the purposes described in this agreement;</w:t>
      </w:r>
    </w:p>
    <w:p w:rsidR="009E7720" w:rsidRPr="00AA4EE4" w:rsidRDefault="009E7720" w:rsidP="009E7720">
      <w:pPr>
        <w:numPr>
          <w:ilvl w:val="0"/>
          <w:numId w:val="15"/>
        </w:numPr>
        <w:tabs>
          <w:tab w:val="left" w:pos="810"/>
          <w:tab w:val="left" w:pos="1080"/>
          <w:tab w:val="left" w:pos="1440"/>
          <w:tab w:val="left" w:pos="1530"/>
        </w:tabs>
        <w:ind w:left="1080"/>
        <w:outlineLvl w:val="0"/>
      </w:pPr>
      <w:r w:rsidRPr="007E3868">
        <w:rPr>
          <w:color w:val="000000"/>
        </w:rPr>
        <w:t>Appoint a Project Officer to represent and coordinate the Recipient’s obligations under this agreement</w:t>
      </w:r>
      <w:r>
        <w:rPr>
          <w:color w:val="000000"/>
        </w:rPr>
        <w:t>;</w:t>
      </w:r>
    </w:p>
    <w:p w:rsidR="009E7720" w:rsidRDefault="009E7720" w:rsidP="009E7720">
      <w:pPr>
        <w:numPr>
          <w:ilvl w:val="0"/>
          <w:numId w:val="15"/>
        </w:numPr>
        <w:tabs>
          <w:tab w:val="left" w:pos="810"/>
          <w:tab w:val="left" w:pos="1080"/>
          <w:tab w:val="left" w:pos="1440"/>
          <w:tab w:val="left" w:pos="1530"/>
        </w:tabs>
        <w:ind w:left="1080"/>
        <w:outlineLvl w:val="0"/>
      </w:pPr>
      <w:r>
        <w:rPr>
          <w:color w:val="000000"/>
        </w:rPr>
        <w:t>Process invoices from up to 5 entities (concurrently);</w:t>
      </w:r>
    </w:p>
    <w:p w:rsidR="009E7720" w:rsidRPr="00E86E08" w:rsidRDefault="009E7720" w:rsidP="009E7720">
      <w:pPr>
        <w:numPr>
          <w:ilvl w:val="0"/>
          <w:numId w:val="15"/>
        </w:numPr>
        <w:tabs>
          <w:tab w:val="left" w:pos="810"/>
          <w:tab w:val="left" w:pos="1080"/>
          <w:tab w:val="left" w:pos="1440"/>
        </w:tabs>
        <w:ind w:left="1080"/>
        <w:outlineLvl w:val="0"/>
      </w:pPr>
      <w:r>
        <w:rPr>
          <w:color w:val="000000"/>
        </w:rPr>
        <w:lastRenderedPageBreak/>
        <w:t>Prepare and submit an annual financial report to the Service detailing all revenues to and expenditures from the account no more than sixty (60) days after June 30 of each year;</w:t>
      </w:r>
    </w:p>
    <w:p w:rsidR="009E7720" w:rsidRPr="00E86E08" w:rsidRDefault="009E7720" w:rsidP="009E7720">
      <w:pPr>
        <w:numPr>
          <w:ilvl w:val="0"/>
          <w:numId w:val="15"/>
        </w:numPr>
        <w:tabs>
          <w:tab w:val="left" w:pos="1080"/>
          <w:tab w:val="left" w:pos="1440"/>
        </w:tabs>
        <w:ind w:left="1080"/>
      </w:pPr>
      <w:r w:rsidRPr="00E86E08">
        <w:t xml:space="preserve">Allow representatives of the </w:t>
      </w:r>
      <w:r>
        <w:t>Service</w:t>
      </w:r>
      <w:r w:rsidRPr="00E86E08">
        <w:t xml:space="preserve"> to periodically inspect, review and audit any and all information or documentation relating to the managemen</w:t>
      </w:r>
      <w:r>
        <w:t>t and administration of the account</w:t>
      </w:r>
      <w:r w:rsidRPr="00E86E08">
        <w:t>, including but not limited to the source and application of all funds, books, vouchers, records, reports, cancelle</w:t>
      </w:r>
      <w:r>
        <w:t>d checks, receipts and payables; and</w:t>
      </w:r>
    </w:p>
    <w:p w:rsidR="009E7720" w:rsidRDefault="009E7720" w:rsidP="009E7720">
      <w:pPr>
        <w:numPr>
          <w:ilvl w:val="0"/>
          <w:numId w:val="15"/>
        </w:numPr>
        <w:tabs>
          <w:tab w:val="left" w:pos="1080"/>
          <w:tab w:val="left" w:pos="1440"/>
          <w:tab w:val="left" w:pos="1530"/>
        </w:tabs>
        <w:ind w:left="1080"/>
      </w:pPr>
      <w:r w:rsidRPr="00E86E08">
        <w:t xml:space="preserve">Maintain all </w:t>
      </w:r>
      <w:r>
        <w:t>account</w:t>
      </w:r>
      <w:r w:rsidRPr="00E86E08">
        <w:t xml:space="preserve"> information and/or documentation for a period of seven (7) years, including but not limited to information and documentation exist</w:t>
      </w:r>
      <w:r>
        <w:t>ing upon the completion/termination of the agreement</w:t>
      </w:r>
      <w:r w:rsidRPr="00E86E08">
        <w:t>, as applicable to all State and Federal laws.</w:t>
      </w:r>
    </w:p>
    <w:p w:rsidR="00B80FB9" w:rsidRDefault="00B80FB9" w:rsidP="00B80FB9">
      <w:pPr>
        <w:tabs>
          <w:tab w:val="left" w:pos="1080"/>
          <w:tab w:val="left" w:pos="1440"/>
          <w:tab w:val="left" w:pos="1530"/>
        </w:tabs>
      </w:pPr>
    </w:p>
    <w:p w:rsidR="00B80FB9" w:rsidRDefault="00B80FB9" w:rsidP="00B80FB9">
      <w:pPr>
        <w:rPr>
          <w:b/>
          <w:u w:val="single"/>
        </w:rPr>
      </w:pPr>
      <w:r>
        <w:rPr>
          <w:b/>
          <w:u w:val="single"/>
        </w:rPr>
        <w:t xml:space="preserve">Time Table and </w:t>
      </w:r>
      <w:r w:rsidRPr="00E9470E">
        <w:rPr>
          <w:b/>
          <w:u w:val="single"/>
        </w:rPr>
        <w:t>Reporting Requirements:</w:t>
      </w:r>
    </w:p>
    <w:p w:rsidR="00B80FB9" w:rsidRPr="00E9470E" w:rsidRDefault="00B80FB9" w:rsidP="00B80FB9">
      <w:pPr>
        <w:rPr>
          <w:b/>
          <w:u w:val="single"/>
        </w:rPr>
      </w:pPr>
    </w:p>
    <w:p w:rsidR="00B80FB9" w:rsidRPr="006F74CF" w:rsidRDefault="00B80FB9" w:rsidP="00B80FB9">
      <w:r w:rsidRPr="000B62DA">
        <w:t>Annual</w:t>
      </w:r>
      <w:r w:rsidRPr="00E9470E">
        <w:t xml:space="preserve"> interim financial and performance reports and final financial</w:t>
      </w:r>
      <w:r>
        <w:t xml:space="preserve"> and</w:t>
      </w:r>
      <w:r w:rsidRPr="00E9470E">
        <w:t xml:space="preserve"> performance reports </w:t>
      </w:r>
      <w:r>
        <w:t xml:space="preserve">are required under this award.  </w:t>
      </w:r>
      <w:r w:rsidRPr="00E9470E">
        <w:t xml:space="preserve">The report periods and due dates under this award </w:t>
      </w:r>
      <w:r w:rsidRPr="006F74CF">
        <w:t>are: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3005"/>
        <w:gridCol w:w="4022"/>
        <w:gridCol w:w="2455"/>
      </w:tblGrid>
      <w:tr w:rsidR="00B80FB9" w:rsidRPr="00E9470E" w:rsidTr="00B80FB9">
        <w:tc>
          <w:tcPr>
            <w:tcW w:w="3005" w:type="dxa"/>
          </w:tcPr>
          <w:p w:rsidR="00B80FB9" w:rsidRPr="00B84846" w:rsidRDefault="00B80FB9" w:rsidP="00F14FE2">
            <w:pPr>
              <w:rPr>
                <w:b/>
              </w:rPr>
            </w:pPr>
            <w:r w:rsidRPr="00B84846">
              <w:rPr>
                <w:b/>
              </w:rPr>
              <w:t>Report:</w:t>
            </w:r>
          </w:p>
        </w:tc>
        <w:tc>
          <w:tcPr>
            <w:tcW w:w="4022" w:type="dxa"/>
          </w:tcPr>
          <w:p w:rsidR="00B80FB9" w:rsidRPr="00B84846" w:rsidRDefault="00B80FB9" w:rsidP="00F14FE2">
            <w:pPr>
              <w:rPr>
                <w:b/>
              </w:rPr>
            </w:pPr>
            <w:r w:rsidRPr="00B84846">
              <w:rPr>
                <w:b/>
              </w:rPr>
              <w:t>Report Period:</w:t>
            </w:r>
          </w:p>
        </w:tc>
        <w:tc>
          <w:tcPr>
            <w:tcW w:w="2455" w:type="dxa"/>
          </w:tcPr>
          <w:p w:rsidR="00B80FB9" w:rsidRPr="00B84846" w:rsidRDefault="00B80FB9" w:rsidP="00F14FE2">
            <w:pPr>
              <w:rPr>
                <w:b/>
              </w:rPr>
            </w:pPr>
            <w:r w:rsidRPr="00B84846">
              <w:rPr>
                <w:b/>
              </w:rPr>
              <w:t>Report Due Date:</w:t>
            </w:r>
          </w:p>
        </w:tc>
      </w:tr>
      <w:tr w:rsidR="00B80FB9" w:rsidRPr="006C453E" w:rsidTr="00B80FB9">
        <w:tc>
          <w:tcPr>
            <w:tcW w:w="3005" w:type="dxa"/>
          </w:tcPr>
          <w:p w:rsidR="00B80FB9" w:rsidRPr="006C453E" w:rsidRDefault="00B80FB9" w:rsidP="00F14FE2">
            <w:r>
              <w:t>Interim financial &amp; performance reports</w:t>
            </w:r>
          </w:p>
        </w:tc>
        <w:tc>
          <w:tcPr>
            <w:tcW w:w="4022" w:type="dxa"/>
          </w:tcPr>
          <w:p w:rsidR="00B80FB9" w:rsidRDefault="00B80FB9" w:rsidP="00F14FE2">
            <w:r>
              <w:t>October 1, 2018 – June 30, 2019</w:t>
            </w:r>
          </w:p>
          <w:p w:rsidR="00B80FB9" w:rsidRDefault="00B80FB9" w:rsidP="00F14FE2">
            <w:r>
              <w:t>July 1, 2019 – June 30, 2020</w:t>
            </w:r>
          </w:p>
          <w:p w:rsidR="00B80FB9" w:rsidRDefault="00B80FB9" w:rsidP="00F14FE2">
            <w:r>
              <w:t>July 1, 2020– June 30, 2021</w:t>
            </w:r>
          </w:p>
          <w:p w:rsidR="00B80FB9" w:rsidRDefault="00B80FB9" w:rsidP="00F14FE2">
            <w:r>
              <w:t>July 1, 2021 – June 30, 2022</w:t>
            </w:r>
          </w:p>
        </w:tc>
        <w:tc>
          <w:tcPr>
            <w:tcW w:w="2455" w:type="dxa"/>
          </w:tcPr>
          <w:p w:rsidR="00B80FB9" w:rsidRDefault="00B80FB9" w:rsidP="00F14FE2">
            <w:r>
              <w:t>September 30, 2019</w:t>
            </w:r>
          </w:p>
          <w:p w:rsidR="00B80FB9" w:rsidRDefault="00B80FB9" w:rsidP="00F14FE2">
            <w:r>
              <w:t>September 30, 2020</w:t>
            </w:r>
          </w:p>
          <w:p w:rsidR="00B80FB9" w:rsidRDefault="00B80FB9" w:rsidP="00F14FE2">
            <w:r>
              <w:t>September 30, 2021</w:t>
            </w:r>
          </w:p>
          <w:p w:rsidR="00B80FB9" w:rsidRDefault="00B80FB9" w:rsidP="00F14FE2">
            <w:r>
              <w:t>September 30, 2022</w:t>
            </w:r>
          </w:p>
        </w:tc>
      </w:tr>
      <w:tr w:rsidR="00B80FB9" w:rsidRPr="006C453E" w:rsidTr="00B80FB9">
        <w:tc>
          <w:tcPr>
            <w:tcW w:w="3005" w:type="dxa"/>
          </w:tcPr>
          <w:p w:rsidR="00B80FB9" w:rsidRPr="006C453E" w:rsidRDefault="00B80FB9" w:rsidP="00F14FE2">
            <w:r w:rsidRPr="006C453E">
              <w:t>Final financial</w:t>
            </w:r>
            <w:r>
              <w:t xml:space="preserve"> &amp; performance reports</w:t>
            </w:r>
          </w:p>
        </w:tc>
        <w:tc>
          <w:tcPr>
            <w:tcW w:w="4022" w:type="dxa"/>
          </w:tcPr>
          <w:p w:rsidR="00B80FB9" w:rsidRPr="006C453E" w:rsidRDefault="00B80FB9" w:rsidP="00F14FE2">
            <w:r>
              <w:t>October 1, 2018 – September 30, 2023</w:t>
            </w:r>
          </w:p>
        </w:tc>
        <w:tc>
          <w:tcPr>
            <w:tcW w:w="2455" w:type="dxa"/>
          </w:tcPr>
          <w:p w:rsidR="00B80FB9" w:rsidRPr="006C453E" w:rsidRDefault="00B80FB9" w:rsidP="00F14FE2">
            <w:r>
              <w:t>90 days after the completion of the project</w:t>
            </w:r>
          </w:p>
        </w:tc>
      </w:tr>
    </w:tbl>
    <w:p w:rsidR="00D528EC" w:rsidRDefault="00D528EC" w:rsidP="00F87A2E">
      <w:pPr>
        <w:pStyle w:val="Heading2"/>
        <w:jc w:val="left"/>
        <w:rPr>
          <w:sz w:val="24"/>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lastRenderedPageBreak/>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Pr="0053427C">
        <w:rPr>
          <w:highlight w:val="lightGray"/>
        </w:rPr>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91C02" w:rsidRDefault="00A91C02" w:rsidP="00A91C02">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w:t>
      </w:r>
      <w:r w:rsidR="002C15E6" w:rsidRPr="002C15E6">
        <w:rPr>
          <w:bCs/>
          <w:highlight w:val="lightGray"/>
        </w:rPr>
        <w:lastRenderedPageBreak/>
        <w:t>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lastRenderedPageBreak/>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w:t>
      </w:r>
      <w:r w:rsidR="002A6C3A">
        <w:lastRenderedPageBreak/>
        <w:t>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w:t>
      </w:r>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w:t>
      </w:r>
      <w:proofErr w:type="spellStart"/>
      <w:r w:rsidR="00790311" w:rsidRPr="00B84916">
        <w:rPr>
          <w:lang w:val="en"/>
        </w:rPr>
        <w:t>subrecipient</w:t>
      </w:r>
      <w:proofErr w:type="spellEnd"/>
      <w:r w:rsidR="00790311" w:rsidRPr="00B84916">
        <w:rPr>
          <w:lang w:val="en"/>
        </w:rPr>
        <w:t xml:space="preserve">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 xml:space="preserve">.  </w:t>
      </w:r>
      <w:r w:rsidR="00246089" w:rsidRPr="00246089">
        <w:rPr>
          <w:lang w:val="en"/>
        </w:rPr>
        <w:t xml:space="preserve">Upon receipt of such a notice, the Service </w:t>
      </w:r>
      <w:r w:rsidR="00790311">
        <w:rPr>
          <w:lang w:val="en"/>
        </w:rPr>
        <w:t>program,</w:t>
      </w:r>
      <w:r w:rsidR="00246089" w:rsidRPr="00246089">
        <w:rPr>
          <w:lang w:val="en"/>
        </w:rPr>
        <w:t xml:space="preserve"> in consultation with their Ethics Counselor</w:t>
      </w:r>
      <w:r w:rsidR="00790311">
        <w:rPr>
          <w:lang w:val="en"/>
        </w:rPr>
        <w:t>,</w:t>
      </w:r>
      <w:r w:rsidR="00246089" w:rsidRPr="00246089">
        <w:rPr>
          <w:lang w:val="en"/>
        </w:rPr>
        <w:t xml:space="preserve"> will determine if a conflict of </w:t>
      </w:r>
      <w:r w:rsidR="00246089" w:rsidRPr="00246089">
        <w:rPr>
          <w:lang w:val="en"/>
        </w:rPr>
        <w:lastRenderedPageBreak/>
        <w:t xml:space="preserve">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r w:rsidR="00790311">
        <w:rPr>
          <w:lang w:val="en"/>
        </w:rPr>
        <w:t xml:space="preserve">disclose and </w:t>
      </w:r>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AA2457" w:rsidRDefault="00A310A8" w:rsidP="00F65EF5">
      <w:pPr>
        <w:numPr>
          <w:ilvl w:val="0"/>
          <w:numId w:val="10"/>
        </w:numPr>
        <w:rPr>
          <w:lang w:val="en"/>
        </w:rPr>
      </w:pPr>
      <w:r w:rsidRPr="00AA2457">
        <w:rPr>
          <w:b/>
          <w:lang w:val="en"/>
        </w:rPr>
        <w:t>Required Overlap/Duplication</w:t>
      </w:r>
      <w:r w:rsidR="00F72329" w:rsidRPr="00AA2457">
        <w:rPr>
          <w:b/>
          <w:lang w:val="en"/>
        </w:rPr>
        <w:t xml:space="preserve"> </w:t>
      </w:r>
      <w:r w:rsidRPr="00AA2457">
        <w:rPr>
          <w:b/>
          <w:lang w:val="en"/>
        </w:rPr>
        <w:t xml:space="preserve">Statement: </w:t>
      </w:r>
      <w:r w:rsidRPr="00AA2457">
        <w:rPr>
          <w:lang w:val="en"/>
        </w:rPr>
        <w:t xml:space="preserve">Applicants must provide a statement that </w:t>
      </w:r>
      <w:r w:rsidR="00A235E8" w:rsidRPr="00AA2457">
        <w:rPr>
          <w:lang w:val="en"/>
        </w:rPr>
        <w:t xml:space="preserve">addresses </w:t>
      </w:r>
      <w:r w:rsidR="00B22A18" w:rsidRPr="00AA2457">
        <w:rPr>
          <w:lang w:val="en"/>
        </w:rPr>
        <w:t xml:space="preserve">if there is any </w:t>
      </w:r>
      <w:r w:rsidRPr="00AA2457">
        <w:rPr>
          <w:lang w:val="en"/>
        </w:rPr>
        <w:t xml:space="preserve">overlap </w:t>
      </w:r>
      <w:r w:rsidR="00B22A18" w:rsidRPr="00AA2457">
        <w:rPr>
          <w:lang w:val="en"/>
        </w:rPr>
        <w:t xml:space="preserve">between the proposed project and any other active or anticipated projects </w:t>
      </w:r>
      <w:r w:rsidR="008325B6" w:rsidRPr="00AA2457">
        <w:rPr>
          <w:lang w:val="en"/>
        </w:rPr>
        <w:t>in terms of</w:t>
      </w:r>
      <w:r w:rsidR="00A235E8" w:rsidRPr="00AA2457">
        <w:rPr>
          <w:lang w:val="en"/>
        </w:rPr>
        <w:t xml:space="preserve"> </w:t>
      </w:r>
      <w:r w:rsidRPr="00AA2457">
        <w:rPr>
          <w:lang w:val="en"/>
        </w:rPr>
        <w:t xml:space="preserve">activities, costs, </w:t>
      </w:r>
      <w:r w:rsidR="00A235E8" w:rsidRPr="00AA2457">
        <w:rPr>
          <w:lang w:val="en"/>
        </w:rPr>
        <w:t>or time commitment of key personnel.</w:t>
      </w:r>
      <w:r w:rsidR="00B22A18" w:rsidRPr="00AA2457">
        <w:rPr>
          <w:lang w:val="en"/>
        </w:rPr>
        <w:t xml:space="preserve">  If an</w:t>
      </w:r>
      <w:r w:rsidR="008325B6" w:rsidRPr="00AA2457">
        <w:rPr>
          <w:lang w:val="en"/>
        </w:rPr>
        <w:t>y</w:t>
      </w:r>
      <w:r w:rsidR="00B22A18" w:rsidRPr="00AA2457">
        <w:rPr>
          <w:lang w:val="en"/>
        </w:rPr>
        <w:t xml:space="preserve"> overlap </w:t>
      </w:r>
      <w:r w:rsidR="008325B6" w:rsidRPr="00AA2457">
        <w:rPr>
          <w:lang w:val="en"/>
        </w:rPr>
        <w:t>exists, applicants must provide a description of the overlap</w:t>
      </w:r>
      <w:r w:rsidR="00B22A18" w:rsidRPr="00AA2457">
        <w:rPr>
          <w:lang w:val="en"/>
        </w:rPr>
        <w:t xml:space="preserve"> in their application.  </w:t>
      </w:r>
      <w:r w:rsidR="00A235E8" w:rsidRPr="00AA2457">
        <w:rPr>
          <w:lang w:val="en"/>
        </w:rPr>
        <w:t xml:space="preserve">Applicants must also state if the proposal submitted for consideration under this program </w:t>
      </w:r>
      <w:r w:rsidR="00C64F56" w:rsidRPr="00AA2457">
        <w:rPr>
          <w:lang w:val="en"/>
        </w:rPr>
        <w:t xml:space="preserve">is/is not in any way duplicative of </w:t>
      </w:r>
      <w:r w:rsidR="00A235E8" w:rsidRPr="00AA2457">
        <w:rPr>
          <w:lang w:val="en"/>
        </w:rPr>
        <w:t>any proposal that was/will be submitted for funding consideration to any other potential funding source (Federal or non-Federal).</w:t>
      </w:r>
      <w:r w:rsidR="008325B6" w:rsidRPr="00AA2457">
        <w:rPr>
          <w:lang w:val="en"/>
        </w:rPr>
        <w:t xml:space="preserve">  </w:t>
      </w:r>
      <w:r w:rsidR="00F65EF5" w:rsidRPr="00AA2457">
        <w:rPr>
          <w:lang w:val="en"/>
        </w:rPr>
        <w:t>If such a circumstance exists, applicants must detail when the other duplicative proposal(s) were submitted, to whom</w:t>
      </w:r>
      <w:r w:rsidR="00F60414" w:rsidRPr="00AA2457">
        <w:rPr>
          <w:lang w:val="en"/>
        </w:rPr>
        <w:t xml:space="preserve"> (entity name and program)</w:t>
      </w:r>
      <w:r w:rsidR="00F65EF5" w:rsidRPr="00AA2457">
        <w:rPr>
          <w:lang w:val="en"/>
        </w:rPr>
        <w:t xml:space="preserve">, and when funding decisions are expected to be announced.  </w:t>
      </w:r>
      <w:r w:rsidR="008325B6" w:rsidRPr="00AA2457">
        <w:rPr>
          <w:lang w:val="en"/>
        </w:rPr>
        <w:t xml:space="preserve">If at any time </w:t>
      </w:r>
      <w:r w:rsidR="00F65EF5" w:rsidRPr="00AA2457">
        <w:rPr>
          <w:lang w:val="en"/>
        </w:rPr>
        <w:t xml:space="preserve">a </w:t>
      </w:r>
      <w:r w:rsidR="008325B6" w:rsidRPr="00AA2457">
        <w:rPr>
          <w:lang w:val="en"/>
        </w:rPr>
        <w:t xml:space="preserve">proposal is awarded funds that would be duplicative of the </w:t>
      </w:r>
      <w:r w:rsidR="00F65EF5" w:rsidRPr="00AA2457">
        <w:rPr>
          <w:lang w:val="en"/>
        </w:rPr>
        <w:t xml:space="preserve">funding requested from </w:t>
      </w:r>
      <w:r w:rsidR="008325B6" w:rsidRPr="00AA2457">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886863" w:rsidRDefault="006E3C9F" w:rsidP="00B80393">
      <w:pPr>
        <w:numPr>
          <w:ilvl w:val="0"/>
          <w:numId w:val="2"/>
        </w:numPr>
        <w:tabs>
          <w:tab w:val="clear" w:pos="1080"/>
          <w:tab w:val="num" w:pos="720"/>
        </w:tabs>
        <w:ind w:left="720"/>
        <w:rPr>
          <w:b/>
        </w:rPr>
      </w:pPr>
      <w:r w:rsidRPr="00886863">
        <w:rPr>
          <w:b/>
        </w:rPr>
        <w:t xml:space="preserve">Project </w:t>
      </w:r>
      <w:r w:rsidR="00DA26B4" w:rsidRPr="00886863">
        <w:rPr>
          <w:b/>
        </w:rPr>
        <w:t>su</w:t>
      </w:r>
      <w:r w:rsidRPr="00886863">
        <w:rPr>
          <w:b/>
        </w:rPr>
        <w:t>mmary</w:t>
      </w:r>
      <w:r w:rsidR="00F04A45" w:rsidRPr="00886863">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E74F7C" w:rsidRDefault="00E74F7C">
      <w:pPr>
        <w:rPr>
          <w:b/>
          <w:bCs/>
        </w:rPr>
      </w:pPr>
      <w:r>
        <w:rPr>
          <w:b/>
          <w:bCs/>
        </w:rPr>
        <w:br w:type="page"/>
      </w:r>
    </w:p>
    <w:p w:rsidR="001B0FB9" w:rsidRDefault="00562DF7" w:rsidP="001B0FB9">
      <w:pPr>
        <w:rPr>
          <w:b/>
          <w:bCs/>
        </w:rPr>
      </w:pPr>
      <w:r w:rsidRPr="00F87A2E">
        <w:rPr>
          <w:b/>
          <w:bCs/>
        </w:rPr>
        <w:lastRenderedPageBreak/>
        <w:t>V</w:t>
      </w:r>
      <w:r w:rsidR="001B0FB9" w:rsidRPr="00F87A2E">
        <w:rPr>
          <w:b/>
          <w:bCs/>
        </w:rPr>
        <w:t xml:space="preserve">. </w:t>
      </w:r>
      <w:r w:rsidR="001B0FB9" w:rsidRPr="00A841EC">
        <w:rPr>
          <w:b/>
          <w:bCs/>
        </w:rPr>
        <w:t>S</w:t>
      </w:r>
      <w:r w:rsidR="00D93480" w:rsidRPr="00A841EC">
        <w:rPr>
          <w:b/>
          <w:bCs/>
        </w:rPr>
        <w:t>ubmission Instructions</w:t>
      </w:r>
    </w:p>
    <w:p w:rsidR="00E74F7C" w:rsidRPr="00F87A2E" w:rsidRDefault="00E74F7C" w:rsidP="001B0FB9">
      <w:pPr>
        <w:rPr>
          <w:b/>
          <w:bCs/>
        </w:rPr>
      </w:pPr>
    </w:p>
    <w:p w:rsidR="00155462" w:rsidRDefault="00155462" w:rsidP="006E3C9F">
      <w:pPr>
        <w:pStyle w:val="BodyText"/>
        <w:jc w:val="left"/>
        <w:rPr>
          <w:sz w:val="24"/>
        </w:rPr>
      </w:pPr>
      <w:r w:rsidRPr="005A3A9A">
        <w:rPr>
          <w:b/>
          <w:sz w:val="24"/>
        </w:rPr>
        <w:t>SUBMISSION DEADLINE</w:t>
      </w:r>
      <w:r>
        <w:rPr>
          <w:sz w:val="24"/>
        </w:rPr>
        <w:t xml:space="preserve">: </w:t>
      </w:r>
      <w:r w:rsidR="000C398D">
        <w:rPr>
          <w:sz w:val="24"/>
        </w:rPr>
        <w:t>N/A</w:t>
      </w:r>
    </w:p>
    <w:p w:rsidR="00155462" w:rsidRDefault="00155462" w:rsidP="006E3C9F">
      <w:pPr>
        <w:pStyle w:val="BodyText"/>
        <w:jc w:val="left"/>
        <w:rPr>
          <w:sz w:val="24"/>
        </w:rPr>
      </w:pPr>
    </w:p>
    <w:p w:rsidR="00231A7A" w:rsidRPr="00A715B3" w:rsidRDefault="00231A7A" w:rsidP="00E74F7C">
      <w:pPr>
        <w:autoSpaceDE w:val="0"/>
        <w:autoSpaceDN w:val="0"/>
        <w:adjustRightInd w:val="0"/>
        <w:ind w:right="-54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 xml:space="preserve">following website </w:t>
      </w:r>
      <w:r w:rsidR="00E74F7C">
        <w:rPr>
          <w:color w:val="000000"/>
        </w:rPr>
        <w:t>(</w:t>
      </w:r>
      <w:hyperlink r:id="rId24" w:history="1">
        <w:r w:rsidR="00E74F7C" w:rsidRPr="000B056F">
          <w:rPr>
            <w:rStyle w:val="Hyperlink"/>
          </w:rPr>
          <w:t>https://obamawhitehouse.archives.gov/omb/grants_spoc</w:t>
        </w:r>
      </w:hyperlink>
      <w:r>
        <w:rPr>
          <w:color w:val="000000"/>
        </w:rPr>
        <w:t>)</w:t>
      </w:r>
      <w:r w:rsidR="00E74F7C">
        <w:rPr>
          <w:color w:val="000000"/>
        </w:rPr>
        <w:t xml:space="preserve"> </w:t>
      </w:r>
      <w:r>
        <w:rPr>
          <w:color w:val="000000"/>
        </w:rPr>
        <w:t xml:space="preserve">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Pr="00F87A2E"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r w:rsidR="000C398D">
        <w:rPr>
          <w:bCs/>
        </w:rPr>
        <w:t>[N/A]</w:t>
      </w:r>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r w:rsidR="000C398D">
        <w:rPr>
          <w:b/>
          <w:bCs/>
        </w:rPr>
        <w:t>N/A</w:t>
      </w:r>
    </w:p>
    <w:p w:rsidR="000C398D" w:rsidRPr="003E65C4" w:rsidRDefault="000C398D" w:rsidP="000C398D">
      <w:pPr>
        <w:rPr>
          <w:b/>
          <w:bCs/>
        </w:rPr>
      </w:pPr>
      <w:r w:rsidRPr="008C4C67">
        <w:rPr>
          <w:bCs/>
        </w:rPr>
        <w:t xml:space="preserve">The </w:t>
      </w:r>
      <w:r w:rsidRPr="00A53C9D">
        <w:rPr>
          <w:bCs/>
        </w:rPr>
        <w:t xml:space="preserve">USFWS </w:t>
      </w:r>
      <w:r>
        <w:rPr>
          <w:bCs/>
        </w:rPr>
        <w:t xml:space="preserve">intends to issue a single source financial assistance award to the </w:t>
      </w:r>
      <w:r w:rsidR="00E74F7C">
        <w:rPr>
          <w:bCs/>
        </w:rPr>
        <w:t>FWFF</w:t>
      </w:r>
      <w:r>
        <w:rPr>
          <w:bCs/>
        </w:rPr>
        <w:t>, a non-profit organization with 501(</w:t>
      </w:r>
      <w:proofErr w:type="gramStart"/>
      <w:r>
        <w:rPr>
          <w:bCs/>
        </w:rPr>
        <w:t>c(</w:t>
      </w:r>
      <w:proofErr w:type="gramEnd"/>
      <w:r>
        <w:rPr>
          <w:bCs/>
        </w:rPr>
        <w:t>3) status.</w:t>
      </w:r>
    </w:p>
    <w:p w:rsidR="000C398D" w:rsidRDefault="000C398D"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 xml:space="preserve">report to FAPIIS  if an applicant </w:t>
      </w:r>
      <w:r>
        <w:lastRenderedPageBreak/>
        <w:t>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0C398D">
        <w:t>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BA67D5" w:rsidRDefault="00BA67D5" w:rsidP="00D93480">
      <w:pPr>
        <w:ind w:left="-1"/>
        <w:rPr>
          <w:b/>
        </w:rPr>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E74F7C" w:rsidRDefault="00E74F7C">
      <w:pPr>
        <w:rPr>
          <w:b/>
        </w:rPr>
      </w:pPr>
      <w:r>
        <w:rPr>
          <w:b/>
        </w:rPr>
        <w:br w:type="page"/>
      </w:r>
    </w:p>
    <w:p w:rsidR="00212FE7" w:rsidRPr="00BA67D5" w:rsidRDefault="00212FE7" w:rsidP="00D93480">
      <w:pPr>
        <w:ind w:left="-1"/>
        <w:rPr>
          <w:rFonts w:ascii="Arial" w:hAnsi="Arial" w:cs="Arial"/>
          <w:color w:val="4F81BD" w:themeColor="accent1"/>
        </w:rPr>
      </w:pPr>
      <w:r w:rsidRPr="00BA67D5">
        <w:rPr>
          <w:b/>
        </w:rPr>
        <w:lastRenderedPageBreak/>
        <w:t xml:space="preserve">Special Award Terms and Conditions: </w:t>
      </w:r>
      <w:r w:rsidR="00BA67D5" w:rsidRPr="00BA67D5">
        <w:t>N/A</w:t>
      </w:r>
    </w:p>
    <w:p w:rsidR="00212FE7" w:rsidRPr="00212FE7" w:rsidRDefault="00212FE7" w:rsidP="00D93480">
      <w:pPr>
        <w:ind w:left="-1"/>
      </w:pPr>
      <w:r>
        <w:rPr>
          <w:rFonts w:ascii="Arial" w:hAnsi="Arial" w:cs="Arial"/>
          <w:b/>
          <w:color w:val="4F81BD" w:themeColor="accent1"/>
        </w:rPr>
        <w:t xml:space="preserve"> </w:t>
      </w: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w:t>
      </w:r>
      <w:r w:rsidR="00E74F7C" w:rsidRPr="00E74F7C">
        <w:lastRenderedPageBreak/>
        <w:t xml:space="preserve">or apparent, between their responsibilities under this award and any other outside interests.  Conflicts of interest may also include, but are not limited to, direct or indirect financial </w:t>
      </w:r>
      <w:r w:rsidRPr="00EE79E1">
        <w:t xml:space="preserve">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BA67D5" w:rsidRDefault="00BA67D5" w:rsidP="00492B9D">
      <w:pPr>
        <w:rPr>
          <w:lang w:val="pt-BR"/>
        </w:rPr>
      </w:pPr>
      <w:r>
        <w:rPr>
          <w:lang w:val="pt-BR"/>
        </w:rPr>
        <w:t>Mary Peterson, Endangered Species Recovery Biologist</w:t>
      </w:r>
    </w:p>
    <w:p w:rsidR="00BA67D5" w:rsidRDefault="00BA67D5" w:rsidP="00492B9D">
      <w:pPr>
        <w:rPr>
          <w:lang w:val="pt-BR"/>
        </w:rPr>
      </w:pPr>
      <w:r>
        <w:rPr>
          <w:lang w:val="pt-BR"/>
        </w:rPr>
        <w:t>U.S. Fish and Wildlife Service, South Florida Ecological Serivices Office</w:t>
      </w:r>
    </w:p>
    <w:p w:rsidR="00BA67D5" w:rsidRDefault="000133FC" w:rsidP="00492B9D">
      <w:pPr>
        <w:rPr>
          <w:lang w:val="pt-BR"/>
        </w:rPr>
      </w:pPr>
      <w:hyperlink r:id="rId29" w:history="1">
        <w:r w:rsidR="00BA67D5" w:rsidRPr="000A12D6">
          <w:rPr>
            <w:rStyle w:val="Hyperlink"/>
            <w:lang w:val="pt-BR"/>
          </w:rPr>
          <w:t>Mary_Peterson@fws.gov</w:t>
        </w:r>
      </w:hyperlink>
      <w:r w:rsidR="00BA67D5">
        <w:rPr>
          <w:lang w:val="pt-BR"/>
        </w:rPr>
        <w:tab/>
      </w:r>
      <w:r w:rsidR="00BA67D5">
        <w:rPr>
          <w:lang w:val="pt-BR"/>
        </w:rPr>
        <w:br/>
        <w:t>(772) 469-4327</w:t>
      </w:r>
    </w:p>
    <w:p w:rsidR="00BA67D5" w:rsidRPr="002061A1" w:rsidRDefault="00BA67D5" w:rsidP="00492B9D"/>
    <w:sectPr w:rsidR="00BA67D5" w:rsidRPr="002061A1" w:rsidSect="00D84397">
      <w:headerReference w:type="default" r:id="rId3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3FC" w:rsidRDefault="000133FC">
      <w:r>
        <w:separator/>
      </w:r>
    </w:p>
  </w:endnote>
  <w:endnote w:type="continuationSeparator" w:id="0">
    <w:p w:rsidR="000133FC" w:rsidRDefault="00013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3FC" w:rsidRDefault="000133FC">
      <w:r>
        <w:separator/>
      </w:r>
    </w:p>
  </w:footnote>
  <w:footnote w:type="continuationSeparator" w:id="0">
    <w:p w:rsidR="000133FC" w:rsidRDefault="00013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65B" w:rsidRPr="00591735" w:rsidRDefault="003D465B" w:rsidP="00591735">
    <w:pPr>
      <w:pStyle w:val="Header"/>
      <w:jc w:val="right"/>
      <w:rPr>
        <w:sz w:val="20"/>
        <w:szCs w:val="20"/>
        <w:lang w:val="en-US"/>
      </w:rPr>
    </w:pPr>
    <w:r w:rsidRPr="00591735">
      <w:rPr>
        <w:sz w:val="20"/>
        <w:szCs w:val="20"/>
        <w:lang w:val="en-US"/>
      </w:rPr>
      <w:t xml:space="preserve">OMB Control Number: </w:t>
    </w:r>
    <w:r w:rsidR="00ED6875" w:rsidRPr="00ED6875">
      <w:rPr>
        <w:sz w:val="20"/>
        <w:szCs w:val="20"/>
        <w:lang w:val="en-US"/>
      </w:rPr>
      <w:t>F18AC00</w:t>
    </w:r>
    <w:r w:rsidR="00DA2108">
      <w:rPr>
        <w:sz w:val="20"/>
        <w:szCs w:val="20"/>
        <w:lang w:val="en-US"/>
      </w:rPr>
      <w:t>573</w:t>
    </w:r>
  </w:p>
  <w:p w:rsidR="003D465B" w:rsidRPr="00591735" w:rsidRDefault="003D465B" w:rsidP="00591735">
    <w:pPr>
      <w:pStyle w:val="Header"/>
      <w:jc w:val="right"/>
      <w:rPr>
        <w:sz w:val="20"/>
        <w:szCs w:val="20"/>
        <w:lang w:val="en-US"/>
      </w:rPr>
    </w:pPr>
    <w:r w:rsidRPr="00591735">
      <w:rPr>
        <w:sz w:val="20"/>
        <w:szCs w:val="20"/>
        <w:lang w:val="en-US"/>
      </w:rPr>
      <w:t>Expiration Date: [</w:t>
    </w:r>
    <w:r w:rsidRPr="00591735">
      <w:rPr>
        <w:sz w:val="20"/>
        <w:szCs w:val="20"/>
        <w:highlight w:val="lightGray"/>
        <w:lang w:val="en-US"/>
      </w:rPr>
      <w:t>insert date</w:t>
    </w:r>
    <w:r w:rsidRPr="00591735">
      <w:rPr>
        <w:sz w:val="20"/>
        <w:szCs w:val="20"/>
        <w:lang w:val="en-US"/>
      </w:rPr>
      <w:t>]</w:t>
    </w:r>
  </w:p>
  <w:p w:rsidR="003D465B" w:rsidRDefault="003D46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8D5BBE"/>
    <w:multiLevelType w:val="hybridMultilevel"/>
    <w:tmpl w:val="C8F05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FFBEDB1E"/>
    <w:lvl w:ilvl="0" w:tplc="0409000D">
      <w:start w:val="1"/>
      <w:numFmt w:val="bullet"/>
      <w:lvlText w:val=""/>
      <w:lvlJc w:val="left"/>
      <w:pPr>
        <w:tabs>
          <w:tab w:val="num" w:pos="720"/>
        </w:tabs>
        <w:ind w:left="720" w:hanging="360"/>
      </w:pPr>
      <w:rPr>
        <w:rFonts w:ascii="Wingdings" w:hAnsi="Wingdings"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804C57AA"/>
    <w:lvl w:ilvl="0" w:tplc="0409000D">
      <w:start w:val="1"/>
      <w:numFmt w:val="bullet"/>
      <w:lvlText w:val=""/>
      <w:lvlJc w:val="left"/>
      <w:pPr>
        <w:tabs>
          <w:tab w:val="num" w:pos="1080"/>
        </w:tabs>
        <w:ind w:left="1080" w:hanging="360"/>
      </w:pPr>
      <w:rPr>
        <w:rFonts w:ascii="Wingdings" w:hAnsi="Wingdings"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46C230B"/>
    <w:multiLevelType w:val="hybridMultilevel"/>
    <w:tmpl w:val="011A8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9E1F66"/>
    <w:multiLevelType w:val="hybridMultilevel"/>
    <w:tmpl w:val="55A4EEE0"/>
    <w:lvl w:ilvl="0" w:tplc="FED61D8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 w15:restartNumberingAfterBreak="0">
    <w:nsid w:val="7ACF2BA0"/>
    <w:multiLevelType w:val="hybridMultilevel"/>
    <w:tmpl w:val="8BB62C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5"/>
  </w:num>
  <w:num w:numId="5">
    <w:abstractNumId w:val="7"/>
  </w:num>
  <w:num w:numId="6">
    <w:abstractNumId w:val="9"/>
  </w:num>
  <w:num w:numId="7">
    <w:abstractNumId w:val="6"/>
  </w:num>
  <w:num w:numId="8">
    <w:abstractNumId w:val="1"/>
  </w:num>
  <w:num w:numId="9">
    <w:abstractNumId w:val="12"/>
  </w:num>
  <w:num w:numId="10">
    <w:abstractNumId w:val="14"/>
  </w:num>
  <w:num w:numId="11">
    <w:abstractNumId w:val="15"/>
  </w:num>
  <w:num w:numId="12">
    <w:abstractNumId w:val="13"/>
  </w:num>
  <w:num w:numId="13">
    <w:abstractNumId w:val="2"/>
  </w:num>
  <w:num w:numId="14">
    <w:abstractNumId w:val="8"/>
  </w:num>
  <w:num w:numId="15">
    <w:abstractNumId w:val="10"/>
  </w:num>
  <w:num w:numId="1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133FC"/>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27"/>
    <w:rsid w:val="00041E36"/>
    <w:rsid w:val="0004279E"/>
    <w:rsid w:val="00043421"/>
    <w:rsid w:val="000436D4"/>
    <w:rsid w:val="000460E6"/>
    <w:rsid w:val="00050628"/>
    <w:rsid w:val="00050A09"/>
    <w:rsid w:val="000517F2"/>
    <w:rsid w:val="00051DA3"/>
    <w:rsid w:val="00055047"/>
    <w:rsid w:val="000567F8"/>
    <w:rsid w:val="00062597"/>
    <w:rsid w:val="00062D83"/>
    <w:rsid w:val="00063AC9"/>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8D"/>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24C7"/>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8E2"/>
    <w:rsid w:val="00245A18"/>
    <w:rsid w:val="00246089"/>
    <w:rsid w:val="00246B1E"/>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A7333"/>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0705F"/>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5D5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072A3"/>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32FD"/>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2202"/>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86863"/>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2E1"/>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35E3"/>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2F19"/>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E7720"/>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76A23"/>
    <w:rsid w:val="00A80122"/>
    <w:rsid w:val="00A81C25"/>
    <w:rsid w:val="00A81E17"/>
    <w:rsid w:val="00A841EC"/>
    <w:rsid w:val="00A84A78"/>
    <w:rsid w:val="00A852E3"/>
    <w:rsid w:val="00A8539E"/>
    <w:rsid w:val="00A86329"/>
    <w:rsid w:val="00A86978"/>
    <w:rsid w:val="00A91C02"/>
    <w:rsid w:val="00A9355B"/>
    <w:rsid w:val="00A9554C"/>
    <w:rsid w:val="00A9763D"/>
    <w:rsid w:val="00A97F59"/>
    <w:rsid w:val="00AA2457"/>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1BD5"/>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B8"/>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0FB9"/>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7D5"/>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22B"/>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2473"/>
    <w:rsid w:val="00D35708"/>
    <w:rsid w:val="00D35934"/>
    <w:rsid w:val="00D40480"/>
    <w:rsid w:val="00D41D56"/>
    <w:rsid w:val="00D43CA7"/>
    <w:rsid w:val="00D50924"/>
    <w:rsid w:val="00D50B9C"/>
    <w:rsid w:val="00D528EC"/>
    <w:rsid w:val="00D53EC5"/>
    <w:rsid w:val="00D556AB"/>
    <w:rsid w:val="00D556E6"/>
    <w:rsid w:val="00D569F2"/>
    <w:rsid w:val="00D60C56"/>
    <w:rsid w:val="00D60E97"/>
    <w:rsid w:val="00D619FF"/>
    <w:rsid w:val="00D61B7D"/>
    <w:rsid w:val="00D61BFD"/>
    <w:rsid w:val="00D62C29"/>
    <w:rsid w:val="00D62E59"/>
    <w:rsid w:val="00D6452C"/>
    <w:rsid w:val="00D66E6F"/>
    <w:rsid w:val="00D70579"/>
    <w:rsid w:val="00D72DF0"/>
    <w:rsid w:val="00D7330C"/>
    <w:rsid w:val="00D80A18"/>
    <w:rsid w:val="00D8162E"/>
    <w:rsid w:val="00D84397"/>
    <w:rsid w:val="00D93480"/>
    <w:rsid w:val="00D93509"/>
    <w:rsid w:val="00D96261"/>
    <w:rsid w:val="00DA1BBD"/>
    <w:rsid w:val="00DA2108"/>
    <w:rsid w:val="00DA26B4"/>
    <w:rsid w:val="00DA665D"/>
    <w:rsid w:val="00DA6CBC"/>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4F7C"/>
    <w:rsid w:val="00E76744"/>
    <w:rsid w:val="00E83496"/>
    <w:rsid w:val="00E85256"/>
    <w:rsid w:val="00E92C92"/>
    <w:rsid w:val="00E92CBC"/>
    <w:rsid w:val="00E93C8A"/>
    <w:rsid w:val="00E95D21"/>
    <w:rsid w:val="00E96188"/>
    <w:rsid w:val="00EA00ED"/>
    <w:rsid w:val="00EA310B"/>
    <w:rsid w:val="00EA39B6"/>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D6875"/>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21D2"/>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7677DA8-4BCD-44EF-8F6B-802AB79A8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TitleChar">
    <w:name w:val="Title Char"/>
    <w:basedOn w:val="DefaultParagraphFont"/>
    <w:link w:val="Title"/>
    <w:rsid w:val="009135E3"/>
    <w:rPr>
      <w:b/>
      <w:bCs/>
      <w:sz w:val="24"/>
      <w:szCs w:val="24"/>
    </w:rPr>
  </w:style>
  <w:style w:type="paragraph" w:customStyle="1" w:styleId="QuickA">
    <w:name w:val="Quick A."/>
    <w:basedOn w:val="Normal"/>
    <w:rsid w:val="009E7720"/>
    <w:pPr>
      <w:widowControl w:val="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262101021">
      <w:bodyDiv w:val="1"/>
      <w:marLeft w:val="0"/>
      <w:marRight w:val="0"/>
      <w:marTop w:val="0"/>
      <w:marBottom w:val="0"/>
      <w:divBdr>
        <w:top w:val="none" w:sz="0" w:space="0" w:color="auto"/>
        <w:left w:val="none" w:sz="0" w:space="0" w:color="auto"/>
        <w:bottom w:val="none" w:sz="0" w:space="0" w:color="auto"/>
        <w:right w:val="none" w:sz="0" w:space="0" w:color="auto"/>
      </w:divBdr>
    </w:div>
    <w:div w:id="1281187490">
      <w:bodyDiv w:val="1"/>
      <w:marLeft w:val="0"/>
      <w:marRight w:val="0"/>
      <w:marTop w:val="0"/>
      <w:marBottom w:val="0"/>
      <w:divBdr>
        <w:top w:val="none" w:sz="0" w:space="0" w:color="auto"/>
        <w:left w:val="none" w:sz="0" w:space="0" w:color="auto"/>
        <w:bottom w:val="none" w:sz="0" w:space="0" w:color="auto"/>
        <w:right w:val="none" w:sz="0" w:space="0" w:color="auto"/>
      </w:divBdr>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hyperlink" Target="mailto:Mary_Peterson@fws.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obamawhitehouse.archives.gov/omb/grants_spo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s://www.fws.gov/grants/atc.html"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D4AA6-753B-4C40-A9FB-6434E6C0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6340</Words>
  <Characters>36141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42397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Heywood, Kerri</cp:lastModifiedBy>
  <cp:revision>2</cp:revision>
  <cp:lastPrinted>2018-06-28T18:52:00Z</cp:lastPrinted>
  <dcterms:created xsi:type="dcterms:W3CDTF">2018-09-15T00:01:00Z</dcterms:created>
  <dcterms:modified xsi:type="dcterms:W3CDTF">2018-09-15T00:01:00Z</dcterms:modified>
</cp:coreProperties>
</file>