
<file path=[Content_Types].xml><?xml version="1.0" encoding="utf-8"?>
<Types xmlns="http://schemas.openxmlformats.org/package/2006/content-types">
  <Default Extension="bin" ContentType="application/vnd.openxmlformats-officedocument.oleObject"/>
  <Default Extension="doc" ContentType="application/msword"/>
  <Default Extension="emf" ContentType="image/x-emf"/>
  <Default Extension="jpg" ContentType="image/jpeg"/>
  <Default Extension="rels" ContentType="application/vnd.openxmlformats-package.relationships+xml"/>
  <Default Extension="xls" ContentType="application/vnd.ms-exce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147037B0" w14:textId="77777777" w:rsidR="00F5421D" w:rsidRPr="0068107E" w:rsidRDefault="00F5421D" w:rsidP="00B20FAA">
      <w:pPr>
        <w:jc w:val="center"/>
        <w:rPr>
          <w:rFonts w:ascii="Times New Roman" w:hAnsi="Times New Roman"/>
          <w:b/>
        </w:rPr>
      </w:pPr>
      <w:bookmarkStart w:id="0" w:name="_Toc413304771"/>
      <w:r w:rsidRPr="0068107E">
        <w:rPr>
          <w:rFonts w:ascii="Times New Roman" w:hAnsi="Times New Roman"/>
          <w:b/>
        </w:rPr>
        <w:t>U.S. Department of the Interior</w:t>
      </w:r>
      <w:bookmarkEnd w:id="0"/>
    </w:p>
    <w:p w14:paraId="30151C20" w14:textId="77777777" w:rsidR="00F5421D" w:rsidRPr="0068107E" w:rsidRDefault="00F5421D" w:rsidP="00B20FAA">
      <w:pPr>
        <w:jc w:val="center"/>
        <w:rPr>
          <w:rFonts w:ascii="Times New Roman" w:hAnsi="Times New Roman"/>
          <w:b/>
        </w:rPr>
      </w:pPr>
      <w:bookmarkStart w:id="1" w:name="_Toc413304772"/>
      <w:r w:rsidRPr="0068107E">
        <w:rPr>
          <w:rFonts w:ascii="Times New Roman" w:hAnsi="Times New Roman"/>
          <w:b/>
        </w:rPr>
        <w:t>National Park Service</w:t>
      </w:r>
      <w:bookmarkEnd w:id="1"/>
    </w:p>
    <w:p w14:paraId="34E4D284" w14:textId="77777777" w:rsidR="005D7AB0" w:rsidRPr="0068107E" w:rsidRDefault="005D7AB0" w:rsidP="00B20FAA">
      <w:pPr>
        <w:jc w:val="center"/>
        <w:rPr>
          <w:rFonts w:ascii="Times New Roman" w:hAnsi="Times New Roman"/>
          <w:b/>
        </w:rPr>
      </w:pPr>
    </w:p>
    <w:p w14:paraId="496CD217" w14:textId="77777777" w:rsidR="00F5421D" w:rsidRPr="0068107E" w:rsidRDefault="00F5421D" w:rsidP="00B20FAA">
      <w:pPr>
        <w:jc w:val="center"/>
        <w:rPr>
          <w:rFonts w:ascii="Times New Roman" w:hAnsi="Times New Roman"/>
          <w:b/>
        </w:rPr>
      </w:pPr>
      <w:bookmarkStart w:id="2" w:name="_Toc413304773"/>
      <w:r w:rsidRPr="0068107E">
        <w:rPr>
          <w:rFonts w:ascii="Times New Roman" w:hAnsi="Times New Roman"/>
          <w:b/>
        </w:rPr>
        <w:t>Financial Assistance</w:t>
      </w:r>
      <w:bookmarkEnd w:id="2"/>
    </w:p>
    <w:p w14:paraId="6EC4A8C6" w14:textId="77777777" w:rsidR="00F5421D" w:rsidRPr="0068107E" w:rsidRDefault="00912226" w:rsidP="00B20FAA">
      <w:pPr>
        <w:jc w:val="center"/>
        <w:rPr>
          <w:rFonts w:ascii="Times New Roman" w:hAnsi="Times New Roman"/>
          <w:b/>
        </w:rPr>
      </w:pPr>
      <w:r w:rsidRPr="0068107E">
        <w:rPr>
          <w:rFonts w:ascii="Times New Roman" w:hAnsi="Times New Roman"/>
          <w:b/>
        </w:rPr>
        <w:t>Notice of Funding Opportunity</w:t>
      </w:r>
      <w:r w:rsidR="002A43D7" w:rsidRPr="0068107E">
        <w:rPr>
          <w:rFonts w:ascii="Times New Roman" w:hAnsi="Times New Roman"/>
          <w:b/>
        </w:rPr>
        <w:t xml:space="preserve"> </w:t>
      </w:r>
      <w:r w:rsidRPr="0068107E">
        <w:rPr>
          <w:rFonts w:ascii="Times New Roman" w:hAnsi="Times New Roman"/>
          <w:b/>
        </w:rPr>
        <w:t>(NOFO)</w:t>
      </w:r>
    </w:p>
    <w:p w14:paraId="098BADC4" w14:textId="77777777" w:rsidR="005D7AB0" w:rsidRPr="0068107E" w:rsidRDefault="005D7AB0" w:rsidP="00D71B4C">
      <w:pPr>
        <w:spacing w:after="120" w:line="23" w:lineRule="atLeast"/>
        <w:contextualSpacing/>
        <w:rPr>
          <w:rFonts w:ascii="Times New Roman" w:hAnsi="Times New Roman"/>
        </w:rPr>
      </w:pPr>
    </w:p>
    <w:p w14:paraId="4E95F92A" w14:textId="77777777" w:rsidR="005D7AB0" w:rsidRPr="0068107E" w:rsidRDefault="00C346B0" w:rsidP="00D71B4C">
      <w:pPr>
        <w:spacing w:after="120" w:line="23" w:lineRule="atLeast"/>
        <w:contextualSpacing/>
        <w:jc w:val="center"/>
        <w:rPr>
          <w:rFonts w:ascii="Times New Roman" w:hAnsi="Times New Roman"/>
        </w:rPr>
      </w:pPr>
      <w:r w:rsidRPr="0068107E">
        <w:rPr>
          <w:rFonts w:ascii="Times New Roman" w:hAnsi="Times New Roman"/>
          <w:noProof/>
        </w:rPr>
        <w:drawing>
          <wp:inline distT="0" distB="0" distL="0" distR="0" wp14:anchorId="560F97E1" wp14:editId="2F4265FC">
            <wp:extent cx="1162050" cy="1524000"/>
            <wp:effectExtent l="0" t="0" r="0" b="0"/>
            <wp:docPr id="1" name="image01.jpg" descr="National_Park_Service.jpg"/>
            <wp:cNvGraphicFramePr/>
            <a:graphic xmlns:a="http://schemas.openxmlformats.org/drawingml/2006/main">
              <a:graphicData uri="http://schemas.openxmlformats.org/drawingml/2006/picture">
                <pic:pic xmlns:pic="http://schemas.openxmlformats.org/drawingml/2006/picture">
                  <pic:nvPicPr>
                    <pic:cNvPr id="0" name="image01.jpg" descr="National_Park_Service.jpg"/>
                    <pic:cNvPicPr preferRelativeResize="0"/>
                  </pic:nvPicPr>
                  <pic:blipFill>
                    <a:blip r:embed="rId8"/>
                    <a:srcRect/>
                    <a:stretch>
                      <a:fillRect/>
                    </a:stretch>
                  </pic:blipFill>
                  <pic:spPr>
                    <a:xfrm>
                      <a:off x="0" y="0"/>
                      <a:ext cx="1162050" cy="1524000"/>
                    </a:xfrm>
                    <a:prstGeom prst="rect">
                      <a:avLst/>
                    </a:prstGeom>
                    <a:ln/>
                  </pic:spPr>
                </pic:pic>
              </a:graphicData>
            </a:graphic>
          </wp:inline>
        </w:drawing>
      </w:r>
    </w:p>
    <w:p w14:paraId="6A84AC9A" w14:textId="77777777" w:rsidR="005D7AB0" w:rsidRPr="0068107E" w:rsidRDefault="005D7AB0" w:rsidP="00D71B4C">
      <w:pPr>
        <w:spacing w:after="120" w:line="23" w:lineRule="atLeast"/>
        <w:contextualSpacing/>
        <w:rPr>
          <w:rFonts w:ascii="Times New Roman" w:hAnsi="Times New Roman"/>
        </w:rPr>
      </w:pPr>
    </w:p>
    <w:p w14:paraId="7EDE82CF" w14:textId="77777777" w:rsidR="005D7AB0" w:rsidRPr="0068107E" w:rsidRDefault="005D7AB0" w:rsidP="00D71B4C">
      <w:pPr>
        <w:spacing w:after="120" w:line="23" w:lineRule="atLeast"/>
        <w:contextualSpacing/>
        <w:rPr>
          <w:rFonts w:ascii="Times New Roman" w:hAnsi="Times New Roman"/>
        </w:rPr>
      </w:pPr>
    </w:p>
    <w:p w14:paraId="394D2A7F" w14:textId="77777777" w:rsidR="005D7AB0" w:rsidRPr="0068107E" w:rsidRDefault="005D7AB0" w:rsidP="00D71B4C">
      <w:pPr>
        <w:spacing w:after="120" w:line="23" w:lineRule="atLeast"/>
        <w:contextualSpacing/>
        <w:rPr>
          <w:rFonts w:ascii="Times New Roman" w:hAnsi="Times New Roman"/>
        </w:rPr>
      </w:pPr>
    </w:p>
    <w:p w14:paraId="6064282C" w14:textId="77777777" w:rsidR="00AA316C" w:rsidRPr="0068107E" w:rsidRDefault="00AA316C" w:rsidP="00D71B4C">
      <w:pPr>
        <w:spacing w:after="120" w:line="23" w:lineRule="atLeast"/>
        <w:contextualSpacing/>
        <w:rPr>
          <w:rFonts w:ascii="Times New Roman" w:hAnsi="Times New Roman"/>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32"/>
        <w:gridCol w:w="4328"/>
      </w:tblGrid>
      <w:tr w:rsidR="00870B7F" w:rsidRPr="0068107E" w14:paraId="0BFCCAEB" w14:textId="77777777" w:rsidTr="00A278D0">
        <w:tc>
          <w:tcPr>
            <w:tcW w:w="2688" w:type="pct"/>
          </w:tcPr>
          <w:p w14:paraId="7D65F83F" w14:textId="6CC7A563" w:rsidR="00870B7F" w:rsidRPr="0068107E" w:rsidRDefault="00870B7F" w:rsidP="00870B7F">
            <w:pPr>
              <w:spacing w:after="120" w:line="23" w:lineRule="atLeast"/>
              <w:contextualSpacing/>
              <w:rPr>
                <w:rFonts w:ascii="Times New Roman" w:hAnsi="Times New Roman"/>
              </w:rPr>
            </w:pPr>
            <w:r w:rsidRPr="00B36F5D">
              <w:rPr>
                <w:rFonts w:ascii="Times New Roman" w:hAnsi="Times New Roman"/>
              </w:rPr>
              <w:t>Program Title</w:t>
            </w:r>
          </w:p>
        </w:tc>
        <w:tc>
          <w:tcPr>
            <w:tcW w:w="2312" w:type="pct"/>
            <w:tcBorders>
              <w:bottom w:val="single" w:sz="4" w:space="0" w:color="auto"/>
            </w:tcBorders>
          </w:tcPr>
          <w:p w14:paraId="4BF1880A" w14:textId="4220C778" w:rsidR="00870B7F" w:rsidRPr="0068107E" w:rsidRDefault="00870B7F" w:rsidP="00870B7F">
            <w:pPr>
              <w:spacing w:after="120" w:line="23" w:lineRule="atLeast"/>
              <w:contextualSpacing/>
              <w:rPr>
                <w:rFonts w:ascii="Times New Roman" w:hAnsi="Times New Roman"/>
                <w:highlight w:val="yellow"/>
              </w:rPr>
            </w:pPr>
            <w:r w:rsidRPr="00B36F5D">
              <w:rPr>
                <w:rFonts w:ascii="Times New Roman" w:hAnsi="Times New Roman"/>
              </w:rPr>
              <w:t>Southwest Border Resource Protection Program</w:t>
            </w:r>
          </w:p>
        </w:tc>
      </w:tr>
      <w:tr w:rsidR="00870B7F" w:rsidRPr="0068107E" w14:paraId="4B8E0496" w14:textId="77777777" w:rsidTr="00A278D0">
        <w:tc>
          <w:tcPr>
            <w:tcW w:w="2688" w:type="pct"/>
          </w:tcPr>
          <w:p w14:paraId="7C014055" w14:textId="1DCD3412" w:rsidR="00870B7F" w:rsidRPr="0068107E" w:rsidRDefault="00870B7F" w:rsidP="00870B7F">
            <w:pPr>
              <w:spacing w:after="120" w:line="23" w:lineRule="atLeast"/>
              <w:contextualSpacing/>
              <w:rPr>
                <w:rFonts w:ascii="Times New Roman" w:hAnsi="Times New Roman"/>
              </w:rPr>
            </w:pPr>
            <w:r w:rsidRPr="00B36F5D">
              <w:rPr>
                <w:rFonts w:ascii="Times New Roman" w:hAnsi="Times New Roman"/>
              </w:rPr>
              <w:t>Notice of Funding Opportunity Number:</w:t>
            </w:r>
          </w:p>
        </w:tc>
        <w:tc>
          <w:tcPr>
            <w:tcW w:w="2312" w:type="pct"/>
            <w:tcBorders>
              <w:top w:val="single" w:sz="4" w:space="0" w:color="auto"/>
              <w:bottom w:val="single" w:sz="4" w:space="0" w:color="auto"/>
            </w:tcBorders>
          </w:tcPr>
          <w:p w14:paraId="570DE81A" w14:textId="65195CB6" w:rsidR="00870B7F" w:rsidRPr="0068107E" w:rsidRDefault="006C15BD" w:rsidP="00870B7F">
            <w:pPr>
              <w:spacing w:after="120" w:line="23" w:lineRule="atLeast"/>
              <w:contextualSpacing/>
              <w:rPr>
                <w:rFonts w:ascii="Times New Roman" w:hAnsi="Times New Roman"/>
              </w:rPr>
            </w:pPr>
            <w:r w:rsidRPr="00E81A3C">
              <w:rPr>
                <w:rFonts w:ascii="Times New Roman" w:hAnsi="Times New Roman"/>
              </w:rPr>
              <w:t>P21AS000</w:t>
            </w:r>
            <w:r w:rsidR="00E81A3C" w:rsidRPr="00E81A3C">
              <w:rPr>
                <w:rFonts w:ascii="Times New Roman" w:hAnsi="Times New Roman"/>
              </w:rPr>
              <w:t>210</w:t>
            </w:r>
          </w:p>
        </w:tc>
      </w:tr>
      <w:tr w:rsidR="00870B7F" w:rsidRPr="0068107E" w14:paraId="3C1420BA" w14:textId="77777777" w:rsidTr="00A278D0">
        <w:tc>
          <w:tcPr>
            <w:tcW w:w="2688" w:type="pct"/>
          </w:tcPr>
          <w:p w14:paraId="2252D1D9" w14:textId="76F8A296" w:rsidR="00870B7F" w:rsidRPr="0068107E" w:rsidRDefault="00870B7F" w:rsidP="00870B7F">
            <w:pPr>
              <w:spacing w:after="120" w:line="23" w:lineRule="atLeast"/>
              <w:contextualSpacing/>
              <w:rPr>
                <w:rFonts w:ascii="Times New Roman" w:hAnsi="Times New Roman"/>
              </w:rPr>
            </w:pPr>
            <w:r w:rsidRPr="00B36F5D">
              <w:rPr>
                <w:rFonts w:ascii="Times New Roman" w:hAnsi="Times New Roman"/>
              </w:rPr>
              <w:t xml:space="preserve">Announcement Type: </w:t>
            </w:r>
          </w:p>
        </w:tc>
        <w:tc>
          <w:tcPr>
            <w:tcW w:w="2312" w:type="pct"/>
            <w:tcBorders>
              <w:top w:val="single" w:sz="4" w:space="0" w:color="auto"/>
              <w:bottom w:val="single" w:sz="4" w:space="0" w:color="auto"/>
            </w:tcBorders>
          </w:tcPr>
          <w:p w14:paraId="5E494620" w14:textId="112ECB78" w:rsidR="00870B7F" w:rsidRPr="0068107E" w:rsidRDefault="00870B7F" w:rsidP="00870B7F">
            <w:pPr>
              <w:spacing w:after="120" w:line="23" w:lineRule="atLeast"/>
              <w:contextualSpacing/>
              <w:rPr>
                <w:rFonts w:ascii="Times New Roman" w:hAnsi="Times New Roman"/>
              </w:rPr>
            </w:pPr>
            <w:r w:rsidRPr="00B36F5D">
              <w:rPr>
                <w:rFonts w:ascii="Times New Roman" w:hAnsi="Times New Roman"/>
              </w:rPr>
              <w:t xml:space="preserve">Initial </w:t>
            </w:r>
          </w:p>
        </w:tc>
      </w:tr>
      <w:tr w:rsidR="00870B7F" w:rsidRPr="0068107E" w14:paraId="189F08F7" w14:textId="77777777" w:rsidTr="00912BB8">
        <w:tc>
          <w:tcPr>
            <w:tcW w:w="2688" w:type="pct"/>
          </w:tcPr>
          <w:p w14:paraId="6B385702" w14:textId="00026EC7" w:rsidR="00870B7F" w:rsidRPr="0068107E" w:rsidRDefault="00870B7F" w:rsidP="00870B7F">
            <w:pPr>
              <w:spacing w:after="120" w:line="23" w:lineRule="atLeast"/>
              <w:contextualSpacing/>
              <w:rPr>
                <w:rFonts w:ascii="Times New Roman" w:hAnsi="Times New Roman"/>
              </w:rPr>
            </w:pPr>
            <w:r w:rsidRPr="00B36F5D">
              <w:rPr>
                <w:rFonts w:ascii="Times New Roman" w:hAnsi="Times New Roman"/>
              </w:rPr>
              <w:t xml:space="preserve">CFDA Number: </w:t>
            </w:r>
          </w:p>
        </w:tc>
        <w:tc>
          <w:tcPr>
            <w:tcW w:w="2312" w:type="pct"/>
            <w:tcBorders>
              <w:top w:val="single" w:sz="4" w:space="0" w:color="auto"/>
              <w:bottom w:val="single" w:sz="4" w:space="0" w:color="auto"/>
            </w:tcBorders>
          </w:tcPr>
          <w:p w14:paraId="6B6EE6F4" w14:textId="5A8181F0" w:rsidR="00870B7F" w:rsidRPr="0068107E" w:rsidRDefault="00870B7F" w:rsidP="00870B7F">
            <w:pPr>
              <w:spacing w:after="120" w:line="23" w:lineRule="atLeast"/>
              <w:contextualSpacing/>
              <w:rPr>
                <w:rFonts w:ascii="Times New Roman" w:hAnsi="Times New Roman"/>
              </w:rPr>
            </w:pPr>
            <w:r w:rsidRPr="00B36F5D">
              <w:rPr>
                <w:rFonts w:ascii="Times New Roman" w:hAnsi="Times New Roman"/>
              </w:rPr>
              <w:t>15.9</w:t>
            </w:r>
            <w:r w:rsidR="00A5422C">
              <w:rPr>
                <w:rFonts w:ascii="Times New Roman" w:hAnsi="Times New Roman"/>
              </w:rPr>
              <w:t>63</w:t>
            </w:r>
          </w:p>
        </w:tc>
      </w:tr>
    </w:tbl>
    <w:p w14:paraId="2827BBFB" w14:textId="77777777" w:rsidR="005D7AB0" w:rsidRPr="0068107E" w:rsidRDefault="00912BB8" w:rsidP="00D71B4C">
      <w:pPr>
        <w:spacing w:after="120" w:line="23" w:lineRule="atLeast"/>
        <w:contextualSpacing/>
        <w:rPr>
          <w:rFonts w:ascii="Times New Roman" w:hAnsi="Times New Roman"/>
        </w:rPr>
      </w:pPr>
      <w:r w:rsidRPr="0068107E">
        <w:rPr>
          <w:rFonts w:ascii="Times New Roman" w:hAnsi="Times New Roman"/>
        </w:rPr>
        <w:tab/>
      </w:r>
      <w:r w:rsidRPr="0068107E">
        <w:rPr>
          <w:rFonts w:ascii="Times New Roman" w:hAnsi="Times New Roman"/>
        </w:rPr>
        <w:tab/>
      </w:r>
      <w:r w:rsidRPr="0068107E">
        <w:rPr>
          <w:rFonts w:ascii="Times New Roman" w:hAnsi="Times New Roman"/>
        </w:rPr>
        <w:tab/>
      </w:r>
      <w:r w:rsidRPr="0068107E">
        <w:rPr>
          <w:rFonts w:ascii="Times New Roman" w:hAnsi="Times New Roman"/>
        </w:rPr>
        <w:tab/>
      </w:r>
    </w:p>
    <w:p w14:paraId="17635444" w14:textId="77777777" w:rsidR="00912BB8" w:rsidRPr="0068107E" w:rsidRDefault="00912BB8" w:rsidP="00D71B4C">
      <w:pPr>
        <w:spacing w:after="120" w:line="23" w:lineRule="atLeast"/>
        <w:contextualSpacing/>
        <w:rPr>
          <w:rFonts w:ascii="Times New Roman" w:hAnsi="Times New Roman"/>
        </w:rPr>
      </w:pPr>
    </w:p>
    <w:p w14:paraId="58A48480" w14:textId="77777777" w:rsidR="005D7AB0" w:rsidRPr="0068107E" w:rsidRDefault="005D7AB0" w:rsidP="00D71B4C">
      <w:pPr>
        <w:spacing w:after="120" w:line="23" w:lineRule="atLeast"/>
        <w:contextualSpacing/>
        <w:rPr>
          <w:rFonts w:ascii="Times New Roman" w:hAnsi="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75"/>
        <w:gridCol w:w="2488"/>
        <w:gridCol w:w="2199"/>
        <w:gridCol w:w="2098"/>
      </w:tblGrid>
      <w:tr w:rsidR="007E2F13" w:rsidRPr="0068107E" w14:paraId="675FA124" w14:textId="77777777" w:rsidTr="051DDCCC">
        <w:trPr>
          <w:gridAfter w:val="2"/>
          <w:wAfter w:w="4410" w:type="dxa"/>
        </w:trPr>
        <w:tc>
          <w:tcPr>
            <w:tcW w:w="2628" w:type="dxa"/>
          </w:tcPr>
          <w:p w14:paraId="3A7C0D80" w14:textId="77777777" w:rsidR="007E2F13" w:rsidRPr="0068107E" w:rsidRDefault="007E2F13" w:rsidP="00D71B4C">
            <w:pPr>
              <w:spacing w:after="120" w:line="23" w:lineRule="atLeast"/>
              <w:contextualSpacing/>
              <w:rPr>
                <w:rFonts w:ascii="Times New Roman" w:hAnsi="Times New Roman"/>
              </w:rPr>
            </w:pPr>
            <w:r w:rsidRPr="0068107E">
              <w:rPr>
                <w:rFonts w:ascii="Times New Roman" w:hAnsi="Times New Roman"/>
              </w:rPr>
              <w:t>Issue Date:</w:t>
            </w:r>
          </w:p>
        </w:tc>
        <w:tc>
          <w:tcPr>
            <w:tcW w:w="2538" w:type="dxa"/>
            <w:tcBorders>
              <w:bottom w:val="single" w:sz="4" w:space="0" w:color="auto"/>
            </w:tcBorders>
          </w:tcPr>
          <w:p w14:paraId="441EA9A9" w14:textId="06200674" w:rsidR="007E2F13" w:rsidRPr="0068107E" w:rsidRDefault="2971873A" w:rsidP="00795B9D">
            <w:pPr>
              <w:spacing w:after="120" w:line="23" w:lineRule="atLeast"/>
              <w:contextualSpacing/>
              <w:rPr>
                <w:rFonts w:ascii="Times New Roman" w:hAnsi="Times New Roman"/>
              </w:rPr>
            </w:pPr>
            <w:r w:rsidRPr="00E81A3C">
              <w:rPr>
                <w:rFonts w:ascii="Times New Roman" w:hAnsi="Times New Roman"/>
              </w:rPr>
              <w:t>11/</w:t>
            </w:r>
            <w:r w:rsidR="006C15BD" w:rsidRPr="00E81A3C">
              <w:rPr>
                <w:rFonts w:ascii="Times New Roman" w:hAnsi="Times New Roman"/>
              </w:rPr>
              <w:t>1</w:t>
            </w:r>
            <w:r w:rsidRPr="00E81A3C">
              <w:rPr>
                <w:rFonts w:ascii="Times New Roman" w:hAnsi="Times New Roman"/>
              </w:rPr>
              <w:t>0</w:t>
            </w:r>
            <w:r w:rsidR="007E2F13" w:rsidRPr="00E81A3C">
              <w:rPr>
                <w:rFonts w:ascii="Times New Roman" w:hAnsi="Times New Roman"/>
              </w:rPr>
              <w:t>/</w:t>
            </w:r>
            <w:r w:rsidR="00870B7F" w:rsidRPr="00E81A3C">
              <w:rPr>
                <w:rFonts w:ascii="Times New Roman" w:hAnsi="Times New Roman"/>
              </w:rPr>
              <w:t>20</w:t>
            </w:r>
            <w:r w:rsidR="55ECAAB0" w:rsidRPr="00E81A3C">
              <w:rPr>
                <w:rFonts w:ascii="Times New Roman" w:hAnsi="Times New Roman"/>
              </w:rPr>
              <w:t>20</w:t>
            </w:r>
          </w:p>
        </w:tc>
      </w:tr>
      <w:tr w:rsidR="007E2F13" w:rsidRPr="0068107E" w14:paraId="28806916" w14:textId="77777777" w:rsidTr="051DDCCC">
        <w:tc>
          <w:tcPr>
            <w:tcW w:w="2628" w:type="dxa"/>
          </w:tcPr>
          <w:p w14:paraId="5AB5DFBB" w14:textId="77777777" w:rsidR="007E2F13" w:rsidRPr="0068107E" w:rsidRDefault="007E2F13" w:rsidP="00D71B4C">
            <w:pPr>
              <w:spacing w:after="120" w:line="23" w:lineRule="atLeast"/>
              <w:contextualSpacing/>
              <w:rPr>
                <w:rFonts w:ascii="Times New Roman" w:hAnsi="Times New Roman"/>
              </w:rPr>
            </w:pPr>
            <w:r w:rsidRPr="0068107E">
              <w:rPr>
                <w:rFonts w:ascii="Times New Roman" w:hAnsi="Times New Roman"/>
              </w:rPr>
              <w:t xml:space="preserve">Application Due </w:t>
            </w:r>
            <w:r w:rsidR="00B329C3" w:rsidRPr="0068107E">
              <w:rPr>
                <w:rFonts w:ascii="Times New Roman" w:hAnsi="Times New Roman"/>
              </w:rPr>
              <w:t>D</w:t>
            </w:r>
            <w:r w:rsidRPr="0068107E">
              <w:rPr>
                <w:rFonts w:ascii="Times New Roman" w:hAnsi="Times New Roman"/>
              </w:rPr>
              <w:t>ate:</w:t>
            </w:r>
          </w:p>
        </w:tc>
        <w:tc>
          <w:tcPr>
            <w:tcW w:w="2538" w:type="dxa"/>
            <w:tcBorders>
              <w:top w:val="single" w:sz="4" w:space="0" w:color="auto"/>
              <w:bottom w:val="single" w:sz="4" w:space="0" w:color="auto"/>
            </w:tcBorders>
          </w:tcPr>
          <w:p w14:paraId="0E54FA3B" w14:textId="56310292" w:rsidR="007E2F13" w:rsidRPr="0068107E" w:rsidRDefault="00D513B0" w:rsidP="00870B7F">
            <w:pPr>
              <w:spacing w:after="120" w:line="23" w:lineRule="atLeast"/>
              <w:contextualSpacing/>
              <w:rPr>
                <w:rFonts w:ascii="Times New Roman" w:hAnsi="Times New Roman"/>
              </w:rPr>
            </w:pPr>
            <w:r>
              <w:rPr>
                <w:rFonts w:ascii="Times New Roman" w:hAnsi="Times New Roman"/>
              </w:rPr>
              <w:t>01/21</w:t>
            </w:r>
            <w:r w:rsidR="007E2F13" w:rsidRPr="00D513B0">
              <w:rPr>
                <w:rFonts w:ascii="Times New Roman" w:hAnsi="Times New Roman"/>
              </w:rPr>
              <w:t>/</w:t>
            </w:r>
            <w:r w:rsidR="00870B7F" w:rsidRPr="051DDCCC">
              <w:rPr>
                <w:rFonts w:ascii="Times New Roman" w:hAnsi="Times New Roman"/>
              </w:rPr>
              <w:t>20</w:t>
            </w:r>
            <w:r w:rsidR="479B6887" w:rsidRPr="051DDCCC">
              <w:rPr>
                <w:rFonts w:ascii="Times New Roman" w:hAnsi="Times New Roman"/>
              </w:rPr>
              <w:t>2</w:t>
            </w:r>
            <w:r>
              <w:rPr>
                <w:rFonts w:ascii="Times New Roman" w:hAnsi="Times New Roman"/>
              </w:rPr>
              <w:t>1</w:t>
            </w:r>
          </w:p>
        </w:tc>
        <w:tc>
          <w:tcPr>
            <w:tcW w:w="2250" w:type="dxa"/>
          </w:tcPr>
          <w:p w14:paraId="6D104F1F" w14:textId="77777777" w:rsidR="007E2F13" w:rsidRPr="0068107E" w:rsidRDefault="007E2F13" w:rsidP="00D71B4C">
            <w:pPr>
              <w:spacing w:after="120" w:line="23" w:lineRule="atLeast"/>
              <w:contextualSpacing/>
              <w:rPr>
                <w:rFonts w:ascii="Times New Roman" w:hAnsi="Times New Roman"/>
              </w:rPr>
            </w:pPr>
            <w:r w:rsidRPr="00D513B0">
              <w:rPr>
                <w:rFonts w:ascii="Times New Roman" w:hAnsi="Times New Roman"/>
              </w:rPr>
              <w:t>Time AM/PM Zone</w:t>
            </w:r>
          </w:p>
        </w:tc>
        <w:tc>
          <w:tcPr>
            <w:tcW w:w="2160" w:type="dxa"/>
            <w:tcBorders>
              <w:bottom w:val="single" w:sz="4" w:space="0" w:color="auto"/>
            </w:tcBorders>
          </w:tcPr>
          <w:p w14:paraId="25B8401D" w14:textId="13384A31" w:rsidR="007E2F13" w:rsidRPr="00D513B0" w:rsidRDefault="00870B7F" w:rsidP="051DDCCC">
            <w:pPr>
              <w:spacing w:after="120" w:line="23" w:lineRule="atLeast"/>
              <w:contextualSpacing/>
              <w:rPr>
                <w:rFonts w:ascii="Times New Roman" w:hAnsi="Times New Roman"/>
              </w:rPr>
            </w:pPr>
            <w:r w:rsidRPr="00D513B0">
              <w:rPr>
                <w:rFonts w:ascii="Times New Roman" w:hAnsi="Times New Roman"/>
              </w:rPr>
              <w:t>5:00 PM</w:t>
            </w:r>
            <w:r w:rsidR="7BDF2300" w:rsidRPr="00D513B0">
              <w:rPr>
                <w:rFonts w:ascii="Times New Roman" w:hAnsi="Times New Roman"/>
              </w:rPr>
              <w:t xml:space="preserve"> MT</w:t>
            </w:r>
          </w:p>
        </w:tc>
      </w:tr>
    </w:tbl>
    <w:p w14:paraId="614C2E95" w14:textId="77777777" w:rsidR="00A278D0" w:rsidRPr="0068107E" w:rsidRDefault="00A278D0" w:rsidP="00D71B4C">
      <w:pPr>
        <w:spacing w:after="120" w:line="23" w:lineRule="atLeast"/>
        <w:contextualSpacing/>
        <w:rPr>
          <w:rFonts w:ascii="Times New Roman" w:hAnsi="Times New Roman"/>
        </w:rPr>
      </w:pPr>
    </w:p>
    <w:p w14:paraId="42A3EFCF" w14:textId="77777777" w:rsidR="00141756" w:rsidRPr="0068107E" w:rsidRDefault="00141756" w:rsidP="00D71B4C">
      <w:pPr>
        <w:spacing w:after="120" w:line="23" w:lineRule="atLeast"/>
        <w:contextualSpacing/>
        <w:rPr>
          <w:rFonts w:ascii="Times New Roman" w:hAnsi="Times New Roman"/>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90"/>
        <w:gridCol w:w="2587"/>
        <w:gridCol w:w="2321"/>
        <w:gridCol w:w="2662"/>
      </w:tblGrid>
      <w:tr w:rsidR="00870B7F" w:rsidRPr="00B36F5D" w14:paraId="77AD233E" w14:textId="77777777" w:rsidTr="0063252A">
        <w:tc>
          <w:tcPr>
            <w:tcW w:w="2338" w:type="pct"/>
            <w:gridSpan w:val="2"/>
          </w:tcPr>
          <w:p w14:paraId="00246951" w14:textId="77777777" w:rsidR="00870B7F" w:rsidRPr="00B36F5D" w:rsidRDefault="00870B7F" w:rsidP="0063252A">
            <w:pPr>
              <w:spacing w:after="120" w:line="23" w:lineRule="atLeast"/>
              <w:contextualSpacing/>
              <w:rPr>
                <w:rFonts w:ascii="Times New Roman" w:hAnsi="Times New Roman"/>
              </w:rPr>
            </w:pPr>
            <w:r w:rsidRPr="00B36F5D">
              <w:rPr>
                <w:rFonts w:ascii="Times New Roman" w:hAnsi="Times New Roman"/>
              </w:rPr>
              <w:t>Agency Contact Information</w:t>
            </w:r>
          </w:p>
        </w:tc>
        <w:tc>
          <w:tcPr>
            <w:tcW w:w="2662" w:type="pct"/>
            <w:gridSpan w:val="2"/>
          </w:tcPr>
          <w:p w14:paraId="0FE8F935" w14:textId="77777777" w:rsidR="00870B7F" w:rsidRPr="00B36F5D" w:rsidRDefault="00870B7F" w:rsidP="0063252A">
            <w:pPr>
              <w:spacing w:after="120" w:line="23" w:lineRule="atLeast"/>
              <w:contextualSpacing/>
              <w:rPr>
                <w:rFonts w:ascii="Times New Roman" w:hAnsi="Times New Roman"/>
              </w:rPr>
            </w:pPr>
            <w:r w:rsidRPr="00B36F5D">
              <w:rPr>
                <w:rFonts w:ascii="Times New Roman" w:hAnsi="Times New Roman"/>
              </w:rPr>
              <w:t>Questions and Requests</w:t>
            </w:r>
          </w:p>
        </w:tc>
      </w:tr>
      <w:tr w:rsidR="00870B7F" w:rsidRPr="00B36F5D" w14:paraId="0223B14E" w14:textId="77777777" w:rsidTr="0063252A">
        <w:tc>
          <w:tcPr>
            <w:tcW w:w="956" w:type="pct"/>
          </w:tcPr>
          <w:p w14:paraId="482E0A8C" w14:textId="77777777" w:rsidR="00870B7F" w:rsidRPr="00B36F5D" w:rsidRDefault="00870B7F" w:rsidP="0063252A">
            <w:pPr>
              <w:spacing w:after="120" w:line="23" w:lineRule="atLeast"/>
              <w:contextualSpacing/>
              <w:rPr>
                <w:rFonts w:ascii="Times New Roman" w:hAnsi="Times New Roman"/>
              </w:rPr>
            </w:pPr>
            <w:r w:rsidRPr="00B36F5D">
              <w:rPr>
                <w:rFonts w:ascii="Times New Roman" w:hAnsi="Times New Roman"/>
              </w:rPr>
              <w:t>Name</w:t>
            </w:r>
          </w:p>
        </w:tc>
        <w:tc>
          <w:tcPr>
            <w:tcW w:w="1382" w:type="pct"/>
            <w:tcBorders>
              <w:bottom w:val="single" w:sz="4" w:space="0" w:color="auto"/>
            </w:tcBorders>
          </w:tcPr>
          <w:p w14:paraId="29578709" w14:textId="77777777" w:rsidR="00870B7F" w:rsidRPr="00B36F5D" w:rsidRDefault="00870B7F" w:rsidP="0063252A">
            <w:pPr>
              <w:spacing w:after="120" w:line="23" w:lineRule="atLeast"/>
              <w:contextualSpacing/>
              <w:rPr>
                <w:rFonts w:ascii="Times New Roman" w:hAnsi="Times New Roman"/>
              </w:rPr>
            </w:pPr>
            <w:r w:rsidRPr="00B36F5D">
              <w:rPr>
                <w:rFonts w:ascii="Times New Roman" w:hAnsi="Times New Roman"/>
              </w:rPr>
              <w:t>Krista Muddle</w:t>
            </w:r>
          </w:p>
        </w:tc>
        <w:tc>
          <w:tcPr>
            <w:tcW w:w="1240" w:type="pct"/>
          </w:tcPr>
          <w:p w14:paraId="1DE42682" w14:textId="77777777" w:rsidR="00870B7F" w:rsidRPr="00B36F5D" w:rsidRDefault="00870B7F" w:rsidP="0063252A">
            <w:pPr>
              <w:spacing w:after="120" w:line="23" w:lineRule="atLeast"/>
              <w:contextualSpacing/>
              <w:rPr>
                <w:rFonts w:ascii="Times New Roman" w:hAnsi="Times New Roman"/>
              </w:rPr>
            </w:pPr>
            <w:r w:rsidRPr="00B36F5D">
              <w:rPr>
                <w:rFonts w:ascii="Times New Roman" w:hAnsi="Times New Roman"/>
              </w:rPr>
              <w:t>Name</w:t>
            </w:r>
          </w:p>
        </w:tc>
        <w:tc>
          <w:tcPr>
            <w:tcW w:w="1422" w:type="pct"/>
            <w:tcBorders>
              <w:bottom w:val="single" w:sz="4" w:space="0" w:color="auto"/>
            </w:tcBorders>
          </w:tcPr>
          <w:p w14:paraId="54A61295" w14:textId="77777777" w:rsidR="00870B7F" w:rsidRPr="00B36F5D" w:rsidRDefault="00870B7F" w:rsidP="0063252A">
            <w:pPr>
              <w:spacing w:after="120" w:line="23" w:lineRule="atLeast"/>
              <w:contextualSpacing/>
              <w:rPr>
                <w:rFonts w:ascii="Times New Roman" w:hAnsi="Times New Roman"/>
              </w:rPr>
            </w:pPr>
            <w:r w:rsidRPr="00B36F5D">
              <w:rPr>
                <w:rFonts w:ascii="Times New Roman" w:hAnsi="Times New Roman"/>
              </w:rPr>
              <w:t>Todd Wilson</w:t>
            </w:r>
          </w:p>
        </w:tc>
      </w:tr>
      <w:tr w:rsidR="00870B7F" w:rsidRPr="00B36F5D" w14:paraId="28FB1F5C" w14:textId="77777777" w:rsidTr="0063252A">
        <w:tc>
          <w:tcPr>
            <w:tcW w:w="956" w:type="pct"/>
          </w:tcPr>
          <w:p w14:paraId="2E55A247" w14:textId="77777777" w:rsidR="00870B7F" w:rsidRPr="00B36F5D" w:rsidRDefault="00870B7F" w:rsidP="0063252A">
            <w:pPr>
              <w:spacing w:after="120" w:line="23" w:lineRule="atLeast"/>
              <w:contextualSpacing/>
              <w:rPr>
                <w:rFonts w:ascii="Times New Roman" w:hAnsi="Times New Roman"/>
              </w:rPr>
            </w:pPr>
            <w:r w:rsidRPr="00B36F5D">
              <w:rPr>
                <w:rFonts w:ascii="Times New Roman" w:hAnsi="Times New Roman"/>
              </w:rPr>
              <w:t>Address</w:t>
            </w:r>
          </w:p>
        </w:tc>
        <w:tc>
          <w:tcPr>
            <w:tcW w:w="1382" w:type="pct"/>
            <w:tcBorders>
              <w:top w:val="single" w:sz="4" w:space="0" w:color="auto"/>
              <w:bottom w:val="single" w:sz="4" w:space="0" w:color="auto"/>
            </w:tcBorders>
          </w:tcPr>
          <w:p w14:paraId="263F4654" w14:textId="77777777" w:rsidR="00870B7F" w:rsidRPr="00B36F5D" w:rsidRDefault="00870B7F" w:rsidP="0063252A">
            <w:pPr>
              <w:spacing w:after="120" w:line="23" w:lineRule="atLeast"/>
              <w:contextualSpacing/>
              <w:rPr>
                <w:rFonts w:ascii="Times New Roman" w:hAnsi="Times New Roman"/>
              </w:rPr>
            </w:pPr>
            <w:r w:rsidRPr="00B36F5D">
              <w:rPr>
                <w:rFonts w:ascii="Times New Roman" w:hAnsi="Times New Roman"/>
              </w:rPr>
              <w:t>12975 W. Alameda Pkwy, Lakewood, CO 80225</w:t>
            </w:r>
          </w:p>
        </w:tc>
        <w:tc>
          <w:tcPr>
            <w:tcW w:w="1240" w:type="pct"/>
          </w:tcPr>
          <w:p w14:paraId="6479C866" w14:textId="77777777" w:rsidR="00870B7F" w:rsidRPr="00B36F5D" w:rsidRDefault="00870B7F" w:rsidP="0063252A">
            <w:pPr>
              <w:spacing w:after="120" w:line="23" w:lineRule="atLeast"/>
              <w:contextualSpacing/>
              <w:rPr>
                <w:rFonts w:ascii="Times New Roman" w:hAnsi="Times New Roman"/>
              </w:rPr>
            </w:pPr>
            <w:r w:rsidRPr="00B36F5D">
              <w:rPr>
                <w:rFonts w:ascii="Times New Roman" w:hAnsi="Times New Roman"/>
              </w:rPr>
              <w:t>Address</w:t>
            </w:r>
          </w:p>
        </w:tc>
        <w:tc>
          <w:tcPr>
            <w:tcW w:w="1422" w:type="pct"/>
            <w:tcBorders>
              <w:top w:val="single" w:sz="4" w:space="0" w:color="auto"/>
              <w:bottom w:val="single" w:sz="4" w:space="0" w:color="auto"/>
            </w:tcBorders>
          </w:tcPr>
          <w:p w14:paraId="2F09E0A0" w14:textId="77777777" w:rsidR="00870B7F" w:rsidRPr="00B36F5D" w:rsidRDefault="00870B7F" w:rsidP="0063252A">
            <w:pPr>
              <w:spacing w:after="120" w:line="23" w:lineRule="atLeast"/>
              <w:contextualSpacing/>
              <w:rPr>
                <w:rFonts w:ascii="Times New Roman" w:hAnsi="Times New Roman"/>
              </w:rPr>
            </w:pPr>
            <w:r w:rsidRPr="00B36F5D">
              <w:rPr>
                <w:rFonts w:ascii="Times New Roman" w:hAnsi="Times New Roman"/>
              </w:rPr>
              <w:t>12795 W. Alameda Pkwy, Lakewood, CO 80225</w:t>
            </w:r>
          </w:p>
        </w:tc>
      </w:tr>
      <w:tr w:rsidR="00870B7F" w:rsidRPr="00B36F5D" w14:paraId="0B1C9568" w14:textId="77777777" w:rsidTr="0063252A">
        <w:tc>
          <w:tcPr>
            <w:tcW w:w="956" w:type="pct"/>
          </w:tcPr>
          <w:p w14:paraId="44EEDFF8" w14:textId="77777777" w:rsidR="00870B7F" w:rsidRPr="00B36F5D" w:rsidRDefault="00870B7F" w:rsidP="0063252A">
            <w:pPr>
              <w:spacing w:after="120" w:line="23" w:lineRule="atLeast"/>
              <w:contextualSpacing/>
              <w:rPr>
                <w:rFonts w:ascii="Times New Roman" w:hAnsi="Times New Roman"/>
              </w:rPr>
            </w:pPr>
            <w:r w:rsidRPr="00B36F5D">
              <w:rPr>
                <w:rFonts w:ascii="Times New Roman" w:hAnsi="Times New Roman"/>
              </w:rPr>
              <w:t>Phone</w:t>
            </w:r>
          </w:p>
        </w:tc>
        <w:tc>
          <w:tcPr>
            <w:tcW w:w="1382" w:type="pct"/>
            <w:tcBorders>
              <w:top w:val="single" w:sz="4" w:space="0" w:color="auto"/>
              <w:bottom w:val="single" w:sz="4" w:space="0" w:color="auto"/>
            </w:tcBorders>
          </w:tcPr>
          <w:p w14:paraId="1B12F4E1" w14:textId="77777777" w:rsidR="00870B7F" w:rsidRPr="00B36F5D" w:rsidRDefault="00870B7F" w:rsidP="0063252A">
            <w:pPr>
              <w:spacing w:after="120" w:line="23" w:lineRule="atLeast"/>
              <w:contextualSpacing/>
              <w:rPr>
                <w:rFonts w:ascii="Times New Roman" w:hAnsi="Times New Roman"/>
              </w:rPr>
            </w:pPr>
            <w:r w:rsidRPr="00B36F5D">
              <w:rPr>
                <w:rFonts w:ascii="Times New Roman" w:hAnsi="Times New Roman"/>
              </w:rPr>
              <w:t>303-969-2356</w:t>
            </w:r>
          </w:p>
        </w:tc>
        <w:tc>
          <w:tcPr>
            <w:tcW w:w="1240" w:type="pct"/>
          </w:tcPr>
          <w:p w14:paraId="41490FAA" w14:textId="77777777" w:rsidR="00870B7F" w:rsidRPr="00B36F5D" w:rsidRDefault="00870B7F" w:rsidP="0063252A">
            <w:pPr>
              <w:spacing w:after="120" w:line="23" w:lineRule="atLeast"/>
              <w:contextualSpacing/>
              <w:rPr>
                <w:rFonts w:ascii="Times New Roman" w:hAnsi="Times New Roman"/>
              </w:rPr>
            </w:pPr>
            <w:r w:rsidRPr="00B36F5D">
              <w:rPr>
                <w:rFonts w:ascii="Times New Roman" w:hAnsi="Times New Roman"/>
              </w:rPr>
              <w:t>Phone</w:t>
            </w:r>
          </w:p>
        </w:tc>
        <w:tc>
          <w:tcPr>
            <w:tcW w:w="1422" w:type="pct"/>
            <w:tcBorders>
              <w:top w:val="single" w:sz="4" w:space="0" w:color="auto"/>
              <w:bottom w:val="single" w:sz="4" w:space="0" w:color="auto"/>
            </w:tcBorders>
          </w:tcPr>
          <w:p w14:paraId="2AEAC1E1" w14:textId="77777777" w:rsidR="00870B7F" w:rsidRPr="00B36F5D" w:rsidRDefault="00870B7F" w:rsidP="0063252A">
            <w:pPr>
              <w:spacing w:after="120" w:line="23" w:lineRule="atLeast"/>
              <w:contextualSpacing/>
              <w:rPr>
                <w:rFonts w:ascii="Times New Roman" w:hAnsi="Times New Roman"/>
              </w:rPr>
            </w:pPr>
            <w:r w:rsidRPr="00B36F5D">
              <w:rPr>
                <w:rFonts w:ascii="Times New Roman" w:hAnsi="Times New Roman"/>
              </w:rPr>
              <w:t>303-358-8403</w:t>
            </w:r>
          </w:p>
        </w:tc>
      </w:tr>
      <w:tr w:rsidR="00870B7F" w:rsidRPr="00B36F5D" w14:paraId="6D7E7387" w14:textId="77777777" w:rsidTr="0063252A">
        <w:tc>
          <w:tcPr>
            <w:tcW w:w="956" w:type="pct"/>
          </w:tcPr>
          <w:p w14:paraId="629C60E4" w14:textId="77777777" w:rsidR="00870B7F" w:rsidRPr="00B36F5D" w:rsidRDefault="00870B7F" w:rsidP="0063252A">
            <w:pPr>
              <w:spacing w:after="120" w:line="23" w:lineRule="atLeast"/>
              <w:contextualSpacing/>
              <w:rPr>
                <w:rFonts w:ascii="Times New Roman" w:hAnsi="Times New Roman"/>
              </w:rPr>
            </w:pPr>
            <w:r w:rsidRPr="00B36F5D">
              <w:rPr>
                <w:rFonts w:ascii="Times New Roman" w:hAnsi="Times New Roman"/>
              </w:rPr>
              <w:t>Email</w:t>
            </w:r>
          </w:p>
        </w:tc>
        <w:tc>
          <w:tcPr>
            <w:tcW w:w="1382" w:type="pct"/>
            <w:tcBorders>
              <w:top w:val="single" w:sz="4" w:space="0" w:color="auto"/>
              <w:bottom w:val="single" w:sz="4" w:space="0" w:color="auto"/>
            </w:tcBorders>
          </w:tcPr>
          <w:p w14:paraId="243DE7D1" w14:textId="77777777" w:rsidR="00870B7F" w:rsidRPr="00B36F5D" w:rsidRDefault="00870B7F" w:rsidP="0063252A">
            <w:pPr>
              <w:spacing w:after="120" w:line="23" w:lineRule="atLeast"/>
              <w:contextualSpacing/>
              <w:rPr>
                <w:rFonts w:ascii="Times New Roman" w:hAnsi="Times New Roman"/>
              </w:rPr>
            </w:pPr>
            <w:r w:rsidRPr="00B36F5D">
              <w:rPr>
                <w:rFonts w:ascii="Times New Roman" w:hAnsi="Times New Roman"/>
              </w:rPr>
              <w:t>krista_muddle@nps.gov</w:t>
            </w:r>
          </w:p>
        </w:tc>
        <w:tc>
          <w:tcPr>
            <w:tcW w:w="1240" w:type="pct"/>
          </w:tcPr>
          <w:p w14:paraId="75F3005C" w14:textId="77777777" w:rsidR="00870B7F" w:rsidRPr="00B36F5D" w:rsidRDefault="00870B7F" w:rsidP="0063252A">
            <w:pPr>
              <w:spacing w:after="120" w:line="23" w:lineRule="atLeast"/>
              <w:contextualSpacing/>
              <w:rPr>
                <w:rFonts w:ascii="Times New Roman" w:hAnsi="Times New Roman"/>
              </w:rPr>
            </w:pPr>
            <w:r w:rsidRPr="00B36F5D">
              <w:rPr>
                <w:rFonts w:ascii="Times New Roman" w:hAnsi="Times New Roman"/>
              </w:rPr>
              <w:t>Email</w:t>
            </w:r>
          </w:p>
        </w:tc>
        <w:tc>
          <w:tcPr>
            <w:tcW w:w="1422" w:type="pct"/>
            <w:tcBorders>
              <w:top w:val="single" w:sz="4" w:space="0" w:color="auto"/>
              <w:bottom w:val="single" w:sz="4" w:space="0" w:color="auto"/>
            </w:tcBorders>
          </w:tcPr>
          <w:p w14:paraId="0661B58C" w14:textId="77777777" w:rsidR="00870B7F" w:rsidRPr="00B36F5D" w:rsidRDefault="00870B7F" w:rsidP="0063252A">
            <w:pPr>
              <w:spacing w:after="120" w:line="23" w:lineRule="atLeast"/>
              <w:contextualSpacing/>
              <w:rPr>
                <w:rFonts w:ascii="Times New Roman" w:hAnsi="Times New Roman"/>
              </w:rPr>
            </w:pPr>
            <w:r>
              <w:rPr>
                <w:rFonts w:ascii="Times New Roman" w:hAnsi="Times New Roman"/>
              </w:rPr>
              <w:t>Todd_wilson</w:t>
            </w:r>
            <w:r w:rsidRPr="00B36F5D">
              <w:rPr>
                <w:rFonts w:ascii="Times New Roman" w:hAnsi="Times New Roman"/>
              </w:rPr>
              <w:t>@nps.gov</w:t>
            </w:r>
          </w:p>
        </w:tc>
      </w:tr>
    </w:tbl>
    <w:p w14:paraId="272300AC" w14:textId="77777777" w:rsidR="00870B7F" w:rsidRPr="00B36F5D" w:rsidRDefault="00870B7F" w:rsidP="00870B7F">
      <w:pPr>
        <w:spacing w:after="120" w:line="23" w:lineRule="atLeast"/>
        <w:contextualSpacing/>
        <w:rPr>
          <w:rFonts w:ascii="Times New Roman" w:hAnsi="Times New Roman"/>
        </w:rPr>
      </w:pPr>
    </w:p>
    <w:p w14:paraId="7C320384" w14:textId="77777777" w:rsidR="006A4ACA" w:rsidRPr="0068107E" w:rsidRDefault="006A4ACA" w:rsidP="00D71B4C">
      <w:pPr>
        <w:spacing w:after="120" w:line="23" w:lineRule="atLeast"/>
        <w:contextualSpacing/>
        <w:jc w:val="center"/>
        <w:rPr>
          <w:rFonts w:ascii="Times New Roman" w:hAnsi="Times New Roman"/>
        </w:rPr>
      </w:pPr>
    </w:p>
    <w:p w14:paraId="20901C3E" w14:textId="77777777" w:rsidR="00870B7F" w:rsidRDefault="00870B7F" w:rsidP="00B20FAA">
      <w:pPr>
        <w:jc w:val="center"/>
        <w:rPr>
          <w:rFonts w:ascii="Times New Roman" w:hAnsi="Times New Roman"/>
          <w:b/>
        </w:rPr>
      </w:pPr>
    </w:p>
    <w:p w14:paraId="2294B126" w14:textId="77777777" w:rsidR="00870B7F" w:rsidRDefault="00870B7F" w:rsidP="00B20FAA">
      <w:pPr>
        <w:jc w:val="center"/>
        <w:rPr>
          <w:rFonts w:ascii="Times New Roman" w:hAnsi="Times New Roman"/>
          <w:b/>
        </w:rPr>
      </w:pPr>
    </w:p>
    <w:p w14:paraId="06F30328" w14:textId="77777777" w:rsidR="00870B7F" w:rsidRDefault="00870B7F" w:rsidP="00B20FAA">
      <w:pPr>
        <w:jc w:val="center"/>
        <w:rPr>
          <w:rFonts w:ascii="Times New Roman" w:hAnsi="Times New Roman"/>
          <w:b/>
        </w:rPr>
      </w:pPr>
    </w:p>
    <w:p w14:paraId="17652FC7" w14:textId="77777777" w:rsidR="00870B7F" w:rsidRPr="00975B7C" w:rsidRDefault="00870B7F" w:rsidP="00B20FAA">
      <w:pPr>
        <w:jc w:val="center"/>
        <w:rPr>
          <w:rFonts w:ascii="Times New Roman" w:hAnsi="Times New Roman"/>
          <w:b/>
          <w:color w:val="0F243E" w:themeColor="text2" w:themeShade="80"/>
        </w:rPr>
      </w:pPr>
    </w:p>
    <w:p w14:paraId="4EC7EC28" w14:textId="3088E7DC" w:rsidR="00870B7F" w:rsidRDefault="00975B7C" w:rsidP="00B20FAA">
      <w:pPr>
        <w:jc w:val="center"/>
        <w:rPr>
          <w:rFonts w:ascii="Times New Roman" w:hAnsi="Times New Roman"/>
          <w:b/>
        </w:rPr>
      </w:pPr>
      <w:r>
        <w:rPr>
          <w:rFonts w:ascii="Times New Roman" w:hAnsi="Times New Roman"/>
          <w:b/>
        </w:rPr>
        <w:t xml:space="preserve">All applications must be submitted via email to </w:t>
      </w:r>
      <w:r w:rsidRPr="00975B7C">
        <w:rPr>
          <w:rFonts w:ascii="Times New Roman" w:hAnsi="Times New Roman"/>
          <w:b/>
          <w:color w:val="365F91" w:themeColor="accent1" w:themeShade="BF"/>
          <w:sz w:val="28"/>
          <w:szCs w:val="28"/>
        </w:rPr>
        <w:t xml:space="preserve">imr_swbrpp@nps.gov </w:t>
      </w:r>
    </w:p>
    <w:p w14:paraId="305F0252" w14:textId="77777777" w:rsidR="00870B7F" w:rsidRDefault="00870B7F" w:rsidP="00B20FAA">
      <w:pPr>
        <w:jc w:val="center"/>
        <w:rPr>
          <w:rFonts w:ascii="Times New Roman" w:hAnsi="Times New Roman"/>
          <w:b/>
        </w:rPr>
      </w:pPr>
    </w:p>
    <w:p w14:paraId="3A82924E" w14:textId="49DCA2D1" w:rsidR="005D7AB0" w:rsidRDefault="00C346B0" w:rsidP="00B20FAA">
      <w:pPr>
        <w:jc w:val="center"/>
        <w:rPr>
          <w:rFonts w:ascii="Times New Roman" w:hAnsi="Times New Roman"/>
          <w:b/>
        </w:rPr>
      </w:pPr>
      <w:r w:rsidRPr="0068107E">
        <w:rPr>
          <w:rFonts w:ascii="Times New Roman" w:hAnsi="Times New Roman"/>
          <w:b/>
        </w:rPr>
        <w:lastRenderedPageBreak/>
        <w:t>Table of Contents</w:t>
      </w:r>
    </w:p>
    <w:p w14:paraId="3E339D0E" w14:textId="77777777" w:rsidR="007B5DD4" w:rsidRPr="008A46A2" w:rsidRDefault="007B5DD4" w:rsidP="00B20FAA">
      <w:pPr>
        <w:jc w:val="center"/>
        <w:rPr>
          <w:rFonts w:ascii="Times New Roman" w:hAnsi="Times New Roman"/>
          <w:b/>
        </w:rPr>
      </w:pPr>
    </w:p>
    <w:p w14:paraId="77E40732" w14:textId="141EA157" w:rsidR="00AA6764" w:rsidRPr="008A46A2" w:rsidRDefault="00F41C0B">
      <w:pPr>
        <w:pStyle w:val="TOC2"/>
        <w:tabs>
          <w:tab w:val="right" w:leader="dot" w:pos="9350"/>
        </w:tabs>
        <w:rPr>
          <w:rFonts w:ascii="Times New Roman" w:eastAsiaTheme="minorEastAsia" w:hAnsi="Times New Roman"/>
          <w:noProof/>
          <w:color w:val="auto"/>
          <w:sz w:val="22"/>
          <w:szCs w:val="22"/>
        </w:rPr>
      </w:pPr>
      <w:r w:rsidRPr="008A46A2">
        <w:rPr>
          <w:rFonts w:ascii="Times New Roman" w:hAnsi="Times New Roman"/>
        </w:rPr>
        <w:fldChar w:fldCharType="begin"/>
      </w:r>
      <w:r w:rsidRPr="008A46A2">
        <w:rPr>
          <w:rFonts w:ascii="Times New Roman" w:hAnsi="Times New Roman"/>
        </w:rPr>
        <w:instrText xml:space="preserve"> TOC \o "1-3" \h \z \u </w:instrText>
      </w:r>
      <w:r w:rsidRPr="008A46A2">
        <w:rPr>
          <w:rFonts w:ascii="Times New Roman" w:hAnsi="Times New Roman"/>
        </w:rPr>
        <w:fldChar w:fldCharType="separate"/>
      </w:r>
      <w:hyperlink w:anchor="_Toc23857466" w:history="1">
        <w:r w:rsidR="00AA6764" w:rsidRPr="008A46A2">
          <w:rPr>
            <w:rStyle w:val="Hyperlink"/>
            <w:rFonts w:ascii="Times New Roman" w:hAnsi="Times New Roman"/>
            <w:noProof/>
          </w:rPr>
          <w:t>Section A: Program Description</w:t>
        </w:r>
        <w:r w:rsidR="00AA6764" w:rsidRPr="008A46A2">
          <w:rPr>
            <w:rFonts w:ascii="Times New Roman" w:hAnsi="Times New Roman"/>
            <w:noProof/>
            <w:webHidden/>
          </w:rPr>
          <w:tab/>
        </w:r>
        <w:r w:rsidR="00AA6764" w:rsidRPr="008A46A2">
          <w:rPr>
            <w:rFonts w:ascii="Times New Roman" w:hAnsi="Times New Roman"/>
            <w:noProof/>
            <w:webHidden/>
          </w:rPr>
          <w:fldChar w:fldCharType="begin"/>
        </w:r>
        <w:r w:rsidR="00AA6764" w:rsidRPr="008A46A2">
          <w:rPr>
            <w:rFonts w:ascii="Times New Roman" w:hAnsi="Times New Roman"/>
            <w:noProof/>
            <w:webHidden/>
          </w:rPr>
          <w:instrText xml:space="preserve"> PAGEREF _Toc23857466 \h </w:instrText>
        </w:r>
        <w:r w:rsidR="00AA6764" w:rsidRPr="008A46A2">
          <w:rPr>
            <w:rFonts w:ascii="Times New Roman" w:hAnsi="Times New Roman"/>
            <w:noProof/>
            <w:webHidden/>
          </w:rPr>
        </w:r>
        <w:r w:rsidR="00AA6764" w:rsidRPr="008A46A2">
          <w:rPr>
            <w:rFonts w:ascii="Times New Roman" w:hAnsi="Times New Roman"/>
            <w:noProof/>
            <w:webHidden/>
          </w:rPr>
          <w:fldChar w:fldCharType="separate"/>
        </w:r>
        <w:r w:rsidR="000C722A">
          <w:rPr>
            <w:rFonts w:ascii="Times New Roman" w:hAnsi="Times New Roman"/>
            <w:noProof/>
            <w:webHidden/>
          </w:rPr>
          <w:t>3</w:t>
        </w:r>
        <w:r w:rsidR="00AA6764" w:rsidRPr="008A46A2">
          <w:rPr>
            <w:rFonts w:ascii="Times New Roman" w:hAnsi="Times New Roman"/>
            <w:noProof/>
            <w:webHidden/>
          </w:rPr>
          <w:fldChar w:fldCharType="end"/>
        </w:r>
      </w:hyperlink>
    </w:p>
    <w:p w14:paraId="01F4FA9C" w14:textId="4446F302" w:rsidR="00AA6764" w:rsidRPr="008A46A2" w:rsidRDefault="00A37707">
      <w:pPr>
        <w:pStyle w:val="TOC2"/>
        <w:tabs>
          <w:tab w:val="right" w:leader="dot" w:pos="9350"/>
        </w:tabs>
        <w:rPr>
          <w:rFonts w:ascii="Times New Roman" w:eastAsiaTheme="minorEastAsia" w:hAnsi="Times New Roman"/>
          <w:noProof/>
          <w:color w:val="auto"/>
          <w:sz w:val="22"/>
          <w:szCs w:val="22"/>
        </w:rPr>
      </w:pPr>
      <w:hyperlink w:anchor="_Toc23857467" w:history="1">
        <w:r w:rsidR="00AA6764" w:rsidRPr="008A46A2">
          <w:rPr>
            <w:rStyle w:val="Hyperlink"/>
            <w:rFonts w:ascii="Times New Roman" w:hAnsi="Times New Roman"/>
            <w:noProof/>
          </w:rPr>
          <w:t>Section B: Federal Award Information</w:t>
        </w:r>
        <w:r w:rsidR="00AA6764" w:rsidRPr="008A46A2">
          <w:rPr>
            <w:rFonts w:ascii="Times New Roman" w:hAnsi="Times New Roman"/>
            <w:noProof/>
            <w:webHidden/>
          </w:rPr>
          <w:tab/>
        </w:r>
        <w:r w:rsidR="00AA6764" w:rsidRPr="008A46A2">
          <w:rPr>
            <w:rFonts w:ascii="Times New Roman" w:hAnsi="Times New Roman"/>
            <w:noProof/>
            <w:webHidden/>
          </w:rPr>
          <w:fldChar w:fldCharType="begin"/>
        </w:r>
        <w:r w:rsidR="00AA6764" w:rsidRPr="008A46A2">
          <w:rPr>
            <w:rFonts w:ascii="Times New Roman" w:hAnsi="Times New Roman"/>
            <w:noProof/>
            <w:webHidden/>
          </w:rPr>
          <w:instrText xml:space="preserve"> PAGEREF _Toc23857467 \h </w:instrText>
        </w:r>
        <w:r w:rsidR="00AA6764" w:rsidRPr="008A46A2">
          <w:rPr>
            <w:rFonts w:ascii="Times New Roman" w:hAnsi="Times New Roman"/>
            <w:noProof/>
            <w:webHidden/>
          </w:rPr>
        </w:r>
        <w:r w:rsidR="00AA6764" w:rsidRPr="008A46A2">
          <w:rPr>
            <w:rFonts w:ascii="Times New Roman" w:hAnsi="Times New Roman"/>
            <w:noProof/>
            <w:webHidden/>
          </w:rPr>
          <w:fldChar w:fldCharType="separate"/>
        </w:r>
        <w:r w:rsidR="000C722A">
          <w:rPr>
            <w:rFonts w:ascii="Times New Roman" w:hAnsi="Times New Roman"/>
            <w:noProof/>
            <w:webHidden/>
          </w:rPr>
          <w:t>6</w:t>
        </w:r>
        <w:r w:rsidR="00AA6764" w:rsidRPr="008A46A2">
          <w:rPr>
            <w:rFonts w:ascii="Times New Roman" w:hAnsi="Times New Roman"/>
            <w:noProof/>
            <w:webHidden/>
          </w:rPr>
          <w:fldChar w:fldCharType="end"/>
        </w:r>
      </w:hyperlink>
    </w:p>
    <w:p w14:paraId="2E3EE673" w14:textId="135EAFE9" w:rsidR="00AA6764" w:rsidRPr="008A46A2" w:rsidRDefault="00A37707">
      <w:pPr>
        <w:pStyle w:val="TOC2"/>
        <w:tabs>
          <w:tab w:val="right" w:leader="dot" w:pos="9350"/>
        </w:tabs>
        <w:rPr>
          <w:rFonts w:ascii="Times New Roman" w:eastAsiaTheme="minorEastAsia" w:hAnsi="Times New Roman"/>
          <w:noProof/>
          <w:color w:val="auto"/>
          <w:sz w:val="22"/>
          <w:szCs w:val="22"/>
        </w:rPr>
      </w:pPr>
      <w:hyperlink w:anchor="_Toc23857468" w:history="1">
        <w:r w:rsidR="00AA6764" w:rsidRPr="008A46A2">
          <w:rPr>
            <w:rStyle w:val="Hyperlink"/>
            <w:rFonts w:ascii="Times New Roman" w:hAnsi="Times New Roman"/>
            <w:noProof/>
          </w:rPr>
          <w:t>Section C: Eligibility Information</w:t>
        </w:r>
        <w:r w:rsidR="00AA6764" w:rsidRPr="008A46A2">
          <w:rPr>
            <w:rFonts w:ascii="Times New Roman" w:hAnsi="Times New Roman"/>
            <w:noProof/>
            <w:webHidden/>
          </w:rPr>
          <w:tab/>
        </w:r>
        <w:r w:rsidR="00AA6764" w:rsidRPr="008A46A2">
          <w:rPr>
            <w:rFonts w:ascii="Times New Roman" w:hAnsi="Times New Roman"/>
            <w:noProof/>
            <w:webHidden/>
          </w:rPr>
          <w:fldChar w:fldCharType="begin"/>
        </w:r>
        <w:r w:rsidR="00AA6764" w:rsidRPr="008A46A2">
          <w:rPr>
            <w:rFonts w:ascii="Times New Roman" w:hAnsi="Times New Roman"/>
            <w:noProof/>
            <w:webHidden/>
          </w:rPr>
          <w:instrText xml:space="preserve"> PAGEREF _Toc23857468 \h </w:instrText>
        </w:r>
        <w:r w:rsidR="00AA6764" w:rsidRPr="008A46A2">
          <w:rPr>
            <w:rFonts w:ascii="Times New Roman" w:hAnsi="Times New Roman"/>
            <w:noProof/>
            <w:webHidden/>
          </w:rPr>
        </w:r>
        <w:r w:rsidR="00AA6764" w:rsidRPr="008A46A2">
          <w:rPr>
            <w:rFonts w:ascii="Times New Roman" w:hAnsi="Times New Roman"/>
            <w:noProof/>
            <w:webHidden/>
          </w:rPr>
          <w:fldChar w:fldCharType="separate"/>
        </w:r>
        <w:r w:rsidR="000C722A">
          <w:rPr>
            <w:rFonts w:ascii="Times New Roman" w:hAnsi="Times New Roman"/>
            <w:noProof/>
            <w:webHidden/>
          </w:rPr>
          <w:t>9</w:t>
        </w:r>
        <w:r w:rsidR="00AA6764" w:rsidRPr="008A46A2">
          <w:rPr>
            <w:rFonts w:ascii="Times New Roman" w:hAnsi="Times New Roman"/>
            <w:noProof/>
            <w:webHidden/>
          </w:rPr>
          <w:fldChar w:fldCharType="end"/>
        </w:r>
      </w:hyperlink>
    </w:p>
    <w:p w14:paraId="3E1B90F6" w14:textId="7C3DA78C" w:rsidR="00AA6764" w:rsidRPr="008A46A2" w:rsidRDefault="00A37707">
      <w:pPr>
        <w:pStyle w:val="TOC3"/>
        <w:tabs>
          <w:tab w:val="right" w:leader="dot" w:pos="9350"/>
        </w:tabs>
        <w:rPr>
          <w:rFonts w:ascii="Times New Roman" w:eastAsiaTheme="minorEastAsia" w:hAnsi="Times New Roman"/>
          <w:noProof/>
          <w:color w:val="auto"/>
          <w:sz w:val="22"/>
          <w:szCs w:val="22"/>
        </w:rPr>
      </w:pPr>
      <w:hyperlink w:anchor="_Toc23857469" w:history="1">
        <w:r w:rsidR="00AA6764" w:rsidRPr="008A46A2">
          <w:rPr>
            <w:rStyle w:val="Hyperlink"/>
            <w:rFonts w:ascii="Times New Roman" w:hAnsi="Times New Roman"/>
            <w:noProof/>
          </w:rPr>
          <w:t>1. Eligible Applicants</w:t>
        </w:r>
        <w:r w:rsidR="00AA6764" w:rsidRPr="008A46A2">
          <w:rPr>
            <w:rFonts w:ascii="Times New Roman" w:hAnsi="Times New Roman"/>
            <w:noProof/>
            <w:webHidden/>
          </w:rPr>
          <w:tab/>
        </w:r>
        <w:r w:rsidR="00AA6764" w:rsidRPr="008A46A2">
          <w:rPr>
            <w:rFonts w:ascii="Times New Roman" w:hAnsi="Times New Roman"/>
            <w:noProof/>
            <w:webHidden/>
          </w:rPr>
          <w:fldChar w:fldCharType="begin"/>
        </w:r>
        <w:r w:rsidR="00AA6764" w:rsidRPr="008A46A2">
          <w:rPr>
            <w:rFonts w:ascii="Times New Roman" w:hAnsi="Times New Roman"/>
            <w:noProof/>
            <w:webHidden/>
          </w:rPr>
          <w:instrText xml:space="preserve"> PAGEREF _Toc23857469 \h </w:instrText>
        </w:r>
        <w:r w:rsidR="00AA6764" w:rsidRPr="008A46A2">
          <w:rPr>
            <w:rFonts w:ascii="Times New Roman" w:hAnsi="Times New Roman"/>
            <w:noProof/>
            <w:webHidden/>
          </w:rPr>
        </w:r>
        <w:r w:rsidR="00AA6764" w:rsidRPr="008A46A2">
          <w:rPr>
            <w:rFonts w:ascii="Times New Roman" w:hAnsi="Times New Roman"/>
            <w:noProof/>
            <w:webHidden/>
          </w:rPr>
          <w:fldChar w:fldCharType="separate"/>
        </w:r>
        <w:r w:rsidR="000C722A">
          <w:rPr>
            <w:rFonts w:ascii="Times New Roman" w:hAnsi="Times New Roman"/>
            <w:noProof/>
            <w:webHidden/>
          </w:rPr>
          <w:t>9</w:t>
        </w:r>
        <w:r w:rsidR="00AA6764" w:rsidRPr="008A46A2">
          <w:rPr>
            <w:rFonts w:ascii="Times New Roman" w:hAnsi="Times New Roman"/>
            <w:noProof/>
            <w:webHidden/>
          </w:rPr>
          <w:fldChar w:fldCharType="end"/>
        </w:r>
      </w:hyperlink>
    </w:p>
    <w:p w14:paraId="42950D47" w14:textId="232431E8" w:rsidR="00AA6764" w:rsidRPr="008A46A2" w:rsidRDefault="00A37707">
      <w:pPr>
        <w:pStyle w:val="TOC3"/>
        <w:tabs>
          <w:tab w:val="right" w:leader="dot" w:pos="9350"/>
        </w:tabs>
        <w:rPr>
          <w:rFonts w:ascii="Times New Roman" w:eastAsiaTheme="minorEastAsia" w:hAnsi="Times New Roman"/>
          <w:noProof/>
          <w:color w:val="auto"/>
          <w:sz w:val="22"/>
          <w:szCs w:val="22"/>
        </w:rPr>
      </w:pPr>
      <w:hyperlink w:anchor="_Toc23857470" w:history="1">
        <w:r w:rsidR="00AA6764" w:rsidRPr="008A46A2">
          <w:rPr>
            <w:rStyle w:val="Hyperlink"/>
            <w:rFonts w:ascii="Times New Roman" w:hAnsi="Times New Roman"/>
            <w:noProof/>
          </w:rPr>
          <w:t>2. Cost Sharing or Matching</w:t>
        </w:r>
        <w:r w:rsidR="00AA6764" w:rsidRPr="008A46A2">
          <w:rPr>
            <w:rFonts w:ascii="Times New Roman" w:hAnsi="Times New Roman"/>
            <w:noProof/>
            <w:webHidden/>
          </w:rPr>
          <w:tab/>
        </w:r>
        <w:r w:rsidR="00AA6764" w:rsidRPr="008A46A2">
          <w:rPr>
            <w:rFonts w:ascii="Times New Roman" w:hAnsi="Times New Roman"/>
            <w:noProof/>
            <w:webHidden/>
          </w:rPr>
          <w:fldChar w:fldCharType="begin"/>
        </w:r>
        <w:r w:rsidR="00AA6764" w:rsidRPr="008A46A2">
          <w:rPr>
            <w:rFonts w:ascii="Times New Roman" w:hAnsi="Times New Roman"/>
            <w:noProof/>
            <w:webHidden/>
          </w:rPr>
          <w:instrText xml:space="preserve"> PAGEREF _Toc23857470 \h </w:instrText>
        </w:r>
        <w:r w:rsidR="00AA6764" w:rsidRPr="008A46A2">
          <w:rPr>
            <w:rFonts w:ascii="Times New Roman" w:hAnsi="Times New Roman"/>
            <w:noProof/>
            <w:webHidden/>
          </w:rPr>
        </w:r>
        <w:r w:rsidR="00AA6764" w:rsidRPr="008A46A2">
          <w:rPr>
            <w:rFonts w:ascii="Times New Roman" w:hAnsi="Times New Roman"/>
            <w:noProof/>
            <w:webHidden/>
          </w:rPr>
          <w:fldChar w:fldCharType="separate"/>
        </w:r>
        <w:r w:rsidR="000C722A">
          <w:rPr>
            <w:rFonts w:ascii="Times New Roman" w:hAnsi="Times New Roman"/>
            <w:noProof/>
            <w:webHidden/>
          </w:rPr>
          <w:t>9</w:t>
        </w:r>
        <w:r w:rsidR="00AA6764" w:rsidRPr="008A46A2">
          <w:rPr>
            <w:rFonts w:ascii="Times New Roman" w:hAnsi="Times New Roman"/>
            <w:noProof/>
            <w:webHidden/>
          </w:rPr>
          <w:fldChar w:fldCharType="end"/>
        </w:r>
      </w:hyperlink>
    </w:p>
    <w:p w14:paraId="6B2B2373" w14:textId="7AC1C323" w:rsidR="00AA6764" w:rsidRPr="008A46A2" w:rsidRDefault="00A37707">
      <w:pPr>
        <w:pStyle w:val="TOC3"/>
        <w:tabs>
          <w:tab w:val="right" w:leader="dot" w:pos="9350"/>
        </w:tabs>
        <w:rPr>
          <w:rFonts w:ascii="Times New Roman" w:eastAsiaTheme="minorEastAsia" w:hAnsi="Times New Roman"/>
          <w:noProof/>
          <w:color w:val="auto"/>
          <w:sz w:val="22"/>
          <w:szCs w:val="22"/>
        </w:rPr>
      </w:pPr>
      <w:hyperlink w:anchor="_Toc23857471" w:history="1">
        <w:r w:rsidR="00AA6764" w:rsidRPr="008A46A2">
          <w:rPr>
            <w:rStyle w:val="Hyperlink"/>
            <w:rFonts w:ascii="Times New Roman" w:hAnsi="Times New Roman"/>
            <w:noProof/>
          </w:rPr>
          <w:t>3. Other</w:t>
        </w:r>
        <w:r w:rsidR="00AA6764" w:rsidRPr="008A46A2">
          <w:rPr>
            <w:rFonts w:ascii="Times New Roman" w:hAnsi="Times New Roman"/>
            <w:noProof/>
            <w:webHidden/>
          </w:rPr>
          <w:tab/>
        </w:r>
        <w:r w:rsidR="00AA6764" w:rsidRPr="008A46A2">
          <w:rPr>
            <w:rFonts w:ascii="Times New Roman" w:hAnsi="Times New Roman"/>
            <w:noProof/>
            <w:webHidden/>
          </w:rPr>
          <w:fldChar w:fldCharType="begin"/>
        </w:r>
        <w:r w:rsidR="00AA6764" w:rsidRPr="008A46A2">
          <w:rPr>
            <w:rFonts w:ascii="Times New Roman" w:hAnsi="Times New Roman"/>
            <w:noProof/>
            <w:webHidden/>
          </w:rPr>
          <w:instrText xml:space="preserve"> PAGEREF _Toc23857471 \h </w:instrText>
        </w:r>
        <w:r w:rsidR="00AA6764" w:rsidRPr="008A46A2">
          <w:rPr>
            <w:rFonts w:ascii="Times New Roman" w:hAnsi="Times New Roman"/>
            <w:noProof/>
            <w:webHidden/>
          </w:rPr>
        </w:r>
        <w:r w:rsidR="00AA6764" w:rsidRPr="008A46A2">
          <w:rPr>
            <w:rFonts w:ascii="Times New Roman" w:hAnsi="Times New Roman"/>
            <w:noProof/>
            <w:webHidden/>
          </w:rPr>
          <w:fldChar w:fldCharType="separate"/>
        </w:r>
        <w:r w:rsidR="000C722A">
          <w:rPr>
            <w:rFonts w:ascii="Times New Roman" w:hAnsi="Times New Roman"/>
            <w:noProof/>
            <w:webHidden/>
          </w:rPr>
          <w:t>9</w:t>
        </w:r>
        <w:r w:rsidR="00AA6764" w:rsidRPr="008A46A2">
          <w:rPr>
            <w:rFonts w:ascii="Times New Roman" w:hAnsi="Times New Roman"/>
            <w:noProof/>
            <w:webHidden/>
          </w:rPr>
          <w:fldChar w:fldCharType="end"/>
        </w:r>
      </w:hyperlink>
    </w:p>
    <w:p w14:paraId="70FBD7A1" w14:textId="0F56941A" w:rsidR="00AA6764" w:rsidRPr="008A46A2" w:rsidRDefault="00A37707">
      <w:pPr>
        <w:pStyle w:val="TOC2"/>
        <w:tabs>
          <w:tab w:val="right" w:leader="dot" w:pos="9350"/>
        </w:tabs>
        <w:rPr>
          <w:rFonts w:ascii="Times New Roman" w:eastAsiaTheme="minorEastAsia" w:hAnsi="Times New Roman"/>
          <w:noProof/>
          <w:color w:val="auto"/>
          <w:sz w:val="22"/>
          <w:szCs w:val="22"/>
        </w:rPr>
      </w:pPr>
      <w:hyperlink w:anchor="_Toc23857472" w:history="1">
        <w:r w:rsidR="00AA6764" w:rsidRPr="008A46A2">
          <w:rPr>
            <w:rStyle w:val="Hyperlink"/>
            <w:rFonts w:ascii="Times New Roman" w:hAnsi="Times New Roman"/>
            <w:noProof/>
          </w:rPr>
          <w:t>Section D: Application and Submission Information</w:t>
        </w:r>
        <w:r w:rsidR="00AA6764" w:rsidRPr="008A46A2">
          <w:rPr>
            <w:rFonts w:ascii="Times New Roman" w:hAnsi="Times New Roman"/>
            <w:noProof/>
            <w:webHidden/>
          </w:rPr>
          <w:tab/>
        </w:r>
        <w:r w:rsidR="00AA6764" w:rsidRPr="008A46A2">
          <w:rPr>
            <w:rFonts w:ascii="Times New Roman" w:hAnsi="Times New Roman"/>
            <w:noProof/>
            <w:webHidden/>
          </w:rPr>
          <w:fldChar w:fldCharType="begin"/>
        </w:r>
        <w:r w:rsidR="00AA6764" w:rsidRPr="008A46A2">
          <w:rPr>
            <w:rFonts w:ascii="Times New Roman" w:hAnsi="Times New Roman"/>
            <w:noProof/>
            <w:webHidden/>
          </w:rPr>
          <w:instrText xml:space="preserve"> PAGEREF _Toc23857472 \h </w:instrText>
        </w:r>
        <w:r w:rsidR="00AA6764" w:rsidRPr="008A46A2">
          <w:rPr>
            <w:rFonts w:ascii="Times New Roman" w:hAnsi="Times New Roman"/>
            <w:noProof/>
            <w:webHidden/>
          </w:rPr>
        </w:r>
        <w:r w:rsidR="00AA6764" w:rsidRPr="008A46A2">
          <w:rPr>
            <w:rFonts w:ascii="Times New Roman" w:hAnsi="Times New Roman"/>
            <w:noProof/>
            <w:webHidden/>
          </w:rPr>
          <w:fldChar w:fldCharType="separate"/>
        </w:r>
        <w:r w:rsidR="000C722A">
          <w:rPr>
            <w:rFonts w:ascii="Times New Roman" w:hAnsi="Times New Roman"/>
            <w:noProof/>
            <w:webHidden/>
          </w:rPr>
          <w:t>10</w:t>
        </w:r>
        <w:r w:rsidR="00AA6764" w:rsidRPr="008A46A2">
          <w:rPr>
            <w:rFonts w:ascii="Times New Roman" w:hAnsi="Times New Roman"/>
            <w:noProof/>
            <w:webHidden/>
          </w:rPr>
          <w:fldChar w:fldCharType="end"/>
        </w:r>
      </w:hyperlink>
    </w:p>
    <w:p w14:paraId="088C2837" w14:textId="28487E29" w:rsidR="00AA6764" w:rsidRPr="008A46A2" w:rsidRDefault="00A37707">
      <w:pPr>
        <w:pStyle w:val="TOC3"/>
        <w:tabs>
          <w:tab w:val="right" w:leader="dot" w:pos="9350"/>
        </w:tabs>
        <w:rPr>
          <w:rFonts w:ascii="Times New Roman" w:eastAsiaTheme="minorEastAsia" w:hAnsi="Times New Roman"/>
          <w:noProof/>
          <w:color w:val="auto"/>
          <w:sz w:val="22"/>
          <w:szCs w:val="22"/>
        </w:rPr>
      </w:pPr>
      <w:hyperlink w:anchor="_Toc23857473" w:history="1">
        <w:r w:rsidR="00AA6764" w:rsidRPr="008A46A2">
          <w:rPr>
            <w:rStyle w:val="Hyperlink"/>
            <w:rFonts w:ascii="Times New Roman" w:hAnsi="Times New Roman"/>
            <w:noProof/>
          </w:rPr>
          <w:t>1. Application Package</w:t>
        </w:r>
        <w:r w:rsidR="00AA6764" w:rsidRPr="008A46A2">
          <w:rPr>
            <w:rFonts w:ascii="Times New Roman" w:hAnsi="Times New Roman"/>
            <w:noProof/>
            <w:webHidden/>
          </w:rPr>
          <w:tab/>
        </w:r>
        <w:r w:rsidR="00AA6764" w:rsidRPr="008A46A2">
          <w:rPr>
            <w:rFonts w:ascii="Times New Roman" w:hAnsi="Times New Roman"/>
            <w:noProof/>
            <w:webHidden/>
          </w:rPr>
          <w:fldChar w:fldCharType="begin"/>
        </w:r>
        <w:r w:rsidR="00AA6764" w:rsidRPr="008A46A2">
          <w:rPr>
            <w:rFonts w:ascii="Times New Roman" w:hAnsi="Times New Roman"/>
            <w:noProof/>
            <w:webHidden/>
          </w:rPr>
          <w:instrText xml:space="preserve"> PAGEREF _Toc23857473 \h </w:instrText>
        </w:r>
        <w:r w:rsidR="00AA6764" w:rsidRPr="008A46A2">
          <w:rPr>
            <w:rFonts w:ascii="Times New Roman" w:hAnsi="Times New Roman"/>
            <w:noProof/>
            <w:webHidden/>
          </w:rPr>
        </w:r>
        <w:r w:rsidR="00AA6764" w:rsidRPr="008A46A2">
          <w:rPr>
            <w:rFonts w:ascii="Times New Roman" w:hAnsi="Times New Roman"/>
            <w:noProof/>
            <w:webHidden/>
          </w:rPr>
          <w:fldChar w:fldCharType="separate"/>
        </w:r>
        <w:r w:rsidR="000C722A">
          <w:rPr>
            <w:rFonts w:ascii="Times New Roman" w:hAnsi="Times New Roman"/>
            <w:noProof/>
            <w:webHidden/>
          </w:rPr>
          <w:t>10</w:t>
        </w:r>
        <w:r w:rsidR="00AA6764" w:rsidRPr="008A46A2">
          <w:rPr>
            <w:rFonts w:ascii="Times New Roman" w:hAnsi="Times New Roman"/>
            <w:noProof/>
            <w:webHidden/>
          </w:rPr>
          <w:fldChar w:fldCharType="end"/>
        </w:r>
      </w:hyperlink>
    </w:p>
    <w:p w14:paraId="03EF68AD" w14:textId="421BAB58" w:rsidR="00AA6764" w:rsidRPr="008A46A2" w:rsidRDefault="00A37707">
      <w:pPr>
        <w:pStyle w:val="TOC3"/>
        <w:tabs>
          <w:tab w:val="right" w:leader="dot" w:pos="9350"/>
        </w:tabs>
        <w:rPr>
          <w:rFonts w:ascii="Times New Roman" w:eastAsiaTheme="minorEastAsia" w:hAnsi="Times New Roman"/>
          <w:noProof/>
          <w:color w:val="auto"/>
          <w:sz w:val="22"/>
          <w:szCs w:val="22"/>
        </w:rPr>
      </w:pPr>
      <w:hyperlink w:anchor="_Toc23857474" w:history="1">
        <w:r w:rsidR="00AA6764" w:rsidRPr="008A46A2">
          <w:rPr>
            <w:rStyle w:val="Hyperlink"/>
            <w:rFonts w:ascii="Times New Roman" w:hAnsi="Times New Roman"/>
            <w:noProof/>
          </w:rPr>
          <w:t>2. Contents and Form of Application Submission</w:t>
        </w:r>
        <w:r w:rsidR="00AA6764" w:rsidRPr="008A46A2">
          <w:rPr>
            <w:rFonts w:ascii="Times New Roman" w:hAnsi="Times New Roman"/>
            <w:noProof/>
            <w:webHidden/>
          </w:rPr>
          <w:tab/>
        </w:r>
        <w:r w:rsidR="00AA6764" w:rsidRPr="008A46A2">
          <w:rPr>
            <w:rFonts w:ascii="Times New Roman" w:hAnsi="Times New Roman"/>
            <w:noProof/>
            <w:webHidden/>
          </w:rPr>
          <w:fldChar w:fldCharType="begin"/>
        </w:r>
        <w:r w:rsidR="00AA6764" w:rsidRPr="008A46A2">
          <w:rPr>
            <w:rFonts w:ascii="Times New Roman" w:hAnsi="Times New Roman"/>
            <w:noProof/>
            <w:webHidden/>
          </w:rPr>
          <w:instrText xml:space="preserve"> PAGEREF _Toc23857474 \h </w:instrText>
        </w:r>
        <w:r w:rsidR="00AA6764" w:rsidRPr="008A46A2">
          <w:rPr>
            <w:rFonts w:ascii="Times New Roman" w:hAnsi="Times New Roman"/>
            <w:noProof/>
            <w:webHidden/>
          </w:rPr>
        </w:r>
        <w:r w:rsidR="00AA6764" w:rsidRPr="008A46A2">
          <w:rPr>
            <w:rFonts w:ascii="Times New Roman" w:hAnsi="Times New Roman"/>
            <w:noProof/>
            <w:webHidden/>
          </w:rPr>
          <w:fldChar w:fldCharType="separate"/>
        </w:r>
        <w:r w:rsidR="000C722A">
          <w:rPr>
            <w:rFonts w:ascii="Times New Roman" w:hAnsi="Times New Roman"/>
            <w:noProof/>
            <w:webHidden/>
          </w:rPr>
          <w:t>10</w:t>
        </w:r>
        <w:r w:rsidR="00AA6764" w:rsidRPr="008A46A2">
          <w:rPr>
            <w:rFonts w:ascii="Times New Roman" w:hAnsi="Times New Roman"/>
            <w:noProof/>
            <w:webHidden/>
          </w:rPr>
          <w:fldChar w:fldCharType="end"/>
        </w:r>
      </w:hyperlink>
    </w:p>
    <w:p w14:paraId="128F6C26" w14:textId="64791EBB" w:rsidR="00AA6764" w:rsidRPr="008A46A2" w:rsidRDefault="00A37707">
      <w:pPr>
        <w:pStyle w:val="TOC3"/>
        <w:tabs>
          <w:tab w:val="right" w:leader="dot" w:pos="9350"/>
        </w:tabs>
        <w:rPr>
          <w:rFonts w:ascii="Times New Roman" w:eastAsiaTheme="minorEastAsia" w:hAnsi="Times New Roman"/>
          <w:noProof/>
          <w:color w:val="auto"/>
          <w:sz w:val="22"/>
          <w:szCs w:val="22"/>
        </w:rPr>
      </w:pPr>
      <w:hyperlink w:anchor="_Toc23857475" w:history="1">
        <w:r w:rsidR="00AA6764" w:rsidRPr="008A46A2">
          <w:rPr>
            <w:rStyle w:val="Hyperlink"/>
            <w:rFonts w:ascii="Times New Roman" w:hAnsi="Times New Roman"/>
            <w:noProof/>
          </w:rPr>
          <w:t>3. Unique entity identifier and System for Award Management (SAM)</w:t>
        </w:r>
        <w:r w:rsidR="00AA6764" w:rsidRPr="008A46A2">
          <w:rPr>
            <w:rFonts w:ascii="Times New Roman" w:hAnsi="Times New Roman"/>
            <w:noProof/>
            <w:webHidden/>
          </w:rPr>
          <w:tab/>
        </w:r>
        <w:r w:rsidR="00AA6764" w:rsidRPr="008A46A2">
          <w:rPr>
            <w:rFonts w:ascii="Times New Roman" w:hAnsi="Times New Roman"/>
            <w:noProof/>
            <w:webHidden/>
          </w:rPr>
          <w:fldChar w:fldCharType="begin"/>
        </w:r>
        <w:r w:rsidR="00AA6764" w:rsidRPr="008A46A2">
          <w:rPr>
            <w:rFonts w:ascii="Times New Roman" w:hAnsi="Times New Roman"/>
            <w:noProof/>
            <w:webHidden/>
          </w:rPr>
          <w:instrText xml:space="preserve"> PAGEREF _Toc23857475 \h </w:instrText>
        </w:r>
        <w:r w:rsidR="00AA6764" w:rsidRPr="008A46A2">
          <w:rPr>
            <w:rFonts w:ascii="Times New Roman" w:hAnsi="Times New Roman"/>
            <w:noProof/>
            <w:webHidden/>
          </w:rPr>
        </w:r>
        <w:r w:rsidR="00AA6764" w:rsidRPr="008A46A2">
          <w:rPr>
            <w:rFonts w:ascii="Times New Roman" w:hAnsi="Times New Roman"/>
            <w:noProof/>
            <w:webHidden/>
          </w:rPr>
          <w:fldChar w:fldCharType="separate"/>
        </w:r>
        <w:r w:rsidR="000C722A">
          <w:rPr>
            <w:rFonts w:ascii="Times New Roman" w:hAnsi="Times New Roman"/>
            <w:noProof/>
            <w:webHidden/>
          </w:rPr>
          <w:t>11</w:t>
        </w:r>
        <w:r w:rsidR="00AA6764" w:rsidRPr="008A46A2">
          <w:rPr>
            <w:rFonts w:ascii="Times New Roman" w:hAnsi="Times New Roman"/>
            <w:noProof/>
            <w:webHidden/>
          </w:rPr>
          <w:fldChar w:fldCharType="end"/>
        </w:r>
      </w:hyperlink>
    </w:p>
    <w:p w14:paraId="2334A33B" w14:textId="6DEF6BF2" w:rsidR="00AA6764" w:rsidRPr="008A46A2" w:rsidRDefault="00A37707">
      <w:pPr>
        <w:pStyle w:val="TOC3"/>
        <w:tabs>
          <w:tab w:val="right" w:leader="dot" w:pos="9350"/>
        </w:tabs>
        <w:rPr>
          <w:rFonts w:ascii="Times New Roman" w:eastAsiaTheme="minorEastAsia" w:hAnsi="Times New Roman"/>
          <w:noProof/>
          <w:color w:val="auto"/>
          <w:sz w:val="22"/>
          <w:szCs w:val="22"/>
        </w:rPr>
      </w:pPr>
      <w:hyperlink w:anchor="_Toc23857476" w:history="1">
        <w:r w:rsidR="00AA6764" w:rsidRPr="008A46A2">
          <w:rPr>
            <w:rStyle w:val="Hyperlink"/>
            <w:rFonts w:ascii="Times New Roman" w:hAnsi="Times New Roman"/>
            <w:noProof/>
          </w:rPr>
          <w:t>4. Submission Dates and Times</w:t>
        </w:r>
        <w:r w:rsidR="00AA6764" w:rsidRPr="008A46A2">
          <w:rPr>
            <w:rFonts w:ascii="Times New Roman" w:hAnsi="Times New Roman"/>
            <w:noProof/>
            <w:webHidden/>
          </w:rPr>
          <w:tab/>
        </w:r>
        <w:r w:rsidR="00AA6764" w:rsidRPr="008A46A2">
          <w:rPr>
            <w:rFonts w:ascii="Times New Roman" w:hAnsi="Times New Roman"/>
            <w:noProof/>
            <w:webHidden/>
          </w:rPr>
          <w:fldChar w:fldCharType="begin"/>
        </w:r>
        <w:r w:rsidR="00AA6764" w:rsidRPr="008A46A2">
          <w:rPr>
            <w:rFonts w:ascii="Times New Roman" w:hAnsi="Times New Roman"/>
            <w:noProof/>
            <w:webHidden/>
          </w:rPr>
          <w:instrText xml:space="preserve"> PAGEREF _Toc23857476 \h </w:instrText>
        </w:r>
        <w:r w:rsidR="00AA6764" w:rsidRPr="008A46A2">
          <w:rPr>
            <w:rFonts w:ascii="Times New Roman" w:hAnsi="Times New Roman"/>
            <w:noProof/>
            <w:webHidden/>
          </w:rPr>
        </w:r>
        <w:r w:rsidR="00AA6764" w:rsidRPr="008A46A2">
          <w:rPr>
            <w:rFonts w:ascii="Times New Roman" w:hAnsi="Times New Roman"/>
            <w:noProof/>
            <w:webHidden/>
          </w:rPr>
          <w:fldChar w:fldCharType="separate"/>
        </w:r>
        <w:r w:rsidR="000C722A">
          <w:rPr>
            <w:rFonts w:ascii="Times New Roman" w:hAnsi="Times New Roman"/>
            <w:noProof/>
            <w:webHidden/>
          </w:rPr>
          <w:t>12</w:t>
        </w:r>
        <w:r w:rsidR="00AA6764" w:rsidRPr="008A46A2">
          <w:rPr>
            <w:rFonts w:ascii="Times New Roman" w:hAnsi="Times New Roman"/>
            <w:noProof/>
            <w:webHidden/>
          </w:rPr>
          <w:fldChar w:fldCharType="end"/>
        </w:r>
      </w:hyperlink>
    </w:p>
    <w:p w14:paraId="3566D577" w14:textId="1F150B15" w:rsidR="00AA6764" w:rsidRPr="008A46A2" w:rsidRDefault="00A37707">
      <w:pPr>
        <w:pStyle w:val="TOC3"/>
        <w:tabs>
          <w:tab w:val="right" w:leader="dot" w:pos="9350"/>
        </w:tabs>
        <w:rPr>
          <w:rFonts w:ascii="Times New Roman" w:eastAsiaTheme="minorEastAsia" w:hAnsi="Times New Roman"/>
          <w:noProof/>
          <w:color w:val="auto"/>
          <w:sz w:val="22"/>
          <w:szCs w:val="22"/>
        </w:rPr>
      </w:pPr>
      <w:hyperlink w:anchor="_Toc23857477" w:history="1">
        <w:r w:rsidR="00AA6764" w:rsidRPr="008A46A2">
          <w:rPr>
            <w:rStyle w:val="Hyperlink"/>
            <w:rFonts w:ascii="Times New Roman" w:hAnsi="Times New Roman"/>
            <w:noProof/>
          </w:rPr>
          <w:t>5. Intergovernmental Review</w:t>
        </w:r>
        <w:r w:rsidR="00AA6764" w:rsidRPr="008A46A2">
          <w:rPr>
            <w:rFonts w:ascii="Times New Roman" w:hAnsi="Times New Roman"/>
            <w:noProof/>
            <w:webHidden/>
          </w:rPr>
          <w:tab/>
        </w:r>
        <w:r w:rsidR="00AA6764" w:rsidRPr="008A46A2">
          <w:rPr>
            <w:rFonts w:ascii="Times New Roman" w:hAnsi="Times New Roman"/>
            <w:noProof/>
            <w:webHidden/>
          </w:rPr>
          <w:fldChar w:fldCharType="begin"/>
        </w:r>
        <w:r w:rsidR="00AA6764" w:rsidRPr="008A46A2">
          <w:rPr>
            <w:rFonts w:ascii="Times New Roman" w:hAnsi="Times New Roman"/>
            <w:noProof/>
            <w:webHidden/>
          </w:rPr>
          <w:instrText xml:space="preserve"> PAGEREF _Toc23857477 \h </w:instrText>
        </w:r>
        <w:r w:rsidR="00AA6764" w:rsidRPr="008A46A2">
          <w:rPr>
            <w:rFonts w:ascii="Times New Roman" w:hAnsi="Times New Roman"/>
            <w:noProof/>
            <w:webHidden/>
          </w:rPr>
        </w:r>
        <w:r w:rsidR="00AA6764" w:rsidRPr="008A46A2">
          <w:rPr>
            <w:rFonts w:ascii="Times New Roman" w:hAnsi="Times New Roman"/>
            <w:noProof/>
            <w:webHidden/>
          </w:rPr>
          <w:fldChar w:fldCharType="separate"/>
        </w:r>
        <w:r w:rsidR="000C722A">
          <w:rPr>
            <w:rFonts w:ascii="Times New Roman" w:hAnsi="Times New Roman"/>
            <w:noProof/>
            <w:webHidden/>
          </w:rPr>
          <w:t>12</w:t>
        </w:r>
        <w:r w:rsidR="00AA6764" w:rsidRPr="008A46A2">
          <w:rPr>
            <w:rFonts w:ascii="Times New Roman" w:hAnsi="Times New Roman"/>
            <w:noProof/>
            <w:webHidden/>
          </w:rPr>
          <w:fldChar w:fldCharType="end"/>
        </w:r>
      </w:hyperlink>
    </w:p>
    <w:p w14:paraId="45181790" w14:textId="5027C9AA" w:rsidR="00AA6764" w:rsidRPr="008A46A2" w:rsidRDefault="00A37707">
      <w:pPr>
        <w:pStyle w:val="TOC3"/>
        <w:tabs>
          <w:tab w:val="right" w:leader="dot" w:pos="9350"/>
        </w:tabs>
        <w:rPr>
          <w:rFonts w:ascii="Times New Roman" w:eastAsiaTheme="minorEastAsia" w:hAnsi="Times New Roman"/>
          <w:noProof/>
          <w:color w:val="auto"/>
          <w:sz w:val="22"/>
          <w:szCs w:val="22"/>
        </w:rPr>
      </w:pPr>
      <w:hyperlink w:anchor="_Toc23857478" w:history="1">
        <w:r w:rsidR="00AA6764" w:rsidRPr="008A46A2">
          <w:rPr>
            <w:rStyle w:val="Hyperlink"/>
            <w:rFonts w:ascii="Times New Roman" w:hAnsi="Times New Roman"/>
            <w:noProof/>
          </w:rPr>
          <w:t>6. Funding Restrictions</w:t>
        </w:r>
        <w:r w:rsidR="00AA6764" w:rsidRPr="008A46A2">
          <w:rPr>
            <w:rFonts w:ascii="Times New Roman" w:hAnsi="Times New Roman"/>
            <w:noProof/>
            <w:webHidden/>
          </w:rPr>
          <w:tab/>
        </w:r>
        <w:r w:rsidR="00AA6764" w:rsidRPr="008A46A2">
          <w:rPr>
            <w:rFonts w:ascii="Times New Roman" w:hAnsi="Times New Roman"/>
            <w:noProof/>
            <w:webHidden/>
          </w:rPr>
          <w:fldChar w:fldCharType="begin"/>
        </w:r>
        <w:r w:rsidR="00AA6764" w:rsidRPr="008A46A2">
          <w:rPr>
            <w:rFonts w:ascii="Times New Roman" w:hAnsi="Times New Roman"/>
            <w:noProof/>
            <w:webHidden/>
          </w:rPr>
          <w:instrText xml:space="preserve"> PAGEREF _Toc23857478 \h </w:instrText>
        </w:r>
        <w:r w:rsidR="00AA6764" w:rsidRPr="008A46A2">
          <w:rPr>
            <w:rFonts w:ascii="Times New Roman" w:hAnsi="Times New Roman"/>
            <w:noProof/>
            <w:webHidden/>
          </w:rPr>
        </w:r>
        <w:r w:rsidR="00AA6764" w:rsidRPr="008A46A2">
          <w:rPr>
            <w:rFonts w:ascii="Times New Roman" w:hAnsi="Times New Roman"/>
            <w:noProof/>
            <w:webHidden/>
          </w:rPr>
          <w:fldChar w:fldCharType="separate"/>
        </w:r>
        <w:r w:rsidR="000C722A">
          <w:rPr>
            <w:rFonts w:ascii="Times New Roman" w:hAnsi="Times New Roman"/>
            <w:noProof/>
            <w:webHidden/>
          </w:rPr>
          <w:t>12</w:t>
        </w:r>
        <w:r w:rsidR="00AA6764" w:rsidRPr="008A46A2">
          <w:rPr>
            <w:rFonts w:ascii="Times New Roman" w:hAnsi="Times New Roman"/>
            <w:noProof/>
            <w:webHidden/>
          </w:rPr>
          <w:fldChar w:fldCharType="end"/>
        </w:r>
      </w:hyperlink>
    </w:p>
    <w:p w14:paraId="484CC747" w14:textId="604F49D2" w:rsidR="00AA6764" w:rsidRPr="008A46A2" w:rsidRDefault="00A37707">
      <w:pPr>
        <w:pStyle w:val="TOC3"/>
        <w:tabs>
          <w:tab w:val="right" w:leader="dot" w:pos="9350"/>
        </w:tabs>
        <w:rPr>
          <w:rFonts w:ascii="Times New Roman" w:eastAsiaTheme="minorEastAsia" w:hAnsi="Times New Roman"/>
          <w:noProof/>
          <w:color w:val="auto"/>
          <w:sz w:val="22"/>
          <w:szCs w:val="22"/>
        </w:rPr>
      </w:pPr>
      <w:hyperlink w:anchor="_Toc23857479" w:history="1">
        <w:r w:rsidR="00AA6764" w:rsidRPr="008A46A2">
          <w:rPr>
            <w:rStyle w:val="Hyperlink"/>
            <w:rFonts w:ascii="Times New Roman" w:hAnsi="Times New Roman"/>
            <w:noProof/>
          </w:rPr>
          <w:t>7. Other Submission Requirements</w:t>
        </w:r>
        <w:r w:rsidR="00AA6764" w:rsidRPr="008A46A2">
          <w:rPr>
            <w:rFonts w:ascii="Times New Roman" w:hAnsi="Times New Roman"/>
            <w:noProof/>
            <w:webHidden/>
          </w:rPr>
          <w:tab/>
        </w:r>
        <w:r w:rsidR="00AA6764" w:rsidRPr="008A46A2">
          <w:rPr>
            <w:rFonts w:ascii="Times New Roman" w:hAnsi="Times New Roman"/>
            <w:noProof/>
            <w:webHidden/>
          </w:rPr>
          <w:fldChar w:fldCharType="begin"/>
        </w:r>
        <w:r w:rsidR="00AA6764" w:rsidRPr="008A46A2">
          <w:rPr>
            <w:rFonts w:ascii="Times New Roman" w:hAnsi="Times New Roman"/>
            <w:noProof/>
            <w:webHidden/>
          </w:rPr>
          <w:instrText xml:space="preserve"> PAGEREF _Toc23857479 \h </w:instrText>
        </w:r>
        <w:r w:rsidR="00AA6764" w:rsidRPr="008A46A2">
          <w:rPr>
            <w:rFonts w:ascii="Times New Roman" w:hAnsi="Times New Roman"/>
            <w:noProof/>
            <w:webHidden/>
          </w:rPr>
        </w:r>
        <w:r w:rsidR="00AA6764" w:rsidRPr="008A46A2">
          <w:rPr>
            <w:rFonts w:ascii="Times New Roman" w:hAnsi="Times New Roman"/>
            <w:noProof/>
            <w:webHidden/>
          </w:rPr>
          <w:fldChar w:fldCharType="separate"/>
        </w:r>
        <w:r w:rsidR="000C722A">
          <w:rPr>
            <w:rFonts w:ascii="Times New Roman" w:hAnsi="Times New Roman"/>
            <w:noProof/>
            <w:webHidden/>
          </w:rPr>
          <w:t>12</w:t>
        </w:r>
        <w:r w:rsidR="00AA6764" w:rsidRPr="008A46A2">
          <w:rPr>
            <w:rFonts w:ascii="Times New Roman" w:hAnsi="Times New Roman"/>
            <w:noProof/>
            <w:webHidden/>
          </w:rPr>
          <w:fldChar w:fldCharType="end"/>
        </w:r>
      </w:hyperlink>
    </w:p>
    <w:p w14:paraId="4485D213" w14:textId="2DD16EB2" w:rsidR="00AA6764" w:rsidRPr="008A46A2" w:rsidRDefault="00A37707">
      <w:pPr>
        <w:pStyle w:val="TOC2"/>
        <w:tabs>
          <w:tab w:val="right" w:leader="dot" w:pos="9350"/>
        </w:tabs>
        <w:rPr>
          <w:rFonts w:ascii="Times New Roman" w:eastAsiaTheme="minorEastAsia" w:hAnsi="Times New Roman"/>
          <w:noProof/>
          <w:color w:val="auto"/>
          <w:sz w:val="22"/>
          <w:szCs w:val="22"/>
        </w:rPr>
      </w:pPr>
      <w:hyperlink w:anchor="_Toc23857480" w:history="1">
        <w:r w:rsidR="00AA6764" w:rsidRPr="008A46A2">
          <w:rPr>
            <w:rStyle w:val="Hyperlink"/>
            <w:rFonts w:ascii="Times New Roman" w:hAnsi="Times New Roman"/>
            <w:noProof/>
          </w:rPr>
          <w:t>Section E: Application Review Information</w:t>
        </w:r>
        <w:r w:rsidR="00AA6764" w:rsidRPr="008A46A2">
          <w:rPr>
            <w:rFonts w:ascii="Times New Roman" w:hAnsi="Times New Roman"/>
            <w:noProof/>
            <w:webHidden/>
          </w:rPr>
          <w:tab/>
        </w:r>
        <w:r w:rsidR="00AA6764" w:rsidRPr="008A46A2">
          <w:rPr>
            <w:rFonts w:ascii="Times New Roman" w:hAnsi="Times New Roman"/>
            <w:noProof/>
            <w:webHidden/>
          </w:rPr>
          <w:fldChar w:fldCharType="begin"/>
        </w:r>
        <w:r w:rsidR="00AA6764" w:rsidRPr="008A46A2">
          <w:rPr>
            <w:rFonts w:ascii="Times New Roman" w:hAnsi="Times New Roman"/>
            <w:noProof/>
            <w:webHidden/>
          </w:rPr>
          <w:instrText xml:space="preserve"> PAGEREF _Toc23857480 \h </w:instrText>
        </w:r>
        <w:r w:rsidR="00AA6764" w:rsidRPr="008A46A2">
          <w:rPr>
            <w:rFonts w:ascii="Times New Roman" w:hAnsi="Times New Roman"/>
            <w:noProof/>
            <w:webHidden/>
          </w:rPr>
        </w:r>
        <w:r w:rsidR="00AA6764" w:rsidRPr="008A46A2">
          <w:rPr>
            <w:rFonts w:ascii="Times New Roman" w:hAnsi="Times New Roman"/>
            <w:noProof/>
            <w:webHidden/>
          </w:rPr>
          <w:fldChar w:fldCharType="separate"/>
        </w:r>
        <w:r w:rsidR="000C722A">
          <w:rPr>
            <w:rFonts w:ascii="Times New Roman" w:hAnsi="Times New Roman"/>
            <w:noProof/>
            <w:webHidden/>
          </w:rPr>
          <w:t>13</w:t>
        </w:r>
        <w:r w:rsidR="00AA6764" w:rsidRPr="008A46A2">
          <w:rPr>
            <w:rFonts w:ascii="Times New Roman" w:hAnsi="Times New Roman"/>
            <w:noProof/>
            <w:webHidden/>
          </w:rPr>
          <w:fldChar w:fldCharType="end"/>
        </w:r>
      </w:hyperlink>
    </w:p>
    <w:p w14:paraId="5CD8F03A" w14:textId="72BFB1A1" w:rsidR="00AA6764" w:rsidRPr="008A46A2" w:rsidRDefault="00A37707">
      <w:pPr>
        <w:pStyle w:val="TOC3"/>
        <w:tabs>
          <w:tab w:val="right" w:leader="dot" w:pos="9350"/>
        </w:tabs>
        <w:rPr>
          <w:rFonts w:ascii="Times New Roman" w:eastAsiaTheme="minorEastAsia" w:hAnsi="Times New Roman"/>
          <w:noProof/>
          <w:color w:val="auto"/>
          <w:sz w:val="22"/>
          <w:szCs w:val="22"/>
        </w:rPr>
      </w:pPr>
      <w:hyperlink w:anchor="_Toc23857481" w:history="1">
        <w:r w:rsidR="00AA6764" w:rsidRPr="008A46A2">
          <w:rPr>
            <w:rStyle w:val="Hyperlink"/>
            <w:rFonts w:ascii="Times New Roman" w:hAnsi="Times New Roman"/>
            <w:noProof/>
          </w:rPr>
          <w:t>2. Review and Selection Process</w:t>
        </w:r>
        <w:r w:rsidR="00AA6764" w:rsidRPr="008A46A2">
          <w:rPr>
            <w:rFonts w:ascii="Times New Roman" w:hAnsi="Times New Roman"/>
            <w:noProof/>
            <w:webHidden/>
          </w:rPr>
          <w:tab/>
        </w:r>
        <w:r w:rsidR="00AA6764" w:rsidRPr="008A46A2">
          <w:rPr>
            <w:rFonts w:ascii="Times New Roman" w:hAnsi="Times New Roman"/>
            <w:noProof/>
            <w:webHidden/>
          </w:rPr>
          <w:fldChar w:fldCharType="begin"/>
        </w:r>
        <w:r w:rsidR="00AA6764" w:rsidRPr="008A46A2">
          <w:rPr>
            <w:rFonts w:ascii="Times New Roman" w:hAnsi="Times New Roman"/>
            <w:noProof/>
            <w:webHidden/>
          </w:rPr>
          <w:instrText xml:space="preserve"> PAGEREF _Toc23857481 \h </w:instrText>
        </w:r>
        <w:r w:rsidR="00AA6764" w:rsidRPr="008A46A2">
          <w:rPr>
            <w:rFonts w:ascii="Times New Roman" w:hAnsi="Times New Roman"/>
            <w:noProof/>
            <w:webHidden/>
          </w:rPr>
        </w:r>
        <w:r w:rsidR="00AA6764" w:rsidRPr="008A46A2">
          <w:rPr>
            <w:rFonts w:ascii="Times New Roman" w:hAnsi="Times New Roman"/>
            <w:noProof/>
            <w:webHidden/>
          </w:rPr>
          <w:fldChar w:fldCharType="separate"/>
        </w:r>
        <w:r w:rsidR="000C722A">
          <w:rPr>
            <w:rFonts w:ascii="Times New Roman" w:hAnsi="Times New Roman"/>
            <w:noProof/>
            <w:webHidden/>
          </w:rPr>
          <w:t>14</w:t>
        </w:r>
        <w:r w:rsidR="00AA6764" w:rsidRPr="008A46A2">
          <w:rPr>
            <w:rFonts w:ascii="Times New Roman" w:hAnsi="Times New Roman"/>
            <w:noProof/>
            <w:webHidden/>
          </w:rPr>
          <w:fldChar w:fldCharType="end"/>
        </w:r>
      </w:hyperlink>
    </w:p>
    <w:p w14:paraId="0984CC4C" w14:textId="7E9B3516" w:rsidR="00AA6764" w:rsidRPr="008A46A2" w:rsidRDefault="00A37707">
      <w:pPr>
        <w:pStyle w:val="TOC3"/>
        <w:tabs>
          <w:tab w:val="right" w:leader="dot" w:pos="9350"/>
        </w:tabs>
        <w:rPr>
          <w:rFonts w:ascii="Times New Roman" w:eastAsiaTheme="minorEastAsia" w:hAnsi="Times New Roman"/>
          <w:noProof/>
          <w:color w:val="auto"/>
          <w:sz w:val="22"/>
          <w:szCs w:val="22"/>
        </w:rPr>
      </w:pPr>
      <w:hyperlink w:anchor="_Toc23857482" w:history="1">
        <w:r w:rsidR="00AA6764" w:rsidRPr="008A46A2">
          <w:rPr>
            <w:rStyle w:val="Hyperlink"/>
            <w:rFonts w:ascii="Times New Roman" w:hAnsi="Times New Roman"/>
            <w:noProof/>
          </w:rPr>
          <w:t>3. Evaluation of Applicant Risk</w:t>
        </w:r>
        <w:r w:rsidR="00AA6764" w:rsidRPr="008A46A2">
          <w:rPr>
            <w:rFonts w:ascii="Times New Roman" w:hAnsi="Times New Roman"/>
            <w:noProof/>
            <w:webHidden/>
          </w:rPr>
          <w:tab/>
        </w:r>
        <w:r w:rsidR="00AA6764" w:rsidRPr="008A46A2">
          <w:rPr>
            <w:rFonts w:ascii="Times New Roman" w:hAnsi="Times New Roman"/>
            <w:noProof/>
            <w:webHidden/>
          </w:rPr>
          <w:fldChar w:fldCharType="begin"/>
        </w:r>
        <w:r w:rsidR="00AA6764" w:rsidRPr="008A46A2">
          <w:rPr>
            <w:rFonts w:ascii="Times New Roman" w:hAnsi="Times New Roman"/>
            <w:noProof/>
            <w:webHidden/>
          </w:rPr>
          <w:instrText xml:space="preserve"> PAGEREF _Toc23857482 \h </w:instrText>
        </w:r>
        <w:r w:rsidR="00AA6764" w:rsidRPr="008A46A2">
          <w:rPr>
            <w:rFonts w:ascii="Times New Roman" w:hAnsi="Times New Roman"/>
            <w:noProof/>
            <w:webHidden/>
          </w:rPr>
        </w:r>
        <w:r w:rsidR="00AA6764" w:rsidRPr="008A46A2">
          <w:rPr>
            <w:rFonts w:ascii="Times New Roman" w:hAnsi="Times New Roman"/>
            <w:noProof/>
            <w:webHidden/>
          </w:rPr>
          <w:fldChar w:fldCharType="separate"/>
        </w:r>
        <w:r w:rsidR="000C722A">
          <w:rPr>
            <w:rFonts w:ascii="Times New Roman" w:hAnsi="Times New Roman"/>
            <w:noProof/>
            <w:webHidden/>
          </w:rPr>
          <w:t>16</w:t>
        </w:r>
        <w:r w:rsidR="00AA6764" w:rsidRPr="008A46A2">
          <w:rPr>
            <w:rFonts w:ascii="Times New Roman" w:hAnsi="Times New Roman"/>
            <w:noProof/>
            <w:webHidden/>
          </w:rPr>
          <w:fldChar w:fldCharType="end"/>
        </w:r>
      </w:hyperlink>
    </w:p>
    <w:p w14:paraId="469E3050" w14:textId="72AC06D6" w:rsidR="00AA6764" w:rsidRPr="008A46A2" w:rsidRDefault="00A37707">
      <w:pPr>
        <w:pStyle w:val="TOC2"/>
        <w:tabs>
          <w:tab w:val="right" w:leader="dot" w:pos="9350"/>
        </w:tabs>
        <w:rPr>
          <w:rFonts w:ascii="Times New Roman" w:eastAsiaTheme="minorEastAsia" w:hAnsi="Times New Roman"/>
          <w:noProof/>
          <w:color w:val="auto"/>
          <w:sz w:val="22"/>
          <w:szCs w:val="22"/>
        </w:rPr>
      </w:pPr>
      <w:hyperlink w:anchor="_Toc23857483" w:history="1">
        <w:r w:rsidR="00AA6764" w:rsidRPr="008A46A2">
          <w:rPr>
            <w:rStyle w:val="Hyperlink"/>
            <w:rFonts w:ascii="Times New Roman" w:hAnsi="Times New Roman"/>
            <w:noProof/>
          </w:rPr>
          <w:t>Section F: Federal Award Administration Information</w:t>
        </w:r>
        <w:r w:rsidR="00AA6764" w:rsidRPr="008A46A2">
          <w:rPr>
            <w:rFonts w:ascii="Times New Roman" w:hAnsi="Times New Roman"/>
            <w:noProof/>
            <w:webHidden/>
          </w:rPr>
          <w:tab/>
        </w:r>
        <w:r w:rsidR="00AA6764" w:rsidRPr="008A46A2">
          <w:rPr>
            <w:rFonts w:ascii="Times New Roman" w:hAnsi="Times New Roman"/>
            <w:noProof/>
            <w:webHidden/>
          </w:rPr>
          <w:fldChar w:fldCharType="begin"/>
        </w:r>
        <w:r w:rsidR="00AA6764" w:rsidRPr="008A46A2">
          <w:rPr>
            <w:rFonts w:ascii="Times New Roman" w:hAnsi="Times New Roman"/>
            <w:noProof/>
            <w:webHidden/>
          </w:rPr>
          <w:instrText xml:space="preserve"> PAGEREF _Toc23857483 \h </w:instrText>
        </w:r>
        <w:r w:rsidR="00AA6764" w:rsidRPr="008A46A2">
          <w:rPr>
            <w:rFonts w:ascii="Times New Roman" w:hAnsi="Times New Roman"/>
            <w:noProof/>
            <w:webHidden/>
          </w:rPr>
        </w:r>
        <w:r w:rsidR="00AA6764" w:rsidRPr="008A46A2">
          <w:rPr>
            <w:rFonts w:ascii="Times New Roman" w:hAnsi="Times New Roman"/>
            <w:noProof/>
            <w:webHidden/>
          </w:rPr>
          <w:fldChar w:fldCharType="separate"/>
        </w:r>
        <w:r w:rsidR="000C722A">
          <w:rPr>
            <w:rFonts w:ascii="Times New Roman" w:hAnsi="Times New Roman"/>
            <w:noProof/>
            <w:webHidden/>
          </w:rPr>
          <w:t>16</w:t>
        </w:r>
        <w:r w:rsidR="00AA6764" w:rsidRPr="008A46A2">
          <w:rPr>
            <w:rFonts w:ascii="Times New Roman" w:hAnsi="Times New Roman"/>
            <w:noProof/>
            <w:webHidden/>
          </w:rPr>
          <w:fldChar w:fldCharType="end"/>
        </w:r>
      </w:hyperlink>
    </w:p>
    <w:p w14:paraId="3DB04973" w14:textId="402A21EE" w:rsidR="00AA6764" w:rsidRPr="008A46A2" w:rsidRDefault="00A37707">
      <w:pPr>
        <w:pStyle w:val="TOC3"/>
        <w:tabs>
          <w:tab w:val="right" w:leader="dot" w:pos="9350"/>
        </w:tabs>
        <w:rPr>
          <w:rFonts w:ascii="Times New Roman" w:eastAsiaTheme="minorEastAsia" w:hAnsi="Times New Roman"/>
          <w:noProof/>
          <w:color w:val="auto"/>
          <w:sz w:val="22"/>
          <w:szCs w:val="22"/>
        </w:rPr>
      </w:pPr>
      <w:hyperlink w:anchor="_Toc23857484" w:history="1">
        <w:r w:rsidR="00AA6764" w:rsidRPr="008A46A2">
          <w:rPr>
            <w:rStyle w:val="Hyperlink"/>
            <w:rFonts w:ascii="Times New Roman" w:hAnsi="Times New Roman"/>
            <w:noProof/>
          </w:rPr>
          <w:t>1. Federal Award Notices</w:t>
        </w:r>
        <w:r w:rsidR="00AA6764" w:rsidRPr="008A46A2">
          <w:rPr>
            <w:rFonts w:ascii="Times New Roman" w:hAnsi="Times New Roman"/>
            <w:noProof/>
            <w:webHidden/>
          </w:rPr>
          <w:tab/>
        </w:r>
        <w:r w:rsidR="00AA6764" w:rsidRPr="008A46A2">
          <w:rPr>
            <w:rFonts w:ascii="Times New Roman" w:hAnsi="Times New Roman"/>
            <w:noProof/>
            <w:webHidden/>
          </w:rPr>
          <w:fldChar w:fldCharType="begin"/>
        </w:r>
        <w:r w:rsidR="00AA6764" w:rsidRPr="008A46A2">
          <w:rPr>
            <w:rFonts w:ascii="Times New Roman" w:hAnsi="Times New Roman"/>
            <w:noProof/>
            <w:webHidden/>
          </w:rPr>
          <w:instrText xml:space="preserve"> PAGEREF _Toc23857484 \h </w:instrText>
        </w:r>
        <w:r w:rsidR="00AA6764" w:rsidRPr="008A46A2">
          <w:rPr>
            <w:rFonts w:ascii="Times New Roman" w:hAnsi="Times New Roman"/>
            <w:noProof/>
            <w:webHidden/>
          </w:rPr>
        </w:r>
        <w:r w:rsidR="00AA6764" w:rsidRPr="008A46A2">
          <w:rPr>
            <w:rFonts w:ascii="Times New Roman" w:hAnsi="Times New Roman"/>
            <w:noProof/>
            <w:webHidden/>
          </w:rPr>
          <w:fldChar w:fldCharType="separate"/>
        </w:r>
        <w:r w:rsidR="000C722A">
          <w:rPr>
            <w:rFonts w:ascii="Times New Roman" w:hAnsi="Times New Roman"/>
            <w:noProof/>
            <w:webHidden/>
          </w:rPr>
          <w:t>16</w:t>
        </w:r>
        <w:r w:rsidR="00AA6764" w:rsidRPr="008A46A2">
          <w:rPr>
            <w:rFonts w:ascii="Times New Roman" w:hAnsi="Times New Roman"/>
            <w:noProof/>
            <w:webHidden/>
          </w:rPr>
          <w:fldChar w:fldCharType="end"/>
        </w:r>
      </w:hyperlink>
    </w:p>
    <w:p w14:paraId="2EFE9932" w14:textId="51CC953C" w:rsidR="00AA6764" w:rsidRPr="008A46A2" w:rsidRDefault="00A37707">
      <w:pPr>
        <w:pStyle w:val="TOC3"/>
        <w:tabs>
          <w:tab w:val="right" w:leader="dot" w:pos="9350"/>
        </w:tabs>
        <w:rPr>
          <w:rFonts w:ascii="Times New Roman" w:eastAsiaTheme="minorEastAsia" w:hAnsi="Times New Roman"/>
          <w:noProof/>
          <w:color w:val="auto"/>
          <w:sz w:val="22"/>
          <w:szCs w:val="22"/>
        </w:rPr>
      </w:pPr>
      <w:hyperlink w:anchor="_Toc23857485" w:history="1">
        <w:r w:rsidR="00AA6764" w:rsidRPr="008A46A2">
          <w:rPr>
            <w:rStyle w:val="Hyperlink"/>
            <w:rFonts w:ascii="Times New Roman" w:hAnsi="Times New Roman"/>
            <w:noProof/>
          </w:rPr>
          <w:t>2. Administrative and National Policy Requirements</w:t>
        </w:r>
        <w:r w:rsidR="00AA6764" w:rsidRPr="008A46A2">
          <w:rPr>
            <w:rFonts w:ascii="Times New Roman" w:hAnsi="Times New Roman"/>
            <w:noProof/>
            <w:webHidden/>
          </w:rPr>
          <w:tab/>
        </w:r>
        <w:r w:rsidR="00AA6764" w:rsidRPr="008A46A2">
          <w:rPr>
            <w:rFonts w:ascii="Times New Roman" w:hAnsi="Times New Roman"/>
            <w:noProof/>
            <w:webHidden/>
          </w:rPr>
          <w:fldChar w:fldCharType="begin"/>
        </w:r>
        <w:r w:rsidR="00AA6764" w:rsidRPr="008A46A2">
          <w:rPr>
            <w:rFonts w:ascii="Times New Roman" w:hAnsi="Times New Roman"/>
            <w:noProof/>
            <w:webHidden/>
          </w:rPr>
          <w:instrText xml:space="preserve"> PAGEREF _Toc23857485 \h </w:instrText>
        </w:r>
        <w:r w:rsidR="00AA6764" w:rsidRPr="008A46A2">
          <w:rPr>
            <w:rFonts w:ascii="Times New Roman" w:hAnsi="Times New Roman"/>
            <w:noProof/>
            <w:webHidden/>
          </w:rPr>
        </w:r>
        <w:r w:rsidR="00AA6764" w:rsidRPr="008A46A2">
          <w:rPr>
            <w:rFonts w:ascii="Times New Roman" w:hAnsi="Times New Roman"/>
            <w:noProof/>
            <w:webHidden/>
          </w:rPr>
          <w:fldChar w:fldCharType="separate"/>
        </w:r>
        <w:r w:rsidR="000C722A">
          <w:rPr>
            <w:rFonts w:ascii="Times New Roman" w:hAnsi="Times New Roman"/>
            <w:noProof/>
            <w:webHidden/>
          </w:rPr>
          <w:t>16</w:t>
        </w:r>
        <w:r w:rsidR="00AA6764" w:rsidRPr="008A46A2">
          <w:rPr>
            <w:rFonts w:ascii="Times New Roman" w:hAnsi="Times New Roman"/>
            <w:noProof/>
            <w:webHidden/>
          </w:rPr>
          <w:fldChar w:fldCharType="end"/>
        </w:r>
      </w:hyperlink>
    </w:p>
    <w:p w14:paraId="7847D386" w14:textId="02201859" w:rsidR="00AA6764" w:rsidRPr="008A46A2" w:rsidRDefault="00A37707">
      <w:pPr>
        <w:pStyle w:val="TOC3"/>
        <w:tabs>
          <w:tab w:val="right" w:leader="dot" w:pos="9350"/>
        </w:tabs>
        <w:rPr>
          <w:rFonts w:ascii="Times New Roman" w:eastAsiaTheme="minorEastAsia" w:hAnsi="Times New Roman"/>
          <w:noProof/>
          <w:color w:val="auto"/>
          <w:sz w:val="22"/>
          <w:szCs w:val="22"/>
        </w:rPr>
      </w:pPr>
      <w:hyperlink w:anchor="_Toc23857486" w:history="1">
        <w:r w:rsidR="00AA6764" w:rsidRPr="008A46A2">
          <w:rPr>
            <w:rStyle w:val="Hyperlink"/>
            <w:rFonts w:ascii="Times New Roman" w:hAnsi="Times New Roman"/>
            <w:noProof/>
          </w:rPr>
          <w:t>3.  Reporting</w:t>
        </w:r>
        <w:r w:rsidR="00AA6764" w:rsidRPr="008A46A2">
          <w:rPr>
            <w:rFonts w:ascii="Times New Roman" w:hAnsi="Times New Roman"/>
            <w:noProof/>
            <w:webHidden/>
          </w:rPr>
          <w:tab/>
        </w:r>
        <w:r w:rsidR="00AA6764" w:rsidRPr="008A46A2">
          <w:rPr>
            <w:rFonts w:ascii="Times New Roman" w:hAnsi="Times New Roman"/>
            <w:noProof/>
            <w:webHidden/>
          </w:rPr>
          <w:fldChar w:fldCharType="begin"/>
        </w:r>
        <w:r w:rsidR="00AA6764" w:rsidRPr="008A46A2">
          <w:rPr>
            <w:rFonts w:ascii="Times New Roman" w:hAnsi="Times New Roman"/>
            <w:noProof/>
            <w:webHidden/>
          </w:rPr>
          <w:instrText xml:space="preserve"> PAGEREF _Toc23857486 \h </w:instrText>
        </w:r>
        <w:r w:rsidR="00AA6764" w:rsidRPr="008A46A2">
          <w:rPr>
            <w:rFonts w:ascii="Times New Roman" w:hAnsi="Times New Roman"/>
            <w:noProof/>
            <w:webHidden/>
          </w:rPr>
        </w:r>
        <w:r w:rsidR="00AA6764" w:rsidRPr="008A46A2">
          <w:rPr>
            <w:rFonts w:ascii="Times New Roman" w:hAnsi="Times New Roman"/>
            <w:noProof/>
            <w:webHidden/>
          </w:rPr>
          <w:fldChar w:fldCharType="separate"/>
        </w:r>
        <w:r w:rsidR="000C722A">
          <w:rPr>
            <w:rFonts w:ascii="Times New Roman" w:hAnsi="Times New Roman"/>
            <w:noProof/>
            <w:webHidden/>
          </w:rPr>
          <w:t>18</w:t>
        </w:r>
        <w:r w:rsidR="00AA6764" w:rsidRPr="008A46A2">
          <w:rPr>
            <w:rFonts w:ascii="Times New Roman" w:hAnsi="Times New Roman"/>
            <w:noProof/>
            <w:webHidden/>
          </w:rPr>
          <w:fldChar w:fldCharType="end"/>
        </w:r>
      </w:hyperlink>
    </w:p>
    <w:p w14:paraId="768ABD01" w14:textId="2885ABC6" w:rsidR="00AA6764" w:rsidRPr="008A46A2" w:rsidRDefault="00A37707">
      <w:pPr>
        <w:pStyle w:val="TOC2"/>
        <w:tabs>
          <w:tab w:val="right" w:leader="dot" w:pos="9350"/>
        </w:tabs>
        <w:rPr>
          <w:rFonts w:ascii="Times New Roman" w:eastAsiaTheme="minorEastAsia" w:hAnsi="Times New Roman"/>
          <w:noProof/>
          <w:color w:val="auto"/>
          <w:sz w:val="22"/>
          <w:szCs w:val="22"/>
        </w:rPr>
      </w:pPr>
      <w:hyperlink w:anchor="_Toc23857487" w:history="1">
        <w:r w:rsidR="00AA6764" w:rsidRPr="008A46A2">
          <w:rPr>
            <w:rStyle w:val="Hyperlink"/>
            <w:rFonts w:ascii="Times New Roman" w:hAnsi="Times New Roman"/>
            <w:noProof/>
          </w:rPr>
          <w:t>Section G: Federal Awarding Agency Contacts</w:t>
        </w:r>
        <w:r w:rsidR="00AA6764" w:rsidRPr="008A46A2">
          <w:rPr>
            <w:rFonts w:ascii="Times New Roman" w:hAnsi="Times New Roman"/>
            <w:noProof/>
            <w:webHidden/>
          </w:rPr>
          <w:tab/>
        </w:r>
        <w:r w:rsidR="00AA6764" w:rsidRPr="008A46A2">
          <w:rPr>
            <w:rFonts w:ascii="Times New Roman" w:hAnsi="Times New Roman"/>
            <w:noProof/>
            <w:webHidden/>
          </w:rPr>
          <w:fldChar w:fldCharType="begin"/>
        </w:r>
        <w:r w:rsidR="00AA6764" w:rsidRPr="008A46A2">
          <w:rPr>
            <w:rFonts w:ascii="Times New Roman" w:hAnsi="Times New Roman"/>
            <w:noProof/>
            <w:webHidden/>
          </w:rPr>
          <w:instrText xml:space="preserve"> PAGEREF _Toc23857487 \h </w:instrText>
        </w:r>
        <w:r w:rsidR="00AA6764" w:rsidRPr="008A46A2">
          <w:rPr>
            <w:rFonts w:ascii="Times New Roman" w:hAnsi="Times New Roman"/>
            <w:noProof/>
            <w:webHidden/>
          </w:rPr>
        </w:r>
        <w:r w:rsidR="00AA6764" w:rsidRPr="008A46A2">
          <w:rPr>
            <w:rFonts w:ascii="Times New Roman" w:hAnsi="Times New Roman"/>
            <w:noProof/>
            <w:webHidden/>
          </w:rPr>
          <w:fldChar w:fldCharType="separate"/>
        </w:r>
        <w:r w:rsidR="000C722A">
          <w:rPr>
            <w:rFonts w:ascii="Times New Roman" w:hAnsi="Times New Roman"/>
            <w:noProof/>
            <w:webHidden/>
          </w:rPr>
          <w:t>19</w:t>
        </w:r>
        <w:r w:rsidR="00AA6764" w:rsidRPr="008A46A2">
          <w:rPr>
            <w:rFonts w:ascii="Times New Roman" w:hAnsi="Times New Roman"/>
            <w:noProof/>
            <w:webHidden/>
          </w:rPr>
          <w:fldChar w:fldCharType="end"/>
        </w:r>
      </w:hyperlink>
    </w:p>
    <w:p w14:paraId="4381BCFC" w14:textId="65D6F198" w:rsidR="00AA6764" w:rsidRPr="008A46A2" w:rsidRDefault="00A37707">
      <w:pPr>
        <w:pStyle w:val="TOC2"/>
        <w:tabs>
          <w:tab w:val="right" w:leader="dot" w:pos="9350"/>
        </w:tabs>
        <w:rPr>
          <w:rFonts w:ascii="Times New Roman" w:eastAsiaTheme="minorEastAsia" w:hAnsi="Times New Roman"/>
          <w:noProof/>
          <w:color w:val="auto"/>
          <w:sz w:val="22"/>
          <w:szCs w:val="22"/>
        </w:rPr>
      </w:pPr>
      <w:hyperlink w:anchor="_Toc23857488" w:history="1">
        <w:r w:rsidR="00AA6764" w:rsidRPr="008A46A2">
          <w:rPr>
            <w:rStyle w:val="Hyperlink"/>
            <w:rFonts w:ascii="Times New Roman" w:hAnsi="Times New Roman"/>
            <w:noProof/>
          </w:rPr>
          <w:t>Section H: Other Information:</w:t>
        </w:r>
        <w:r w:rsidR="00AA6764" w:rsidRPr="008A46A2">
          <w:rPr>
            <w:rFonts w:ascii="Times New Roman" w:hAnsi="Times New Roman"/>
            <w:noProof/>
            <w:webHidden/>
          </w:rPr>
          <w:tab/>
        </w:r>
        <w:r w:rsidR="00AA6764" w:rsidRPr="008A46A2">
          <w:rPr>
            <w:rFonts w:ascii="Times New Roman" w:hAnsi="Times New Roman"/>
            <w:noProof/>
            <w:webHidden/>
          </w:rPr>
          <w:fldChar w:fldCharType="begin"/>
        </w:r>
        <w:r w:rsidR="00AA6764" w:rsidRPr="008A46A2">
          <w:rPr>
            <w:rFonts w:ascii="Times New Roman" w:hAnsi="Times New Roman"/>
            <w:noProof/>
            <w:webHidden/>
          </w:rPr>
          <w:instrText xml:space="preserve"> PAGEREF _Toc23857488 \h </w:instrText>
        </w:r>
        <w:r w:rsidR="00AA6764" w:rsidRPr="008A46A2">
          <w:rPr>
            <w:rFonts w:ascii="Times New Roman" w:hAnsi="Times New Roman"/>
            <w:noProof/>
            <w:webHidden/>
          </w:rPr>
        </w:r>
        <w:r w:rsidR="00AA6764" w:rsidRPr="008A46A2">
          <w:rPr>
            <w:rFonts w:ascii="Times New Roman" w:hAnsi="Times New Roman"/>
            <w:noProof/>
            <w:webHidden/>
          </w:rPr>
          <w:fldChar w:fldCharType="separate"/>
        </w:r>
        <w:r w:rsidR="000C722A">
          <w:rPr>
            <w:rFonts w:ascii="Times New Roman" w:hAnsi="Times New Roman"/>
            <w:noProof/>
            <w:webHidden/>
          </w:rPr>
          <w:t>20</w:t>
        </w:r>
        <w:r w:rsidR="00AA6764" w:rsidRPr="008A46A2">
          <w:rPr>
            <w:rFonts w:ascii="Times New Roman" w:hAnsi="Times New Roman"/>
            <w:noProof/>
            <w:webHidden/>
          </w:rPr>
          <w:fldChar w:fldCharType="end"/>
        </w:r>
      </w:hyperlink>
    </w:p>
    <w:p w14:paraId="633BDF7E" w14:textId="11467DEF" w:rsidR="00AA6764" w:rsidRPr="008A46A2" w:rsidRDefault="00A37707">
      <w:pPr>
        <w:pStyle w:val="TOC2"/>
        <w:tabs>
          <w:tab w:val="right" w:leader="dot" w:pos="9350"/>
        </w:tabs>
        <w:rPr>
          <w:rFonts w:ascii="Times New Roman" w:eastAsiaTheme="minorEastAsia" w:hAnsi="Times New Roman"/>
          <w:noProof/>
          <w:color w:val="auto"/>
          <w:sz w:val="22"/>
          <w:szCs w:val="22"/>
        </w:rPr>
      </w:pPr>
      <w:hyperlink w:anchor="_Toc23857489" w:history="1">
        <w:r w:rsidR="00AA6764" w:rsidRPr="008A46A2">
          <w:rPr>
            <w:rStyle w:val="Hyperlink"/>
            <w:rFonts w:ascii="Times New Roman" w:hAnsi="Times New Roman"/>
            <w:noProof/>
          </w:rPr>
          <w:t>Appendix A - Application Package Forms SF 424, SF 424A, Example Detailed Budget, SF 424B</w:t>
        </w:r>
        <w:r w:rsidR="00AA6764" w:rsidRPr="008A46A2">
          <w:rPr>
            <w:rFonts w:ascii="Times New Roman" w:hAnsi="Times New Roman"/>
            <w:noProof/>
            <w:webHidden/>
          </w:rPr>
          <w:tab/>
        </w:r>
        <w:r w:rsidR="00AA6764" w:rsidRPr="008A46A2">
          <w:rPr>
            <w:rFonts w:ascii="Times New Roman" w:hAnsi="Times New Roman"/>
            <w:noProof/>
            <w:webHidden/>
          </w:rPr>
          <w:fldChar w:fldCharType="begin"/>
        </w:r>
        <w:r w:rsidR="00AA6764" w:rsidRPr="008A46A2">
          <w:rPr>
            <w:rFonts w:ascii="Times New Roman" w:hAnsi="Times New Roman"/>
            <w:noProof/>
            <w:webHidden/>
          </w:rPr>
          <w:instrText xml:space="preserve"> PAGEREF _Toc23857489 \h </w:instrText>
        </w:r>
        <w:r w:rsidR="00AA6764" w:rsidRPr="008A46A2">
          <w:rPr>
            <w:rFonts w:ascii="Times New Roman" w:hAnsi="Times New Roman"/>
            <w:noProof/>
            <w:webHidden/>
          </w:rPr>
        </w:r>
        <w:r w:rsidR="00AA6764" w:rsidRPr="008A46A2">
          <w:rPr>
            <w:rFonts w:ascii="Times New Roman" w:hAnsi="Times New Roman"/>
            <w:noProof/>
            <w:webHidden/>
          </w:rPr>
          <w:fldChar w:fldCharType="separate"/>
        </w:r>
        <w:r w:rsidR="000C722A">
          <w:rPr>
            <w:rFonts w:ascii="Times New Roman" w:hAnsi="Times New Roman"/>
            <w:noProof/>
            <w:webHidden/>
          </w:rPr>
          <w:t>22</w:t>
        </w:r>
        <w:r w:rsidR="00AA6764" w:rsidRPr="008A46A2">
          <w:rPr>
            <w:rFonts w:ascii="Times New Roman" w:hAnsi="Times New Roman"/>
            <w:noProof/>
            <w:webHidden/>
          </w:rPr>
          <w:fldChar w:fldCharType="end"/>
        </w:r>
      </w:hyperlink>
    </w:p>
    <w:p w14:paraId="0AF9DDB6" w14:textId="09DFC40D" w:rsidR="00AA6764" w:rsidRPr="008A46A2" w:rsidRDefault="00A37707">
      <w:pPr>
        <w:pStyle w:val="TOC2"/>
        <w:tabs>
          <w:tab w:val="right" w:leader="dot" w:pos="9350"/>
        </w:tabs>
        <w:rPr>
          <w:rFonts w:ascii="Times New Roman" w:eastAsiaTheme="minorEastAsia" w:hAnsi="Times New Roman"/>
          <w:noProof/>
          <w:color w:val="auto"/>
          <w:sz w:val="22"/>
          <w:szCs w:val="22"/>
        </w:rPr>
      </w:pPr>
      <w:hyperlink w:anchor="_Toc23857490" w:history="1">
        <w:r w:rsidR="00AA6764" w:rsidRPr="008A46A2">
          <w:rPr>
            <w:rStyle w:val="Hyperlink"/>
            <w:rFonts w:ascii="Times New Roman" w:hAnsi="Times New Roman"/>
            <w:noProof/>
          </w:rPr>
          <w:t>Appendix B -  NPS Standard and Special Award Terms and Conditions</w:t>
        </w:r>
        <w:r w:rsidR="00AA6764" w:rsidRPr="008A46A2">
          <w:rPr>
            <w:rFonts w:ascii="Times New Roman" w:hAnsi="Times New Roman"/>
            <w:noProof/>
            <w:webHidden/>
          </w:rPr>
          <w:tab/>
        </w:r>
        <w:r w:rsidR="00AA6764" w:rsidRPr="008A46A2">
          <w:rPr>
            <w:rFonts w:ascii="Times New Roman" w:hAnsi="Times New Roman"/>
            <w:noProof/>
            <w:webHidden/>
          </w:rPr>
          <w:fldChar w:fldCharType="begin"/>
        </w:r>
        <w:r w:rsidR="00AA6764" w:rsidRPr="008A46A2">
          <w:rPr>
            <w:rFonts w:ascii="Times New Roman" w:hAnsi="Times New Roman"/>
            <w:noProof/>
            <w:webHidden/>
          </w:rPr>
          <w:instrText xml:space="preserve"> PAGEREF _Toc23857490 \h </w:instrText>
        </w:r>
        <w:r w:rsidR="00AA6764" w:rsidRPr="008A46A2">
          <w:rPr>
            <w:rFonts w:ascii="Times New Roman" w:hAnsi="Times New Roman"/>
            <w:noProof/>
            <w:webHidden/>
          </w:rPr>
        </w:r>
        <w:r w:rsidR="00AA6764" w:rsidRPr="008A46A2">
          <w:rPr>
            <w:rFonts w:ascii="Times New Roman" w:hAnsi="Times New Roman"/>
            <w:noProof/>
            <w:webHidden/>
          </w:rPr>
          <w:fldChar w:fldCharType="separate"/>
        </w:r>
        <w:r w:rsidR="000C722A">
          <w:rPr>
            <w:rFonts w:ascii="Times New Roman" w:hAnsi="Times New Roman"/>
            <w:noProof/>
            <w:webHidden/>
          </w:rPr>
          <w:t>23</w:t>
        </w:r>
        <w:r w:rsidR="00AA6764" w:rsidRPr="008A46A2">
          <w:rPr>
            <w:rFonts w:ascii="Times New Roman" w:hAnsi="Times New Roman"/>
            <w:noProof/>
            <w:webHidden/>
          </w:rPr>
          <w:fldChar w:fldCharType="end"/>
        </w:r>
      </w:hyperlink>
    </w:p>
    <w:p w14:paraId="2F1F69E4" w14:textId="378802E6" w:rsidR="00AF22D6" w:rsidRPr="00ED7712" w:rsidRDefault="00F41C0B" w:rsidP="00D71B4C">
      <w:pPr>
        <w:pStyle w:val="Heading2"/>
        <w:spacing w:after="120" w:line="23" w:lineRule="atLeast"/>
        <w:contextualSpacing/>
        <w:jc w:val="center"/>
        <w:rPr>
          <w:rFonts w:ascii="Times New Roman" w:hAnsi="Times New Roman"/>
          <w:sz w:val="24"/>
          <w:szCs w:val="24"/>
        </w:rPr>
      </w:pPr>
      <w:r w:rsidRPr="008A46A2">
        <w:rPr>
          <w:rFonts w:ascii="Times New Roman" w:hAnsi="Times New Roman"/>
          <w:sz w:val="24"/>
          <w:szCs w:val="24"/>
        </w:rPr>
        <w:fldChar w:fldCharType="end"/>
      </w:r>
      <w:bookmarkStart w:id="3" w:name="h.gjdgxs" w:colFirst="0" w:colLast="0"/>
      <w:bookmarkStart w:id="4" w:name="_Toc413234910"/>
      <w:bookmarkEnd w:id="3"/>
    </w:p>
    <w:p w14:paraId="632E0E34" w14:textId="77777777" w:rsidR="00AF22D6" w:rsidRPr="0068107E" w:rsidRDefault="00AF22D6">
      <w:pPr>
        <w:rPr>
          <w:rFonts w:ascii="Times New Roman" w:hAnsi="Times New Roman"/>
          <w:b/>
          <w:sz w:val="32"/>
          <w:szCs w:val="28"/>
          <w:u w:val="single"/>
        </w:rPr>
      </w:pPr>
      <w:r w:rsidRPr="0068107E">
        <w:rPr>
          <w:rFonts w:ascii="Times New Roman" w:hAnsi="Times New Roman"/>
        </w:rPr>
        <w:br w:type="page"/>
      </w:r>
    </w:p>
    <w:p w14:paraId="78E3D630" w14:textId="77777777" w:rsidR="00986678" w:rsidRPr="0068107E" w:rsidRDefault="00C85F37" w:rsidP="00D71B4C">
      <w:pPr>
        <w:pStyle w:val="Heading2"/>
        <w:spacing w:after="120" w:line="23" w:lineRule="atLeast"/>
        <w:contextualSpacing/>
        <w:jc w:val="center"/>
        <w:rPr>
          <w:rFonts w:ascii="Times New Roman" w:hAnsi="Times New Roman"/>
          <w:sz w:val="24"/>
          <w:szCs w:val="24"/>
        </w:rPr>
      </w:pPr>
      <w:bookmarkStart w:id="5" w:name="_Toc23857466"/>
      <w:r w:rsidRPr="0068107E">
        <w:rPr>
          <w:rFonts w:ascii="Times New Roman" w:hAnsi="Times New Roman"/>
          <w:sz w:val="24"/>
          <w:szCs w:val="24"/>
        </w:rPr>
        <w:lastRenderedPageBreak/>
        <w:t>Section A: Program Description</w:t>
      </w:r>
      <w:bookmarkEnd w:id="5"/>
    </w:p>
    <w:p w14:paraId="579CEA2B" w14:textId="77777777" w:rsidR="00C85F37" w:rsidRPr="0068107E" w:rsidRDefault="00C85F37" w:rsidP="00D71B4C">
      <w:pPr>
        <w:spacing w:after="120" w:line="23" w:lineRule="atLeast"/>
        <w:contextualSpacing/>
        <w:rPr>
          <w:rFonts w:ascii="Times New Roman" w:hAnsi="Times New Roman"/>
        </w:rPr>
      </w:pPr>
    </w:p>
    <w:p w14:paraId="39D061D7" w14:textId="77777777" w:rsidR="00B53062" w:rsidRPr="0068107E" w:rsidRDefault="00986678" w:rsidP="00D71B4C">
      <w:pPr>
        <w:spacing w:after="120" w:line="23" w:lineRule="atLeast"/>
        <w:contextualSpacing/>
        <w:rPr>
          <w:rFonts w:ascii="Times New Roman" w:hAnsi="Times New Roman"/>
        </w:rPr>
      </w:pPr>
      <w:r w:rsidRPr="0068107E">
        <w:rPr>
          <w:rFonts w:ascii="Times New Roman" w:hAnsi="Times New Roman"/>
          <w:b/>
        </w:rPr>
        <w:t>Federal Agency Name:</w:t>
      </w:r>
      <w:r w:rsidRPr="0068107E">
        <w:rPr>
          <w:rFonts w:ascii="Times New Roman" w:hAnsi="Times New Roman"/>
        </w:rPr>
        <w:t xml:space="preserve"> Department of the Interior, National Par</w:t>
      </w:r>
      <w:r w:rsidR="00B53062" w:rsidRPr="0068107E">
        <w:rPr>
          <w:rFonts w:ascii="Times New Roman" w:hAnsi="Times New Roman"/>
        </w:rPr>
        <w:t>k Service</w:t>
      </w:r>
    </w:p>
    <w:p w14:paraId="0A46565E" w14:textId="77777777" w:rsidR="00B53062" w:rsidRPr="0068107E" w:rsidRDefault="00B53062" w:rsidP="00D71B4C">
      <w:pPr>
        <w:spacing w:after="120" w:line="23" w:lineRule="atLeast"/>
        <w:contextualSpacing/>
        <w:rPr>
          <w:rFonts w:ascii="Times New Roman" w:hAnsi="Times New Roman"/>
        </w:rPr>
      </w:pPr>
    </w:p>
    <w:p w14:paraId="476BFEC8" w14:textId="4AD64D25" w:rsidR="00B53062" w:rsidRPr="0068107E" w:rsidRDefault="00986678" w:rsidP="00D71B4C">
      <w:pPr>
        <w:spacing w:after="120" w:line="23" w:lineRule="atLeast"/>
        <w:contextualSpacing/>
        <w:rPr>
          <w:rFonts w:ascii="Times New Roman" w:hAnsi="Times New Roman"/>
        </w:rPr>
      </w:pPr>
      <w:r w:rsidRPr="0068107E">
        <w:rPr>
          <w:rFonts w:ascii="Times New Roman" w:hAnsi="Times New Roman"/>
          <w:b/>
        </w:rPr>
        <w:t>Funding Opportunity Title:</w:t>
      </w:r>
      <w:r w:rsidRPr="0068107E">
        <w:rPr>
          <w:rFonts w:ascii="Times New Roman" w:hAnsi="Times New Roman"/>
        </w:rPr>
        <w:t xml:space="preserve"> </w:t>
      </w:r>
      <w:r w:rsidR="00EF5704">
        <w:rPr>
          <w:rFonts w:ascii="Times New Roman" w:hAnsi="Times New Roman"/>
        </w:rPr>
        <w:t>Southwest Border Resource Protection Program</w:t>
      </w:r>
    </w:p>
    <w:p w14:paraId="151A260F" w14:textId="77777777" w:rsidR="00B53062" w:rsidRPr="0068107E" w:rsidRDefault="00B53062" w:rsidP="00D71B4C">
      <w:pPr>
        <w:spacing w:after="120" w:line="23" w:lineRule="atLeast"/>
        <w:contextualSpacing/>
        <w:rPr>
          <w:rFonts w:ascii="Times New Roman" w:hAnsi="Times New Roman"/>
        </w:rPr>
      </w:pPr>
    </w:p>
    <w:p w14:paraId="2732DA67" w14:textId="6053A20D" w:rsidR="00B53062" w:rsidRPr="0068107E" w:rsidRDefault="00444E26" w:rsidP="00D71B4C">
      <w:pPr>
        <w:spacing w:after="120" w:line="23" w:lineRule="atLeast"/>
        <w:contextualSpacing/>
        <w:rPr>
          <w:rFonts w:ascii="Times New Roman" w:hAnsi="Times New Roman"/>
        </w:rPr>
      </w:pPr>
      <w:r w:rsidRPr="0068107E">
        <w:rPr>
          <w:rFonts w:ascii="Times New Roman" w:hAnsi="Times New Roman"/>
          <w:b/>
        </w:rPr>
        <w:t xml:space="preserve">Funding Opportunity Number: </w:t>
      </w:r>
      <w:r w:rsidR="00A5422C" w:rsidRPr="00E81A3C">
        <w:rPr>
          <w:rFonts w:ascii="Times New Roman" w:hAnsi="Times New Roman"/>
          <w:b/>
        </w:rPr>
        <w:t>P21AS00</w:t>
      </w:r>
      <w:r w:rsidR="00E81A3C" w:rsidRPr="00E81A3C">
        <w:rPr>
          <w:rFonts w:ascii="Times New Roman" w:hAnsi="Times New Roman"/>
          <w:b/>
        </w:rPr>
        <w:t>210</w:t>
      </w:r>
    </w:p>
    <w:p w14:paraId="64F169CC" w14:textId="77777777" w:rsidR="00B53062" w:rsidRPr="0068107E" w:rsidRDefault="00B53062" w:rsidP="00D71B4C">
      <w:pPr>
        <w:spacing w:after="120" w:line="23" w:lineRule="atLeast"/>
        <w:contextualSpacing/>
        <w:rPr>
          <w:rFonts w:ascii="Times New Roman" w:hAnsi="Times New Roman"/>
        </w:rPr>
      </w:pPr>
    </w:p>
    <w:p w14:paraId="4195AD2B" w14:textId="222CC3B5" w:rsidR="00B53062" w:rsidRDefault="00444E26" w:rsidP="00D71B4C">
      <w:pPr>
        <w:spacing w:after="120" w:line="23" w:lineRule="atLeast"/>
        <w:contextualSpacing/>
        <w:rPr>
          <w:rFonts w:ascii="Times New Roman" w:hAnsi="Times New Roman"/>
        </w:rPr>
      </w:pPr>
      <w:r w:rsidRPr="0068107E">
        <w:rPr>
          <w:rFonts w:ascii="Times New Roman" w:hAnsi="Times New Roman"/>
          <w:b/>
        </w:rPr>
        <w:t xml:space="preserve">Catalog </w:t>
      </w:r>
      <w:r w:rsidR="00752824" w:rsidRPr="0068107E">
        <w:rPr>
          <w:rFonts w:ascii="Times New Roman" w:hAnsi="Times New Roman"/>
          <w:b/>
        </w:rPr>
        <w:t>of</w:t>
      </w:r>
      <w:r w:rsidRPr="0068107E">
        <w:rPr>
          <w:rFonts w:ascii="Times New Roman" w:hAnsi="Times New Roman"/>
          <w:b/>
        </w:rPr>
        <w:t xml:space="preserve"> Federal Domestic Assistance (CFDA) Number:</w:t>
      </w:r>
      <w:r w:rsidRPr="0068107E">
        <w:rPr>
          <w:rFonts w:ascii="Times New Roman" w:hAnsi="Times New Roman"/>
        </w:rPr>
        <w:t xml:space="preserve"> </w:t>
      </w:r>
      <w:r w:rsidR="00EF5704" w:rsidRPr="00975B7C">
        <w:rPr>
          <w:rFonts w:ascii="Times New Roman" w:hAnsi="Times New Roman"/>
        </w:rPr>
        <w:t>15.9</w:t>
      </w:r>
      <w:r w:rsidR="00975B7C" w:rsidRPr="00975B7C">
        <w:rPr>
          <w:rFonts w:ascii="Times New Roman" w:hAnsi="Times New Roman"/>
        </w:rPr>
        <w:t>63</w:t>
      </w:r>
    </w:p>
    <w:p w14:paraId="5775AD56" w14:textId="77777777" w:rsidR="00EF5704" w:rsidRPr="0068107E" w:rsidRDefault="00EF5704" w:rsidP="00D71B4C">
      <w:pPr>
        <w:spacing w:after="120" w:line="23" w:lineRule="atLeast"/>
        <w:contextualSpacing/>
        <w:rPr>
          <w:rFonts w:ascii="Times New Roman" w:hAnsi="Times New Roman"/>
        </w:rPr>
      </w:pPr>
    </w:p>
    <w:p w14:paraId="071AF80F" w14:textId="77777777" w:rsidR="00752824" w:rsidRDefault="00444E26" w:rsidP="00D513B0">
      <w:pPr>
        <w:shd w:val="clear" w:color="auto" w:fill="FFFFFF"/>
        <w:jc w:val="both"/>
        <w:rPr>
          <w:rFonts w:ascii="Times New Roman" w:hAnsi="Times New Roman"/>
        </w:rPr>
      </w:pPr>
      <w:r w:rsidRPr="00D513B0">
        <w:rPr>
          <w:rFonts w:ascii="Times New Roman" w:hAnsi="Times New Roman"/>
          <w:b/>
        </w:rPr>
        <w:t>Legislative Authority:</w:t>
      </w:r>
      <w:r w:rsidRPr="00D513B0">
        <w:rPr>
          <w:rFonts w:ascii="Times New Roman" w:hAnsi="Times New Roman"/>
        </w:rPr>
        <w:t xml:space="preserve"> </w:t>
      </w:r>
      <w:bookmarkEnd w:id="4"/>
    </w:p>
    <w:p w14:paraId="5048ABF5" w14:textId="2B4EBFA5" w:rsidR="00EF5704" w:rsidRPr="00D513B0" w:rsidRDefault="00EF5704" w:rsidP="00752824">
      <w:pPr>
        <w:pStyle w:val="ListParagraph"/>
        <w:numPr>
          <w:ilvl w:val="0"/>
          <w:numId w:val="104"/>
        </w:numPr>
        <w:shd w:val="clear" w:color="auto" w:fill="FFFFFF"/>
        <w:jc w:val="both"/>
        <w:rPr>
          <w:rFonts w:ascii="Times New Roman" w:hAnsi="Times New Roman"/>
          <w:i/>
        </w:rPr>
      </w:pPr>
      <w:r w:rsidRPr="00D513B0">
        <w:rPr>
          <w:rFonts w:ascii="Times New Roman" w:hAnsi="Times New Roman"/>
          <w:u w:val="single"/>
        </w:rPr>
        <w:t>54 U.S.C. §101702(a) Cooperative Agreements, Transfer of Service Appropriated Funds:</w:t>
      </w:r>
      <w:r w:rsidRPr="00D513B0">
        <w:rPr>
          <w:rFonts w:ascii="Times New Roman" w:hAnsi="Times New Roman"/>
          <w:i/>
        </w:rPr>
        <w:t xml:space="preserve"> </w:t>
      </w:r>
      <w:r w:rsidRPr="00D513B0">
        <w:rPr>
          <w:rFonts w:ascii="Times New Roman" w:hAnsi="Times New Roman"/>
        </w:rPr>
        <w:t>authorizes the National Park Service (NPS) to enter into cooperative agreements that involve the transfer of NPS appropriated funds to funds to State, local and tribal governments, other public entities, educational institutions, and private nonprofit organizations for the public purpose of carrying out National Park Service programs pursuant to 31 U.S.C. 6305.</w:t>
      </w:r>
    </w:p>
    <w:p w14:paraId="0EF9AB93" w14:textId="77777777" w:rsidR="00EF5704" w:rsidRPr="00B36F5D" w:rsidRDefault="00EF5704" w:rsidP="00EF5704">
      <w:pPr>
        <w:pStyle w:val="ListParagraph"/>
        <w:numPr>
          <w:ilvl w:val="0"/>
          <w:numId w:val="104"/>
        </w:numPr>
        <w:rPr>
          <w:rStyle w:val="subheadtwo1"/>
          <w:rFonts w:ascii="Times New Roman" w:hAnsi="Times New Roman"/>
          <w:b w:val="0"/>
          <w:color w:val="auto"/>
          <w:sz w:val="24"/>
          <w:szCs w:val="24"/>
        </w:rPr>
      </w:pPr>
      <w:r w:rsidRPr="00B36F5D">
        <w:rPr>
          <w:rStyle w:val="subheadtwo1"/>
          <w:rFonts w:ascii="Times New Roman" w:hAnsi="Times New Roman"/>
          <w:b w:val="0"/>
          <w:color w:val="auto"/>
          <w:sz w:val="24"/>
          <w:szCs w:val="24"/>
          <w:u w:val="single"/>
        </w:rPr>
        <w:t>54 USC §100703 Cooperative Study Units:</w:t>
      </w:r>
      <w:r w:rsidRPr="00B36F5D">
        <w:rPr>
          <w:rStyle w:val="subheadtwo1"/>
          <w:rFonts w:ascii="Times New Roman" w:hAnsi="Times New Roman"/>
          <w:b w:val="0"/>
          <w:color w:val="auto"/>
          <w:sz w:val="24"/>
          <w:szCs w:val="24"/>
        </w:rPr>
        <w:t xml:space="preserve"> The Secretary is authorized and directed to enter into cooperative agreements with colleges and universities, including but not limited to, land grant schools, in partnership with other Federal and State agencies, to establish cooperative study units to conduct multi-disciplinary research and develop integrated information products on the resources of the National Park System, or the larger region of which parts area a part.</w:t>
      </w:r>
    </w:p>
    <w:p w14:paraId="1B37EA84" w14:textId="77777777" w:rsidR="00EF5704" w:rsidRPr="00B36F5D" w:rsidRDefault="00EF5704" w:rsidP="00EF5704">
      <w:pPr>
        <w:pStyle w:val="ListParagraph"/>
        <w:numPr>
          <w:ilvl w:val="0"/>
          <w:numId w:val="104"/>
        </w:numPr>
        <w:rPr>
          <w:rFonts w:ascii="Times New Roman" w:hAnsi="Times New Roman"/>
        </w:rPr>
      </w:pPr>
      <w:r w:rsidRPr="00B36F5D">
        <w:rPr>
          <w:rStyle w:val="subheadtwo1"/>
          <w:rFonts w:ascii="Times New Roman" w:hAnsi="Times New Roman"/>
          <w:b w:val="0"/>
          <w:color w:val="auto"/>
          <w:sz w:val="24"/>
          <w:szCs w:val="24"/>
          <w:u w:val="single"/>
        </w:rPr>
        <w:t>54 U.S.C. §101702(b) Cooperative Agreements, Cooperative Research and Training Programs:</w:t>
      </w:r>
      <w:r w:rsidRPr="00B36F5D">
        <w:rPr>
          <w:rStyle w:val="subheadtwo1"/>
          <w:rFonts w:ascii="Times New Roman" w:hAnsi="Times New Roman"/>
          <w:b w:val="0"/>
          <w:color w:val="auto"/>
          <w:sz w:val="24"/>
          <w:szCs w:val="24"/>
        </w:rPr>
        <w:t xml:space="preserve"> </w:t>
      </w:r>
      <w:r w:rsidRPr="00B36F5D">
        <w:rPr>
          <w:rStyle w:val="bodytext1"/>
          <w:rFonts w:ascii="Times New Roman" w:hAnsi="Times New Roman"/>
          <w:sz w:val="24"/>
          <w:szCs w:val="24"/>
        </w:rPr>
        <w:t>The Secretary may enter into agreements with public or private educational institutions, States and their political subdivisions, for the purpose of developing adequate, coordinated, cooperative research and training programs concerning the resources of the National Park System, and pursuant to such agreements, to accept from and make available to the cooperator such technical and support staff, financial assistance for mutually agreed upon research projects, supplies and equipment, facilities, and administrative services relating to cooperative research units as the Secretary deems appropriate.</w:t>
      </w:r>
    </w:p>
    <w:p w14:paraId="62ED789A" w14:textId="77777777" w:rsidR="00912BB8" w:rsidRPr="0068107E" w:rsidRDefault="00912BB8" w:rsidP="00D71B4C">
      <w:pPr>
        <w:spacing w:after="120" w:line="23" w:lineRule="atLeast"/>
        <w:contextualSpacing/>
        <w:rPr>
          <w:rFonts w:ascii="Times New Roman" w:hAnsi="Times New Roman"/>
        </w:rPr>
      </w:pPr>
    </w:p>
    <w:p w14:paraId="4B38A3E8" w14:textId="3C3049D0" w:rsidR="000C342A" w:rsidRPr="0068107E" w:rsidRDefault="00912BB8" w:rsidP="000C342A">
      <w:pPr>
        <w:spacing w:after="120" w:line="23" w:lineRule="atLeast"/>
        <w:contextualSpacing/>
        <w:rPr>
          <w:rFonts w:ascii="Times New Roman" w:hAnsi="Times New Roman"/>
        </w:rPr>
      </w:pPr>
      <w:r w:rsidRPr="0068107E">
        <w:rPr>
          <w:rFonts w:ascii="Times New Roman" w:hAnsi="Times New Roman"/>
          <w:b/>
        </w:rPr>
        <w:t>Federal Regulations:</w:t>
      </w:r>
      <w:r w:rsidRPr="0068107E">
        <w:rPr>
          <w:rFonts w:ascii="Times New Roman" w:hAnsi="Times New Roman"/>
        </w:rPr>
        <w:t xml:space="preserve"> </w:t>
      </w:r>
      <w:r w:rsidR="000C342A" w:rsidRPr="0068107E">
        <w:rPr>
          <w:rFonts w:ascii="Times New Roman" w:hAnsi="Times New Roman"/>
        </w:rPr>
        <w:t xml:space="preserve">2 C.F.R. § 200, 2 C.F.R. § 1402 </w:t>
      </w:r>
    </w:p>
    <w:p w14:paraId="56F4CDB4" w14:textId="77777777" w:rsidR="00B53062" w:rsidRPr="0068107E" w:rsidRDefault="00B53062" w:rsidP="00D71B4C">
      <w:pPr>
        <w:spacing w:after="120" w:line="23" w:lineRule="atLeast"/>
        <w:contextualSpacing/>
        <w:rPr>
          <w:rFonts w:ascii="Times New Roman" w:hAnsi="Times New Roman"/>
        </w:rPr>
      </w:pPr>
    </w:p>
    <w:p w14:paraId="088444BE" w14:textId="77777777" w:rsidR="00B53062" w:rsidRPr="0068107E" w:rsidRDefault="00444E26" w:rsidP="00D71B4C">
      <w:pPr>
        <w:spacing w:after="120" w:line="23" w:lineRule="atLeast"/>
        <w:contextualSpacing/>
        <w:rPr>
          <w:rFonts w:ascii="Times New Roman" w:hAnsi="Times New Roman"/>
          <w:b/>
        </w:rPr>
      </w:pPr>
      <w:r w:rsidRPr="0068107E">
        <w:rPr>
          <w:rFonts w:ascii="Times New Roman" w:hAnsi="Times New Roman"/>
          <w:b/>
        </w:rPr>
        <w:t>Program Backgro</w:t>
      </w:r>
      <w:r w:rsidR="00C85F37" w:rsidRPr="0068107E">
        <w:rPr>
          <w:rFonts w:ascii="Times New Roman" w:hAnsi="Times New Roman"/>
          <w:b/>
        </w:rPr>
        <w:t>und Information</w:t>
      </w:r>
      <w:r w:rsidR="008A0CBE" w:rsidRPr="0068107E">
        <w:rPr>
          <w:rFonts w:ascii="Times New Roman" w:hAnsi="Times New Roman"/>
          <w:b/>
        </w:rPr>
        <w:t xml:space="preserve"> and Objectives</w:t>
      </w:r>
      <w:r w:rsidR="00B53062" w:rsidRPr="0068107E">
        <w:rPr>
          <w:rFonts w:ascii="Times New Roman" w:hAnsi="Times New Roman"/>
          <w:b/>
        </w:rPr>
        <w:t>:</w:t>
      </w:r>
    </w:p>
    <w:p w14:paraId="0DC0E02C" w14:textId="6438A4B3" w:rsidR="00EF5704" w:rsidRPr="00B36F5D" w:rsidRDefault="00EF5704" w:rsidP="00EF5704">
      <w:pPr>
        <w:pStyle w:val="BodyTextIndent2"/>
        <w:spacing w:line="240" w:lineRule="auto"/>
        <w:ind w:left="0"/>
        <w:rPr>
          <w:spacing w:val="-2"/>
          <w:sz w:val="24"/>
        </w:rPr>
      </w:pPr>
      <w:r w:rsidRPr="00B36F5D">
        <w:rPr>
          <w:sz w:val="24"/>
        </w:rPr>
        <w:t>The Southwest Border Resou</w:t>
      </w:r>
      <w:r w:rsidR="00825D57">
        <w:rPr>
          <w:sz w:val="24"/>
        </w:rPr>
        <w:t>rce Protection Program (SWBRPP)</w:t>
      </w:r>
      <w:r w:rsidRPr="00B36F5D">
        <w:rPr>
          <w:sz w:val="24"/>
        </w:rPr>
        <w:t xml:space="preserve"> </w:t>
      </w:r>
      <w:r w:rsidRPr="00B36F5D">
        <w:rPr>
          <w:spacing w:val="-2"/>
          <w:sz w:val="24"/>
        </w:rPr>
        <w:t xml:space="preserve">provides financial assistance to NPS units, as well as educational institutions, nonprofit organizations, tribes, and local and state agencies to improve resource stewardship, achieve international cooperation, provide meaningful interpretation and conduct scientific research, which will lead to increased appreciation and understanding of our shared natural and cultural heritage along our international border with Mexico. </w:t>
      </w:r>
    </w:p>
    <w:p w14:paraId="3B64BDE5" w14:textId="77777777" w:rsidR="00EF5704" w:rsidRPr="00B36F5D" w:rsidRDefault="00EF5704" w:rsidP="00EF5704">
      <w:pPr>
        <w:contextualSpacing/>
        <w:rPr>
          <w:rFonts w:ascii="Times New Roman" w:hAnsi="Times New Roman"/>
        </w:rPr>
      </w:pPr>
    </w:p>
    <w:p w14:paraId="22D5BFBA" w14:textId="77777777" w:rsidR="00EF5704" w:rsidRPr="00B36F5D" w:rsidRDefault="00EF5704" w:rsidP="00EF5704">
      <w:pPr>
        <w:rPr>
          <w:rFonts w:ascii="Times New Roman" w:hAnsi="Times New Roman"/>
        </w:rPr>
      </w:pPr>
      <w:r w:rsidRPr="00B36F5D">
        <w:rPr>
          <w:rFonts w:ascii="Times New Roman" w:hAnsi="Times New Roman"/>
        </w:rPr>
        <w:t xml:space="preserve">Several National Parks located along the U.S. border with Mexico have recently experienced serious resource damage due to illegal cross border activities including drug traffickers and </w:t>
      </w:r>
      <w:r w:rsidRPr="00B36F5D">
        <w:rPr>
          <w:rFonts w:ascii="Times New Roman" w:hAnsi="Times New Roman"/>
        </w:rPr>
        <w:lastRenderedPageBreak/>
        <w:t xml:space="preserve">undocumented persons traversing the parks. Other national park units within the desert southwest have also experienced impacts to their natural and cultural resources. Thousands of miles of unauthorized roads and trails have been created, major ecological processes and the migration patterns of wildlife have been disrupted, important historic sites have been vandalized, and archaeological sites have been looted. Program funding is available for conducting scientific research and monitoring of species, as well as conservation, interpretation and preservation projects designed to help protect and preserve natural and cultural resources located near or along our international border.  </w:t>
      </w:r>
    </w:p>
    <w:p w14:paraId="7D290B9F" w14:textId="77777777" w:rsidR="00EF5704" w:rsidRPr="00B36F5D" w:rsidRDefault="00EF5704" w:rsidP="00EF5704">
      <w:pPr>
        <w:rPr>
          <w:rFonts w:ascii="Times New Roman" w:hAnsi="Times New Roman"/>
        </w:rPr>
      </w:pPr>
    </w:p>
    <w:p w14:paraId="2AAFD6C9" w14:textId="77777777" w:rsidR="00EF5704" w:rsidRPr="00B36F5D" w:rsidRDefault="00EF5704" w:rsidP="00EF5704">
      <w:pPr>
        <w:pStyle w:val="BodyTextIndent2"/>
        <w:spacing w:line="240" w:lineRule="auto"/>
        <w:ind w:left="0"/>
        <w:rPr>
          <w:b/>
          <w:sz w:val="24"/>
        </w:rPr>
      </w:pPr>
      <w:r w:rsidRPr="00B36F5D">
        <w:rPr>
          <w:spacing w:val="-2"/>
          <w:sz w:val="24"/>
        </w:rPr>
        <w:t>Applicants are strongly encouraged to work closely with at least one of ten NPS units located near the international border in the formulation of the project.  These parks include</w:t>
      </w:r>
      <w:r w:rsidRPr="00B36F5D">
        <w:rPr>
          <w:sz w:val="24"/>
        </w:rPr>
        <w:t xml:space="preserve"> Organ Pipe Cactus National Monument, Big Bend National Park, Amistad National Recreation Area, Palo Alto National Historic Site, Padre Island National Seashore, Saguaro National Park, </w:t>
      </w:r>
      <w:proofErr w:type="spellStart"/>
      <w:r w:rsidRPr="00B36F5D">
        <w:rPr>
          <w:sz w:val="24"/>
        </w:rPr>
        <w:t>Tumacacori</w:t>
      </w:r>
      <w:proofErr w:type="spellEnd"/>
      <w:r w:rsidRPr="00B36F5D">
        <w:rPr>
          <w:sz w:val="24"/>
        </w:rPr>
        <w:t xml:space="preserve"> National Historical Park, Chamizal National Memorial, Coronado National Memorial, and Chiricahua National Monument.</w:t>
      </w:r>
    </w:p>
    <w:p w14:paraId="36CFB8F5" w14:textId="77777777" w:rsidR="00EF5704" w:rsidRPr="00B36F5D" w:rsidRDefault="00EF5704" w:rsidP="00EF5704">
      <w:pPr>
        <w:rPr>
          <w:rFonts w:ascii="Times New Roman" w:hAnsi="Times New Roman"/>
        </w:rPr>
      </w:pPr>
    </w:p>
    <w:p w14:paraId="59F763F9" w14:textId="77777777" w:rsidR="00EF5704" w:rsidRPr="00B36F5D" w:rsidRDefault="00EF5704" w:rsidP="00EF5704">
      <w:pPr>
        <w:pStyle w:val="BodyTextIndent2"/>
        <w:spacing w:line="240" w:lineRule="auto"/>
        <w:ind w:left="0"/>
        <w:rPr>
          <w:spacing w:val="-2"/>
          <w:sz w:val="24"/>
        </w:rPr>
      </w:pPr>
      <w:r w:rsidRPr="00B36F5D">
        <w:rPr>
          <w:spacing w:val="-2"/>
          <w:sz w:val="24"/>
        </w:rPr>
        <w:t xml:space="preserve">The projects and activities will be individually authorized by separate awards, with each project or activity having a separate work plan and budget developed cooperatively between the NPS and the cooperator.  </w:t>
      </w:r>
      <w:r w:rsidRPr="00B36F5D">
        <w:t>Project categories include:</w:t>
      </w:r>
    </w:p>
    <w:p w14:paraId="02C3208D" w14:textId="77777777" w:rsidR="00EF5704" w:rsidRPr="00B36F5D" w:rsidRDefault="00EF5704" w:rsidP="00EF5704">
      <w:pPr>
        <w:rPr>
          <w:rFonts w:ascii="Times New Roman" w:hAnsi="Times New Roman"/>
        </w:rPr>
      </w:pPr>
    </w:p>
    <w:p w14:paraId="12C47394" w14:textId="77777777" w:rsidR="00EF5704" w:rsidRPr="00B36F5D" w:rsidRDefault="00EF5704" w:rsidP="00EF5704">
      <w:pPr>
        <w:pStyle w:val="Text"/>
        <w:numPr>
          <w:ilvl w:val="0"/>
          <w:numId w:val="105"/>
        </w:numPr>
        <w:spacing w:after="0" w:line="240" w:lineRule="auto"/>
        <w:rPr>
          <w:rFonts w:ascii="Times New Roman" w:hAnsi="Times New Roman"/>
          <w:color w:val="auto"/>
          <w:sz w:val="24"/>
          <w:szCs w:val="22"/>
        </w:rPr>
      </w:pPr>
      <w:r w:rsidRPr="00B36F5D">
        <w:rPr>
          <w:rFonts w:ascii="Times New Roman" w:hAnsi="Times New Roman"/>
          <w:color w:val="auto"/>
          <w:sz w:val="24"/>
          <w:szCs w:val="22"/>
        </w:rPr>
        <w:t>Research</w:t>
      </w:r>
    </w:p>
    <w:p w14:paraId="1592AAA5" w14:textId="77777777" w:rsidR="00EF5704" w:rsidRPr="00B36F5D" w:rsidRDefault="00EF5704" w:rsidP="00EF5704">
      <w:pPr>
        <w:pStyle w:val="Text"/>
        <w:spacing w:after="0" w:line="240" w:lineRule="auto"/>
        <w:ind w:left="1080"/>
        <w:rPr>
          <w:rFonts w:ascii="Times New Roman" w:hAnsi="Times New Roman"/>
          <w:color w:val="auto"/>
          <w:sz w:val="24"/>
          <w:szCs w:val="22"/>
        </w:rPr>
      </w:pPr>
      <w:r w:rsidRPr="00B36F5D">
        <w:rPr>
          <w:rFonts w:ascii="Times New Roman" w:hAnsi="Times New Roman"/>
          <w:color w:val="auto"/>
          <w:sz w:val="24"/>
          <w:szCs w:val="22"/>
        </w:rPr>
        <w:t xml:space="preserve">Documentation involving </w:t>
      </w:r>
      <w:r w:rsidRPr="00B36F5D">
        <w:rPr>
          <w:rFonts w:ascii="Times New Roman" w:hAnsi="Times New Roman"/>
          <w:i/>
          <w:color w:val="auto"/>
          <w:sz w:val="24"/>
          <w:szCs w:val="22"/>
        </w:rPr>
        <w:t>cultural resources</w:t>
      </w:r>
      <w:r w:rsidRPr="00B36F5D">
        <w:rPr>
          <w:rFonts w:ascii="Times New Roman" w:hAnsi="Times New Roman"/>
          <w:color w:val="auto"/>
          <w:sz w:val="24"/>
          <w:szCs w:val="22"/>
        </w:rPr>
        <w:t xml:space="preserve"> such as:</w:t>
      </w:r>
    </w:p>
    <w:p w14:paraId="36A93710" w14:textId="77777777" w:rsidR="00EF5704" w:rsidRPr="00B36F5D" w:rsidRDefault="00EF5704" w:rsidP="00EF5704">
      <w:pPr>
        <w:pStyle w:val="Text"/>
        <w:numPr>
          <w:ilvl w:val="1"/>
          <w:numId w:val="105"/>
        </w:numPr>
        <w:spacing w:after="0" w:line="240" w:lineRule="auto"/>
        <w:rPr>
          <w:rFonts w:ascii="Times New Roman" w:hAnsi="Times New Roman"/>
          <w:color w:val="auto"/>
          <w:sz w:val="24"/>
          <w:szCs w:val="22"/>
        </w:rPr>
      </w:pPr>
      <w:r w:rsidRPr="00B36F5D">
        <w:rPr>
          <w:rFonts w:ascii="Times New Roman" w:hAnsi="Times New Roman"/>
          <w:color w:val="auto"/>
          <w:sz w:val="24"/>
          <w:szCs w:val="22"/>
        </w:rPr>
        <w:t xml:space="preserve">Identification, research, and evaluation of archeological and historic sites </w:t>
      </w:r>
    </w:p>
    <w:p w14:paraId="14B2205B" w14:textId="77777777" w:rsidR="00EF5704" w:rsidRPr="00B36F5D" w:rsidRDefault="00EF5704" w:rsidP="00EF5704">
      <w:pPr>
        <w:pStyle w:val="Text"/>
        <w:numPr>
          <w:ilvl w:val="1"/>
          <w:numId w:val="105"/>
        </w:numPr>
        <w:spacing w:after="0" w:line="240" w:lineRule="auto"/>
        <w:rPr>
          <w:rFonts w:ascii="Times New Roman" w:hAnsi="Times New Roman"/>
          <w:color w:val="auto"/>
          <w:sz w:val="24"/>
          <w:szCs w:val="22"/>
        </w:rPr>
      </w:pPr>
      <w:r w:rsidRPr="00B36F5D">
        <w:rPr>
          <w:rFonts w:ascii="Times New Roman" w:hAnsi="Times New Roman"/>
          <w:color w:val="auto"/>
          <w:sz w:val="24"/>
          <w:szCs w:val="22"/>
        </w:rPr>
        <w:t>National Register of Historic Places nominations</w:t>
      </w:r>
    </w:p>
    <w:p w14:paraId="108FF7BD" w14:textId="77777777" w:rsidR="00EF5704" w:rsidRPr="00B36F5D" w:rsidRDefault="00EF5704" w:rsidP="00EF5704">
      <w:pPr>
        <w:pStyle w:val="Text"/>
        <w:numPr>
          <w:ilvl w:val="1"/>
          <w:numId w:val="105"/>
        </w:numPr>
        <w:spacing w:after="0" w:line="240" w:lineRule="auto"/>
        <w:rPr>
          <w:rFonts w:ascii="Times New Roman" w:hAnsi="Times New Roman"/>
          <w:color w:val="auto"/>
          <w:sz w:val="24"/>
          <w:szCs w:val="22"/>
        </w:rPr>
      </w:pPr>
      <w:r w:rsidRPr="00B36F5D">
        <w:rPr>
          <w:rFonts w:ascii="Times New Roman" w:hAnsi="Times New Roman"/>
          <w:color w:val="auto"/>
          <w:sz w:val="24"/>
          <w:szCs w:val="22"/>
        </w:rPr>
        <w:t>National Historic Landmark nominations</w:t>
      </w:r>
    </w:p>
    <w:p w14:paraId="7E1FB55E" w14:textId="77777777" w:rsidR="00EF5704" w:rsidRPr="00B36F5D" w:rsidRDefault="00EF5704" w:rsidP="00EF5704">
      <w:pPr>
        <w:pStyle w:val="Text"/>
        <w:spacing w:after="0" w:line="240" w:lineRule="auto"/>
        <w:ind w:left="1080"/>
        <w:rPr>
          <w:rFonts w:ascii="Times New Roman" w:hAnsi="Times New Roman"/>
          <w:color w:val="auto"/>
          <w:sz w:val="24"/>
          <w:szCs w:val="22"/>
        </w:rPr>
      </w:pPr>
      <w:r w:rsidRPr="00B36F5D">
        <w:rPr>
          <w:rFonts w:ascii="Times New Roman" w:hAnsi="Times New Roman"/>
          <w:color w:val="auto"/>
          <w:sz w:val="24"/>
          <w:szCs w:val="22"/>
        </w:rPr>
        <w:t xml:space="preserve">Research involving </w:t>
      </w:r>
      <w:r w:rsidRPr="00B36F5D">
        <w:rPr>
          <w:rFonts w:ascii="Times New Roman" w:hAnsi="Times New Roman"/>
          <w:i/>
          <w:color w:val="auto"/>
          <w:sz w:val="24"/>
          <w:szCs w:val="22"/>
        </w:rPr>
        <w:t>natural resource</w:t>
      </w:r>
      <w:r w:rsidRPr="00B36F5D">
        <w:rPr>
          <w:rFonts w:ascii="Times New Roman" w:hAnsi="Times New Roman"/>
          <w:color w:val="auto"/>
          <w:sz w:val="24"/>
          <w:szCs w:val="22"/>
        </w:rPr>
        <w:t xml:space="preserve"> issues such as:</w:t>
      </w:r>
    </w:p>
    <w:p w14:paraId="217DE1B1" w14:textId="77777777" w:rsidR="00EF5704" w:rsidRPr="00B36F5D" w:rsidRDefault="00EF5704" w:rsidP="00EF5704">
      <w:pPr>
        <w:pStyle w:val="Text"/>
        <w:numPr>
          <w:ilvl w:val="1"/>
          <w:numId w:val="105"/>
        </w:numPr>
        <w:spacing w:after="0" w:line="240" w:lineRule="auto"/>
        <w:rPr>
          <w:rFonts w:ascii="Times New Roman" w:hAnsi="Times New Roman"/>
          <w:color w:val="auto"/>
          <w:sz w:val="24"/>
          <w:szCs w:val="22"/>
        </w:rPr>
      </w:pPr>
      <w:r w:rsidRPr="00B36F5D">
        <w:rPr>
          <w:rFonts w:ascii="Times New Roman" w:hAnsi="Times New Roman"/>
          <w:color w:val="auto"/>
          <w:sz w:val="24"/>
          <w:szCs w:val="22"/>
        </w:rPr>
        <w:t>Wildlife habitat management</w:t>
      </w:r>
    </w:p>
    <w:p w14:paraId="75481798" w14:textId="77777777" w:rsidR="00EF5704" w:rsidRPr="00B36F5D" w:rsidRDefault="00EF5704" w:rsidP="00EF5704">
      <w:pPr>
        <w:pStyle w:val="Text"/>
        <w:numPr>
          <w:ilvl w:val="1"/>
          <w:numId w:val="105"/>
        </w:numPr>
        <w:spacing w:after="0" w:line="240" w:lineRule="auto"/>
        <w:rPr>
          <w:rFonts w:ascii="Times New Roman" w:hAnsi="Times New Roman"/>
          <w:color w:val="auto"/>
          <w:sz w:val="24"/>
          <w:szCs w:val="22"/>
        </w:rPr>
      </w:pPr>
      <w:r w:rsidRPr="00B36F5D">
        <w:rPr>
          <w:rFonts w:ascii="Times New Roman" w:hAnsi="Times New Roman"/>
          <w:color w:val="auto"/>
          <w:sz w:val="24"/>
          <w:szCs w:val="22"/>
        </w:rPr>
        <w:t>Inventory and monitoring of invasive plants and animals</w:t>
      </w:r>
    </w:p>
    <w:p w14:paraId="69BE0951" w14:textId="77777777" w:rsidR="00EF5704" w:rsidRPr="00B36F5D" w:rsidRDefault="00EF5704" w:rsidP="00EF5704">
      <w:pPr>
        <w:pStyle w:val="Text"/>
        <w:numPr>
          <w:ilvl w:val="1"/>
          <w:numId w:val="105"/>
        </w:numPr>
        <w:spacing w:after="0" w:line="240" w:lineRule="auto"/>
        <w:rPr>
          <w:rFonts w:ascii="Times New Roman" w:hAnsi="Times New Roman"/>
          <w:color w:val="auto"/>
          <w:sz w:val="24"/>
          <w:szCs w:val="22"/>
        </w:rPr>
      </w:pPr>
      <w:r w:rsidRPr="00B36F5D">
        <w:rPr>
          <w:rFonts w:ascii="Times New Roman" w:hAnsi="Times New Roman"/>
          <w:color w:val="auto"/>
          <w:sz w:val="24"/>
          <w:szCs w:val="22"/>
        </w:rPr>
        <w:t>Impacts from climate change to endangered species</w:t>
      </w:r>
    </w:p>
    <w:p w14:paraId="3A78663B" w14:textId="77777777" w:rsidR="00EF5704" w:rsidRPr="00B36F5D" w:rsidRDefault="00EF5704" w:rsidP="00EF5704">
      <w:pPr>
        <w:pStyle w:val="Text"/>
        <w:numPr>
          <w:ilvl w:val="1"/>
          <w:numId w:val="105"/>
        </w:numPr>
        <w:spacing w:after="0" w:line="240" w:lineRule="auto"/>
        <w:rPr>
          <w:rFonts w:ascii="Times New Roman" w:hAnsi="Times New Roman"/>
          <w:color w:val="auto"/>
          <w:sz w:val="24"/>
          <w:szCs w:val="22"/>
        </w:rPr>
      </w:pPr>
      <w:r w:rsidRPr="00B36F5D">
        <w:rPr>
          <w:rFonts w:ascii="Times New Roman" w:hAnsi="Times New Roman"/>
          <w:color w:val="auto"/>
          <w:sz w:val="24"/>
          <w:szCs w:val="22"/>
        </w:rPr>
        <w:t>Assessments of the effects of border activities on threatened and endangered species</w:t>
      </w:r>
    </w:p>
    <w:p w14:paraId="37F6BE4D" w14:textId="77777777" w:rsidR="00EF5704" w:rsidRPr="00B36F5D" w:rsidRDefault="00EF5704" w:rsidP="00EF5704">
      <w:pPr>
        <w:pStyle w:val="Text"/>
        <w:numPr>
          <w:ilvl w:val="0"/>
          <w:numId w:val="105"/>
        </w:numPr>
        <w:spacing w:after="0" w:line="240" w:lineRule="auto"/>
        <w:rPr>
          <w:rFonts w:ascii="Times New Roman" w:hAnsi="Times New Roman"/>
          <w:color w:val="auto"/>
          <w:sz w:val="24"/>
          <w:szCs w:val="22"/>
        </w:rPr>
      </w:pPr>
      <w:r w:rsidRPr="00B36F5D">
        <w:rPr>
          <w:rFonts w:ascii="Times New Roman" w:hAnsi="Times New Roman"/>
          <w:color w:val="auto"/>
          <w:sz w:val="24"/>
          <w:szCs w:val="22"/>
        </w:rPr>
        <w:t>Protection:</w:t>
      </w:r>
    </w:p>
    <w:p w14:paraId="0FEF53C9" w14:textId="77777777" w:rsidR="00EF5704" w:rsidRPr="00B36F5D" w:rsidRDefault="00EF5704" w:rsidP="00EF5704">
      <w:pPr>
        <w:pStyle w:val="Text"/>
        <w:spacing w:after="0" w:line="240" w:lineRule="auto"/>
        <w:ind w:left="1080"/>
        <w:rPr>
          <w:rFonts w:ascii="Times New Roman" w:hAnsi="Times New Roman"/>
          <w:color w:val="auto"/>
          <w:sz w:val="24"/>
          <w:szCs w:val="22"/>
        </w:rPr>
      </w:pPr>
      <w:r w:rsidRPr="00B36F5D">
        <w:rPr>
          <w:rFonts w:ascii="Times New Roman" w:hAnsi="Times New Roman"/>
          <w:color w:val="auto"/>
          <w:sz w:val="24"/>
          <w:szCs w:val="22"/>
        </w:rPr>
        <w:t xml:space="preserve">Preservation of </w:t>
      </w:r>
      <w:r w:rsidRPr="00B36F5D">
        <w:rPr>
          <w:rFonts w:ascii="Times New Roman" w:hAnsi="Times New Roman"/>
          <w:i/>
          <w:color w:val="auto"/>
          <w:sz w:val="24"/>
          <w:szCs w:val="22"/>
        </w:rPr>
        <w:t>cultural resources</w:t>
      </w:r>
      <w:r w:rsidRPr="00B36F5D">
        <w:rPr>
          <w:rFonts w:ascii="Times New Roman" w:hAnsi="Times New Roman"/>
          <w:color w:val="auto"/>
          <w:sz w:val="24"/>
          <w:szCs w:val="22"/>
        </w:rPr>
        <w:t xml:space="preserve"> such as: </w:t>
      </w:r>
    </w:p>
    <w:p w14:paraId="6B6E0841" w14:textId="77777777" w:rsidR="00EF5704" w:rsidRPr="00B36F5D" w:rsidRDefault="00EF5704" w:rsidP="00EF5704">
      <w:pPr>
        <w:pStyle w:val="Text"/>
        <w:numPr>
          <w:ilvl w:val="1"/>
          <w:numId w:val="105"/>
        </w:numPr>
        <w:spacing w:after="0" w:line="240" w:lineRule="auto"/>
        <w:rPr>
          <w:rFonts w:ascii="Times New Roman" w:hAnsi="Times New Roman"/>
          <w:color w:val="auto"/>
          <w:sz w:val="24"/>
          <w:szCs w:val="22"/>
        </w:rPr>
      </w:pPr>
      <w:r w:rsidRPr="00B36F5D">
        <w:rPr>
          <w:rFonts w:ascii="Times New Roman" w:hAnsi="Times New Roman"/>
          <w:color w:val="auto"/>
          <w:sz w:val="24"/>
          <w:szCs w:val="22"/>
        </w:rPr>
        <w:t>Stabilization, rehabilitation, and restoration of historic structures, archeological sites, trails and landscapes</w:t>
      </w:r>
    </w:p>
    <w:p w14:paraId="773F9554" w14:textId="77777777" w:rsidR="00EF5704" w:rsidRPr="00B36F5D" w:rsidRDefault="00EF5704" w:rsidP="00EF5704">
      <w:pPr>
        <w:pStyle w:val="Text"/>
        <w:numPr>
          <w:ilvl w:val="1"/>
          <w:numId w:val="105"/>
        </w:numPr>
        <w:spacing w:after="0" w:line="240" w:lineRule="auto"/>
        <w:rPr>
          <w:rFonts w:ascii="Times New Roman" w:hAnsi="Times New Roman"/>
          <w:color w:val="auto"/>
          <w:sz w:val="24"/>
          <w:szCs w:val="22"/>
        </w:rPr>
      </w:pPr>
      <w:r w:rsidRPr="00B36F5D">
        <w:rPr>
          <w:rFonts w:ascii="Times New Roman" w:hAnsi="Times New Roman"/>
          <w:color w:val="auto"/>
          <w:sz w:val="24"/>
          <w:szCs w:val="22"/>
        </w:rPr>
        <w:t xml:space="preserve">Conservation of collections </w:t>
      </w:r>
    </w:p>
    <w:p w14:paraId="5D50B11F" w14:textId="77777777" w:rsidR="00EF5704" w:rsidRPr="00B36F5D" w:rsidRDefault="00EF5704" w:rsidP="00EF5704">
      <w:pPr>
        <w:pStyle w:val="Text"/>
        <w:spacing w:after="0" w:line="240" w:lineRule="auto"/>
        <w:ind w:left="1080"/>
        <w:rPr>
          <w:rFonts w:ascii="Times New Roman" w:hAnsi="Times New Roman"/>
          <w:color w:val="auto"/>
          <w:sz w:val="24"/>
          <w:szCs w:val="22"/>
        </w:rPr>
      </w:pPr>
      <w:r w:rsidRPr="00B36F5D">
        <w:rPr>
          <w:rFonts w:ascii="Times New Roman" w:hAnsi="Times New Roman"/>
          <w:color w:val="auto"/>
          <w:sz w:val="24"/>
          <w:szCs w:val="22"/>
        </w:rPr>
        <w:t xml:space="preserve">Conservation and preservation of </w:t>
      </w:r>
      <w:r w:rsidRPr="00B36F5D">
        <w:rPr>
          <w:rFonts w:ascii="Times New Roman" w:hAnsi="Times New Roman"/>
          <w:i/>
          <w:color w:val="auto"/>
          <w:sz w:val="24"/>
          <w:szCs w:val="22"/>
        </w:rPr>
        <w:t>natural resources</w:t>
      </w:r>
      <w:r w:rsidRPr="00B36F5D">
        <w:rPr>
          <w:rFonts w:ascii="Times New Roman" w:hAnsi="Times New Roman"/>
          <w:color w:val="auto"/>
          <w:sz w:val="24"/>
          <w:szCs w:val="22"/>
        </w:rPr>
        <w:t xml:space="preserve"> such as: </w:t>
      </w:r>
    </w:p>
    <w:p w14:paraId="7BA7EAF8" w14:textId="77777777" w:rsidR="00EF5704" w:rsidRPr="00B36F5D" w:rsidRDefault="00EF5704" w:rsidP="00EF5704">
      <w:pPr>
        <w:pStyle w:val="Text"/>
        <w:numPr>
          <w:ilvl w:val="1"/>
          <w:numId w:val="105"/>
        </w:numPr>
        <w:spacing w:after="0" w:line="240" w:lineRule="auto"/>
        <w:rPr>
          <w:rFonts w:ascii="Times New Roman" w:hAnsi="Times New Roman"/>
          <w:color w:val="auto"/>
          <w:sz w:val="24"/>
          <w:szCs w:val="22"/>
        </w:rPr>
      </w:pPr>
      <w:r w:rsidRPr="00B36F5D">
        <w:rPr>
          <w:rFonts w:ascii="Times New Roman" w:hAnsi="Times New Roman"/>
          <w:color w:val="auto"/>
          <w:sz w:val="24"/>
          <w:szCs w:val="22"/>
        </w:rPr>
        <w:t>Reestablishment of natural processes and ecological systems</w:t>
      </w:r>
    </w:p>
    <w:p w14:paraId="73EE1DD5" w14:textId="77777777" w:rsidR="00EF5704" w:rsidRPr="00B36F5D" w:rsidRDefault="00EF5704" w:rsidP="00EF5704">
      <w:pPr>
        <w:pStyle w:val="Text"/>
        <w:numPr>
          <w:ilvl w:val="1"/>
          <w:numId w:val="105"/>
        </w:numPr>
        <w:spacing w:after="0" w:line="240" w:lineRule="auto"/>
        <w:rPr>
          <w:rFonts w:ascii="Times New Roman" w:hAnsi="Times New Roman"/>
          <w:color w:val="auto"/>
          <w:sz w:val="24"/>
          <w:szCs w:val="22"/>
        </w:rPr>
      </w:pPr>
      <w:r w:rsidRPr="00B36F5D">
        <w:rPr>
          <w:rFonts w:ascii="Times New Roman" w:hAnsi="Times New Roman"/>
          <w:color w:val="auto"/>
          <w:sz w:val="24"/>
          <w:szCs w:val="22"/>
        </w:rPr>
        <w:t xml:space="preserve">Monitoring of resource damage caused by human developments </w:t>
      </w:r>
    </w:p>
    <w:p w14:paraId="10FB6A65" w14:textId="77777777" w:rsidR="00EF5704" w:rsidRPr="00B36F5D" w:rsidRDefault="00EF5704" w:rsidP="00EF5704">
      <w:pPr>
        <w:pStyle w:val="Text"/>
        <w:numPr>
          <w:ilvl w:val="1"/>
          <w:numId w:val="105"/>
        </w:numPr>
        <w:spacing w:after="0" w:line="240" w:lineRule="auto"/>
        <w:rPr>
          <w:rFonts w:ascii="Times New Roman" w:hAnsi="Times New Roman"/>
          <w:color w:val="auto"/>
          <w:sz w:val="24"/>
          <w:szCs w:val="22"/>
        </w:rPr>
      </w:pPr>
      <w:r w:rsidRPr="00B36F5D">
        <w:rPr>
          <w:rFonts w:ascii="Times New Roman" w:hAnsi="Times New Roman"/>
          <w:color w:val="auto"/>
          <w:sz w:val="24"/>
          <w:szCs w:val="22"/>
        </w:rPr>
        <w:t>Protection and conservation endangered and threatened species</w:t>
      </w:r>
    </w:p>
    <w:p w14:paraId="182D5B77" w14:textId="77777777" w:rsidR="00EF5704" w:rsidRPr="00B36F5D" w:rsidRDefault="00EF5704" w:rsidP="00EF5704">
      <w:pPr>
        <w:pStyle w:val="Text"/>
        <w:numPr>
          <w:ilvl w:val="1"/>
          <w:numId w:val="105"/>
        </w:numPr>
        <w:spacing w:after="0" w:line="240" w:lineRule="auto"/>
        <w:rPr>
          <w:rFonts w:ascii="Times New Roman" w:hAnsi="Times New Roman"/>
          <w:color w:val="auto"/>
          <w:sz w:val="24"/>
          <w:szCs w:val="22"/>
        </w:rPr>
      </w:pPr>
      <w:r w:rsidRPr="00B36F5D">
        <w:rPr>
          <w:rFonts w:ascii="Times New Roman" w:hAnsi="Times New Roman"/>
          <w:color w:val="auto"/>
          <w:sz w:val="24"/>
          <w:szCs w:val="22"/>
        </w:rPr>
        <w:t xml:space="preserve">Integrated pest management planning  </w:t>
      </w:r>
    </w:p>
    <w:p w14:paraId="1F1AB59B" w14:textId="77777777" w:rsidR="00EF5704" w:rsidRPr="00B36F5D" w:rsidRDefault="00EF5704" w:rsidP="00EF5704">
      <w:pPr>
        <w:pStyle w:val="Text"/>
        <w:numPr>
          <w:ilvl w:val="1"/>
          <w:numId w:val="105"/>
        </w:numPr>
        <w:spacing w:after="0" w:line="240" w:lineRule="auto"/>
        <w:rPr>
          <w:rFonts w:ascii="Times New Roman" w:hAnsi="Times New Roman"/>
          <w:color w:val="auto"/>
          <w:sz w:val="24"/>
          <w:szCs w:val="22"/>
        </w:rPr>
      </w:pPr>
      <w:r w:rsidRPr="00B36F5D">
        <w:rPr>
          <w:rFonts w:ascii="Times New Roman" w:hAnsi="Times New Roman"/>
          <w:color w:val="auto"/>
          <w:sz w:val="24"/>
          <w:szCs w:val="22"/>
        </w:rPr>
        <w:t>Restoration of native wildlife and vegetation, including removal of exotic species</w:t>
      </w:r>
    </w:p>
    <w:p w14:paraId="5EB5B8D3" w14:textId="77777777" w:rsidR="00EF5704" w:rsidRPr="00B36F5D" w:rsidRDefault="00EF5704" w:rsidP="00EF5704">
      <w:pPr>
        <w:pStyle w:val="Text"/>
        <w:numPr>
          <w:ilvl w:val="0"/>
          <w:numId w:val="105"/>
        </w:numPr>
        <w:spacing w:after="0" w:line="240" w:lineRule="auto"/>
        <w:rPr>
          <w:rFonts w:ascii="Times New Roman" w:hAnsi="Times New Roman"/>
          <w:color w:val="auto"/>
          <w:sz w:val="24"/>
          <w:szCs w:val="22"/>
        </w:rPr>
      </w:pPr>
      <w:r w:rsidRPr="00B36F5D">
        <w:rPr>
          <w:rFonts w:ascii="Times New Roman" w:hAnsi="Times New Roman"/>
          <w:color w:val="auto"/>
          <w:sz w:val="24"/>
          <w:szCs w:val="22"/>
        </w:rPr>
        <w:t>Education/Interpretation/Information Sharing</w:t>
      </w:r>
    </w:p>
    <w:p w14:paraId="7C80555C" w14:textId="77777777" w:rsidR="00EF5704" w:rsidRPr="00B36F5D" w:rsidRDefault="00EF5704" w:rsidP="00EF5704">
      <w:pPr>
        <w:pStyle w:val="Text"/>
        <w:spacing w:after="0" w:line="240" w:lineRule="auto"/>
        <w:ind w:left="1080"/>
        <w:rPr>
          <w:rFonts w:ascii="Times New Roman" w:hAnsi="Times New Roman"/>
          <w:color w:val="auto"/>
          <w:sz w:val="24"/>
          <w:szCs w:val="22"/>
        </w:rPr>
      </w:pPr>
      <w:r w:rsidRPr="00B36F5D">
        <w:rPr>
          <w:rFonts w:ascii="Times New Roman" w:hAnsi="Times New Roman"/>
          <w:color w:val="auto"/>
          <w:sz w:val="24"/>
          <w:szCs w:val="22"/>
        </w:rPr>
        <w:t>Professional training and exchange such as:</w:t>
      </w:r>
    </w:p>
    <w:p w14:paraId="62579B0A" w14:textId="77777777" w:rsidR="00EF5704" w:rsidRPr="00B36F5D" w:rsidRDefault="00EF5704" w:rsidP="00EF5704">
      <w:pPr>
        <w:pStyle w:val="Text"/>
        <w:numPr>
          <w:ilvl w:val="1"/>
          <w:numId w:val="105"/>
        </w:numPr>
        <w:spacing w:after="0" w:line="240" w:lineRule="auto"/>
        <w:rPr>
          <w:rFonts w:ascii="Times New Roman" w:hAnsi="Times New Roman"/>
          <w:color w:val="auto"/>
          <w:sz w:val="24"/>
          <w:szCs w:val="22"/>
        </w:rPr>
      </w:pPr>
      <w:r w:rsidRPr="00B36F5D">
        <w:rPr>
          <w:rFonts w:ascii="Times New Roman" w:hAnsi="Times New Roman"/>
          <w:color w:val="auto"/>
          <w:sz w:val="24"/>
          <w:szCs w:val="22"/>
        </w:rPr>
        <w:t>Student intern programs</w:t>
      </w:r>
    </w:p>
    <w:p w14:paraId="55E3A8C5" w14:textId="77777777" w:rsidR="00EF5704" w:rsidRPr="00B36F5D" w:rsidRDefault="00EF5704" w:rsidP="00EF5704">
      <w:pPr>
        <w:pStyle w:val="Text"/>
        <w:numPr>
          <w:ilvl w:val="1"/>
          <w:numId w:val="105"/>
        </w:numPr>
        <w:spacing w:after="0" w:line="240" w:lineRule="auto"/>
        <w:rPr>
          <w:rFonts w:ascii="Times New Roman" w:hAnsi="Times New Roman"/>
          <w:color w:val="auto"/>
          <w:sz w:val="24"/>
          <w:szCs w:val="22"/>
        </w:rPr>
      </w:pPr>
      <w:r w:rsidRPr="00B36F5D">
        <w:rPr>
          <w:rFonts w:ascii="Times New Roman" w:hAnsi="Times New Roman"/>
          <w:color w:val="auto"/>
          <w:sz w:val="24"/>
          <w:szCs w:val="22"/>
        </w:rPr>
        <w:t>Workshops, seminars, symposia, training programs</w:t>
      </w:r>
    </w:p>
    <w:p w14:paraId="19CE7B1D" w14:textId="77777777" w:rsidR="00EF5704" w:rsidRPr="00B36F5D" w:rsidRDefault="00EF5704" w:rsidP="00EF5704">
      <w:pPr>
        <w:pStyle w:val="Text"/>
        <w:numPr>
          <w:ilvl w:val="1"/>
          <w:numId w:val="105"/>
        </w:numPr>
        <w:spacing w:after="0" w:line="240" w:lineRule="auto"/>
        <w:rPr>
          <w:rFonts w:ascii="Times New Roman" w:hAnsi="Times New Roman"/>
          <w:color w:val="auto"/>
          <w:sz w:val="24"/>
          <w:szCs w:val="22"/>
        </w:rPr>
      </w:pPr>
      <w:r w:rsidRPr="00B36F5D">
        <w:rPr>
          <w:rFonts w:ascii="Times New Roman" w:hAnsi="Times New Roman"/>
          <w:color w:val="auto"/>
          <w:sz w:val="24"/>
          <w:szCs w:val="22"/>
        </w:rPr>
        <w:lastRenderedPageBreak/>
        <w:t>Binational conferences</w:t>
      </w:r>
    </w:p>
    <w:p w14:paraId="2155D071" w14:textId="77777777" w:rsidR="00EF5704" w:rsidRPr="00B36F5D" w:rsidRDefault="00EF5704" w:rsidP="00EF5704">
      <w:pPr>
        <w:pStyle w:val="Text"/>
        <w:numPr>
          <w:ilvl w:val="1"/>
          <w:numId w:val="105"/>
        </w:numPr>
        <w:spacing w:after="0" w:line="240" w:lineRule="auto"/>
        <w:rPr>
          <w:rFonts w:ascii="Times New Roman" w:hAnsi="Times New Roman"/>
          <w:color w:val="auto"/>
          <w:sz w:val="24"/>
          <w:szCs w:val="22"/>
        </w:rPr>
      </w:pPr>
      <w:r w:rsidRPr="00B36F5D">
        <w:rPr>
          <w:rFonts w:ascii="Times New Roman" w:hAnsi="Times New Roman"/>
          <w:color w:val="auto"/>
          <w:sz w:val="24"/>
          <w:szCs w:val="22"/>
        </w:rPr>
        <w:t>Informational network gatherings</w:t>
      </w:r>
    </w:p>
    <w:p w14:paraId="742A4EC6" w14:textId="77777777" w:rsidR="00EF5704" w:rsidRPr="00B36F5D" w:rsidRDefault="00EF5704" w:rsidP="00EF5704">
      <w:pPr>
        <w:pStyle w:val="Text"/>
        <w:numPr>
          <w:ilvl w:val="1"/>
          <w:numId w:val="105"/>
        </w:numPr>
        <w:spacing w:after="0" w:line="240" w:lineRule="auto"/>
        <w:rPr>
          <w:rFonts w:ascii="Times New Roman" w:hAnsi="Times New Roman"/>
          <w:color w:val="auto"/>
          <w:sz w:val="24"/>
          <w:szCs w:val="22"/>
        </w:rPr>
      </w:pPr>
      <w:r w:rsidRPr="00B36F5D">
        <w:rPr>
          <w:rFonts w:ascii="Times New Roman" w:hAnsi="Times New Roman"/>
          <w:color w:val="auto"/>
          <w:sz w:val="24"/>
          <w:szCs w:val="22"/>
        </w:rPr>
        <w:t>Development of interpretive materials, programs, workshops</w:t>
      </w:r>
    </w:p>
    <w:p w14:paraId="257F9922" w14:textId="77777777" w:rsidR="00B53062" w:rsidRPr="0068107E" w:rsidRDefault="00B53062" w:rsidP="00D71B4C">
      <w:pPr>
        <w:spacing w:after="120" w:line="23" w:lineRule="atLeast"/>
        <w:contextualSpacing/>
        <w:rPr>
          <w:rFonts w:ascii="Times New Roman" w:hAnsi="Times New Roman"/>
          <w:b/>
          <w:shd w:val="clear" w:color="auto" w:fill="FFFFFF"/>
        </w:rPr>
      </w:pPr>
    </w:p>
    <w:p w14:paraId="55BC11F4" w14:textId="7515827D" w:rsidR="00EB4521" w:rsidRDefault="00335F99" w:rsidP="00D71B4C">
      <w:pPr>
        <w:spacing w:after="120" w:line="23" w:lineRule="atLeast"/>
        <w:contextualSpacing/>
        <w:rPr>
          <w:rFonts w:ascii="Times New Roman" w:hAnsi="Times New Roman"/>
          <w:b/>
        </w:rPr>
      </w:pPr>
      <w:r>
        <w:rPr>
          <w:rFonts w:ascii="Times New Roman" w:hAnsi="Times New Roman"/>
          <w:b/>
        </w:rPr>
        <w:t>Secretary of the Interior Priorities</w:t>
      </w:r>
      <w:r w:rsidR="00EB4521" w:rsidRPr="00EB4521">
        <w:rPr>
          <w:rFonts w:ascii="Times New Roman" w:hAnsi="Times New Roman"/>
          <w:b/>
        </w:rPr>
        <w:t>:</w:t>
      </w:r>
    </w:p>
    <w:p w14:paraId="07A1AB57" w14:textId="0FCD4730" w:rsidR="00EF5704" w:rsidRPr="00790FE9" w:rsidRDefault="00EF5704" w:rsidP="00D513B0">
      <w:pPr>
        <w:spacing w:before="120" w:after="120" w:line="23" w:lineRule="atLeast"/>
        <w:contextualSpacing/>
        <w:rPr>
          <w:rFonts w:ascii="Times New Roman" w:hAnsi="Times New Roman"/>
          <w:color w:val="auto"/>
        </w:rPr>
      </w:pPr>
      <w:r w:rsidRPr="00790FE9">
        <w:rPr>
          <w:rFonts w:ascii="Times New Roman" w:hAnsi="Times New Roman"/>
          <w:color w:val="auto"/>
        </w:rPr>
        <w:t>This program supports Secretary of the Interior priorities:</w:t>
      </w:r>
    </w:p>
    <w:p w14:paraId="6036DAF5" w14:textId="77777777" w:rsidR="00EF5704" w:rsidRPr="00D513B0" w:rsidRDefault="00EF5704" w:rsidP="00D513B0">
      <w:pPr>
        <w:pStyle w:val="ListParagraph"/>
        <w:numPr>
          <w:ilvl w:val="0"/>
          <w:numId w:val="108"/>
        </w:numPr>
        <w:spacing w:before="120" w:after="120" w:line="23" w:lineRule="atLeast"/>
        <w:ind w:left="720"/>
        <w:rPr>
          <w:rFonts w:ascii="Times New Roman" w:hAnsi="Times New Roman"/>
          <w:color w:val="auto"/>
        </w:rPr>
      </w:pPr>
      <w:r w:rsidRPr="00D513B0">
        <w:rPr>
          <w:rFonts w:ascii="Times New Roman" w:hAnsi="Times New Roman"/>
          <w:color w:val="auto"/>
        </w:rPr>
        <w:t>1.a. Utilize science to identify best practices to manage land and water resources and adapt to changes in the environment.</w:t>
      </w:r>
      <w:r w:rsidRPr="00D513B0" w:rsidDel="00942BA3">
        <w:rPr>
          <w:rFonts w:ascii="Times New Roman" w:hAnsi="Times New Roman"/>
          <w:color w:val="auto"/>
        </w:rPr>
        <w:t xml:space="preserve"> </w:t>
      </w:r>
      <w:r w:rsidRPr="00D513B0">
        <w:rPr>
          <w:rFonts w:ascii="Times New Roman" w:hAnsi="Times New Roman"/>
          <w:color w:val="auto"/>
        </w:rPr>
        <w:t>Many projects support the best science available to conduct projects that protect resources both on U.S. and Mexican protected land.</w:t>
      </w:r>
    </w:p>
    <w:p w14:paraId="337AC53E" w14:textId="7FDF2552" w:rsidR="00EF5704" w:rsidRPr="00D513B0" w:rsidRDefault="00EF5704" w:rsidP="00D513B0">
      <w:pPr>
        <w:pStyle w:val="ListParagraph"/>
        <w:numPr>
          <w:ilvl w:val="0"/>
          <w:numId w:val="108"/>
        </w:numPr>
        <w:spacing w:after="120" w:line="23" w:lineRule="atLeast"/>
        <w:ind w:left="720"/>
        <w:rPr>
          <w:rFonts w:ascii="Times New Roman" w:hAnsi="Times New Roman"/>
          <w:color w:val="auto"/>
        </w:rPr>
      </w:pPr>
      <w:r w:rsidRPr="00D513B0">
        <w:rPr>
          <w:rFonts w:ascii="Times New Roman" w:hAnsi="Times New Roman"/>
          <w:color w:val="auto"/>
        </w:rPr>
        <w:t>1.e. Foster relationships with conservation organizations advocating for balanced stewardship and use of public lands.</w:t>
      </w:r>
      <w:r w:rsidRPr="00D513B0" w:rsidDel="00942BA3">
        <w:rPr>
          <w:rFonts w:ascii="Times New Roman" w:hAnsi="Times New Roman"/>
          <w:color w:val="auto"/>
        </w:rPr>
        <w:t xml:space="preserve"> </w:t>
      </w:r>
      <w:r w:rsidRPr="00D513B0">
        <w:rPr>
          <w:rFonts w:ascii="Times New Roman" w:hAnsi="Times New Roman"/>
          <w:color w:val="auto"/>
        </w:rPr>
        <w:t xml:space="preserve">The SWBRPP is designed to support partnerships with local, state and federal of land managers, local </w:t>
      </w:r>
      <w:r w:rsidR="00A614AF" w:rsidRPr="00A614AF">
        <w:rPr>
          <w:rFonts w:ascii="Times New Roman" w:hAnsi="Times New Roman"/>
          <w:color w:val="auto"/>
        </w:rPr>
        <w:t>landowners</w:t>
      </w:r>
      <w:r w:rsidRPr="00D513B0">
        <w:rPr>
          <w:rFonts w:ascii="Times New Roman" w:hAnsi="Times New Roman"/>
          <w:color w:val="auto"/>
        </w:rPr>
        <w:t xml:space="preserve">, universities, tribes and non-profit organizations for this reason.  </w:t>
      </w:r>
    </w:p>
    <w:p w14:paraId="07EDA602" w14:textId="77777777" w:rsidR="00EF5704" w:rsidRPr="00D513B0" w:rsidRDefault="00EF5704" w:rsidP="00D513B0">
      <w:pPr>
        <w:pStyle w:val="ListParagraph"/>
        <w:numPr>
          <w:ilvl w:val="0"/>
          <w:numId w:val="108"/>
        </w:numPr>
        <w:spacing w:after="120" w:line="23" w:lineRule="atLeast"/>
        <w:ind w:left="720"/>
        <w:rPr>
          <w:rFonts w:ascii="Times New Roman" w:hAnsi="Times New Roman"/>
          <w:color w:val="auto"/>
        </w:rPr>
      </w:pPr>
      <w:r w:rsidRPr="00D513B0">
        <w:rPr>
          <w:rFonts w:ascii="Times New Roman" w:hAnsi="Times New Roman"/>
          <w:color w:val="auto"/>
        </w:rPr>
        <w:t>3.a. Be a better neighbor with those closest to our resources by improving dialogue and relationships with persons and entities bordering our lands. The SWBRPP supports sister park relationships that are inclusive of the various partners named above and often brings constituencies together to discuss balance stewardship options.</w:t>
      </w:r>
    </w:p>
    <w:p w14:paraId="43063CF8" w14:textId="77777777" w:rsidR="00EF5704" w:rsidRPr="00D513B0" w:rsidRDefault="00EF5704" w:rsidP="00D513B0">
      <w:pPr>
        <w:pStyle w:val="ListParagraph"/>
        <w:numPr>
          <w:ilvl w:val="0"/>
          <w:numId w:val="108"/>
        </w:numPr>
        <w:spacing w:after="120" w:line="23" w:lineRule="atLeast"/>
        <w:ind w:left="720"/>
        <w:rPr>
          <w:rFonts w:ascii="Times New Roman" w:hAnsi="Times New Roman"/>
          <w:color w:val="auto"/>
        </w:rPr>
      </w:pPr>
      <w:r w:rsidRPr="00D513B0">
        <w:rPr>
          <w:rFonts w:ascii="Times New Roman" w:hAnsi="Times New Roman"/>
          <w:color w:val="auto"/>
        </w:rPr>
        <w:t>3.b. Expand the lines of communication with Governors, state natural resource offices, Fish and Wildlife offices, water authorities, county commissioners, Tribes, and local communities. The SWBRPP constituency list includes all of these partners and is constantly growing to include more so that projects and meetings can receive the most thorough and representative input as possible.</w:t>
      </w:r>
      <w:r w:rsidRPr="00D513B0" w:rsidDel="00942BA3">
        <w:rPr>
          <w:rFonts w:ascii="Times New Roman" w:hAnsi="Times New Roman"/>
          <w:color w:val="auto"/>
        </w:rPr>
        <w:t xml:space="preserve"> </w:t>
      </w:r>
    </w:p>
    <w:p w14:paraId="615DD04E" w14:textId="77777777" w:rsidR="00EF5704" w:rsidRPr="00D513B0" w:rsidRDefault="00EF5704" w:rsidP="00D513B0">
      <w:pPr>
        <w:pStyle w:val="ListParagraph"/>
        <w:numPr>
          <w:ilvl w:val="0"/>
          <w:numId w:val="108"/>
        </w:numPr>
        <w:spacing w:after="120" w:line="23" w:lineRule="atLeast"/>
        <w:ind w:left="720"/>
        <w:rPr>
          <w:rFonts w:ascii="Times New Roman" w:hAnsi="Times New Roman"/>
          <w:color w:val="auto"/>
        </w:rPr>
      </w:pPr>
      <w:r w:rsidRPr="00D513B0">
        <w:rPr>
          <w:rFonts w:ascii="Times New Roman" w:hAnsi="Times New Roman"/>
          <w:color w:val="auto"/>
        </w:rPr>
        <w:t>4.b. Solidify mutual interests between the U.S. and the freely associated states and territories. The SWBRPP indeed solidifies mutual interests not only between the U.S. and Mexico, but with border communities, tribes, border states and border counties.</w:t>
      </w:r>
    </w:p>
    <w:p w14:paraId="670D34D9" w14:textId="77777777" w:rsidR="00EF5704" w:rsidRPr="00D513B0" w:rsidRDefault="00EF5704" w:rsidP="00D513B0">
      <w:pPr>
        <w:pStyle w:val="ListParagraph"/>
        <w:numPr>
          <w:ilvl w:val="0"/>
          <w:numId w:val="108"/>
        </w:numPr>
        <w:spacing w:after="120" w:line="23" w:lineRule="atLeast"/>
        <w:ind w:left="720"/>
        <w:rPr>
          <w:rFonts w:ascii="Times New Roman" w:hAnsi="Times New Roman"/>
          <w:color w:val="auto"/>
        </w:rPr>
      </w:pPr>
      <w:r w:rsidRPr="00D513B0">
        <w:rPr>
          <w:rFonts w:ascii="Times New Roman" w:hAnsi="Times New Roman"/>
          <w:color w:val="auto"/>
        </w:rPr>
        <w:t>7.b. Ensure that Endangered Species Act decisions are based on strong science and thorough analysis. The SWBRPP funds several science-based projects and has been instrumental in implementing the best science necessary to help recover the Sonoran Pronghorn, Kemp Ridley sea turtles and other endangered or threatened species.</w:t>
      </w:r>
      <w:r w:rsidRPr="00D513B0" w:rsidDel="00942BA3">
        <w:rPr>
          <w:rFonts w:ascii="Times New Roman" w:hAnsi="Times New Roman"/>
          <w:color w:val="auto"/>
        </w:rPr>
        <w:t xml:space="preserve"> </w:t>
      </w:r>
    </w:p>
    <w:p w14:paraId="2B227C7A" w14:textId="0C30245A" w:rsidR="00CC53EB" w:rsidRPr="00D513B0" w:rsidRDefault="00EF5704" w:rsidP="00D513B0">
      <w:pPr>
        <w:pStyle w:val="ListParagraph"/>
        <w:numPr>
          <w:ilvl w:val="0"/>
          <w:numId w:val="108"/>
        </w:numPr>
        <w:spacing w:after="120" w:line="23" w:lineRule="atLeast"/>
        <w:ind w:left="720"/>
        <w:rPr>
          <w:rFonts w:ascii="Times New Roman" w:hAnsi="Times New Roman"/>
          <w:b/>
        </w:rPr>
      </w:pPr>
      <w:r w:rsidRPr="00D513B0">
        <w:rPr>
          <w:rFonts w:ascii="Times New Roman" w:hAnsi="Times New Roman"/>
          <w:color w:val="auto"/>
        </w:rPr>
        <w:t>9.b. Redistribute organizational resources (people and funding) to enhance mission achievement and improved public service. At a rate of 85% of the funding spent on projects managed in the field and directly in the borderlands, the SWBRPP has one of the best returns on investment by the National Park Service for impactful resource protection which benefits 2 countries and several tribes.</w:t>
      </w:r>
      <w:r w:rsidRPr="00D513B0" w:rsidDel="00942BA3">
        <w:rPr>
          <w:rFonts w:ascii="Times New Roman" w:hAnsi="Times New Roman"/>
          <w:color w:val="auto"/>
        </w:rPr>
        <w:t xml:space="preserve"> </w:t>
      </w:r>
      <w:r w:rsidRPr="00D513B0">
        <w:rPr>
          <w:rFonts w:ascii="Times New Roman" w:hAnsi="Times New Roman"/>
          <w:b/>
        </w:rPr>
        <w:br w:type="page"/>
      </w:r>
    </w:p>
    <w:p w14:paraId="650E26F7" w14:textId="25A10EF8" w:rsidR="005D7AB0" w:rsidRPr="0068107E" w:rsidRDefault="00CC53EB" w:rsidP="00D71B4C">
      <w:pPr>
        <w:pStyle w:val="Heading2"/>
        <w:spacing w:after="120" w:line="23" w:lineRule="atLeast"/>
        <w:contextualSpacing/>
        <w:jc w:val="center"/>
        <w:rPr>
          <w:rFonts w:ascii="Times New Roman" w:hAnsi="Times New Roman"/>
          <w:sz w:val="24"/>
          <w:szCs w:val="24"/>
        </w:rPr>
      </w:pPr>
      <w:bookmarkStart w:id="6" w:name="_Toc23857467"/>
      <w:r w:rsidRPr="0068107E">
        <w:rPr>
          <w:rFonts w:ascii="Times New Roman" w:hAnsi="Times New Roman"/>
          <w:sz w:val="24"/>
          <w:szCs w:val="24"/>
        </w:rPr>
        <w:lastRenderedPageBreak/>
        <w:t>Section B: Federal Award Information</w:t>
      </w:r>
      <w:bookmarkEnd w:id="6"/>
    </w:p>
    <w:p w14:paraId="6AF9B8FB" w14:textId="77777777" w:rsidR="00D93B7C" w:rsidRPr="0068107E" w:rsidRDefault="00D93B7C" w:rsidP="00D71B4C">
      <w:pPr>
        <w:spacing w:after="120" w:line="23" w:lineRule="atLeast"/>
        <w:contextualSpacing/>
        <w:rPr>
          <w:rFonts w:ascii="Times New Roman" w:hAnsi="Times New Roman"/>
          <w:b/>
        </w:rPr>
      </w:pPr>
    </w:p>
    <w:p w14:paraId="255AB097" w14:textId="77777777" w:rsidR="0063252A" w:rsidRPr="00790FE9" w:rsidRDefault="00CC53EB" w:rsidP="0063252A">
      <w:pPr>
        <w:contextualSpacing/>
        <w:rPr>
          <w:rFonts w:ascii="Times New Roman" w:hAnsi="Times New Roman"/>
        </w:rPr>
      </w:pPr>
      <w:r w:rsidRPr="0068107E">
        <w:rPr>
          <w:rFonts w:ascii="Times New Roman" w:hAnsi="Times New Roman"/>
          <w:b/>
        </w:rPr>
        <w:t>Anticipated Federal Funding:</w:t>
      </w:r>
      <w:r w:rsidRPr="0068107E">
        <w:rPr>
          <w:rFonts w:ascii="Times New Roman" w:hAnsi="Times New Roman"/>
        </w:rPr>
        <w:t xml:space="preserve"> </w:t>
      </w:r>
      <w:r w:rsidR="0063252A" w:rsidRPr="00790FE9">
        <w:rPr>
          <w:rFonts w:ascii="Times New Roman" w:hAnsi="Times New Roman"/>
        </w:rPr>
        <w:t xml:space="preserve">($275,000.00) </w:t>
      </w:r>
    </w:p>
    <w:p w14:paraId="233550B2" w14:textId="77777777" w:rsidR="0063252A" w:rsidRPr="00790FE9" w:rsidRDefault="0063252A" w:rsidP="0063252A">
      <w:pPr>
        <w:contextualSpacing/>
        <w:rPr>
          <w:rFonts w:ascii="Times New Roman" w:hAnsi="Times New Roman"/>
        </w:rPr>
      </w:pPr>
      <w:r w:rsidRPr="00790FE9">
        <w:rPr>
          <w:rFonts w:ascii="Times New Roman" w:hAnsi="Times New Roman"/>
        </w:rPr>
        <w:t xml:space="preserve">The amount of funding available per award for this NOFO will be determined once final </w:t>
      </w:r>
      <w:r>
        <w:rPr>
          <w:rFonts w:ascii="Times New Roman" w:hAnsi="Times New Roman"/>
        </w:rPr>
        <w:t>annual</w:t>
      </w:r>
      <w:r w:rsidRPr="00790FE9">
        <w:rPr>
          <w:rFonts w:ascii="Times New Roman" w:hAnsi="Times New Roman"/>
        </w:rPr>
        <w:t xml:space="preserve"> appropriations have been made. This NOFO will be cancelled if </w:t>
      </w:r>
      <w:r>
        <w:rPr>
          <w:rFonts w:ascii="Times New Roman" w:hAnsi="Times New Roman"/>
        </w:rPr>
        <w:t>final annual</w:t>
      </w:r>
      <w:r w:rsidRPr="00790FE9">
        <w:rPr>
          <w:rFonts w:ascii="Times New Roman" w:hAnsi="Times New Roman"/>
        </w:rPr>
        <w:t xml:space="preserve"> appropriations are insufficient to support new awards.</w:t>
      </w:r>
    </w:p>
    <w:p w14:paraId="0ACC999F" w14:textId="5CA44793" w:rsidR="00B53062" w:rsidRPr="0068107E" w:rsidRDefault="00B53062" w:rsidP="0063252A">
      <w:pPr>
        <w:spacing w:after="120" w:line="23" w:lineRule="atLeast"/>
        <w:contextualSpacing/>
        <w:rPr>
          <w:rFonts w:ascii="Times New Roman" w:hAnsi="Times New Roman"/>
        </w:rPr>
      </w:pPr>
    </w:p>
    <w:p w14:paraId="662E1FD5" w14:textId="6A0B33BF" w:rsidR="00C85F37" w:rsidRPr="0068107E" w:rsidRDefault="006506D0" w:rsidP="00D71B4C">
      <w:pPr>
        <w:spacing w:after="120" w:line="23" w:lineRule="atLeast"/>
        <w:contextualSpacing/>
        <w:rPr>
          <w:rFonts w:ascii="Times New Roman" w:hAnsi="Times New Roman"/>
        </w:rPr>
      </w:pPr>
      <w:r>
        <w:rPr>
          <w:rFonts w:ascii="Times New Roman" w:hAnsi="Times New Roman"/>
          <w:b/>
        </w:rPr>
        <w:t>Non-Federal Entity</w:t>
      </w:r>
      <w:r w:rsidRPr="0068107E">
        <w:rPr>
          <w:rFonts w:ascii="Times New Roman" w:hAnsi="Times New Roman"/>
          <w:b/>
        </w:rPr>
        <w:t xml:space="preserve"> </w:t>
      </w:r>
      <w:r w:rsidR="00CC53EB" w:rsidRPr="0068107E">
        <w:rPr>
          <w:rFonts w:ascii="Times New Roman" w:hAnsi="Times New Roman"/>
          <w:b/>
        </w:rPr>
        <w:t>Cost Share:</w:t>
      </w:r>
      <w:r w:rsidR="00CC53EB" w:rsidRPr="0068107E">
        <w:rPr>
          <w:rFonts w:ascii="Times New Roman" w:hAnsi="Times New Roman"/>
        </w:rPr>
        <w:t xml:space="preserve"> </w:t>
      </w:r>
    </w:p>
    <w:p w14:paraId="474CE2F8" w14:textId="79A4EBB2" w:rsidR="0063252A" w:rsidRPr="00790FE9" w:rsidRDefault="0063252A" w:rsidP="0063252A">
      <w:pPr>
        <w:contextualSpacing/>
        <w:rPr>
          <w:rFonts w:ascii="Times New Roman" w:hAnsi="Times New Roman"/>
        </w:rPr>
      </w:pPr>
      <w:r>
        <w:rPr>
          <w:rFonts w:ascii="Times New Roman" w:hAnsi="Times New Roman"/>
        </w:rPr>
        <w:t xml:space="preserve">Non-federal entity </w:t>
      </w:r>
      <w:r w:rsidRPr="00790FE9">
        <w:rPr>
          <w:rFonts w:ascii="Times New Roman" w:hAnsi="Times New Roman"/>
        </w:rPr>
        <w:t xml:space="preserve">cost share is </w:t>
      </w:r>
      <w:r>
        <w:rPr>
          <w:rFonts w:ascii="Times New Roman" w:hAnsi="Times New Roman"/>
        </w:rPr>
        <w:t>encouraged</w:t>
      </w:r>
      <w:r w:rsidRPr="00790FE9">
        <w:rPr>
          <w:rFonts w:ascii="Times New Roman" w:hAnsi="Times New Roman"/>
        </w:rPr>
        <w:t>, but not required for this agreement. Please see Criteri</w:t>
      </w:r>
      <w:r>
        <w:rPr>
          <w:rFonts w:ascii="Times New Roman" w:hAnsi="Times New Roman"/>
        </w:rPr>
        <w:t>on</w:t>
      </w:r>
      <w:r w:rsidRPr="00790FE9">
        <w:rPr>
          <w:rFonts w:ascii="Times New Roman" w:hAnsi="Times New Roman"/>
        </w:rPr>
        <w:t xml:space="preserve"> </w:t>
      </w:r>
      <w:r>
        <w:rPr>
          <w:rFonts w:ascii="Times New Roman" w:hAnsi="Times New Roman"/>
        </w:rPr>
        <w:t>4</w:t>
      </w:r>
      <w:r w:rsidRPr="00790FE9">
        <w:rPr>
          <w:rFonts w:ascii="Times New Roman" w:hAnsi="Times New Roman"/>
        </w:rPr>
        <w:t xml:space="preserve"> in Section E for more information on cost share.</w:t>
      </w:r>
    </w:p>
    <w:p w14:paraId="359E4936" w14:textId="77777777" w:rsidR="006B191E" w:rsidRPr="0068107E" w:rsidRDefault="006B191E" w:rsidP="00D71B4C">
      <w:pPr>
        <w:spacing w:after="120" w:line="23" w:lineRule="atLeast"/>
        <w:contextualSpacing/>
        <w:rPr>
          <w:rFonts w:ascii="Times New Roman" w:hAnsi="Times New Roman"/>
        </w:rPr>
      </w:pPr>
    </w:p>
    <w:p w14:paraId="146B70FD" w14:textId="318DB416" w:rsidR="00C85F37" w:rsidRPr="0068107E" w:rsidRDefault="00CC53EB" w:rsidP="00D71B4C">
      <w:pPr>
        <w:spacing w:after="120" w:line="23" w:lineRule="atLeast"/>
        <w:contextualSpacing/>
        <w:rPr>
          <w:rFonts w:ascii="Times New Roman" w:hAnsi="Times New Roman"/>
        </w:rPr>
      </w:pPr>
      <w:r w:rsidRPr="0068107E">
        <w:rPr>
          <w:rFonts w:ascii="Times New Roman" w:hAnsi="Times New Roman"/>
          <w:b/>
        </w:rPr>
        <w:t>Estimated Number of Agreements to be Awarded:</w:t>
      </w:r>
      <w:r w:rsidRPr="0068107E">
        <w:rPr>
          <w:rFonts w:ascii="Times New Roman" w:hAnsi="Times New Roman"/>
        </w:rPr>
        <w:t xml:space="preserve"> </w:t>
      </w:r>
      <w:r w:rsidR="000B794E" w:rsidRPr="0068107E">
        <w:rPr>
          <w:rFonts w:ascii="Times New Roman" w:hAnsi="Times New Roman"/>
        </w:rPr>
        <w:t xml:space="preserve"> </w:t>
      </w:r>
      <w:r w:rsidR="0063252A">
        <w:rPr>
          <w:rFonts w:ascii="Times New Roman" w:hAnsi="Times New Roman"/>
        </w:rPr>
        <w:t>5-10</w:t>
      </w:r>
    </w:p>
    <w:p w14:paraId="6CDFBDB7" w14:textId="29BA3075" w:rsidR="003D7191" w:rsidRPr="0068107E" w:rsidRDefault="003D7191" w:rsidP="00D71B4C">
      <w:pPr>
        <w:spacing w:after="120" w:line="23" w:lineRule="atLeast"/>
        <w:contextualSpacing/>
        <w:rPr>
          <w:rFonts w:ascii="Times New Roman" w:hAnsi="Times New Roman"/>
        </w:rPr>
      </w:pPr>
      <w:r w:rsidRPr="0068107E">
        <w:rPr>
          <w:rFonts w:ascii="Times New Roman" w:hAnsi="Times New Roman"/>
        </w:rPr>
        <w:t xml:space="preserve">Each activity or project under this agreement will be treated individually, with more detail through project statements, project plans and budgets developed cooperatively between the NPS and the </w:t>
      </w:r>
      <w:r w:rsidR="006506D0">
        <w:rPr>
          <w:rFonts w:ascii="Times New Roman" w:hAnsi="Times New Roman"/>
        </w:rPr>
        <w:t>non-Federal entity</w:t>
      </w:r>
      <w:r w:rsidRPr="0068107E">
        <w:rPr>
          <w:rFonts w:ascii="Times New Roman" w:hAnsi="Times New Roman"/>
        </w:rPr>
        <w:t>.</w:t>
      </w:r>
    </w:p>
    <w:p w14:paraId="5E7E1515" w14:textId="77777777" w:rsidR="00CC53EB" w:rsidRPr="0068107E" w:rsidRDefault="00CC53EB" w:rsidP="00D71B4C">
      <w:pPr>
        <w:spacing w:after="120" w:line="23" w:lineRule="atLeast"/>
        <w:contextualSpacing/>
        <w:rPr>
          <w:rFonts w:ascii="Times New Roman" w:hAnsi="Times New Roman"/>
        </w:rPr>
      </w:pPr>
    </w:p>
    <w:p w14:paraId="25FBAD5C" w14:textId="77777777" w:rsidR="00C85F37" w:rsidRPr="0068107E" w:rsidRDefault="00CC53EB" w:rsidP="00D71B4C">
      <w:pPr>
        <w:spacing w:after="120" w:line="23" w:lineRule="atLeast"/>
        <w:contextualSpacing/>
        <w:rPr>
          <w:rFonts w:ascii="Times New Roman" w:hAnsi="Times New Roman"/>
        </w:rPr>
      </w:pPr>
      <w:r w:rsidRPr="0068107E">
        <w:rPr>
          <w:rFonts w:ascii="Times New Roman" w:hAnsi="Times New Roman"/>
          <w:b/>
        </w:rPr>
        <w:t>Estimated Amount of Funding Available Per Award:</w:t>
      </w:r>
      <w:r w:rsidRPr="0068107E">
        <w:rPr>
          <w:rFonts w:ascii="Times New Roman" w:hAnsi="Times New Roman"/>
        </w:rPr>
        <w:t xml:space="preserve"> </w:t>
      </w:r>
    </w:p>
    <w:p w14:paraId="0111F6BF" w14:textId="77777777" w:rsidR="0063252A" w:rsidRPr="00790FE9" w:rsidRDefault="0063252A" w:rsidP="0063252A">
      <w:pPr>
        <w:contextualSpacing/>
        <w:rPr>
          <w:rFonts w:ascii="Times New Roman" w:hAnsi="Times New Roman"/>
        </w:rPr>
      </w:pPr>
      <w:r w:rsidRPr="00790FE9">
        <w:rPr>
          <w:rFonts w:ascii="Times New Roman" w:hAnsi="Times New Roman"/>
        </w:rPr>
        <w:t xml:space="preserve">An estimated range of $10,000.00 to $50,000.00 of funding is anticipated for each award. </w:t>
      </w:r>
    </w:p>
    <w:p w14:paraId="2933C000" w14:textId="77777777" w:rsidR="0063252A" w:rsidRPr="00790FE9" w:rsidRDefault="0063252A" w:rsidP="0063252A">
      <w:pPr>
        <w:contextualSpacing/>
        <w:rPr>
          <w:rFonts w:ascii="Times New Roman" w:hAnsi="Times New Roman"/>
        </w:rPr>
      </w:pPr>
      <w:r w:rsidRPr="00790FE9">
        <w:rPr>
          <w:rFonts w:ascii="Times New Roman" w:hAnsi="Times New Roman"/>
        </w:rPr>
        <w:t>The amount of funding available per award for this NOFO will be determined as part of the application review process based on applications received and funding made available through appropriations.</w:t>
      </w:r>
    </w:p>
    <w:p w14:paraId="4A1E782C" w14:textId="77777777" w:rsidR="0063252A" w:rsidRDefault="0063252A" w:rsidP="00D71B4C">
      <w:pPr>
        <w:spacing w:after="120" w:line="23" w:lineRule="atLeast"/>
        <w:contextualSpacing/>
        <w:rPr>
          <w:rFonts w:ascii="Times New Roman" w:hAnsi="Times New Roman"/>
          <w:b/>
        </w:rPr>
      </w:pPr>
    </w:p>
    <w:p w14:paraId="5F634C22" w14:textId="682AB995" w:rsidR="00B66EC8" w:rsidRPr="0068107E" w:rsidRDefault="00B66EC8" w:rsidP="00D71B4C">
      <w:pPr>
        <w:spacing w:after="120" w:line="23" w:lineRule="atLeast"/>
        <w:contextualSpacing/>
        <w:rPr>
          <w:rFonts w:ascii="Times New Roman" w:hAnsi="Times New Roman"/>
          <w:b/>
        </w:rPr>
      </w:pPr>
      <w:r w:rsidRPr="0068107E">
        <w:rPr>
          <w:rFonts w:ascii="Times New Roman" w:hAnsi="Times New Roman"/>
          <w:b/>
        </w:rPr>
        <w:t>Anticipated Start Date:</w:t>
      </w:r>
    </w:p>
    <w:p w14:paraId="00A18E1A" w14:textId="32F86A99" w:rsidR="00ED130D" w:rsidRPr="0068107E" w:rsidRDefault="00ED130D" w:rsidP="00ED130D">
      <w:pPr>
        <w:spacing w:after="120" w:line="23" w:lineRule="atLeast"/>
        <w:contextualSpacing/>
        <w:rPr>
          <w:rFonts w:ascii="Times New Roman" w:hAnsi="Times New Roman"/>
        </w:rPr>
      </w:pPr>
      <w:r w:rsidRPr="0068107E">
        <w:rPr>
          <w:rFonts w:ascii="Times New Roman" w:hAnsi="Times New Roman"/>
        </w:rPr>
        <w:t xml:space="preserve">Projects receiving funding through this </w:t>
      </w:r>
      <w:r w:rsidR="00CE0921">
        <w:rPr>
          <w:rFonts w:ascii="Times New Roman" w:hAnsi="Times New Roman"/>
        </w:rPr>
        <w:t>NOFO</w:t>
      </w:r>
      <w:r w:rsidRPr="0068107E">
        <w:rPr>
          <w:rFonts w:ascii="Times New Roman" w:hAnsi="Times New Roman"/>
        </w:rPr>
        <w:t xml:space="preserve"> will start </w:t>
      </w:r>
      <w:r w:rsidR="00912226" w:rsidRPr="0068107E">
        <w:rPr>
          <w:rFonts w:ascii="Times New Roman" w:hAnsi="Times New Roman"/>
        </w:rPr>
        <w:t xml:space="preserve">once funding has </w:t>
      </w:r>
      <w:r w:rsidRPr="0068107E">
        <w:rPr>
          <w:rFonts w:ascii="Times New Roman" w:hAnsi="Times New Roman"/>
        </w:rPr>
        <w:t>been secured and awards</w:t>
      </w:r>
      <w:r w:rsidR="00912226" w:rsidRPr="0068107E">
        <w:rPr>
          <w:rFonts w:ascii="Times New Roman" w:hAnsi="Times New Roman"/>
        </w:rPr>
        <w:t xml:space="preserve"> have been</w:t>
      </w:r>
      <w:r w:rsidRPr="0068107E">
        <w:rPr>
          <w:rFonts w:ascii="Times New Roman" w:hAnsi="Times New Roman"/>
        </w:rPr>
        <w:t xml:space="preserve"> made.</w:t>
      </w:r>
    </w:p>
    <w:p w14:paraId="50D534FD" w14:textId="77777777" w:rsidR="00C85F37" w:rsidRPr="0068107E" w:rsidRDefault="00C85F37" w:rsidP="00D71B4C">
      <w:pPr>
        <w:spacing w:after="120" w:line="23" w:lineRule="atLeast"/>
        <w:contextualSpacing/>
        <w:rPr>
          <w:rFonts w:ascii="Times New Roman" w:hAnsi="Times New Roman"/>
        </w:rPr>
      </w:pPr>
    </w:p>
    <w:p w14:paraId="1E5EBAEF" w14:textId="59CE9246" w:rsidR="005D7AB0" w:rsidRPr="0068107E" w:rsidRDefault="000B794E" w:rsidP="00D71B4C">
      <w:pPr>
        <w:spacing w:after="120" w:line="23" w:lineRule="atLeast"/>
        <w:contextualSpacing/>
        <w:rPr>
          <w:rFonts w:ascii="Times New Roman" w:hAnsi="Times New Roman"/>
        </w:rPr>
      </w:pPr>
      <w:r w:rsidRPr="051DDCCC">
        <w:rPr>
          <w:rFonts w:ascii="Times New Roman" w:hAnsi="Times New Roman"/>
          <w:b/>
          <w:bCs/>
        </w:rPr>
        <w:t xml:space="preserve">Anticipated </w:t>
      </w:r>
      <w:r w:rsidR="00C346B0" w:rsidRPr="051DDCCC">
        <w:rPr>
          <w:rFonts w:ascii="Times New Roman" w:hAnsi="Times New Roman"/>
          <w:b/>
          <w:bCs/>
        </w:rPr>
        <w:t>Term of the Agreement</w:t>
      </w:r>
      <w:r w:rsidR="00B66EC8" w:rsidRPr="051DDCCC">
        <w:rPr>
          <w:rFonts w:ascii="Times New Roman" w:hAnsi="Times New Roman"/>
          <w:b/>
          <w:bCs/>
        </w:rPr>
        <w:t>:</w:t>
      </w:r>
      <w:r w:rsidRPr="051DDCCC">
        <w:rPr>
          <w:rFonts w:ascii="Times New Roman" w:hAnsi="Times New Roman"/>
        </w:rPr>
        <w:t xml:space="preserve">  </w:t>
      </w:r>
      <w:r w:rsidR="0063252A" w:rsidRPr="051DDCCC">
        <w:rPr>
          <w:rFonts w:ascii="Times New Roman" w:hAnsi="Times New Roman"/>
        </w:rPr>
        <w:t>January 1, 202</w:t>
      </w:r>
      <w:r w:rsidR="1E0AE690" w:rsidRPr="051DDCCC">
        <w:rPr>
          <w:rFonts w:ascii="Times New Roman" w:hAnsi="Times New Roman"/>
        </w:rPr>
        <w:t>2</w:t>
      </w:r>
      <w:r w:rsidRPr="051DDCCC">
        <w:rPr>
          <w:rFonts w:ascii="Times New Roman" w:hAnsi="Times New Roman"/>
        </w:rPr>
        <w:t xml:space="preserve"> </w:t>
      </w:r>
      <w:r w:rsidR="0063252A" w:rsidRPr="051DDCCC">
        <w:rPr>
          <w:rFonts w:ascii="Times New Roman" w:hAnsi="Times New Roman"/>
        </w:rPr>
        <w:t>–</w:t>
      </w:r>
      <w:r w:rsidRPr="051DDCCC">
        <w:rPr>
          <w:rFonts w:ascii="Times New Roman" w:hAnsi="Times New Roman"/>
        </w:rPr>
        <w:t xml:space="preserve"> </w:t>
      </w:r>
      <w:r w:rsidR="0063252A" w:rsidRPr="051DDCCC">
        <w:rPr>
          <w:rFonts w:ascii="Times New Roman" w:hAnsi="Times New Roman"/>
        </w:rPr>
        <w:t>December 31, 202</w:t>
      </w:r>
      <w:r w:rsidR="1F30207B" w:rsidRPr="051DDCCC">
        <w:rPr>
          <w:rFonts w:ascii="Times New Roman" w:hAnsi="Times New Roman"/>
        </w:rPr>
        <w:t>2</w:t>
      </w:r>
    </w:p>
    <w:p w14:paraId="33362CC8" w14:textId="25758BD2" w:rsidR="00202743" w:rsidRPr="0068107E" w:rsidRDefault="005B6C12" w:rsidP="00D71B4C">
      <w:pPr>
        <w:spacing w:after="120" w:line="23" w:lineRule="atLeast"/>
        <w:contextualSpacing/>
        <w:rPr>
          <w:rFonts w:ascii="Times New Roman" w:hAnsi="Times New Roman"/>
        </w:rPr>
      </w:pPr>
      <w:r w:rsidRPr="0068107E">
        <w:rPr>
          <w:rFonts w:ascii="Times New Roman" w:hAnsi="Times New Roman"/>
        </w:rPr>
        <w:t xml:space="preserve">Agreement terms for funded projects are estimated to range between one and five years, </w:t>
      </w:r>
      <w:r w:rsidR="00EC0ABA" w:rsidRPr="0068107E">
        <w:rPr>
          <w:rFonts w:ascii="Times New Roman" w:hAnsi="Times New Roman"/>
        </w:rPr>
        <w:t xml:space="preserve">depending </w:t>
      </w:r>
      <w:r w:rsidRPr="0068107E">
        <w:rPr>
          <w:rFonts w:ascii="Times New Roman" w:hAnsi="Times New Roman"/>
        </w:rPr>
        <w:t xml:space="preserve">on the negotiated project </w:t>
      </w:r>
      <w:r w:rsidR="00FF52BF" w:rsidRPr="0068107E">
        <w:rPr>
          <w:rFonts w:ascii="Times New Roman" w:hAnsi="Times New Roman"/>
        </w:rPr>
        <w:t>statement of work</w:t>
      </w:r>
      <w:r w:rsidRPr="0068107E">
        <w:rPr>
          <w:rFonts w:ascii="Times New Roman" w:hAnsi="Times New Roman"/>
        </w:rPr>
        <w:t xml:space="preserve">. </w:t>
      </w:r>
      <w:r w:rsidR="007E2F13" w:rsidRPr="0068107E">
        <w:rPr>
          <w:rFonts w:ascii="Times New Roman" w:hAnsi="Times New Roman"/>
        </w:rPr>
        <w:t xml:space="preserve">Agreements </w:t>
      </w:r>
      <w:r w:rsidRPr="0068107E">
        <w:rPr>
          <w:rFonts w:ascii="Times New Roman" w:hAnsi="Times New Roman"/>
        </w:rPr>
        <w:t xml:space="preserve">are not effective until fully executed with signature from the NPS </w:t>
      </w:r>
      <w:r w:rsidR="00FF52BF" w:rsidRPr="0068107E">
        <w:rPr>
          <w:rFonts w:ascii="Times New Roman" w:hAnsi="Times New Roman"/>
        </w:rPr>
        <w:t xml:space="preserve">Financial Assistance </w:t>
      </w:r>
      <w:r w:rsidRPr="0068107E">
        <w:rPr>
          <w:rFonts w:ascii="Times New Roman" w:hAnsi="Times New Roman"/>
        </w:rPr>
        <w:t xml:space="preserve">Awarding Officer. </w:t>
      </w:r>
      <w:r w:rsidR="003354D3" w:rsidRPr="0068107E" w:rsidDel="003354D3">
        <w:rPr>
          <w:rFonts w:ascii="Times New Roman" w:hAnsi="Times New Roman"/>
        </w:rPr>
        <w:t xml:space="preserve"> </w:t>
      </w:r>
    </w:p>
    <w:p w14:paraId="4060B2D9" w14:textId="77777777" w:rsidR="004613C0" w:rsidRPr="0068107E" w:rsidRDefault="004613C0" w:rsidP="00D71B4C">
      <w:pPr>
        <w:spacing w:after="120" w:line="23" w:lineRule="atLeast"/>
        <w:contextualSpacing/>
        <w:rPr>
          <w:rFonts w:ascii="Times New Roman" w:hAnsi="Times New Roman"/>
          <w:b/>
        </w:rPr>
      </w:pPr>
    </w:p>
    <w:p w14:paraId="58B9FF87" w14:textId="77777777" w:rsidR="00EC0ABA" w:rsidRPr="0068107E" w:rsidRDefault="00D93B7C" w:rsidP="00D71B4C">
      <w:pPr>
        <w:spacing w:after="120" w:line="23" w:lineRule="atLeast"/>
        <w:contextualSpacing/>
        <w:rPr>
          <w:rFonts w:ascii="Times New Roman" w:hAnsi="Times New Roman"/>
          <w:b/>
        </w:rPr>
      </w:pPr>
      <w:r w:rsidRPr="0068107E">
        <w:rPr>
          <w:rFonts w:ascii="Times New Roman" w:hAnsi="Times New Roman"/>
          <w:b/>
        </w:rPr>
        <w:t xml:space="preserve">Type of Agreements: </w:t>
      </w:r>
    </w:p>
    <w:p w14:paraId="728CCFEE" w14:textId="77777777" w:rsidR="00573BFF" w:rsidRPr="0068107E" w:rsidRDefault="00573BFF" w:rsidP="00D71B4C">
      <w:pPr>
        <w:spacing w:after="120" w:line="23" w:lineRule="atLeast"/>
        <w:contextualSpacing/>
        <w:rPr>
          <w:rFonts w:ascii="Times New Roman" w:hAnsi="Times New Roman"/>
        </w:rPr>
      </w:pPr>
    </w:p>
    <w:p w14:paraId="66D5BD4D" w14:textId="00270D75" w:rsidR="00FE2EFB" w:rsidRPr="00795B9D" w:rsidRDefault="00FE2EFB" w:rsidP="003152AD">
      <w:pPr>
        <w:autoSpaceDE w:val="0"/>
        <w:autoSpaceDN w:val="0"/>
        <w:adjustRightInd w:val="0"/>
        <w:rPr>
          <w:rFonts w:ascii="Times New Roman" w:hAnsi="Times New Roman"/>
          <w:b/>
          <w:color w:val="FF0000"/>
        </w:rPr>
      </w:pPr>
      <w:r w:rsidRPr="00795B9D">
        <w:rPr>
          <w:rFonts w:ascii="Times New Roman" w:hAnsi="Times New Roman"/>
          <w:b/>
        </w:rPr>
        <w:t xml:space="preserve">Master Cooperative Agreement – </w:t>
      </w:r>
      <w:r w:rsidRPr="00795B9D">
        <w:rPr>
          <w:rFonts w:ascii="Times New Roman" w:hAnsi="Times New Roman"/>
        </w:rPr>
        <w:t xml:space="preserve">A master cooperative agreement is an agreement with a </w:t>
      </w:r>
      <w:r w:rsidR="006506D0" w:rsidRPr="00795B9D">
        <w:rPr>
          <w:rFonts w:ascii="Times New Roman" w:hAnsi="Times New Roman"/>
        </w:rPr>
        <w:t xml:space="preserve">non-Federal entity </w:t>
      </w:r>
      <w:r w:rsidRPr="00795B9D">
        <w:rPr>
          <w:rFonts w:ascii="Times New Roman" w:hAnsi="Times New Roman"/>
        </w:rPr>
        <w:t xml:space="preserve">in which more than one project is anticipated. This type of cooperative agreement includes a detailed description of all types of work that can be done under the agreement. The master cooperative agreement will also establish the overarching terms and conditions agreed to by the National Park Service and the </w:t>
      </w:r>
      <w:r w:rsidR="006506D0" w:rsidRPr="00795B9D">
        <w:rPr>
          <w:rFonts w:ascii="Times New Roman" w:hAnsi="Times New Roman"/>
        </w:rPr>
        <w:t xml:space="preserve">non-Federal entity </w:t>
      </w:r>
      <w:r w:rsidRPr="00795B9D">
        <w:rPr>
          <w:rFonts w:ascii="Times New Roman" w:hAnsi="Times New Roman"/>
        </w:rPr>
        <w:t>and are not funded. Specific projects and funding under a master agreement are identified through task agreements, which are issued under the applicable legal authority documented in the master cooperative agreement. A specific task agreement will always reference, and be subject to, the terms and conditions of the master cooperative agreement.</w:t>
      </w:r>
    </w:p>
    <w:p w14:paraId="30CC1056" w14:textId="77777777" w:rsidR="00FE2EFB" w:rsidRPr="00795B9D" w:rsidRDefault="00FE2EFB" w:rsidP="003152AD">
      <w:pPr>
        <w:autoSpaceDE w:val="0"/>
        <w:autoSpaceDN w:val="0"/>
        <w:adjustRightInd w:val="0"/>
        <w:rPr>
          <w:rFonts w:ascii="Times New Roman" w:hAnsi="Times New Roman"/>
          <w:b/>
          <w:color w:val="FF0000"/>
        </w:rPr>
      </w:pPr>
    </w:p>
    <w:p w14:paraId="1F9B7329" w14:textId="77777777" w:rsidR="00620979" w:rsidRPr="0068107E" w:rsidRDefault="00FF52BF" w:rsidP="00620979">
      <w:pPr>
        <w:autoSpaceDE w:val="0"/>
        <w:autoSpaceDN w:val="0"/>
        <w:adjustRightInd w:val="0"/>
        <w:rPr>
          <w:rFonts w:ascii="Times New Roman" w:hAnsi="Times New Roman"/>
          <w:highlight w:val="yellow"/>
        </w:rPr>
      </w:pPr>
      <w:r w:rsidRPr="00795B9D">
        <w:rPr>
          <w:rFonts w:ascii="Times New Roman" w:hAnsi="Times New Roman"/>
          <w:b/>
          <w:color w:val="auto"/>
        </w:rPr>
        <w:t xml:space="preserve">Stand-Alone </w:t>
      </w:r>
      <w:r w:rsidR="00620979" w:rsidRPr="00795B9D">
        <w:rPr>
          <w:rFonts w:ascii="Times New Roman" w:hAnsi="Times New Roman"/>
          <w:b/>
          <w:color w:val="auto"/>
        </w:rPr>
        <w:t xml:space="preserve">Cooperative Agreement </w:t>
      </w:r>
      <w:r w:rsidR="00620979" w:rsidRPr="0068107E">
        <w:rPr>
          <w:rFonts w:ascii="Times New Roman" w:hAnsi="Times New Roman"/>
          <w:b/>
          <w:color w:val="auto"/>
        </w:rPr>
        <w:t>–</w:t>
      </w:r>
      <w:r w:rsidR="00620979" w:rsidRPr="0068107E">
        <w:rPr>
          <w:rFonts w:ascii="Times New Roman" w:hAnsi="Times New Roman"/>
        </w:rPr>
        <w:t xml:space="preserve"> </w:t>
      </w:r>
      <w:r w:rsidR="003152AD" w:rsidRPr="0068107E">
        <w:rPr>
          <w:rFonts w:ascii="Times New Roman" w:hAnsi="Times New Roman"/>
        </w:rPr>
        <w:t>A legal instrument of financial assistance e</w:t>
      </w:r>
      <w:r w:rsidR="00620979" w:rsidRPr="0068107E">
        <w:rPr>
          <w:rFonts w:ascii="Times New Roman" w:hAnsi="Times New Roman"/>
        </w:rPr>
        <w:t xml:space="preserve">ntered into when the principal purpose of the relationship of the agreement is to transfer something of value from the Federal awarding agency to the non-Federal entity to carry out a public purpose </w:t>
      </w:r>
      <w:r w:rsidR="00620979" w:rsidRPr="0068107E">
        <w:rPr>
          <w:rFonts w:ascii="Times New Roman" w:hAnsi="Times New Roman"/>
        </w:rPr>
        <w:lastRenderedPageBreak/>
        <w:t>authorized by a law, and substantial involvement on the part of the National Park Service is anticipated in carrying out the funded activity.</w:t>
      </w:r>
      <w:r w:rsidR="003152AD" w:rsidRPr="0068107E">
        <w:rPr>
          <w:rFonts w:ascii="Times New Roman" w:hAnsi="Times New Roman"/>
        </w:rPr>
        <w:t xml:space="preserve"> Stand-alone cooperative agreements contain terms and conditions, statements of work, and funding that is obligated by the cooperative agreement. They are not linked to task agreements or master cooperative agreements as they are fully self-contained.</w:t>
      </w:r>
    </w:p>
    <w:p w14:paraId="1E9EB532" w14:textId="77777777" w:rsidR="00620979" w:rsidRPr="0068107E" w:rsidRDefault="00620979" w:rsidP="00573BFF">
      <w:pPr>
        <w:spacing w:after="120" w:line="23" w:lineRule="atLeast"/>
        <w:contextualSpacing/>
        <w:rPr>
          <w:rFonts w:ascii="Times New Roman" w:hAnsi="Times New Roman"/>
        </w:rPr>
      </w:pPr>
    </w:p>
    <w:p w14:paraId="4999FEDA" w14:textId="77777777" w:rsidR="00FE2EFB" w:rsidRPr="0068107E" w:rsidRDefault="00D93B7C" w:rsidP="00D71B4C">
      <w:pPr>
        <w:spacing w:after="120" w:line="23" w:lineRule="atLeast"/>
        <w:contextualSpacing/>
        <w:rPr>
          <w:rFonts w:ascii="Times New Roman" w:hAnsi="Times New Roman"/>
        </w:rPr>
      </w:pPr>
      <w:r w:rsidRPr="0068107E">
        <w:rPr>
          <w:rFonts w:ascii="Times New Roman" w:hAnsi="Times New Roman"/>
          <w:b/>
        </w:rPr>
        <w:t>Substantial Involvement</w:t>
      </w:r>
      <w:r w:rsidR="00EC0ABA" w:rsidRPr="0068107E">
        <w:rPr>
          <w:rFonts w:ascii="Times New Roman" w:hAnsi="Times New Roman"/>
          <w:b/>
        </w:rPr>
        <w:t>:</w:t>
      </w:r>
      <w:r w:rsidRPr="0068107E">
        <w:rPr>
          <w:rFonts w:ascii="Times New Roman" w:hAnsi="Times New Roman"/>
          <w:b/>
        </w:rPr>
        <w:t xml:space="preserve"> </w:t>
      </w:r>
    </w:p>
    <w:p w14:paraId="2B1D56D6" w14:textId="10568F17" w:rsidR="0063252A" w:rsidRPr="00790FE9" w:rsidRDefault="001C0C54" w:rsidP="051DDCCC">
      <w:pPr>
        <w:pStyle w:val="CM65"/>
        <w:ind w:right="352"/>
        <w:rPr>
          <w:i/>
          <w:iCs/>
          <w:highlight w:val="yellow"/>
        </w:rPr>
      </w:pPr>
      <w:r>
        <w:t xml:space="preserve">Substantial involvement </w:t>
      </w:r>
      <w:r w:rsidR="00915900">
        <w:t>may include</w:t>
      </w:r>
      <w:r w:rsidR="0063252A">
        <w:t>, but not limited to:</w:t>
      </w:r>
    </w:p>
    <w:p w14:paraId="1F991D25" w14:textId="77777777" w:rsidR="0063252A" w:rsidRPr="00790FE9" w:rsidRDefault="0063252A" w:rsidP="0063252A">
      <w:pPr>
        <w:pStyle w:val="Default"/>
        <w:numPr>
          <w:ilvl w:val="0"/>
          <w:numId w:val="44"/>
        </w:numPr>
      </w:pPr>
      <w:r w:rsidRPr="00790FE9">
        <w:t xml:space="preserve">NPS is involved with the recipient in describing the goals, jointly developing the scope and the activities to be accomplished. </w:t>
      </w:r>
    </w:p>
    <w:p w14:paraId="4FFFE045" w14:textId="77777777" w:rsidR="0063252A" w:rsidRPr="00790FE9" w:rsidRDefault="0063252A" w:rsidP="0063252A">
      <w:pPr>
        <w:pStyle w:val="Default"/>
        <w:ind w:left="720"/>
      </w:pPr>
    </w:p>
    <w:p w14:paraId="264B8A04" w14:textId="77777777" w:rsidR="0063252A" w:rsidRPr="00790FE9" w:rsidRDefault="0063252A" w:rsidP="0063252A">
      <w:pPr>
        <w:pStyle w:val="Default"/>
        <w:numPr>
          <w:ilvl w:val="0"/>
          <w:numId w:val="44"/>
        </w:numPr>
      </w:pPr>
      <w:r w:rsidRPr="00790FE9">
        <w:t xml:space="preserve">NPS staff will assist the recipient in selecting projects, providing orientation to park resources, overseeing assignments, teaching new skills, distributing tools and equipment and providing technical assistance and safety training. </w:t>
      </w:r>
    </w:p>
    <w:p w14:paraId="3AFA71DA" w14:textId="77777777" w:rsidR="0063252A" w:rsidRPr="00790FE9" w:rsidRDefault="0063252A" w:rsidP="0063252A">
      <w:pPr>
        <w:pStyle w:val="Default"/>
        <w:ind w:left="720"/>
      </w:pPr>
    </w:p>
    <w:p w14:paraId="34EE8D17" w14:textId="77777777" w:rsidR="0063252A" w:rsidRPr="00790FE9" w:rsidRDefault="0063252A" w:rsidP="0063252A">
      <w:pPr>
        <w:pStyle w:val="Default"/>
        <w:numPr>
          <w:ilvl w:val="0"/>
          <w:numId w:val="44"/>
        </w:numPr>
      </w:pPr>
      <w:r w:rsidRPr="00790FE9">
        <w:t xml:space="preserve">NPS will provide cultural/environmental programs to the team members including park tours, educational programs, talks on the history of the park, and other similar programs in a variety of media and will coordinate among other NPS units in the area to provide joint educational programs and field trips to NPS and other related sites. </w:t>
      </w:r>
    </w:p>
    <w:p w14:paraId="3EA77D7A" w14:textId="77777777" w:rsidR="0063252A" w:rsidRPr="00790FE9" w:rsidRDefault="0063252A" w:rsidP="0063252A">
      <w:pPr>
        <w:pStyle w:val="ListParagraph"/>
        <w:rPr>
          <w:rFonts w:ascii="Times New Roman" w:hAnsi="Times New Roman"/>
        </w:rPr>
      </w:pPr>
    </w:p>
    <w:p w14:paraId="3A858E28" w14:textId="77777777" w:rsidR="0063252A" w:rsidRPr="00790FE9" w:rsidRDefault="0063252A" w:rsidP="0063252A">
      <w:pPr>
        <w:pStyle w:val="Default"/>
        <w:numPr>
          <w:ilvl w:val="0"/>
          <w:numId w:val="44"/>
        </w:numPr>
      </w:pPr>
      <w:r w:rsidRPr="00790FE9">
        <w:t>NPS will collaborate, participate, and allow the public dissemination of the results of the research and both preservation and conservation projects.</w:t>
      </w:r>
    </w:p>
    <w:p w14:paraId="30AB7065" w14:textId="77777777" w:rsidR="0063252A" w:rsidRPr="00790FE9" w:rsidRDefault="0063252A" w:rsidP="0063252A">
      <w:pPr>
        <w:pStyle w:val="ListParagraph"/>
        <w:rPr>
          <w:rFonts w:ascii="Times New Roman" w:hAnsi="Times New Roman"/>
        </w:rPr>
      </w:pPr>
    </w:p>
    <w:p w14:paraId="3C03A0B1" w14:textId="77777777" w:rsidR="0063252A" w:rsidRPr="00790FE9" w:rsidRDefault="0063252A" w:rsidP="0063252A">
      <w:pPr>
        <w:pStyle w:val="Default"/>
        <w:numPr>
          <w:ilvl w:val="0"/>
          <w:numId w:val="44"/>
        </w:numPr>
      </w:pPr>
      <w:r w:rsidRPr="00790FE9">
        <w:t>NPS will provide substantial, direct involvement prior to initiation of activities or travel to ensure compliance as well as obtaining necessary permits.</w:t>
      </w:r>
    </w:p>
    <w:p w14:paraId="72388382" w14:textId="77777777" w:rsidR="0063252A" w:rsidRPr="00790FE9" w:rsidRDefault="0063252A" w:rsidP="0063252A">
      <w:pPr>
        <w:pStyle w:val="Default"/>
      </w:pPr>
    </w:p>
    <w:p w14:paraId="7D1A10ED" w14:textId="77777777" w:rsidR="0063252A" w:rsidRPr="00790FE9" w:rsidRDefault="0063252A" w:rsidP="0063252A">
      <w:pPr>
        <w:pStyle w:val="Default"/>
        <w:numPr>
          <w:ilvl w:val="0"/>
          <w:numId w:val="44"/>
        </w:numPr>
      </w:pPr>
      <w:r w:rsidRPr="00790FE9">
        <w:t xml:space="preserve">NPS staff will work together with the recipient to jointly organize and deliver seminars, workshops, and types of training programs for the purpose of promoting historic preservation to non-Government entities, States, Tribes, and local governments and the general public. </w:t>
      </w:r>
    </w:p>
    <w:p w14:paraId="6C085A4B" w14:textId="77777777" w:rsidR="0063252A" w:rsidRPr="00790FE9" w:rsidRDefault="0063252A" w:rsidP="0063252A">
      <w:pPr>
        <w:pStyle w:val="Default"/>
      </w:pPr>
    </w:p>
    <w:p w14:paraId="177CD560" w14:textId="77777777" w:rsidR="0063252A" w:rsidRPr="00790FE9" w:rsidRDefault="0063252A" w:rsidP="0063252A">
      <w:pPr>
        <w:pStyle w:val="Default"/>
        <w:numPr>
          <w:ilvl w:val="0"/>
          <w:numId w:val="44"/>
        </w:numPr>
      </w:pPr>
      <w:r w:rsidRPr="00790FE9">
        <w:t>NPS will provide the services of a Program Coordinator to serve as liaison to (the recipient) for the work under this agreement.</w:t>
      </w:r>
    </w:p>
    <w:p w14:paraId="6D92CD6E" w14:textId="77777777" w:rsidR="00795B9D" w:rsidRDefault="00795B9D" w:rsidP="00C833FD">
      <w:pPr>
        <w:contextualSpacing/>
        <w:rPr>
          <w:rFonts w:ascii="Times New Roman" w:eastAsia="Times New Roman" w:hAnsi="Times New Roman"/>
          <w:b/>
          <w:color w:val="auto"/>
        </w:rPr>
      </w:pPr>
    </w:p>
    <w:p w14:paraId="2894EFA3" w14:textId="48EE006A" w:rsidR="00C833FD" w:rsidRPr="00C833FD" w:rsidRDefault="00C833FD" w:rsidP="00C833FD">
      <w:pPr>
        <w:contextualSpacing/>
        <w:rPr>
          <w:rFonts w:ascii="Times New Roman" w:eastAsia="Times New Roman" w:hAnsi="Times New Roman"/>
          <w:color w:val="auto"/>
        </w:rPr>
      </w:pPr>
      <w:r w:rsidRPr="00C833FD">
        <w:rPr>
          <w:rFonts w:ascii="Times New Roman" w:eastAsia="Times New Roman" w:hAnsi="Times New Roman"/>
          <w:b/>
          <w:color w:val="auto"/>
        </w:rPr>
        <w:t xml:space="preserve">Data Availability: </w:t>
      </w:r>
    </w:p>
    <w:p w14:paraId="74BA006D" w14:textId="77777777" w:rsidR="00C833FD" w:rsidRPr="00C833FD" w:rsidRDefault="00C833FD" w:rsidP="00C833FD">
      <w:pPr>
        <w:ind w:left="810"/>
        <w:contextualSpacing/>
        <w:rPr>
          <w:rFonts w:ascii="Times New Roman" w:eastAsia="Times New Roman" w:hAnsi="Times New Roman"/>
          <w:color w:val="auto"/>
        </w:rPr>
      </w:pPr>
      <w:r w:rsidRPr="00C833FD">
        <w:rPr>
          <w:rFonts w:ascii="Times New Roman" w:eastAsia="Times New Roman" w:hAnsi="Times New Roman"/>
          <w:color w:val="auto"/>
        </w:rPr>
        <w:t>1)</w:t>
      </w:r>
      <w:r w:rsidRPr="00C833FD">
        <w:rPr>
          <w:rFonts w:ascii="Times New Roman" w:eastAsia="Times New Roman" w:hAnsi="Times New Roman"/>
          <w:b/>
          <w:color w:val="auto"/>
        </w:rPr>
        <w:t xml:space="preserve"> </w:t>
      </w:r>
      <w:r w:rsidRPr="00C833FD">
        <w:rPr>
          <w:rFonts w:ascii="Times New Roman" w:eastAsia="Times New Roman" w:hAnsi="Times New Roman"/>
          <w:color w:val="auto"/>
        </w:rPr>
        <w:t>Applicability. The Department of the Interior is committed to basing its decisions on the best available science and providing the American people with enough information to thoughtfully and substantively evaluate the data, methodology, and analysis used by the Department to inform its decisions.</w:t>
      </w:r>
    </w:p>
    <w:p w14:paraId="1EAF48FD" w14:textId="77777777" w:rsidR="00C833FD" w:rsidRPr="00C833FD" w:rsidRDefault="00C833FD" w:rsidP="00C833FD">
      <w:pPr>
        <w:ind w:left="810"/>
        <w:contextualSpacing/>
        <w:rPr>
          <w:rFonts w:ascii="Times New Roman" w:eastAsia="Times New Roman" w:hAnsi="Times New Roman"/>
          <w:color w:val="auto"/>
        </w:rPr>
      </w:pPr>
    </w:p>
    <w:p w14:paraId="458FE142" w14:textId="77777777" w:rsidR="00C833FD" w:rsidRPr="00C833FD" w:rsidRDefault="00C833FD" w:rsidP="00C833FD">
      <w:pPr>
        <w:ind w:left="810"/>
        <w:contextualSpacing/>
        <w:rPr>
          <w:rFonts w:ascii="Times New Roman" w:eastAsia="Times New Roman" w:hAnsi="Times New Roman"/>
          <w:color w:val="auto"/>
        </w:rPr>
      </w:pPr>
      <w:r w:rsidRPr="00C833FD">
        <w:rPr>
          <w:rFonts w:ascii="Times New Roman" w:eastAsia="Times New Roman" w:hAnsi="Times New Roman"/>
          <w:color w:val="auto"/>
        </w:rPr>
        <w:t>2) Use of Data. The regulations at 2 CFR 200.315 apply to data produced under a Federal award, including the provision that the Federal Government has the right to obtain, reproduce, publish, or otherwise use the data produced under a Federal award as well as authorize others to receive, reproduce, publish, or otherwise use such data for Federal purposes.</w:t>
      </w:r>
    </w:p>
    <w:p w14:paraId="3BC18887" w14:textId="77777777" w:rsidR="00C833FD" w:rsidRPr="00C833FD" w:rsidRDefault="00C833FD" w:rsidP="00C833FD">
      <w:pPr>
        <w:ind w:left="810"/>
        <w:contextualSpacing/>
        <w:rPr>
          <w:rFonts w:ascii="Times New Roman" w:eastAsia="Times New Roman" w:hAnsi="Times New Roman"/>
          <w:color w:val="auto"/>
        </w:rPr>
      </w:pPr>
    </w:p>
    <w:p w14:paraId="0A9F7DEF" w14:textId="57E83282" w:rsidR="00C833FD" w:rsidRPr="00C833FD" w:rsidRDefault="00C833FD" w:rsidP="00C833FD">
      <w:pPr>
        <w:ind w:left="810"/>
        <w:contextualSpacing/>
        <w:rPr>
          <w:rFonts w:ascii="Times New Roman" w:eastAsia="Times New Roman" w:hAnsi="Times New Roman"/>
          <w:color w:val="auto"/>
        </w:rPr>
      </w:pPr>
      <w:r w:rsidRPr="00C833FD">
        <w:rPr>
          <w:rFonts w:ascii="Times New Roman" w:eastAsia="Times New Roman" w:hAnsi="Times New Roman"/>
          <w:color w:val="auto"/>
        </w:rPr>
        <w:lastRenderedPageBreak/>
        <w:t xml:space="preserve">3) Availability of Data. The recipient shall make the data produced under this award and any subaward(s) available to the Government for public release, consistent with applicable law, to allow meaningful </w:t>
      </w:r>
      <w:r w:rsidR="00A37707" w:rsidRPr="00C833FD">
        <w:rPr>
          <w:rFonts w:ascii="Times New Roman" w:eastAsia="Times New Roman" w:hAnsi="Times New Roman"/>
          <w:color w:val="auto"/>
        </w:rPr>
        <w:t>third-party</w:t>
      </w:r>
      <w:r w:rsidRPr="00C833FD">
        <w:rPr>
          <w:rFonts w:ascii="Times New Roman" w:eastAsia="Times New Roman" w:hAnsi="Times New Roman"/>
          <w:color w:val="auto"/>
        </w:rPr>
        <w:t xml:space="preserve"> evaluation and reproduction of the following:</w:t>
      </w:r>
    </w:p>
    <w:p w14:paraId="23AEF9F7" w14:textId="77777777" w:rsidR="00C833FD" w:rsidRPr="00C833FD" w:rsidRDefault="00C833FD" w:rsidP="00C833FD">
      <w:pPr>
        <w:ind w:left="1440" w:firstLine="720"/>
        <w:rPr>
          <w:rFonts w:ascii="Times New Roman" w:eastAsia="Times New Roman" w:hAnsi="Times New Roman"/>
          <w:color w:val="auto"/>
        </w:rPr>
      </w:pPr>
      <w:r w:rsidRPr="00C833FD">
        <w:rPr>
          <w:rFonts w:ascii="Times New Roman" w:eastAsia="Times New Roman" w:hAnsi="Times New Roman"/>
          <w:color w:val="auto"/>
        </w:rPr>
        <w:t>(a)  The scientific data relied upon;</w:t>
      </w:r>
    </w:p>
    <w:p w14:paraId="0AB83ECB" w14:textId="77777777" w:rsidR="00C833FD" w:rsidRPr="00C833FD" w:rsidRDefault="00C833FD" w:rsidP="00C833FD">
      <w:pPr>
        <w:ind w:left="1440" w:firstLine="720"/>
        <w:rPr>
          <w:rFonts w:ascii="Times New Roman" w:eastAsia="Times New Roman" w:hAnsi="Times New Roman"/>
          <w:color w:val="auto"/>
        </w:rPr>
      </w:pPr>
      <w:r w:rsidRPr="00C833FD">
        <w:rPr>
          <w:rFonts w:ascii="Times New Roman" w:eastAsia="Times New Roman" w:hAnsi="Times New Roman"/>
          <w:color w:val="auto"/>
        </w:rPr>
        <w:t>(b)  The analysis relied upon; and</w:t>
      </w:r>
    </w:p>
    <w:p w14:paraId="594D9EDA" w14:textId="77777777" w:rsidR="00C833FD" w:rsidRPr="00C833FD" w:rsidRDefault="00C833FD" w:rsidP="00C833FD">
      <w:pPr>
        <w:ind w:left="2160"/>
        <w:rPr>
          <w:rFonts w:ascii="Times New Roman" w:eastAsia="Times New Roman" w:hAnsi="Times New Roman"/>
          <w:color w:val="auto"/>
        </w:rPr>
      </w:pPr>
      <w:r w:rsidRPr="00C833FD">
        <w:rPr>
          <w:rFonts w:ascii="Times New Roman" w:eastAsia="Times New Roman" w:hAnsi="Times New Roman"/>
          <w:color w:val="auto"/>
        </w:rPr>
        <w:t xml:space="preserve">(c)  The methodology, including models, used to gather and  </w:t>
      </w:r>
    </w:p>
    <w:p w14:paraId="11D3F860" w14:textId="77777777" w:rsidR="00C833FD" w:rsidRPr="00C833FD" w:rsidRDefault="00C833FD" w:rsidP="00C833FD">
      <w:pPr>
        <w:ind w:left="2160"/>
        <w:rPr>
          <w:rFonts w:ascii="Times New Roman" w:eastAsia="Times New Roman" w:hAnsi="Times New Roman"/>
          <w:color w:val="auto"/>
        </w:rPr>
      </w:pPr>
      <w:r w:rsidRPr="00C833FD">
        <w:rPr>
          <w:rFonts w:ascii="Times New Roman" w:eastAsia="Times New Roman" w:hAnsi="Times New Roman"/>
          <w:color w:val="auto"/>
        </w:rPr>
        <w:t xml:space="preserve">       analyze data.</w:t>
      </w:r>
    </w:p>
    <w:p w14:paraId="1862F2DE" w14:textId="77777777" w:rsidR="00C833FD" w:rsidRDefault="00C833FD" w:rsidP="00C833FD">
      <w:pPr>
        <w:rPr>
          <w:rFonts w:ascii="Times New Roman" w:eastAsia="Times New Roman" w:hAnsi="Times New Roman"/>
          <w:b/>
        </w:rPr>
      </w:pPr>
    </w:p>
    <w:p w14:paraId="69651DB6" w14:textId="270BF0D0" w:rsidR="00C833FD" w:rsidRPr="00C833FD" w:rsidRDefault="00C833FD" w:rsidP="00C833FD">
      <w:pPr>
        <w:rPr>
          <w:rFonts w:ascii="Times New Roman" w:eastAsia="Times New Roman" w:hAnsi="Times New Roman"/>
          <w:b/>
        </w:rPr>
      </w:pPr>
      <w:r w:rsidRPr="00C833FD">
        <w:rPr>
          <w:rFonts w:ascii="Times New Roman" w:eastAsia="Times New Roman" w:hAnsi="Times New Roman"/>
          <w:b/>
        </w:rPr>
        <w:t>Conflict of Interest</w:t>
      </w:r>
      <w:r>
        <w:rPr>
          <w:rFonts w:ascii="Times New Roman" w:eastAsia="Times New Roman" w:hAnsi="Times New Roman"/>
          <w:b/>
        </w:rPr>
        <w:t>:</w:t>
      </w:r>
    </w:p>
    <w:p w14:paraId="6731B35F" w14:textId="77777777" w:rsidR="00C833FD" w:rsidRPr="00C833FD" w:rsidRDefault="00C833FD" w:rsidP="00D513B0">
      <w:pPr>
        <w:numPr>
          <w:ilvl w:val="0"/>
          <w:numId w:val="103"/>
        </w:numPr>
        <w:ind w:left="1080"/>
        <w:rPr>
          <w:rFonts w:ascii="Times New Roman" w:eastAsia="Times New Roman" w:hAnsi="Times New Roman"/>
        </w:rPr>
      </w:pPr>
      <w:r w:rsidRPr="00C833FD">
        <w:rPr>
          <w:rFonts w:ascii="Times New Roman" w:eastAsia="Times New Roman" w:hAnsi="Times New Roman"/>
        </w:rPr>
        <w:t>Applicability.</w:t>
      </w:r>
    </w:p>
    <w:p w14:paraId="78BB1EB2" w14:textId="77777777" w:rsidR="00C833FD" w:rsidRPr="00C833FD" w:rsidRDefault="00C833FD" w:rsidP="00D513B0">
      <w:pPr>
        <w:ind w:left="1080"/>
        <w:rPr>
          <w:rFonts w:ascii="Times New Roman" w:eastAsia="Times New Roman" w:hAnsi="Times New Roman"/>
        </w:rPr>
      </w:pPr>
    </w:p>
    <w:p w14:paraId="3D95950A" w14:textId="77777777" w:rsidR="00C833FD" w:rsidRPr="00C833FD" w:rsidRDefault="00C833FD" w:rsidP="00D513B0">
      <w:pPr>
        <w:numPr>
          <w:ilvl w:val="0"/>
          <w:numId w:val="102"/>
        </w:numPr>
        <w:ind w:left="1440"/>
        <w:rPr>
          <w:rFonts w:ascii="Times New Roman" w:eastAsia="Times New Roman" w:hAnsi="Times New Roman"/>
        </w:rPr>
      </w:pPr>
      <w:r w:rsidRPr="00C833FD">
        <w:rPr>
          <w:rFonts w:ascii="Times New Roman" w:eastAsia="Times New Roman" w:hAnsi="Times New Roman"/>
        </w:rPr>
        <w:t>This section intends to ensure that non-Federal entities and their employees take appropriate steps to avoid conflicts of interest in their responsibilities under or with respect to Federal financial assistance agreements.</w:t>
      </w:r>
    </w:p>
    <w:p w14:paraId="2E837C92" w14:textId="77777777" w:rsidR="00C833FD" w:rsidRPr="00C833FD" w:rsidRDefault="00C833FD" w:rsidP="00D513B0">
      <w:pPr>
        <w:ind w:left="1440"/>
        <w:rPr>
          <w:rFonts w:ascii="Times New Roman" w:eastAsia="Times New Roman" w:hAnsi="Times New Roman"/>
        </w:rPr>
      </w:pPr>
    </w:p>
    <w:p w14:paraId="054EC203" w14:textId="77777777" w:rsidR="00C833FD" w:rsidRPr="00C833FD" w:rsidRDefault="00C833FD" w:rsidP="00D513B0">
      <w:pPr>
        <w:numPr>
          <w:ilvl w:val="0"/>
          <w:numId w:val="102"/>
        </w:numPr>
        <w:ind w:left="1440"/>
        <w:rPr>
          <w:rFonts w:ascii="Times New Roman" w:eastAsia="Times New Roman" w:hAnsi="Times New Roman"/>
        </w:rPr>
      </w:pPr>
      <w:r w:rsidRPr="00C833FD">
        <w:rPr>
          <w:rFonts w:ascii="Times New Roman" w:eastAsia="Times New Roman" w:hAnsi="Times New Roman"/>
        </w:rPr>
        <w:t>In the procurement of supplies, equipment, construction, and services by recipients and by subrecipients, the conflict of interest provisions in 2 CFR 200.318 apply.</w:t>
      </w:r>
    </w:p>
    <w:p w14:paraId="39759FD1" w14:textId="77777777" w:rsidR="00C833FD" w:rsidRPr="00C833FD" w:rsidRDefault="00C833FD" w:rsidP="00D513B0">
      <w:pPr>
        <w:ind w:left="1080"/>
        <w:rPr>
          <w:rFonts w:ascii="Times New Roman" w:eastAsia="Times New Roman" w:hAnsi="Times New Roman"/>
        </w:rPr>
      </w:pPr>
    </w:p>
    <w:p w14:paraId="7080EDA3" w14:textId="77777777" w:rsidR="00C833FD" w:rsidRPr="00C833FD" w:rsidRDefault="00C833FD" w:rsidP="00D513B0">
      <w:pPr>
        <w:numPr>
          <w:ilvl w:val="0"/>
          <w:numId w:val="103"/>
        </w:numPr>
        <w:ind w:left="1080"/>
        <w:rPr>
          <w:rFonts w:ascii="Times New Roman" w:eastAsia="Times New Roman" w:hAnsi="Times New Roman"/>
        </w:rPr>
      </w:pPr>
      <w:r w:rsidRPr="00C833FD">
        <w:rPr>
          <w:rFonts w:ascii="Times New Roman" w:eastAsia="Times New Roman" w:hAnsi="Times New Roman"/>
        </w:rPr>
        <w:t>Requirements.</w:t>
      </w:r>
    </w:p>
    <w:p w14:paraId="1D2988D1" w14:textId="77777777" w:rsidR="00C833FD" w:rsidRPr="00C833FD" w:rsidRDefault="00C833FD" w:rsidP="00D513B0">
      <w:pPr>
        <w:ind w:left="1080"/>
        <w:rPr>
          <w:rFonts w:ascii="Times New Roman" w:eastAsia="Times New Roman" w:hAnsi="Times New Roman"/>
        </w:rPr>
      </w:pPr>
    </w:p>
    <w:p w14:paraId="5D72847A" w14:textId="77777777" w:rsidR="00C833FD" w:rsidRPr="00C833FD" w:rsidRDefault="00C833FD" w:rsidP="00D513B0">
      <w:pPr>
        <w:numPr>
          <w:ilvl w:val="0"/>
          <w:numId w:val="101"/>
        </w:numPr>
        <w:ind w:left="1440"/>
        <w:rPr>
          <w:rFonts w:ascii="Times New Roman" w:eastAsia="Times New Roman" w:hAnsi="Times New Roman"/>
        </w:rPr>
      </w:pPr>
      <w:r w:rsidRPr="00C833FD">
        <w:rPr>
          <w:rFonts w:ascii="Times New Roman" w:eastAsia="Times New Roman" w:hAnsi="Times New Roman"/>
        </w:rPr>
        <w:t>Non-Federal entities must avoid prohibited conflicts of interest, including any significant financial interests that could cause a reasonable person to question the recipient's ability to provide impartial, technically sound, and objective performance under or with respect to a Federal financial assistance agreement.</w:t>
      </w:r>
    </w:p>
    <w:p w14:paraId="0D513243" w14:textId="77777777" w:rsidR="00C833FD" w:rsidRPr="00C833FD" w:rsidRDefault="00C833FD" w:rsidP="00D513B0">
      <w:pPr>
        <w:ind w:left="1440"/>
        <w:rPr>
          <w:rFonts w:ascii="Times New Roman" w:eastAsia="Times New Roman" w:hAnsi="Times New Roman"/>
        </w:rPr>
      </w:pPr>
    </w:p>
    <w:p w14:paraId="7F01E411" w14:textId="77777777" w:rsidR="00C833FD" w:rsidRPr="00C833FD" w:rsidRDefault="00C833FD" w:rsidP="00D513B0">
      <w:pPr>
        <w:numPr>
          <w:ilvl w:val="0"/>
          <w:numId w:val="101"/>
        </w:numPr>
        <w:ind w:left="1440"/>
        <w:rPr>
          <w:rFonts w:ascii="Times New Roman" w:eastAsia="Times New Roman" w:hAnsi="Times New Roman"/>
        </w:rPr>
      </w:pPr>
      <w:r w:rsidRPr="00C833FD">
        <w:rPr>
          <w:rFonts w:ascii="Times New Roman" w:eastAsia="Times New Roman" w:hAnsi="Times New Roman"/>
        </w:rPr>
        <w:t>In addition to any other prohibitions that may apply with respect to conflicts of interest, no key official of an actual or proposed recipient or subrecipient, who is substantially involved in the proposal or project, may have been a former Federal employee who, within the last one (1) year, participated personally and substantially in the evaluation, award, or administration of an award with respect to that recipient or subrecipient or in development of the requirement leading to the funding announcement.</w:t>
      </w:r>
    </w:p>
    <w:p w14:paraId="06975511" w14:textId="77777777" w:rsidR="00C833FD" w:rsidRPr="00C833FD" w:rsidRDefault="00C833FD" w:rsidP="00D513B0">
      <w:pPr>
        <w:ind w:left="1440"/>
        <w:rPr>
          <w:rFonts w:ascii="Times New Roman" w:eastAsia="Times New Roman" w:hAnsi="Times New Roman"/>
        </w:rPr>
      </w:pPr>
    </w:p>
    <w:p w14:paraId="76A72E6F" w14:textId="77777777" w:rsidR="00C833FD" w:rsidRPr="00C833FD" w:rsidRDefault="00C833FD" w:rsidP="00D513B0">
      <w:pPr>
        <w:numPr>
          <w:ilvl w:val="0"/>
          <w:numId w:val="101"/>
        </w:numPr>
        <w:ind w:left="1440"/>
        <w:rPr>
          <w:rFonts w:ascii="Times New Roman" w:eastAsia="Times New Roman" w:hAnsi="Times New Roman"/>
        </w:rPr>
      </w:pPr>
      <w:r w:rsidRPr="00C833FD">
        <w:rPr>
          <w:rFonts w:ascii="Times New Roman" w:eastAsia="Times New Roman" w:hAnsi="Times New Roman"/>
        </w:rPr>
        <w:t>No actual or prospective recipient or subrecipient may solicit, obtain, or use non-public information regarding the evaluation, award, or administration of an award to that recipient or subrecipient or the development of a Federal financial assistance opportunity that may be of competitive interest to that recipient or subrecipient.</w:t>
      </w:r>
    </w:p>
    <w:p w14:paraId="06AD608C" w14:textId="77777777" w:rsidR="00C833FD" w:rsidRPr="00C833FD" w:rsidRDefault="00C833FD" w:rsidP="00D513B0">
      <w:pPr>
        <w:ind w:left="1440"/>
        <w:rPr>
          <w:rFonts w:ascii="Times New Roman" w:eastAsia="Times New Roman" w:hAnsi="Times New Roman"/>
        </w:rPr>
      </w:pPr>
    </w:p>
    <w:p w14:paraId="445D96E1" w14:textId="77777777" w:rsidR="00C833FD" w:rsidRPr="00C833FD" w:rsidRDefault="00C833FD" w:rsidP="00D513B0">
      <w:pPr>
        <w:numPr>
          <w:ilvl w:val="0"/>
          <w:numId w:val="103"/>
        </w:numPr>
        <w:ind w:left="1080"/>
        <w:rPr>
          <w:rFonts w:ascii="Times New Roman" w:eastAsia="Times New Roman" w:hAnsi="Times New Roman"/>
        </w:rPr>
      </w:pPr>
      <w:r w:rsidRPr="00C833FD">
        <w:rPr>
          <w:rFonts w:ascii="Times New Roman" w:eastAsia="Times New Roman" w:hAnsi="Times New Roman"/>
        </w:rPr>
        <w:t>Notification.</w:t>
      </w:r>
    </w:p>
    <w:p w14:paraId="5571FC2B" w14:textId="77777777" w:rsidR="00C833FD" w:rsidRPr="00C833FD" w:rsidRDefault="00C833FD" w:rsidP="00D513B0">
      <w:pPr>
        <w:ind w:left="1080"/>
        <w:rPr>
          <w:rFonts w:ascii="Times New Roman" w:eastAsia="Times New Roman" w:hAnsi="Times New Roman"/>
        </w:rPr>
      </w:pPr>
    </w:p>
    <w:p w14:paraId="10E3F3F0" w14:textId="77777777" w:rsidR="00C833FD" w:rsidRPr="00C833FD" w:rsidRDefault="00C833FD" w:rsidP="00D513B0">
      <w:pPr>
        <w:numPr>
          <w:ilvl w:val="0"/>
          <w:numId w:val="100"/>
        </w:numPr>
        <w:tabs>
          <w:tab w:val="left" w:pos="1440"/>
        </w:tabs>
        <w:ind w:left="1530" w:hanging="425"/>
        <w:rPr>
          <w:rFonts w:ascii="Times New Roman" w:eastAsia="Times New Roman" w:hAnsi="Times New Roman"/>
        </w:rPr>
      </w:pPr>
      <w:r w:rsidRPr="00C833FD">
        <w:rPr>
          <w:rFonts w:ascii="Times New Roman" w:eastAsia="Times New Roman" w:hAnsi="Times New Roman"/>
        </w:rPr>
        <w:t>Non-Federal entities, including applicants for financial assistance awards, must disclose in writing any conflict of interest to the DOI awarding agency or pass-through entity in accordance with 2 CFR 200.112, Conflicts of interest.</w:t>
      </w:r>
    </w:p>
    <w:p w14:paraId="1411EA66" w14:textId="77777777" w:rsidR="00C833FD" w:rsidRPr="00C833FD" w:rsidRDefault="00C833FD" w:rsidP="00D513B0">
      <w:pPr>
        <w:ind w:left="1080"/>
        <w:rPr>
          <w:rFonts w:ascii="Times New Roman" w:eastAsia="Times New Roman" w:hAnsi="Times New Roman"/>
        </w:rPr>
      </w:pPr>
    </w:p>
    <w:p w14:paraId="0E5A04FA" w14:textId="77777777" w:rsidR="00C833FD" w:rsidRPr="00C833FD" w:rsidRDefault="00C833FD" w:rsidP="00D513B0">
      <w:pPr>
        <w:numPr>
          <w:ilvl w:val="0"/>
          <w:numId w:val="103"/>
        </w:numPr>
        <w:ind w:left="1080"/>
        <w:rPr>
          <w:rFonts w:ascii="Times New Roman" w:eastAsia="Times New Roman" w:hAnsi="Times New Roman"/>
        </w:rPr>
      </w:pPr>
      <w:r w:rsidRPr="00C833FD">
        <w:rPr>
          <w:rFonts w:ascii="Times New Roman" w:eastAsia="Times New Roman" w:hAnsi="Times New Roman"/>
        </w:rPr>
        <w:t>Recipients must establish internal controls that include, at a minimum, procedures to identify, disclose, and mitigate or eliminate identified conflicts of interest. The recipient is responsible for notifying the Financial Assistance Officer in writing of any conflicts of interest that may arise during the life of the award, including those that have been reported by subrecipients. Restrictions on Lobbying. Non-Federal entities are strictly prohibited from using funds under this grant or cooperative agreement for lobbying activities and must provide the required certifications and disclosures pursuant to 43 CFR Part 18 and 31 USC 1352.</w:t>
      </w:r>
    </w:p>
    <w:p w14:paraId="2E7DADF5" w14:textId="77777777" w:rsidR="00C833FD" w:rsidRPr="00C833FD" w:rsidRDefault="00C833FD" w:rsidP="00D513B0">
      <w:pPr>
        <w:ind w:left="1080"/>
        <w:rPr>
          <w:rFonts w:ascii="Times New Roman" w:eastAsia="Times New Roman" w:hAnsi="Times New Roman"/>
        </w:rPr>
      </w:pPr>
    </w:p>
    <w:p w14:paraId="26876041" w14:textId="77777777" w:rsidR="00C833FD" w:rsidRPr="00C833FD" w:rsidRDefault="00C833FD" w:rsidP="00D513B0">
      <w:pPr>
        <w:numPr>
          <w:ilvl w:val="0"/>
          <w:numId w:val="103"/>
        </w:numPr>
        <w:ind w:left="1080"/>
        <w:rPr>
          <w:rFonts w:ascii="Times New Roman" w:eastAsia="Times New Roman" w:hAnsi="Times New Roman"/>
        </w:rPr>
      </w:pPr>
      <w:r w:rsidRPr="00C833FD">
        <w:rPr>
          <w:rFonts w:ascii="Times New Roman" w:eastAsia="Times New Roman" w:hAnsi="Times New Roman"/>
        </w:rPr>
        <w:t>Review Procedures. The Financial Assistance Officer will examine each conflict of interest disclosure on the basis of its particular facts and the nature of the proposed grant or cooperative agreement, and will determine whether a significant potential conflict exists and, if it does, develop an appropriate means for resolving it.</w:t>
      </w:r>
    </w:p>
    <w:p w14:paraId="328465B2" w14:textId="77777777" w:rsidR="00C833FD" w:rsidRPr="00C833FD" w:rsidRDefault="00C833FD" w:rsidP="00D513B0">
      <w:pPr>
        <w:ind w:left="1080"/>
        <w:rPr>
          <w:rFonts w:ascii="Times New Roman" w:eastAsia="Times New Roman" w:hAnsi="Times New Roman"/>
        </w:rPr>
      </w:pPr>
    </w:p>
    <w:p w14:paraId="1C3E2D77" w14:textId="77777777" w:rsidR="00C833FD" w:rsidRPr="00C833FD" w:rsidRDefault="00C833FD" w:rsidP="00D513B0">
      <w:pPr>
        <w:numPr>
          <w:ilvl w:val="0"/>
          <w:numId w:val="103"/>
        </w:numPr>
        <w:ind w:left="1080"/>
        <w:rPr>
          <w:rFonts w:ascii="Times New Roman" w:eastAsia="Times New Roman" w:hAnsi="Times New Roman"/>
        </w:rPr>
      </w:pPr>
      <w:r w:rsidRPr="00C833FD">
        <w:rPr>
          <w:rFonts w:ascii="Times New Roman" w:eastAsia="Times New Roman" w:hAnsi="Times New Roman"/>
        </w:rPr>
        <w:t>Enforcement. Failure to resolve conflicts of interest in a manner that satisfies the Government may be cause for termination of the award. Failure to make required disclosures may result in any of the remedies described in 2 CFR 200.338, Remedies for Noncompliance, including suspension or debarment (see also 2 CFR Part 180).</w:t>
      </w:r>
    </w:p>
    <w:p w14:paraId="3D38FDC1" w14:textId="77777777" w:rsidR="00C833FD" w:rsidRPr="0068107E" w:rsidRDefault="00C833FD" w:rsidP="00D71B4C">
      <w:pPr>
        <w:spacing w:after="120" w:line="23" w:lineRule="atLeast"/>
        <w:contextualSpacing/>
        <w:rPr>
          <w:rFonts w:ascii="Times New Roman" w:hAnsi="Times New Roman"/>
          <w:b/>
        </w:rPr>
      </w:pPr>
    </w:p>
    <w:p w14:paraId="47D79A04" w14:textId="77777777" w:rsidR="00B53062" w:rsidRPr="0068107E" w:rsidRDefault="001D1F7B" w:rsidP="00D71B4C">
      <w:pPr>
        <w:spacing w:after="120" w:line="23" w:lineRule="atLeast"/>
        <w:contextualSpacing/>
        <w:rPr>
          <w:rFonts w:ascii="Times New Roman" w:hAnsi="Times New Roman"/>
          <w:b/>
        </w:rPr>
      </w:pPr>
      <w:r w:rsidRPr="0068107E">
        <w:rPr>
          <w:rFonts w:ascii="Times New Roman" w:hAnsi="Times New Roman"/>
          <w:b/>
        </w:rPr>
        <w:t>Other Information:</w:t>
      </w:r>
      <w:r w:rsidR="00B66EC8" w:rsidRPr="0068107E">
        <w:rPr>
          <w:rFonts w:ascii="Times New Roman" w:hAnsi="Times New Roman"/>
          <w:b/>
        </w:rPr>
        <w:t xml:space="preserve"> </w:t>
      </w:r>
    </w:p>
    <w:p w14:paraId="353C7674" w14:textId="10964E5F" w:rsidR="00B66EC8" w:rsidRPr="0068107E" w:rsidRDefault="001D1F7B" w:rsidP="00D71B4C">
      <w:pPr>
        <w:spacing w:after="120" w:line="23" w:lineRule="atLeast"/>
        <w:contextualSpacing/>
        <w:rPr>
          <w:rFonts w:ascii="Times New Roman" w:hAnsi="Times New Roman"/>
          <w:b/>
        </w:rPr>
      </w:pPr>
      <w:r w:rsidRPr="0068107E">
        <w:rPr>
          <w:rFonts w:ascii="Times New Roman" w:hAnsi="Times New Roman"/>
        </w:rPr>
        <w:t>A</w:t>
      </w:r>
      <w:r w:rsidR="00B66EC8" w:rsidRPr="0068107E">
        <w:rPr>
          <w:rFonts w:ascii="Times New Roman" w:hAnsi="Times New Roman"/>
        </w:rPr>
        <w:t xml:space="preserve">pplications for renewal or supplementation of existing projects </w:t>
      </w:r>
      <w:r w:rsidR="009E2A5F">
        <w:rPr>
          <w:rFonts w:ascii="Times New Roman" w:hAnsi="Times New Roman"/>
        </w:rPr>
        <w:t xml:space="preserve">are </w:t>
      </w:r>
      <w:r w:rsidR="00B66EC8" w:rsidRPr="0068107E">
        <w:rPr>
          <w:rFonts w:ascii="Times New Roman" w:hAnsi="Times New Roman"/>
        </w:rPr>
        <w:t>eligible to compete with applications for new Federal awards.</w:t>
      </w:r>
    </w:p>
    <w:p w14:paraId="03928CA7" w14:textId="62E08DD1" w:rsidR="00906110" w:rsidRPr="0068107E" w:rsidRDefault="00906110" w:rsidP="00D71B4C">
      <w:pPr>
        <w:spacing w:after="120" w:line="23" w:lineRule="atLeast"/>
        <w:contextualSpacing/>
        <w:rPr>
          <w:rFonts w:ascii="Times New Roman" w:hAnsi="Times New Roman"/>
        </w:rPr>
      </w:pPr>
    </w:p>
    <w:p w14:paraId="282A952C" w14:textId="77777777" w:rsidR="006F03F8" w:rsidRPr="0068107E" w:rsidRDefault="006F03F8" w:rsidP="00D71B4C">
      <w:pPr>
        <w:pStyle w:val="Heading2"/>
        <w:spacing w:after="120" w:line="23" w:lineRule="atLeast"/>
        <w:contextualSpacing/>
        <w:jc w:val="center"/>
        <w:rPr>
          <w:rFonts w:ascii="Times New Roman" w:hAnsi="Times New Roman"/>
          <w:sz w:val="24"/>
          <w:szCs w:val="24"/>
        </w:rPr>
      </w:pPr>
      <w:bookmarkStart w:id="7" w:name="h.1fob9te" w:colFirst="0" w:colLast="0"/>
      <w:bookmarkStart w:id="8" w:name="_Toc23857468"/>
      <w:bookmarkStart w:id="9" w:name="_Toc413234912"/>
      <w:bookmarkEnd w:id="7"/>
      <w:r w:rsidRPr="0068107E">
        <w:rPr>
          <w:rFonts w:ascii="Times New Roman" w:hAnsi="Times New Roman"/>
          <w:sz w:val="24"/>
          <w:szCs w:val="24"/>
        </w:rPr>
        <w:t>Section C: Eligibility Information</w:t>
      </w:r>
      <w:bookmarkEnd w:id="8"/>
    </w:p>
    <w:p w14:paraId="04A97CCC" w14:textId="77777777" w:rsidR="00896D7A" w:rsidRPr="0068107E" w:rsidRDefault="00896D7A" w:rsidP="00D71B4C">
      <w:pPr>
        <w:spacing w:after="120" w:line="23" w:lineRule="atLeast"/>
        <w:contextualSpacing/>
        <w:rPr>
          <w:rFonts w:ascii="Times New Roman" w:hAnsi="Times New Roman"/>
          <w:b/>
        </w:rPr>
      </w:pPr>
    </w:p>
    <w:p w14:paraId="75256058" w14:textId="42FA4A93" w:rsidR="00B53062" w:rsidRPr="0068107E" w:rsidRDefault="00896D7A" w:rsidP="051DDCCC">
      <w:pPr>
        <w:spacing w:after="120" w:line="23" w:lineRule="atLeast"/>
        <w:contextualSpacing/>
        <w:rPr>
          <w:rFonts w:ascii="Times New Roman" w:hAnsi="Times New Roman"/>
          <w:b/>
          <w:bCs/>
        </w:rPr>
      </w:pPr>
      <w:r w:rsidRPr="051DDCCC">
        <w:rPr>
          <w:rFonts w:ascii="Times New Roman" w:hAnsi="Times New Roman"/>
          <w:b/>
          <w:bCs/>
        </w:rPr>
        <w:t xml:space="preserve">Application Due Date: </w:t>
      </w:r>
      <w:r w:rsidR="00BE3381">
        <w:rPr>
          <w:rFonts w:ascii="Times New Roman" w:hAnsi="Times New Roman"/>
        </w:rPr>
        <w:t>January</w:t>
      </w:r>
      <w:r w:rsidR="00D513B0">
        <w:rPr>
          <w:rFonts w:ascii="Times New Roman" w:hAnsi="Times New Roman"/>
        </w:rPr>
        <w:t xml:space="preserve"> 21</w:t>
      </w:r>
      <w:r w:rsidR="00436408" w:rsidRPr="00D513B0">
        <w:rPr>
          <w:rFonts w:ascii="Times New Roman" w:hAnsi="Times New Roman"/>
        </w:rPr>
        <w:t>,</w:t>
      </w:r>
      <w:r w:rsidR="00CD48D4" w:rsidRPr="00D513B0">
        <w:rPr>
          <w:rFonts w:ascii="Times New Roman" w:hAnsi="Times New Roman"/>
        </w:rPr>
        <w:t xml:space="preserve"> 20</w:t>
      </w:r>
      <w:r w:rsidR="7A8A4A62" w:rsidRPr="00D513B0">
        <w:rPr>
          <w:rFonts w:ascii="Times New Roman" w:hAnsi="Times New Roman"/>
        </w:rPr>
        <w:t>2</w:t>
      </w:r>
      <w:r w:rsidR="00D513B0">
        <w:rPr>
          <w:rFonts w:ascii="Times New Roman" w:hAnsi="Times New Roman"/>
        </w:rPr>
        <w:t>1</w:t>
      </w:r>
      <w:r w:rsidR="003C47DD" w:rsidRPr="00D513B0">
        <w:rPr>
          <w:rFonts w:ascii="Times New Roman" w:hAnsi="Times New Roman"/>
        </w:rPr>
        <w:t xml:space="preserve"> </w:t>
      </w:r>
      <w:r w:rsidR="00436408" w:rsidRPr="00D513B0">
        <w:rPr>
          <w:rFonts w:ascii="Times New Roman" w:hAnsi="Times New Roman"/>
        </w:rPr>
        <w:t>5:00 PM</w:t>
      </w:r>
      <w:r w:rsidR="003C47DD" w:rsidRPr="00D513B0">
        <w:rPr>
          <w:rFonts w:ascii="Times New Roman" w:hAnsi="Times New Roman"/>
        </w:rPr>
        <w:t xml:space="preserve">, </w:t>
      </w:r>
      <w:r w:rsidR="00B53062" w:rsidRPr="00D513B0">
        <w:rPr>
          <w:rFonts w:ascii="Times New Roman" w:hAnsi="Times New Roman"/>
        </w:rPr>
        <w:t>MT</w:t>
      </w:r>
      <w:r w:rsidRPr="051DDCCC">
        <w:rPr>
          <w:rFonts w:ascii="Times New Roman" w:hAnsi="Times New Roman"/>
        </w:rPr>
        <w:t xml:space="preserve"> </w:t>
      </w:r>
    </w:p>
    <w:p w14:paraId="35EDFFB0" w14:textId="77777777" w:rsidR="00B53062" w:rsidRPr="0068107E" w:rsidRDefault="00896D7A" w:rsidP="00D71B4C">
      <w:pPr>
        <w:spacing w:after="120" w:line="23" w:lineRule="atLeast"/>
        <w:contextualSpacing/>
        <w:rPr>
          <w:rFonts w:ascii="Times New Roman" w:hAnsi="Times New Roman"/>
        </w:rPr>
      </w:pPr>
      <w:r w:rsidRPr="0068107E">
        <w:rPr>
          <w:rFonts w:ascii="Times New Roman" w:hAnsi="Times New Roman"/>
        </w:rPr>
        <w:t xml:space="preserve">An applicant's failure to meet an eligibility criterion by the time of the application deadline </w:t>
      </w:r>
      <w:r w:rsidR="00554CCD" w:rsidRPr="0068107E">
        <w:rPr>
          <w:rFonts w:ascii="Times New Roman" w:hAnsi="Times New Roman"/>
        </w:rPr>
        <w:t>will result in the application being excluded from consideration.  This includes but is not limited to late and incomplete application packages.</w:t>
      </w:r>
    </w:p>
    <w:p w14:paraId="0676D630" w14:textId="77777777" w:rsidR="00B53062" w:rsidRPr="0068107E" w:rsidRDefault="00B53062" w:rsidP="00D71B4C">
      <w:pPr>
        <w:spacing w:after="120" w:line="23" w:lineRule="atLeast"/>
        <w:contextualSpacing/>
        <w:rPr>
          <w:rFonts w:ascii="Times New Roman" w:hAnsi="Times New Roman"/>
        </w:rPr>
      </w:pPr>
    </w:p>
    <w:p w14:paraId="18039B59" w14:textId="77777777" w:rsidR="00896D7A" w:rsidRPr="0068107E" w:rsidRDefault="006F03F8" w:rsidP="00D71B4C">
      <w:pPr>
        <w:pStyle w:val="Heading3"/>
      </w:pPr>
      <w:bookmarkStart w:id="10" w:name="_Toc23857469"/>
      <w:r w:rsidRPr="0068107E">
        <w:t>1.</w:t>
      </w:r>
      <w:r w:rsidRPr="0068107E">
        <w:rPr>
          <w:rStyle w:val="apple-converted-space"/>
        </w:rPr>
        <w:t> </w:t>
      </w:r>
      <w:r w:rsidRPr="0068107E">
        <w:t>Eligible Applicants</w:t>
      </w:r>
      <w:bookmarkEnd w:id="10"/>
    </w:p>
    <w:p w14:paraId="72D9EA8C" w14:textId="77777777" w:rsidR="00436408" w:rsidRPr="00790FE9" w:rsidRDefault="00436408" w:rsidP="00436408">
      <w:pPr>
        <w:rPr>
          <w:rFonts w:ascii="Times New Roman" w:hAnsi="Times New Roman"/>
        </w:rPr>
      </w:pPr>
      <w:r w:rsidRPr="00790FE9">
        <w:rPr>
          <w:rFonts w:ascii="Times New Roman" w:hAnsi="Times New Roman"/>
        </w:rPr>
        <w:t xml:space="preserve">In accordance with 54 USC §101702(a), §101702(b), and §101703, this funding opportunity is limited to educational institutions, non-profit organizations, state and local governments and tribal governments.  For profit organizations, foreign organizations, and governments outside the United States and its territories are not eligible to apply. </w:t>
      </w:r>
    </w:p>
    <w:p w14:paraId="56A37D8B" w14:textId="77777777" w:rsidR="00B53062" w:rsidRPr="0068107E" w:rsidRDefault="00B53062" w:rsidP="00D71B4C">
      <w:pPr>
        <w:spacing w:after="120" w:line="23" w:lineRule="atLeast"/>
        <w:contextualSpacing/>
        <w:rPr>
          <w:rFonts w:ascii="Times New Roman" w:hAnsi="Times New Roman"/>
          <w:color w:val="FF0000"/>
        </w:rPr>
      </w:pPr>
    </w:p>
    <w:p w14:paraId="591419F5" w14:textId="77777777" w:rsidR="00B53062" w:rsidRPr="0068107E" w:rsidRDefault="006F03F8" w:rsidP="00D71B4C">
      <w:pPr>
        <w:pStyle w:val="Heading3"/>
      </w:pPr>
      <w:bookmarkStart w:id="11" w:name="_Toc23857470"/>
      <w:r w:rsidRPr="0068107E">
        <w:t>2.</w:t>
      </w:r>
      <w:r w:rsidRPr="0068107E">
        <w:rPr>
          <w:rStyle w:val="apple-converted-space"/>
        </w:rPr>
        <w:t> </w:t>
      </w:r>
      <w:r w:rsidR="00507887" w:rsidRPr="0068107E">
        <w:t>Cost Sharing or Matching</w:t>
      </w:r>
      <w:bookmarkEnd w:id="11"/>
      <w:r w:rsidR="00507887" w:rsidRPr="0068107E">
        <w:t xml:space="preserve"> </w:t>
      </w:r>
    </w:p>
    <w:p w14:paraId="244043DA" w14:textId="7FCA25A4" w:rsidR="00436408" w:rsidRPr="00790FE9" w:rsidRDefault="00436408" w:rsidP="00436408">
      <w:pPr>
        <w:contextualSpacing/>
        <w:rPr>
          <w:rFonts w:ascii="Times New Roman" w:hAnsi="Times New Roman"/>
          <w:iCs/>
        </w:rPr>
      </w:pPr>
      <w:r>
        <w:rPr>
          <w:rFonts w:ascii="Times New Roman" w:hAnsi="Times New Roman"/>
          <w:iCs/>
        </w:rPr>
        <w:t>Non-federal entity</w:t>
      </w:r>
      <w:r w:rsidRPr="00790FE9">
        <w:rPr>
          <w:rFonts w:ascii="Times New Roman" w:hAnsi="Times New Roman"/>
          <w:iCs/>
        </w:rPr>
        <w:t xml:space="preserve"> cost sharing is </w:t>
      </w:r>
      <w:r>
        <w:rPr>
          <w:rFonts w:ascii="Times New Roman" w:hAnsi="Times New Roman"/>
          <w:iCs/>
        </w:rPr>
        <w:t>encouraged</w:t>
      </w:r>
      <w:r w:rsidRPr="00790FE9">
        <w:rPr>
          <w:rFonts w:ascii="Times New Roman" w:hAnsi="Times New Roman"/>
          <w:iCs/>
        </w:rPr>
        <w:t>, but not required to be eligible for an award under this Notice of Funding Opportunity. Please see Criteri</w:t>
      </w:r>
      <w:r>
        <w:rPr>
          <w:rFonts w:ascii="Times New Roman" w:hAnsi="Times New Roman"/>
          <w:iCs/>
        </w:rPr>
        <w:t>on</w:t>
      </w:r>
      <w:r w:rsidRPr="00790FE9">
        <w:rPr>
          <w:rFonts w:ascii="Times New Roman" w:hAnsi="Times New Roman"/>
          <w:iCs/>
        </w:rPr>
        <w:t xml:space="preserve"> </w:t>
      </w:r>
      <w:r>
        <w:rPr>
          <w:rFonts w:ascii="Times New Roman" w:hAnsi="Times New Roman"/>
          <w:iCs/>
        </w:rPr>
        <w:t>4</w:t>
      </w:r>
      <w:r w:rsidRPr="00790FE9">
        <w:rPr>
          <w:rFonts w:ascii="Times New Roman" w:hAnsi="Times New Roman"/>
          <w:iCs/>
        </w:rPr>
        <w:t xml:space="preserve"> in Section E for more information.</w:t>
      </w:r>
    </w:p>
    <w:p w14:paraId="10C4BF41" w14:textId="416C23AE" w:rsidR="00BA5294" w:rsidRPr="0068107E" w:rsidRDefault="00436408" w:rsidP="00842FB4">
      <w:pPr>
        <w:autoSpaceDE w:val="0"/>
        <w:autoSpaceDN w:val="0"/>
        <w:adjustRightInd w:val="0"/>
        <w:rPr>
          <w:rFonts w:ascii="Times New Roman" w:hAnsi="Times New Roman"/>
          <w:shd w:val="clear" w:color="auto" w:fill="FFFFFF"/>
        </w:rPr>
      </w:pPr>
      <w:r w:rsidRPr="00790FE9">
        <w:rPr>
          <w:rFonts w:ascii="Times New Roman" w:hAnsi="Times New Roman"/>
          <w:shd w:val="clear" w:color="auto" w:fill="FFFFFF"/>
        </w:rPr>
        <w:t xml:space="preserve"> </w:t>
      </w:r>
    </w:p>
    <w:p w14:paraId="348E3B9D" w14:textId="3E196879" w:rsidR="00436408" w:rsidRDefault="006F03F8" w:rsidP="00436408">
      <w:pPr>
        <w:pStyle w:val="Heading3"/>
      </w:pPr>
      <w:bookmarkStart w:id="12" w:name="_Toc23857471"/>
      <w:r w:rsidRPr="0068107E">
        <w:t>3.</w:t>
      </w:r>
      <w:r w:rsidRPr="0068107E">
        <w:rPr>
          <w:rStyle w:val="apple-converted-space"/>
        </w:rPr>
        <w:t> </w:t>
      </w:r>
      <w:r w:rsidRPr="0068107E">
        <w:t>Other</w:t>
      </w:r>
      <w:bookmarkEnd w:id="12"/>
      <w:r w:rsidR="003F3B86" w:rsidRPr="0068107E">
        <w:t xml:space="preserve"> </w:t>
      </w:r>
    </w:p>
    <w:p w14:paraId="2024F368" w14:textId="43F8EBC4" w:rsidR="00436408" w:rsidRPr="00790FE9" w:rsidRDefault="00436408" w:rsidP="00436408">
      <w:pPr>
        <w:contextualSpacing/>
        <w:rPr>
          <w:rFonts w:ascii="Times New Roman" w:hAnsi="Times New Roman"/>
        </w:rPr>
      </w:pPr>
      <w:r w:rsidRPr="00790FE9">
        <w:rPr>
          <w:rFonts w:ascii="Times New Roman" w:hAnsi="Times New Roman"/>
        </w:rPr>
        <w:t xml:space="preserve">Applicants may submit </w:t>
      </w:r>
      <w:r w:rsidR="00975B7C">
        <w:rPr>
          <w:rFonts w:ascii="Times New Roman" w:hAnsi="Times New Roman"/>
        </w:rPr>
        <w:t>multiple</w:t>
      </w:r>
      <w:r w:rsidRPr="00790FE9">
        <w:rPr>
          <w:rFonts w:ascii="Times New Roman" w:hAnsi="Times New Roman"/>
        </w:rPr>
        <w:t xml:space="preserve"> projects for consideration. </w:t>
      </w:r>
    </w:p>
    <w:p w14:paraId="00914952" w14:textId="618AFDB6" w:rsidR="006F03F8" w:rsidRPr="0068107E" w:rsidRDefault="006F03F8" w:rsidP="00D71B4C">
      <w:pPr>
        <w:spacing w:after="120" w:line="23" w:lineRule="atLeast"/>
        <w:contextualSpacing/>
        <w:rPr>
          <w:rFonts w:ascii="Times New Roman" w:hAnsi="Times New Roman"/>
        </w:rPr>
      </w:pPr>
    </w:p>
    <w:p w14:paraId="60B67D78" w14:textId="77777777" w:rsidR="00202743" w:rsidRPr="0068107E" w:rsidRDefault="00BF677F" w:rsidP="00D71B4C">
      <w:pPr>
        <w:pStyle w:val="Heading2"/>
        <w:spacing w:after="120" w:line="23" w:lineRule="atLeast"/>
        <w:contextualSpacing/>
        <w:jc w:val="center"/>
        <w:rPr>
          <w:rFonts w:ascii="Times New Roman" w:hAnsi="Times New Roman"/>
          <w:sz w:val="24"/>
          <w:szCs w:val="24"/>
        </w:rPr>
      </w:pPr>
      <w:bookmarkStart w:id="13" w:name="_Toc23857472"/>
      <w:r w:rsidRPr="0068107E">
        <w:rPr>
          <w:rFonts w:ascii="Times New Roman" w:hAnsi="Times New Roman"/>
          <w:sz w:val="24"/>
          <w:szCs w:val="24"/>
        </w:rPr>
        <w:lastRenderedPageBreak/>
        <w:t xml:space="preserve">Section </w:t>
      </w:r>
      <w:r w:rsidR="006F03F8" w:rsidRPr="0068107E">
        <w:rPr>
          <w:rFonts w:ascii="Times New Roman" w:hAnsi="Times New Roman"/>
          <w:sz w:val="24"/>
          <w:szCs w:val="24"/>
        </w:rPr>
        <w:t>D</w:t>
      </w:r>
      <w:r w:rsidRPr="0068107E">
        <w:rPr>
          <w:rFonts w:ascii="Times New Roman" w:hAnsi="Times New Roman"/>
          <w:sz w:val="24"/>
          <w:szCs w:val="24"/>
        </w:rPr>
        <w:t>: Application and Submission Information</w:t>
      </w:r>
      <w:bookmarkEnd w:id="9"/>
      <w:bookmarkEnd w:id="13"/>
    </w:p>
    <w:p w14:paraId="53F844A7" w14:textId="77777777" w:rsidR="00B43885" w:rsidRPr="0068107E" w:rsidRDefault="00B43885" w:rsidP="00D71B4C">
      <w:pPr>
        <w:spacing w:after="120" w:line="23" w:lineRule="atLeast"/>
        <w:contextualSpacing/>
        <w:rPr>
          <w:rFonts w:ascii="Times New Roman" w:hAnsi="Times New Roman"/>
          <w:b/>
          <w:iCs/>
          <w:shd w:val="clear" w:color="auto" w:fill="FFFFFF"/>
        </w:rPr>
      </w:pPr>
    </w:p>
    <w:p w14:paraId="766E9AB9" w14:textId="74676C4E" w:rsidR="00B53062" w:rsidRPr="0068107E" w:rsidRDefault="00B43885" w:rsidP="00D71B4C">
      <w:pPr>
        <w:pStyle w:val="Heading3"/>
      </w:pPr>
      <w:bookmarkStart w:id="14" w:name="_Toc23857473"/>
      <w:r w:rsidRPr="0068107E">
        <w:t>1. Application Pac</w:t>
      </w:r>
      <w:r w:rsidR="00B53062" w:rsidRPr="0068107E">
        <w:t>kage</w:t>
      </w:r>
      <w:bookmarkEnd w:id="14"/>
    </w:p>
    <w:p w14:paraId="0FEBCF78" w14:textId="77777777" w:rsidR="00A22D77" w:rsidRPr="00EB6E9C" w:rsidRDefault="00A22D77" w:rsidP="00A22D77">
      <w:pPr>
        <w:contextualSpacing/>
        <w:rPr>
          <w:rFonts w:ascii="Times New Roman" w:hAnsi="Times New Roman"/>
        </w:rPr>
      </w:pPr>
      <w:r w:rsidRPr="00EB6E9C">
        <w:rPr>
          <w:rFonts w:ascii="Times New Roman" w:hAnsi="Times New Roman"/>
        </w:rPr>
        <w:t>An Application Package has been included within this Notice of Funding Opportunity for your convenience, found in</w:t>
      </w:r>
      <w:r w:rsidRPr="00EB6E9C">
        <w:rPr>
          <w:rFonts w:ascii="Times New Roman" w:hAnsi="Times New Roman"/>
          <w:color w:val="auto"/>
        </w:rPr>
        <w:t xml:space="preserve"> Appendix A</w:t>
      </w:r>
      <w:r w:rsidRPr="00EB6E9C">
        <w:rPr>
          <w:rFonts w:ascii="Times New Roman" w:hAnsi="Times New Roman"/>
        </w:rPr>
        <w:t xml:space="preserve">. The Application Package contains three mandatory forms, which must be submitted with your proposal, forms include: form SF-424 (Application for Financial Assistance), form SF-424A (Budget Information), and form SF-424B (Assurances). </w:t>
      </w:r>
    </w:p>
    <w:p w14:paraId="6482E85D" w14:textId="77777777" w:rsidR="00A22D77" w:rsidRPr="00EB6E9C" w:rsidRDefault="00A22D77" w:rsidP="00A22D77">
      <w:pPr>
        <w:contextualSpacing/>
        <w:rPr>
          <w:rFonts w:ascii="Times New Roman" w:hAnsi="Times New Roman"/>
        </w:rPr>
      </w:pPr>
    </w:p>
    <w:p w14:paraId="1B4292D8" w14:textId="77777777" w:rsidR="00B53062" w:rsidRPr="0068107E" w:rsidRDefault="00C722EA" w:rsidP="00D71B4C">
      <w:pPr>
        <w:pStyle w:val="Heading3"/>
      </w:pPr>
      <w:bookmarkStart w:id="15" w:name="_Toc23857474"/>
      <w:r w:rsidRPr="0068107E">
        <w:t>2. C</w:t>
      </w:r>
      <w:r w:rsidR="00C346B0" w:rsidRPr="0068107E">
        <w:t>ontents and Form of Application Submission</w:t>
      </w:r>
      <w:bookmarkEnd w:id="15"/>
    </w:p>
    <w:p w14:paraId="64081859" w14:textId="33E8B719" w:rsidR="00F000F4" w:rsidRPr="0068107E" w:rsidRDefault="00C346B0" w:rsidP="00D71B4C">
      <w:pPr>
        <w:spacing w:after="120" w:line="23" w:lineRule="atLeast"/>
        <w:contextualSpacing/>
        <w:rPr>
          <w:rFonts w:ascii="Times New Roman" w:hAnsi="Times New Roman"/>
        </w:rPr>
      </w:pPr>
      <w:r w:rsidRPr="0068107E">
        <w:rPr>
          <w:rFonts w:ascii="Times New Roman" w:hAnsi="Times New Roman"/>
        </w:rPr>
        <w:t>You must complete the mandatory forms and any applicable optional forms, in a</w:t>
      </w:r>
      <w:r w:rsidR="00192BB1" w:rsidRPr="0068107E">
        <w:rPr>
          <w:rFonts w:ascii="Times New Roman" w:hAnsi="Times New Roman"/>
        </w:rPr>
        <w:t xml:space="preserve">ccordance with the instructions </w:t>
      </w:r>
      <w:r w:rsidRPr="0068107E">
        <w:rPr>
          <w:rFonts w:ascii="Times New Roman" w:hAnsi="Times New Roman"/>
        </w:rPr>
        <w:t xml:space="preserve">below, as required by this </w:t>
      </w:r>
      <w:r w:rsidR="00CE0921">
        <w:rPr>
          <w:rFonts w:ascii="Times New Roman" w:hAnsi="Times New Roman"/>
        </w:rPr>
        <w:t>NOFO</w:t>
      </w:r>
      <w:r w:rsidRPr="0068107E">
        <w:rPr>
          <w:rFonts w:ascii="Times New Roman" w:hAnsi="Times New Roman"/>
        </w:rPr>
        <w:t>. Do not include any proprietary or persona</w:t>
      </w:r>
      <w:r w:rsidR="00F000F4" w:rsidRPr="0068107E">
        <w:rPr>
          <w:rFonts w:ascii="Times New Roman" w:hAnsi="Times New Roman"/>
        </w:rPr>
        <w:t>lly identifiable information.</w:t>
      </w:r>
      <w:r w:rsidR="00277167" w:rsidRPr="0068107E">
        <w:rPr>
          <w:rFonts w:ascii="Times New Roman" w:hAnsi="Times New Roman"/>
        </w:rPr>
        <w:t xml:space="preserve">  A complete application should include:</w:t>
      </w:r>
    </w:p>
    <w:p w14:paraId="259AEACC" w14:textId="77777777" w:rsidR="00F000F4" w:rsidRPr="0068107E" w:rsidRDefault="00F000F4" w:rsidP="00D71B4C">
      <w:pPr>
        <w:spacing w:after="120" w:line="23" w:lineRule="atLeast"/>
        <w:contextualSpacing/>
        <w:rPr>
          <w:rFonts w:ascii="Times New Roman" w:hAnsi="Times New Roman"/>
        </w:rPr>
      </w:pPr>
    </w:p>
    <w:p w14:paraId="432E4D21" w14:textId="77777777" w:rsidR="00F000F4" w:rsidRPr="0068107E" w:rsidRDefault="00C346B0" w:rsidP="00D71B4C">
      <w:pPr>
        <w:pStyle w:val="ListParagraph"/>
        <w:numPr>
          <w:ilvl w:val="0"/>
          <w:numId w:val="38"/>
        </w:numPr>
        <w:spacing w:after="120" w:line="23" w:lineRule="atLeast"/>
        <w:rPr>
          <w:rFonts w:ascii="Times New Roman" w:hAnsi="Times New Roman"/>
        </w:rPr>
      </w:pPr>
      <w:r w:rsidRPr="0068107E">
        <w:rPr>
          <w:rFonts w:ascii="Times New Roman" w:hAnsi="Times New Roman"/>
          <w:u w:val="single"/>
        </w:rPr>
        <w:t>Standard Form 424 (SF 424)</w:t>
      </w:r>
      <w:r w:rsidRPr="0068107E">
        <w:rPr>
          <w:rFonts w:ascii="Times New Roman" w:hAnsi="Times New Roman"/>
        </w:rPr>
        <w:t xml:space="preserve"> - Application for Federal Assistance</w:t>
      </w:r>
      <w:r w:rsidR="00F000F4" w:rsidRPr="0068107E">
        <w:rPr>
          <w:rFonts w:ascii="Times New Roman" w:hAnsi="Times New Roman"/>
        </w:rPr>
        <w:br/>
      </w:r>
      <w:r w:rsidRPr="0068107E">
        <w:rPr>
          <w:rFonts w:ascii="Times New Roman" w:hAnsi="Times New Roman"/>
        </w:rPr>
        <w:t>Complete this form as much as possible with all applicable information.</w:t>
      </w:r>
      <w:r w:rsidR="00D71B4C" w:rsidRPr="0068107E">
        <w:rPr>
          <w:rFonts w:ascii="Times New Roman" w:hAnsi="Times New Roman"/>
        </w:rPr>
        <w:br/>
      </w:r>
    </w:p>
    <w:p w14:paraId="6251CD98" w14:textId="0FCB4538" w:rsidR="008C442F" w:rsidRDefault="00C346B0" w:rsidP="00D71B4C">
      <w:pPr>
        <w:pStyle w:val="ListParagraph"/>
        <w:numPr>
          <w:ilvl w:val="0"/>
          <w:numId w:val="38"/>
        </w:numPr>
        <w:spacing w:after="120" w:line="23" w:lineRule="atLeast"/>
        <w:rPr>
          <w:rFonts w:ascii="Times New Roman" w:hAnsi="Times New Roman"/>
        </w:rPr>
      </w:pPr>
      <w:r w:rsidRPr="0068107E">
        <w:rPr>
          <w:rFonts w:ascii="Times New Roman" w:hAnsi="Times New Roman"/>
          <w:u w:val="single"/>
        </w:rPr>
        <w:t>Standard Form 424A</w:t>
      </w:r>
      <w:r w:rsidRPr="0068107E">
        <w:rPr>
          <w:rFonts w:ascii="Times New Roman" w:hAnsi="Times New Roman"/>
        </w:rPr>
        <w:t xml:space="preserve"> - Budget Information</w:t>
      </w:r>
      <w:r w:rsidR="00F000F4" w:rsidRPr="0068107E">
        <w:rPr>
          <w:rFonts w:ascii="Times New Roman" w:hAnsi="Times New Roman"/>
        </w:rPr>
        <w:br/>
      </w:r>
      <w:r w:rsidR="008C621C" w:rsidRPr="0068107E">
        <w:rPr>
          <w:rFonts w:ascii="Times New Roman" w:hAnsi="Times New Roman"/>
          <w:color w:val="auto"/>
        </w:rPr>
        <w:t>Applicants</w:t>
      </w:r>
      <w:r w:rsidRPr="0068107E">
        <w:rPr>
          <w:rFonts w:ascii="Times New Roman" w:hAnsi="Times New Roman"/>
          <w:color w:val="auto"/>
        </w:rPr>
        <w:t xml:space="preserve"> must provide an estimated cumulative budget for the total project in </w:t>
      </w:r>
      <w:r w:rsidR="008C621C" w:rsidRPr="0068107E">
        <w:rPr>
          <w:rFonts w:ascii="Times New Roman" w:hAnsi="Times New Roman"/>
          <w:color w:val="auto"/>
        </w:rPr>
        <w:t>the</w:t>
      </w:r>
      <w:r w:rsidRPr="0068107E">
        <w:rPr>
          <w:rFonts w:ascii="Times New Roman" w:hAnsi="Times New Roman"/>
          <w:color w:val="auto"/>
        </w:rPr>
        <w:t xml:space="preserve"> proposal.</w:t>
      </w:r>
      <w:r w:rsidR="008823FF" w:rsidRPr="0068107E">
        <w:rPr>
          <w:rFonts w:ascii="Times New Roman" w:hAnsi="Times New Roman"/>
        </w:rPr>
        <w:t xml:space="preserve"> </w:t>
      </w:r>
      <w:r w:rsidR="008C621C" w:rsidRPr="0068107E">
        <w:rPr>
          <w:rFonts w:ascii="Times New Roman" w:hAnsi="Times New Roman"/>
        </w:rPr>
        <w:t>The estimated budget must align with the projected scope of work presented in the application.</w:t>
      </w:r>
    </w:p>
    <w:p w14:paraId="042B217B" w14:textId="77777777" w:rsidR="00A0055B" w:rsidRDefault="00A0055B" w:rsidP="00A0055B">
      <w:pPr>
        <w:pStyle w:val="ListParagraph"/>
        <w:spacing w:after="120" w:line="23" w:lineRule="atLeast"/>
        <w:rPr>
          <w:rFonts w:ascii="Times New Roman" w:hAnsi="Times New Roman"/>
        </w:rPr>
      </w:pPr>
    </w:p>
    <w:p w14:paraId="77491B8E" w14:textId="40FF9165" w:rsidR="00F000F4" w:rsidRPr="0068107E" w:rsidRDefault="00795B9D" w:rsidP="00BA5968">
      <w:pPr>
        <w:pStyle w:val="ListParagraph"/>
        <w:numPr>
          <w:ilvl w:val="0"/>
          <w:numId w:val="38"/>
        </w:numPr>
        <w:spacing w:after="120" w:line="23" w:lineRule="atLeast"/>
        <w:rPr>
          <w:rFonts w:ascii="Times New Roman" w:hAnsi="Times New Roman"/>
        </w:rPr>
      </w:pPr>
      <w:r w:rsidRPr="00A0055B">
        <w:rPr>
          <w:rFonts w:ascii="Times New Roman" w:hAnsi="Times New Roman"/>
          <w:u w:val="single"/>
        </w:rPr>
        <w:t>Detailed Budget</w:t>
      </w:r>
      <w:r w:rsidR="00BA5968">
        <w:rPr>
          <w:rFonts w:ascii="Times New Roman" w:hAnsi="Times New Roman"/>
          <w:u w:val="single"/>
        </w:rPr>
        <w:t xml:space="preserve"> to Support the SF424A</w:t>
      </w:r>
      <w:r>
        <w:rPr>
          <w:rFonts w:ascii="Times New Roman" w:hAnsi="Times New Roman"/>
        </w:rPr>
        <w:t xml:space="preserve"> - </w:t>
      </w:r>
      <w:r w:rsidR="00BA5968" w:rsidRPr="00BA5968">
        <w:rPr>
          <w:rFonts w:ascii="Times New Roman" w:hAnsi="Times New Roman"/>
        </w:rPr>
        <w:t xml:space="preserve">A detailed budget is required noting all cost categories, cost item descriptions, quantities, costs per unit, and resultant calculations. An example detailed budget is attached in Appendix A. Applicants may create a detailed budget on their own or utilize the example budget provided. The example budget is not a mandatory template and may be used or modified at the applicant’s discretion. </w:t>
      </w:r>
      <w:r w:rsidR="00A27EFE" w:rsidRPr="0068107E">
        <w:rPr>
          <w:rFonts w:ascii="Times New Roman" w:hAnsi="Times New Roman"/>
        </w:rPr>
        <w:t>Cost categories can include, but are not limited to, those co</w:t>
      </w:r>
      <w:r w:rsidR="00A0055B">
        <w:rPr>
          <w:rFonts w:ascii="Times New Roman" w:hAnsi="Times New Roman"/>
        </w:rPr>
        <w:t>sts items included on the SF424A</w:t>
      </w:r>
      <w:r w:rsidR="00A27EFE" w:rsidRPr="0068107E">
        <w:rPr>
          <w:rFonts w:ascii="Times New Roman" w:hAnsi="Times New Roman"/>
        </w:rPr>
        <w:t>.</w:t>
      </w:r>
      <w:r w:rsidR="00D71B4C" w:rsidRPr="0068107E">
        <w:rPr>
          <w:rFonts w:ascii="Times New Roman" w:hAnsi="Times New Roman"/>
        </w:rPr>
        <w:br/>
      </w:r>
    </w:p>
    <w:p w14:paraId="4AB30089" w14:textId="0AAA24B0" w:rsidR="00F000F4" w:rsidRPr="0068107E" w:rsidRDefault="00C346B0" w:rsidP="00D71B4C">
      <w:pPr>
        <w:pStyle w:val="ListParagraph"/>
        <w:numPr>
          <w:ilvl w:val="0"/>
          <w:numId w:val="39"/>
        </w:numPr>
        <w:spacing w:after="120" w:line="23" w:lineRule="atLeast"/>
        <w:rPr>
          <w:rFonts w:ascii="Times New Roman" w:hAnsi="Times New Roman"/>
        </w:rPr>
      </w:pPr>
      <w:r w:rsidRPr="0068107E">
        <w:rPr>
          <w:rFonts w:ascii="Times New Roman" w:hAnsi="Times New Roman"/>
          <w:u w:val="single"/>
        </w:rPr>
        <w:t>Standard Form 424B</w:t>
      </w:r>
      <w:r w:rsidRPr="0068107E">
        <w:rPr>
          <w:rFonts w:ascii="Times New Roman" w:hAnsi="Times New Roman"/>
        </w:rPr>
        <w:t xml:space="preserve"> – Assurances </w:t>
      </w:r>
      <w:r w:rsidR="00F000F4" w:rsidRPr="0068107E">
        <w:rPr>
          <w:rFonts w:ascii="Times New Roman" w:hAnsi="Times New Roman"/>
        </w:rPr>
        <w:br/>
      </w:r>
      <w:r w:rsidRPr="0068107E">
        <w:rPr>
          <w:rFonts w:ascii="Times New Roman" w:hAnsi="Times New Roman"/>
        </w:rPr>
        <w:t>This form must be signed and submitted with you</w:t>
      </w:r>
      <w:r w:rsidR="0025480E" w:rsidRPr="0068107E">
        <w:rPr>
          <w:rFonts w:ascii="Times New Roman" w:hAnsi="Times New Roman"/>
        </w:rPr>
        <w:t>r</w:t>
      </w:r>
      <w:r w:rsidRPr="0068107E">
        <w:rPr>
          <w:rFonts w:ascii="Times New Roman" w:hAnsi="Times New Roman"/>
        </w:rPr>
        <w:t xml:space="preserve"> application.</w:t>
      </w:r>
      <w:r w:rsidR="00D71B4C" w:rsidRPr="0068107E">
        <w:rPr>
          <w:rFonts w:ascii="Times New Roman" w:hAnsi="Times New Roman"/>
        </w:rPr>
        <w:br/>
      </w:r>
    </w:p>
    <w:p w14:paraId="374F79B1" w14:textId="48A4D90D" w:rsidR="00277167" w:rsidRDefault="00277167" w:rsidP="00D71B4C">
      <w:pPr>
        <w:pStyle w:val="ListParagraph"/>
        <w:numPr>
          <w:ilvl w:val="0"/>
          <w:numId w:val="39"/>
        </w:numPr>
        <w:spacing w:after="120" w:line="23" w:lineRule="atLeast"/>
        <w:rPr>
          <w:rFonts w:ascii="Times New Roman" w:hAnsi="Times New Roman"/>
        </w:rPr>
      </w:pPr>
      <w:r w:rsidRPr="0068107E">
        <w:rPr>
          <w:rFonts w:ascii="Times New Roman" w:hAnsi="Times New Roman"/>
          <w:u w:val="single"/>
        </w:rPr>
        <w:t>Project Narrative</w:t>
      </w:r>
      <w:r w:rsidRPr="0068107E">
        <w:rPr>
          <w:rFonts w:ascii="Times New Roman" w:hAnsi="Times New Roman"/>
        </w:rPr>
        <w:t xml:space="preserve"> - Proposal Submission Format</w:t>
      </w:r>
      <w:r w:rsidRPr="0068107E">
        <w:rPr>
          <w:rFonts w:ascii="Times New Roman" w:hAnsi="Times New Roman"/>
        </w:rPr>
        <w:br/>
      </w:r>
      <w:r w:rsidR="007E3C94" w:rsidRPr="00EB6E9C">
        <w:rPr>
          <w:rFonts w:ascii="Times New Roman" w:hAnsi="Times New Roman"/>
        </w:rPr>
        <w:t>The proposal is a narrative description that should specifically address each of the review criteria (see Section E). The proposal text must be no longer than 5 pages, no smaller than font size 11, and have 1-inch margins. The 5-page limit includes all text, figures, references, and resumes (Forms SF-424, SF-424A, Detailed Budget, SF-424B, the statement of indirect charges</w:t>
      </w:r>
      <w:r w:rsidR="007E3C94">
        <w:rPr>
          <w:rFonts w:ascii="Times New Roman" w:hAnsi="Times New Roman"/>
        </w:rPr>
        <w:t>, letters of support, and the statement of overlap</w:t>
      </w:r>
      <w:r w:rsidR="007E3C94" w:rsidRPr="00EB6E9C">
        <w:rPr>
          <w:rFonts w:ascii="Times New Roman" w:hAnsi="Times New Roman"/>
        </w:rPr>
        <w:t xml:space="preserve"> are not counted as part of the 5 page limit). Additionally, only information that is pertinent to the proposal should be included.</w:t>
      </w:r>
    </w:p>
    <w:p w14:paraId="7727B138" w14:textId="77777777" w:rsidR="007E3C94" w:rsidRPr="0068107E" w:rsidRDefault="007E3C94" w:rsidP="007E3C94">
      <w:pPr>
        <w:pStyle w:val="ListParagraph"/>
        <w:spacing w:after="120" w:line="23" w:lineRule="atLeast"/>
        <w:rPr>
          <w:rFonts w:ascii="Times New Roman" w:hAnsi="Times New Roman"/>
        </w:rPr>
      </w:pPr>
    </w:p>
    <w:p w14:paraId="7EFC451A" w14:textId="7B65612E" w:rsidR="00F000F4" w:rsidRDefault="00C346B0" w:rsidP="00D71B4C">
      <w:pPr>
        <w:pStyle w:val="ListParagraph"/>
        <w:numPr>
          <w:ilvl w:val="0"/>
          <w:numId w:val="39"/>
        </w:numPr>
        <w:spacing w:after="120" w:line="23" w:lineRule="atLeast"/>
        <w:rPr>
          <w:rFonts w:ascii="Times New Roman" w:hAnsi="Times New Roman"/>
        </w:rPr>
      </w:pPr>
      <w:r w:rsidRPr="0068107E">
        <w:rPr>
          <w:rFonts w:ascii="Times New Roman" w:hAnsi="Times New Roman"/>
          <w:u w:val="single"/>
        </w:rPr>
        <w:t>Indirect</w:t>
      </w:r>
      <w:r w:rsidR="00A779C7" w:rsidRPr="0068107E">
        <w:rPr>
          <w:rFonts w:ascii="Times New Roman" w:hAnsi="Times New Roman"/>
          <w:u w:val="single"/>
        </w:rPr>
        <w:t xml:space="preserve"> </w:t>
      </w:r>
      <w:r w:rsidRPr="0068107E">
        <w:rPr>
          <w:rFonts w:ascii="Times New Roman" w:hAnsi="Times New Roman"/>
          <w:u w:val="single"/>
        </w:rPr>
        <w:t>Costs</w:t>
      </w:r>
      <w:r w:rsidR="00F000F4" w:rsidRPr="0068107E">
        <w:rPr>
          <w:rFonts w:ascii="Times New Roman" w:hAnsi="Times New Roman"/>
        </w:rPr>
        <w:br/>
      </w:r>
      <w:r w:rsidRPr="0068107E">
        <w:rPr>
          <w:rFonts w:ascii="Times New Roman" w:hAnsi="Times New Roman"/>
        </w:rPr>
        <w:t>If your proposed budget includes indirect costs, the rate as proposed must meet the requirements of 2 CFR Part 200, Section 200.414 and 2 CFR Part 200, Appendix III through Appendix VII as applicable.</w:t>
      </w:r>
      <w:r w:rsidR="00A238FF" w:rsidRPr="0068107E">
        <w:rPr>
          <w:rFonts w:ascii="Times New Roman" w:hAnsi="Times New Roman"/>
        </w:rPr>
        <w:t xml:space="preserve"> A negotiated indirect cost rate agreement must be </w:t>
      </w:r>
      <w:r w:rsidR="00A238FF" w:rsidRPr="0068107E">
        <w:rPr>
          <w:rFonts w:ascii="Times New Roman" w:hAnsi="Times New Roman"/>
        </w:rPr>
        <w:lastRenderedPageBreak/>
        <w:t>provided with your proposal.</w:t>
      </w:r>
      <w:r w:rsidRPr="0068107E">
        <w:rPr>
          <w:rFonts w:ascii="Times New Roman" w:hAnsi="Times New Roman"/>
        </w:rPr>
        <w:t xml:space="preserve"> </w:t>
      </w:r>
      <w:r w:rsidR="00CE0921">
        <w:rPr>
          <w:rFonts w:ascii="Times New Roman" w:hAnsi="Times New Roman"/>
        </w:rPr>
        <w:t xml:space="preserve"> </w:t>
      </w:r>
      <w:r w:rsidRPr="0068107E">
        <w:rPr>
          <w:rFonts w:ascii="Times New Roman" w:hAnsi="Times New Roman"/>
        </w:rPr>
        <w:t xml:space="preserve">Proposals that fail to document their indirect costs </w:t>
      </w:r>
      <w:r w:rsidR="00CE0921">
        <w:rPr>
          <w:rFonts w:ascii="Times New Roman" w:hAnsi="Times New Roman"/>
        </w:rPr>
        <w:t>may</w:t>
      </w:r>
      <w:r w:rsidRPr="0068107E">
        <w:rPr>
          <w:rFonts w:ascii="Times New Roman" w:hAnsi="Times New Roman"/>
        </w:rPr>
        <w:t xml:space="preserve"> have those costs disallowed.</w:t>
      </w:r>
    </w:p>
    <w:p w14:paraId="7CF4A15D" w14:textId="77777777" w:rsidR="007E3C94" w:rsidRPr="007E3C94" w:rsidRDefault="007E3C94" w:rsidP="007E3C94">
      <w:pPr>
        <w:pStyle w:val="ListParagraph"/>
        <w:rPr>
          <w:rFonts w:ascii="Times New Roman" w:hAnsi="Times New Roman"/>
        </w:rPr>
      </w:pPr>
    </w:p>
    <w:p w14:paraId="361B89A2" w14:textId="77777777" w:rsidR="007E3C94" w:rsidRPr="00EB6E9C" w:rsidRDefault="007E3C94" w:rsidP="007E3C94">
      <w:pPr>
        <w:pStyle w:val="ListParagraph"/>
        <w:numPr>
          <w:ilvl w:val="0"/>
          <w:numId w:val="107"/>
        </w:numPr>
        <w:rPr>
          <w:rFonts w:ascii="Times New Roman" w:hAnsi="Times New Roman"/>
        </w:rPr>
      </w:pPr>
      <w:r w:rsidRPr="00EB6E9C">
        <w:rPr>
          <w:rFonts w:ascii="Times New Roman" w:hAnsi="Times New Roman"/>
          <w:u w:val="single"/>
        </w:rPr>
        <w:t>Letters of Support</w:t>
      </w:r>
      <w:r w:rsidRPr="00EB6E9C">
        <w:rPr>
          <w:rFonts w:ascii="Times New Roman" w:hAnsi="Times New Roman"/>
        </w:rPr>
        <w:t xml:space="preserve"> </w:t>
      </w:r>
    </w:p>
    <w:p w14:paraId="7B4E1566" w14:textId="23D46638" w:rsidR="007E3C94" w:rsidRPr="007E3C94" w:rsidRDefault="007E3C94" w:rsidP="007E3C94">
      <w:pPr>
        <w:pStyle w:val="ListParagraph"/>
        <w:rPr>
          <w:rFonts w:ascii="Times New Roman" w:hAnsi="Times New Roman"/>
        </w:rPr>
      </w:pPr>
      <w:r w:rsidRPr="00EB6E9C">
        <w:rPr>
          <w:rFonts w:ascii="Times New Roman" w:hAnsi="Times New Roman"/>
        </w:rPr>
        <w:t xml:space="preserve">Letters of support from each NPS unit involved in the project as well as potential partners should accompany the proposal to document the willingness to participate in the project if </w:t>
      </w:r>
      <w:r>
        <w:rPr>
          <w:rFonts w:ascii="Times New Roman" w:hAnsi="Times New Roman"/>
        </w:rPr>
        <w:t>selected, with a short description of how they will be involved</w:t>
      </w:r>
      <w:r w:rsidRPr="00EB6E9C">
        <w:rPr>
          <w:rFonts w:ascii="Times New Roman" w:hAnsi="Times New Roman"/>
        </w:rPr>
        <w:t>.</w:t>
      </w:r>
    </w:p>
    <w:p w14:paraId="2EF3F36D" w14:textId="77777777" w:rsidR="00277167" w:rsidRPr="0068107E" w:rsidRDefault="00277167" w:rsidP="00D71B4C">
      <w:pPr>
        <w:pStyle w:val="ListParagraph"/>
        <w:spacing w:after="120" w:line="23" w:lineRule="atLeast"/>
        <w:rPr>
          <w:rFonts w:ascii="Times New Roman" w:hAnsi="Times New Roman"/>
        </w:rPr>
      </w:pPr>
    </w:p>
    <w:p w14:paraId="0E7FF9EA" w14:textId="33739B32" w:rsidR="00673C7D" w:rsidRPr="006F1D95" w:rsidRDefault="00277167" w:rsidP="00176F36">
      <w:pPr>
        <w:pStyle w:val="ListParagraph"/>
        <w:numPr>
          <w:ilvl w:val="0"/>
          <w:numId w:val="39"/>
        </w:numPr>
        <w:spacing w:after="120" w:line="23" w:lineRule="atLeast"/>
        <w:rPr>
          <w:rFonts w:ascii="Times New Roman" w:hAnsi="Times New Roman"/>
        </w:rPr>
      </w:pPr>
      <w:r w:rsidRPr="006F1D95">
        <w:rPr>
          <w:rFonts w:ascii="Times New Roman" w:hAnsi="Times New Roman"/>
          <w:u w:val="single"/>
        </w:rPr>
        <w:t>Other Documents</w:t>
      </w:r>
      <w:r w:rsidR="00335565" w:rsidRPr="006F1D95">
        <w:rPr>
          <w:rFonts w:ascii="Times New Roman" w:hAnsi="Times New Roman"/>
          <w:u w:val="single"/>
        </w:rPr>
        <w:t xml:space="preserve"> Required</w:t>
      </w:r>
      <w:r w:rsidR="009D679F" w:rsidRPr="006F1D95">
        <w:rPr>
          <w:rFonts w:ascii="Times New Roman" w:hAnsi="Times New Roman"/>
          <w:u w:val="single"/>
        </w:rPr>
        <w:t xml:space="preserve"> </w:t>
      </w:r>
      <w:r w:rsidRPr="006F1D95">
        <w:rPr>
          <w:rFonts w:ascii="Times New Roman" w:hAnsi="Times New Roman"/>
          <w:u w:val="single"/>
        </w:rPr>
        <w:t xml:space="preserve">by the </w:t>
      </w:r>
      <w:r w:rsidR="009D679F" w:rsidRPr="006F1D95">
        <w:rPr>
          <w:rFonts w:ascii="Times New Roman" w:hAnsi="Times New Roman"/>
          <w:u w:val="single"/>
        </w:rPr>
        <w:t>Program</w:t>
      </w:r>
      <w:r w:rsidR="009D679F" w:rsidRPr="006F1D95">
        <w:rPr>
          <w:rFonts w:ascii="Times New Roman" w:hAnsi="Times New Roman"/>
        </w:rPr>
        <w:t xml:space="preserve"> </w:t>
      </w:r>
      <w:r w:rsidRPr="006F1D95">
        <w:rPr>
          <w:rFonts w:ascii="Times New Roman" w:hAnsi="Times New Roman"/>
        </w:rPr>
        <w:br/>
      </w:r>
      <w:r w:rsidR="00505C0B" w:rsidRPr="006F1D95">
        <w:rPr>
          <w:rFonts w:ascii="Times New Roman" w:eastAsia="Times New Roman" w:hAnsi="Times New Roman"/>
        </w:rPr>
        <w:t>All applicants must provide a statement</w:t>
      </w:r>
      <w:r w:rsidR="009D679F" w:rsidRPr="006F1D95">
        <w:rPr>
          <w:rFonts w:ascii="Times New Roman" w:eastAsia="Times New Roman" w:hAnsi="Times New Roman"/>
        </w:rPr>
        <w:t xml:space="preserve"> </w:t>
      </w:r>
      <w:r w:rsidR="00505C0B" w:rsidRPr="006F1D95">
        <w:rPr>
          <w:rFonts w:ascii="Times New Roman" w:eastAsia="Times New Roman" w:hAnsi="Times New Roman"/>
        </w:rPr>
        <w:t>to identify whether or not any overlap exists between the proposed project and any other active or anticipated projects in terms of activities, costs, or time commitment of key personnel</w:t>
      </w:r>
      <w:r w:rsidR="004C189C" w:rsidRPr="006F1D95">
        <w:rPr>
          <w:rFonts w:ascii="Times New Roman" w:eastAsia="Times New Roman" w:hAnsi="Times New Roman"/>
        </w:rPr>
        <w:t>, including any application that was submitted for funding consideration to any other potential funding source (Federal or non-Federal)</w:t>
      </w:r>
      <w:r w:rsidR="00505C0B" w:rsidRPr="006F1D95">
        <w:rPr>
          <w:rFonts w:ascii="Times New Roman" w:eastAsia="Times New Roman" w:hAnsi="Times New Roman"/>
        </w:rPr>
        <w:t xml:space="preserve">.  </w:t>
      </w:r>
      <w:r w:rsidR="00146BB5" w:rsidRPr="006F1D95">
        <w:rPr>
          <w:rFonts w:ascii="Times New Roman" w:eastAsia="Times New Roman" w:hAnsi="Times New Roman"/>
        </w:rPr>
        <w:t>If no overlap or duplication exists</w:t>
      </w:r>
      <w:r w:rsidR="009D679F" w:rsidRPr="006F1D95">
        <w:rPr>
          <w:rFonts w:ascii="Times New Roman" w:eastAsia="Times New Roman" w:hAnsi="Times New Roman"/>
        </w:rPr>
        <w:t>,</w:t>
      </w:r>
      <w:r w:rsidR="00146BB5" w:rsidRPr="006F1D95">
        <w:rPr>
          <w:rFonts w:ascii="Times New Roman" w:eastAsia="Times New Roman" w:hAnsi="Times New Roman"/>
        </w:rPr>
        <w:t xml:space="preserve"> a sample statement to satisfy this requirement might be:  “[Insert Applicant Name] affirms that no overlap or duplication exists between the proposed project in this application and any other active or anticipated project in terms of activities, costs, or time commitment of key personnel, including any application that was submitted for funding consideration to any other potential funding source (Federal or non-Federal).”  </w:t>
      </w:r>
      <w:r w:rsidR="00505C0B" w:rsidRPr="006F1D95">
        <w:rPr>
          <w:rFonts w:ascii="Times New Roman" w:eastAsia="Times New Roman" w:hAnsi="Times New Roman"/>
        </w:rPr>
        <w:t xml:space="preserve">If any overlap </w:t>
      </w:r>
      <w:r w:rsidR="00146BB5" w:rsidRPr="006F1D95">
        <w:rPr>
          <w:rFonts w:ascii="Times New Roman" w:eastAsia="Times New Roman" w:hAnsi="Times New Roman"/>
        </w:rPr>
        <w:t>or duplication does exist</w:t>
      </w:r>
      <w:r w:rsidR="00505C0B" w:rsidRPr="006F1D95">
        <w:rPr>
          <w:rFonts w:ascii="Times New Roman" w:eastAsia="Times New Roman" w:hAnsi="Times New Roman"/>
        </w:rPr>
        <w:t>, applicants must provide a description of the overlap</w:t>
      </w:r>
      <w:r w:rsidR="00E62893" w:rsidRPr="006F1D95">
        <w:rPr>
          <w:rFonts w:ascii="Times New Roman" w:eastAsia="Times New Roman" w:hAnsi="Times New Roman"/>
        </w:rPr>
        <w:t xml:space="preserve"> including when the </w:t>
      </w:r>
      <w:r w:rsidR="00146BB5" w:rsidRPr="006F1D95">
        <w:rPr>
          <w:rFonts w:ascii="Times New Roman" w:eastAsia="Times New Roman" w:hAnsi="Times New Roman"/>
        </w:rPr>
        <w:t xml:space="preserve">overlapping or </w:t>
      </w:r>
      <w:r w:rsidR="00E62893" w:rsidRPr="006F1D95">
        <w:rPr>
          <w:rFonts w:ascii="Times New Roman" w:eastAsia="Times New Roman" w:hAnsi="Times New Roman"/>
        </w:rPr>
        <w:t>duplicative proposal(s) were submitted, to whom (entity and program)</w:t>
      </w:r>
      <w:r w:rsidR="00335565" w:rsidRPr="006F1D95">
        <w:rPr>
          <w:rFonts w:ascii="Times New Roman" w:eastAsia="Times New Roman" w:hAnsi="Times New Roman"/>
        </w:rPr>
        <w:t>,</w:t>
      </w:r>
      <w:r w:rsidR="00E62893" w:rsidRPr="006F1D95">
        <w:rPr>
          <w:rFonts w:ascii="Times New Roman" w:eastAsia="Times New Roman" w:hAnsi="Times New Roman"/>
        </w:rPr>
        <w:t xml:space="preserve"> and when funding decisions are expected to be announced</w:t>
      </w:r>
      <w:r w:rsidR="009D679F" w:rsidRPr="006F1D95">
        <w:rPr>
          <w:rFonts w:ascii="Times New Roman" w:eastAsia="Times New Roman" w:hAnsi="Times New Roman"/>
        </w:rPr>
        <w:t>.</w:t>
      </w:r>
      <w:r w:rsidR="00384369" w:rsidRPr="006F1D95">
        <w:rPr>
          <w:rFonts w:ascii="Times New Roman" w:eastAsia="Times New Roman" w:hAnsi="Times New Roman"/>
        </w:rPr>
        <w:t xml:space="preserve">  The statement and </w:t>
      </w:r>
      <w:r w:rsidR="00335565" w:rsidRPr="006F1D95">
        <w:rPr>
          <w:rFonts w:ascii="Times New Roman" w:eastAsia="Times New Roman" w:hAnsi="Times New Roman"/>
        </w:rPr>
        <w:t xml:space="preserve">the </w:t>
      </w:r>
      <w:r w:rsidR="00384369" w:rsidRPr="006F1D95">
        <w:rPr>
          <w:rFonts w:ascii="Times New Roman" w:eastAsia="Times New Roman" w:hAnsi="Times New Roman"/>
        </w:rPr>
        <w:t xml:space="preserve">description of overlap or duplication, when applicable, may be provided within the proposal or as a separate attachment to the application.  </w:t>
      </w:r>
      <w:r w:rsidR="00505C0B" w:rsidRPr="006F1D95">
        <w:rPr>
          <w:rFonts w:ascii="Times New Roman" w:eastAsia="Times New Roman" w:hAnsi="Times New Roman"/>
        </w:rPr>
        <w:t xml:space="preserve">If at any time a proposal is awarded funds that would be </w:t>
      </w:r>
      <w:r w:rsidR="00384369" w:rsidRPr="006F1D95">
        <w:rPr>
          <w:rFonts w:ascii="Times New Roman" w:eastAsia="Times New Roman" w:hAnsi="Times New Roman"/>
        </w:rPr>
        <w:t xml:space="preserve">overlapping or </w:t>
      </w:r>
      <w:r w:rsidR="00505C0B" w:rsidRPr="006F1D95">
        <w:rPr>
          <w:rFonts w:ascii="Times New Roman" w:eastAsia="Times New Roman" w:hAnsi="Times New Roman"/>
        </w:rPr>
        <w:t>duplicative of the funding requested from NPS, the applicant must immediately notify the NPS point of contact.</w:t>
      </w:r>
      <w:r w:rsidR="00E62893" w:rsidRPr="006F1D95">
        <w:rPr>
          <w:rFonts w:ascii="Times New Roman" w:eastAsia="Times New Roman" w:hAnsi="Times New Roman"/>
        </w:rPr>
        <w:t xml:space="preserve">  Any overlap or duplication of funding between the proposed project and other active or anticipated projects may impact selection and/or funding amount.</w:t>
      </w:r>
      <w:r w:rsidR="00505C0B" w:rsidRPr="006F1D95">
        <w:rPr>
          <w:rFonts w:ascii="Times New Roman" w:hAnsi="Times New Roman"/>
          <w:highlight w:val="yellow"/>
        </w:rPr>
        <w:br/>
      </w:r>
    </w:p>
    <w:p w14:paraId="5EA3441F" w14:textId="77777777" w:rsidR="003D06D6" w:rsidRPr="0068107E" w:rsidRDefault="003D06D6" w:rsidP="00D71B4C">
      <w:pPr>
        <w:spacing w:after="120" w:line="23" w:lineRule="atLeast"/>
        <w:contextualSpacing/>
        <w:rPr>
          <w:rFonts w:ascii="Times New Roman" w:hAnsi="Times New Roman"/>
        </w:rPr>
      </w:pPr>
      <w:r w:rsidRPr="0068107E">
        <w:rPr>
          <w:rFonts w:ascii="Times New Roman" w:hAnsi="Times New Roman"/>
        </w:rPr>
        <w:t xml:space="preserve">If selected for award, NPS reserves the right to request additional or clarifying information for any reason deemed necessary, including, but not limited to: </w:t>
      </w:r>
    </w:p>
    <w:p w14:paraId="3879495B" w14:textId="77777777" w:rsidR="003D06D6" w:rsidRPr="0068107E" w:rsidRDefault="003D06D6" w:rsidP="00D71B4C">
      <w:pPr>
        <w:spacing w:after="120" w:line="23" w:lineRule="atLeast"/>
        <w:ind w:left="360"/>
        <w:contextualSpacing/>
        <w:rPr>
          <w:rFonts w:ascii="Times New Roman" w:hAnsi="Times New Roman"/>
        </w:rPr>
      </w:pPr>
      <w:r w:rsidRPr="0068107E">
        <w:rPr>
          <w:rFonts w:ascii="Times New Roman" w:hAnsi="Times New Roman"/>
        </w:rPr>
        <w:t xml:space="preserve">(a) </w:t>
      </w:r>
      <w:proofErr w:type="gramStart"/>
      <w:r w:rsidRPr="0068107E">
        <w:rPr>
          <w:rFonts w:ascii="Times New Roman" w:hAnsi="Times New Roman"/>
        </w:rPr>
        <w:t>Other</w:t>
      </w:r>
      <w:proofErr w:type="gramEnd"/>
      <w:r w:rsidRPr="0068107E">
        <w:rPr>
          <w:rFonts w:ascii="Times New Roman" w:hAnsi="Times New Roman"/>
        </w:rPr>
        <w:t xml:space="preserve"> budget information</w:t>
      </w:r>
    </w:p>
    <w:p w14:paraId="1FFFF7B6" w14:textId="77777777" w:rsidR="00553B27" w:rsidRPr="0068107E" w:rsidRDefault="00553B27" w:rsidP="00D71B4C">
      <w:pPr>
        <w:spacing w:after="120" w:line="23" w:lineRule="atLeast"/>
        <w:ind w:left="360"/>
        <w:contextualSpacing/>
        <w:rPr>
          <w:rFonts w:ascii="Times New Roman" w:hAnsi="Times New Roman"/>
        </w:rPr>
      </w:pPr>
      <w:r w:rsidRPr="0068107E">
        <w:rPr>
          <w:rFonts w:ascii="Times New Roman" w:hAnsi="Times New Roman"/>
        </w:rPr>
        <w:t>(b) Financial capability</w:t>
      </w:r>
    </w:p>
    <w:p w14:paraId="39CEB7D1" w14:textId="77777777" w:rsidR="00553B27" w:rsidRPr="0068107E" w:rsidRDefault="00553B27" w:rsidP="00D71B4C">
      <w:pPr>
        <w:spacing w:after="120" w:line="23" w:lineRule="atLeast"/>
        <w:ind w:left="360"/>
        <w:contextualSpacing/>
        <w:rPr>
          <w:rFonts w:ascii="Times New Roman" w:hAnsi="Times New Roman"/>
        </w:rPr>
      </w:pPr>
      <w:r w:rsidRPr="0068107E">
        <w:rPr>
          <w:rFonts w:ascii="Times New Roman" w:hAnsi="Times New Roman"/>
        </w:rPr>
        <w:t>(c) Evaluation of risk</w:t>
      </w:r>
    </w:p>
    <w:p w14:paraId="4A6E9754" w14:textId="77777777" w:rsidR="003D06D6" w:rsidRPr="0068107E" w:rsidRDefault="003D06D6" w:rsidP="00D71B4C">
      <w:pPr>
        <w:spacing w:after="120" w:line="23" w:lineRule="atLeast"/>
        <w:ind w:left="360"/>
        <w:contextualSpacing/>
        <w:rPr>
          <w:rFonts w:ascii="Times New Roman" w:hAnsi="Times New Roman"/>
        </w:rPr>
      </w:pPr>
      <w:r w:rsidRPr="0068107E">
        <w:rPr>
          <w:rFonts w:ascii="Times New Roman" w:hAnsi="Times New Roman"/>
        </w:rPr>
        <w:t>(</w:t>
      </w:r>
      <w:r w:rsidR="00553B27" w:rsidRPr="0068107E">
        <w:rPr>
          <w:rFonts w:ascii="Times New Roman" w:hAnsi="Times New Roman"/>
        </w:rPr>
        <w:t>d</w:t>
      </w:r>
      <w:r w:rsidRPr="0068107E">
        <w:rPr>
          <w:rFonts w:ascii="Times New Roman" w:hAnsi="Times New Roman"/>
        </w:rPr>
        <w:t xml:space="preserve">) Name and phone number of the Designated Responsible Employee for complying with national policies prohibiting discrimination (See </w:t>
      </w:r>
      <w:r w:rsidR="003759E0" w:rsidRPr="0068107E">
        <w:rPr>
          <w:rFonts w:ascii="Times New Roman" w:hAnsi="Times New Roman"/>
        </w:rPr>
        <w:t>43</w:t>
      </w:r>
      <w:r w:rsidRPr="0068107E">
        <w:rPr>
          <w:rFonts w:ascii="Times New Roman" w:hAnsi="Times New Roman"/>
        </w:rPr>
        <w:t xml:space="preserve"> C</w:t>
      </w:r>
      <w:r w:rsidR="003759E0" w:rsidRPr="0068107E">
        <w:rPr>
          <w:rFonts w:ascii="Times New Roman" w:hAnsi="Times New Roman"/>
        </w:rPr>
        <w:t>.</w:t>
      </w:r>
      <w:r w:rsidRPr="0068107E">
        <w:rPr>
          <w:rFonts w:ascii="Times New Roman" w:hAnsi="Times New Roman"/>
        </w:rPr>
        <w:t>F</w:t>
      </w:r>
      <w:r w:rsidR="003759E0" w:rsidRPr="0068107E">
        <w:rPr>
          <w:rFonts w:ascii="Times New Roman" w:hAnsi="Times New Roman"/>
        </w:rPr>
        <w:t>.</w:t>
      </w:r>
      <w:r w:rsidRPr="0068107E">
        <w:rPr>
          <w:rFonts w:ascii="Times New Roman" w:hAnsi="Times New Roman"/>
        </w:rPr>
        <w:t>R</w:t>
      </w:r>
      <w:r w:rsidR="003759E0" w:rsidRPr="0068107E">
        <w:rPr>
          <w:rFonts w:ascii="Times New Roman" w:hAnsi="Times New Roman"/>
        </w:rPr>
        <w:t>. §</w:t>
      </w:r>
      <w:r w:rsidRPr="0068107E">
        <w:rPr>
          <w:rFonts w:ascii="Times New Roman" w:hAnsi="Times New Roman"/>
        </w:rPr>
        <w:t xml:space="preserve"> </w:t>
      </w:r>
      <w:r w:rsidR="003759E0" w:rsidRPr="0068107E">
        <w:rPr>
          <w:rFonts w:ascii="Times New Roman" w:hAnsi="Times New Roman"/>
        </w:rPr>
        <w:t>17</w:t>
      </w:r>
      <w:r w:rsidRPr="0068107E">
        <w:rPr>
          <w:rFonts w:ascii="Times New Roman" w:hAnsi="Times New Roman"/>
        </w:rPr>
        <w:t>)</w:t>
      </w:r>
    </w:p>
    <w:p w14:paraId="0FB05985" w14:textId="77777777" w:rsidR="003D06D6" w:rsidRPr="0068107E" w:rsidRDefault="003D06D6" w:rsidP="00D71B4C">
      <w:pPr>
        <w:spacing w:after="120" w:line="23" w:lineRule="atLeast"/>
        <w:contextualSpacing/>
        <w:rPr>
          <w:rFonts w:ascii="Times New Roman" w:hAnsi="Times New Roman"/>
        </w:rPr>
      </w:pPr>
    </w:p>
    <w:p w14:paraId="7B66FB49" w14:textId="77777777" w:rsidR="0025480E" w:rsidRPr="0068107E" w:rsidRDefault="0025480E" w:rsidP="00D71B4C">
      <w:pPr>
        <w:pStyle w:val="Heading3"/>
      </w:pPr>
      <w:bookmarkStart w:id="16" w:name="_Toc23857475"/>
      <w:r w:rsidRPr="0068107E">
        <w:t>3. Unique entity identifier and System for Award Management (SAM)</w:t>
      </w:r>
      <w:bookmarkEnd w:id="16"/>
    </w:p>
    <w:p w14:paraId="38C313A9" w14:textId="77777777" w:rsidR="0065220E" w:rsidRPr="0068107E" w:rsidRDefault="0025480E" w:rsidP="00D71B4C">
      <w:pPr>
        <w:spacing w:after="120" w:line="23" w:lineRule="atLeast"/>
        <w:contextualSpacing/>
        <w:rPr>
          <w:rFonts w:ascii="Times New Roman" w:hAnsi="Times New Roman"/>
        </w:rPr>
      </w:pPr>
      <w:r w:rsidRPr="0068107E">
        <w:rPr>
          <w:rFonts w:ascii="Times New Roman" w:hAnsi="Times New Roman"/>
        </w:rPr>
        <w:t>Each applicant (unless</w:t>
      </w:r>
      <w:r w:rsidR="0065220E" w:rsidRPr="0068107E">
        <w:rPr>
          <w:rFonts w:ascii="Times New Roman" w:hAnsi="Times New Roman"/>
        </w:rPr>
        <w:t xml:space="preserve"> exempt </w:t>
      </w:r>
      <w:r w:rsidRPr="0068107E">
        <w:rPr>
          <w:rFonts w:ascii="Times New Roman" w:hAnsi="Times New Roman"/>
        </w:rPr>
        <w:t xml:space="preserve">under 2 CFR §25.110) is required to: </w:t>
      </w:r>
    </w:p>
    <w:p w14:paraId="2ED602DA" w14:textId="5B5B4FD5" w:rsidR="0065220E" w:rsidRPr="0068107E" w:rsidRDefault="0065220E" w:rsidP="00D71B4C">
      <w:pPr>
        <w:spacing w:after="120" w:line="23" w:lineRule="atLeast"/>
        <w:ind w:left="360"/>
        <w:contextualSpacing/>
        <w:rPr>
          <w:rFonts w:ascii="Times New Roman" w:hAnsi="Times New Roman"/>
        </w:rPr>
      </w:pPr>
      <w:r w:rsidRPr="0068107E">
        <w:rPr>
          <w:rFonts w:ascii="Times New Roman" w:hAnsi="Times New Roman"/>
        </w:rPr>
        <w:t xml:space="preserve">(a) </w:t>
      </w:r>
      <w:r w:rsidR="0025480E" w:rsidRPr="0068107E">
        <w:rPr>
          <w:rFonts w:ascii="Times New Roman" w:hAnsi="Times New Roman"/>
        </w:rPr>
        <w:t xml:space="preserve">Be registered in SAM; </w:t>
      </w:r>
    </w:p>
    <w:p w14:paraId="63383178" w14:textId="77777777" w:rsidR="0065220E" w:rsidRPr="0068107E" w:rsidRDefault="0025480E" w:rsidP="00D71B4C">
      <w:pPr>
        <w:spacing w:after="120" w:line="23" w:lineRule="atLeast"/>
        <w:ind w:left="360"/>
        <w:contextualSpacing/>
        <w:rPr>
          <w:rFonts w:ascii="Times New Roman" w:hAnsi="Times New Roman"/>
        </w:rPr>
      </w:pPr>
      <w:r w:rsidRPr="0068107E">
        <w:rPr>
          <w:rFonts w:ascii="Times New Roman" w:hAnsi="Times New Roman"/>
        </w:rPr>
        <w:t>(</w:t>
      </w:r>
      <w:r w:rsidR="0065220E" w:rsidRPr="0068107E">
        <w:rPr>
          <w:rFonts w:ascii="Times New Roman" w:hAnsi="Times New Roman"/>
        </w:rPr>
        <w:t xml:space="preserve">b) Provide a </w:t>
      </w:r>
      <w:r w:rsidRPr="0068107E">
        <w:rPr>
          <w:rFonts w:ascii="Times New Roman" w:hAnsi="Times New Roman"/>
        </w:rPr>
        <w:t>valid unique entity identifier in its application</w:t>
      </w:r>
      <w:r w:rsidR="0065220E" w:rsidRPr="0068107E">
        <w:rPr>
          <w:rFonts w:ascii="Times New Roman" w:hAnsi="Times New Roman"/>
        </w:rPr>
        <w:t xml:space="preserve"> (</w:t>
      </w:r>
      <w:r w:rsidR="00595708" w:rsidRPr="0068107E">
        <w:rPr>
          <w:rFonts w:ascii="Times New Roman" w:hAnsi="Times New Roman"/>
        </w:rPr>
        <w:t>currently</w:t>
      </w:r>
      <w:r w:rsidR="0065220E" w:rsidRPr="0068107E">
        <w:rPr>
          <w:rFonts w:ascii="Times New Roman" w:hAnsi="Times New Roman"/>
        </w:rPr>
        <w:t xml:space="preserve"> a DUNS number); </w:t>
      </w:r>
    </w:p>
    <w:p w14:paraId="7DCEC559" w14:textId="77777777" w:rsidR="0065220E" w:rsidRPr="0068107E" w:rsidRDefault="0025480E" w:rsidP="00D71B4C">
      <w:pPr>
        <w:spacing w:after="120" w:line="23" w:lineRule="atLeast"/>
        <w:ind w:left="360"/>
        <w:contextualSpacing/>
        <w:rPr>
          <w:rFonts w:ascii="Times New Roman" w:hAnsi="Times New Roman"/>
        </w:rPr>
      </w:pPr>
      <w:r w:rsidRPr="0068107E">
        <w:rPr>
          <w:rFonts w:ascii="Times New Roman" w:hAnsi="Times New Roman"/>
        </w:rPr>
        <w:t>(</w:t>
      </w:r>
      <w:r w:rsidR="0065220E" w:rsidRPr="0068107E">
        <w:rPr>
          <w:rFonts w:ascii="Times New Roman" w:hAnsi="Times New Roman"/>
        </w:rPr>
        <w:t>c</w:t>
      </w:r>
      <w:r w:rsidRPr="0068107E">
        <w:rPr>
          <w:rFonts w:ascii="Times New Roman" w:hAnsi="Times New Roman"/>
        </w:rPr>
        <w:t xml:space="preserve">) </w:t>
      </w:r>
      <w:r w:rsidR="0065220E" w:rsidRPr="0068107E">
        <w:rPr>
          <w:rFonts w:ascii="Times New Roman" w:hAnsi="Times New Roman"/>
        </w:rPr>
        <w:t>C</w:t>
      </w:r>
      <w:r w:rsidRPr="0068107E">
        <w:rPr>
          <w:rFonts w:ascii="Times New Roman" w:hAnsi="Times New Roman"/>
        </w:rPr>
        <w:t xml:space="preserve">ontinue to maintain an active SAM registration with current information at all times during which it has an active Federal award or an application or plan under consideration by a Federal awarding agency. </w:t>
      </w:r>
    </w:p>
    <w:p w14:paraId="0075D1BC" w14:textId="77777777" w:rsidR="0065220E" w:rsidRPr="0068107E" w:rsidRDefault="0065220E" w:rsidP="00D71B4C">
      <w:pPr>
        <w:spacing w:after="120" w:line="23" w:lineRule="atLeast"/>
        <w:contextualSpacing/>
        <w:rPr>
          <w:rFonts w:ascii="Times New Roman" w:hAnsi="Times New Roman"/>
        </w:rPr>
      </w:pPr>
    </w:p>
    <w:p w14:paraId="42FBCA13" w14:textId="77777777" w:rsidR="006651DB" w:rsidRPr="0068107E" w:rsidRDefault="006651DB" w:rsidP="00D71B4C">
      <w:pPr>
        <w:spacing w:after="120" w:line="23" w:lineRule="atLeast"/>
        <w:contextualSpacing/>
        <w:rPr>
          <w:rFonts w:ascii="Times New Roman" w:hAnsi="Times New Roman"/>
        </w:rPr>
      </w:pPr>
      <w:r w:rsidRPr="0068107E">
        <w:rPr>
          <w:rFonts w:ascii="Times New Roman" w:hAnsi="Times New Roman"/>
        </w:rPr>
        <w:lastRenderedPageBreak/>
        <w:t xml:space="preserve">Registration processes for SAM can be found at </w:t>
      </w:r>
      <w:hyperlink r:id="rId9" w:history="1">
        <w:r w:rsidRPr="0068107E">
          <w:rPr>
            <w:rStyle w:val="Hyperlink"/>
            <w:rFonts w:ascii="Times New Roman" w:hAnsi="Times New Roman"/>
          </w:rPr>
          <w:t>https://www.sam.gov</w:t>
        </w:r>
      </w:hyperlink>
    </w:p>
    <w:p w14:paraId="50841E42" w14:textId="77777777" w:rsidR="006651DB" w:rsidRPr="0068107E" w:rsidRDefault="006651DB" w:rsidP="00D71B4C">
      <w:pPr>
        <w:spacing w:after="120" w:line="23" w:lineRule="atLeast"/>
        <w:contextualSpacing/>
        <w:rPr>
          <w:rFonts w:ascii="Times New Roman" w:hAnsi="Times New Roman"/>
        </w:rPr>
      </w:pPr>
    </w:p>
    <w:p w14:paraId="7789A9BB" w14:textId="5B0D8B62" w:rsidR="006651DB" w:rsidRPr="0068107E" w:rsidRDefault="0065220E" w:rsidP="00D71B4C">
      <w:pPr>
        <w:spacing w:after="120" w:line="23" w:lineRule="atLeast"/>
        <w:contextualSpacing/>
        <w:rPr>
          <w:rFonts w:ascii="Times New Roman" w:hAnsi="Times New Roman"/>
        </w:rPr>
      </w:pPr>
      <w:r w:rsidRPr="0068107E">
        <w:rPr>
          <w:rFonts w:ascii="Times New Roman" w:hAnsi="Times New Roman"/>
        </w:rPr>
        <w:t xml:space="preserve">A financial assistance agreement will not be made </w:t>
      </w:r>
      <w:r w:rsidR="009865B5" w:rsidRPr="0068107E">
        <w:rPr>
          <w:rFonts w:ascii="Times New Roman" w:hAnsi="Times New Roman"/>
        </w:rPr>
        <w:t xml:space="preserve">with </w:t>
      </w:r>
      <w:r w:rsidR="00CE0921">
        <w:rPr>
          <w:rFonts w:ascii="Times New Roman" w:hAnsi="Times New Roman"/>
        </w:rPr>
        <w:t xml:space="preserve">a non-Federal entity </w:t>
      </w:r>
      <w:r w:rsidR="0025480E" w:rsidRPr="0068107E">
        <w:rPr>
          <w:rFonts w:ascii="Times New Roman" w:hAnsi="Times New Roman"/>
        </w:rPr>
        <w:t xml:space="preserve">until the </w:t>
      </w:r>
      <w:r w:rsidR="00CE0921">
        <w:rPr>
          <w:rFonts w:ascii="Times New Roman" w:hAnsi="Times New Roman"/>
        </w:rPr>
        <w:t>non-Federal entity</w:t>
      </w:r>
      <w:r w:rsidR="0025480E" w:rsidRPr="0068107E">
        <w:rPr>
          <w:rFonts w:ascii="Times New Roman" w:hAnsi="Times New Roman"/>
        </w:rPr>
        <w:t xml:space="preserve"> has complied with all applicable unique entity identifier and SAM requirements</w:t>
      </w:r>
      <w:r w:rsidRPr="0068107E">
        <w:rPr>
          <w:rFonts w:ascii="Times New Roman" w:hAnsi="Times New Roman"/>
        </w:rPr>
        <w:t>.  I</w:t>
      </w:r>
      <w:r w:rsidR="00CE0921">
        <w:rPr>
          <w:rFonts w:ascii="Times New Roman" w:hAnsi="Times New Roman"/>
        </w:rPr>
        <w:t xml:space="preserve">f a non-Federal entity </w:t>
      </w:r>
      <w:r w:rsidR="0025480E" w:rsidRPr="0068107E">
        <w:rPr>
          <w:rFonts w:ascii="Times New Roman" w:hAnsi="Times New Roman"/>
        </w:rPr>
        <w:t xml:space="preserve">has not fully complied with the requirements by the time </w:t>
      </w:r>
      <w:r w:rsidR="002337C1" w:rsidRPr="0068107E">
        <w:rPr>
          <w:rFonts w:ascii="Times New Roman" w:hAnsi="Times New Roman"/>
        </w:rPr>
        <w:t xml:space="preserve">that </w:t>
      </w:r>
      <w:r w:rsidRPr="0068107E">
        <w:rPr>
          <w:rFonts w:ascii="Times New Roman" w:hAnsi="Times New Roman"/>
        </w:rPr>
        <w:t xml:space="preserve">an agreement </w:t>
      </w:r>
      <w:r w:rsidR="0025480E" w:rsidRPr="0068107E">
        <w:rPr>
          <w:rFonts w:ascii="Times New Roman" w:hAnsi="Times New Roman"/>
        </w:rPr>
        <w:t xml:space="preserve">is ready </w:t>
      </w:r>
      <w:r w:rsidRPr="0068107E">
        <w:rPr>
          <w:rFonts w:ascii="Times New Roman" w:hAnsi="Times New Roman"/>
        </w:rPr>
        <w:t xml:space="preserve">for </w:t>
      </w:r>
      <w:r w:rsidR="0025480E" w:rsidRPr="0068107E">
        <w:rPr>
          <w:rFonts w:ascii="Times New Roman" w:hAnsi="Times New Roman"/>
        </w:rPr>
        <w:t xml:space="preserve">award, </w:t>
      </w:r>
      <w:r w:rsidRPr="0068107E">
        <w:rPr>
          <w:rFonts w:ascii="Times New Roman" w:hAnsi="Times New Roman"/>
        </w:rPr>
        <w:t xml:space="preserve">a determination </w:t>
      </w:r>
      <w:r w:rsidR="002337C1" w:rsidRPr="0068107E">
        <w:rPr>
          <w:rFonts w:ascii="Times New Roman" w:hAnsi="Times New Roman"/>
        </w:rPr>
        <w:t xml:space="preserve">may </w:t>
      </w:r>
      <w:r w:rsidRPr="0068107E">
        <w:rPr>
          <w:rFonts w:ascii="Times New Roman" w:hAnsi="Times New Roman"/>
        </w:rPr>
        <w:t>be made</w:t>
      </w:r>
      <w:r w:rsidR="0025480E" w:rsidRPr="0068107E">
        <w:rPr>
          <w:rFonts w:ascii="Times New Roman" w:hAnsi="Times New Roman"/>
        </w:rPr>
        <w:t xml:space="preserve"> that the applicant is not qualified to receive a Federal award</w:t>
      </w:r>
      <w:r w:rsidR="004C221C" w:rsidRPr="0068107E">
        <w:rPr>
          <w:rFonts w:ascii="Times New Roman" w:hAnsi="Times New Roman"/>
        </w:rPr>
        <w:t xml:space="preserve">.  </w:t>
      </w:r>
      <w:r w:rsidR="0025480E" w:rsidRPr="0068107E">
        <w:rPr>
          <w:rFonts w:ascii="Times New Roman" w:hAnsi="Times New Roman"/>
        </w:rPr>
        <w:t xml:space="preserve"> </w:t>
      </w:r>
      <w:r w:rsidR="004C221C" w:rsidRPr="0068107E">
        <w:rPr>
          <w:rFonts w:ascii="Times New Roman" w:hAnsi="Times New Roman"/>
        </w:rPr>
        <w:t xml:space="preserve">That </w:t>
      </w:r>
      <w:r w:rsidR="0025480E" w:rsidRPr="0068107E">
        <w:rPr>
          <w:rFonts w:ascii="Times New Roman" w:hAnsi="Times New Roman"/>
        </w:rPr>
        <w:t xml:space="preserve">determination </w:t>
      </w:r>
      <w:r w:rsidR="004C221C" w:rsidRPr="0068107E">
        <w:rPr>
          <w:rFonts w:ascii="Times New Roman" w:hAnsi="Times New Roman"/>
        </w:rPr>
        <w:t xml:space="preserve">may be used </w:t>
      </w:r>
      <w:r w:rsidR="0025480E" w:rsidRPr="0068107E">
        <w:rPr>
          <w:rFonts w:ascii="Times New Roman" w:hAnsi="Times New Roman"/>
        </w:rPr>
        <w:t>as a basis for making a Federal award to another applicant.</w:t>
      </w:r>
    </w:p>
    <w:p w14:paraId="77417061" w14:textId="77777777" w:rsidR="006651DB" w:rsidRPr="0068107E" w:rsidRDefault="006651DB" w:rsidP="00D71B4C">
      <w:pPr>
        <w:spacing w:after="120" w:line="23" w:lineRule="atLeast"/>
        <w:contextualSpacing/>
        <w:rPr>
          <w:rFonts w:ascii="Times New Roman" w:hAnsi="Times New Roman"/>
        </w:rPr>
      </w:pPr>
    </w:p>
    <w:p w14:paraId="0D27E33E" w14:textId="77777777" w:rsidR="006C5093" w:rsidRPr="0068107E" w:rsidRDefault="00C80185" w:rsidP="00D71B4C">
      <w:pPr>
        <w:pStyle w:val="Heading3"/>
      </w:pPr>
      <w:bookmarkStart w:id="17" w:name="_Toc23857476"/>
      <w:r w:rsidRPr="0068107E">
        <w:t>4. Submission Dates and Times</w:t>
      </w:r>
      <w:bookmarkEnd w:id="17"/>
    </w:p>
    <w:p w14:paraId="4E457932" w14:textId="77F75404" w:rsidR="003D06D6" w:rsidRPr="0068107E" w:rsidRDefault="00C80185" w:rsidP="00D71B4C">
      <w:pPr>
        <w:spacing w:after="120" w:line="23" w:lineRule="atLeast"/>
        <w:contextualSpacing/>
        <w:rPr>
          <w:rFonts w:ascii="Times New Roman" w:hAnsi="Times New Roman"/>
        </w:rPr>
      </w:pPr>
      <w:r w:rsidRPr="051DDCCC">
        <w:rPr>
          <w:rFonts w:ascii="Times New Roman" w:hAnsi="Times New Roman"/>
        </w:rPr>
        <w:t xml:space="preserve">Applicants are held responsible for their proposals being submitted to the National Park Service. Applications must be received by </w:t>
      </w:r>
      <w:r w:rsidR="00D513B0">
        <w:rPr>
          <w:rFonts w:ascii="Times New Roman" w:hAnsi="Times New Roman"/>
        </w:rPr>
        <w:t>January 21</w:t>
      </w:r>
      <w:r w:rsidR="006F1D95" w:rsidRPr="00D513B0">
        <w:rPr>
          <w:rFonts w:ascii="Times New Roman" w:hAnsi="Times New Roman"/>
        </w:rPr>
        <w:t>, 20</w:t>
      </w:r>
      <w:r w:rsidR="3AE5A229" w:rsidRPr="00D513B0">
        <w:rPr>
          <w:rFonts w:ascii="Times New Roman" w:hAnsi="Times New Roman"/>
        </w:rPr>
        <w:t>2</w:t>
      </w:r>
      <w:r w:rsidR="00D513B0">
        <w:rPr>
          <w:rFonts w:ascii="Times New Roman" w:hAnsi="Times New Roman"/>
        </w:rPr>
        <w:t>1</w:t>
      </w:r>
      <w:r w:rsidR="006F1D95" w:rsidRPr="00D513B0">
        <w:rPr>
          <w:rFonts w:ascii="Times New Roman" w:hAnsi="Times New Roman"/>
        </w:rPr>
        <w:t xml:space="preserve"> by 5:00 </w:t>
      </w:r>
      <w:r w:rsidRPr="00D513B0">
        <w:rPr>
          <w:rFonts w:ascii="Times New Roman" w:hAnsi="Times New Roman"/>
        </w:rPr>
        <w:t xml:space="preserve">PM </w:t>
      </w:r>
      <w:r w:rsidR="006F1D95" w:rsidRPr="00D513B0">
        <w:rPr>
          <w:rFonts w:ascii="Times New Roman" w:hAnsi="Times New Roman"/>
        </w:rPr>
        <w:t>MT</w:t>
      </w:r>
      <w:r w:rsidRPr="051DDCCC">
        <w:rPr>
          <w:rFonts w:ascii="Times New Roman" w:hAnsi="Times New Roman"/>
        </w:rPr>
        <w:t xml:space="preserve">. </w:t>
      </w:r>
      <w:r w:rsidR="00365BD1" w:rsidRPr="051DDCCC">
        <w:rPr>
          <w:rFonts w:ascii="Times New Roman" w:hAnsi="Times New Roman"/>
        </w:rPr>
        <w:t xml:space="preserve">Applicants </w:t>
      </w:r>
      <w:r w:rsidRPr="051DDCCC">
        <w:rPr>
          <w:rFonts w:ascii="Times New Roman" w:hAnsi="Times New Roman"/>
        </w:rPr>
        <w:t xml:space="preserve">are encouraged to submit </w:t>
      </w:r>
      <w:r w:rsidR="00365BD1" w:rsidRPr="051DDCCC">
        <w:rPr>
          <w:rFonts w:ascii="Times New Roman" w:hAnsi="Times New Roman"/>
        </w:rPr>
        <w:t xml:space="preserve">the </w:t>
      </w:r>
      <w:r w:rsidRPr="051DDCCC">
        <w:rPr>
          <w:rFonts w:ascii="Times New Roman" w:hAnsi="Times New Roman"/>
        </w:rPr>
        <w:t xml:space="preserve">application well before the deadline. </w:t>
      </w:r>
      <w:r w:rsidR="003D06D6" w:rsidRPr="051DDCCC">
        <w:rPr>
          <w:rFonts w:ascii="Times New Roman" w:hAnsi="Times New Roman"/>
        </w:rPr>
        <w:t xml:space="preserve"> </w:t>
      </w:r>
    </w:p>
    <w:p w14:paraId="48A20FF4" w14:textId="77777777" w:rsidR="00D71B4C" w:rsidRPr="0068107E" w:rsidRDefault="00D71B4C" w:rsidP="00D71B4C">
      <w:pPr>
        <w:spacing w:after="120" w:line="23" w:lineRule="atLeast"/>
        <w:contextualSpacing/>
        <w:rPr>
          <w:rFonts w:ascii="Times New Roman" w:hAnsi="Times New Roman"/>
          <w:i/>
        </w:rPr>
      </w:pPr>
    </w:p>
    <w:p w14:paraId="0C4AF05D" w14:textId="013DA487" w:rsidR="003D06D6" w:rsidRPr="0068107E" w:rsidRDefault="003D06D6" w:rsidP="00D71B4C">
      <w:pPr>
        <w:spacing w:after="120" w:line="23" w:lineRule="atLeast"/>
        <w:contextualSpacing/>
        <w:rPr>
          <w:rFonts w:ascii="Times New Roman" w:hAnsi="Times New Roman"/>
        </w:rPr>
      </w:pPr>
      <w:r w:rsidRPr="051DDCCC">
        <w:rPr>
          <w:rFonts w:ascii="Times New Roman" w:hAnsi="Times New Roman"/>
        </w:rPr>
        <w:t xml:space="preserve">Application preparation time may take several weeks, so please start the application process as soon as possible. Applications received after the deadline will not be reviewed or considered for award.  If it is determined that a proposal </w:t>
      </w:r>
      <w:r w:rsidR="00091FCA" w:rsidRPr="051DDCCC">
        <w:rPr>
          <w:rFonts w:ascii="Times New Roman" w:hAnsi="Times New Roman"/>
        </w:rPr>
        <w:t xml:space="preserve">was </w:t>
      </w:r>
      <w:r w:rsidRPr="051DDCCC">
        <w:rPr>
          <w:rFonts w:ascii="Times New Roman" w:hAnsi="Times New Roman"/>
        </w:rPr>
        <w:t>not considered due to lateness, the applicant will be notified</w:t>
      </w:r>
      <w:r w:rsidR="004C221C" w:rsidRPr="051DDCCC">
        <w:rPr>
          <w:rFonts w:ascii="Times New Roman" w:hAnsi="Times New Roman"/>
        </w:rPr>
        <w:t xml:space="preserve"> during the selection process</w:t>
      </w:r>
      <w:r w:rsidRPr="051DDCCC">
        <w:rPr>
          <w:rFonts w:ascii="Times New Roman" w:hAnsi="Times New Roman"/>
        </w:rPr>
        <w:t>.</w:t>
      </w:r>
      <w:r w:rsidR="00CD48D4" w:rsidRPr="051DDCCC">
        <w:rPr>
          <w:rFonts w:ascii="Times New Roman" w:hAnsi="Times New Roman"/>
        </w:rPr>
        <w:t xml:space="preserve"> </w:t>
      </w:r>
    </w:p>
    <w:p w14:paraId="31F3E8C4" w14:textId="77777777" w:rsidR="003D06D6" w:rsidRPr="0068107E" w:rsidRDefault="003D06D6" w:rsidP="00D71B4C">
      <w:pPr>
        <w:spacing w:after="120" w:line="23" w:lineRule="atLeast"/>
        <w:contextualSpacing/>
        <w:rPr>
          <w:rFonts w:ascii="Times New Roman" w:hAnsi="Times New Roman"/>
        </w:rPr>
      </w:pPr>
    </w:p>
    <w:p w14:paraId="75357DE4" w14:textId="77777777" w:rsidR="004A6CB8" w:rsidRPr="0068107E" w:rsidRDefault="004A6CB8" w:rsidP="00D71B4C">
      <w:pPr>
        <w:pStyle w:val="Heading3"/>
      </w:pPr>
      <w:bookmarkStart w:id="18" w:name="_Toc23857477"/>
      <w:r w:rsidRPr="0068107E">
        <w:t>5. Intergovernmental Review</w:t>
      </w:r>
      <w:bookmarkEnd w:id="18"/>
    </w:p>
    <w:p w14:paraId="202B9A1A" w14:textId="77777777" w:rsidR="004A6CB8" w:rsidRPr="0068107E" w:rsidRDefault="004A6CB8" w:rsidP="00D71B4C">
      <w:pPr>
        <w:spacing w:after="120" w:line="23" w:lineRule="atLeast"/>
        <w:contextualSpacing/>
        <w:rPr>
          <w:rFonts w:ascii="Times New Roman" w:hAnsi="Times New Roman"/>
        </w:rPr>
      </w:pPr>
      <w:r w:rsidRPr="0068107E">
        <w:rPr>
          <w:rFonts w:ascii="Times New Roman" w:hAnsi="Times New Roman"/>
        </w:rPr>
        <w:t xml:space="preserve">This funding opportunity is not subject to Executive Order (EO) 12372 “Intergovernmental Review of Federal Programs.” Applicants subject to EO 12372 must contact their State’s Single Point of Contact (SPOC) to find out about and comply with the State’s process. The names and addresses of the SPOC’s are listed in the OMB’s home page at: </w:t>
      </w:r>
      <w:hyperlink r:id="rId10" w:history="1">
        <w:r w:rsidRPr="0068107E">
          <w:rPr>
            <w:rStyle w:val="Hyperlink"/>
            <w:rFonts w:ascii="Times New Roman" w:hAnsi="Times New Roman"/>
          </w:rPr>
          <w:t>http://www.whitehouse.gov/omb/grants_spoc/</w:t>
        </w:r>
      </w:hyperlink>
    </w:p>
    <w:p w14:paraId="43C39E1A" w14:textId="77777777" w:rsidR="004A6CB8" w:rsidRPr="0068107E" w:rsidRDefault="004A6CB8" w:rsidP="00D71B4C">
      <w:pPr>
        <w:spacing w:after="120" w:line="23" w:lineRule="atLeast"/>
        <w:contextualSpacing/>
        <w:rPr>
          <w:rFonts w:ascii="Times New Roman" w:hAnsi="Times New Roman"/>
        </w:rPr>
      </w:pPr>
    </w:p>
    <w:p w14:paraId="4295304D" w14:textId="77777777" w:rsidR="004A6CB8" w:rsidRPr="0068107E" w:rsidRDefault="004A6CB8" w:rsidP="00D71B4C">
      <w:pPr>
        <w:pStyle w:val="Heading3"/>
      </w:pPr>
      <w:bookmarkStart w:id="19" w:name="_Toc23857478"/>
      <w:r w:rsidRPr="0068107E">
        <w:t>6. Funding Restrictions</w:t>
      </w:r>
      <w:bookmarkEnd w:id="19"/>
      <w:r w:rsidRPr="0068107E">
        <w:t xml:space="preserve">  </w:t>
      </w:r>
    </w:p>
    <w:p w14:paraId="706AC02E" w14:textId="77777777" w:rsidR="004A6CB8" w:rsidRPr="0068107E" w:rsidRDefault="00841E8A" w:rsidP="00D71B4C">
      <w:pPr>
        <w:spacing w:after="120" w:line="23" w:lineRule="atLeast"/>
        <w:contextualSpacing/>
        <w:rPr>
          <w:rFonts w:ascii="Times New Roman" w:hAnsi="Times New Roman"/>
          <w:color w:val="auto"/>
        </w:rPr>
      </w:pPr>
      <w:r w:rsidRPr="0068107E">
        <w:rPr>
          <w:rFonts w:ascii="Times New Roman" w:hAnsi="Times New Roman"/>
          <w:color w:val="auto"/>
        </w:rPr>
        <w:t>Costs incurred by the applicant prior to the start date of the period of performance of a signed Federal award</w:t>
      </w:r>
      <w:r w:rsidR="002968AA" w:rsidRPr="0068107E">
        <w:rPr>
          <w:rFonts w:ascii="Times New Roman" w:hAnsi="Times New Roman"/>
          <w:color w:val="auto"/>
        </w:rPr>
        <w:t xml:space="preserve"> are only allowable with written approval by a Financial Assistance Awarding </w:t>
      </w:r>
      <w:r w:rsidR="00E44973" w:rsidRPr="0068107E">
        <w:rPr>
          <w:rFonts w:ascii="Times New Roman" w:hAnsi="Times New Roman"/>
          <w:color w:val="auto"/>
        </w:rPr>
        <w:t>Officer</w:t>
      </w:r>
      <w:r w:rsidR="002968AA" w:rsidRPr="0068107E">
        <w:rPr>
          <w:rFonts w:ascii="Times New Roman" w:hAnsi="Times New Roman"/>
          <w:color w:val="auto"/>
        </w:rPr>
        <w:t xml:space="preserve">.  </w:t>
      </w:r>
    </w:p>
    <w:p w14:paraId="4A5B861E" w14:textId="77777777" w:rsidR="00C80185" w:rsidRPr="0068107E" w:rsidRDefault="00C80185" w:rsidP="00D71B4C">
      <w:pPr>
        <w:spacing w:after="120" w:line="23" w:lineRule="atLeast"/>
        <w:contextualSpacing/>
        <w:rPr>
          <w:rFonts w:ascii="Times New Roman" w:hAnsi="Times New Roman"/>
        </w:rPr>
      </w:pPr>
    </w:p>
    <w:p w14:paraId="34350BD5" w14:textId="77777777" w:rsidR="00A4765B" w:rsidRPr="0068107E" w:rsidRDefault="00A4765B" w:rsidP="00D71B4C">
      <w:pPr>
        <w:pStyle w:val="Heading3"/>
      </w:pPr>
      <w:bookmarkStart w:id="20" w:name="_Toc23857479"/>
      <w:r w:rsidRPr="0068107E">
        <w:t>7. Other Submission Requirements</w:t>
      </w:r>
      <w:bookmarkEnd w:id="20"/>
      <w:r w:rsidRPr="0068107E">
        <w:t xml:space="preserve"> </w:t>
      </w:r>
    </w:p>
    <w:p w14:paraId="4206BDCF" w14:textId="77777777" w:rsidR="00CD48D4" w:rsidRPr="00EB6E9C" w:rsidRDefault="00CD48D4" w:rsidP="00CD48D4">
      <w:pPr>
        <w:contextualSpacing/>
        <w:rPr>
          <w:rFonts w:ascii="Times New Roman" w:hAnsi="Times New Roman"/>
        </w:rPr>
      </w:pPr>
      <w:r w:rsidRPr="00EB6E9C">
        <w:rPr>
          <w:rFonts w:ascii="Times New Roman" w:hAnsi="Times New Roman"/>
        </w:rPr>
        <w:t>Applications must be submitted by email to the National Park Service by the deadline identified in paragraph 4 above. Applications submitted by other means or not received by the deadline will not be considered.</w:t>
      </w:r>
    </w:p>
    <w:p w14:paraId="17AC845F" w14:textId="77777777" w:rsidR="00CD48D4" w:rsidRPr="00EB6E9C" w:rsidRDefault="00CD48D4" w:rsidP="00CD48D4">
      <w:pPr>
        <w:contextualSpacing/>
        <w:rPr>
          <w:rFonts w:ascii="Times New Roman" w:hAnsi="Times New Roman"/>
        </w:rPr>
      </w:pPr>
    </w:p>
    <w:p w14:paraId="32DEE33B" w14:textId="77777777" w:rsidR="000C722A" w:rsidRDefault="00CD48D4" w:rsidP="00CD48D4">
      <w:pPr>
        <w:contextualSpacing/>
        <w:rPr>
          <w:rFonts w:ascii="Times New Roman" w:hAnsi="Times New Roman"/>
        </w:rPr>
      </w:pPr>
      <w:r w:rsidRPr="006C15BD">
        <w:rPr>
          <w:rFonts w:ascii="Times New Roman" w:hAnsi="Times New Roman"/>
          <w:b/>
          <w:bCs/>
        </w:rPr>
        <w:t xml:space="preserve">Applications must be sent to: </w:t>
      </w:r>
      <w:hyperlink r:id="rId11">
        <w:r w:rsidRPr="006C15BD">
          <w:rPr>
            <w:rStyle w:val="Hyperlink"/>
            <w:rFonts w:ascii="Times New Roman" w:hAnsi="Times New Roman"/>
            <w:b/>
            <w:bCs/>
          </w:rPr>
          <w:t>imr_swbrpp@nps.gov</w:t>
        </w:r>
      </w:hyperlink>
      <w:r w:rsidRPr="006C15BD">
        <w:rPr>
          <w:rFonts w:ascii="Times New Roman" w:hAnsi="Times New Roman"/>
          <w:b/>
          <w:bCs/>
        </w:rPr>
        <w:t>. Submissions outside of this email address will not be accepted.</w:t>
      </w:r>
      <w:r w:rsidRPr="006C15BD">
        <w:rPr>
          <w:rFonts w:ascii="Times New Roman" w:hAnsi="Times New Roman"/>
        </w:rPr>
        <w:t xml:space="preserve">  </w:t>
      </w:r>
      <w:r w:rsidRPr="006C15BD">
        <w:rPr>
          <w:rFonts w:ascii="Times New Roman" w:hAnsi="Times New Roman"/>
          <w:b/>
          <w:bCs/>
        </w:rPr>
        <w:t>Full applications must not exceed 25 megabytes of data to be accepted through the email submission inbox.</w:t>
      </w:r>
      <w:r w:rsidRPr="00D513B0">
        <w:rPr>
          <w:rFonts w:ascii="Times New Roman" w:hAnsi="Times New Roman"/>
        </w:rPr>
        <w:t xml:space="preserve"> </w:t>
      </w:r>
    </w:p>
    <w:p w14:paraId="0248100A" w14:textId="77777777" w:rsidR="000C722A" w:rsidRDefault="000C722A" w:rsidP="00CD48D4">
      <w:pPr>
        <w:contextualSpacing/>
        <w:rPr>
          <w:rFonts w:ascii="Times New Roman" w:hAnsi="Times New Roman"/>
        </w:rPr>
      </w:pPr>
    </w:p>
    <w:p w14:paraId="0D7659DD" w14:textId="2BC0108F" w:rsidR="00CD48D4" w:rsidRDefault="00CD48D4" w:rsidP="00CD48D4">
      <w:pPr>
        <w:contextualSpacing/>
        <w:rPr>
          <w:rFonts w:ascii="Times New Roman" w:hAnsi="Times New Roman"/>
        </w:rPr>
      </w:pPr>
      <w:r w:rsidRPr="00EB6E9C">
        <w:rPr>
          <w:rFonts w:ascii="Times New Roman" w:hAnsi="Times New Roman"/>
        </w:rPr>
        <w:t xml:space="preserve">In the event the applicant experiences technical difficulties with submitting their application, please contact: Krista Muddle at 303-969-2356 or </w:t>
      </w:r>
      <w:hyperlink r:id="rId12" w:history="1">
        <w:r w:rsidRPr="00B36F5D">
          <w:rPr>
            <w:rStyle w:val="Hyperlink"/>
            <w:rFonts w:ascii="Times New Roman" w:hAnsi="Times New Roman"/>
          </w:rPr>
          <w:t>Krista_Muddle@nps.gov</w:t>
        </w:r>
      </w:hyperlink>
      <w:r w:rsidRPr="00B36F5D">
        <w:rPr>
          <w:rFonts w:ascii="Times New Roman" w:hAnsi="Times New Roman"/>
        </w:rPr>
        <w:t>.</w:t>
      </w:r>
    </w:p>
    <w:p w14:paraId="3A05D98C" w14:textId="77777777" w:rsidR="00975B7C" w:rsidRPr="00B36F5D" w:rsidRDefault="00975B7C" w:rsidP="00CD48D4">
      <w:pPr>
        <w:contextualSpacing/>
        <w:rPr>
          <w:rFonts w:ascii="Times New Roman" w:hAnsi="Times New Roman"/>
          <w:color w:val="FF0000"/>
        </w:rPr>
      </w:pPr>
    </w:p>
    <w:p w14:paraId="1CF52441" w14:textId="5BF05D6F" w:rsidR="00906110" w:rsidRDefault="00C346B0" w:rsidP="008C442F">
      <w:pPr>
        <w:spacing w:after="120" w:line="23" w:lineRule="atLeast"/>
        <w:contextualSpacing/>
        <w:jc w:val="center"/>
        <w:rPr>
          <w:rFonts w:ascii="Times New Roman" w:hAnsi="Times New Roman"/>
        </w:rPr>
      </w:pPr>
      <w:r w:rsidRPr="0068107E">
        <w:rPr>
          <w:rFonts w:ascii="Times New Roman" w:hAnsi="Times New Roman"/>
        </w:rPr>
        <w:t>START THIS PROCESS EARLY DON’T DELAY!</w:t>
      </w:r>
    </w:p>
    <w:p w14:paraId="037C9DD2" w14:textId="77777777" w:rsidR="005D7AB0" w:rsidRPr="0068107E" w:rsidRDefault="00BF677F" w:rsidP="00D71B4C">
      <w:pPr>
        <w:pStyle w:val="Heading2"/>
        <w:spacing w:after="120" w:line="23" w:lineRule="atLeast"/>
        <w:contextualSpacing/>
        <w:jc w:val="center"/>
        <w:rPr>
          <w:rFonts w:ascii="Times New Roman" w:hAnsi="Times New Roman"/>
          <w:sz w:val="24"/>
          <w:szCs w:val="24"/>
        </w:rPr>
      </w:pPr>
      <w:bookmarkStart w:id="21" w:name="h.3znysh7" w:colFirst="0" w:colLast="0"/>
      <w:bookmarkStart w:id="22" w:name="_Toc413234913"/>
      <w:bookmarkStart w:id="23" w:name="_Toc23857480"/>
      <w:bookmarkEnd w:id="21"/>
      <w:r w:rsidRPr="0068107E">
        <w:rPr>
          <w:rFonts w:ascii="Times New Roman" w:hAnsi="Times New Roman"/>
          <w:sz w:val="24"/>
          <w:szCs w:val="24"/>
        </w:rPr>
        <w:lastRenderedPageBreak/>
        <w:t xml:space="preserve">Section </w:t>
      </w:r>
      <w:r w:rsidR="00230624" w:rsidRPr="0068107E">
        <w:rPr>
          <w:rFonts w:ascii="Times New Roman" w:hAnsi="Times New Roman"/>
          <w:sz w:val="24"/>
          <w:szCs w:val="24"/>
        </w:rPr>
        <w:t>E</w:t>
      </w:r>
      <w:r w:rsidRPr="0068107E">
        <w:rPr>
          <w:rFonts w:ascii="Times New Roman" w:hAnsi="Times New Roman"/>
          <w:sz w:val="24"/>
          <w:szCs w:val="24"/>
        </w:rPr>
        <w:t>: Application Review Information</w:t>
      </w:r>
      <w:bookmarkEnd w:id="22"/>
      <w:bookmarkEnd w:id="23"/>
    </w:p>
    <w:p w14:paraId="5EBF2A59" w14:textId="77777777" w:rsidR="008C442F" w:rsidRDefault="008C442F" w:rsidP="00D71B4C">
      <w:pPr>
        <w:spacing w:after="120" w:line="23" w:lineRule="atLeast"/>
        <w:contextualSpacing/>
        <w:rPr>
          <w:rFonts w:ascii="Times New Roman" w:hAnsi="Times New Roman"/>
          <w:i/>
          <w:highlight w:val="yellow"/>
          <w:shd w:val="clear" w:color="auto" w:fill="FFFFFF"/>
        </w:rPr>
      </w:pPr>
    </w:p>
    <w:p w14:paraId="42EC679F" w14:textId="33E582D7" w:rsidR="00CD48D4" w:rsidRPr="00EB6E9C" w:rsidRDefault="00CD48D4" w:rsidP="00CD48D4">
      <w:pPr>
        <w:contextualSpacing/>
        <w:rPr>
          <w:rFonts w:ascii="Times New Roman" w:hAnsi="Times New Roman"/>
        </w:rPr>
      </w:pPr>
      <w:r w:rsidRPr="00EB6E9C">
        <w:rPr>
          <w:rFonts w:ascii="Times New Roman" w:hAnsi="Times New Roman"/>
        </w:rPr>
        <w:t xml:space="preserve">NPS will evaluate and consider only those applications that separately address each of the merit review criteria. Each applicant is required to provide a detailed narrative, in accordance with section D.2., of the following criteria elements. It is HIGHLY recommended that the project narrative </w:t>
      </w:r>
      <w:r w:rsidR="00A614AF" w:rsidRPr="00EB6E9C">
        <w:rPr>
          <w:rFonts w:ascii="Times New Roman" w:hAnsi="Times New Roman"/>
        </w:rPr>
        <w:t>has</w:t>
      </w:r>
      <w:r w:rsidRPr="00EB6E9C">
        <w:rPr>
          <w:rFonts w:ascii="Times New Roman" w:hAnsi="Times New Roman"/>
        </w:rPr>
        <w:t xml:space="preserve"> sections labeled as follows:</w:t>
      </w:r>
    </w:p>
    <w:p w14:paraId="025008F2" w14:textId="77777777" w:rsidR="00CD48D4" w:rsidRPr="00EB6E9C" w:rsidRDefault="00CD48D4" w:rsidP="00CD48D4">
      <w:pPr>
        <w:contextualSpacing/>
        <w:rPr>
          <w:rFonts w:ascii="Times New Roman" w:hAnsi="Times New Roman"/>
        </w:rPr>
      </w:pPr>
    </w:p>
    <w:tbl>
      <w:tblPr>
        <w:tblStyle w:val="TableGrid"/>
        <w:tblW w:w="0" w:type="auto"/>
        <w:tblLook w:val="04A0" w:firstRow="1" w:lastRow="0" w:firstColumn="1" w:lastColumn="0" w:noHBand="0" w:noVBand="1"/>
      </w:tblPr>
      <w:tblGrid>
        <w:gridCol w:w="2502"/>
        <w:gridCol w:w="5318"/>
        <w:gridCol w:w="1530"/>
      </w:tblGrid>
      <w:tr w:rsidR="00CD48D4" w:rsidRPr="00EB6E9C" w14:paraId="4296A33C" w14:textId="77777777" w:rsidTr="00176F36">
        <w:tc>
          <w:tcPr>
            <w:tcW w:w="2538" w:type="dxa"/>
            <w:shd w:val="clear" w:color="auto" w:fill="00B050"/>
          </w:tcPr>
          <w:p w14:paraId="5373D8A5" w14:textId="77777777" w:rsidR="00CD48D4" w:rsidRPr="00EB6E9C" w:rsidRDefault="00CD48D4" w:rsidP="00176F36">
            <w:pPr>
              <w:contextualSpacing/>
              <w:rPr>
                <w:rFonts w:ascii="Times New Roman" w:hAnsi="Times New Roman"/>
              </w:rPr>
            </w:pPr>
            <w:r w:rsidRPr="00EB6E9C">
              <w:rPr>
                <w:rFonts w:ascii="Times New Roman" w:hAnsi="Times New Roman"/>
              </w:rPr>
              <w:t>Criterion 1</w:t>
            </w:r>
          </w:p>
        </w:tc>
        <w:tc>
          <w:tcPr>
            <w:tcW w:w="7038" w:type="dxa"/>
            <w:gridSpan w:val="2"/>
            <w:shd w:val="clear" w:color="auto" w:fill="00B050"/>
          </w:tcPr>
          <w:p w14:paraId="1E4B1CA5" w14:textId="77777777" w:rsidR="00CD48D4" w:rsidRPr="00EB6E9C" w:rsidRDefault="00CD48D4" w:rsidP="00176F36">
            <w:pPr>
              <w:contextualSpacing/>
              <w:rPr>
                <w:rFonts w:ascii="Times New Roman" w:hAnsi="Times New Roman"/>
              </w:rPr>
            </w:pPr>
          </w:p>
        </w:tc>
      </w:tr>
      <w:tr w:rsidR="00CD48D4" w:rsidRPr="00EB6E9C" w14:paraId="7237DD40" w14:textId="77777777" w:rsidTr="00176F36">
        <w:tc>
          <w:tcPr>
            <w:tcW w:w="8028" w:type="dxa"/>
            <w:gridSpan w:val="2"/>
            <w:shd w:val="clear" w:color="auto" w:fill="C2D69B" w:themeFill="accent3" w:themeFillTint="99"/>
          </w:tcPr>
          <w:p w14:paraId="2800FE9A" w14:textId="77777777" w:rsidR="00CD48D4" w:rsidRPr="00B36F5D" w:rsidRDefault="00CD48D4" w:rsidP="00176F36">
            <w:pPr>
              <w:contextualSpacing/>
              <w:rPr>
                <w:rFonts w:ascii="Times New Roman" w:hAnsi="Times New Roman"/>
              </w:rPr>
            </w:pPr>
            <w:r w:rsidRPr="00B36F5D">
              <w:rPr>
                <w:rFonts w:ascii="Times New Roman" w:hAnsi="Times New Roman"/>
              </w:rPr>
              <w:t>Project Addresses a Critical Need</w:t>
            </w:r>
          </w:p>
        </w:tc>
        <w:tc>
          <w:tcPr>
            <w:tcW w:w="1548" w:type="dxa"/>
            <w:shd w:val="clear" w:color="auto" w:fill="C2D69B" w:themeFill="accent3" w:themeFillTint="99"/>
          </w:tcPr>
          <w:p w14:paraId="49343090" w14:textId="77777777" w:rsidR="00CD48D4" w:rsidRPr="00790FE9" w:rsidRDefault="00CD48D4" w:rsidP="00176F36">
            <w:pPr>
              <w:contextualSpacing/>
              <w:jc w:val="right"/>
              <w:rPr>
                <w:rFonts w:ascii="Times New Roman" w:hAnsi="Times New Roman"/>
              </w:rPr>
            </w:pPr>
            <w:r>
              <w:rPr>
                <w:rFonts w:ascii="Times New Roman" w:hAnsi="Times New Roman"/>
              </w:rPr>
              <w:t>Weight 16</w:t>
            </w:r>
            <w:r w:rsidRPr="00790FE9">
              <w:rPr>
                <w:rFonts w:ascii="Times New Roman" w:hAnsi="Times New Roman"/>
              </w:rPr>
              <w:t>%</w:t>
            </w:r>
          </w:p>
        </w:tc>
      </w:tr>
      <w:tr w:rsidR="00CD48D4" w:rsidRPr="00EB6E9C" w14:paraId="67B518E4" w14:textId="77777777" w:rsidTr="00176F36">
        <w:tc>
          <w:tcPr>
            <w:tcW w:w="2538" w:type="dxa"/>
          </w:tcPr>
          <w:p w14:paraId="642FD164" w14:textId="77777777" w:rsidR="00CD48D4" w:rsidRPr="00B36F5D" w:rsidRDefault="00CD48D4" w:rsidP="00176F36">
            <w:pPr>
              <w:contextualSpacing/>
              <w:rPr>
                <w:rFonts w:ascii="Times New Roman" w:hAnsi="Times New Roman"/>
              </w:rPr>
            </w:pPr>
            <w:r w:rsidRPr="00B36F5D">
              <w:rPr>
                <w:rFonts w:ascii="Times New Roman" w:hAnsi="Times New Roman"/>
              </w:rPr>
              <w:t>Applicants scoring highest in this category will demonstrate:</w:t>
            </w:r>
          </w:p>
          <w:p w14:paraId="1980CDF6" w14:textId="77777777" w:rsidR="00CD48D4" w:rsidRPr="00790FE9" w:rsidRDefault="00CD48D4" w:rsidP="00176F36">
            <w:pPr>
              <w:contextualSpacing/>
              <w:rPr>
                <w:rFonts w:ascii="Times New Roman" w:hAnsi="Times New Roman"/>
              </w:rPr>
            </w:pPr>
          </w:p>
        </w:tc>
        <w:tc>
          <w:tcPr>
            <w:tcW w:w="7038" w:type="dxa"/>
            <w:gridSpan w:val="2"/>
          </w:tcPr>
          <w:p w14:paraId="7D6A07AB" w14:textId="77777777" w:rsidR="00CD48D4" w:rsidRPr="00EB6E9C" w:rsidRDefault="00CD48D4" w:rsidP="00176F36">
            <w:pPr>
              <w:contextualSpacing/>
              <w:rPr>
                <w:rFonts w:ascii="Times New Roman" w:hAnsi="Times New Roman"/>
              </w:rPr>
            </w:pPr>
            <w:r w:rsidRPr="00EB6E9C">
              <w:rPr>
                <w:rFonts w:ascii="Times New Roman" w:hAnsi="Times New Roman"/>
              </w:rPr>
              <w:t>Project is critical to protecting resource(s). Delaying the project will result in resource damage that is extensive or likely irreversible. Undertaking the project now will prevent significantly worse problems later and loss of an important opportunity.  Delaying the project will result in a significant health or safety hazard to humans.</w:t>
            </w:r>
          </w:p>
        </w:tc>
      </w:tr>
    </w:tbl>
    <w:p w14:paraId="2988C0B7" w14:textId="77777777" w:rsidR="00CD48D4" w:rsidRPr="00B36F5D" w:rsidRDefault="00CD48D4" w:rsidP="00CD48D4">
      <w:pPr>
        <w:contextualSpacing/>
        <w:rPr>
          <w:rFonts w:ascii="Times New Roman" w:hAnsi="Times New Roman"/>
        </w:rPr>
      </w:pPr>
    </w:p>
    <w:tbl>
      <w:tblPr>
        <w:tblStyle w:val="TableGrid"/>
        <w:tblW w:w="0" w:type="auto"/>
        <w:tblLook w:val="04A0" w:firstRow="1" w:lastRow="0" w:firstColumn="1" w:lastColumn="0" w:noHBand="0" w:noVBand="1"/>
      </w:tblPr>
      <w:tblGrid>
        <w:gridCol w:w="2501"/>
        <w:gridCol w:w="5231"/>
        <w:gridCol w:w="1618"/>
      </w:tblGrid>
      <w:tr w:rsidR="00CD48D4" w:rsidRPr="00EB6E9C" w14:paraId="30486DF7" w14:textId="77777777" w:rsidTr="00176F36">
        <w:tc>
          <w:tcPr>
            <w:tcW w:w="2538" w:type="dxa"/>
            <w:tcBorders>
              <w:top w:val="single" w:sz="4" w:space="0" w:color="auto"/>
              <w:left w:val="single" w:sz="4" w:space="0" w:color="auto"/>
              <w:bottom w:val="single" w:sz="4" w:space="0" w:color="auto"/>
              <w:right w:val="nil"/>
            </w:tcBorders>
            <w:shd w:val="clear" w:color="auto" w:fill="00B050"/>
          </w:tcPr>
          <w:p w14:paraId="7E55F6CE" w14:textId="77777777" w:rsidR="00CD48D4" w:rsidRPr="00790FE9" w:rsidRDefault="00CD48D4" w:rsidP="00176F36">
            <w:pPr>
              <w:contextualSpacing/>
              <w:rPr>
                <w:rFonts w:ascii="Times New Roman" w:hAnsi="Times New Roman"/>
              </w:rPr>
            </w:pPr>
            <w:r w:rsidRPr="00790FE9">
              <w:rPr>
                <w:rFonts w:ascii="Times New Roman" w:hAnsi="Times New Roman"/>
              </w:rPr>
              <w:t>Criterion 2</w:t>
            </w:r>
          </w:p>
        </w:tc>
        <w:tc>
          <w:tcPr>
            <w:tcW w:w="7038" w:type="dxa"/>
            <w:gridSpan w:val="2"/>
            <w:tcBorders>
              <w:top w:val="single" w:sz="4" w:space="0" w:color="auto"/>
              <w:left w:val="nil"/>
              <w:bottom w:val="single" w:sz="4" w:space="0" w:color="auto"/>
              <w:right w:val="single" w:sz="4" w:space="0" w:color="auto"/>
            </w:tcBorders>
            <w:shd w:val="clear" w:color="auto" w:fill="00B050"/>
          </w:tcPr>
          <w:p w14:paraId="42EA443B" w14:textId="77777777" w:rsidR="00CD48D4" w:rsidRPr="00EB6E9C" w:rsidRDefault="00CD48D4" w:rsidP="00176F36">
            <w:pPr>
              <w:contextualSpacing/>
              <w:rPr>
                <w:rFonts w:ascii="Times New Roman" w:hAnsi="Times New Roman"/>
              </w:rPr>
            </w:pPr>
          </w:p>
        </w:tc>
      </w:tr>
      <w:tr w:rsidR="00CD48D4" w:rsidRPr="00EB6E9C" w14:paraId="15FC3D7E" w14:textId="77777777" w:rsidTr="00176F36">
        <w:tc>
          <w:tcPr>
            <w:tcW w:w="7938" w:type="dxa"/>
            <w:gridSpan w:val="2"/>
            <w:tcBorders>
              <w:top w:val="single" w:sz="4" w:space="0" w:color="auto"/>
              <w:left w:val="single" w:sz="4" w:space="0" w:color="auto"/>
              <w:bottom w:val="single" w:sz="4" w:space="0" w:color="auto"/>
              <w:right w:val="nil"/>
            </w:tcBorders>
            <w:shd w:val="clear" w:color="auto" w:fill="C2D69B" w:themeFill="accent3" w:themeFillTint="99"/>
          </w:tcPr>
          <w:p w14:paraId="65AF7119" w14:textId="77777777" w:rsidR="00CD48D4" w:rsidRPr="00B36F5D" w:rsidRDefault="00CD48D4" w:rsidP="00176F36">
            <w:pPr>
              <w:contextualSpacing/>
              <w:rPr>
                <w:rFonts w:ascii="Times New Roman" w:hAnsi="Times New Roman"/>
              </w:rPr>
            </w:pPr>
            <w:r w:rsidRPr="00B36F5D">
              <w:rPr>
                <w:rFonts w:ascii="Times New Roman" w:hAnsi="Times New Roman"/>
              </w:rPr>
              <w:t>Significance of the Resource or Issue</w:t>
            </w:r>
          </w:p>
        </w:tc>
        <w:tc>
          <w:tcPr>
            <w:tcW w:w="1638" w:type="dxa"/>
            <w:tcBorders>
              <w:top w:val="single" w:sz="4" w:space="0" w:color="auto"/>
              <w:left w:val="nil"/>
              <w:bottom w:val="single" w:sz="4" w:space="0" w:color="auto"/>
              <w:right w:val="single" w:sz="4" w:space="0" w:color="auto"/>
            </w:tcBorders>
            <w:shd w:val="clear" w:color="auto" w:fill="C2D69B" w:themeFill="accent3" w:themeFillTint="99"/>
          </w:tcPr>
          <w:p w14:paraId="1692BA28" w14:textId="77777777" w:rsidR="00CD48D4" w:rsidRPr="00790FE9" w:rsidRDefault="00CD48D4" w:rsidP="00176F36">
            <w:pPr>
              <w:contextualSpacing/>
              <w:jc w:val="right"/>
              <w:rPr>
                <w:rFonts w:ascii="Times New Roman" w:hAnsi="Times New Roman"/>
              </w:rPr>
            </w:pPr>
            <w:r w:rsidRPr="00790FE9">
              <w:rPr>
                <w:rFonts w:ascii="Times New Roman" w:hAnsi="Times New Roman"/>
              </w:rPr>
              <w:t xml:space="preserve">Weight </w:t>
            </w:r>
            <w:r>
              <w:rPr>
                <w:rFonts w:ascii="Times New Roman" w:hAnsi="Times New Roman"/>
              </w:rPr>
              <w:t>16</w:t>
            </w:r>
            <w:r w:rsidRPr="00790FE9">
              <w:rPr>
                <w:rFonts w:ascii="Times New Roman" w:hAnsi="Times New Roman"/>
              </w:rPr>
              <w:t>%</w:t>
            </w:r>
          </w:p>
        </w:tc>
      </w:tr>
      <w:tr w:rsidR="00CD48D4" w:rsidRPr="00EB6E9C" w14:paraId="033B713B" w14:textId="77777777" w:rsidTr="00176F36">
        <w:tc>
          <w:tcPr>
            <w:tcW w:w="2538" w:type="dxa"/>
            <w:tcBorders>
              <w:top w:val="single" w:sz="4" w:space="0" w:color="auto"/>
              <w:bottom w:val="single" w:sz="4" w:space="0" w:color="auto"/>
            </w:tcBorders>
          </w:tcPr>
          <w:p w14:paraId="08CFBDA7" w14:textId="77777777" w:rsidR="00CD48D4" w:rsidRPr="00B36F5D" w:rsidRDefault="00CD48D4" w:rsidP="00176F36">
            <w:pPr>
              <w:contextualSpacing/>
              <w:rPr>
                <w:rFonts w:ascii="Times New Roman" w:hAnsi="Times New Roman"/>
              </w:rPr>
            </w:pPr>
            <w:r w:rsidRPr="00B36F5D">
              <w:rPr>
                <w:rFonts w:ascii="Times New Roman" w:hAnsi="Times New Roman"/>
              </w:rPr>
              <w:t>Applicants scoring highest in this category will demonstrate:</w:t>
            </w:r>
          </w:p>
          <w:p w14:paraId="24AB6FF5" w14:textId="77777777" w:rsidR="00CD48D4" w:rsidRPr="00790FE9" w:rsidRDefault="00CD48D4" w:rsidP="00176F36">
            <w:pPr>
              <w:contextualSpacing/>
              <w:rPr>
                <w:rFonts w:ascii="Times New Roman" w:hAnsi="Times New Roman"/>
              </w:rPr>
            </w:pPr>
          </w:p>
        </w:tc>
        <w:tc>
          <w:tcPr>
            <w:tcW w:w="7038" w:type="dxa"/>
            <w:gridSpan w:val="2"/>
            <w:tcBorders>
              <w:top w:val="single" w:sz="4" w:space="0" w:color="auto"/>
              <w:bottom w:val="single" w:sz="4" w:space="0" w:color="auto"/>
            </w:tcBorders>
          </w:tcPr>
          <w:p w14:paraId="5FF2DDFF" w14:textId="77777777" w:rsidR="00CD48D4" w:rsidRPr="00EB6E9C" w:rsidRDefault="00CD48D4" w:rsidP="00176F36">
            <w:pPr>
              <w:contextualSpacing/>
              <w:rPr>
                <w:rFonts w:ascii="Times New Roman" w:hAnsi="Times New Roman"/>
              </w:rPr>
            </w:pPr>
            <w:r w:rsidRPr="00EB6E9C">
              <w:rPr>
                <w:rFonts w:ascii="Times New Roman" w:hAnsi="Times New Roman"/>
              </w:rPr>
              <w:t>Resource possesses national or international significance, such as a World Heritage Site or National Natural or Historic Landmark status for cultural resources and is defined as unique, or unparalleled.  Resource is an integral component of the park or protected area’s ecosystem and purpose. The project addresses a resource that is considered significant to both the U.S. and Mexico.</w:t>
            </w:r>
          </w:p>
        </w:tc>
      </w:tr>
    </w:tbl>
    <w:p w14:paraId="1A73A600" w14:textId="77777777" w:rsidR="00CD48D4" w:rsidRPr="00B36F5D" w:rsidRDefault="00CD48D4" w:rsidP="00CD48D4">
      <w:pPr>
        <w:contextualSpacing/>
        <w:rPr>
          <w:rFonts w:ascii="Times New Roman" w:hAnsi="Times New Roman"/>
        </w:rPr>
      </w:pPr>
    </w:p>
    <w:tbl>
      <w:tblPr>
        <w:tblStyle w:val="TableGrid"/>
        <w:tblW w:w="0" w:type="auto"/>
        <w:tblLook w:val="04A0" w:firstRow="1" w:lastRow="0" w:firstColumn="1" w:lastColumn="0" w:noHBand="0" w:noVBand="1"/>
      </w:tblPr>
      <w:tblGrid>
        <w:gridCol w:w="2501"/>
        <w:gridCol w:w="5231"/>
        <w:gridCol w:w="1618"/>
      </w:tblGrid>
      <w:tr w:rsidR="00CD48D4" w:rsidRPr="00EB6E9C" w14:paraId="39A59992" w14:textId="77777777" w:rsidTr="00176F36">
        <w:tc>
          <w:tcPr>
            <w:tcW w:w="2538" w:type="dxa"/>
            <w:tcBorders>
              <w:top w:val="single" w:sz="4" w:space="0" w:color="auto"/>
              <w:left w:val="single" w:sz="4" w:space="0" w:color="auto"/>
              <w:bottom w:val="single" w:sz="4" w:space="0" w:color="auto"/>
              <w:right w:val="nil"/>
            </w:tcBorders>
            <w:shd w:val="clear" w:color="auto" w:fill="00B050"/>
          </w:tcPr>
          <w:p w14:paraId="61B3FF01" w14:textId="77777777" w:rsidR="00CD48D4" w:rsidRPr="00790FE9" w:rsidRDefault="00CD48D4" w:rsidP="00176F36">
            <w:pPr>
              <w:contextualSpacing/>
              <w:rPr>
                <w:rFonts w:ascii="Times New Roman" w:hAnsi="Times New Roman"/>
              </w:rPr>
            </w:pPr>
            <w:r w:rsidRPr="00790FE9">
              <w:rPr>
                <w:rFonts w:ascii="Times New Roman" w:hAnsi="Times New Roman"/>
              </w:rPr>
              <w:t>Criterion 3</w:t>
            </w:r>
          </w:p>
        </w:tc>
        <w:tc>
          <w:tcPr>
            <w:tcW w:w="7038" w:type="dxa"/>
            <w:gridSpan w:val="2"/>
            <w:tcBorders>
              <w:top w:val="single" w:sz="4" w:space="0" w:color="auto"/>
              <w:left w:val="nil"/>
              <w:bottom w:val="single" w:sz="4" w:space="0" w:color="auto"/>
              <w:right w:val="single" w:sz="4" w:space="0" w:color="auto"/>
            </w:tcBorders>
            <w:shd w:val="clear" w:color="auto" w:fill="00B050"/>
          </w:tcPr>
          <w:p w14:paraId="514AB243" w14:textId="77777777" w:rsidR="00CD48D4" w:rsidRPr="00EB6E9C" w:rsidRDefault="00CD48D4" w:rsidP="00176F36">
            <w:pPr>
              <w:contextualSpacing/>
              <w:rPr>
                <w:rFonts w:ascii="Times New Roman" w:hAnsi="Times New Roman"/>
              </w:rPr>
            </w:pPr>
          </w:p>
        </w:tc>
      </w:tr>
      <w:tr w:rsidR="00CD48D4" w:rsidRPr="00EB6E9C" w14:paraId="68F1C456" w14:textId="77777777" w:rsidTr="00176F36">
        <w:tc>
          <w:tcPr>
            <w:tcW w:w="7938" w:type="dxa"/>
            <w:gridSpan w:val="2"/>
            <w:tcBorders>
              <w:top w:val="single" w:sz="4" w:space="0" w:color="auto"/>
              <w:left w:val="single" w:sz="4" w:space="0" w:color="auto"/>
              <w:bottom w:val="single" w:sz="4" w:space="0" w:color="auto"/>
              <w:right w:val="nil"/>
            </w:tcBorders>
            <w:shd w:val="clear" w:color="auto" w:fill="C2D69B" w:themeFill="accent3" w:themeFillTint="99"/>
          </w:tcPr>
          <w:p w14:paraId="210138BA" w14:textId="77777777" w:rsidR="00CD48D4" w:rsidRPr="00B36F5D" w:rsidRDefault="00CD48D4" w:rsidP="00176F36">
            <w:pPr>
              <w:contextualSpacing/>
              <w:rPr>
                <w:rFonts w:ascii="Times New Roman" w:hAnsi="Times New Roman"/>
              </w:rPr>
            </w:pPr>
            <w:r w:rsidRPr="00B36F5D">
              <w:rPr>
                <w:rFonts w:ascii="Times New Roman" w:hAnsi="Times New Roman"/>
              </w:rPr>
              <w:t xml:space="preserve">Partnership Participation </w:t>
            </w:r>
          </w:p>
          <w:p w14:paraId="46EA045F" w14:textId="77777777" w:rsidR="00CD48D4" w:rsidRPr="00790FE9" w:rsidRDefault="00CD48D4" w:rsidP="00176F36">
            <w:pPr>
              <w:contextualSpacing/>
              <w:rPr>
                <w:rFonts w:ascii="Times New Roman" w:hAnsi="Times New Roman"/>
              </w:rPr>
            </w:pPr>
            <w:r w:rsidRPr="00790FE9">
              <w:rPr>
                <w:rFonts w:ascii="Times New Roman" w:hAnsi="Times New Roman"/>
                <w:b/>
              </w:rPr>
              <w:t>Note</w:t>
            </w:r>
            <w:r w:rsidRPr="00790FE9">
              <w:rPr>
                <w:rFonts w:ascii="Times New Roman" w:hAnsi="Times New Roman"/>
              </w:rPr>
              <w:t>: Letters of support from each national park unit involved in the project as well as potential partners should accompany the proposal to document the willingness to participate in the project if funded and how.</w:t>
            </w:r>
          </w:p>
        </w:tc>
        <w:tc>
          <w:tcPr>
            <w:tcW w:w="1638" w:type="dxa"/>
            <w:tcBorders>
              <w:top w:val="single" w:sz="4" w:space="0" w:color="auto"/>
              <w:left w:val="nil"/>
              <w:bottom w:val="single" w:sz="4" w:space="0" w:color="auto"/>
              <w:right w:val="single" w:sz="4" w:space="0" w:color="auto"/>
            </w:tcBorders>
            <w:shd w:val="clear" w:color="auto" w:fill="C2D69B" w:themeFill="accent3" w:themeFillTint="99"/>
          </w:tcPr>
          <w:p w14:paraId="1AB69152" w14:textId="77777777" w:rsidR="00CD48D4" w:rsidRPr="00EB6E9C" w:rsidRDefault="00CD48D4" w:rsidP="00176F36">
            <w:pPr>
              <w:contextualSpacing/>
              <w:jc w:val="right"/>
              <w:rPr>
                <w:rFonts w:ascii="Times New Roman" w:hAnsi="Times New Roman"/>
              </w:rPr>
            </w:pPr>
            <w:r w:rsidRPr="00EB6E9C">
              <w:rPr>
                <w:rFonts w:ascii="Times New Roman" w:hAnsi="Times New Roman"/>
              </w:rPr>
              <w:t xml:space="preserve">Weight </w:t>
            </w:r>
            <w:r>
              <w:rPr>
                <w:rFonts w:ascii="Times New Roman" w:hAnsi="Times New Roman"/>
              </w:rPr>
              <w:t>16</w:t>
            </w:r>
            <w:r w:rsidRPr="00EB6E9C">
              <w:rPr>
                <w:rFonts w:ascii="Times New Roman" w:hAnsi="Times New Roman"/>
              </w:rPr>
              <w:t>%</w:t>
            </w:r>
          </w:p>
        </w:tc>
      </w:tr>
      <w:tr w:rsidR="00CD48D4" w:rsidRPr="00EB6E9C" w14:paraId="5646709F" w14:textId="77777777" w:rsidTr="00176F36">
        <w:tc>
          <w:tcPr>
            <w:tcW w:w="2538" w:type="dxa"/>
            <w:tcBorders>
              <w:top w:val="single" w:sz="4" w:space="0" w:color="auto"/>
              <w:bottom w:val="single" w:sz="4" w:space="0" w:color="auto"/>
            </w:tcBorders>
          </w:tcPr>
          <w:p w14:paraId="1E06175F" w14:textId="77777777" w:rsidR="00CD48D4" w:rsidRPr="00B36F5D" w:rsidRDefault="00CD48D4" w:rsidP="00176F36">
            <w:pPr>
              <w:contextualSpacing/>
              <w:rPr>
                <w:rFonts w:ascii="Times New Roman" w:hAnsi="Times New Roman"/>
              </w:rPr>
            </w:pPr>
            <w:r w:rsidRPr="00B36F5D">
              <w:rPr>
                <w:rFonts w:ascii="Times New Roman" w:hAnsi="Times New Roman"/>
              </w:rPr>
              <w:t>Applicants scoring highest in this category will demonstrate:</w:t>
            </w:r>
          </w:p>
          <w:p w14:paraId="6ABB6237" w14:textId="77777777" w:rsidR="00CD48D4" w:rsidRPr="00790FE9" w:rsidRDefault="00CD48D4" w:rsidP="00176F36">
            <w:pPr>
              <w:contextualSpacing/>
              <w:rPr>
                <w:rFonts w:ascii="Times New Roman" w:hAnsi="Times New Roman"/>
              </w:rPr>
            </w:pPr>
          </w:p>
        </w:tc>
        <w:tc>
          <w:tcPr>
            <w:tcW w:w="7038" w:type="dxa"/>
            <w:gridSpan w:val="2"/>
            <w:tcBorders>
              <w:top w:val="single" w:sz="4" w:space="0" w:color="auto"/>
              <w:bottom w:val="single" w:sz="4" w:space="0" w:color="auto"/>
            </w:tcBorders>
          </w:tcPr>
          <w:p w14:paraId="31B3B57E" w14:textId="77777777" w:rsidR="00CD48D4" w:rsidRPr="00EB6E9C" w:rsidRDefault="00CD48D4" w:rsidP="00176F36">
            <w:pPr>
              <w:contextualSpacing/>
              <w:rPr>
                <w:rFonts w:ascii="Times New Roman" w:hAnsi="Times New Roman"/>
              </w:rPr>
            </w:pPr>
            <w:r w:rsidRPr="00EB6E9C">
              <w:rPr>
                <w:rFonts w:ascii="Times New Roman" w:hAnsi="Times New Roman"/>
              </w:rPr>
              <w:t xml:space="preserve">The partnership includes multiple resource providers such as non-governmental organizations, land management agencies or educational institutes that have demonstrated success in working directly with Mexico. The partner or partners will provide </w:t>
            </w:r>
            <w:r w:rsidRPr="00EB6E9C">
              <w:rPr>
                <w:rFonts w:ascii="Times New Roman" w:hAnsi="Times New Roman"/>
                <w:b/>
                <w:i/>
              </w:rPr>
              <w:t>matching funds or in-kind support</w:t>
            </w:r>
            <w:r w:rsidRPr="00EB6E9C">
              <w:rPr>
                <w:rFonts w:ascii="Times New Roman" w:hAnsi="Times New Roman"/>
              </w:rPr>
              <w:t xml:space="preserve"> for the project.  The project involves resource protection and/or educational activities on both sides of the international border.</w:t>
            </w:r>
          </w:p>
        </w:tc>
      </w:tr>
    </w:tbl>
    <w:p w14:paraId="675B7966" w14:textId="77777777" w:rsidR="00CD48D4" w:rsidRPr="00B36F5D" w:rsidRDefault="00CD48D4" w:rsidP="00CD48D4">
      <w:pPr>
        <w:contextualSpacing/>
        <w:rPr>
          <w:rFonts w:ascii="Times New Roman" w:hAnsi="Times New Roman"/>
        </w:rPr>
      </w:pPr>
    </w:p>
    <w:tbl>
      <w:tblPr>
        <w:tblStyle w:val="TableGrid"/>
        <w:tblW w:w="0" w:type="auto"/>
        <w:tblLook w:val="04A0" w:firstRow="1" w:lastRow="0" w:firstColumn="1" w:lastColumn="0" w:noHBand="0" w:noVBand="1"/>
      </w:tblPr>
      <w:tblGrid>
        <w:gridCol w:w="2498"/>
        <w:gridCol w:w="5145"/>
        <w:gridCol w:w="1707"/>
      </w:tblGrid>
      <w:tr w:rsidR="00CD48D4" w:rsidRPr="00EB6E9C" w14:paraId="619C9AD5" w14:textId="77777777" w:rsidTr="00176F36">
        <w:tc>
          <w:tcPr>
            <w:tcW w:w="2538" w:type="dxa"/>
            <w:tcBorders>
              <w:top w:val="single" w:sz="4" w:space="0" w:color="auto"/>
              <w:left w:val="single" w:sz="4" w:space="0" w:color="auto"/>
              <w:bottom w:val="single" w:sz="4" w:space="0" w:color="auto"/>
              <w:right w:val="nil"/>
            </w:tcBorders>
            <w:shd w:val="clear" w:color="auto" w:fill="00B050"/>
          </w:tcPr>
          <w:p w14:paraId="3B4D1EA3" w14:textId="77777777" w:rsidR="00CD48D4" w:rsidRPr="00790FE9" w:rsidRDefault="00CD48D4" w:rsidP="00176F36">
            <w:pPr>
              <w:contextualSpacing/>
              <w:rPr>
                <w:rFonts w:ascii="Times New Roman" w:hAnsi="Times New Roman"/>
                <w:highlight w:val="yellow"/>
              </w:rPr>
            </w:pPr>
            <w:r w:rsidRPr="00790FE9">
              <w:rPr>
                <w:rFonts w:ascii="Times New Roman" w:hAnsi="Times New Roman"/>
              </w:rPr>
              <w:t>Criterion 4</w:t>
            </w:r>
          </w:p>
        </w:tc>
        <w:tc>
          <w:tcPr>
            <w:tcW w:w="7038" w:type="dxa"/>
            <w:gridSpan w:val="2"/>
            <w:tcBorders>
              <w:top w:val="single" w:sz="4" w:space="0" w:color="auto"/>
              <w:left w:val="nil"/>
              <w:bottom w:val="single" w:sz="4" w:space="0" w:color="auto"/>
              <w:right w:val="single" w:sz="4" w:space="0" w:color="auto"/>
            </w:tcBorders>
            <w:shd w:val="clear" w:color="auto" w:fill="00B050"/>
          </w:tcPr>
          <w:p w14:paraId="189D323A" w14:textId="77777777" w:rsidR="00CD48D4" w:rsidRPr="00EB6E9C" w:rsidRDefault="00CD48D4" w:rsidP="00176F36">
            <w:pPr>
              <w:contextualSpacing/>
              <w:rPr>
                <w:rFonts w:ascii="Times New Roman" w:hAnsi="Times New Roman"/>
                <w:highlight w:val="yellow"/>
              </w:rPr>
            </w:pPr>
          </w:p>
        </w:tc>
      </w:tr>
      <w:tr w:rsidR="00CD48D4" w:rsidRPr="00EB6E9C" w14:paraId="37E0C597" w14:textId="77777777" w:rsidTr="00176F36">
        <w:tc>
          <w:tcPr>
            <w:tcW w:w="7848" w:type="dxa"/>
            <w:gridSpan w:val="2"/>
            <w:tcBorders>
              <w:top w:val="single" w:sz="4" w:space="0" w:color="auto"/>
              <w:left w:val="single" w:sz="4" w:space="0" w:color="auto"/>
              <w:bottom w:val="single" w:sz="4" w:space="0" w:color="auto"/>
              <w:right w:val="nil"/>
            </w:tcBorders>
            <w:shd w:val="clear" w:color="auto" w:fill="C2D69B" w:themeFill="accent3" w:themeFillTint="99"/>
          </w:tcPr>
          <w:p w14:paraId="4FECCD52" w14:textId="77777777" w:rsidR="00CD48D4" w:rsidRPr="00B36F5D" w:rsidRDefault="00CD48D4" w:rsidP="00176F36">
            <w:pPr>
              <w:contextualSpacing/>
              <w:rPr>
                <w:rFonts w:ascii="Times New Roman" w:hAnsi="Times New Roman"/>
                <w:highlight w:val="yellow"/>
              </w:rPr>
            </w:pPr>
            <w:r w:rsidRPr="00B36F5D">
              <w:rPr>
                <w:rFonts w:ascii="Times New Roman" w:hAnsi="Times New Roman"/>
              </w:rPr>
              <w:t>Cost Effectiveness</w:t>
            </w:r>
          </w:p>
        </w:tc>
        <w:tc>
          <w:tcPr>
            <w:tcW w:w="1728" w:type="dxa"/>
            <w:tcBorders>
              <w:top w:val="single" w:sz="4" w:space="0" w:color="auto"/>
              <w:left w:val="nil"/>
              <w:bottom w:val="single" w:sz="4" w:space="0" w:color="auto"/>
              <w:right w:val="single" w:sz="4" w:space="0" w:color="auto"/>
            </w:tcBorders>
            <w:shd w:val="clear" w:color="auto" w:fill="C2D69B" w:themeFill="accent3" w:themeFillTint="99"/>
          </w:tcPr>
          <w:p w14:paraId="4A8DAADD" w14:textId="77777777" w:rsidR="00CD48D4" w:rsidRPr="00790FE9" w:rsidRDefault="00CD48D4" w:rsidP="00176F36">
            <w:pPr>
              <w:contextualSpacing/>
              <w:jc w:val="right"/>
              <w:rPr>
                <w:rFonts w:ascii="Times New Roman" w:hAnsi="Times New Roman"/>
                <w:highlight w:val="yellow"/>
              </w:rPr>
            </w:pPr>
            <w:r w:rsidRPr="00790FE9">
              <w:rPr>
                <w:rFonts w:ascii="Times New Roman" w:hAnsi="Times New Roman"/>
              </w:rPr>
              <w:t xml:space="preserve">Weight </w:t>
            </w:r>
            <w:r>
              <w:rPr>
                <w:rFonts w:ascii="Times New Roman" w:hAnsi="Times New Roman"/>
              </w:rPr>
              <w:t>16</w:t>
            </w:r>
            <w:r w:rsidRPr="00790FE9">
              <w:rPr>
                <w:rFonts w:ascii="Times New Roman" w:hAnsi="Times New Roman"/>
              </w:rPr>
              <w:t>%</w:t>
            </w:r>
          </w:p>
        </w:tc>
      </w:tr>
      <w:tr w:rsidR="00CD48D4" w:rsidRPr="00EB6E9C" w14:paraId="5FF5CD3F" w14:textId="77777777" w:rsidTr="00176F36">
        <w:tc>
          <w:tcPr>
            <w:tcW w:w="2538" w:type="dxa"/>
            <w:tcBorders>
              <w:top w:val="single" w:sz="4" w:space="0" w:color="auto"/>
              <w:bottom w:val="single" w:sz="4" w:space="0" w:color="auto"/>
            </w:tcBorders>
          </w:tcPr>
          <w:p w14:paraId="4508FB83" w14:textId="77777777" w:rsidR="00CD48D4" w:rsidRPr="00B36F5D" w:rsidRDefault="00CD48D4" w:rsidP="00176F36">
            <w:pPr>
              <w:contextualSpacing/>
              <w:rPr>
                <w:rFonts w:ascii="Times New Roman" w:hAnsi="Times New Roman"/>
                <w:highlight w:val="yellow"/>
              </w:rPr>
            </w:pPr>
            <w:r w:rsidRPr="00B36F5D">
              <w:rPr>
                <w:rFonts w:ascii="Times New Roman" w:hAnsi="Times New Roman"/>
              </w:rPr>
              <w:t>Applicants scoring highest in this category will demonstrate:</w:t>
            </w:r>
          </w:p>
        </w:tc>
        <w:tc>
          <w:tcPr>
            <w:tcW w:w="7038" w:type="dxa"/>
            <w:gridSpan w:val="2"/>
            <w:tcBorders>
              <w:top w:val="single" w:sz="4" w:space="0" w:color="auto"/>
              <w:bottom w:val="single" w:sz="4" w:space="0" w:color="auto"/>
            </w:tcBorders>
          </w:tcPr>
          <w:p w14:paraId="04A59946" w14:textId="77777777" w:rsidR="00CD48D4" w:rsidRPr="00EB6E9C" w:rsidRDefault="00CD48D4" w:rsidP="00176F36">
            <w:pPr>
              <w:contextualSpacing/>
              <w:rPr>
                <w:rFonts w:ascii="Times New Roman" w:hAnsi="Times New Roman"/>
                <w:highlight w:val="yellow"/>
              </w:rPr>
            </w:pPr>
            <w:r w:rsidRPr="00790FE9">
              <w:rPr>
                <w:rFonts w:ascii="Times New Roman" w:hAnsi="Times New Roman"/>
              </w:rPr>
              <w:t>The budget is well-developed, describing costs associated with specific tasks, and reflects reasonable costs and allocation of funds. Alternative ways of doing this project have been researched, and this is the most cost-effective way of achieving the project benefits. (</w:t>
            </w:r>
            <w:r w:rsidRPr="00790FE9">
              <w:rPr>
                <w:rFonts w:ascii="Times New Roman" w:hAnsi="Times New Roman"/>
                <w:i/>
              </w:rPr>
              <w:t>Describe the alternatives that have been considered</w:t>
            </w:r>
            <w:r w:rsidRPr="00EB6E9C">
              <w:rPr>
                <w:rFonts w:ascii="Times New Roman" w:hAnsi="Times New Roman"/>
              </w:rPr>
              <w:t xml:space="preserve">.) The benefit to the resource, in relation to the cost, is very high. Costs are realistic, </w:t>
            </w:r>
            <w:r w:rsidRPr="00EB6E9C">
              <w:rPr>
                <w:rFonts w:ascii="Times New Roman" w:hAnsi="Times New Roman"/>
                <w:u w:val="single"/>
              </w:rPr>
              <w:lastRenderedPageBreak/>
              <w:t>well-researched, clearly spelled out in a detailed budget</w:t>
            </w:r>
            <w:r w:rsidRPr="00EB6E9C">
              <w:rPr>
                <w:rFonts w:ascii="Times New Roman" w:hAnsi="Times New Roman"/>
              </w:rPr>
              <w:t>, apportioned for each deliverable/product or result, and supported by examples. All work elements are specifically identified with their associated costs; all expenses are necessary, reasonable and appropriate.  Partner costs and contributions are clearly identified. The proposal uses funding to leverage non-National Park Service funds or in-kind services.</w:t>
            </w:r>
          </w:p>
        </w:tc>
      </w:tr>
    </w:tbl>
    <w:p w14:paraId="73CFDA47" w14:textId="77777777" w:rsidR="00CD48D4" w:rsidRPr="00B36F5D" w:rsidRDefault="00CD48D4" w:rsidP="00CD48D4">
      <w:pPr>
        <w:contextualSpacing/>
        <w:rPr>
          <w:rFonts w:ascii="Times New Roman" w:hAnsi="Times New Roman"/>
        </w:rPr>
      </w:pPr>
    </w:p>
    <w:tbl>
      <w:tblPr>
        <w:tblStyle w:val="TableGrid"/>
        <w:tblW w:w="0" w:type="auto"/>
        <w:tblLook w:val="04A0" w:firstRow="1" w:lastRow="0" w:firstColumn="1" w:lastColumn="0" w:noHBand="0" w:noVBand="1"/>
      </w:tblPr>
      <w:tblGrid>
        <w:gridCol w:w="2501"/>
        <w:gridCol w:w="5231"/>
        <w:gridCol w:w="1618"/>
      </w:tblGrid>
      <w:tr w:rsidR="00CD48D4" w:rsidRPr="00EB6E9C" w14:paraId="55308B23" w14:textId="77777777" w:rsidTr="00176F36">
        <w:tc>
          <w:tcPr>
            <w:tcW w:w="2538" w:type="dxa"/>
            <w:shd w:val="clear" w:color="auto" w:fill="00B050"/>
          </w:tcPr>
          <w:p w14:paraId="07F5C152" w14:textId="77777777" w:rsidR="00CD48D4" w:rsidRPr="00790FE9" w:rsidRDefault="00CD48D4" w:rsidP="00176F36">
            <w:pPr>
              <w:contextualSpacing/>
              <w:rPr>
                <w:rFonts w:ascii="Times New Roman" w:hAnsi="Times New Roman"/>
                <w:highlight w:val="yellow"/>
              </w:rPr>
            </w:pPr>
            <w:r w:rsidRPr="00790FE9">
              <w:rPr>
                <w:rFonts w:ascii="Times New Roman" w:hAnsi="Times New Roman"/>
              </w:rPr>
              <w:t>Criterion 5</w:t>
            </w:r>
          </w:p>
        </w:tc>
        <w:tc>
          <w:tcPr>
            <w:tcW w:w="7038" w:type="dxa"/>
            <w:gridSpan w:val="2"/>
            <w:shd w:val="clear" w:color="auto" w:fill="00B050"/>
          </w:tcPr>
          <w:p w14:paraId="7A060D13" w14:textId="77777777" w:rsidR="00CD48D4" w:rsidRPr="00EB6E9C" w:rsidRDefault="00CD48D4" w:rsidP="00176F36">
            <w:pPr>
              <w:contextualSpacing/>
              <w:rPr>
                <w:rFonts w:ascii="Times New Roman" w:hAnsi="Times New Roman"/>
                <w:highlight w:val="yellow"/>
              </w:rPr>
            </w:pPr>
          </w:p>
        </w:tc>
      </w:tr>
      <w:tr w:rsidR="00CD48D4" w:rsidRPr="00EB6E9C" w14:paraId="4C59DF0D" w14:textId="77777777" w:rsidTr="00176F36">
        <w:tc>
          <w:tcPr>
            <w:tcW w:w="7938" w:type="dxa"/>
            <w:gridSpan w:val="2"/>
            <w:shd w:val="clear" w:color="auto" w:fill="C2D69B" w:themeFill="accent3" w:themeFillTint="99"/>
          </w:tcPr>
          <w:p w14:paraId="425693A8" w14:textId="77777777" w:rsidR="00CD48D4" w:rsidRPr="00B36F5D" w:rsidRDefault="00CD48D4" w:rsidP="00176F36">
            <w:pPr>
              <w:contextualSpacing/>
              <w:rPr>
                <w:rFonts w:ascii="Times New Roman" w:hAnsi="Times New Roman"/>
                <w:highlight w:val="yellow"/>
              </w:rPr>
            </w:pPr>
            <w:r w:rsidRPr="00B36F5D">
              <w:rPr>
                <w:rFonts w:ascii="Times New Roman" w:hAnsi="Times New Roman"/>
              </w:rPr>
              <w:t>Project Produces Tangible Results</w:t>
            </w:r>
          </w:p>
        </w:tc>
        <w:tc>
          <w:tcPr>
            <w:tcW w:w="1638" w:type="dxa"/>
            <w:shd w:val="clear" w:color="auto" w:fill="C2D69B" w:themeFill="accent3" w:themeFillTint="99"/>
          </w:tcPr>
          <w:p w14:paraId="0E6B7AFC" w14:textId="77777777" w:rsidR="00CD48D4" w:rsidRPr="00790FE9" w:rsidRDefault="00CD48D4" w:rsidP="00176F36">
            <w:pPr>
              <w:contextualSpacing/>
              <w:jc w:val="right"/>
              <w:rPr>
                <w:rFonts w:ascii="Times New Roman" w:hAnsi="Times New Roman"/>
                <w:highlight w:val="yellow"/>
              </w:rPr>
            </w:pPr>
            <w:r>
              <w:rPr>
                <w:rFonts w:ascii="Times New Roman" w:hAnsi="Times New Roman"/>
              </w:rPr>
              <w:t>Weight 16</w:t>
            </w:r>
            <w:r w:rsidRPr="00790FE9">
              <w:rPr>
                <w:rFonts w:ascii="Times New Roman" w:hAnsi="Times New Roman"/>
              </w:rPr>
              <w:t>%</w:t>
            </w:r>
          </w:p>
        </w:tc>
      </w:tr>
      <w:tr w:rsidR="00CD48D4" w:rsidRPr="00EB6E9C" w14:paraId="3A90F455" w14:textId="77777777" w:rsidTr="00176F36">
        <w:trPr>
          <w:trHeight w:val="2762"/>
        </w:trPr>
        <w:tc>
          <w:tcPr>
            <w:tcW w:w="2538" w:type="dxa"/>
          </w:tcPr>
          <w:p w14:paraId="2ECED6D5" w14:textId="77777777" w:rsidR="00CD48D4" w:rsidRPr="00B36F5D" w:rsidRDefault="00CD48D4" w:rsidP="00176F36">
            <w:pPr>
              <w:contextualSpacing/>
              <w:rPr>
                <w:rFonts w:ascii="Times New Roman" w:hAnsi="Times New Roman"/>
                <w:highlight w:val="yellow"/>
              </w:rPr>
            </w:pPr>
            <w:r w:rsidRPr="00B36F5D">
              <w:rPr>
                <w:rFonts w:ascii="Times New Roman" w:hAnsi="Times New Roman"/>
              </w:rPr>
              <w:t>Applicants scoring highest in this category will demonstrate:</w:t>
            </w:r>
          </w:p>
        </w:tc>
        <w:tc>
          <w:tcPr>
            <w:tcW w:w="7038" w:type="dxa"/>
            <w:gridSpan w:val="2"/>
          </w:tcPr>
          <w:p w14:paraId="50146C70" w14:textId="77777777" w:rsidR="00CD48D4" w:rsidRPr="00EB6E9C" w:rsidRDefault="00CD48D4" w:rsidP="00176F36">
            <w:pPr>
              <w:autoSpaceDE w:val="0"/>
              <w:autoSpaceDN w:val="0"/>
              <w:adjustRightInd w:val="0"/>
              <w:rPr>
                <w:rFonts w:ascii="Times New Roman" w:hAnsi="Times New Roman"/>
                <w:shd w:val="clear" w:color="auto" w:fill="FFFFFF"/>
              </w:rPr>
            </w:pPr>
            <w:r w:rsidRPr="00790FE9">
              <w:rPr>
                <w:rFonts w:ascii="Times New Roman" w:hAnsi="Times New Roman"/>
              </w:rPr>
              <w:t>The proposed project implements specific management prescriptions that will result in the final resolution of a natural or cultural resource issue or threat; or the project develops the information necessary for implementing management actions that will resolve the issue or threat. For a management problem, no add</w:t>
            </w:r>
            <w:r w:rsidRPr="00EB6E9C">
              <w:rPr>
                <w:rFonts w:ascii="Times New Roman" w:hAnsi="Times New Roman"/>
              </w:rPr>
              <w:t xml:space="preserve">itional actions other than follow-up monitoring are anticipated; or for projects involving lack of information, no additional information is needed or </w:t>
            </w:r>
            <w:proofErr w:type="gramStart"/>
            <w:r w:rsidRPr="00EB6E9C">
              <w:rPr>
                <w:rFonts w:ascii="Times New Roman" w:hAnsi="Times New Roman"/>
              </w:rPr>
              <w:t>required</w:t>
            </w:r>
            <w:proofErr w:type="gramEnd"/>
            <w:r w:rsidRPr="00EB6E9C">
              <w:rPr>
                <w:rFonts w:ascii="Times New Roman" w:hAnsi="Times New Roman"/>
              </w:rPr>
              <w:t xml:space="preserve"> and the park has specific plans to take action as a result of having this information.  Needed expertise has been identified and compliance requirements will be met.</w:t>
            </w:r>
            <w:r w:rsidRPr="00EB6E9C">
              <w:rPr>
                <w:rFonts w:ascii="Times New Roman" w:hAnsi="Times New Roman"/>
                <w:shd w:val="clear" w:color="auto" w:fill="FFFFFF"/>
              </w:rPr>
              <w:t xml:space="preserve"> </w:t>
            </w:r>
          </w:p>
        </w:tc>
      </w:tr>
    </w:tbl>
    <w:p w14:paraId="65FA2D14" w14:textId="77777777" w:rsidR="00CD48D4" w:rsidRDefault="00CD48D4" w:rsidP="00CD48D4">
      <w:pPr>
        <w:rPr>
          <w:rFonts w:ascii="Times New Roman" w:hAnsi="Times New Roman"/>
        </w:rPr>
      </w:pPr>
    </w:p>
    <w:tbl>
      <w:tblPr>
        <w:tblStyle w:val="TableGrid"/>
        <w:tblW w:w="0" w:type="auto"/>
        <w:tblLook w:val="04A0" w:firstRow="1" w:lastRow="0" w:firstColumn="1" w:lastColumn="0" w:noHBand="0" w:noVBand="1"/>
      </w:tblPr>
      <w:tblGrid>
        <w:gridCol w:w="2496"/>
        <w:gridCol w:w="6854"/>
      </w:tblGrid>
      <w:tr w:rsidR="00CD48D4" w:rsidRPr="00830C6B" w14:paraId="7F571C49" w14:textId="77777777" w:rsidTr="00176F36">
        <w:tc>
          <w:tcPr>
            <w:tcW w:w="2538" w:type="dxa"/>
            <w:tcBorders>
              <w:top w:val="single" w:sz="4" w:space="0" w:color="auto"/>
              <w:left w:val="single" w:sz="4" w:space="0" w:color="auto"/>
              <w:bottom w:val="single" w:sz="4" w:space="0" w:color="auto"/>
              <w:right w:val="nil"/>
            </w:tcBorders>
            <w:shd w:val="clear" w:color="auto" w:fill="00B050"/>
          </w:tcPr>
          <w:p w14:paraId="49A04E0D" w14:textId="77777777" w:rsidR="00CD48D4" w:rsidRPr="0068107E" w:rsidRDefault="00CD48D4" w:rsidP="00176F36">
            <w:pPr>
              <w:spacing w:after="120" w:line="23" w:lineRule="atLeast"/>
              <w:contextualSpacing/>
              <w:rPr>
                <w:rFonts w:ascii="Times New Roman" w:hAnsi="Times New Roman"/>
              </w:rPr>
            </w:pPr>
            <w:r>
              <w:rPr>
                <w:rFonts w:ascii="Times New Roman" w:hAnsi="Times New Roman"/>
              </w:rPr>
              <w:t>Criterion 6</w:t>
            </w:r>
          </w:p>
        </w:tc>
        <w:tc>
          <w:tcPr>
            <w:tcW w:w="7038" w:type="dxa"/>
            <w:tcBorders>
              <w:top w:val="single" w:sz="4" w:space="0" w:color="auto"/>
              <w:left w:val="nil"/>
              <w:bottom w:val="single" w:sz="4" w:space="0" w:color="auto"/>
              <w:right w:val="single" w:sz="4" w:space="0" w:color="auto"/>
            </w:tcBorders>
            <w:shd w:val="clear" w:color="auto" w:fill="00B050"/>
          </w:tcPr>
          <w:p w14:paraId="25DF373E" w14:textId="77777777" w:rsidR="00CD48D4" w:rsidRPr="00830C6B" w:rsidRDefault="00CD48D4" w:rsidP="00176F36">
            <w:pPr>
              <w:spacing w:after="120" w:line="23" w:lineRule="atLeast"/>
              <w:contextualSpacing/>
              <w:rPr>
                <w:rFonts w:ascii="Times New Roman" w:hAnsi="Times New Roman"/>
                <w:highlight w:val="yellow"/>
              </w:rPr>
            </w:pPr>
          </w:p>
        </w:tc>
      </w:tr>
      <w:tr w:rsidR="00CD48D4" w:rsidRPr="008C36A5" w14:paraId="11D287FA" w14:textId="77777777" w:rsidTr="00176F36">
        <w:tc>
          <w:tcPr>
            <w:tcW w:w="2538" w:type="dxa"/>
            <w:tcBorders>
              <w:top w:val="single" w:sz="4" w:space="0" w:color="auto"/>
              <w:left w:val="single" w:sz="4" w:space="0" w:color="auto"/>
              <w:bottom w:val="single" w:sz="4" w:space="0" w:color="auto"/>
              <w:right w:val="nil"/>
            </w:tcBorders>
            <w:shd w:val="clear" w:color="auto" w:fill="C2D69B" w:themeFill="accent3" w:themeFillTint="99"/>
          </w:tcPr>
          <w:p w14:paraId="4BE529C2" w14:textId="77777777" w:rsidR="00CD48D4" w:rsidRPr="008C36A5" w:rsidRDefault="00CD48D4" w:rsidP="00176F36">
            <w:pPr>
              <w:spacing w:after="120" w:line="23" w:lineRule="atLeast"/>
              <w:contextualSpacing/>
              <w:rPr>
                <w:rFonts w:ascii="Times New Roman" w:hAnsi="Times New Roman"/>
              </w:rPr>
            </w:pPr>
            <w:r>
              <w:rPr>
                <w:rFonts w:ascii="Times New Roman" w:hAnsi="Times New Roman"/>
              </w:rPr>
              <w:t>Priorities of the Secretary of Interior</w:t>
            </w:r>
          </w:p>
        </w:tc>
        <w:tc>
          <w:tcPr>
            <w:tcW w:w="7038" w:type="dxa"/>
            <w:tcBorders>
              <w:top w:val="single" w:sz="4" w:space="0" w:color="auto"/>
              <w:left w:val="nil"/>
              <w:bottom w:val="single" w:sz="4" w:space="0" w:color="auto"/>
              <w:right w:val="single" w:sz="4" w:space="0" w:color="auto"/>
            </w:tcBorders>
            <w:shd w:val="clear" w:color="auto" w:fill="C2D69B" w:themeFill="accent3" w:themeFillTint="99"/>
          </w:tcPr>
          <w:p w14:paraId="317FE074" w14:textId="77777777" w:rsidR="00CD48D4" w:rsidRPr="008C36A5" w:rsidRDefault="00CD48D4" w:rsidP="00176F36">
            <w:pPr>
              <w:spacing w:after="120" w:line="23" w:lineRule="atLeast"/>
              <w:contextualSpacing/>
              <w:jc w:val="right"/>
              <w:rPr>
                <w:rFonts w:ascii="Times New Roman" w:hAnsi="Times New Roman"/>
              </w:rPr>
            </w:pPr>
            <w:r w:rsidRPr="008C36A5">
              <w:rPr>
                <w:rFonts w:ascii="Times New Roman" w:hAnsi="Times New Roman"/>
              </w:rPr>
              <w:t xml:space="preserve">Weight </w:t>
            </w:r>
            <w:r>
              <w:rPr>
                <w:rFonts w:ascii="Times New Roman" w:hAnsi="Times New Roman"/>
              </w:rPr>
              <w:t>20%</w:t>
            </w:r>
          </w:p>
        </w:tc>
      </w:tr>
      <w:tr w:rsidR="00CD48D4" w:rsidRPr="008C36A5" w14:paraId="1C6FB95E" w14:textId="77777777" w:rsidTr="00176F36">
        <w:tc>
          <w:tcPr>
            <w:tcW w:w="2538" w:type="dxa"/>
            <w:tcBorders>
              <w:top w:val="single" w:sz="4" w:space="0" w:color="auto"/>
            </w:tcBorders>
          </w:tcPr>
          <w:p w14:paraId="54B74062" w14:textId="77777777" w:rsidR="00CD48D4" w:rsidRPr="008C36A5" w:rsidRDefault="00CD48D4" w:rsidP="00176F36">
            <w:pPr>
              <w:spacing w:after="120" w:line="23" w:lineRule="atLeast"/>
              <w:contextualSpacing/>
              <w:rPr>
                <w:rFonts w:ascii="Times New Roman" w:hAnsi="Times New Roman"/>
              </w:rPr>
            </w:pPr>
            <w:r w:rsidRPr="00740C11">
              <w:rPr>
                <w:rFonts w:ascii="Times New Roman" w:hAnsi="Times New Roman"/>
              </w:rPr>
              <w:t xml:space="preserve">Applicants scoring highest in this category will </w:t>
            </w:r>
            <w:r>
              <w:rPr>
                <w:rFonts w:ascii="Times New Roman" w:hAnsi="Times New Roman"/>
              </w:rPr>
              <w:t>identify</w:t>
            </w:r>
            <w:r w:rsidRPr="00740C11">
              <w:rPr>
                <w:rFonts w:ascii="Times New Roman" w:hAnsi="Times New Roman"/>
              </w:rPr>
              <w:t>:</w:t>
            </w:r>
          </w:p>
        </w:tc>
        <w:tc>
          <w:tcPr>
            <w:tcW w:w="7038" w:type="dxa"/>
            <w:tcBorders>
              <w:top w:val="single" w:sz="4" w:space="0" w:color="auto"/>
            </w:tcBorders>
          </w:tcPr>
          <w:p w14:paraId="152DE325" w14:textId="77777777" w:rsidR="00CD48D4" w:rsidRPr="008C36A5" w:rsidRDefault="00CD48D4" w:rsidP="00176F36">
            <w:pPr>
              <w:spacing w:after="120" w:line="23" w:lineRule="atLeast"/>
              <w:contextualSpacing/>
              <w:rPr>
                <w:rFonts w:ascii="Times New Roman" w:hAnsi="Times New Roman"/>
              </w:rPr>
            </w:pPr>
            <w:r>
              <w:rPr>
                <w:rFonts w:ascii="Times New Roman" w:hAnsi="Times New Roman"/>
              </w:rPr>
              <w:t xml:space="preserve">Identify which of the Secretary of the Interior priorities, noted in Section A, Program Description, your project supports, and provide detail as to how your project promotes </w:t>
            </w:r>
            <w:proofErr w:type="gramStart"/>
            <w:r>
              <w:rPr>
                <w:rFonts w:ascii="Times New Roman" w:hAnsi="Times New Roman"/>
              </w:rPr>
              <w:t>the those</w:t>
            </w:r>
            <w:proofErr w:type="gramEnd"/>
            <w:r>
              <w:rPr>
                <w:rFonts w:ascii="Times New Roman" w:hAnsi="Times New Roman"/>
              </w:rPr>
              <w:t xml:space="preserve"> priorities.</w:t>
            </w:r>
          </w:p>
        </w:tc>
      </w:tr>
    </w:tbl>
    <w:p w14:paraId="05623C49" w14:textId="77777777" w:rsidR="008C442F" w:rsidRPr="008C442F" w:rsidRDefault="008C442F" w:rsidP="008C442F"/>
    <w:p w14:paraId="24AF7D69" w14:textId="77777777" w:rsidR="005D7AB0" w:rsidRPr="0068107E" w:rsidRDefault="008870F6" w:rsidP="00D71B4C">
      <w:pPr>
        <w:pStyle w:val="Heading3"/>
      </w:pPr>
      <w:bookmarkStart w:id="24" w:name="_Toc23857481"/>
      <w:r w:rsidRPr="0068107E">
        <w:t xml:space="preserve">2. </w:t>
      </w:r>
      <w:r w:rsidR="007B6F32" w:rsidRPr="0068107E">
        <w:t>Review and Selection Process</w:t>
      </w:r>
      <w:bookmarkEnd w:id="24"/>
    </w:p>
    <w:p w14:paraId="7B6AE428" w14:textId="77777777" w:rsidR="005D7AB0" w:rsidRPr="0068107E" w:rsidRDefault="00C346B0" w:rsidP="00D71B4C">
      <w:pPr>
        <w:spacing w:after="120" w:line="23" w:lineRule="atLeast"/>
        <w:contextualSpacing/>
        <w:rPr>
          <w:rFonts w:ascii="Times New Roman" w:hAnsi="Times New Roman"/>
        </w:rPr>
      </w:pPr>
      <w:r w:rsidRPr="0068107E">
        <w:rPr>
          <w:rFonts w:ascii="Times New Roman" w:hAnsi="Times New Roman"/>
        </w:rPr>
        <w:t>NPS personnel</w:t>
      </w:r>
      <w:r w:rsidR="00E17902" w:rsidRPr="0068107E">
        <w:rPr>
          <w:rFonts w:ascii="Times New Roman" w:hAnsi="Times New Roman"/>
        </w:rPr>
        <w:t xml:space="preserve">, and in some cases independent reviewers, </w:t>
      </w:r>
      <w:r w:rsidRPr="0068107E">
        <w:rPr>
          <w:rFonts w:ascii="Times New Roman" w:hAnsi="Times New Roman"/>
        </w:rPr>
        <w:t>will review all proposals.</w:t>
      </w:r>
      <w:r w:rsidR="008823FF" w:rsidRPr="0068107E">
        <w:rPr>
          <w:rFonts w:ascii="Times New Roman" w:hAnsi="Times New Roman"/>
        </w:rPr>
        <w:t xml:space="preserve"> </w:t>
      </w:r>
      <w:r w:rsidRPr="0068107E">
        <w:rPr>
          <w:rFonts w:ascii="Times New Roman" w:hAnsi="Times New Roman"/>
        </w:rPr>
        <w:t>All proposals for funding will be considered using the criteria outlined above.</w:t>
      </w:r>
      <w:r w:rsidR="008823FF" w:rsidRPr="0068107E">
        <w:rPr>
          <w:rFonts w:ascii="Times New Roman" w:hAnsi="Times New Roman"/>
        </w:rPr>
        <w:t xml:space="preserve"> </w:t>
      </w:r>
      <w:r w:rsidRPr="0068107E">
        <w:rPr>
          <w:rFonts w:ascii="Times New Roman" w:hAnsi="Times New Roman"/>
        </w:rPr>
        <w:t xml:space="preserve"> A summary of the review panel comments may be provided to the applicant if requested.</w:t>
      </w:r>
    </w:p>
    <w:p w14:paraId="4EBFC984" w14:textId="77777777" w:rsidR="00515AF9" w:rsidRPr="0068107E" w:rsidRDefault="00515AF9" w:rsidP="00D71B4C">
      <w:pPr>
        <w:spacing w:after="120" w:line="23" w:lineRule="atLeast"/>
        <w:contextualSpacing/>
        <w:rPr>
          <w:rFonts w:ascii="Times New Roman" w:hAnsi="Times New Roman"/>
          <w:highlight w:val="yellow"/>
        </w:rPr>
      </w:pPr>
    </w:p>
    <w:p w14:paraId="2EA2B7E1" w14:textId="77777777" w:rsidR="00307866" w:rsidRPr="0068107E" w:rsidRDefault="00307866" w:rsidP="00D71B4C">
      <w:pPr>
        <w:spacing w:after="120" w:line="23" w:lineRule="atLeast"/>
        <w:ind w:left="360"/>
        <w:contextualSpacing/>
        <w:rPr>
          <w:rFonts w:ascii="Times New Roman" w:hAnsi="Times New Roman"/>
          <w:b/>
        </w:rPr>
      </w:pPr>
      <w:r w:rsidRPr="0068107E">
        <w:rPr>
          <w:rFonts w:ascii="Times New Roman" w:hAnsi="Times New Roman"/>
          <w:b/>
        </w:rPr>
        <w:t>a. Initial Review</w:t>
      </w:r>
    </w:p>
    <w:p w14:paraId="3374EDEF" w14:textId="3CB88898" w:rsidR="00307866" w:rsidRPr="0068107E" w:rsidRDefault="00307866" w:rsidP="00D71B4C">
      <w:pPr>
        <w:spacing w:after="120" w:line="23" w:lineRule="atLeast"/>
        <w:ind w:left="360"/>
        <w:contextualSpacing/>
        <w:rPr>
          <w:rFonts w:ascii="Times New Roman" w:hAnsi="Times New Roman"/>
          <w:b/>
        </w:rPr>
      </w:pPr>
      <w:r w:rsidRPr="0068107E">
        <w:rPr>
          <w:rFonts w:ascii="Times New Roman" w:hAnsi="Times New Roman"/>
        </w:rPr>
        <w:t xml:space="preserve">Prior to conducting the comprehensive merit review, an initial review will be performed to determine whether: (1) the </w:t>
      </w:r>
      <w:r w:rsidR="00CE0921">
        <w:rPr>
          <w:rFonts w:ascii="Times New Roman" w:hAnsi="Times New Roman"/>
        </w:rPr>
        <w:t>a</w:t>
      </w:r>
      <w:r w:rsidRPr="0068107E">
        <w:rPr>
          <w:rFonts w:ascii="Times New Roman" w:hAnsi="Times New Roman"/>
        </w:rPr>
        <w:t xml:space="preserve">pplicant is eligible for an award; (2) the information required by the </w:t>
      </w:r>
      <w:r w:rsidR="007D086D" w:rsidRPr="0068107E">
        <w:rPr>
          <w:rFonts w:ascii="Times New Roman" w:hAnsi="Times New Roman"/>
        </w:rPr>
        <w:t xml:space="preserve">NOFO </w:t>
      </w:r>
      <w:r w:rsidRPr="0068107E">
        <w:rPr>
          <w:rFonts w:ascii="Times New Roman" w:hAnsi="Times New Roman"/>
        </w:rPr>
        <w:t xml:space="preserve">has been submitted; (3) all mandatory requirements of the </w:t>
      </w:r>
      <w:r w:rsidR="007D086D" w:rsidRPr="0068107E">
        <w:rPr>
          <w:rFonts w:ascii="Times New Roman" w:hAnsi="Times New Roman"/>
        </w:rPr>
        <w:t>NOFO</w:t>
      </w:r>
      <w:r w:rsidRPr="0068107E">
        <w:rPr>
          <w:rFonts w:ascii="Times New Roman" w:hAnsi="Times New Roman"/>
        </w:rPr>
        <w:t xml:space="preserve"> are satisfied; and (4) the proposed project is responsive to the program objectives of the </w:t>
      </w:r>
      <w:r w:rsidR="007D086D" w:rsidRPr="0068107E">
        <w:rPr>
          <w:rFonts w:ascii="Times New Roman" w:hAnsi="Times New Roman"/>
        </w:rPr>
        <w:t>NOFO</w:t>
      </w:r>
      <w:r w:rsidRPr="0068107E">
        <w:rPr>
          <w:rFonts w:ascii="Times New Roman" w:hAnsi="Times New Roman"/>
        </w:rPr>
        <w:t xml:space="preserve"> (program determination).  If an applicant fails to meet the requirements or objectives of the </w:t>
      </w:r>
      <w:r w:rsidR="007D086D" w:rsidRPr="0068107E">
        <w:rPr>
          <w:rFonts w:ascii="Times New Roman" w:hAnsi="Times New Roman"/>
        </w:rPr>
        <w:t>NOFO</w:t>
      </w:r>
      <w:r w:rsidRPr="0068107E">
        <w:rPr>
          <w:rFonts w:ascii="Times New Roman" w:hAnsi="Times New Roman"/>
        </w:rPr>
        <w:t>, or does not provide sufficient information for review, the applicant will be considered non-responsive and eliminated from further review.</w:t>
      </w:r>
    </w:p>
    <w:p w14:paraId="27D8B055" w14:textId="77777777" w:rsidR="00307866" w:rsidRPr="0068107E" w:rsidRDefault="00307866" w:rsidP="00D71B4C">
      <w:pPr>
        <w:spacing w:after="120" w:line="23" w:lineRule="atLeast"/>
        <w:ind w:left="360"/>
        <w:contextualSpacing/>
        <w:rPr>
          <w:rFonts w:ascii="Times New Roman" w:hAnsi="Times New Roman"/>
          <w:b/>
          <w:highlight w:val="yellow"/>
        </w:rPr>
      </w:pPr>
    </w:p>
    <w:p w14:paraId="3EF183CC" w14:textId="77777777" w:rsidR="005D7AB0" w:rsidRPr="0068107E" w:rsidRDefault="00307866" w:rsidP="00D71B4C">
      <w:pPr>
        <w:spacing w:after="120" w:line="23" w:lineRule="atLeast"/>
        <w:ind w:left="360"/>
        <w:contextualSpacing/>
        <w:rPr>
          <w:rFonts w:ascii="Times New Roman" w:hAnsi="Times New Roman"/>
          <w:b/>
        </w:rPr>
      </w:pPr>
      <w:r w:rsidRPr="0068107E">
        <w:rPr>
          <w:rFonts w:ascii="Times New Roman" w:hAnsi="Times New Roman"/>
          <w:b/>
        </w:rPr>
        <w:t>b</w:t>
      </w:r>
      <w:r w:rsidR="008870F6" w:rsidRPr="0068107E">
        <w:rPr>
          <w:rFonts w:ascii="Times New Roman" w:hAnsi="Times New Roman"/>
          <w:b/>
        </w:rPr>
        <w:t xml:space="preserve">. </w:t>
      </w:r>
      <w:r w:rsidRPr="0068107E">
        <w:rPr>
          <w:rFonts w:ascii="Times New Roman" w:hAnsi="Times New Roman"/>
          <w:b/>
        </w:rPr>
        <w:t xml:space="preserve">Comprehensive </w:t>
      </w:r>
      <w:r w:rsidR="00C346B0" w:rsidRPr="0068107E">
        <w:rPr>
          <w:rFonts w:ascii="Times New Roman" w:hAnsi="Times New Roman"/>
          <w:b/>
        </w:rPr>
        <w:t>Merit Review</w:t>
      </w:r>
    </w:p>
    <w:p w14:paraId="5259F78F" w14:textId="00D3DBCB" w:rsidR="005D7AB0" w:rsidRPr="0068107E" w:rsidRDefault="00307866" w:rsidP="00D71B4C">
      <w:pPr>
        <w:spacing w:after="120" w:line="23" w:lineRule="atLeast"/>
        <w:ind w:left="360"/>
        <w:contextualSpacing/>
        <w:rPr>
          <w:rFonts w:ascii="Times New Roman" w:hAnsi="Times New Roman"/>
          <w:highlight w:val="yellow"/>
        </w:rPr>
      </w:pPr>
      <w:r w:rsidRPr="0068107E">
        <w:rPr>
          <w:rFonts w:ascii="Times New Roman" w:hAnsi="Times New Roman"/>
        </w:rPr>
        <w:t>All applications that satisfactorily pass the initial review will be eligible for the Comprehensive Merit Review</w:t>
      </w:r>
      <w:r w:rsidR="0034153E" w:rsidRPr="0068107E">
        <w:rPr>
          <w:rFonts w:ascii="Times New Roman" w:hAnsi="Times New Roman"/>
        </w:rPr>
        <w:t xml:space="preserve">.  </w:t>
      </w:r>
      <w:r w:rsidR="00C346B0" w:rsidRPr="0068107E">
        <w:rPr>
          <w:rFonts w:ascii="Times New Roman" w:hAnsi="Times New Roman"/>
        </w:rPr>
        <w:t xml:space="preserve">Each criteria element will be scored </w:t>
      </w:r>
      <w:r w:rsidR="00C346B0" w:rsidRPr="00970B06">
        <w:rPr>
          <w:rFonts w:ascii="Times New Roman" w:hAnsi="Times New Roman"/>
        </w:rPr>
        <w:t xml:space="preserve">on a </w:t>
      </w:r>
      <w:proofErr w:type="gramStart"/>
      <w:r w:rsidR="00C346B0" w:rsidRPr="00970B06">
        <w:rPr>
          <w:rFonts w:ascii="Times New Roman" w:hAnsi="Times New Roman"/>
        </w:rPr>
        <w:t>0-</w:t>
      </w:r>
      <w:r w:rsidR="00FC63DF" w:rsidRPr="00970B06">
        <w:rPr>
          <w:rFonts w:ascii="Times New Roman" w:hAnsi="Times New Roman"/>
        </w:rPr>
        <w:t>5</w:t>
      </w:r>
      <w:r w:rsidR="00C346B0" w:rsidRPr="00970B06">
        <w:rPr>
          <w:rFonts w:ascii="Times New Roman" w:hAnsi="Times New Roman"/>
        </w:rPr>
        <w:t xml:space="preserve"> point</w:t>
      </w:r>
      <w:proofErr w:type="gramEnd"/>
      <w:r w:rsidR="00C346B0" w:rsidRPr="00970B06">
        <w:rPr>
          <w:rFonts w:ascii="Times New Roman" w:hAnsi="Times New Roman"/>
        </w:rPr>
        <w:t xml:space="preserve"> scale:</w:t>
      </w:r>
    </w:p>
    <w:p w14:paraId="607B099B" w14:textId="77777777" w:rsidR="007B6F32" w:rsidRPr="0068107E" w:rsidRDefault="007B6F32" w:rsidP="00D71B4C">
      <w:pPr>
        <w:spacing w:after="120" w:line="23" w:lineRule="atLeast"/>
        <w:contextualSpacing/>
        <w:rPr>
          <w:rFonts w:ascii="Times New Roman" w:hAnsi="Times New Roman"/>
          <w:highlight w:val="yellow"/>
        </w:rPr>
      </w:pPr>
    </w:p>
    <w:tbl>
      <w:tblPr>
        <w:tblStyle w:val="MediumShading2-Accent4"/>
        <w:tblW w:w="4323" w:type="pct"/>
        <w:tblInd w:w="468" w:type="dxa"/>
        <w:tblLook w:val="0400" w:firstRow="0" w:lastRow="0" w:firstColumn="0" w:lastColumn="0" w:noHBand="0" w:noVBand="1"/>
      </w:tblPr>
      <w:tblGrid>
        <w:gridCol w:w="1055"/>
        <w:gridCol w:w="3519"/>
        <w:gridCol w:w="3519"/>
      </w:tblGrid>
      <w:tr w:rsidR="00970B06" w:rsidRPr="0068107E" w14:paraId="6C4D6A30" w14:textId="77777777" w:rsidTr="008870F6">
        <w:trPr>
          <w:cnfStyle w:val="000000100000" w:firstRow="0" w:lastRow="0" w:firstColumn="0" w:lastColumn="0" w:oddVBand="0" w:evenVBand="0" w:oddHBand="1" w:evenHBand="0" w:firstRowFirstColumn="0" w:firstRowLastColumn="0" w:lastRowFirstColumn="0" w:lastRowLastColumn="0"/>
        </w:trPr>
        <w:tc>
          <w:tcPr>
            <w:tcW w:w="652" w:type="pct"/>
          </w:tcPr>
          <w:p w14:paraId="6B2C6549" w14:textId="1639B0A6" w:rsidR="00970B06" w:rsidRPr="0068107E" w:rsidRDefault="00970B06" w:rsidP="00970B06">
            <w:pPr>
              <w:spacing w:after="120" w:line="23" w:lineRule="atLeast"/>
              <w:contextualSpacing/>
              <w:rPr>
                <w:rFonts w:ascii="Times New Roman" w:hAnsi="Times New Roman"/>
              </w:rPr>
            </w:pPr>
            <w:r w:rsidRPr="00554B6F">
              <w:lastRenderedPageBreak/>
              <w:t>5</w:t>
            </w:r>
          </w:p>
        </w:tc>
        <w:tc>
          <w:tcPr>
            <w:tcW w:w="2174" w:type="pct"/>
          </w:tcPr>
          <w:p w14:paraId="21368387" w14:textId="3E3A814F" w:rsidR="00970B06" w:rsidRPr="0068107E" w:rsidRDefault="00970B06" w:rsidP="00970B06">
            <w:pPr>
              <w:spacing w:after="120" w:line="23" w:lineRule="atLeast"/>
              <w:contextualSpacing/>
              <w:rPr>
                <w:rFonts w:ascii="Times New Roman" w:hAnsi="Times New Roman"/>
              </w:rPr>
            </w:pPr>
            <w:r w:rsidRPr="00554B6F">
              <w:t>Superior</w:t>
            </w:r>
          </w:p>
        </w:tc>
        <w:tc>
          <w:tcPr>
            <w:tcW w:w="2174" w:type="pct"/>
          </w:tcPr>
          <w:p w14:paraId="43609BFF" w14:textId="68350683" w:rsidR="00970B06" w:rsidRPr="0068107E" w:rsidRDefault="00970B06" w:rsidP="00970B06">
            <w:pPr>
              <w:spacing w:after="120" w:line="23" w:lineRule="atLeast"/>
              <w:contextualSpacing/>
              <w:rPr>
                <w:rFonts w:ascii="Times New Roman" w:hAnsi="Times New Roman"/>
              </w:rPr>
            </w:pPr>
            <w:r w:rsidRPr="00554B6F">
              <w:t>(100 % of weighted average)</w:t>
            </w:r>
          </w:p>
        </w:tc>
      </w:tr>
      <w:tr w:rsidR="00FC63DF" w:rsidRPr="0068107E" w14:paraId="6B4AEED3" w14:textId="77777777" w:rsidTr="008870F6">
        <w:tc>
          <w:tcPr>
            <w:tcW w:w="652" w:type="pct"/>
          </w:tcPr>
          <w:p w14:paraId="70EFAA7F" w14:textId="63E5D896" w:rsidR="00FC63DF" w:rsidRPr="0068107E" w:rsidRDefault="00FC63DF" w:rsidP="00FC63DF">
            <w:pPr>
              <w:spacing w:after="120" w:line="23" w:lineRule="atLeast"/>
              <w:contextualSpacing/>
              <w:rPr>
                <w:rFonts w:ascii="Times New Roman" w:hAnsi="Times New Roman"/>
              </w:rPr>
            </w:pPr>
            <w:r w:rsidRPr="00B73665">
              <w:t>4</w:t>
            </w:r>
          </w:p>
        </w:tc>
        <w:tc>
          <w:tcPr>
            <w:tcW w:w="2174" w:type="pct"/>
          </w:tcPr>
          <w:p w14:paraId="356CBC1B" w14:textId="03B2EE21" w:rsidR="00FC63DF" w:rsidRPr="0068107E" w:rsidRDefault="00FC63DF" w:rsidP="00FC63DF">
            <w:pPr>
              <w:spacing w:after="120" w:line="23" w:lineRule="atLeast"/>
              <w:contextualSpacing/>
              <w:rPr>
                <w:rFonts w:ascii="Times New Roman" w:hAnsi="Times New Roman"/>
              </w:rPr>
            </w:pPr>
            <w:r w:rsidRPr="00B73665">
              <w:t>Good</w:t>
            </w:r>
          </w:p>
        </w:tc>
        <w:tc>
          <w:tcPr>
            <w:tcW w:w="2174" w:type="pct"/>
          </w:tcPr>
          <w:p w14:paraId="277915ED" w14:textId="0266103B" w:rsidR="00FC63DF" w:rsidRPr="0068107E" w:rsidRDefault="00FC63DF" w:rsidP="00FC63DF">
            <w:pPr>
              <w:spacing w:after="120" w:line="23" w:lineRule="atLeast"/>
              <w:contextualSpacing/>
              <w:rPr>
                <w:rFonts w:ascii="Times New Roman" w:hAnsi="Times New Roman"/>
              </w:rPr>
            </w:pPr>
            <w:r w:rsidRPr="00B73665">
              <w:t>(80 % of weighted average)</w:t>
            </w:r>
          </w:p>
        </w:tc>
      </w:tr>
      <w:tr w:rsidR="00FC63DF" w:rsidRPr="0068107E" w14:paraId="18528A32" w14:textId="77777777" w:rsidTr="008870F6">
        <w:trPr>
          <w:cnfStyle w:val="000000100000" w:firstRow="0" w:lastRow="0" w:firstColumn="0" w:lastColumn="0" w:oddVBand="0" w:evenVBand="0" w:oddHBand="1" w:evenHBand="0" w:firstRowFirstColumn="0" w:firstRowLastColumn="0" w:lastRowFirstColumn="0" w:lastRowLastColumn="0"/>
        </w:trPr>
        <w:tc>
          <w:tcPr>
            <w:tcW w:w="652" w:type="pct"/>
          </w:tcPr>
          <w:p w14:paraId="34B90AAA" w14:textId="2089494E" w:rsidR="00FC63DF" w:rsidRPr="0068107E" w:rsidRDefault="00FC63DF" w:rsidP="00FC63DF">
            <w:pPr>
              <w:spacing w:after="120" w:line="23" w:lineRule="atLeast"/>
              <w:contextualSpacing/>
              <w:rPr>
                <w:rFonts w:ascii="Times New Roman" w:hAnsi="Times New Roman"/>
              </w:rPr>
            </w:pPr>
            <w:r w:rsidRPr="00B73665">
              <w:t>3</w:t>
            </w:r>
          </w:p>
        </w:tc>
        <w:tc>
          <w:tcPr>
            <w:tcW w:w="2174" w:type="pct"/>
          </w:tcPr>
          <w:p w14:paraId="39DAF8E5" w14:textId="4DCDECB6" w:rsidR="00FC63DF" w:rsidRPr="0068107E" w:rsidRDefault="00FC63DF" w:rsidP="00FC63DF">
            <w:pPr>
              <w:spacing w:after="120" w:line="23" w:lineRule="atLeast"/>
              <w:contextualSpacing/>
              <w:rPr>
                <w:rFonts w:ascii="Times New Roman" w:hAnsi="Times New Roman"/>
              </w:rPr>
            </w:pPr>
            <w:r w:rsidRPr="00B73665">
              <w:t>Satisfactory</w:t>
            </w:r>
          </w:p>
        </w:tc>
        <w:tc>
          <w:tcPr>
            <w:tcW w:w="2174" w:type="pct"/>
          </w:tcPr>
          <w:p w14:paraId="208B3A91" w14:textId="6FFED583" w:rsidR="00FC63DF" w:rsidRPr="0068107E" w:rsidRDefault="00FC63DF" w:rsidP="00FC63DF">
            <w:pPr>
              <w:spacing w:after="120" w:line="23" w:lineRule="atLeast"/>
              <w:contextualSpacing/>
              <w:rPr>
                <w:rFonts w:ascii="Times New Roman" w:hAnsi="Times New Roman"/>
              </w:rPr>
            </w:pPr>
            <w:r w:rsidRPr="00B73665">
              <w:t>(60 % of weighted average)</w:t>
            </w:r>
          </w:p>
        </w:tc>
      </w:tr>
      <w:tr w:rsidR="00FC63DF" w:rsidRPr="0068107E" w14:paraId="65CF5B22" w14:textId="77777777" w:rsidTr="008870F6">
        <w:tc>
          <w:tcPr>
            <w:tcW w:w="652" w:type="pct"/>
          </w:tcPr>
          <w:p w14:paraId="318C5883" w14:textId="1E51E2CD" w:rsidR="00FC63DF" w:rsidRPr="0068107E" w:rsidRDefault="00FC63DF" w:rsidP="00FC63DF">
            <w:pPr>
              <w:spacing w:after="120" w:line="23" w:lineRule="atLeast"/>
              <w:contextualSpacing/>
              <w:rPr>
                <w:rFonts w:ascii="Times New Roman" w:hAnsi="Times New Roman"/>
              </w:rPr>
            </w:pPr>
            <w:r w:rsidRPr="00B73665">
              <w:t>2</w:t>
            </w:r>
          </w:p>
        </w:tc>
        <w:tc>
          <w:tcPr>
            <w:tcW w:w="2174" w:type="pct"/>
          </w:tcPr>
          <w:p w14:paraId="702C63D7" w14:textId="46768EA4" w:rsidR="00FC63DF" w:rsidRPr="0068107E" w:rsidRDefault="00FC63DF" w:rsidP="00FC63DF">
            <w:pPr>
              <w:spacing w:after="120" w:line="23" w:lineRule="atLeast"/>
              <w:contextualSpacing/>
              <w:rPr>
                <w:rFonts w:ascii="Times New Roman" w:hAnsi="Times New Roman"/>
              </w:rPr>
            </w:pPr>
            <w:r w:rsidRPr="00B73665">
              <w:t>Marginal</w:t>
            </w:r>
          </w:p>
        </w:tc>
        <w:tc>
          <w:tcPr>
            <w:tcW w:w="2174" w:type="pct"/>
          </w:tcPr>
          <w:p w14:paraId="71FF2F88" w14:textId="4D4AFDF2" w:rsidR="00FC63DF" w:rsidRPr="0068107E" w:rsidRDefault="00FC63DF" w:rsidP="00FC63DF">
            <w:pPr>
              <w:spacing w:after="120" w:line="23" w:lineRule="atLeast"/>
              <w:contextualSpacing/>
              <w:rPr>
                <w:rFonts w:ascii="Times New Roman" w:hAnsi="Times New Roman"/>
              </w:rPr>
            </w:pPr>
            <w:r w:rsidRPr="00B73665">
              <w:t>(40 % of weighted average)</w:t>
            </w:r>
          </w:p>
        </w:tc>
      </w:tr>
      <w:tr w:rsidR="00FC63DF" w:rsidRPr="0068107E" w14:paraId="6DCB8CCD" w14:textId="77777777" w:rsidTr="008870F6">
        <w:trPr>
          <w:cnfStyle w:val="000000100000" w:firstRow="0" w:lastRow="0" w:firstColumn="0" w:lastColumn="0" w:oddVBand="0" w:evenVBand="0" w:oddHBand="1" w:evenHBand="0" w:firstRowFirstColumn="0" w:firstRowLastColumn="0" w:lastRowFirstColumn="0" w:lastRowLastColumn="0"/>
        </w:trPr>
        <w:tc>
          <w:tcPr>
            <w:tcW w:w="652" w:type="pct"/>
          </w:tcPr>
          <w:p w14:paraId="5EE80263" w14:textId="50FD1AFC" w:rsidR="00FC63DF" w:rsidRPr="0068107E" w:rsidRDefault="00FC63DF" w:rsidP="00FC63DF">
            <w:pPr>
              <w:spacing w:after="120" w:line="23" w:lineRule="atLeast"/>
              <w:contextualSpacing/>
              <w:rPr>
                <w:rFonts w:ascii="Times New Roman" w:hAnsi="Times New Roman"/>
              </w:rPr>
            </w:pPr>
            <w:r w:rsidRPr="00B73665">
              <w:t xml:space="preserve">1 </w:t>
            </w:r>
          </w:p>
        </w:tc>
        <w:tc>
          <w:tcPr>
            <w:tcW w:w="2174" w:type="pct"/>
          </w:tcPr>
          <w:p w14:paraId="05B08468" w14:textId="190108DF" w:rsidR="00FC63DF" w:rsidRPr="0068107E" w:rsidRDefault="00FC63DF" w:rsidP="00FC63DF">
            <w:pPr>
              <w:spacing w:after="120" w:line="23" w:lineRule="atLeast"/>
              <w:contextualSpacing/>
              <w:rPr>
                <w:rFonts w:ascii="Times New Roman" w:hAnsi="Times New Roman"/>
              </w:rPr>
            </w:pPr>
            <w:r w:rsidRPr="00B73665">
              <w:t>Poor</w:t>
            </w:r>
          </w:p>
        </w:tc>
        <w:tc>
          <w:tcPr>
            <w:tcW w:w="2174" w:type="pct"/>
          </w:tcPr>
          <w:p w14:paraId="5FD44798" w14:textId="57BE05E3" w:rsidR="00FC63DF" w:rsidRPr="0068107E" w:rsidRDefault="00FC63DF" w:rsidP="00FC63DF">
            <w:pPr>
              <w:spacing w:after="120" w:line="23" w:lineRule="atLeast"/>
              <w:contextualSpacing/>
              <w:rPr>
                <w:rFonts w:ascii="Times New Roman" w:hAnsi="Times New Roman"/>
              </w:rPr>
            </w:pPr>
            <w:r w:rsidRPr="00B73665">
              <w:t>(20 % of weighted average)</w:t>
            </w:r>
          </w:p>
        </w:tc>
      </w:tr>
      <w:tr w:rsidR="00FC63DF" w:rsidRPr="0068107E" w14:paraId="4C179E16" w14:textId="77777777" w:rsidTr="008870F6">
        <w:tc>
          <w:tcPr>
            <w:tcW w:w="652" w:type="pct"/>
          </w:tcPr>
          <w:p w14:paraId="34E5749B" w14:textId="2FF4BC1E" w:rsidR="00FC63DF" w:rsidRPr="0068107E" w:rsidRDefault="00FC63DF" w:rsidP="00FC63DF">
            <w:pPr>
              <w:spacing w:after="120" w:line="23" w:lineRule="atLeast"/>
              <w:contextualSpacing/>
              <w:rPr>
                <w:rFonts w:ascii="Times New Roman" w:hAnsi="Times New Roman"/>
              </w:rPr>
            </w:pPr>
            <w:r w:rsidRPr="00B73665">
              <w:t>0</w:t>
            </w:r>
          </w:p>
        </w:tc>
        <w:tc>
          <w:tcPr>
            <w:tcW w:w="2174" w:type="pct"/>
          </w:tcPr>
          <w:p w14:paraId="61B739F2" w14:textId="5AE19EE4" w:rsidR="00FC63DF" w:rsidRPr="0068107E" w:rsidRDefault="00FC63DF" w:rsidP="00FC63DF">
            <w:pPr>
              <w:spacing w:after="120" w:line="23" w:lineRule="atLeast"/>
              <w:contextualSpacing/>
              <w:rPr>
                <w:rFonts w:ascii="Times New Roman" w:hAnsi="Times New Roman"/>
              </w:rPr>
            </w:pPr>
            <w:r w:rsidRPr="00B73665">
              <w:t>Not Acceptable</w:t>
            </w:r>
          </w:p>
        </w:tc>
        <w:tc>
          <w:tcPr>
            <w:tcW w:w="2174" w:type="pct"/>
          </w:tcPr>
          <w:p w14:paraId="4D36D85F" w14:textId="1C99826C" w:rsidR="00FC63DF" w:rsidRPr="0068107E" w:rsidRDefault="00FC63DF" w:rsidP="00FC63DF">
            <w:pPr>
              <w:spacing w:after="120" w:line="23" w:lineRule="atLeast"/>
              <w:contextualSpacing/>
              <w:rPr>
                <w:rFonts w:ascii="Times New Roman" w:hAnsi="Times New Roman"/>
              </w:rPr>
            </w:pPr>
            <w:r w:rsidRPr="00B73665">
              <w:t>(No score)</w:t>
            </w:r>
          </w:p>
        </w:tc>
      </w:tr>
    </w:tbl>
    <w:p w14:paraId="41188935" w14:textId="77777777" w:rsidR="007B6F32" w:rsidRPr="0068107E" w:rsidRDefault="007B6F32" w:rsidP="00D71B4C">
      <w:pPr>
        <w:spacing w:after="120" w:line="23" w:lineRule="atLeast"/>
        <w:contextualSpacing/>
        <w:rPr>
          <w:rFonts w:ascii="Times New Roman" w:hAnsi="Times New Roman"/>
          <w:highlight w:val="yellow"/>
        </w:rPr>
      </w:pPr>
    </w:p>
    <w:p w14:paraId="679E4192" w14:textId="77777777" w:rsidR="00FC63DF" w:rsidRPr="00790FE9" w:rsidRDefault="00FC63DF" w:rsidP="00FC63DF">
      <w:pPr>
        <w:ind w:left="360"/>
        <w:contextualSpacing/>
        <w:rPr>
          <w:rFonts w:ascii="Times New Roman" w:hAnsi="Times New Roman"/>
        </w:rPr>
      </w:pPr>
      <w:r w:rsidRPr="00790FE9">
        <w:rPr>
          <w:rFonts w:ascii="Times New Roman" w:hAnsi="Times New Roman"/>
        </w:rPr>
        <w:t>The following numerical rating values may be assigned: 5, 4, 3, 2, 1, and 0.</w:t>
      </w:r>
    </w:p>
    <w:p w14:paraId="3D465F4C" w14:textId="77777777" w:rsidR="00FC63DF" w:rsidRPr="00EB6E9C" w:rsidRDefault="00FC63DF" w:rsidP="00FC63DF">
      <w:pPr>
        <w:ind w:left="360"/>
        <w:contextualSpacing/>
        <w:rPr>
          <w:rFonts w:ascii="Times New Roman" w:hAnsi="Times New Roman"/>
        </w:rPr>
      </w:pPr>
      <w:r w:rsidRPr="00EB6E9C">
        <w:rPr>
          <w:rFonts w:ascii="Times New Roman" w:hAnsi="Times New Roman"/>
        </w:rPr>
        <w:t>The scoring of each criterion must be based on the strengths and weaknesses of the application narrative. To assist in assigning an appropriate score, the following will be used as a guideline:</w:t>
      </w:r>
    </w:p>
    <w:p w14:paraId="4FC2B79B" w14:textId="77777777" w:rsidR="00FC63DF" w:rsidRPr="00EB6E9C" w:rsidRDefault="00FC63DF" w:rsidP="00FC63DF">
      <w:pPr>
        <w:contextualSpacing/>
        <w:rPr>
          <w:rFonts w:ascii="Times New Roman" w:hAnsi="Times New Roman"/>
        </w:rPr>
      </w:pPr>
    </w:p>
    <w:tbl>
      <w:tblPr>
        <w:tblStyle w:val="MediumShading2-Accent3"/>
        <w:tblW w:w="4323" w:type="pct"/>
        <w:tblInd w:w="468" w:type="dxa"/>
        <w:tblLook w:val="0420" w:firstRow="1" w:lastRow="0" w:firstColumn="0" w:lastColumn="0" w:noHBand="0" w:noVBand="1"/>
      </w:tblPr>
      <w:tblGrid>
        <w:gridCol w:w="934"/>
        <w:gridCol w:w="7159"/>
      </w:tblGrid>
      <w:tr w:rsidR="00FC63DF" w:rsidRPr="00EB6E9C" w14:paraId="08F0DE00" w14:textId="77777777" w:rsidTr="00176F36">
        <w:trPr>
          <w:cnfStyle w:val="100000000000" w:firstRow="1" w:lastRow="0" w:firstColumn="0" w:lastColumn="0" w:oddVBand="0" w:evenVBand="0" w:oddHBand="0" w:evenHBand="0" w:firstRowFirstColumn="0" w:firstRowLastColumn="0" w:lastRowFirstColumn="0" w:lastRowLastColumn="0"/>
        </w:trPr>
        <w:tc>
          <w:tcPr>
            <w:tcW w:w="577" w:type="pct"/>
          </w:tcPr>
          <w:p w14:paraId="7C0A9CB5" w14:textId="77777777" w:rsidR="00FC63DF" w:rsidRPr="00EB6E9C" w:rsidRDefault="00FC63DF" w:rsidP="00176F36">
            <w:pPr>
              <w:contextualSpacing/>
              <w:rPr>
                <w:rFonts w:ascii="Times New Roman" w:hAnsi="Times New Roman"/>
                <w:b w:val="0"/>
                <w:color w:val="000000" w:themeColor="text1"/>
              </w:rPr>
            </w:pPr>
            <w:r w:rsidRPr="00EB6E9C">
              <w:rPr>
                <w:rFonts w:ascii="Times New Roman" w:hAnsi="Times New Roman"/>
                <w:b w:val="0"/>
                <w:color w:val="000000" w:themeColor="text1"/>
              </w:rPr>
              <w:t>Rating</w:t>
            </w:r>
          </w:p>
        </w:tc>
        <w:tc>
          <w:tcPr>
            <w:tcW w:w="4423" w:type="pct"/>
          </w:tcPr>
          <w:p w14:paraId="3E2ABF12" w14:textId="77777777" w:rsidR="00FC63DF" w:rsidRPr="00EB6E9C" w:rsidRDefault="00FC63DF" w:rsidP="00176F36">
            <w:pPr>
              <w:contextualSpacing/>
              <w:rPr>
                <w:rFonts w:ascii="Times New Roman" w:hAnsi="Times New Roman"/>
                <w:b w:val="0"/>
                <w:color w:val="000000" w:themeColor="text1"/>
              </w:rPr>
            </w:pPr>
            <w:r w:rsidRPr="00EB6E9C">
              <w:rPr>
                <w:rFonts w:ascii="Times New Roman" w:hAnsi="Times New Roman"/>
                <w:b w:val="0"/>
                <w:color w:val="000000" w:themeColor="text1"/>
              </w:rPr>
              <w:t>Descriptive Statement</w:t>
            </w:r>
          </w:p>
        </w:tc>
      </w:tr>
      <w:tr w:rsidR="00FC63DF" w:rsidRPr="00EB6E9C" w14:paraId="19B00175" w14:textId="77777777" w:rsidTr="00176F36">
        <w:trPr>
          <w:cnfStyle w:val="000000100000" w:firstRow="0" w:lastRow="0" w:firstColumn="0" w:lastColumn="0" w:oddVBand="0" w:evenVBand="0" w:oddHBand="1" w:evenHBand="0" w:firstRowFirstColumn="0" w:firstRowLastColumn="0" w:lastRowFirstColumn="0" w:lastRowLastColumn="0"/>
        </w:trPr>
        <w:tc>
          <w:tcPr>
            <w:tcW w:w="577" w:type="pct"/>
          </w:tcPr>
          <w:p w14:paraId="1B814BEB" w14:textId="77777777" w:rsidR="00FC63DF" w:rsidRPr="00B36F5D" w:rsidRDefault="00FC63DF" w:rsidP="00176F36">
            <w:pPr>
              <w:contextualSpacing/>
              <w:rPr>
                <w:rFonts w:ascii="Times New Roman" w:hAnsi="Times New Roman"/>
              </w:rPr>
            </w:pPr>
            <w:r w:rsidRPr="00B36F5D">
              <w:rPr>
                <w:rFonts w:ascii="Times New Roman" w:hAnsi="Times New Roman"/>
              </w:rPr>
              <w:t>5</w:t>
            </w:r>
          </w:p>
        </w:tc>
        <w:tc>
          <w:tcPr>
            <w:tcW w:w="4423" w:type="pct"/>
          </w:tcPr>
          <w:p w14:paraId="4A4A2666" w14:textId="3AF4802F" w:rsidR="00FC63DF" w:rsidRPr="00790FE9" w:rsidRDefault="00FC63DF" w:rsidP="00176F36">
            <w:pPr>
              <w:contextualSpacing/>
              <w:rPr>
                <w:rFonts w:ascii="Times New Roman" w:hAnsi="Times New Roman"/>
              </w:rPr>
            </w:pPr>
            <w:r w:rsidRPr="00790FE9">
              <w:rPr>
                <w:rFonts w:ascii="Times New Roman" w:hAnsi="Times New Roman"/>
              </w:rPr>
              <w:t xml:space="preserve">Superior: Applicant fully addresses all aspects of the criterion, convincingly demonstrates that it will meet the Government's performance </w:t>
            </w:r>
            <w:r w:rsidR="00BE3381" w:rsidRPr="00790FE9">
              <w:rPr>
                <w:rFonts w:ascii="Times New Roman" w:hAnsi="Times New Roman"/>
              </w:rPr>
              <w:t>requirements and</w:t>
            </w:r>
            <w:r w:rsidRPr="00790FE9">
              <w:rPr>
                <w:rFonts w:ascii="Times New Roman" w:hAnsi="Times New Roman"/>
              </w:rPr>
              <w:t xml:space="preserve"> demonstrates no weaknesses.</w:t>
            </w:r>
          </w:p>
        </w:tc>
      </w:tr>
      <w:tr w:rsidR="00FC63DF" w:rsidRPr="00EB6E9C" w14:paraId="6C7014E2" w14:textId="77777777" w:rsidTr="00176F36">
        <w:tc>
          <w:tcPr>
            <w:tcW w:w="577" w:type="pct"/>
          </w:tcPr>
          <w:p w14:paraId="10349649" w14:textId="77777777" w:rsidR="00FC63DF" w:rsidRPr="00B36F5D" w:rsidRDefault="00FC63DF" w:rsidP="00176F36">
            <w:pPr>
              <w:contextualSpacing/>
              <w:rPr>
                <w:rFonts w:ascii="Times New Roman" w:hAnsi="Times New Roman"/>
              </w:rPr>
            </w:pPr>
            <w:r w:rsidRPr="00B36F5D">
              <w:rPr>
                <w:rFonts w:ascii="Times New Roman" w:hAnsi="Times New Roman"/>
              </w:rPr>
              <w:t>4</w:t>
            </w:r>
          </w:p>
        </w:tc>
        <w:tc>
          <w:tcPr>
            <w:tcW w:w="4423" w:type="pct"/>
          </w:tcPr>
          <w:p w14:paraId="4C762B83" w14:textId="77777777" w:rsidR="00FC63DF" w:rsidRPr="00790FE9" w:rsidRDefault="00FC63DF" w:rsidP="00176F36">
            <w:pPr>
              <w:contextualSpacing/>
              <w:rPr>
                <w:rFonts w:ascii="Times New Roman" w:hAnsi="Times New Roman"/>
              </w:rPr>
            </w:pPr>
            <w:r w:rsidRPr="00790FE9">
              <w:rPr>
                <w:rFonts w:ascii="Times New Roman" w:hAnsi="Times New Roman"/>
              </w:rPr>
              <w:t>Good: Applicant fully addresses all aspects of the criterion, convincingly demonstrates a likelihood of meeting the Government's requirements, and demonstrates only a few minor weaknesses.</w:t>
            </w:r>
          </w:p>
        </w:tc>
      </w:tr>
      <w:tr w:rsidR="00FC63DF" w:rsidRPr="00EB6E9C" w14:paraId="059E80BF" w14:textId="77777777" w:rsidTr="00176F36">
        <w:trPr>
          <w:cnfStyle w:val="000000100000" w:firstRow="0" w:lastRow="0" w:firstColumn="0" w:lastColumn="0" w:oddVBand="0" w:evenVBand="0" w:oddHBand="1" w:evenHBand="0" w:firstRowFirstColumn="0" w:firstRowLastColumn="0" w:lastRowFirstColumn="0" w:lastRowLastColumn="0"/>
        </w:trPr>
        <w:tc>
          <w:tcPr>
            <w:tcW w:w="577" w:type="pct"/>
          </w:tcPr>
          <w:p w14:paraId="22DE0934" w14:textId="77777777" w:rsidR="00FC63DF" w:rsidRPr="00B36F5D" w:rsidRDefault="00FC63DF" w:rsidP="00176F36">
            <w:pPr>
              <w:contextualSpacing/>
              <w:rPr>
                <w:rFonts w:ascii="Times New Roman" w:hAnsi="Times New Roman"/>
              </w:rPr>
            </w:pPr>
            <w:r w:rsidRPr="00B36F5D">
              <w:rPr>
                <w:rFonts w:ascii="Times New Roman" w:hAnsi="Times New Roman"/>
              </w:rPr>
              <w:t>3</w:t>
            </w:r>
          </w:p>
        </w:tc>
        <w:tc>
          <w:tcPr>
            <w:tcW w:w="4423" w:type="pct"/>
          </w:tcPr>
          <w:p w14:paraId="3B13E755" w14:textId="77777777" w:rsidR="00FC63DF" w:rsidRPr="00790FE9" w:rsidRDefault="00FC63DF" w:rsidP="00176F36">
            <w:pPr>
              <w:contextualSpacing/>
              <w:rPr>
                <w:rFonts w:ascii="Times New Roman" w:hAnsi="Times New Roman"/>
              </w:rPr>
            </w:pPr>
            <w:r w:rsidRPr="00790FE9">
              <w:rPr>
                <w:rFonts w:ascii="Times New Roman" w:hAnsi="Times New Roman"/>
              </w:rPr>
              <w:t>Satisfactory: Applicant addresses all aspects of the criterion and demonstrates the ability to meet the Government's performance requirements. The Application contains weaknesses and/or a number of minor weaknesses.</w:t>
            </w:r>
          </w:p>
        </w:tc>
      </w:tr>
      <w:tr w:rsidR="00FC63DF" w:rsidRPr="00EB6E9C" w14:paraId="2765718F" w14:textId="77777777" w:rsidTr="00176F36">
        <w:tc>
          <w:tcPr>
            <w:tcW w:w="577" w:type="pct"/>
          </w:tcPr>
          <w:p w14:paraId="2CBDE333" w14:textId="77777777" w:rsidR="00FC63DF" w:rsidRPr="00B36F5D" w:rsidRDefault="00FC63DF" w:rsidP="00176F36">
            <w:pPr>
              <w:contextualSpacing/>
              <w:rPr>
                <w:rFonts w:ascii="Times New Roman" w:hAnsi="Times New Roman"/>
              </w:rPr>
            </w:pPr>
            <w:r w:rsidRPr="00B36F5D">
              <w:rPr>
                <w:rFonts w:ascii="Times New Roman" w:hAnsi="Times New Roman"/>
              </w:rPr>
              <w:t>2</w:t>
            </w:r>
          </w:p>
        </w:tc>
        <w:tc>
          <w:tcPr>
            <w:tcW w:w="4423" w:type="pct"/>
          </w:tcPr>
          <w:p w14:paraId="0BC1DDC4" w14:textId="77777777" w:rsidR="00FC63DF" w:rsidRPr="00790FE9" w:rsidRDefault="00FC63DF" w:rsidP="00176F36">
            <w:pPr>
              <w:contextualSpacing/>
              <w:rPr>
                <w:rFonts w:ascii="Times New Roman" w:hAnsi="Times New Roman"/>
              </w:rPr>
            </w:pPr>
            <w:r w:rsidRPr="00790FE9">
              <w:rPr>
                <w:rFonts w:ascii="Times New Roman" w:hAnsi="Times New Roman"/>
              </w:rPr>
              <w:t>Marginal: Applicant addresses all aspects of the criterion and demonstrates the ability to meet the Government's performance requirements. The Application contains significant weaknesses and/or a significant number of minor weaknesses.</w:t>
            </w:r>
          </w:p>
        </w:tc>
      </w:tr>
      <w:tr w:rsidR="00FC63DF" w:rsidRPr="00EB6E9C" w14:paraId="463D7148" w14:textId="77777777" w:rsidTr="00176F36">
        <w:trPr>
          <w:cnfStyle w:val="000000100000" w:firstRow="0" w:lastRow="0" w:firstColumn="0" w:lastColumn="0" w:oddVBand="0" w:evenVBand="0" w:oddHBand="1" w:evenHBand="0" w:firstRowFirstColumn="0" w:firstRowLastColumn="0" w:lastRowFirstColumn="0" w:lastRowLastColumn="0"/>
        </w:trPr>
        <w:tc>
          <w:tcPr>
            <w:tcW w:w="577" w:type="pct"/>
          </w:tcPr>
          <w:p w14:paraId="79C24E1E" w14:textId="77777777" w:rsidR="00FC63DF" w:rsidRPr="00B36F5D" w:rsidRDefault="00FC63DF" w:rsidP="00176F36">
            <w:pPr>
              <w:contextualSpacing/>
              <w:rPr>
                <w:rFonts w:ascii="Times New Roman" w:hAnsi="Times New Roman"/>
              </w:rPr>
            </w:pPr>
            <w:r w:rsidRPr="00B36F5D">
              <w:rPr>
                <w:rFonts w:ascii="Times New Roman" w:hAnsi="Times New Roman"/>
              </w:rPr>
              <w:t>1</w:t>
            </w:r>
          </w:p>
        </w:tc>
        <w:tc>
          <w:tcPr>
            <w:tcW w:w="4423" w:type="pct"/>
          </w:tcPr>
          <w:p w14:paraId="2E3BC691" w14:textId="77777777" w:rsidR="00FC63DF" w:rsidRPr="00790FE9" w:rsidRDefault="00FC63DF" w:rsidP="00176F36">
            <w:pPr>
              <w:contextualSpacing/>
              <w:rPr>
                <w:rFonts w:ascii="Times New Roman" w:hAnsi="Times New Roman"/>
              </w:rPr>
            </w:pPr>
            <w:r w:rsidRPr="00790FE9">
              <w:rPr>
                <w:rFonts w:ascii="Times New Roman" w:hAnsi="Times New Roman"/>
              </w:rPr>
              <w:t>Poor: Applicant addresses some aspects of the criterion and demonstrates some doubt in the likelihood of successfully meeting the Government's requirements. Significant weaknesses are demonstrated and clearly outweigh any strength presented.</w:t>
            </w:r>
          </w:p>
        </w:tc>
      </w:tr>
      <w:tr w:rsidR="00FC63DF" w:rsidRPr="00EB6E9C" w14:paraId="0F93D98C" w14:textId="77777777" w:rsidTr="00176F36">
        <w:tc>
          <w:tcPr>
            <w:tcW w:w="577" w:type="pct"/>
          </w:tcPr>
          <w:p w14:paraId="3E2FB15F" w14:textId="77777777" w:rsidR="00FC63DF" w:rsidRPr="00B36F5D" w:rsidRDefault="00FC63DF" w:rsidP="00176F36">
            <w:pPr>
              <w:contextualSpacing/>
              <w:rPr>
                <w:rFonts w:ascii="Times New Roman" w:hAnsi="Times New Roman"/>
              </w:rPr>
            </w:pPr>
            <w:r w:rsidRPr="00B36F5D">
              <w:rPr>
                <w:rFonts w:ascii="Times New Roman" w:hAnsi="Times New Roman"/>
              </w:rPr>
              <w:t>0</w:t>
            </w:r>
          </w:p>
        </w:tc>
        <w:tc>
          <w:tcPr>
            <w:tcW w:w="4423" w:type="pct"/>
          </w:tcPr>
          <w:p w14:paraId="46B457A9" w14:textId="77777777" w:rsidR="00FC63DF" w:rsidRPr="00790FE9" w:rsidRDefault="00FC63DF" w:rsidP="00176F36">
            <w:pPr>
              <w:contextualSpacing/>
              <w:rPr>
                <w:rFonts w:ascii="Times New Roman" w:hAnsi="Times New Roman"/>
              </w:rPr>
            </w:pPr>
            <w:r w:rsidRPr="00790FE9">
              <w:rPr>
                <w:rFonts w:ascii="Times New Roman" w:hAnsi="Times New Roman"/>
              </w:rPr>
              <w:t>Not Acceptable: Applicant does not address all aspects of the criterion and the information presented indicates a strong likelihood of failure to meet the Government's requirements.</w:t>
            </w:r>
          </w:p>
        </w:tc>
      </w:tr>
    </w:tbl>
    <w:p w14:paraId="360D7998" w14:textId="77777777" w:rsidR="00FC63DF" w:rsidRPr="00B36F5D" w:rsidRDefault="00FC63DF" w:rsidP="00FC63DF">
      <w:pPr>
        <w:contextualSpacing/>
        <w:rPr>
          <w:rFonts w:ascii="Times New Roman" w:hAnsi="Times New Roman"/>
        </w:rPr>
      </w:pPr>
    </w:p>
    <w:p w14:paraId="3DFE9CBA" w14:textId="77777777" w:rsidR="00FC63DF" w:rsidRPr="00790FE9" w:rsidRDefault="00FC63DF" w:rsidP="00FC63DF">
      <w:pPr>
        <w:ind w:left="360"/>
        <w:contextualSpacing/>
        <w:rPr>
          <w:rFonts w:ascii="Times New Roman" w:hAnsi="Times New Roman"/>
          <w:b/>
        </w:rPr>
      </w:pPr>
      <w:r w:rsidRPr="00790FE9">
        <w:rPr>
          <w:rFonts w:ascii="Times New Roman" w:hAnsi="Times New Roman"/>
          <w:b/>
        </w:rPr>
        <w:t>c. Selection</w:t>
      </w:r>
    </w:p>
    <w:p w14:paraId="6BCF639C" w14:textId="77777777" w:rsidR="00FC63DF" w:rsidRPr="00EB6E9C" w:rsidRDefault="00FC63DF" w:rsidP="00FC63DF">
      <w:pPr>
        <w:ind w:left="360"/>
        <w:contextualSpacing/>
        <w:rPr>
          <w:rFonts w:ascii="Times New Roman" w:hAnsi="Times New Roman"/>
        </w:rPr>
      </w:pPr>
      <w:r w:rsidRPr="00EB6E9C">
        <w:rPr>
          <w:rFonts w:ascii="Times New Roman" w:hAnsi="Times New Roman"/>
        </w:rPr>
        <w:t xml:space="preserve">The Selection Official may consider the merit review recommendation, program policy factors and the amount of funds available to select applications for funding. Program policy factors include: </w:t>
      </w:r>
    </w:p>
    <w:p w14:paraId="0E2D41EC" w14:textId="77777777" w:rsidR="00FC63DF" w:rsidRPr="00EB6E9C" w:rsidRDefault="00FC63DF" w:rsidP="00FC63DF">
      <w:pPr>
        <w:ind w:left="720"/>
        <w:contextualSpacing/>
        <w:rPr>
          <w:rFonts w:ascii="Times New Roman" w:hAnsi="Times New Roman"/>
        </w:rPr>
      </w:pPr>
      <w:r w:rsidRPr="00EB6E9C">
        <w:rPr>
          <w:rFonts w:ascii="Times New Roman" w:hAnsi="Times New Roman"/>
        </w:rPr>
        <w:t>1.</w:t>
      </w:r>
      <w:r w:rsidRPr="00EB6E9C">
        <w:rPr>
          <w:rFonts w:ascii="Times New Roman" w:hAnsi="Times New Roman"/>
        </w:rPr>
        <w:tab/>
        <w:t>Geographic distribution of project performance and impact</w:t>
      </w:r>
    </w:p>
    <w:p w14:paraId="7946C416" w14:textId="77777777" w:rsidR="00FC63DF" w:rsidRPr="00EB6E9C" w:rsidRDefault="00FC63DF" w:rsidP="00FC63DF">
      <w:pPr>
        <w:ind w:left="720"/>
        <w:contextualSpacing/>
        <w:rPr>
          <w:rFonts w:ascii="Times New Roman" w:hAnsi="Times New Roman"/>
        </w:rPr>
      </w:pPr>
      <w:r w:rsidRPr="00EB6E9C">
        <w:rPr>
          <w:rFonts w:ascii="Times New Roman" w:hAnsi="Times New Roman"/>
        </w:rPr>
        <w:t>2.</w:t>
      </w:r>
      <w:r w:rsidRPr="00EB6E9C">
        <w:rPr>
          <w:rFonts w:ascii="Times New Roman" w:hAnsi="Times New Roman"/>
        </w:rPr>
        <w:tab/>
        <w:t>Leveraging of Federal funding</w:t>
      </w:r>
    </w:p>
    <w:p w14:paraId="2ADD7987" w14:textId="77777777" w:rsidR="00FC63DF" w:rsidRPr="00EB6E9C" w:rsidRDefault="00FC63DF" w:rsidP="00FC63DF">
      <w:pPr>
        <w:ind w:left="720"/>
        <w:contextualSpacing/>
        <w:rPr>
          <w:rFonts w:ascii="Times New Roman" w:hAnsi="Times New Roman"/>
        </w:rPr>
      </w:pPr>
      <w:r w:rsidRPr="00EB6E9C">
        <w:rPr>
          <w:rFonts w:ascii="Times New Roman" w:hAnsi="Times New Roman"/>
        </w:rPr>
        <w:t>3.</w:t>
      </w:r>
      <w:r w:rsidRPr="00EB6E9C">
        <w:rPr>
          <w:rFonts w:ascii="Times New Roman" w:hAnsi="Times New Roman"/>
        </w:rPr>
        <w:tab/>
        <w:t>Project addresses a critical resource</w:t>
      </w:r>
    </w:p>
    <w:p w14:paraId="0D8BFB80" w14:textId="77777777" w:rsidR="00FC63DF" w:rsidRPr="00EB6E9C" w:rsidRDefault="00FC63DF" w:rsidP="00FC63DF">
      <w:pPr>
        <w:ind w:left="720"/>
        <w:contextualSpacing/>
        <w:rPr>
          <w:rFonts w:ascii="Times New Roman" w:hAnsi="Times New Roman"/>
        </w:rPr>
      </w:pPr>
      <w:r w:rsidRPr="00EB6E9C">
        <w:rPr>
          <w:rFonts w:ascii="Times New Roman" w:hAnsi="Times New Roman"/>
        </w:rPr>
        <w:t>4.</w:t>
      </w:r>
      <w:r w:rsidRPr="00EB6E9C">
        <w:rPr>
          <w:rFonts w:ascii="Times New Roman" w:hAnsi="Times New Roman"/>
        </w:rPr>
        <w:tab/>
        <w:t>Diversity of project partners</w:t>
      </w:r>
    </w:p>
    <w:p w14:paraId="4E3C0D9A" w14:textId="77777777" w:rsidR="00FC63DF" w:rsidRPr="00EB6E9C" w:rsidRDefault="00FC63DF" w:rsidP="00FC63DF">
      <w:pPr>
        <w:ind w:left="720"/>
        <w:contextualSpacing/>
        <w:rPr>
          <w:rFonts w:ascii="Times New Roman" w:hAnsi="Times New Roman"/>
        </w:rPr>
      </w:pPr>
      <w:r w:rsidRPr="00EB6E9C">
        <w:rPr>
          <w:rFonts w:ascii="Times New Roman" w:hAnsi="Times New Roman"/>
        </w:rPr>
        <w:t>5.</w:t>
      </w:r>
      <w:r w:rsidRPr="00EB6E9C">
        <w:rPr>
          <w:rFonts w:ascii="Times New Roman" w:hAnsi="Times New Roman"/>
        </w:rPr>
        <w:tab/>
        <w:t>Leveraging of resources of associated programs</w:t>
      </w:r>
    </w:p>
    <w:p w14:paraId="753F9A11" w14:textId="77777777" w:rsidR="00165762" w:rsidRPr="0068107E" w:rsidRDefault="00165762" w:rsidP="00D71B4C">
      <w:pPr>
        <w:spacing w:after="120" w:line="23" w:lineRule="atLeast"/>
        <w:contextualSpacing/>
        <w:rPr>
          <w:rFonts w:ascii="Times New Roman" w:hAnsi="Times New Roman"/>
        </w:rPr>
      </w:pPr>
    </w:p>
    <w:p w14:paraId="24067EFB" w14:textId="77777777" w:rsidR="002C5CA4" w:rsidRPr="0068107E" w:rsidRDefault="0034153E" w:rsidP="00D71B4C">
      <w:pPr>
        <w:spacing w:after="120" w:line="23" w:lineRule="atLeast"/>
        <w:ind w:left="360"/>
        <w:contextualSpacing/>
        <w:rPr>
          <w:rFonts w:ascii="Times New Roman" w:hAnsi="Times New Roman"/>
          <w:b/>
        </w:rPr>
      </w:pPr>
      <w:r w:rsidRPr="0068107E">
        <w:rPr>
          <w:rFonts w:ascii="Times New Roman" w:hAnsi="Times New Roman"/>
          <w:b/>
        </w:rPr>
        <w:lastRenderedPageBreak/>
        <w:t>d</w:t>
      </w:r>
      <w:r w:rsidR="008870F6" w:rsidRPr="0068107E">
        <w:rPr>
          <w:rFonts w:ascii="Times New Roman" w:hAnsi="Times New Roman"/>
          <w:b/>
        </w:rPr>
        <w:t xml:space="preserve">. </w:t>
      </w:r>
      <w:r w:rsidR="00C346B0" w:rsidRPr="0068107E">
        <w:rPr>
          <w:rFonts w:ascii="Times New Roman" w:hAnsi="Times New Roman"/>
          <w:b/>
        </w:rPr>
        <w:t>Discussions and Award</w:t>
      </w:r>
    </w:p>
    <w:p w14:paraId="28421FF4" w14:textId="259B24B7" w:rsidR="00165762" w:rsidRPr="0068107E" w:rsidRDefault="00C346B0" w:rsidP="00D71B4C">
      <w:pPr>
        <w:spacing w:after="120" w:line="23" w:lineRule="atLeast"/>
        <w:ind w:left="360"/>
        <w:contextualSpacing/>
        <w:rPr>
          <w:rFonts w:ascii="Times New Roman" w:hAnsi="Times New Roman"/>
        </w:rPr>
      </w:pPr>
      <w:r w:rsidRPr="0068107E">
        <w:rPr>
          <w:rFonts w:ascii="Times New Roman" w:hAnsi="Times New Roman"/>
        </w:rPr>
        <w:t xml:space="preserve">The Government may enter into discussions with a selected applicant for any reason deemed necessary, including, but not limited to: (1) only a portion of the application is selected for award; (2) the Government needs additional information to determine that the </w:t>
      </w:r>
      <w:r w:rsidR="006506D0">
        <w:rPr>
          <w:rFonts w:ascii="Times New Roman" w:hAnsi="Times New Roman"/>
        </w:rPr>
        <w:t>applicant</w:t>
      </w:r>
      <w:r w:rsidR="006506D0" w:rsidRPr="0068107E">
        <w:rPr>
          <w:rFonts w:ascii="Times New Roman" w:hAnsi="Times New Roman"/>
        </w:rPr>
        <w:t xml:space="preserve"> </w:t>
      </w:r>
      <w:r w:rsidRPr="0068107E">
        <w:rPr>
          <w:rFonts w:ascii="Times New Roman" w:hAnsi="Times New Roman"/>
        </w:rPr>
        <w:t>is capable of complying with the requirements of DOI Financial Assistance Regulations</w:t>
      </w:r>
      <w:r w:rsidR="0030714D" w:rsidRPr="0068107E">
        <w:rPr>
          <w:rFonts w:ascii="Times New Roman" w:hAnsi="Times New Roman"/>
        </w:rPr>
        <w:t>,</w:t>
      </w:r>
      <w:r w:rsidRPr="0068107E">
        <w:rPr>
          <w:rFonts w:ascii="Times New Roman" w:hAnsi="Times New Roman"/>
        </w:rPr>
        <w:t xml:space="preserve"> and/or (3) </w:t>
      </w:r>
      <w:r w:rsidR="0030714D" w:rsidRPr="0068107E">
        <w:rPr>
          <w:rFonts w:ascii="Times New Roman" w:hAnsi="Times New Roman"/>
        </w:rPr>
        <w:t>additional specific</w:t>
      </w:r>
      <w:r w:rsidRPr="0068107E">
        <w:rPr>
          <w:rFonts w:ascii="Times New Roman" w:hAnsi="Times New Roman"/>
        </w:rPr>
        <w:t xml:space="preserve"> terms and conditions are required. </w:t>
      </w:r>
      <w:r w:rsidR="0030714D" w:rsidRPr="0068107E">
        <w:rPr>
          <w:rFonts w:ascii="Times New Roman" w:hAnsi="Times New Roman"/>
        </w:rPr>
        <w:t xml:space="preserve"> </w:t>
      </w:r>
      <w:r w:rsidRPr="0068107E">
        <w:rPr>
          <w:rFonts w:ascii="Times New Roman" w:hAnsi="Times New Roman"/>
        </w:rPr>
        <w:t xml:space="preserve">Failure to </w:t>
      </w:r>
      <w:r w:rsidR="001C62C5" w:rsidRPr="0068107E">
        <w:rPr>
          <w:rFonts w:ascii="Times New Roman" w:hAnsi="Times New Roman"/>
        </w:rPr>
        <w:t xml:space="preserve">satisfactorily </w:t>
      </w:r>
      <w:r w:rsidRPr="0068107E">
        <w:rPr>
          <w:rFonts w:ascii="Times New Roman" w:hAnsi="Times New Roman"/>
        </w:rPr>
        <w:t xml:space="preserve">resolve the issues identified by the Government </w:t>
      </w:r>
      <w:r w:rsidR="0030714D" w:rsidRPr="0068107E">
        <w:rPr>
          <w:rFonts w:ascii="Times New Roman" w:hAnsi="Times New Roman"/>
        </w:rPr>
        <w:t>may</w:t>
      </w:r>
      <w:r w:rsidRPr="0068107E">
        <w:rPr>
          <w:rFonts w:ascii="Times New Roman" w:hAnsi="Times New Roman"/>
        </w:rPr>
        <w:t xml:space="preserve"> preclude award to the applicant.</w:t>
      </w:r>
    </w:p>
    <w:p w14:paraId="0BD09309" w14:textId="77777777" w:rsidR="000349CF" w:rsidRPr="0068107E" w:rsidRDefault="000349CF" w:rsidP="00D71B4C">
      <w:pPr>
        <w:spacing w:after="120" w:line="23" w:lineRule="atLeast"/>
        <w:contextualSpacing/>
        <w:rPr>
          <w:rFonts w:ascii="Times New Roman" w:hAnsi="Times New Roman"/>
        </w:rPr>
      </w:pPr>
    </w:p>
    <w:p w14:paraId="5BA56702" w14:textId="4BDC3528" w:rsidR="0030714D" w:rsidRPr="0068107E" w:rsidRDefault="00565963" w:rsidP="00D71B4C">
      <w:pPr>
        <w:pStyle w:val="Heading3"/>
      </w:pPr>
      <w:bookmarkStart w:id="25" w:name="_Toc23857482"/>
      <w:r w:rsidRPr="0068107E">
        <w:t xml:space="preserve">3. </w:t>
      </w:r>
      <w:r w:rsidR="00553B27" w:rsidRPr="0068107E">
        <w:t xml:space="preserve">Evaluation of </w:t>
      </w:r>
      <w:r w:rsidR="006506D0">
        <w:t>Applicant</w:t>
      </w:r>
      <w:r w:rsidR="006506D0" w:rsidRPr="0068107E">
        <w:t xml:space="preserve"> </w:t>
      </w:r>
      <w:r w:rsidR="00553B27" w:rsidRPr="0068107E">
        <w:t>Risk</w:t>
      </w:r>
      <w:bookmarkEnd w:id="25"/>
    </w:p>
    <w:p w14:paraId="736D8E0B" w14:textId="06D9431B" w:rsidR="002463F9" w:rsidRPr="0068107E" w:rsidRDefault="00185C69" w:rsidP="00D71B4C">
      <w:pPr>
        <w:spacing w:after="120" w:line="23" w:lineRule="atLeast"/>
        <w:contextualSpacing/>
        <w:rPr>
          <w:rFonts w:ascii="Times New Roman" w:eastAsia="Times New Roman" w:hAnsi="Times New Roman"/>
        </w:rPr>
      </w:pPr>
      <w:r w:rsidRPr="0068107E">
        <w:rPr>
          <w:rFonts w:ascii="Times New Roman" w:eastAsia="Times New Roman" w:hAnsi="Times New Roman"/>
        </w:rPr>
        <w:t>In accordance with 2 C.F.R. § 200.205, a</w:t>
      </w:r>
      <w:r w:rsidR="002463F9" w:rsidRPr="0068107E">
        <w:rPr>
          <w:rFonts w:ascii="Times New Roman" w:eastAsia="Times New Roman" w:hAnsi="Times New Roman"/>
        </w:rPr>
        <w:t xml:space="preserve">pplications selected for funding will be subject to a </w:t>
      </w:r>
      <w:r w:rsidR="00CC1763" w:rsidRPr="0068107E">
        <w:rPr>
          <w:rFonts w:ascii="Times New Roman" w:eastAsia="Times New Roman" w:hAnsi="Times New Roman"/>
        </w:rPr>
        <w:br/>
      </w:r>
      <w:r w:rsidR="002463F9" w:rsidRPr="0068107E">
        <w:rPr>
          <w:rFonts w:ascii="Times New Roman" w:eastAsia="Times New Roman" w:hAnsi="Times New Roman"/>
        </w:rPr>
        <w:t>pre-award risk assessment</w:t>
      </w:r>
      <w:r w:rsidR="00496E77" w:rsidRPr="0068107E">
        <w:rPr>
          <w:rFonts w:ascii="Times New Roman" w:eastAsia="Times New Roman" w:hAnsi="Times New Roman"/>
        </w:rPr>
        <w:t xml:space="preserve"> which may include a review of information contained within </w:t>
      </w:r>
      <w:r w:rsidRPr="0068107E">
        <w:rPr>
          <w:rFonts w:ascii="Times New Roman" w:eastAsia="Times New Roman" w:hAnsi="Times New Roman"/>
        </w:rPr>
        <w:t>the applicant’s proposal, past a</w:t>
      </w:r>
      <w:r w:rsidR="00496E77" w:rsidRPr="0068107E">
        <w:rPr>
          <w:rFonts w:ascii="Times New Roman" w:eastAsia="Times New Roman" w:hAnsi="Times New Roman"/>
        </w:rPr>
        <w:t xml:space="preserve">udits, Federal </w:t>
      </w:r>
      <w:r w:rsidRPr="0068107E">
        <w:rPr>
          <w:rFonts w:ascii="Times New Roman" w:eastAsia="Times New Roman" w:hAnsi="Times New Roman"/>
        </w:rPr>
        <w:t>A</w:t>
      </w:r>
      <w:r w:rsidR="00496E77" w:rsidRPr="0068107E">
        <w:rPr>
          <w:rFonts w:ascii="Times New Roman" w:eastAsia="Times New Roman" w:hAnsi="Times New Roman"/>
        </w:rPr>
        <w:t xml:space="preserve">wardee Performance and Integrity Information System (FAPIIS), and/or past performance on previous </w:t>
      </w:r>
      <w:r w:rsidR="00553248" w:rsidRPr="0068107E">
        <w:rPr>
          <w:rFonts w:ascii="Times New Roman" w:eastAsia="Times New Roman" w:hAnsi="Times New Roman"/>
        </w:rPr>
        <w:t xml:space="preserve">Federal </w:t>
      </w:r>
      <w:r w:rsidR="00496E77" w:rsidRPr="0068107E">
        <w:rPr>
          <w:rFonts w:ascii="Times New Roman" w:eastAsia="Times New Roman" w:hAnsi="Times New Roman"/>
        </w:rPr>
        <w:t>financial assistance awards.</w:t>
      </w:r>
      <w:r w:rsidR="004C6305" w:rsidRPr="0068107E">
        <w:rPr>
          <w:rFonts w:ascii="Times New Roman" w:eastAsia="Times New Roman" w:hAnsi="Times New Roman"/>
        </w:rPr>
        <w:t xml:space="preserve">  </w:t>
      </w:r>
      <w:r w:rsidR="001F55B2" w:rsidRPr="0068107E">
        <w:rPr>
          <w:rFonts w:ascii="Times New Roman" w:eastAsia="Times New Roman" w:hAnsi="Times New Roman"/>
        </w:rPr>
        <w:t>Negative information that leads to a</w:t>
      </w:r>
      <w:r w:rsidR="006506D0">
        <w:rPr>
          <w:rFonts w:ascii="Times New Roman" w:eastAsia="Times New Roman" w:hAnsi="Times New Roman"/>
        </w:rPr>
        <w:t>n applicant</w:t>
      </w:r>
      <w:r w:rsidR="00AF5179">
        <w:rPr>
          <w:rFonts w:ascii="Times New Roman" w:eastAsia="Times New Roman" w:hAnsi="Times New Roman"/>
        </w:rPr>
        <w:t xml:space="preserve"> </w:t>
      </w:r>
      <w:r w:rsidR="001F55B2" w:rsidRPr="0068107E">
        <w:rPr>
          <w:rFonts w:ascii="Times New Roman" w:eastAsia="Times New Roman" w:hAnsi="Times New Roman"/>
        </w:rPr>
        <w:t xml:space="preserve">being designated as “Medium Risk” or “High Risk” may result in </w:t>
      </w:r>
      <w:r w:rsidR="00553248" w:rsidRPr="0068107E">
        <w:rPr>
          <w:rFonts w:ascii="Times New Roman" w:eastAsia="Times New Roman" w:hAnsi="Times New Roman"/>
        </w:rPr>
        <w:t>specific conditions</w:t>
      </w:r>
      <w:r w:rsidR="001F55B2" w:rsidRPr="0068107E">
        <w:rPr>
          <w:rFonts w:ascii="Times New Roman" w:eastAsia="Times New Roman" w:hAnsi="Times New Roman"/>
        </w:rPr>
        <w:t>, as identified in 2 C.F.R. § 200.207</w:t>
      </w:r>
      <w:r w:rsidR="00A614AF" w:rsidRPr="0068107E">
        <w:rPr>
          <w:rFonts w:ascii="Times New Roman" w:eastAsia="Times New Roman" w:hAnsi="Times New Roman"/>
        </w:rPr>
        <w:t>, being</w:t>
      </w:r>
      <w:r w:rsidR="001F55B2" w:rsidRPr="0068107E">
        <w:rPr>
          <w:rFonts w:ascii="Times New Roman" w:eastAsia="Times New Roman" w:hAnsi="Times New Roman"/>
        </w:rPr>
        <w:t xml:space="preserve"> incorporated into the final award.</w:t>
      </w:r>
    </w:p>
    <w:p w14:paraId="0B05AEE0" w14:textId="4B2A19E1" w:rsidR="00906110" w:rsidRPr="0068107E" w:rsidRDefault="00906110" w:rsidP="00AB4075">
      <w:pPr>
        <w:pStyle w:val="Heading3"/>
      </w:pPr>
    </w:p>
    <w:p w14:paraId="74127EE5" w14:textId="3AC96AD7" w:rsidR="005D7AB0" w:rsidRPr="0068107E" w:rsidRDefault="00BF677F" w:rsidP="00D71B4C">
      <w:pPr>
        <w:pStyle w:val="Heading2"/>
        <w:spacing w:after="120" w:line="23" w:lineRule="atLeast"/>
        <w:contextualSpacing/>
        <w:jc w:val="center"/>
        <w:rPr>
          <w:rFonts w:ascii="Times New Roman" w:hAnsi="Times New Roman"/>
          <w:sz w:val="24"/>
          <w:szCs w:val="24"/>
        </w:rPr>
      </w:pPr>
      <w:bookmarkStart w:id="26" w:name="h.2et92p0" w:colFirst="0" w:colLast="0"/>
      <w:bookmarkStart w:id="27" w:name="_Toc413234914"/>
      <w:bookmarkStart w:id="28" w:name="_Toc23857483"/>
      <w:bookmarkEnd w:id="26"/>
      <w:r w:rsidRPr="0068107E">
        <w:rPr>
          <w:rFonts w:ascii="Times New Roman" w:hAnsi="Times New Roman"/>
          <w:sz w:val="24"/>
          <w:szCs w:val="24"/>
        </w:rPr>
        <w:t xml:space="preserve">Section </w:t>
      </w:r>
      <w:r w:rsidR="00634522" w:rsidRPr="0068107E">
        <w:rPr>
          <w:rFonts w:ascii="Times New Roman" w:hAnsi="Times New Roman"/>
          <w:sz w:val="24"/>
          <w:szCs w:val="24"/>
        </w:rPr>
        <w:t>F</w:t>
      </w:r>
      <w:r w:rsidRPr="0068107E">
        <w:rPr>
          <w:rFonts w:ascii="Times New Roman" w:hAnsi="Times New Roman"/>
          <w:sz w:val="24"/>
          <w:szCs w:val="24"/>
        </w:rPr>
        <w:t xml:space="preserve">: </w:t>
      </w:r>
      <w:r w:rsidR="00634522" w:rsidRPr="0068107E">
        <w:rPr>
          <w:rFonts w:ascii="Times New Roman" w:hAnsi="Times New Roman"/>
          <w:sz w:val="24"/>
          <w:szCs w:val="24"/>
        </w:rPr>
        <w:t xml:space="preserve">Federal </w:t>
      </w:r>
      <w:r w:rsidRPr="0068107E">
        <w:rPr>
          <w:rFonts w:ascii="Times New Roman" w:hAnsi="Times New Roman"/>
          <w:sz w:val="24"/>
          <w:szCs w:val="24"/>
        </w:rPr>
        <w:t>Award Administration Information</w:t>
      </w:r>
      <w:bookmarkEnd w:id="27"/>
      <w:bookmarkEnd w:id="28"/>
    </w:p>
    <w:p w14:paraId="049B07E3" w14:textId="77777777" w:rsidR="000F5491" w:rsidRPr="0068107E" w:rsidRDefault="000F5491" w:rsidP="00D71B4C">
      <w:pPr>
        <w:spacing w:after="120" w:line="23" w:lineRule="atLeast"/>
        <w:contextualSpacing/>
        <w:rPr>
          <w:rFonts w:ascii="Times New Roman" w:hAnsi="Times New Roman"/>
        </w:rPr>
      </w:pPr>
    </w:p>
    <w:p w14:paraId="4A8A4A22" w14:textId="77777777" w:rsidR="00C9767D" w:rsidRPr="0068107E" w:rsidRDefault="00C9767D" w:rsidP="00D71B4C">
      <w:pPr>
        <w:pStyle w:val="Heading3"/>
      </w:pPr>
      <w:bookmarkStart w:id="29" w:name="_Toc23857484"/>
      <w:r w:rsidRPr="0068107E">
        <w:t>1. Federal Award Notices</w:t>
      </w:r>
      <w:bookmarkEnd w:id="29"/>
      <w:r w:rsidRPr="0068107E">
        <w:t xml:space="preserve">  </w:t>
      </w:r>
    </w:p>
    <w:p w14:paraId="364ADCCF" w14:textId="57F023D8" w:rsidR="000F5491" w:rsidRPr="0068107E" w:rsidRDefault="00C9767D" w:rsidP="00D71B4C">
      <w:pPr>
        <w:tabs>
          <w:tab w:val="left" w:pos="0"/>
        </w:tabs>
        <w:spacing w:after="120" w:line="23" w:lineRule="atLeast"/>
        <w:contextualSpacing/>
        <w:rPr>
          <w:rFonts w:ascii="Times New Roman" w:hAnsi="Times New Roman"/>
        </w:rPr>
      </w:pPr>
      <w:r w:rsidRPr="051DDCCC">
        <w:rPr>
          <w:rFonts w:ascii="Times New Roman" w:hAnsi="Times New Roman"/>
        </w:rPr>
        <w:t xml:space="preserve">Upon being selected for </w:t>
      </w:r>
      <w:r w:rsidR="00387A65" w:rsidRPr="051DDCCC">
        <w:rPr>
          <w:rFonts w:ascii="Times New Roman" w:hAnsi="Times New Roman"/>
        </w:rPr>
        <w:t xml:space="preserve">the </w:t>
      </w:r>
      <w:r w:rsidRPr="051DDCCC">
        <w:rPr>
          <w:rFonts w:ascii="Times New Roman" w:hAnsi="Times New Roman"/>
        </w:rPr>
        <w:t xml:space="preserve">award, successful applicants will receive a notification </w:t>
      </w:r>
      <w:r w:rsidR="002922DD" w:rsidRPr="051DDCCC">
        <w:rPr>
          <w:rFonts w:ascii="Times New Roman" w:hAnsi="Times New Roman"/>
        </w:rPr>
        <w:t xml:space="preserve">of </w:t>
      </w:r>
      <w:r w:rsidRPr="051DDCCC">
        <w:rPr>
          <w:rFonts w:ascii="Times New Roman" w:hAnsi="Times New Roman"/>
        </w:rPr>
        <w:t xml:space="preserve">the selection of their application for funding.  </w:t>
      </w:r>
      <w:r w:rsidR="000F5491" w:rsidRPr="051DDCCC">
        <w:rPr>
          <w:rFonts w:ascii="Times New Roman" w:hAnsi="Times New Roman"/>
        </w:rPr>
        <w:t xml:space="preserve">NPS will notify the applicant selected for award by </w:t>
      </w:r>
      <w:r w:rsidR="00AB4075" w:rsidRPr="051DDCCC">
        <w:rPr>
          <w:rFonts w:ascii="Times New Roman" w:hAnsi="Times New Roman"/>
        </w:rPr>
        <w:t>March 31, 202</w:t>
      </w:r>
      <w:r w:rsidR="1EC57B09" w:rsidRPr="051DDCCC">
        <w:rPr>
          <w:rFonts w:ascii="Times New Roman" w:hAnsi="Times New Roman"/>
        </w:rPr>
        <w:t>1</w:t>
      </w:r>
      <w:r w:rsidR="000F5491" w:rsidRPr="051DDCCC">
        <w:rPr>
          <w:rFonts w:ascii="Times New Roman" w:hAnsi="Times New Roman"/>
        </w:rPr>
        <w:t xml:space="preserve">.  </w:t>
      </w:r>
      <w:r w:rsidR="00A03142" w:rsidRPr="051DDCCC">
        <w:rPr>
          <w:rFonts w:ascii="Times New Roman" w:hAnsi="Times New Roman"/>
        </w:rPr>
        <w:t xml:space="preserve">A notice of selection is not an authorization to begin performance on an agreement.  </w:t>
      </w:r>
      <w:r w:rsidR="000F5491" w:rsidRPr="051DDCCC">
        <w:rPr>
          <w:rFonts w:ascii="Times New Roman" w:hAnsi="Times New Roman"/>
        </w:rPr>
        <w:t>This notice will detail the next steps in the awarding process. Once all clearances and reviews have been conducted, a cooperative agreement</w:t>
      </w:r>
      <w:r w:rsidR="00D84CF0" w:rsidRPr="051DDCCC">
        <w:rPr>
          <w:rFonts w:ascii="Times New Roman" w:hAnsi="Times New Roman"/>
        </w:rPr>
        <w:t xml:space="preserve"> </w:t>
      </w:r>
      <w:r w:rsidR="000F5491" w:rsidRPr="051DDCCC">
        <w:rPr>
          <w:rFonts w:ascii="Times New Roman" w:hAnsi="Times New Roman"/>
        </w:rPr>
        <w:t xml:space="preserve">will be sent for signature. </w:t>
      </w:r>
    </w:p>
    <w:p w14:paraId="7105BE99" w14:textId="77777777" w:rsidR="000F5491" w:rsidRPr="0068107E" w:rsidRDefault="000F5491" w:rsidP="00D71B4C">
      <w:pPr>
        <w:tabs>
          <w:tab w:val="left" w:pos="0"/>
        </w:tabs>
        <w:spacing w:after="120" w:line="23" w:lineRule="atLeast"/>
        <w:contextualSpacing/>
        <w:rPr>
          <w:rFonts w:ascii="Times New Roman" w:hAnsi="Times New Roman"/>
        </w:rPr>
      </w:pPr>
    </w:p>
    <w:p w14:paraId="046DE5C7" w14:textId="7131591D" w:rsidR="00C9767D" w:rsidRPr="0068107E" w:rsidRDefault="000F5491" w:rsidP="00D71B4C">
      <w:pPr>
        <w:tabs>
          <w:tab w:val="left" w:pos="0"/>
        </w:tabs>
        <w:spacing w:after="120" w:line="23" w:lineRule="atLeast"/>
        <w:contextualSpacing/>
        <w:rPr>
          <w:rFonts w:ascii="Times New Roman" w:hAnsi="Times New Roman"/>
        </w:rPr>
      </w:pPr>
      <w:r w:rsidRPr="00AA6764">
        <w:rPr>
          <w:rFonts w:ascii="Times New Roman" w:hAnsi="Times New Roman"/>
        </w:rPr>
        <w:t xml:space="preserve">Work cannot begin before the </w:t>
      </w:r>
      <w:r w:rsidR="006506D0" w:rsidRPr="00AA6764">
        <w:rPr>
          <w:rFonts w:ascii="Times New Roman" w:hAnsi="Times New Roman"/>
        </w:rPr>
        <w:t xml:space="preserve">non-Federal entity </w:t>
      </w:r>
      <w:r w:rsidRPr="00AA6764">
        <w:rPr>
          <w:rFonts w:ascii="Times New Roman" w:hAnsi="Times New Roman"/>
        </w:rPr>
        <w:t xml:space="preserve">receives a fully executed copy of the cooperative agreement which contains the signature of the </w:t>
      </w:r>
      <w:r w:rsidR="00553248" w:rsidRPr="00AA6764">
        <w:rPr>
          <w:rFonts w:ascii="Times New Roman" w:hAnsi="Times New Roman"/>
        </w:rPr>
        <w:t xml:space="preserve">Financial Assistance </w:t>
      </w:r>
      <w:r w:rsidRPr="00AA6764">
        <w:rPr>
          <w:rFonts w:ascii="Times New Roman" w:hAnsi="Times New Roman"/>
        </w:rPr>
        <w:t xml:space="preserve">Awarding </w:t>
      </w:r>
      <w:r w:rsidR="000325DB" w:rsidRPr="00AA6764">
        <w:rPr>
          <w:rFonts w:ascii="Times New Roman" w:hAnsi="Times New Roman"/>
        </w:rPr>
        <w:t>Officer</w:t>
      </w:r>
      <w:r w:rsidRPr="00AA6764">
        <w:rPr>
          <w:rFonts w:ascii="Times New Roman" w:hAnsi="Times New Roman"/>
        </w:rPr>
        <w:t xml:space="preserve">. </w:t>
      </w:r>
      <w:r w:rsidR="00A03142" w:rsidRPr="00AA6764">
        <w:rPr>
          <w:rFonts w:ascii="Times New Roman" w:hAnsi="Times New Roman"/>
        </w:rPr>
        <w:t xml:space="preserve">Any pre-award costs incurred prior to the receipt of a signed agreement or </w:t>
      </w:r>
      <w:r w:rsidR="00D84CF0" w:rsidRPr="00AA6764">
        <w:rPr>
          <w:rFonts w:ascii="Times New Roman" w:hAnsi="Times New Roman"/>
        </w:rPr>
        <w:t>written notice</w:t>
      </w:r>
      <w:r w:rsidR="00A03142" w:rsidRPr="00AA6764">
        <w:rPr>
          <w:rFonts w:ascii="Times New Roman" w:hAnsi="Times New Roman"/>
        </w:rPr>
        <w:t xml:space="preserve"> signed by a Financial Assistance Awarding Officer authorizing pre-award costs, is at the applicant</w:t>
      </w:r>
      <w:r w:rsidR="002922DD" w:rsidRPr="00AA6764">
        <w:rPr>
          <w:rFonts w:ascii="Times New Roman" w:hAnsi="Times New Roman"/>
        </w:rPr>
        <w:t>’</w:t>
      </w:r>
      <w:r w:rsidR="00A03142" w:rsidRPr="00AA6764">
        <w:rPr>
          <w:rFonts w:ascii="Times New Roman" w:hAnsi="Times New Roman"/>
        </w:rPr>
        <w:t>s own risk.  A signed cooperative agreement signed by a</w:t>
      </w:r>
      <w:r w:rsidR="00304CBC" w:rsidRPr="00AA6764">
        <w:rPr>
          <w:rFonts w:ascii="Times New Roman" w:hAnsi="Times New Roman"/>
        </w:rPr>
        <w:t xml:space="preserve"> Financial Assistance </w:t>
      </w:r>
      <w:r w:rsidR="00A03142" w:rsidRPr="00AA6764">
        <w:rPr>
          <w:rFonts w:ascii="Times New Roman" w:hAnsi="Times New Roman"/>
        </w:rPr>
        <w:t>Awarding Officer is the only authorizing document to begin performance</w:t>
      </w:r>
      <w:r w:rsidR="00304CBC" w:rsidRPr="0068107E">
        <w:rPr>
          <w:rFonts w:ascii="Times New Roman" w:hAnsi="Times New Roman"/>
        </w:rPr>
        <w:t xml:space="preserve">. </w:t>
      </w:r>
    </w:p>
    <w:p w14:paraId="0714AFE1" w14:textId="77777777" w:rsidR="000F5491" w:rsidRPr="0068107E" w:rsidRDefault="000F5491" w:rsidP="00D71B4C">
      <w:pPr>
        <w:tabs>
          <w:tab w:val="left" w:pos="0"/>
        </w:tabs>
        <w:spacing w:after="120" w:line="23" w:lineRule="atLeast"/>
        <w:contextualSpacing/>
        <w:rPr>
          <w:rFonts w:ascii="Times New Roman" w:hAnsi="Times New Roman"/>
        </w:rPr>
      </w:pPr>
    </w:p>
    <w:p w14:paraId="3FAC0123" w14:textId="77777777" w:rsidR="000F5491" w:rsidRPr="0068107E" w:rsidRDefault="000F5491" w:rsidP="00D71B4C">
      <w:pPr>
        <w:tabs>
          <w:tab w:val="left" w:pos="0"/>
        </w:tabs>
        <w:spacing w:after="120" w:line="23" w:lineRule="atLeast"/>
        <w:contextualSpacing/>
        <w:rPr>
          <w:rFonts w:ascii="Times New Roman" w:hAnsi="Times New Roman"/>
        </w:rPr>
      </w:pPr>
      <w:r w:rsidRPr="0068107E">
        <w:rPr>
          <w:rFonts w:ascii="Times New Roman" w:hAnsi="Times New Roman"/>
        </w:rPr>
        <w:t xml:space="preserve">Organizations whose applications have not been selected will be advised as promptly as possible. </w:t>
      </w:r>
    </w:p>
    <w:p w14:paraId="44B4709C" w14:textId="77777777" w:rsidR="00304CBC" w:rsidRPr="0068107E" w:rsidRDefault="00304CBC" w:rsidP="00D71B4C">
      <w:pPr>
        <w:spacing w:after="120" w:line="23" w:lineRule="atLeast"/>
        <w:contextualSpacing/>
        <w:rPr>
          <w:rFonts w:ascii="Times New Roman" w:hAnsi="Times New Roman"/>
        </w:rPr>
      </w:pPr>
    </w:p>
    <w:p w14:paraId="5950E2CB" w14:textId="77777777" w:rsidR="009E16B6" w:rsidRPr="0068107E" w:rsidRDefault="00304CBC" w:rsidP="00D71B4C">
      <w:pPr>
        <w:pStyle w:val="Heading3"/>
      </w:pPr>
      <w:bookmarkStart w:id="30" w:name="_Toc23857485"/>
      <w:r w:rsidRPr="0068107E">
        <w:t>2. Administrative and National Policy Requirements</w:t>
      </w:r>
      <w:bookmarkEnd w:id="30"/>
      <w:r w:rsidRPr="0068107E">
        <w:t xml:space="preserve"> </w:t>
      </w:r>
    </w:p>
    <w:p w14:paraId="0F196296" w14:textId="77777777" w:rsidR="00D84CF0" w:rsidRPr="0068107E" w:rsidRDefault="00D84CF0" w:rsidP="00D71B4C">
      <w:pPr>
        <w:spacing w:after="120" w:line="23" w:lineRule="atLeast"/>
        <w:ind w:left="360"/>
        <w:contextualSpacing/>
        <w:rPr>
          <w:rFonts w:ascii="Times New Roman" w:hAnsi="Times New Roman"/>
          <w:b/>
        </w:rPr>
      </w:pPr>
    </w:p>
    <w:p w14:paraId="5BE7C9FD" w14:textId="77777777" w:rsidR="009E16B6" w:rsidRPr="0068107E" w:rsidRDefault="009E16B6" w:rsidP="00D71B4C">
      <w:pPr>
        <w:spacing w:after="120" w:line="23" w:lineRule="atLeast"/>
        <w:ind w:left="360"/>
        <w:contextualSpacing/>
        <w:rPr>
          <w:rFonts w:ascii="Times New Roman" w:hAnsi="Times New Roman"/>
          <w:b/>
        </w:rPr>
      </w:pPr>
      <w:r w:rsidRPr="0068107E">
        <w:rPr>
          <w:rFonts w:ascii="Times New Roman" w:hAnsi="Times New Roman"/>
          <w:b/>
        </w:rPr>
        <w:t>a. Code of Federal Regulations (CFR)</w:t>
      </w:r>
    </w:p>
    <w:p w14:paraId="663CE346" w14:textId="5A4A2953" w:rsidR="00C207A0" w:rsidRPr="0068107E" w:rsidRDefault="009E16B6" w:rsidP="00D71B4C">
      <w:pPr>
        <w:spacing w:after="120" w:line="23" w:lineRule="atLeast"/>
        <w:ind w:left="360"/>
        <w:contextualSpacing/>
        <w:rPr>
          <w:rFonts w:ascii="Times New Roman" w:hAnsi="Times New Roman"/>
        </w:rPr>
      </w:pPr>
      <w:r w:rsidRPr="0068107E">
        <w:rPr>
          <w:rFonts w:ascii="Times New Roman" w:hAnsi="Times New Roman"/>
        </w:rPr>
        <w:t xml:space="preserve">By accepting Federal financial assistance, </w:t>
      </w:r>
      <w:r w:rsidR="00E636EA" w:rsidRPr="0068107E">
        <w:rPr>
          <w:rFonts w:ascii="Times New Roman" w:hAnsi="Times New Roman"/>
        </w:rPr>
        <w:t xml:space="preserve">the </w:t>
      </w:r>
      <w:r w:rsidR="006506D0">
        <w:rPr>
          <w:rFonts w:ascii="Times New Roman" w:hAnsi="Times New Roman"/>
        </w:rPr>
        <w:t>non-Federal entity</w:t>
      </w:r>
      <w:r w:rsidRPr="0068107E">
        <w:rPr>
          <w:rFonts w:ascii="Times New Roman" w:hAnsi="Times New Roman"/>
        </w:rPr>
        <w:t xml:space="preserve"> agrees to abide by the applicable </w:t>
      </w:r>
      <w:r w:rsidR="006B6170" w:rsidRPr="0068107E">
        <w:rPr>
          <w:rFonts w:ascii="Times New Roman" w:hAnsi="Times New Roman"/>
        </w:rPr>
        <w:t xml:space="preserve">Federal </w:t>
      </w:r>
      <w:r w:rsidRPr="0068107E">
        <w:rPr>
          <w:rFonts w:ascii="Times New Roman" w:hAnsi="Times New Roman"/>
        </w:rPr>
        <w:t xml:space="preserve">regulations in the expenditure of </w:t>
      </w:r>
      <w:r w:rsidR="006B6170" w:rsidRPr="0068107E">
        <w:rPr>
          <w:rFonts w:ascii="Times New Roman" w:hAnsi="Times New Roman"/>
        </w:rPr>
        <w:t xml:space="preserve">Federal </w:t>
      </w:r>
      <w:r w:rsidRPr="0068107E">
        <w:rPr>
          <w:rFonts w:ascii="Times New Roman" w:hAnsi="Times New Roman"/>
        </w:rPr>
        <w:t>funds and performance under this program</w:t>
      </w:r>
      <w:r w:rsidR="00D84CF0" w:rsidRPr="0068107E">
        <w:rPr>
          <w:rFonts w:ascii="Times New Roman" w:hAnsi="Times New Roman"/>
        </w:rPr>
        <w:t xml:space="preserve">:  </w:t>
      </w:r>
      <w:hyperlink r:id="rId13" w:history="1">
        <w:r w:rsidRPr="0068107E">
          <w:rPr>
            <w:rStyle w:val="Hyperlink"/>
            <w:rFonts w:ascii="Times New Roman" w:hAnsi="Times New Roman"/>
          </w:rPr>
          <w:t>2 C</w:t>
        </w:r>
        <w:r w:rsidR="00D84CF0" w:rsidRPr="0068107E">
          <w:rPr>
            <w:rStyle w:val="Hyperlink"/>
            <w:rFonts w:ascii="Times New Roman" w:hAnsi="Times New Roman"/>
          </w:rPr>
          <w:t>.</w:t>
        </w:r>
        <w:r w:rsidRPr="0068107E">
          <w:rPr>
            <w:rStyle w:val="Hyperlink"/>
            <w:rFonts w:ascii="Times New Roman" w:hAnsi="Times New Roman"/>
          </w:rPr>
          <w:t>F</w:t>
        </w:r>
        <w:r w:rsidR="00D84CF0" w:rsidRPr="0068107E">
          <w:rPr>
            <w:rStyle w:val="Hyperlink"/>
            <w:rFonts w:ascii="Times New Roman" w:hAnsi="Times New Roman"/>
          </w:rPr>
          <w:t>.</w:t>
        </w:r>
        <w:r w:rsidRPr="0068107E">
          <w:rPr>
            <w:rStyle w:val="Hyperlink"/>
            <w:rFonts w:ascii="Times New Roman" w:hAnsi="Times New Roman"/>
          </w:rPr>
          <w:t>R</w:t>
        </w:r>
        <w:r w:rsidR="00D84CF0" w:rsidRPr="0068107E">
          <w:rPr>
            <w:rStyle w:val="Hyperlink"/>
            <w:rFonts w:ascii="Times New Roman" w:hAnsi="Times New Roman"/>
          </w:rPr>
          <w:t>.</w:t>
        </w:r>
        <w:r w:rsidRPr="0068107E">
          <w:rPr>
            <w:rStyle w:val="Hyperlink"/>
            <w:rFonts w:ascii="Times New Roman" w:hAnsi="Times New Roman"/>
          </w:rPr>
          <w:t xml:space="preserve"> Part 200</w:t>
        </w:r>
      </w:hyperlink>
      <w:r w:rsidRPr="0068107E">
        <w:rPr>
          <w:rFonts w:ascii="Times New Roman" w:hAnsi="Times New Roman"/>
        </w:rPr>
        <w:t xml:space="preserve"> - </w:t>
      </w:r>
      <w:hyperlink r:id="rId14">
        <w:r w:rsidR="00C207A0" w:rsidRPr="0068107E">
          <w:rPr>
            <w:rFonts w:ascii="Times New Roman" w:hAnsi="Times New Roman"/>
          </w:rPr>
          <w:t>Uniform Administrative</w:t>
        </w:r>
        <w:r w:rsidR="00B87748">
          <w:rPr>
            <w:rFonts w:ascii="Times New Roman" w:hAnsi="Times New Roman"/>
          </w:rPr>
          <w:t xml:space="preserve"> Requirements, Cost Principles, a</w:t>
        </w:r>
        <w:r w:rsidR="00C207A0" w:rsidRPr="0068107E">
          <w:rPr>
            <w:rFonts w:ascii="Times New Roman" w:hAnsi="Times New Roman"/>
          </w:rPr>
          <w:t>nd Audit Requirements For Federal Awards</w:t>
        </w:r>
      </w:hyperlink>
      <w:r w:rsidR="00C207A0" w:rsidRPr="0068107E">
        <w:rPr>
          <w:rFonts w:ascii="Times New Roman" w:hAnsi="Times New Roman"/>
        </w:rPr>
        <w:t xml:space="preserve"> </w:t>
      </w:r>
    </w:p>
    <w:p w14:paraId="48E7D1A4" w14:textId="77777777" w:rsidR="009E16B6" w:rsidRPr="0068107E" w:rsidRDefault="009E16B6" w:rsidP="00D71B4C">
      <w:pPr>
        <w:spacing w:after="120" w:line="23" w:lineRule="atLeast"/>
        <w:contextualSpacing/>
        <w:rPr>
          <w:rFonts w:ascii="Times New Roman" w:hAnsi="Times New Roman"/>
        </w:rPr>
      </w:pPr>
    </w:p>
    <w:p w14:paraId="006258EC" w14:textId="77777777" w:rsidR="009E16B6" w:rsidRPr="0068107E" w:rsidRDefault="00D93953" w:rsidP="00D71B4C">
      <w:pPr>
        <w:spacing w:after="120" w:line="23" w:lineRule="atLeast"/>
        <w:ind w:left="360"/>
        <w:contextualSpacing/>
        <w:rPr>
          <w:rFonts w:ascii="Times New Roman" w:hAnsi="Times New Roman"/>
          <w:b/>
        </w:rPr>
      </w:pPr>
      <w:r w:rsidRPr="0068107E">
        <w:rPr>
          <w:rFonts w:ascii="Times New Roman" w:hAnsi="Times New Roman"/>
          <w:b/>
        </w:rPr>
        <w:t xml:space="preserve">b. </w:t>
      </w:r>
      <w:r w:rsidR="009E16B6" w:rsidRPr="0068107E">
        <w:rPr>
          <w:rFonts w:ascii="Times New Roman" w:hAnsi="Times New Roman"/>
          <w:b/>
        </w:rPr>
        <w:t>Standard Award Terms and Conditions</w:t>
      </w:r>
    </w:p>
    <w:p w14:paraId="0B7840D9" w14:textId="1542CA63" w:rsidR="009E16B6" w:rsidRPr="0068107E" w:rsidRDefault="009E16B6" w:rsidP="00D71B4C">
      <w:pPr>
        <w:spacing w:after="120" w:line="23" w:lineRule="atLeast"/>
        <w:ind w:left="360"/>
        <w:contextualSpacing/>
        <w:rPr>
          <w:rFonts w:ascii="Times New Roman" w:hAnsi="Times New Roman"/>
        </w:rPr>
      </w:pPr>
      <w:r w:rsidRPr="0068107E">
        <w:rPr>
          <w:rFonts w:ascii="Times New Roman" w:hAnsi="Times New Roman"/>
        </w:rPr>
        <w:lastRenderedPageBreak/>
        <w:t xml:space="preserve">Acceptance of a Federal </w:t>
      </w:r>
      <w:r w:rsidR="0060029E" w:rsidRPr="0068107E">
        <w:rPr>
          <w:rFonts w:ascii="Times New Roman" w:hAnsi="Times New Roman"/>
        </w:rPr>
        <w:t>financial a</w:t>
      </w:r>
      <w:r w:rsidRPr="0068107E">
        <w:rPr>
          <w:rFonts w:ascii="Times New Roman" w:hAnsi="Times New Roman"/>
        </w:rPr>
        <w:t>ssistance award from the Department of the Interior carries with it the responsibility to be aware of and comply with the terms and conditions of</w:t>
      </w:r>
      <w:r w:rsidR="0060029E" w:rsidRPr="0068107E">
        <w:rPr>
          <w:rFonts w:ascii="Times New Roman" w:hAnsi="Times New Roman"/>
        </w:rPr>
        <w:t xml:space="preserve"> the</w:t>
      </w:r>
      <w:r w:rsidRPr="0068107E">
        <w:rPr>
          <w:rFonts w:ascii="Times New Roman" w:hAnsi="Times New Roman"/>
        </w:rPr>
        <w:t xml:space="preserve"> award. Acceptance is defined as the start of work, drawing down funds, or accepting the award via electronic means.  Awards are based on the application submitted to, and as approved by </w:t>
      </w:r>
      <w:r w:rsidR="006007D1" w:rsidRPr="0068107E">
        <w:rPr>
          <w:rFonts w:ascii="Times New Roman" w:hAnsi="Times New Roman"/>
        </w:rPr>
        <w:t>the Financial Assistance Awarding Officer.  All financial assistance awards</w:t>
      </w:r>
      <w:r w:rsidRPr="0068107E">
        <w:rPr>
          <w:rFonts w:ascii="Times New Roman" w:hAnsi="Times New Roman"/>
        </w:rPr>
        <w:t xml:space="preserve"> are subject to the terms and conditions incorporated either directly or by reference in the award document. Code of Federal Regulations/Regulatory Requirements, as applicable</w:t>
      </w:r>
      <w:r w:rsidR="00E4432F" w:rsidRPr="0068107E">
        <w:rPr>
          <w:rFonts w:ascii="Times New Roman" w:hAnsi="Times New Roman"/>
        </w:rPr>
        <w:t>,</w:t>
      </w:r>
      <w:r w:rsidRPr="0068107E">
        <w:rPr>
          <w:rFonts w:ascii="Times New Roman" w:hAnsi="Times New Roman"/>
        </w:rPr>
        <w:t xml:space="preserve"> are listed </w:t>
      </w:r>
      <w:r w:rsidR="00BC088E">
        <w:rPr>
          <w:rFonts w:ascii="Times New Roman" w:hAnsi="Times New Roman"/>
        </w:rPr>
        <w:t xml:space="preserve">within </w:t>
      </w:r>
      <w:r w:rsidR="000B18CB">
        <w:rPr>
          <w:rFonts w:ascii="Times New Roman" w:hAnsi="Times New Roman"/>
        </w:rPr>
        <w:t>Appendix B</w:t>
      </w:r>
      <w:r w:rsidR="00BC088E">
        <w:rPr>
          <w:rFonts w:ascii="Times New Roman" w:hAnsi="Times New Roman"/>
        </w:rPr>
        <w:t xml:space="preserve"> of this announcement</w:t>
      </w:r>
      <w:r w:rsidR="00BC088E" w:rsidRPr="0068107E">
        <w:rPr>
          <w:rFonts w:ascii="Times New Roman" w:hAnsi="Times New Roman"/>
        </w:rPr>
        <w:t xml:space="preserve"> </w:t>
      </w:r>
      <w:r w:rsidRPr="0068107E">
        <w:rPr>
          <w:rFonts w:ascii="Times New Roman" w:hAnsi="Times New Roman"/>
        </w:rPr>
        <w:t xml:space="preserve">(Contact the </w:t>
      </w:r>
      <w:r w:rsidR="00565CA6" w:rsidRPr="0068107E">
        <w:rPr>
          <w:rFonts w:ascii="Times New Roman" w:hAnsi="Times New Roman"/>
        </w:rPr>
        <w:t xml:space="preserve">Financial Assistance </w:t>
      </w:r>
      <w:r w:rsidRPr="0068107E">
        <w:rPr>
          <w:rFonts w:ascii="Times New Roman" w:hAnsi="Times New Roman"/>
        </w:rPr>
        <w:t>Awarding Officer with any questions regarding the a</w:t>
      </w:r>
      <w:r w:rsidR="00C207A0" w:rsidRPr="0068107E">
        <w:rPr>
          <w:rFonts w:ascii="Times New Roman" w:hAnsi="Times New Roman"/>
        </w:rPr>
        <w:t xml:space="preserve">pplicability of </w:t>
      </w:r>
      <w:r w:rsidR="00BC088E">
        <w:rPr>
          <w:rFonts w:ascii="Times New Roman" w:hAnsi="Times New Roman"/>
        </w:rPr>
        <w:t>any terms and conditions</w:t>
      </w:r>
      <w:r w:rsidR="00C207A0" w:rsidRPr="0068107E">
        <w:rPr>
          <w:rFonts w:ascii="Times New Roman" w:hAnsi="Times New Roman"/>
        </w:rPr>
        <w:t>)</w:t>
      </w:r>
      <w:r w:rsidR="00BC088E">
        <w:rPr>
          <w:rFonts w:ascii="Times New Roman" w:hAnsi="Times New Roman"/>
        </w:rPr>
        <w:t>.</w:t>
      </w:r>
    </w:p>
    <w:p w14:paraId="1F5C6F05" w14:textId="77777777" w:rsidR="009E16B6" w:rsidRPr="0068107E" w:rsidRDefault="009E16B6" w:rsidP="00D71B4C">
      <w:pPr>
        <w:pStyle w:val="ListParagraph"/>
        <w:numPr>
          <w:ilvl w:val="0"/>
          <w:numId w:val="28"/>
        </w:numPr>
        <w:spacing w:after="120" w:line="23" w:lineRule="atLeast"/>
        <w:ind w:left="1080"/>
        <w:rPr>
          <w:rFonts w:ascii="Times New Roman" w:hAnsi="Times New Roman"/>
        </w:rPr>
      </w:pPr>
      <w:r w:rsidRPr="0068107E">
        <w:rPr>
          <w:rFonts w:ascii="Times New Roman" w:hAnsi="Times New Roman"/>
        </w:rPr>
        <w:t>2 C</w:t>
      </w:r>
      <w:r w:rsidR="00D84CF0" w:rsidRPr="0068107E">
        <w:rPr>
          <w:rFonts w:ascii="Times New Roman" w:hAnsi="Times New Roman"/>
        </w:rPr>
        <w:t>.</w:t>
      </w:r>
      <w:r w:rsidRPr="0068107E">
        <w:rPr>
          <w:rFonts w:ascii="Times New Roman" w:hAnsi="Times New Roman"/>
        </w:rPr>
        <w:t>F</w:t>
      </w:r>
      <w:r w:rsidR="00D84CF0" w:rsidRPr="0068107E">
        <w:rPr>
          <w:rFonts w:ascii="Times New Roman" w:hAnsi="Times New Roman"/>
        </w:rPr>
        <w:t>.</w:t>
      </w:r>
      <w:r w:rsidRPr="0068107E">
        <w:rPr>
          <w:rFonts w:ascii="Times New Roman" w:hAnsi="Times New Roman"/>
        </w:rPr>
        <w:t>R</w:t>
      </w:r>
      <w:r w:rsidR="00D84CF0" w:rsidRPr="0068107E">
        <w:rPr>
          <w:rFonts w:ascii="Times New Roman" w:hAnsi="Times New Roman"/>
        </w:rPr>
        <w:t>.</w:t>
      </w:r>
      <w:r w:rsidRPr="0068107E">
        <w:rPr>
          <w:rFonts w:ascii="Times New Roman" w:hAnsi="Times New Roman"/>
        </w:rPr>
        <w:t xml:space="preserve"> Part 175 </w:t>
      </w:r>
      <w:r w:rsidR="00D84CF0" w:rsidRPr="0068107E">
        <w:rPr>
          <w:rFonts w:ascii="Times New Roman" w:hAnsi="Times New Roman"/>
        </w:rPr>
        <w:t xml:space="preserve">- </w:t>
      </w:r>
      <w:r w:rsidRPr="0068107E">
        <w:rPr>
          <w:rFonts w:ascii="Times New Roman" w:hAnsi="Times New Roman"/>
        </w:rPr>
        <w:t>Trafficking Victims Protection Act of 2000</w:t>
      </w:r>
    </w:p>
    <w:p w14:paraId="381BD069" w14:textId="77777777" w:rsidR="009E16B6" w:rsidRPr="0068107E" w:rsidRDefault="009E16B6" w:rsidP="00D71B4C">
      <w:pPr>
        <w:pStyle w:val="ListParagraph"/>
        <w:numPr>
          <w:ilvl w:val="0"/>
          <w:numId w:val="28"/>
        </w:numPr>
        <w:spacing w:after="120" w:line="23" w:lineRule="atLeast"/>
        <w:ind w:left="1080"/>
        <w:rPr>
          <w:rFonts w:ascii="Times New Roman" w:hAnsi="Times New Roman"/>
        </w:rPr>
      </w:pPr>
      <w:r w:rsidRPr="0068107E">
        <w:rPr>
          <w:rFonts w:ascii="Times New Roman" w:hAnsi="Times New Roman"/>
        </w:rPr>
        <w:t>2 C</w:t>
      </w:r>
      <w:r w:rsidR="00D84CF0" w:rsidRPr="0068107E">
        <w:rPr>
          <w:rFonts w:ascii="Times New Roman" w:hAnsi="Times New Roman"/>
        </w:rPr>
        <w:t>.</w:t>
      </w:r>
      <w:r w:rsidRPr="0068107E">
        <w:rPr>
          <w:rFonts w:ascii="Times New Roman" w:hAnsi="Times New Roman"/>
        </w:rPr>
        <w:t>F</w:t>
      </w:r>
      <w:r w:rsidR="00D84CF0" w:rsidRPr="0068107E">
        <w:rPr>
          <w:rFonts w:ascii="Times New Roman" w:hAnsi="Times New Roman"/>
        </w:rPr>
        <w:t>.</w:t>
      </w:r>
      <w:r w:rsidRPr="0068107E">
        <w:rPr>
          <w:rFonts w:ascii="Times New Roman" w:hAnsi="Times New Roman"/>
        </w:rPr>
        <w:t>R</w:t>
      </w:r>
      <w:r w:rsidR="00D84CF0" w:rsidRPr="0068107E">
        <w:rPr>
          <w:rFonts w:ascii="Times New Roman" w:hAnsi="Times New Roman"/>
        </w:rPr>
        <w:t>.</w:t>
      </w:r>
      <w:r w:rsidRPr="0068107E">
        <w:rPr>
          <w:rFonts w:ascii="Times New Roman" w:hAnsi="Times New Roman"/>
        </w:rPr>
        <w:t xml:space="preserve"> Part</w:t>
      </w:r>
      <w:r w:rsidR="00D84CF0" w:rsidRPr="0068107E">
        <w:rPr>
          <w:rFonts w:ascii="Times New Roman" w:hAnsi="Times New Roman"/>
        </w:rPr>
        <w:t>s</w:t>
      </w:r>
      <w:r w:rsidRPr="0068107E">
        <w:rPr>
          <w:rFonts w:ascii="Times New Roman" w:hAnsi="Times New Roman"/>
        </w:rPr>
        <w:t xml:space="preserve"> 182 &amp; 1401 </w:t>
      </w:r>
      <w:r w:rsidR="00D84CF0" w:rsidRPr="0068107E">
        <w:rPr>
          <w:rFonts w:ascii="Times New Roman" w:hAnsi="Times New Roman"/>
        </w:rPr>
        <w:t xml:space="preserve">- </w:t>
      </w:r>
      <w:r w:rsidRPr="0068107E">
        <w:rPr>
          <w:rFonts w:ascii="Times New Roman" w:hAnsi="Times New Roman"/>
        </w:rPr>
        <w:t>Government-wide Requirements for a Drug-Free Workplace</w:t>
      </w:r>
    </w:p>
    <w:p w14:paraId="1E170B76" w14:textId="77777777" w:rsidR="009E16B6" w:rsidRPr="0068107E" w:rsidRDefault="009E16B6" w:rsidP="00D71B4C">
      <w:pPr>
        <w:pStyle w:val="ListParagraph"/>
        <w:numPr>
          <w:ilvl w:val="0"/>
          <w:numId w:val="28"/>
        </w:numPr>
        <w:spacing w:after="120" w:line="23" w:lineRule="atLeast"/>
        <w:ind w:left="1080"/>
        <w:rPr>
          <w:rFonts w:ascii="Times New Roman" w:hAnsi="Times New Roman"/>
        </w:rPr>
      </w:pPr>
      <w:r w:rsidRPr="0068107E">
        <w:rPr>
          <w:rFonts w:ascii="Times New Roman" w:hAnsi="Times New Roman"/>
        </w:rPr>
        <w:t>2 C</w:t>
      </w:r>
      <w:r w:rsidR="00D84CF0" w:rsidRPr="0068107E">
        <w:rPr>
          <w:rFonts w:ascii="Times New Roman" w:hAnsi="Times New Roman"/>
        </w:rPr>
        <w:t>.</w:t>
      </w:r>
      <w:r w:rsidRPr="0068107E">
        <w:rPr>
          <w:rFonts w:ascii="Times New Roman" w:hAnsi="Times New Roman"/>
        </w:rPr>
        <w:t>F</w:t>
      </w:r>
      <w:r w:rsidR="00D84CF0" w:rsidRPr="0068107E">
        <w:rPr>
          <w:rFonts w:ascii="Times New Roman" w:hAnsi="Times New Roman"/>
        </w:rPr>
        <w:t>.</w:t>
      </w:r>
      <w:r w:rsidRPr="0068107E">
        <w:rPr>
          <w:rFonts w:ascii="Times New Roman" w:hAnsi="Times New Roman"/>
        </w:rPr>
        <w:t>R</w:t>
      </w:r>
      <w:r w:rsidR="00D84CF0" w:rsidRPr="0068107E">
        <w:rPr>
          <w:rFonts w:ascii="Times New Roman" w:hAnsi="Times New Roman"/>
        </w:rPr>
        <w:t>.</w:t>
      </w:r>
      <w:r w:rsidRPr="0068107E">
        <w:rPr>
          <w:rFonts w:ascii="Times New Roman" w:hAnsi="Times New Roman"/>
        </w:rPr>
        <w:t xml:space="preserve"> Part</w:t>
      </w:r>
      <w:r w:rsidR="00D84CF0" w:rsidRPr="0068107E">
        <w:rPr>
          <w:rFonts w:ascii="Times New Roman" w:hAnsi="Times New Roman"/>
        </w:rPr>
        <w:t>s</w:t>
      </w:r>
      <w:r w:rsidRPr="0068107E">
        <w:rPr>
          <w:rFonts w:ascii="Times New Roman" w:hAnsi="Times New Roman"/>
        </w:rPr>
        <w:t xml:space="preserve"> 180 &amp; 1400 </w:t>
      </w:r>
      <w:r w:rsidR="00D84CF0" w:rsidRPr="0068107E">
        <w:rPr>
          <w:rFonts w:ascii="Times New Roman" w:hAnsi="Times New Roman"/>
        </w:rPr>
        <w:t xml:space="preserve">- </w:t>
      </w:r>
      <w:r w:rsidRPr="0068107E">
        <w:rPr>
          <w:rFonts w:ascii="Times New Roman" w:hAnsi="Times New Roman"/>
        </w:rPr>
        <w:t>Government-wide Debarment and Suspension (Non-procurement)</w:t>
      </w:r>
    </w:p>
    <w:p w14:paraId="751F73FF" w14:textId="77777777" w:rsidR="009E16B6" w:rsidRPr="0068107E" w:rsidRDefault="009E16B6" w:rsidP="00D71B4C">
      <w:pPr>
        <w:pStyle w:val="ListParagraph"/>
        <w:numPr>
          <w:ilvl w:val="0"/>
          <w:numId w:val="28"/>
        </w:numPr>
        <w:spacing w:after="120" w:line="23" w:lineRule="atLeast"/>
        <w:ind w:left="1080"/>
        <w:rPr>
          <w:rFonts w:ascii="Times New Roman" w:hAnsi="Times New Roman"/>
        </w:rPr>
      </w:pPr>
      <w:r w:rsidRPr="0068107E">
        <w:rPr>
          <w:rFonts w:ascii="Times New Roman" w:hAnsi="Times New Roman"/>
        </w:rPr>
        <w:t>43 CFR</w:t>
      </w:r>
      <w:r w:rsidR="00D84CF0" w:rsidRPr="0068107E">
        <w:rPr>
          <w:rFonts w:ascii="Times New Roman" w:hAnsi="Times New Roman"/>
        </w:rPr>
        <w:t>.</w:t>
      </w:r>
      <w:r w:rsidRPr="0068107E">
        <w:rPr>
          <w:rFonts w:ascii="Times New Roman" w:hAnsi="Times New Roman"/>
        </w:rPr>
        <w:t xml:space="preserve"> 18 </w:t>
      </w:r>
      <w:r w:rsidR="00D84CF0" w:rsidRPr="0068107E">
        <w:rPr>
          <w:rFonts w:ascii="Times New Roman" w:hAnsi="Times New Roman"/>
        </w:rPr>
        <w:t xml:space="preserve">- </w:t>
      </w:r>
      <w:r w:rsidRPr="0068107E">
        <w:rPr>
          <w:rFonts w:ascii="Times New Roman" w:hAnsi="Times New Roman"/>
        </w:rPr>
        <w:t>Restrictions on Lobbying</w:t>
      </w:r>
    </w:p>
    <w:p w14:paraId="52B1FE70" w14:textId="77777777" w:rsidR="009E16B6" w:rsidRPr="0068107E" w:rsidRDefault="009E16B6" w:rsidP="00D71B4C">
      <w:pPr>
        <w:spacing w:after="120" w:line="23" w:lineRule="atLeast"/>
        <w:contextualSpacing/>
        <w:rPr>
          <w:rFonts w:ascii="Times New Roman" w:hAnsi="Times New Roman"/>
        </w:rPr>
      </w:pPr>
    </w:p>
    <w:p w14:paraId="56D51450" w14:textId="08080C3F" w:rsidR="009E16B6" w:rsidRPr="0068107E" w:rsidRDefault="00D93953" w:rsidP="00D71B4C">
      <w:pPr>
        <w:spacing w:after="120" w:line="23" w:lineRule="atLeast"/>
        <w:ind w:left="360"/>
        <w:contextualSpacing/>
        <w:rPr>
          <w:rFonts w:ascii="Times New Roman" w:hAnsi="Times New Roman"/>
          <w:b/>
        </w:rPr>
      </w:pPr>
      <w:r w:rsidRPr="0068107E">
        <w:rPr>
          <w:rFonts w:ascii="Times New Roman" w:hAnsi="Times New Roman"/>
          <w:b/>
        </w:rPr>
        <w:t xml:space="preserve">c. </w:t>
      </w:r>
      <w:r w:rsidR="00327480">
        <w:rPr>
          <w:rFonts w:ascii="Times New Roman" w:hAnsi="Times New Roman"/>
          <w:b/>
        </w:rPr>
        <w:t>Order of Precedence</w:t>
      </w:r>
    </w:p>
    <w:p w14:paraId="47791761" w14:textId="37CA90B3" w:rsidR="009E16B6" w:rsidRPr="0068107E" w:rsidRDefault="009E16B6" w:rsidP="00D71B4C">
      <w:pPr>
        <w:spacing w:after="120" w:line="23" w:lineRule="atLeast"/>
        <w:ind w:left="360"/>
        <w:contextualSpacing/>
        <w:rPr>
          <w:rFonts w:ascii="Times New Roman" w:hAnsi="Times New Roman"/>
        </w:rPr>
      </w:pPr>
      <w:r w:rsidRPr="0068107E">
        <w:rPr>
          <w:rFonts w:ascii="Times New Roman" w:hAnsi="Times New Roman"/>
        </w:rPr>
        <w:t xml:space="preserve">Any inconsistency in the agreement shall be resolved by giving precedence in the following order: (a) Any national policy requirements and administrative management standards; (b) </w:t>
      </w:r>
      <w:r w:rsidR="00CC1763" w:rsidRPr="0068107E">
        <w:rPr>
          <w:rFonts w:ascii="Times New Roman" w:hAnsi="Times New Roman"/>
        </w:rPr>
        <w:br/>
      </w:r>
      <w:r w:rsidRPr="0068107E">
        <w:rPr>
          <w:rFonts w:ascii="Times New Roman" w:hAnsi="Times New Roman"/>
        </w:rPr>
        <w:t>2 C</w:t>
      </w:r>
      <w:r w:rsidR="00CC1763" w:rsidRPr="0068107E">
        <w:rPr>
          <w:rFonts w:ascii="Times New Roman" w:hAnsi="Times New Roman"/>
        </w:rPr>
        <w:t>.</w:t>
      </w:r>
      <w:r w:rsidRPr="0068107E">
        <w:rPr>
          <w:rFonts w:ascii="Times New Roman" w:hAnsi="Times New Roman"/>
        </w:rPr>
        <w:t>F</w:t>
      </w:r>
      <w:r w:rsidR="00CC1763" w:rsidRPr="0068107E">
        <w:rPr>
          <w:rFonts w:ascii="Times New Roman" w:hAnsi="Times New Roman"/>
        </w:rPr>
        <w:t>.</w:t>
      </w:r>
      <w:r w:rsidRPr="0068107E">
        <w:rPr>
          <w:rFonts w:ascii="Times New Roman" w:hAnsi="Times New Roman"/>
        </w:rPr>
        <w:t>R</w:t>
      </w:r>
      <w:r w:rsidR="00CC1763" w:rsidRPr="0068107E">
        <w:rPr>
          <w:rFonts w:ascii="Times New Roman" w:hAnsi="Times New Roman"/>
        </w:rPr>
        <w:t>.</w:t>
      </w:r>
      <w:r w:rsidRPr="0068107E">
        <w:rPr>
          <w:rFonts w:ascii="Times New Roman" w:hAnsi="Times New Roman"/>
        </w:rPr>
        <w:t xml:space="preserve"> Part 200, in its entirety; (c) requirements of the applicable OMB Circulars and Treasury regulations; (d) special terms and conditions; (e) all agreement sections, documents, exhibits, and attachments; (f) and the </w:t>
      </w:r>
      <w:r w:rsidR="006506D0">
        <w:rPr>
          <w:rFonts w:ascii="Times New Roman" w:hAnsi="Times New Roman"/>
        </w:rPr>
        <w:t>non-Federal Entity</w:t>
      </w:r>
      <w:r w:rsidR="006506D0" w:rsidRPr="0068107E">
        <w:rPr>
          <w:rFonts w:ascii="Times New Roman" w:hAnsi="Times New Roman"/>
        </w:rPr>
        <w:t xml:space="preserve">’s </w:t>
      </w:r>
      <w:r w:rsidRPr="0068107E">
        <w:rPr>
          <w:rFonts w:ascii="Times New Roman" w:hAnsi="Times New Roman"/>
        </w:rPr>
        <w:t>project proposal.</w:t>
      </w:r>
    </w:p>
    <w:p w14:paraId="0B82C7AC" w14:textId="77777777" w:rsidR="009E16B6" w:rsidRPr="0068107E" w:rsidRDefault="009E16B6" w:rsidP="00D71B4C">
      <w:pPr>
        <w:spacing w:after="120" w:line="23" w:lineRule="atLeast"/>
        <w:ind w:left="360"/>
        <w:contextualSpacing/>
        <w:rPr>
          <w:rFonts w:ascii="Times New Roman" w:hAnsi="Times New Roman"/>
        </w:rPr>
      </w:pPr>
    </w:p>
    <w:p w14:paraId="3332C663" w14:textId="3C9B1D47" w:rsidR="009E16B6" w:rsidRPr="0068107E" w:rsidRDefault="00F85E98" w:rsidP="00D71B4C">
      <w:pPr>
        <w:spacing w:after="120" w:line="23" w:lineRule="atLeast"/>
        <w:ind w:left="360"/>
        <w:contextualSpacing/>
        <w:rPr>
          <w:rFonts w:ascii="Times New Roman" w:hAnsi="Times New Roman"/>
          <w:b/>
        </w:rPr>
      </w:pPr>
      <w:r>
        <w:rPr>
          <w:rFonts w:ascii="Times New Roman" w:hAnsi="Times New Roman"/>
          <w:b/>
        </w:rPr>
        <w:t xml:space="preserve">d. </w:t>
      </w:r>
      <w:r w:rsidR="009E16B6" w:rsidRPr="0068107E">
        <w:rPr>
          <w:rFonts w:ascii="Times New Roman" w:hAnsi="Times New Roman"/>
          <w:b/>
        </w:rPr>
        <w:t>Modifications</w:t>
      </w:r>
    </w:p>
    <w:p w14:paraId="3DF18095" w14:textId="323D5A49" w:rsidR="009E16B6" w:rsidRPr="0068107E" w:rsidRDefault="009E16B6" w:rsidP="00D71B4C">
      <w:pPr>
        <w:spacing w:after="120" w:line="23" w:lineRule="atLeast"/>
        <w:ind w:left="360"/>
        <w:contextualSpacing/>
        <w:rPr>
          <w:rFonts w:ascii="Times New Roman" w:hAnsi="Times New Roman"/>
        </w:rPr>
      </w:pPr>
      <w:r w:rsidRPr="0068107E">
        <w:rPr>
          <w:rFonts w:ascii="Times New Roman" w:hAnsi="Times New Roman"/>
        </w:rPr>
        <w:t xml:space="preserve">The agreement may be modified by written agreement signed by both the </w:t>
      </w:r>
      <w:r w:rsidR="006506D0">
        <w:rPr>
          <w:rFonts w:ascii="Times New Roman" w:hAnsi="Times New Roman"/>
        </w:rPr>
        <w:t>non-Federal entity</w:t>
      </w:r>
      <w:r w:rsidR="006506D0" w:rsidRPr="0068107E">
        <w:rPr>
          <w:rFonts w:ascii="Times New Roman" w:hAnsi="Times New Roman"/>
        </w:rPr>
        <w:t xml:space="preserve">’s </w:t>
      </w:r>
      <w:r w:rsidRPr="0068107E">
        <w:rPr>
          <w:rFonts w:ascii="Times New Roman" w:hAnsi="Times New Roman"/>
        </w:rPr>
        <w:t xml:space="preserve">Authorized Representative and the </w:t>
      </w:r>
      <w:r w:rsidR="00565CA6" w:rsidRPr="0068107E">
        <w:rPr>
          <w:rFonts w:ascii="Times New Roman" w:hAnsi="Times New Roman"/>
        </w:rPr>
        <w:t xml:space="preserve">Financial Assistance </w:t>
      </w:r>
      <w:r w:rsidRPr="0068107E">
        <w:rPr>
          <w:rFonts w:ascii="Times New Roman" w:hAnsi="Times New Roman"/>
        </w:rPr>
        <w:t xml:space="preserve">Awarding Officer. Administrative changes (i.e. </w:t>
      </w:r>
      <w:r w:rsidR="005A2234">
        <w:rPr>
          <w:rFonts w:ascii="Times New Roman" w:hAnsi="Times New Roman"/>
        </w:rPr>
        <w:t xml:space="preserve">Financial Assistance </w:t>
      </w:r>
      <w:r w:rsidRPr="0068107E">
        <w:rPr>
          <w:rFonts w:ascii="Times New Roman" w:hAnsi="Times New Roman"/>
        </w:rPr>
        <w:t>Awarding Officer name change, etc.) which do not change the statement of work, agreement amount, etc.</w:t>
      </w:r>
      <w:r w:rsidR="00935693" w:rsidRPr="0068107E">
        <w:rPr>
          <w:rFonts w:ascii="Times New Roman" w:hAnsi="Times New Roman"/>
        </w:rPr>
        <w:t>,</w:t>
      </w:r>
      <w:r w:rsidRPr="0068107E">
        <w:rPr>
          <w:rFonts w:ascii="Times New Roman" w:hAnsi="Times New Roman"/>
        </w:rPr>
        <w:t xml:space="preserve"> or otherwise affect the </w:t>
      </w:r>
      <w:r w:rsidR="00692DAE">
        <w:rPr>
          <w:rFonts w:ascii="Times New Roman" w:hAnsi="Times New Roman"/>
        </w:rPr>
        <w:t>non-Federal entity</w:t>
      </w:r>
      <w:r w:rsidR="00692DAE" w:rsidRPr="0068107E">
        <w:rPr>
          <w:rFonts w:ascii="Times New Roman" w:hAnsi="Times New Roman"/>
        </w:rPr>
        <w:t xml:space="preserve"> </w:t>
      </w:r>
      <w:r w:rsidRPr="0068107E">
        <w:rPr>
          <w:rFonts w:ascii="Times New Roman" w:hAnsi="Times New Roman"/>
        </w:rPr>
        <w:t xml:space="preserve">may be signed unilaterally by the </w:t>
      </w:r>
      <w:r w:rsidR="00565CA6" w:rsidRPr="0068107E">
        <w:rPr>
          <w:rFonts w:ascii="Times New Roman" w:hAnsi="Times New Roman"/>
        </w:rPr>
        <w:t xml:space="preserve">Financial Assistance </w:t>
      </w:r>
      <w:r w:rsidRPr="0068107E">
        <w:rPr>
          <w:rFonts w:ascii="Times New Roman" w:hAnsi="Times New Roman"/>
        </w:rPr>
        <w:t>Awarding Officer. Additionally, a unilateral modification may be utilized if it should become necessary to impose remedies for non- compliance, suspen</w:t>
      </w:r>
      <w:r w:rsidR="007131D7" w:rsidRPr="0068107E">
        <w:rPr>
          <w:rFonts w:ascii="Times New Roman" w:hAnsi="Times New Roman"/>
        </w:rPr>
        <w:t>sion</w:t>
      </w:r>
      <w:r w:rsidRPr="0068107E">
        <w:rPr>
          <w:rFonts w:ascii="Times New Roman" w:hAnsi="Times New Roman"/>
        </w:rPr>
        <w:t xml:space="preserve"> or terminat</w:t>
      </w:r>
      <w:r w:rsidR="007131D7" w:rsidRPr="0068107E">
        <w:rPr>
          <w:rFonts w:ascii="Times New Roman" w:hAnsi="Times New Roman"/>
        </w:rPr>
        <w:t>ion</w:t>
      </w:r>
      <w:r w:rsidRPr="0068107E">
        <w:rPr>
          <w:rFonts w:ascii="Times New Roman" w:hAnsi="Times New Roman"/>
        </w:rPr>
        <w:t xml:space="preserve"> </w:t>
      </w:r>
      <w:r w:rsidR="007131D7" w:rsidRPr="0068107E">
        <w:rPr>
          <w:rFonts w:ascii="Times New Roman" w:hAnsi="Times New Roman"/>
        </w:rPr>
        <w:t xml:space="preserve">of </w:t>
      </w:r>
      <w:r w:rsidRPr="0068107E">
        <w:rPr>
          <w:rFonts w:ascii="Times New Roman" w:hAnsi="Times New Roman"/>
        </w:rPr>
        <w:t xml:space="preserve">the agreement in accordance with 2 CFR 200, Section 200.338 – 200.342. </w:t>
      </w:r>
    </w:p>
    <w:p w14:paraId="74DEABF1" w14:textId="77777777" w:rsidR="009E16B6" w:rsidRPr="0068107E" w:rsidRDefault="009E16B6" w:rsidP="00D71B4C">
      <w:pPr>
        <w:spacing w:after="120" w:line="23" w:lineRule="atLeast"/>
        <w:ind w:left="360"/>
        <w:contextualSpacing/>
        <w:rPr>
          <w:rFonts w:ascii="Times New Roman" w:hAnsi="Times New Roman"/>
        </w:rPr>
      </w:pPr>
    </w:p>
    <w:p w14:paraId="1D773843" w14:textId="77777777" w:rsidR="009E16B6" w:rsidRPr="0068107E" w:rsidRDefault="009E16B6" w:rsidP="00D71B4C">
      <w:pPr>
        <w:spacing w:after="120" w:line="23" w:lineRule="atLeast"/>
        <w:ind w:left="360"/>
        <w:contextualSpacing/>
        <w:rPr>
          <w:rFonts w:ascii="Times New Roman" w:hAnsi="Times New Roman"/>
        </w:rPr>
      </w:pPr>
      <w:r w:rsidRPr="0068107E">
        <w:rPr>
          <w:rFonts w:ascii="Times New Roman" w:hAnsi="Times New Roman"/>
        </w:rPr>
        <w:t xml:space="preserve">All other changes shall be made by means of a bilateral modification to the agreement. No oral statement made by any person, or written statement by any person other than the NPS </w:t>
      </w:r>
      <w:r w:rsidR="00CC1763" w:rsidRPr="0068107E">
        <w:rPr>
          <w:rFonts w:ascii="Times New Roman" w:hAnsi="Times New Roman"/>
        </w:rPr>
        <w:t xml:space="preserve">Financial Assistance </w:t>
      </w:r>
      <w:r w:rsidRPr="0068107E">
        <w:rPr>
          <w:rFonts w:ascii="Times New Roman" w:hAnsi="Times New Roman"/>
        </w:rPr>
        <w:t>Awarding Officer shall be allowed in any manner or degree to modify or otherwise effect th</w:t>
      </w:r>
      <w:r w:rsidR="00CC1763" w:rsidRPr="0068107E">
        <w:rPr>
          <w:rFonts w:ascii="Times New Roman" w:hAnsi="Times New Roman"/>
        </w:rPr>
        <w:t>e terms of the agreement.</w:t>
      </w:r>
    </w:p>
    <w:p w14:paraId="01B611A0" w14:textId="77777777" w:rsidR="00D93953" w:rsidRPr="0068107E" w:rsidRDefault="00D93953" w:rsidP="00D71B4C">
      <w:pPr>
        <w:spacing w:after="120" w:line="23" w:lineRule="atLeast"/>
        <w:contextualSpacing/>
        <w:rPr>
          <w:rFonts w:ascii="Times New Roman" w:hAnsi="Times New Roman"/>
        </w:rPr>
      </w:pPr>
    </w:p>
    <w:p w14:paraId="40CECBD7" w14:textId="190DB1B2" w:rsidR="009E16B6" w:rsidRPr="0068107E" w:rsidRDefault="00F85E98" w:rsidP="00D71B4C">
      <w:pPr>
        <w:spacing w:after="120" w:line="23" w:lineRule="atLeast"/>
        <w:ind w:left="360"/>
        <w:contextualSpacing/>
        <w:rPr>
          <w:rFonts w:ascii="Times New Roman" w:hAnsi="Times New Roman"/>
          <w:b/>
        </w:rPr>
      </w:pPr>
      <w:r>
        <w:rPr>
          <w:rFonts w:ascii="Times New Roman" w:hAnsi="Times New Roman"/>
          <w:b/>
        </w:rPr>
        <w:t>e</w:t>
      </w:r>
      <w:r w:rsidR="00D93953" w:rsidRPr="0068107E">
        <w:rPr>
          <w:rFonts w:ascii="Times New Roman" w:hAnsi="Times New Roman"/>
          <w:b/>
        </w:rPr>
        <w:t xml:space="preserve">. </w:t>
      </w:r>
      <w:r w:rsidR="009E16B6" w:rsidRPr="0068107E">
        <w:rPr>
          <w:rFonts w:ascii="Times New Roman" w:hAnsi="Times New Roman"/>
          <w:b/>
        </w:rPr>
        <w:t>Payments</w:t>
      </w:r>
    </w:p>
    <w:p w14:paraId="586ED118" w14:textId="77777777" w:rsidR="009E16B6" w:rsidRPr="0068107E" w:rsidRDefault="009E16B6" w:rsidP="00D71B4C">
      <w:pPr>
        <w:spacing w:after="120" w:line="23" w:lineRule="atLeast"/>
        <w:ind w:left="360"/>
        <w:contextualSpacing/>
        <w:rPr>
          <w:rFonts w:ascii="Times New Roman" w:hAnsi="Times New Roman"/>
        </w:rPr>
      </w:pPr>
      <w:r w:rsidRPr="0068107E">
        <w:rPr>
          <w:rFonts w:ascii="Times New Roman" w:hAnsi="Times New Roman"/>
        </w:rPr>
        <w:t xml:space="preserve">All applicants must be registered in the System for Awards Management (SAM) prior to award under this </w:t>
      </w:r>
      <w:r w:rsidR="007D086D" w:rsidRPr="0068107E">
        <w:rPr>
          <w:rFonts w:ascii="Times New Roman" w:hAnsi="Times New Roman"/>
        </w:rPr>
        <w:t>NOFO</w:t>
      </w:r>
      <w:r w:rsidRPr="0068107E">
        <w:rPr>
          <w:rFonts w:ascii="Times New Roman" w:hAnsi="Times New Roman"/>
        </w:rPr>
        <w:t xml:space="preserve">. Instructions for registering for SAM are located at </w:t>
      </w:r>
      <w:hyperlink r:id="rId15" w:history="1">
        <w:r w:rsidRPr="0068107E">
          <w:rPr>
            <w:rStyle w:val="Hyperlink"/>
            <w:rFonts w:ascii="Times New Roman" w:hAnsi="Times New Roman"/>
          </w:rPr>
          <w:t>http://www.sam.gov/portal/public/SAM</w:t>
        </w:r>
      </w:hyperlink>
      <w:r w:rsidRPr="0068107E">
        <w:rPr>
          <w:rFonts w:ascii="Times New Roman" w:hAnsi="Times New Roman"/>
        </w:rPr>
        <w:t>. All applicants must maintain an active SAM registration with current information at all times while they have an active Federal award or an application under consideration.</w:t>
      </w:r>
    </w:p>
    <w:p w14:paraId="2E587C55" w14:textId="77777777" w:rsidR="009E16B6" w:rsidRPr="0068107E" w:rsidRDefault="009E16B6" w:rsidP="00D71B4C">
      <w:pPr>
        <w:spacing w:after="120" w:line="23" w:lineRule="atLeast"/>
        <w:ind w:left="360"/>
        <w:contextualSpacing/>
        <w:rPr>
          <w:rFonts w:ascii="Times New Roman" w:hAnsi="Times New Roman"/>
        </w:rPr>
      </w:pPr>
    </w:p>
    <w:p w14:paraId="13A690F7" w14:textId="329C08C9" w:rsidR="009E16B6" w:rsidRPr="0068107E" w:rsidRDefault="009E16B6" w:rsidP="00D71B4C">
      <w:pPr>
        <w:spacing w:after="120" w:line="23" w:lineRule="atLeast"/>
        <w:ind w:left="360"/>
        <w:contextualSpacing/>
        <w:rPr>
          <w:rFonts w:ascii="Times New Roman" w:hAnsi="Times New Roman"/>
        </w:rPr>
      </w:pPr>
      <w:r w:rsidRPr="0068107E">
        <w:rPr>
          <w:rFonts w:ascii="Times New Roman" w:hAnsi="Times New Roman"/>
        </w:rPr>
        <w:lastRenderedPageBreak/>
        <w:t>All applicants must also be registered with</w:t>
      </w:r>
      <w:r w:rsidR="00F020C8" w:rsidRPr="0068107E">
        <w:rPr>
          <w:rFonts w:ascii="Times New Roman" w:hAnsi="Times New Roman"/>
        </w:rPr>
        <w:t>,</w:t>
      </w:r>
      <w:r w:rsidRPr="0068107E">
        <w:rPr>
          <w:rFonts w:ascii="Times New Roman" w:hAnsi="Times New Roman"/>
        </w:rPr>
        <w:t xml:space="preserve"> and willing to process all payments through</w:t>
      </w:r>
      <w:r w:rsidR="00F020C8" w:rsidRPr="0068107E">
        <w:rPr>
          <w:rFonts w:ascii="Times New Roman" w:hAnsi="Times New Roman"/>
        </w:rPr>
        <w:t>,</w:t>
      </w:r>
      <w:r w:rsidRPr="0068107E">
        <w:rPr>
          <w:rFonts w:ascii="Times New Roman" w:hAnsi="Times New Roman"/>
        </w:rPr>
        <w:t xml:space="preserve"> the Department of </w:t>
      </w:r>
      <w:r w:rsidR="00BF22C7" w:rsidRPr="0068107E">
        <w:rPr>
          <w:rFonts w:ascii="Times New Roman" w:hAnsi="Times New Roman"/>
        </w:rPr>
        <w:t xml:space="preserve">the </w:t>
      </w:r>
      <w:r w:rsidRPr="0068107E">
        <w:rPr>
          <w:rFonts w:ascii="Times New Roman" w:hAnsi="Times New Roman"/>
        </w:rPr>
        <w:t xml:space="preserve">Treasury Automated Standard Application for Payments (ASAP) system. All </w:t>
      </w:r>
      <w:r w:rsidR="00692DAE">
        <w:rPr>
          <w:rFonts w:ascii="Times New Roman" w:hAnsi="Times New Roman"/>
        </w:rPr>
        <w:t>non-Federal entitie</w:t>
      </w:r>
      <w:r w:rsidR="00692DAE" w:rsidRPr="0068107E">
        <w:rPr>
          <w:rFonts w:ascii="Times New Roman" w:hAnsi="Times New Roman"/>
        </w:rPr>
        <w:t xml:space="preserve">s </w:t>
      </w:r>
      <w:r w:rsidRPr="0068107E">
        <w:rPr>
          <w:rFonts w:ascii="Times New Roman" w:hAnsi="Times New Roman"/>
        </w:rPr>
        <w:t xml:space="preserve">with active NPS financial assistance agreements must be enrolled in ASAP under the appropriate Agency Location Code(s) (ALC) and the Data Universal Number System (DUNS) Number prior to the award of funds. If a </w:t>
      </w:r>
      <w:r w:rsidR="00692DAE">
        <w:rPr>
          <w:rFonts w:ascii="Times New Roman" w:hAnsi="Times New Roman"/>
        </w:rPr>
        <w:t>non-Federal</w:t>
      </w:r>
      <w:r w:rsidR="00692DAE" w:rsidRPr="0068107E">
        <w:rPr>
          <w:rFonts w:ascii="Times New Roman" w:hAnsi="Times New Roman"/>
        </w:rPr>
        <w:t xml:space="preserve"> </w:t>
      </w:r>
      <w:r w:rsidRPr="0068107E">
        <w:rPr>
          <w:rFonts w:ascii="Times New Roman" w:hAnsi="Times New Roman"/>
        </w:rPr>
        <w:t xml:space="preserve">has multiple DUNS </w:t>
      </w:r>
      <w:r w:rsidR="00A614AF" w:rsidRPr="0068107E">
        <w:rPr>
          <w:rFonts w:ascii="Times New Roman" w:hAnsi="Times New Roman"/>
        </w:rPr>
        <w:t>numbers,</w:t>
      </w:r>
      <w:r w:rsidRPr="0068107E">
        <w:rPr>
          <w:rFonts w:ascii="Times New Roman" w:hAnsi="Times New Roman"/>
        </w:rPr>
        <w:t xml:space="preserve"> they must separately enroll within ASAP for each unique DUNS Number and/or Agency. Note that if your entity is currently enrolled in the ASAP system with an agency other than NPS, you must enroll specifically with NPS in order to process payments.</w:t>
      </w:r>
    </w:p>
    <w:p w14:paraId="126E393F" w14:textId="77777777" w:rsidR="003A7CF6" w:rsidRPr="0068107E" w:rsidRDefault="003A7CF6" w:rsidP="00D71B4C">
      <w:pPr>
        <w:spacing w:after="120" w:line="23" w:lineRule="atLeast"/>
        <w:contextualSpacing/>
        <w:rPr>
          <w:rFonts w:ascii="Times New Roman" w:hAnsi="Times New Roman"/>
          <w:shd w:val="clear" w:color="auto" w:fill="FFFFFF"/>
        </w:rPr>
      </w:pPr>
      <w:bookmarkStart w:id="31" w:name="h.tyjcwt" w:colFirst="0" w:colLast="0"/>
      <w:bookmarkEnd w:id="31"/>
    </w:p>
    <w:p w14:paraId="41C34244" w14:textId="54806665" w:rsidR="003A7CF6" w:rsidRPr="0068107E" w:rsidRDefault="00F85E98" w:rsidP="00D71B4C">
      <w:pPr>
        <w:spacing w:after="120" w:line="23" w:lineRule="atLeast"/>
        <w:ind w:left="360"/>
        <w:contextualSpacing/>
        <w:rPr>
          <w:rFonts w:ascii="Times New Roman" w:hAnsi="Times New Roman"/>
          <w:b/>
        </w:rPr>
      </w:pPr>
      <w:r>
        <w:rPr>
          <w:rFonts w:ascii="Times New Roman" w:hAnsi="Times New Roman"/>
          <w:b/>
        </w:rPr>
        <w:t>f</w:t>
      </w:r>
      <w:r w:rsidR="004A4909" w:rsidRPr="0068107E">
        <w:rPr>
          <w:rFonts w:ascii="Times New Roman" w:hAnsi="Times New Roman"/>
          <w:b/>
        </w:rPr>
        <w:t xml:space="preserve">. </w:t>
      </w:r>
      <w:r w:rsidR="003A7CF6" w:rsidRPr="0068107E">
        <w:rPr>
          <w:rFonts w:ascii="Times New Roman" w:hAnsi="Times New Roman"/>
          <w:b/>
        </w:rPr>
        <w:t>Funding Restrictions</w:t>
      </w:r>
    </w:p>
    <w:p w14:paraId="7AD1F21B" w14:textId="77777777" w:rsidR="003A7CF6" w:rsidRPr="0068107E" w:rsidRDefault="003A7CF6" w:rsidP="00D71B4C">
      <w:pPr>
        <w:spacing w:after="120" w:line="23" w:lineRule="atLeast"/>
        <w:ind w:left="360"/>
        <w:contextualSpacing/>
        <w:rPr>
          <w:rFonts w:ascii="Times New Roman" w:hAnsi="Times New Roman"/>
        </w:rPr>
      </w:pPr>
      <w:r w:rsidRPr="0068107E">
        <w:rPr>
          <w:rFonts w:ascii="Times New Roman" w:hAnsi="Times New Roman"/>
        </w:rPr>
        <w:t>All funding is contingent upon the availability and appropriation of funds by the United States Congress.</w:t>
      </w:r>
    </w:p>
    <w:p w14:paraId="6341F9FB" w14:textId="77777777" w:rsidR="003A7CF6" w:rsidRPr="0068107E" w:rsidRDefault="003A7CF6" w:rsidP="00D71B4C">
      <w:pPr>
        <w:spacing w:after="120" w:line="23" w:lineRule="atLeast"/>
        <w:ind w:left="360"/>
        <w:contextualSpacing/>
        <w:rPr>
          <w:rFonts w:ascii="Times New Roman" w:hAnsi="Times New Roman"/>
        </w:rPr>
      </w:pPr>
    </w:p>
    <w:p w14:paraId="751FFBE8" w14:textId="27DBAD92" w:rsidR="003A7CF6" w:rsidRPr="0068107E" w:rsidRDefault="00F85E98" w:rsidP="00D71B4C">
      <w:pPr>
        <w:spacing w:after="120" w:line="23" w:lineRule="atLeast"/>
        <w:ind w:left="360"/>
        <w:contextualSpacing/>
        <w:rPr>
          <w:rFonts w:ascii="Times New Roman" w:hAnsi="Times New Roman"/>
          <w:b/>
        </w:rPr>
      </w:pPr>
      <w:r>
        <w:rPr>
          <w:rFonts w:ascii="Times New Roman" w:hAnsi="Times New Roman"/>
          <w:b/>
        </w:rPr>
        <w:t xml:space="preserve">g. </w:t>
      </w:r>
      <w:r w:rsidR="003A7CF6" w:rsidRPr="0068107E">
        <w:rPr>
          <w:rFonts w:ascii="Times New Roman" w:hAnsi="Times New Roman"/>
          <w:b/>
        </w:rPr>
        <w:t>Cost Principles:</w:t>
      </w:r>
    </w:p>
    <w:p w14:paraId="670FD86F" w14:textId="77777777" w:rsidR="003A7CF6" w:rsidRPr="0068107E" w:rsidRDefault="003A7CF6" w:rsidP="00D71B4C">
      <w:pPr>
        <w:spacing w:after="120" w:line="23" w:lineRule="atLeast"/>
        <w:ind w:left="360"/>
        <w:contextualSpacing/>
        <w:rPr>
          <w:rFonts w:ascii="Times New Roman" w:hAnsi="Times New Roman"/>
        </w:rPr>
      </w:pPr>
      <w:r w:rsidRPr="0068107E">
        <w:rPr>
          <w:rFonts w:ascii="Times New Roman" w:hAnsi="Times New Roman"/>
        </w:rPr>
        <w:t>Costs must be allowable in accordance with the applicable Federal cost principles referenced in 2 CFR Part 200, Subpart E – Cost Principles.</w:t>
      </w:r>
    </w:p>
    <w:p w14:paraId="65EEFC8E" w14:textId="77777777" w:rsidR="003A7CF6" w:rsidRPr="0068107E" w:rsidRDefault="003A7CF6" w:rsidP="00D71B4C">
      <w:pPr>
        <w:spacing w:after="120" w:line="23" w:lineRule="atLeast"/>
        <w:ind w:left="360"/>
        <w:contextualSpacing/>
        <w:rPr>
          <w:rFonts w:ascii="Times New Roman" w:hAnsi="Times New Roman"/>
        </w:rPr>
      </w:pPr>
    </w:p>
    <w:p w14:paraId="1C5BB273" w14:textId="6A66AC98" w:rsidR="003A7CF6" w:rsidRPr="0068107E" w:rsidRDefault="00F85E98" w:rsidP="00D71B4C">
      <w:pPr>
        <w:spacing w:after="120" w:line="23" w:lineRule="atLeast"/>
        <w:ind w:left="360"/>
        <w:contextualSpacing/>
        <w:rPr>
          <w:rFonts w:ascii="Times New Roman" w:hAnsi="Times New Roman"/>
          <w:b/>
        </w:rPr>
      </w:pPr>
      <w:r>
        <w:rPr>
          <w:rFonts w:ascii="Times New Roman" w:hAnsi="Times New Roman"/>
          <w:b/>
        </w:rPr>
        <w:t xml:space="preserve">h. </w:t>
      </w:r>
      <w:r w:rsidR="003A7CF6" w:rsidRPr="0068107E">
        <w:rPr>
          <w:rFonts w:ascii="Times New Roman" w:hAnsi="Times New Roman"/>
          <w:b/>
        </w:rPr>
        <w:t>Pre-award Costs:</w:t>
      </w:r>
    </w:p>
    <w:p w14:paraId="69E85C8F" w14:textId="77777777" w:rsidR="00090B37" w:rsidRPr="00EB6E9C" w:rsidRDefault="003A7CF6" w:rsidP="00090B37">
      <w:pPr>
        <w:spacing w:after="120" w:line="23" w:lineRule="atLeast"/>
        <w:ind w:left="360"/>
        <w:contextualSpacing/>
        <w:rPr>
          <w:rFonts w:ascii="Times New Roman" w:hAnsi="Times New Roman"/>
        </w:rPr>
      </w:pPr>
      <w:r w:rsidRPr="0068107E">
        <w:rPr>
          <w:rFonts w:ascii="Times New Roman" w:hAnsi="Times New Roman"/>
        </w:rPr>
        <w:t xml:space="preserve">Must comply with 2 CFR Part 200.458 and requires </w:t>
      </w:r>
      <w:r w:rsidR="008C621C" w:rsidRPr="0068107E">
        <w:rPr>
          <w:rFonts w:ascii="Times New Roman" w:hAnsi="Times New Roman"/>
        </w:rPr>
        <w:t xml:space="preserve">written </w:t>
      </w:r>
      <w:r w:rsidRPr="0068107E">
        <w:rPr>
          <w:rFonts w:ascii="Times New Roman" w:hAnsi="Times New Roman"/>
        </w:rPr>
        <w:t xml:space="preserve">approval from the </w:t>
      </w:r>
      <w:r w:rsidR="008C621C" w:rsidRPr="0068107E">
        <w:rPr>
          <w:rFonts w:ascii="Times New Roman" w:hAnsi="Times New Roman"/>
        </w:rPr>
        <w:t xml:space="preserve">Financial Assistance </w:t>
      </w:r>
      <w:r w:rsidRPr="0068107E">
        <w:rPr>
          <w:rFonts w:ascii="Times New Roman" w:hAnsi="Times New Roman"/>
        </w:rPr>
        <w:t xml:space="preserve">Awarding Officer. </w:t>
      </w:r>
      <w:r w:rsidR="00090B37" w:rsidRPr="00EB6E9C">
        <w:rPr>
          <w:rFonts w:ascii="Times New Roman" w:hAnsi="Times New Roman"/>
        </w:rPr>
        <w:t>Pre-award costs will be allowed at the Financial Assistance Officer’s discretion.</w:t>
      </w:r>
    </w:p>
    <w:p w14:paraId="2A99E722" w14:textId="77777777" w:rsidR="003A7CF6" w:rsidRPr="0068107E" w:rsidRDefault="003A7CF6" w:rsidP="00D71B4C">
      <w:pPr>
        <w:spacing w:after="120" w:line="23" w:lineRule="atLeast"/>
        <w:ind w:left="360"/>
        <w:contextualSpacing/>
        <w:rPr>
          <w:rFonts w:ascii="Times New Roman" w:hAnsi="Times New Roman"/>
        </w:rPr>
      </w:pPr>
    </w:p>
    <w:p w14:paraId="717111CB" w14:textId="29FD4374" w:rsidR="004A4909" w:rsidRPr="0068107E" w:rsidRDefault="001D7735" w:rsidP="00D71B4C">
      <w:pPr>
        <w:pStyle w:val="Heading3"/>
      </w:pPr>
      <w:bookmarkStart w:id="32" w:name="_Toc23857486"/>
      <w:r w:rsidRPr="0068107E">
        <w:t>3. </w:t>
      </w:r>
      <w:r w:rsidR="00794299">
        <w:t xml:space="preserve"> </w:t>
      </w:r>
      <w:r w:rsidRPr="0068107E">
        <w:t>Reporting</w:t>
      </w:r>
      <w:bookmarkEnd w:id="32"/>
      <w:r w:rsidR="00DA64B4" w:rsidRPr="0068107E">
        <w:t xml:space="preserve">  </w:t>
      </w:r>
    </w:p>
    <w:p w14:paraId="19C491FC" w14:textId="77777777" w:rsidR="00E908C6" w:rsidRPr="0068107E" w:rsidRDefault="00E908C6" w:rsidP="00D71B4C">
      <w:pPr>
        <w:tabs>
          <w:tab w:val="left" w:pos="360"/>
        </w:tabs>
        <w:spacing w:after="120" w:line="23" w:lineRule="atLeast"/>
        <w:ind w:left="360"/>
        <w:contextualSpacing/>
        <w:rPr>
          <w:rFonts w:ascii="Times New Roman" w:hAnsi="Times New Roman"/>
          <w:b/>
        </w:rPr>
      </w:pPr>
    </w:p>
    <w:p w14:paraId="2521370E" w14:textId="77777777" w:rsidR="00DA64B4" w:rsidRPr="0068107E" w:rsidRDefault="00DA64B4" w:rsidP="00D71B4C">
      <w:pPr>
        <w:tabs>
          <w:tab w:val="left" w:pos="360"/>
        </w:tabs>
        <w:spacing w:after="120" w:line="23" w:lineRule="atLeast"/>
        <w:ind w:left="360"/>
        <w:contextualSpacing/>
        <w:rPr>
          <w:rFonts w:ascii="Times New Roman" w:hAnsi="Times New Roman"/>
          <w:b/>
        </w:rPr>
      </w:pPr>
      <w:r w:rsidRPr="0068107E">
        <w:rPr>
          <w:rFonts w:ascii="Times New Roman" w:hAnsi="Times New Roman"/>
          <w:b/>
        </w:rPr>
        <w:t>a. Financial Status Reports:</w:t>
      </w:r>
    </w:p>
    <w:p w14:paraId="0649EB02" w14:textId="7BB877FA" w:rsidR="00DA64B4" w:rsidRPr="0068107E" w:rsidRDefault="0022373D" w:rsidP="00D71B4C">
      <w:pPr>
        <w:spacing w:after="120" w:line="23" w:lineRule="atLeast"/>
        <w:ind w:left="360"/>
        <w:contextualSpacing/>
        <w:rPr>
          <w:rFonts w:ascii="Times New Roman" w:hAnsi="Times New Roman"/>
          <w:color w:val="auto"/>
        </w:rPr>
      </w:pPr>
      <w:r w:rsidRPr="0068107E">
        <w:rPr>
          <w:rFonts w:ascii="Times New Roman" w:hAnsi="Times New Roman"/>
          <w:color w:val="auto"/>
        </w:rPr>
        <w:t>A r</w:t>
      </w:r>
      <w:r w:rsidR="00DA64B4" w:rsidRPr="0068107E">
        <w:rPr>
          <w:rFonts w:ascii="Times New Roman" w:hAnsi="Times New Roman"/>
          <w:color w:val="auto"/>
        </w:rPr>
        <w:t xml:space="preserve">eport of expenditures is required as documentation of the financial status of awards according to the official accounting records of the </w:t>
      </w:r>
      <w:r w:rsidR="00692DAE">
        <w:rPr>
          <w:rFonts w:ascii="Times New Roman" w:hAnsi="Times New Roman"/>
          <w:color w:val="auto"/>
        </w:rPr>
        <w:t>non-Federal entity</w:t>
      </w:r>
      <w:r w:rsidR="00DA64B4" w:rsidRPr="0068107E">
        <w:rPr>
          <w:rFonts w:ascii="Times New Roman" w:hAnsi="Times New Roman"/>
          <w:color w:val="auto"/>
        </w:rPr>
        <w:t xml:space="preserve">. The financial information will be reported by completing and submitting the Federal Financial Report (FFR), SF425. </w:t>
      </w:r>
      <w:r w:rsidR="00CC56B3" w:rsidRPr="0068107E">
        <w:rPr>
          <w:rFonts w:ascii="Times New Roman" w:hAnsi="Times New Roman"/>
          <w:color w:val="auto"/>
        </w:rPr>
        <w:t>At a minimum, financial reports will be</w:t>
      </w:r>
      <w:r w:rsidR="00DA64B4" w:rsidRPr="0068107E">
        <w:rPr>
          <w:rFonts w:ascii="Times New Roman" w:hAnsi="Times New Roman"/>
          <w:color w:val="auto"/>
        </w:rPr>
        <w:t xml:space="preserve"> required annually</w:t>
      </w:r>
      <w:r w:rsidR="00CC56B3" w:rsidRPr="0068107E">
        <w:rPr>
          <w:rFonts w:ascii="Times New Roman" w:hAnsi="Times New Roman"/>
          <w:color w:val="auto"/>
        </w:rPr>
        <w:t xml:space="preserve"> and shall be submitted within 90 calendar days after the end of the </w:t>
      </w:r>
      <w:r w:rsidR="00E5616C" w:rsidRPr="0068107E">
        <w:rPr>
          <w:rFonts w:ascii="Times New Roman" w:hAnsi="Times New Roman"/>
          <w:color w:val="auto"/>
        </w:rPr>
        <w:t xml:space="preserve">annual </w:t>
      </w:r>
      <w:r w:rsidR="00CC56B3" w:rsidRPr="0068107E">
        <w:rPr>
          <w:rFonts w:ascii="Times New Roman" w:hAnsi="Times New Roman"/>
          <w:color w:val="auto"/>
        </w:rPr>
        <w:t>reporting period.  The Financial Assistance Awarding Officer may designate a reporting schedule requiring more frequent reporting</w:t>
      </w:r>
      <w:r w:rsidR="00E55988" w:rsidRPr="0068107E">
        <w:rPr>
          <w:rFonts w:ascii="Times New Roman" w:hAnsi="Times New Roman"/>
          <w:color w:val="auto"/>
        </w:rPr>
        <w:t xml:space="preserve"> based on the </w:t>
      </w:r>
      <w:r w:rsidR="00E55988" w:rsidRPr="00AA6764">
        <w:rPr>
          <w:rFonts w:ascii="Times New Roman" w:hAnsi="Times New Roman"/>
          <w:color w:val="auto"/>
        </w:rPr>
        <w:t xml:space="preserve">assessment of risk. </w:t>
      </w:r>
      <w:r w:rsidR="00DA64B4" w:rsidRPr="00AA6764">
        <w:rPr>
          <w:rFonts w:ascii="Times New Roman" w:hAnsi="Times New Roman"/>
          <w:color w:val="auto"/>
        </w:rPr>
        <w:t xml:space="preserve"> The reporting requirements will be defined </w:t>
      </w:r>
      <w:r w:rsidR="00CC56B3" w:rsidRPr="00AA6764">
        <w:rPr>
          <w:rFonts w:ascii="Times New Roman" w:hAnsi="Times New Roman"/>
          <w:color w:val="auto"/>
        </w:rPr>
        <w:t>with</w:t>
      </w:r>
      <w:r w:rsidR="00DA64B4" w:rsidRPr="00AA6764">
        <w:rPr>
          <w:rFonts w:ascii="Times New Roman" w:hAnsi="Times New Roman"/>
          <w:color w:val="auto"/>
        </w:rPr>
        <w:t xml:space="preserve">in the </w:t>
      </w:r>
      <w:r w:rsidR="0015030D" w:rsidRPr="00AA6764">
        <w:rPr>
          <w:rFonts w:ascii="Times New Roman" w:hAnsi="Times New Roman"/>
          <w:color w:val="auto"/>
        </w:rPr>
        <w:t>s</w:t>
      </w:r>
      <w:r w:rsidR="00915900" w:rsidRPr="00AA6764">
        <w:rPr>
          <w:rFonts w:ascii="Times New Roman" w:hAnsi="Times New Roman"/>
          <w:color w:val="auto"/>
        </w:rPr>
        <w:t xml:space="preserve">tand-alone </w:t>
      </w:r>
      <w:r w:rsidR="0015030D" w:rsidRPr="00AA6764">
        <w:rPr>
          <w:rFonts w:ascii="Times New Roman" w:hAnsi="Times New Roman"/>
          <w:color w:val="auto"/>
        </w:rPr>
        <w:t>c</w:t>
      </w:r>
      <w:r w:rsidR="00065E16" w:rsidRPr="00AA6764">
        <w:rPr>
          <w:rFonts w:ascii="Times New Roman" w:hAnsi="Times New Roman"/>
          <w:color w:val="auto"/>
        </w:rPr>
        <w:t xml:space="preserve">ooperative </w:t>
      </w:r>
      <w:r w:rsidR="0015030D" w:rsidRPr="00AA6764">
        <w:rPr>
          <w:rFonts w:ascii="Times New Roman" w:hAnsi="Times New Roman"/>
          <w:color w:val="auto"/>
        </w:rPr>
        <w:t>a</w:t>
      </w:r>
      <w:r w:rsidR="00065E16" w:rsidRPr="00AA6764">
        <w:rPr>
          <w:rFonts w:ascii="Times New Roman" w:hAnsi="Times New Roman"/>
          <w:color w:val="auto"/>
        </w:rPr>
        <w:t xml:space="preserve">greement, or </w:t>
      </w:r>
      <w:r w:rsidR="0015030D" w:rsidRPr="00AA6764">
        <w:rPr>
          <w:rFonts w:ascii="Times New Roman" w:hAnsi="Times New Roman"/>
          <w:color w:val="auto"/>
        </w:rPr>
        <w:t>t</w:t>
      </w:r>
      <w:r w:rsidR="00DA64B4" w:rsidRPr="00AA6764">
        <w:rPr>
          <w:rFonts w:ascii="Times New Roman" w:hAnsi="Times New Roman"/>
          <w:color w:val="auto"/>
        </w:rPr>
        <w:t xml:space="preserve">ask </w:t>
      </w:r>
      <w:r w:rsidR="0015030D" w:rsidRPr="00AA6764">
        <w:rPr>
          <w:rFonts w:ascii="Times New Roman" w:hAnsi="Times New Roman"/>
          <w:color w:val="auto"/>
        </w:rPr>
        <w:t>a</w:t>
      </w:r>
      <w:r w:rsidR="00DA64B4" w:rsidRPr="00AA6764">
        <w:rPr>
          <w:rFonts w:ascii="Times New Roman" w:hAnsi="Times New Roman"/>
          <w:color w:val="auto"/>
        </w:rPr>
        <w:t>greements</w:t>
      </w:r>
      <w:r w:rsidR="00915900" w:rsidRPr="00AA6764">
        <w:rPr>
          <w:rFonts w:ascii="Times New Roman" w:hAnsi="Times New Roman"/>
          <w:color w:val="auto"/>
        </w:rPr>
        <w:t xml:space="preserve"> issued under a </w:t>
      </w:r>
      <w:r w:rsidR="0015030D" w:rsidRPr="00AA6764">
        <w:rPr>
          <w:rFonts w:ascii="Times New Roman" w:hAnsi="Times New Roman"/>
          <w:color w:val="auto"/>
        </w:rPr>
        <w:t>m</w:t>
      </w:r>
      <w:r w:rsidR="00915900" w:rsidRPr="00AA6764">
        <w:rPr>
          <w:rFonts w:ascii="Times New Roman" w:hAnsi="Times New Roman"/>
          <w:color w:val="auto"/>
        </w:rPr>
        <w:t xml:space="preserve">aster </w:t>
      </w:r>
      <w:r w:rsidR="0015030D" w:rsidRPr="00AA6764">
        <w:rPr>
          <w:rFonts w:ascii="Times New Roman" w:hAnsi="Times New Roman"/>
          <w:color w:val="auto"/>
        </w:rPr>
        <w:t>c</w:t>
      </w:r>
      <w:r w:rsidR="00915900" w:rsidRPr="00AA6764">
        <w:rPr>
          <w:rFonts w:ascii="Times New Roman" w:hAnsi="Times New Roman"/>
          <w:color w:val="auto"/>
        </w:rPr>
        <w:t xml:space="preserve">ooperative </w:t>
      </w:r>
      <w:r w:rsidR="0015030D" w:rsidRPr="00AA6764">
        <w:rPr>
          <w:rFonts w:ascii="Times New Roman" w:hAnsi="Times New Roman"/>
          <w:color w:val="auto"/>
        </w:rPr>
        <w:t>a</w:t>
      </w:r>
      <w:r w:rsidR="00915900" w:rsidRPr="00AA6764">
        <w:rPr>
          <w:rFonts w:ascii="Times New Roman" w:hAnsi="Times New Roman"/>
          <w:color w:val="auto"/>
        </w:rPr>
        <w:t>greement</w:t>
      </w:r>
      <w:r w:rsidR="00E55988" w:rsidRPr="00AA6764">
        <w:rPr>
          <w:rFonts w:ascii="Times New Roman" w:hAnsi="Times New Roman"/>
          <w:color w:val="auto"/>
        </w:rPr>
        <w:t>.  A</w:t>
      </w:r>
      <w:r w:rsidR="00DA64B4" w:rsidRPr="00AA6764">
        <w:rPr>
          <w:rFonts w:ascii="Times New Roman" w:hAnsi="Times New Roman"/>
          <w:color w:val="auto"/>
        </w:rPr>
        <w:t xml:space="preserve"> final FFR</w:t>
      </w:r>
      <w:r w:rsidR="00E55988" w:rsidRPr="00AA6764">
        <w:rPr>
          <w:rFonts w:ascii="Times New Roman" w:hAnsi="Times New Roman"/>
          <w:color w:val="auto"/>
        </w:rPr>
        <w:t xml:space="preserve"> shall be submitted</w:t>
      </w:r>
      <w:r w:rsidR="00DA64B4" w:rsidRPr="00AA6764">
        <w:rPr>
          <w:rFonts w:ascii="Times New Roman" w:hAnsi="Times New Roman"/>
          <w:color w:val="auto"/>
        </w:rPr>
        <w:t xml:space="preserve"> no more than 90 calendar days after the end date of the agreement</w:t>
      </w:r>
      <w:r w:rsidR="00E55988" w:rsidRPr="00AA6764">
        <w:rPr>
          <w:rFonts w:ascii="Times New Roman" w:hAnsi="Times New Roman"/>
          <w:color w:val="auto"/>
        </w:rPr>
        <w:t>.</w:t>
      </w:r>
    </w:p>
    <w:p w14:paraId="5CC953D0" w14:textId="77777777" w:rsidR="00DA64B4" w:rsidRPr="0068107E" w:rsidRDefault="00DA64B4" w:rsidP="00D71B4C">
      <w:pPr>
        <w:spacing w:after="120" w:line="23" w:lineRule="atLeast"/>
        <w:ind w:left="360"/>
        <w:contextualSpacing/>
        <w:rPr>
          <w:rFonts w:ascii="Times New Roman" w:hAnsi="Times New Roman"/>
        </w:rPr>
      </w:pPr>
    </w:p>
    <w:p w14:paraId="32A13339" w14:textId="77777777" w:rsidR="00DA64B4" w:rsidRPr="0068107E" w:rsidRDefault="00DA64B4" w:rsidP="00D71B4C">
      <w:pPr>
        <w:spacing w:after="120" w:line="23" w:lineRule="atLeast"/>
        <w:ind w:left="360"/>
        <w:contextualSpacing/>
        <w:rPr>
          <w:rFonts w:ascii="Times New Roman" w:hAnsi="Times New Roman"/>
        </w:rPr>
      </w:pPr>
      <w:r w:rsidRPr="0068107E">
        <w:rPr>
          <w:rFonts w:ascii="Times New Roman" w:hAnsi="Times New Roman"/>
        </w:rPr>
        <w:t xml:space="preserve">The FFR can be downloaded at: </w:t>
      </w:r>
    </w:p>
    <w:p w14:paraId="6D36D152" w14:textId="77777777" w:rsidR="00DA64B4" w:rsidRPr="0068107E" w:rsidRDefault="00A37707" w:rsidP="00D71B4C">
      <w:pPr>
        <w:spacing w:after="120" w:line="23" w:lineRule="atLeast"/>
        <w:ind w:left="360"/>
        <w:contextualSpacing/>
        <w:rPr>
          <w:rFonts w:ascii="Times New Roman" w:hAnsi="Times New Roman"/>
        </w:rPr>
      </w:pPr>
      <w:hyperlink r:id="rId16" w:history="1">
        <w:r w:rsidR="00DA64B4" w:rsidRPr="0068107E">
          <w:rPr>
            <w:rStyle w:val="Hyperlink"/>
            <w:rFonts w:ascii="Times New Roman" w:hAnsi="Times New Roman"/>
          </w:rPr>
          <w:t>http://www.whitehouse.gov/omb/grants/standard_forms/ffr.pdf</w:t>
        </w:r>
      </w:hyperlink>
    </w:p>
    <w:p w14:paraId="6B0918CB" w14:textId="77777777" w:rsidR="00DA64B4" w:rsidRPr="0068107E" w:rsidRDefault="00DA64B4" w:rsidP="00D71B4C">
      <w:pPr>
        <w:spacing w:after="120" w:line="23" w:lineRule="atLeast"/>
        <w:ind w:left="720"/>
        <w:contextualSpacing/>
        <w:rPr>
          <w:rFonts w:ascii="Times New Roman" w:hAnsi="Times New Roman"/>
        </w:rPr>
      </w:pPr>
    </w:p>
    <w:p w14:paraId="57091410" w14:textId="2709CF67" w:rsidR="00DA64B4" w:rsidRPr="0068107E" w:rsidRDefault="00DA64B4" w:rsidP="00D71B4C">
      <w:pPr>
        <w:spacing w:after="120" w:line="23" w:lineRule="atLeast"/>
        <w:ind w:left="360"/>
        <w:contextualSpacing/>
        <w:rPr>
          <w:rFonts w:ascii="Times New Roman" w:hAnsi="Times New Roman"/>
        </w:rPr>
      </w:pPr>
      <w:r w:rsidRPr="0068107E">
        <w:rPr>
          <w:rFonts w:ascii="Times New Roman" w:hAnsi="Times New Roman"/>
        </w:rPr>
        <w:t xml:space="preserve">The NPS </w:t>
      </w:r>
      <w:r w:rsidR="00565CA6" w:rsidRPr="0068107E">
        <w:rPr>
          <w:rFonts w:ascii="Times New Roman" w:hAnsi="Times New Roman"/>
        </w:rPr>
        <w:t xml:space="preserve">Financial Assistance </w:t>
      </w:r>
      <w:r w:rsidRPr="0068107E">
        <w:rPr>
          <w:rFonts w:ascii="Times New Roman" w:hAnsi="Times New Roman"/>
        </w:rPr>
        <w:t>Awarding Officer will review the report for patterns of cash expenditures and assess whether performance or financial management problems exist.</w:t>
      </w:r>
      <w:r w:rsidR="00E55988" w:rsidRPr="0068107E">
        <w:rPr>
          <w:rFonts w:ascii="Times New Roman" w:hAnsi="Times New Roman"/>
        </w:rPr>
        <w:t xml:space="preserve"> </w:t>
      </w:r>
      <w:r w:rsidRPr="0068107E">
        <w:rPr>
          <w:rFonts w:ascii="Times New Roman" w:hAnsi="Times New Roman"/>
        </w:rPr>
        <w:t xml:space="preserve"> Before submitting the FFR to the NPS </w:t>
      </w:r>
      <w:r w:rsidR="00565CA6" w:rsidRPr="0068107E">
        <w:rPr>
          <w:rFonts w:ascii="Times New Roman" w:hAnsi="Times New Roman"/>
        </w:rPr>
        <w:t xml:space="preserve">Financial Assistance </w:t>
      </w:r>
      <w:r w:rsidRPr="0068107E">
        <w:rPr>
          <w:rFonts w:ascii="Times New Roman" w:hAnsi="Times New Roman"/>
        </w:rPr>
        <w:t xml:space="preserve">Awarding Officer, </w:t>
      </w:r>
      <w:r w:rsidR="00692DAE">
        <w:rPr>
          <w:rFonts w:ascii="Times New Roman" w:hAnsi="Times New Roman"/>
        </w:rPr>
        <w:t>the non-Federal entity</w:t>
      </w:r>
      <w:r w:rsidR="00692DAE" w:rsidRPr="0068107E">
        <w:rPr>
          <w:rFonts w:ascii="Times New Roman" w:hAnsi="Times New Roman"/>
        </w:rPr>
        <w:t xml:space="preserve"> </w:t>
      </w:r>
      <w:r w:rsidRPr="0068107E">
        <w:rPr>
          <w:rFonts w:ascii="Times New Roman" w:hAnsi="Times New Roman"/>
        </w:rPr>
        <w:t xml:space="preserve">must ensure that the information submitted is accurate, complete, and consistent with the </w:t>
      </w:r>
      <w:r w:rsidR="00692DAE">
        <w:rPr>
          <w:rFonts w:ascii="Times New Roman" w:hAnsi="Times New Roman"/>
        </w:rPr>
        <w:t>non-Federal entity</w:t>
      </w:r>
      <w:r w:rsidR="00692DAE" w:rsidRPr="0068107E">
        <w:rPr>
          <w:rFonts w:ascii="Times New Roman" w:hAnsi="Times New Roman"/>
        </w:rPr>
        <w:t xml:space="preserve">’s </w:t>
      </w:r>
      <w:r w:rsidRPr="0068107E">
        <w:rPr>
          <w:rFonts w:ascii="Times New Roman" w:hAnsi="Times New Roman"/>
        </w:rPr>
        <w:t xml:space="preserve">accounting system. </w:t>
      </w:r>
      <w:r w:rsidR="00E55988" w:rsidRPr="0068107E">
        <w:rPr>
          <w:rFonts w:ascii="Times New Roman" w:hAnsi="Times New Roman"/>
        </w:rPr>
        <w:t xml:space="preserve"> </w:t>
      </w:r>
      <w:r w:rsidRPr="0068107E">
        <w:rPr>
          <w:rFonts w:ascii="Times New Roman" w:hAnsi="Times New Roman"/>
        </w:rPr>
        <w:t xml:space="preserve">The </w:t>
      </w:r>
      <w:r w:rsidR="00692DAE">
        <w:rPr>
          <w:rFonts w:ascii="Times New Roman" w:hAnsi="Times New Roman"/>
        </w:rPr>
        <w:t>non-Federal entity’s</w:t>
      </w:r>
      <w:r w:rsidR="00692DAE" w:rsidRPr="0068107E">
        <w:rPr>
          <w:rFonts w:ascii="Times New Roman" w:hAnsi="Times New Roman"/>
        </w:rPr>
        <w:t xml:space="preserve"> </w:t>
      </w:r>
      <w:r w:rsidRPr="0068107E">
        <w:rPr>
          <w:rFonts w:ascii="Times New Roman" w:hAnsi="Times New Roman"/>
        </w:rPr>
        <w:t xml:space="preserve">Authorized Certifying Official’s signature on the FFR certifies that the information in the FFR is correct and complete and that all outlays and obligations are for the purposes set forth </w:t>
      </w:r>
      <w:r w:rsidRPr="0068107E">
        <w:rPr>
          <w:rFonts w:ascii="Times New Roman" w:hAnsi="Times New Roman"/>
        </w:rPr>
        <w:lastRenderedPageBreak/>
        <w:t xml:space="preserve">in the agreement </w:t>
      </w:r>
      <w:r w:rsidR="00A614AF" w:rsidRPr="0068107E">
        <w:rPr>
          <w:rFonts w:ascii="Times New Roman" w:hAnsi="Times New Roman"/>
        </w:rPr>
        <w:t>documents and</w:t>
      </w:r>
      <w:r w:rsidRPr="0068107E">
        <w:rPr>
          <w:rFonts w:ascii="Times New Roman" w:hAnsi="Times New Roman"/>
        </w:rPr>
        <w:t xml:space="preserve"> represents a claim to the Federal </w:t>
      </w:r>
      <w:r w:rsidR="00670C37">
        <w:rPr>
          <w:rFonts w:ascii="Times New Roman" w:hAnsi="Times New Roman"/>
        </w:rPr>
        <w:t>G</w:t>
      </w:r>
      <w:r w:rsidRPr="0068107E">
        <w:rPr>
          <w:rFonts w:ascii="Times New Roman" w:hAnsi="Times New Roman"/>
        </w:rPr>
        <w:t>overnment.</w:t>
      </w:r>
      <w:r w:rsidR="00E55988" w:rsidRPr="0068107E">
        <w:rPr>
          <w:rFonts w:ascii="Times New Roman" w:hAnsi="Times New Roman"/>
        </w:rPr>
        <w:t xml:space="preserve"> </w:t>
      </w:r>
      <w:r w:rsidRPr="0068107E">
        <w:rPr>
          <w:rFonts w:ascii="Times New Roman" w:hAnsi="Times New Roman"/>
        </w:rPr>
        <w:t xml:space="preserve"> Filing a false claim may result in the imposition of civil or criminal penalties.</w:t>
      </w:r>
    </w:p>
    <w:p w14:paraId="12538E72" w14:textId="77777777" w:rsidR="00DA64B4" w:rsidRPr="0068107E" w:rsidRDefault="00DA64B4" w:rsidP="00D71B4C">
      <w:pPr>
        <w:spacing w:after="120" w:line="23" w:lineRule="atLeast"/>
        <w:ind w:left="360"/>
        <w:contextualSpacing/>
        <w:rPr>
          <w:rFonts w:ascii="Times New Roman" w:hAnsi="Times New Roman"/>
        </w:rPr>
      </w:pPr>
    </w:p>
    <w:p w14:paraId="2A8C5CB8" w14:textId="77777777" w:rsidR="00DA64B4" w:rsidRPr="0068107E" w:rsidRDefault="00065E16" w:rsidP="00D71B4C">
      <w:pPr>
        <w:spacing w:after="120" w:line="23" w:lineRule="atLeast"/>
        <w:ind w:left="360"/>
        <w:contextualSpacing/>
        <w:rPr>
          <w:rFonts w:ascii="Times New Roman" w:hAnsi="Times New Roman"/>
          <w:b/>
        </w:rPr>
      </w:pPr>
      <w:r w:rsidRPr="0068107E">
        <w:rPr>
          <w:rFonts w:ascii="Times New Roman" w:hAnsi="Times New Roman"/>
          <w:b/>
        </w:rPr>
        <w:t xml:space="preserve">b. </w:t>
      </w:r>
      <w:r w:rsidR="00DA64B4" w:rsidRPr="0068107E">
        <w:rPr>
          <w:rFonts w:ascii="Times New Roman" w:hAnsi="Times New Roman"/>
          <w:b/>
        </w:rPr>
        <w:t>Performance Reports:</w:t>
      </w:r>
    </w:p>
    <w:p w14:paraId="65CDC640" w14:textId="5F4411EF" w:rsidR="00E5616C" w:rsidRPr="0068107E" w:rsidRDefault="0022373D" w:rsidP="00D71B4C">
      <w:pPr>
        <w:spacing w:after="120" w:line="23" w:lineRule="atLeast"/>
        <w:ind w:left="360"/>
        <w:contextualSpacing/>
        <w:rPr>
          <w:rFonts w:ascii="Times New Roman" w:hAnsi="Times New Roman"/>
          <w:color w:val="auto"/>
        </w:rPr>
      </w:pPr>
      <w:r w:rsidRPr="0068107E">
        <w:rPr>
          <w:rFonts w:ascii="Times New Roman" w:hAnsi="Times New Roman"/>
          <w:color w:val="auto"/>
        </w:rPr>
        <w:t xml:space="preserve">A report of performance is required as documentation of performance </w:t>
      </w:r>
      <w:r w:rsidR="00252689" w:rsidRPr="0068107E">
        <w:rPr>
          <w:rFonts w:ascii="Times New Roman" w:hAnsi="Times New Roman"/>
          <w:color w:val="auto"/>
        </w:rPr>
        <w:t xml:space="preserve">towards the </w:t>
      </w:r>
      <w:r w:rsidRPr="0068107E">
        <w:rPr>
          <w:rFonts w:ascii="Times New Roman" w:hAnsi="Times New Roman"/>
          <w:color w:val="auto"/>
        </w:rPr>
        <w:t xml:space="preserve">accomplishments of the </w:t>
      </w:r>
      <w:r w:rsidR="00CC7EA3" w:rsidRPr="0068107E">
        <w:rPr>
          <w:rFonts w:ascii="Times New Roman" w:hAnsi="Times New Roman"/>
          <w:color w:val="auto"/>
        </w:rPr>
        <w:t xml:space="preserve">Federal </w:t>
      </w:r>
      <w:r w:rsidRPr="0068107E">
        <w:rPr>
          <w:rFonts w:ascii="Times New Roman" w:hAnsi="Times New Roman"/>
          <w:color w:val="auto"/>
        </w:rPr>
        <w:t>award</w:t>
      </w:r>
      <w:r w:rsidR="00252689" w:rsidRPr="0068107E">
        <w:rPr>
          <w:rFonts w:ascii="Times New Roman" w:hAnsi="Times New Roman"/>
          <w:color w:val="auto"/>
        </w:rPr>
        <w:t xml:space="preserve"> and </w:t>
      </w:r>
      <w:r w:rsidR="00252689" w:rsidRPr="0068107E">
        <w:rPr>
          <w:rFonts w:ascii="Times New Roman" w:hAnsi="Times New Roman"/>
        </w:rPr>
        <w:t xml:space="preserve">detailing project activity and participant profile information.  </w:t>
      </w:r>
      <w:r w:rsidRPr="0068107E">
        <w:rPr>
          <w:rFonts w:ascii="Times New Roman" w:hAnsi="Times New Roman"/>
          <w:color w:val="auto"/>
        </w:rPr>
        <w:t xml:space="preserve">At a minimum, performance reports will be required annually and shall be submitted within 90 calendar days after the end of the </w:t>
      </w:r>
      <w:r w:rsidR="00E5616C" w:rsidRPr="0068107E">
        <w:rPr>
          <w:rFonts w:ascii="Times New Roman" w:hAnsi="Times New Roman"/>
          <w:color w:val="auto"/>
        </w:rPr>
        <w:t xml:space="preserve">annual </w:t>
      </w:r>
      <w:r w:rsidRPr="0068107E">
        <w:rPr>
          <w:rFonts w:ascii="Times New Roman" w:hAnsi="Times New Roman"/>
          <w:color w:val="auto"/>
        </w:rPr>
        <w:t xml:space="preserve">reporting period.  The Financial Assistance Awarding Officer may designate a reporting schedule requiring more frequent reporting based on the </w:t>
      </w:r>
      <w:r w:rsidRPr="00AA6764">
        <w:rPr>
          <w:rFonts w:ascii="Times New Roman" w:hAnsi="Times New Roman"/>
          <w:color w:val="auto"/>
        </w:rPr>
        <w:t xml:space="preserve">assessment of risk.  The reporting requirements will be defined within the </w:t>
      </w:r>
      <w:r w:rsidR="0015030D" w:rsidRPr="00AA6764">
        <w:rPr>
          <w:rFonts w:ascii="Times New Roman" w:hAnsi="Times New Roman"/>
          <w:color w:val="auto"/>
        </w:rPr>
        <w:t>s</w:t>
      </w:r>
      <w:r w:rsidR="00915900" w:rsidRPr="00AA6764">
        <w:rPr>
          <w:rFonts w:ascii="Times New Roman" w:hAnsi="Times New Roman"/>
          <w:color w:val="auto"/>
        </w:rPr>
        <w:t xml:space="preserve">tand-alone </w:t>
      </w:r>
      <w:r w:rsidR="0015030D" w:rsidRPr="00AA6764">
        <w:rPr>
          <w:rFonts w:ascii="Times New Roman" w:hAnsi="Times New Roman"/>
          <w:color w:val="auto"/>
        </w:rPr>
        <w:t>c</w:t>
      </w:r>
      <w:r w:rsidRPr="00AA6764">
        <w:rPr>
          <w:rFonts w:ascii="Times New Roman" w:hAnsi="Times New Roman"/>
          <w:color w:val="auto"/>
        </w:rPr>
        <w:t xml:space="preserve">ooperative </w:t>
      </w:r>
      <w:r w:rsidR="0015030D" w:rsidRPr="00AA6764">
        <w:rPr>
          <w:rFonts w:ascii="Times New Roman" w:hAnsi="Times New Roman"/>
          <w:color w:val="auto"/>
        </w:rPr>
        <w:t>a</w:t>
      </w:r>
      <w:r w:rsidRPr="00AA6764">
        <w:rPr>
          <w:rFonts w:ascii="Times New Roman" w:hAnsi="Times New Roman"/>
          <w:color w:val="auto"/>
        </w:rPr>
        <w:t xml:space="preserve">greement, or </w:t>
      </w:r>
      <w:r w:rsidR="0015030D" w:rsidRPr="00AA6764">
        <w:rPr>
          <w:rFonts w:ascii="Times New Roman" w:hAnsi="Times New Roman"/>
          <w:color w:val="auto"/>
        </w:rPr>
        <w:t>t</w:t>
      </w:r>
      <w:r w:rsidRPr="00AA6764">
        <w:rPr>
          <w:rFonts w:ascii="Times New Roman" w:hAnsi="Times New Roman"/>
          <w:color w:val="auto"/>
        </w:rPr>
        <w:t xml:space="preserve">ask </w:t>
      </w:r>
      <w:r w:rsidR="0015030D" w:rsidRPr="00AA6764">
        <w:rPr>
          <w:rFonts w:ascii="Times New Roman" w:hAnsi="Times New Roman"/>
          <w:color w:val="auto"/>
        </w:rPr>
        <w:t>a</w:t>
      </w:r>
      <w:r w:rsidRPr="00AA6764">
        <w:rPr>
          <w:rFonts w:ascii="Times New Roman" w:hAnsi="Times New Roman"/>
          <w:color w:val="auto"/>
        </w:rPr>
        <w:t>greements</w:t>
      </w:r>
      <w:r w:rsidR="00915900" w:rsidRPr="00AA6764">
        <w:rPr>
          <w:rFonts w:ascii="Times New Roman" w:hAnsi="Times New Roman"/>
          <w:color w:val="auto"/>
        </w:rPr>
        <w:t xml:space="preserve"> issued under </w:t>
      </w:r>
      <w:r w:rsidR="0015030D" w:rsidRPr="00AA6764">
        <w:rPr>
          <w:rFonts w:ascii="Times New Roman" w:hAnsi="Times New Roman"/>
          <w:color w:val="auto"/>
        </w:rPr>
        <w:t>m</w:t>
      </w:r>
      <w:r w:rsidR="00915900" w:rsidRPr="00AA6764">
        <w:rPr>
          <w:rFonts w:ascii="Times New Roman" w:hAnsi="Times New Roman"/>
          <w:color w:val="auto"/>
        </w:rPr>
        <w:t xml:space="preserve">aster </w:t>
      </w:r>
      <w:r w:rsidR="0015030D" w:rsidRPr="00AA6764">
        <w:rPr>
          <w:rFonts w:ascii="Times New Roman" w:hAnsi="Times New Roman"/>
          <w:color w:val="auto"/>
        </w:rPr>
        <w:t>c</w:t>
      </w:r>
      <w:r w:rsidR="00915900" w:rsidRPr="00AA6764">
        <w:rPr>
          <w:rFonts w:ascii="Times New Roman" w:hAnsi="Times New Roman"/>
          <w:color w:val="auto"/>
        </w:rPr>
        <w:t xml:space="preserve">ooperative </w:t>
      </w:r>
      <w:r w:rsidR="0015030D" w:rsidRPr="00AA6764">
        <w:rPr>
          <w:rFonts w:ascii="Times New Roman" w:hAnsi="Times New Roman"/>
          <w:color w:val="auto"/>
        </w:rPr>
        <w:t>a</w:t>
      </w:r>
      <w:r w:rsidR="00915900" w:rsidRPr="00AA6764">
        <w:rPr>
          <w:rFonts w:ascii="Times New Roman" w:hAnsi="Times New Roman"/>
          <w:color w:val="auto"/>
        </w:rPr>
        <w:t>greements</w:t>
      </w:r>
      <w:r w:rsidRPr="00AA6764">
        <w:rPr>
          <w:rFonts w:ascii="Times New Roman" w:hAnsi="Times New Roman"/>
          <w:color w:val="auto"/>
        </w:rPr>
        <w:t xml:space="preserve">.  </w:t>
      </w:r>
      <w:r w:rsidR="00E5616C" w:rsidRPr="00AA6764">
        <w:rPr>
          <w:rFonts w:ascii="Times New Roman" w:hAnsi="Times New Roman"/>
          <w:color w:val="auto"/>
        </w:rPr>
        <w:t xml:space="preserve">A final performance </w:t>
      </w:r>
      <w:r w:rsidR="00DE457E" w:rsidRPr="00AA6764">
        <w:rPr>
          <w:rFonts w:ascii="Times New Roman" w:hAnsi="Times New Roman"/>
          <w:color w:val="auto"/>
        </w:rPr>
        <w:t xml:space="preserve">report </w:t>
      </w:r>
      <w:r w:rsidR="00E5616C" w:rsidRPr="00AA6764">
        <w:rPr>
          <w:rFonts w:ascii="Times New Roman" w:hAnsi="Times New Roman"/>
          <w:color w:val="auto"/>
        </w:rPr>
        <w:t>shall be submitted no more than 90 calendar days after the end date of the agreement</w:t>
      </w:r>
      <w:r w:rsidR="00E5616C" w:rsidRPr="0068107E">
        <w:rPr>
          <w:rFonts w:ascii="Times New Roman" w:hAnsi="Times New Roman"/>
          <w:color w:val="auto"/>
        </w:rPr>
        <w:t xml:space="preserve">.  </w:t>
      </w:r>
    </w:p>
    <w:p w14:paraId="223B6310" w14:textId="77777777" w:rsidR="00252689" w:rsidRPr="0068107E" w:rsidRDefault="00252689" w:rsidP="00D71B4C">
      <w:pPr>
        <w:spacing w:after="120" w:line="23" w:lineRule="atLeast"/>
        <w:ind w:left="360"/>
        <w:contextualSpacing/>
        <w:rPr>
          <w:rFonts w:ascii="Times New Roman" w:hAnsi="Times New Roman"/>
          <w:color w:val="auto"/>
        </w:rPr>
      </w:pPr>
    </w:p>
    <w:p w14:paraId="5B54202C" w14:textId="77777777" w:rsidR="00252689" w:rsidRPr="0068107E" w:rsidRDefault="00252689" w:rsidP="00D71B4C">
      <w:pPr>
        <w:spacing w:after="120" w:line="23" w:lineRule="atLeast"/>
        <w:ind w:left="360"/>
        <w:contextualSpacing/>
        <w:rPr>
          <w:rFonts w:ascii="Times New Roman" w:hAnsi="Times New Roman"/>
          <w:color w:val="auto"/>
        </w:rPr>
      </w:pPr>
    </w:p>
    <w:p w14:paraId="45631D23" w14:textId="77777777" w:rsidR="00252689" w:rsidRPr="0068107E" w:rsidRDefault="00252689" w:rsidP="00D71B4C">
      <w:pPr>
        <w:spacing w:after="120" w:line="23" w:lineRule="atLeast"/>
        <w:ind w:left="360"/>
        <w:contextualSpacing/>
        <w:rPr>
          <w:rFonts w:ascii="Times New Roman" w:hAnsi="Times New Roman"/>
          <w:color w:val="auto"/>
        </w:rPr>
      </w:pPr>
      <w:r w:rsidRPr="0068107E">
        <w:rPr>
          <w:rFonts w:ascii="Times New Roman" w:hAnsi="Times New Roman"/>
          <w:color w:val="auto"/>
        </w:rPr>
        <w:t>In accordance with 2 C.F.R. 200 § 200.328, the performance reports shall contain brief information on:</w:t>
      </w:r>
    </w:p>
    <w:p w14:paraId="0661A9CD" w14:textId="77777777" w:rsidR="00252689" w:rsidRPr="0068107E" w:rsidRDefault="00252689" w:rsidP="00D71B4C">
      <w:pPr>
        <w:spacing w:after="120" w:line="23" w:lineRule="atLeast"/>
        <w:ind w:left="360"/>
        <w:contextualSpacing/>
        <w:rPr>
          <w:rFonts w:ascii="Times New Roman" w:hAnsi="Times New Roman"/>
          <w:color w:val="auto"/>
        </w:rPr>
      </w:pPr>
    </w:p>
    <w:p w14:paraId="6BBBC808" w14:textId="77777777" w:rsidR="00252689" w:rsidRPr="0068107E" w:rsidRDefault="00252689" w:rsidP="00D71B4C">
      <w:pPr>
        <w:tabs>
          <w:tab w:val="left" w:pos="720"/>
        </w:tabs>
        <w:spacing w:after="120" w:line="23" w:lineRule="atLeast"/>
        <w:ind w:left="720"/>
        <w:contextualSpacing/>
        <w:rPr>
          <w:rFonts w:ascii="Times New Roman" w:hAnsi="Times New Roman"/>
        </w:rPr>
      </w:pPr>
      <w:r w:rsidRPr="0068107E">
        <w:rPr>
          <w:rFonts w:ascii="Times New Roman" w:hAnsi="Times New Roman"/>
          <w:color w:val="auto"/>
        </w:rPr>
        <w:t xml:space="preserve">(1) </w:t>
      </w:r>
      <w:r w:rsidRPr="0068107E">
        <w:rPr>
          <w:rFonts w:ascii="Times New Roman" w:hAnsi="Times New Roman"/>
        </w:rPr>
        <w:t xml:space="preserve">A comparison of actual accomplishments to the objectives of the Federal award established for the period. Where the accomplishments of the Federal award can be quantified, a computation of the cost (for example, related to units of accomplishment) may be required if that information will be useful. Where performance trend data and analysis would be informative to the Federal awarding agency program, the Federal awarding agency should include this as a performance reporting requirement; </w:t>
      </w:r>
    </w:p>
    <w:p w14:paraId="1DF5BB57" w14:textId="77777777" w:rsidR="00252689" w:rsidRPr="0068107E" w:rsidRDefault="00252689" w:rsidP="00D71B4C">
      <w:pPr>
        <w:tabs>
          <w:tab w:val="left" w:pos="720"/>
        </w:tabs>
        <w:spacing w:after="120" w:line="23" w:lineRule="atLeast"/>
        <w:ind w:left="720"/>
        <w:contextualSpacing/>
        <w:rPr>
          <w:rFonts w:ascii="Times New Roman" w:hAnsi="Times New Roman"/>
        </w:rPr>
      </w:pPr>
      <w:r w:rsidRPr="0068107E">
        <w:rPr>
          <w:rFonts w:ascii="Times New Roman" w:hAnsi="Times New Roman"/>
        </w:rPr>
        <w:t>(2) The reasons why established goals were not met, if appropriate; and</w:t>
      </w:r>
    </w:p>
    <w:p w14:paraId="7720C9C0" w14:textId="77777777" w:rsidR="00252689" w:rsidRPr="0068107E" w:rsidRDefault="00252689" w:rsidP="00D71B4C">
      <w:pPr>
        <w:tabs>
          <w:tab w:val="left" w:pos="720"/>
        </w:tabs>
        <w:spacing w:after="120" w:line="23" w:lineRule="atLeast"/>
        <w:ind w:left="720"/>
        <w:contextualSpacing/>
        <w:rPr>
          <w:rFonts w:ascii="Times New Roman" w:hAnsi="Times New Roman"/>
        </w:rPr>
      </w:pPr>
      <w:r w:rsidRPr="0068107E">
        <w:rPr>
          <w:rFonts w:ascii="Times New Roman" w:hAnsi="Times New Roman"/>
        </w:rPr>
        <w:t>(3) Additional pertinent information including, when appropriate, analysis and explanation of cost overruns or high unit costs.</w:t>
      </w:r>
    </w:p>
    <w:p w14:paraId="3FE8C017" w14:textId="77777777" w:rsidR="00252689" w:rsidRPr="0068107E" w:rsidRDefault="00252689" w:rsidP="00D71B4C">
      <w:pPr>
        <w:spacing w:after="120" w:line="23" w:lineRule="atLeast"/>
        <w:ind w:left="360"/>
        <w:contextualSpacing/>
        <w:rPr>
          <w:rFonts w:ascii="Times New Roman" w:hAnsi="Times New Roman"/>
          <w:color w:val="auto"/>
        </w:rPr>
      </w:pPr>
    </w:p>
    <w:p w14:paraId="5F1DF737" w14:textId="033A54ED" w:rsidR="00E5616C" w:rsidRPr="0068107E" w:rsidRDefault="00E5616C" w:rsidP="00D71B4C">
      <w:pPr>
        <w:spacing w:after="120" w:line="23" w:lineRule="atLeast"/>
        <w:ind w:left="360"/>
        <w:contextualSpacing/>
        <w:rPr>
          <w:rFonts w:ascii="Times New Roman" w:hAnsi="Times New Roman"/>
        </w:rPr>
      </w:pPr>
      <w:r w:rsidRPr="0068107E">
        <w:rPr>
          <w:rFonts w:ascii="Times New Roman" w:hAnsi="Times New Roman"/>
        </w:rPr>
        <w:t xml:space="preserve">Before submitting the performance report to the NPS </w:t>
      </w:r>
      <w:r w:rsidR="00565CA6" w:rsidRPr="0068107E">
        <w:rPr>
          <w:rFonts w:ascii="Times New Roman" w:hAnsi="Times New Roman"/>
        </w:rPr>
        <w:t xml:space="preserve">Financial Assistance </w:t>
      </w:r>
      <w:r w:rsidRPr="0068107E">
        <w:rPr>
          <w:rFonts w:ascii="Times New Roman" w:hAnsi="Times New Roman"/>
        </w:rPr>
        <w:t xml:space="preserve">Awarding Officer, </w:t>
      </w:r>
      <w:r w:rsidR="00692DAE">
        <w:rPr>
          <w:rFonts w:ascii="Times New Roman" w:hAnsi="Times New Roman"/>
        </w:rPr>
        <w:t>the non-Federal entity</w:t>
      </w:r>
      <w:r w:rsidR="00692DAE" w:rsidRPr="0068107E">
        <w:rPr>
          <w:rFonts w:ascii="Times New Roman" w:hAnsi="Times New Roman"/>
        </w:rPr>
        <w:t xml:space="preserve"> </w:t>
      </w:r>
      <w:r w:rsidRPr="0068107E">
        <w:rPr>
          <w:rFonts w:ascii="Times New Roman" w:hAnsi="Times New Roman"/>
        </w:rPr>
        <w:t xml:space="preserve">must ensure that the information submitted is accurate, complete, and consistent with the </w:t>
      </w:r>
      <w:r w:rsidR="00692DAE">
        <w:rPr>
          <w:rFonts w:ascii="Times New Roman" w:hAnsi="Times New Roman"/>
        </w:rPr>
        <w:t>non-Federal entity</w:t>
      </w:r>
      <w:r w:rsidR="00692DAE" w:rsidRPr="0068107E">
        <w:rPr>
          <w:rFonts w:ascii="Times New Roman" w:hAnsi="Times New Roman"/>
        </w:rPr>
        <w:t xml:space="preserve">’s </w:t>
      </w:r>
      <w:r w:rsidR="00CC7EA3" w:rsidRPr="0068107E">
        <w:rPr>
          <w:rFonts w:ascii="Times New Roman" w:hAnsi="Times New Roman"/>
        </w:rPr>
        <w:t xml:space="preserve">Federal </w:t>
      </w:r>
      <w:r w:rsidRPr="0068107E">
        <w:rPr>
          <w:rFonts w:ascii="Times New Roman" w:hAnsi="Times New Roman"/>
        </w:rPr>
        <w:t>financial report.  Filing false information may result in the imposition of civil or criminal penalties.</w:t>
      </w:r>
    </w:p>
    <w:p w14:paraId="1BA1D00D" w14:textId="77777777" w:rsidR="00DA64B4" w:rsidRPr="0068107E" w:rsidRDefault="00DA64B4" w:rsidP="00D71B4C">
      <w:pPr>
        <w:spacing w:after="120" w:line="23" w:lineRule="atLeast"/>
        <w:ind w:left="360"/>
        <w:contextualSpacing/>
        <w:rPr>
          <w:rFonts w:ascii="Times New Roman" w:hAnsi="Times New Roman"/>
        </w:rPr>
      </w:pPr>
    </w:p>
    <w:p w14:paraId="29B738BF" w14:textId="77777777" w:rsidR="00DA64B4" w:rsidRPr="0068107E" w:rsidRDefault="00065E16" w:rsidP="00D71B4C">
      <w:pPr>
        <w:spacing w:after="120" w:line="23" w:lineRule="atLeast"/>
        <w:ind w:left="360"/>
        <w:contextualSpacing/>
        <w:rPr>
          <w:rFonts w:ascii="Times New Roman" w:hAnsi="Times New Roman"/>
          <w:b/>
        </w:rPr>
      </w:pPr>
      <w:r w:rsidRPr="0068107E">
        <w:rPr>
          <w:rFonts w:ascii="Times New Roman" w:hAnsi="Times New Roman"/>
          <w:b/>
        </w:rPr>
        <w:t xml:space="preserve">c. </w:t>
      </w:r>
      <w:r w:rsidR="00DA64B4" w:rsidRPr="0068107E">
        <w:rPr>
          <w:rFonts w:ascii="Times New Roman" w:hAnsi="Times New Roman"/>
          <w:b/>
        </w:rPr>
        <w:t>Non-Compliance:</w:t>
      </w:r>
    </w:p>
    <w:p w14:paraId="7508CFCD" w14:textId="77777777" w:rsidR="00DA64B4" w:rsidRPr="0068107E" w:rsidRDefault="00DA64B4" w:rsidP="00D71B4C">
      <w:pPr>
        <w:spacing w:after="120" w:line="23" w:lineRule="atLeast"/>
        <w:ind w:left="360"/>
        <w:contextualSpacing/>
        <w:rPr>
          <w:rFonts w:ascii="Times New Roman" w:hAnsi="Times New Roman"/>
        </w:rPr>
      </w:pPr>
      <w:r w:rsidRPr="0068107E">
        <w:rPr>
          <w:rFonts w:ascii="Times New Roman" w:hAnsi="Times New Roman"/>
        </w:rPr>
        <w:t xml:space="preserve">Failure to comply with the reporting requirements contained in </w:t>
      </w:r>
      <w:r w:rsidR="00DE457E" w:rsidRPr="0068107E">
        <w:rPr>
          <w:rFonts w:ascii="Times New Roman" w:hAnsi="Times New Roman"/>
        </w:rPr>
        <w:t xml:space="preserve">an </w:t>
      </w:r>
      <w:r w:rsidRPr="0068107E">
        <w:rPr>
          <w:rFonts w:ascii="Times New Roman" w:hAnsi="Times New Roman"/>
        </w:rPr>
        <w:t>agreement may be considered a material non-compliance with the terms and conditions of the award. Non-compliance may result in withholding of future payments, suspension or termination of the agreement, recovery of funds paid under the agreement, and the withholding of future awards.</w:t>
      </w:r>
      <w:r w:rsidR="006007D1" w:rsidRPr="0068107E">
        <w:rPr>
          <w:rFonts w:ascii="Times New Roman" w:hAnsi="Times New Roman"/>
        </w:rPr>
        <w:t xml:space="preserve">  The specific information regarding type, frequency and means of submission of post-Federal award reporting requirements will be contained in the award document.</w:t>
      </w:r>
    </w:p>
    <w:p w14:paraId="66F27F5F" w14:textId="67799C0C" w:rsidR="00AA6764" w:rsidRPr="0068107E" w:rsidRDefault="00AA6764" w:rsidP="00B05C23">
      <w:pPr>
        <w:spacing w:after="120" w:line="23" w:lineRule="atLeast"/>
        <w:contextualSpacing/>
        <w:rPr>
          <w:rFonts w:ascii="Times New Roman" w:hAnsi="Times New Roman"/>
          <w:b/>
          <w:color w:val="auto"/>
        </w:rPr>
      </w:pPr>
    </w:p>
    <w:p w14:paraId="2CA455AF" w14:textId="77777777" w:rsidR="003F1968" w:rsidRDefault="00956C5F" w:rsidP="00D71B4C">
      <w:pPr>
        <w:pStyle w:val="Heading2"/>
        <w:spacing w:after="120" w:line="23" w:lineRule="atLeast"/>
        <w:contextualSpacing/>
        <w:jc w:val="center"/>
        <w:rPr>
          <w:rFonts w:ascii="Times New Roman" w:hAnsi="Times New Roman"/>
          <w:sz w:val="24"/>
          <w:szCs w:val="24"/>
        </w:rPr>
      </w:pPr>
      <w:bookmarkStart w:id="33" w:name="_Toc23857487"/>
      <w:r w:rsidRPr="0068107E">
        <w:rPr>
          <w:rFonts w:ascii="Times New Roman" w:hAnsi="Times New Roman"/>
          <w:sz w:val="24"/>
          <w:szCs w:val="24"/>
        </w:rPr>
        <w:t xml:space="preserve">Section </w:t>
      </w:r>
      <w:r w:rsidR="00FE3DD2" w:rsidRPr="0068107E">
        <w:rPr>
          <w:rFonts w:ascii="Times New Roman" w:hAnsi="Times New Roman"/>
          <w:sz w:val="24"/>
          <w:szCs w:val="24"/>
        </w:rPr>
        <w:t>G</w:t>
      </w:r>
      <w:r w:rsidR="00984546" w:rsidRPr="0068107E">
        <w:rPr>
          <w:rFonts w:ascii="Times New Roman" w:hAnsi="Times New Roman"/>
          <w:sz w:val="24"/>
          <w:szCs w:val="24"/>
        </w:rPr>
        <w:t>:</w:t>
      </w:r>
      <w:r w:rsidR="00FE3DD2" w:rsidRPr="0068107E">
        <w:rPr>
          <w:rFonts w:ascii="Times New Roman" w:hAnsi="Times New Roman"/>
          <w:sz w:val="24"/>
          <w:szCs w:val="24"/>
        </w:rPr>
        <w:t xml:space="preserve"> Federal Awarding Agency </w:t>
      </w:r>
      <w:r w:rsidR="00FE3DD2" w:rsidRPr="003F1968">
        <w:rPr>
          <w:rFonts w:ascii="Times New Roman" w:hAnsi="Times New Roman"/>
          <w:sz w:val="24"/>
          <w:szCs w:val="24"/>
        </w:rPr>
        <w:t>Contacts</w:t>
      </w:r>
      <w:bookmarkEnd w:id="33"/>
      <w:r w:rsidR="00E877F3" w:rsidRPr="003F1968">
        <w:rPr>
          <w:rFonts w:ascii="Times New Roman" w:hAnsi="Times New Roman"/>
          <w:sz w:val="24"/>
          <w:szCs w:val="24"/>
        </w:rPr>
        <w:t xml:space="preserve">  </w:t>
      </w:r>
    </w:p>
    <w:p w14:paraId="3777DF36" w14:textId="77777777" w:rsidR="008C442F" w:rsidRDefault="008C442F" w:rsidP="00D71B4C">
      <w:pPr>
        <w:pStyle w:val="Heading2"/>
        <w:spacing w:after="120" w:line="23" w:lineRule="atLeast"/>
        <w:contextualSpacing/>
        <w:jc w:val="center"/>
        <w:rPr>
          <w:rFonts w:ascii="Times New Roman" w:hAnsi="Times New Roman"/>
          <w:sz w:val="24"/>
          <w:szCs w:val="24"/>
          <w:highlight w:val="yellow"/>
          <w:u w:val="none"/>
        </w:rPr>
      </w:pPr>
    </w:p>
    <w:p w14:paraId="65518A43" w14:textId="77777777" w:rsidR="00090B37" w:rsidRPr="00EB6E9C" w:rsidRDefault="00090B37" w:rsidP="00090B37">
      <w:pPr>
        <w:contextualSpacing/>
        <w:rPr>
          <w:rFonts w:ascii="Times New Roman" w:hAnsi="Times New Roman"/>
          <w:b/>
        </w:rPr>
      </w:pPr>
      <w:r w:rsidRPr="00EB6E9C">
        <w:rPr>
          <w:rFonts w:ascii="Times New Roman" w:hAnsi="Times New Roman"/>
          <w:b/>
        </w:rPr>
        <w:t xml:space="preserve">Agency Contact Information:  </w:t>
      </w:r>
    </w:p>
    <w:p w14:paraId="0432101C" w14:textId="77777777" w:rsidR="00090B37" w:rsidRPr="00EB6E9C" w:rsidRDefault="00090B37" w:rsidP="00090B37">
      <w:pPr>
        <w:ind w:firstLine="720"/>
        <w:contextualSpacing/>
        <w:rPr>
          <w:rFonts w:ascii="Times New Roman" w:hAnsi="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7"/>
        <w:gridCol w:w="8003"/>
      </w:tblGrid>
      <w:tr w:rsidR="00090B37" w:rsidRPr="00EB6E9C" w14:paraId="7DC1986B" w14:textId="77777777" w:rsidTr="00176F36">
        <w:tc>
          <w:tcPr>
            <w:tcW w:w="1368" w:type="dxa"/>
          </w:tcPr>
          <w:p w14:paraId="0FA0C337" w14:textId="77777777" w:rsidR="00090B37" w:rsidRPr="00EB6E9C" w:rsidRDefault="00090B37" w:rsidP="00176F36">
            <w:pPr>
              <w:contextualSpacing/>
              <w:rPr>
                <w:rFonts w:ascii="Times New Roman" w:hAnsi="Times New Roman"/>
              </w:rPr>
            </w:pPr>
            <w:r w:rsidRPr="00EB6E9C">
              <w:rPr>
                <w:rFonts w:ascii="Times New Roman" w:hAnsi="Times New Roman"/>
              </w:rPr>
              <w:t>Name:</w:t>
            </w:r>
          </w:p>
        </w:tc>
        <w:tc>
          <w:tcPr>
            <w:tcW w:w="8208" w:type="dxa"/>
          </w:tcPr>
          <w:p w14:paraId="256DBB92" w14:textId="77777777" w:rsidR="00090B37" w:rsidRPr="00EB6E9C" w:rsidRDefault="00090B37" w:rsidP="00176F36">
            <w:pPr>
              <w:contextualSpacing/>
              <w:rPr>
                <w:rFonts w:ascii="Times New Roman" w:hAnsi="Times New Roman"/>
              </w:rPr>
            </w:pPr>
            <w:r w:rsidRPr="00EB6E9C">
              <w:rPr>
                <w:rFonts w:ascii="Times New Roman" w:hAnsi="Times New Roman"/>
              </w:rPr>
              <w:t>Krista Muddle</w:t>
            </w:r>
          </w:p>
        </w:tc>
      </w:tr>
      <w:tr w:rsidR="00090B37" w:rsidRPr="00EB6E9C" w14:paraId="27AE359F" w14:textId="77777777" w:rsidTr="00176F36">
        <w:tc>
          <w:tcPr>
            <w:tcW w:w="1368" w:type="dxa"/>
          </w:tcPr>
          <w:p w14:paraId="07012C8C" w14:textId="77777777" w:rsidR="00090B37" w:rsidRPr="00B36F5D" w:rsidRDefault="00090B37" w:rsidP="00176F36">
            <w:pPr>
              <w:contextualSpacing/>
              <w:rPr>
                <w:rFonts w:ascii="Times New Roman" w:hAnsi="Times New Roman"/>
              </w:rPr>
            </w:pPr>
            <w:r w:rsidRPr="00B36F5D">
              <w:rPr>
                <w:rFonts w:ascii="Times New Roman" w:hAnsi="Times New Roman"/>
              </w:rPr>
              <w:lastRenderedPageBreak/>
              <w:t>Address:</w:t>
            </w:r>
          </w:p>
        </w:tc>
        <w:tc>
          <w:tcPr>
            <w:tcW w:w="8208" w:type="dxa"/>
          </w:tcPr>
          <w:p w14:paraId="5316AB15" w14:textId="77777777" w:rsidR="00090B37" w:rsidRPr="00790FE9" w:rsidRDefault="00090B37" w:rsidP="00176F36">
            <w:pPr>
              <w:contextualSpacing/>
              <w:rPr>
                <w:rFonts w:ascii="Times New Roman" w:hAnsi="Times New Roman"/>
              </w:rPr>
            </w:pPr>
            <w:r w:rsidRPr="00790FE9">
              <w:rPr>
                <w:rFonts w:ascii="Times New Roman" w:hAnsi="Times New Roman"/>
              </w:rPr>
              <w:t>12975 W. Alameda Pkwy, Lakewood, CO 80225</w:t>
            </w:r>
          </w:p>
        </w:tc>
      </w:tr>
      <w:tr w:rsidR="00090B37" w:rsidRPr="00EB6E9C" w14:paraId="5C666299" w14:textId="77777777" w:rsidTr="00176F36">
        <w:tc>
          <w:tcPr>
            <w:tcW w:w="1368" w:type="dxa"/>
          </w:tcPr>
          <w:p w14:paraId="614BEB4D" w14:textId="77777777" w:rsidR="00090B37" w:rsidRPr="00B36F5D" w:rsidRDefault="00090B37" w:rsidP="00176F36">
            <w:pPr>
              <w:contextualSpacing/>
              <w:rPr>
                <w:rFonts w:ascii="Times New Roman" w:hAnsi="Times New Roman"/>
              </w:rPr>
            </w:pPr>
            <w:r w:rsidRPr="00B36F5D">
              <w:rPr>
                <w:rFonts w:ascii="Times New Roman" w:hAnsi="Times New Roman"/>
              </w:rPr>
              <w:t>Phone:</w:t>
            </w:r>
          </w:p>
        </w:tc>
        <w:tc>
          <w:tcPr>
            <w:tcW w:w="8208" w:type="dxa"/>
          </w:tcPr>
          <w:p w14:paraId="388EE14F" w14:textId="77777777" w:rsidR="00090B37" w:rsidRPr="00790FE9" w:rsidRDefault="00090B37" w:rsidP="00176F36">
            <w:pPr>
              <w:contextualSpacing/>
              <w:rPr>
                <w:rFonts w:ascii="Times New Roman" w:hAnsi="Times New Roman"/>
              </w:rPr>
            </w:pPr>
            <w:r w:rsidRPr="00790FE9">
              <w:rPr>
                <w:rFonts w:ascii="Times New Roman" w:hAnsi="Times New Roman"/>
              </w:rPr>
              <w:t>303-969-2356</w:t>
            </w:r>
          </w:p>
        </w:tc>
      </w:tr>
      <w:tr w:rsidR="00090B37" w:rsidRPr="00EB6E9C" w14:paraId="08F971B2" w14:textId="77777777" w:rsidTr="00176F36">
        <w:tc>
          <w:tcPr>
            <w:tcW w:w="1368" w:type="dxa"/>
          </w:tcPr>
          <w:p w14:paraId="5EE16BAF" w14:textId="77777777" w:rsidR="00090B37" w:rsidRPr="00B36F5D" w:rsidRDefault="00090B37" w:rsidP="00176F36">
            <w:pPr>
              <w:contextualSpacing/>
              <w:rPr>
                <w:rFonts w:ascii="Times New Roman" w:hAnsi="Times New Roman"/>
              </w:rPr>
            </w:pPr>
            <w:r w:rsidRPr="00B36F5D">
              <w:rPr>
                <w:rFonts w:ascii="Times New Roman" w:hAnsi="Times New Roman"/>
              </w:rPr>
              <w:t>E-mail:</w:t>
            </w:r>
          </w:p>
        </w:tc>
        <w:tc>
          <w:tcPr>
            <w:tcW w:w="8208" w:type="dxa"/>
          </w:tcPr>
          <w:p w14:paraId="08ED0C31" w14:textId="18B77B2F" w:rsidR="00090B37" w:rsidRPr="00790FE9" w:rsidRDefault="00A37707" w:rsidP="00176F36">
            <w:pPr>
              <w:contextualSpacing/>
              <w:rPr>
                <w:rFonts w:ascii="Times New Roman" w:hAnsi="Times New Roman"/>
              </w:rPr>
            </w:pPr>
            <w:hyperlink r:id="rId17" w:history="1">
              <w:r w:rsidR="00975B7C" w:rsidRPr="007D182B">
                <w:rPr>
                  <w:rStyle w:val="Hyperlink"/>
                  <w:rFonts w:ascii="Times New Roman" w:hAnsi="Times New Roman"/>
                </w:rPr>
                <w:t>krista_muddle@nps.gov</w:t>
              </w:r>
            </w:hyperlink>
            <w:r w:rsidR="00975B7C">
              <w:rPr>
                <w:rFonts w:ascii="Times New Roman" w:hAnsi="Times New Roman"/>
              </w:rPr>
              <w:t xml:space="preserve"> </w:t>
            </w:r>
          </w:p>
        </w:tc>
      </w:tr>
      <w:tr w:rsidR="00090B37" w:rsidRPr="00EB6E9C" w14:paraId="19B0442D" w14:textId="77777777" w:rsidTr="00176F36">
        <w:tc>
          <w:tcPr>
            <w:tcW w:w="1368" w:type="dxa"/>
          </w:tcPr>
          <w:p w14:paraId="648B6E7D" w14:textId="77777777" w:rsidR="00090B37" w:rsidRPr="00B36F5D" w:rsidRDefault="00090B37" w:rsidP="00176F36">
            <w:pPr>
              <w:contextualSpacing/>
              <w:rPr>
                <w:rFonts w:ascii="Times New Roman" w:hAnsi="Times New Roman"/>
              </w:rPr>
            </w:pPr>
          </w:p>
        </w:tc>
        <w:tc>
          <w:tcPr>
            <w:tcW w:w="8208" w:type="dxa"/>
          </w:tcPr>
          <w:p w14:paraId="541A8D6C" w14:textId="77777777" w:rsidR="00090B37" w:rsidRPr="00790FE9" w:rsidRDefault="00090B37" w:rsidP="00176F36">
            <w:pPr>
              <w:contextualSpacing/>
              <w:rPr>
                <w:rFonts w:ascii="Times New Roman" w:hAnsi="Times New Roman"/>
              </w:rPr>
            </w:pPr>
          </w:p>
        </w:tc>
      </w:tr>
    </w:tbl>
    <w:p w14:paraId="5CE109BB" w14:textId="77777777" w:rsidR="00090B37" w:rsidRPr="00790FE9" w:rsidRDefault="00090B37" w:rsidP="00090B37">
      <w:pPr>
        <w:contextualSpacing/>
        <w:rPr>
          <w:rFonts w:ascii="Times New Roman" w:hAnsi="Times New Roman"/>
          <w:b/>
        </w:rPr>
      </w:pPr>
      <w:r w:rsidRPr="00790FE9">
        <w:rPr>
          <w:rFonts w:ascii="Times New Roman" w:hAnsi="Times New Roman"/>
          <w:b/>
        </w:rPr>
        <w:t>Questions and Requests pertaining to this Notice of Funding Opportunity shall be submitted to: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7"/>
        <w:gridCol w:w="8003"/>
      </w:tblGrid>
      <w:tr w:rsidR="00090B37" w:rsidRPr="00EB6E9C" w14:paraId="24005FD0" w14:textId="77777777" w:rsidTr="00176F36">
        <w:tc>
          <w:tcPr>
            <w:tcW w:w="1368" w:type="dxa"/>
          </w:tcPr>
          <w:p w14:paraId="403F23A6" w14:textId="77777777" w:rsidR="00090B37" w:rsidRPr="00EB6E9C" w:rsidRDefault="00090B37" w:rsidP="00176F36">
            <w:pPr>
              <w:contextualSpacing/>
              <w:rPr>
                <w:rFonts w:ascii="Times New Roman" w:hAnsi="Times New Roman"/>
              </w:rPr>
            </w:pPr>
          </w:p>
          <w:p w14:paraId="5147738A" w14:textId="77777777" w:rsidR="00090B37" w:rsidRPr="00EB6E9C" w:rsidRDefault="00090B37" w:rsidP="00176F36">
            <w:pPr>
              <w:contextualSpacing/>
              <w:rPr>
                <w:rFonts w:ascii="Times New Roman" w:hAnsi="Times New Roman"/>
              </w:rPr>
            </w:pPr>
            <w:r w:rsidRPr="00EB6E9C">
              <w:rPr>
                <w:rFonts w:ascii="Times New Roman" w:hAnsi="Times New Roman"/>
              </w:rPr>
              <w:t>Name:</w:t>
            </w:r>
          </w:p>
        </w:tc>
        <w:tc>
          <w:tcPr>
            <w:tcW w:w="8208" w:type="dxa"/>
          </w:tcPr>
          <w:p w14:paraId="3D2865FA" w14:textId="77777777" w:rsidR="00090B37" w:rsidRPr="00EB6E9C" w:rsidRDefault="00090B37" w:rsidP="00176F36">
            <w:pPr>
              <w:contextualSpacing/>
              <w:rPr>
                <w:rFonts w:ascii="Times New Roman" w:hAnsi="Times New Roman"/>
              </w:rPr>
            </w:pPr>
          </w:p>
          <w:p w14:paraId="51DCF06D" w14:textId="77777777" w:rsidR="00090B37" w:rsidRPr="00EB6E9C" w:rsidRDefault="00090B37" w:rsidP="00176F36">
            <w:pPr>
              <w:contextualSpacing/>
              <w:rPr>
                <w:rFonts w:ascii="Times New Roman" w:hAnsi="Times New Roman"/>
              </w:rPr>
            </w:pPr>
            <w:r w:rsidRPr="00EB6E9C">
              <w:rPr>
                <w:rFonts w:ascii="Times New Roman" w:hAnsi="Times New Roman"/>
              </w:rPr>
              <w:t>Todd Wilson</w:t>
            </w:r>
          </w:p>
        </w:tc>
      </w:tr>
      <w:tr w:rsidR="00090B37" w:rsidRPr="00EB6E9C" w14:paraId="4E8C29CD" w14:textId="77777777" w:rsidTr="00176F36">
        <w:tc>
          <w:tcPr>
            <w:tcW w:w="1368" w:type="dxa"/>
          </w:tcPr>
          <w:p w14:paraId="3D687CB7" w14:textId="77777777" w:rsidR="00090B37" w:rsidRPr="00B36F5D" w:rsidRDefault="00090B37" w:rsidP="00176F36">
            <w:pPr>
              <w:contextualSpacing/>
              <w:rPr>
                <w:rFonts w:ascii="Times New Roman" w:hAnsi="Times New Roman"/>
              </w:rPr>
            </w:pPr>
            <w:r w:rsidRPr="00B36F5D">
              <w:rPr>
                <w:rFonts w:ascii="Times New Roman" w:hAnsi="Times New Roman"/>
              </w:rPr>
              <w:t>Address:</w:t>
            </w:r>
          </w:p>
        </w:tc>
        <w:tc>
          <w:tcPr>
            <w:tcW w:w="8208" w:type="dxa"/>
          </w:tcPr>
          <w:p w14:paraId="6C853D43" w14:textId="77777777" w:rsidR="00090B37" w:rsidRPr="00790FE9" w:rsidRDefault="00090B37" w:rsidP="00176F36">
            <w:pPr>
              <w:contextualSpacing/>
              <w:rPr>
                <w:rFonts w:ascii="Times New Roman" w:hAnsi="Times New Roman"/>
              </w:rPr>
            </w:pPr>
            <w:r w:rsidRPr="00790FE9">
              <w:rPr>
                <w:rFonts w:ascii="Times New Roman" w:hAnsi="Times New Roman"/>
              </w:rPr>
              <w:t>12795 W. Alameda Pkwy, Lakewood, CO 80225</w:t>
            </w:r>
          </w:p>
        </w:tc>
      </w:tr>
      <w:tr w:rsidR="00090B37" w:rsidRPr="00EB6E9C" w14:paraId="284584D9" w14:textId="77777777" w:rsidTr="00176F36">
        <w:tc>
          <w:tcPr>
            <w:tcW w:w="1368" w:type="dxa"/>
          </w:tcPr>
          <w:p w14:paraId="722C7E0D" w14:textId="77777777" w:rsidR="00090B37" w:rsidRPr="00B36F5D" w:rsidRDefault="00090B37" w:rsidP="00176F36">
            <w:pPr>
              <w:contextualSpacing/>
              <w:rPr>
                <w:rFonts w:ascii="Times New Roman" w:hAnsi="Times New Roman"/>
              </w:rPr>
            </w:pPr>
            <w:r w:rsidRPr="00B36F5D">
              <w:rPr>
                <w:rFonts w:ascii="Times New Roman" w:hAnsi="Times New Roman"/>
              </w:rPr>
              <w:t>Phone:</w:t>
            </w:r>
          </w:p>
        </w:tc>
        <w:tc>
          <w:tcPr>
            <w:tcW w:w="8208" w:type="dxa"/>
          </w:tcPr>
          <w:p w14:paraId="2FECBE19" w14:textId="77777777" w:rsidR="00090B37" w:rsidRPr="00790FE9" w:rsidRDefault="00090B37" w:rsidP="00176F36">
            <w:pPr>
              <w:contextualSpacing/>
              <w:rPr>
                <w:rFonts w:ascii="Times New Roman" w:hAnsi="Times New Roman"/>
              </w:rPr>
            </w:pPr>
            <w:r w:rsidRPr="00790FE9">
              <w:rPr>
                <w:rFonts w:ascii="Times New Roman" w:hAnsi="Times New Roman"/>
              </w:rPr>
              <w:t>303-358-8403</w:t>
            </w:r>
          </w:p>
        </w:tc>
      </w:tr>
      <w:tr w:rsidR="00090B37" w:rsidRPr="00EB6E9C" w14:paraId="1478AFA6" w14:textId="77777777" w:rsidTr="00176F36">
        <w:tc>
          <w:tcPr>
            <w:tcW w:w="1368" w:type="dxa"/>
          </w:tcPr>
          <w:p w14:paraId="0E06426A" w14:textId="77777777" w:rsidR="00090B37" w:rsidRPr="00B36F5D" w:rsidRDefault="00090B37" w:rsidP="00176F36">
            <w:pPr>
              <w:contextualSpacing/>
              <w:rPr>
                <w:rFonts w:ascii="Times New Roman" w:hAnsi="Times New Roman"/>
              </w:rPr>
            </w:pPr>
            <w:r w:rsidRPr="00B36F5D">
              <w:rPr>
                <w:rFonts w:ascii="Times New Roman" w:hAnsi="Times New Roman"/>
              </w:rPr>
              <w:t>E-mail:</w:t>
            </w:r>
          </w:p>
        </w:tc>
        <w:tc>
          <w:tcPr>
            <w:tcW w:w="8208" w:type="dxa"/>
          </w:tcPr>
          <w:p w14:paraId="212E9E39" w14:textId="5CA9972B" w:rsidR="00090B37" w:rsidRPr="00790FE9" w:rsidRDefault="00A37707" w:rsidP="00176F36">
            <w:pPr>
              <w:contextualSpacing/>
              <w:rPr>
                <w:rFonts w:ascii="Times New Roman" w:hAnsi="Times New Roman"/>
              </w:rPr>
            </w:pPr>
            <w:hyperlink r:id="rId18" w:history="1">
              <w:r w:rsidR="00975B7C" w:rsidRPr="007D182B">
                <w:rPr>
                  <w:rStyle w:val="Hyperlink"/>
                  <w:rFonts w:ascii="Times New Roman" w:hAnsi="Times New Roman"/>
                </w:rPr>
                <w:t>Todd_wilson@nps.gov</w:t>
              </w:r>
            </w:hyperlink>
            <w:r w:rsidR="00975B7C">
              <w:rPr>
                <w:rFonts w:ascii="Times New Roman" w:hAnsi="Times New Roman"/>
              </w:rPr>
              <w:t xml:space="preserve"> </w:t>
            </w:r>
          </w:p>
        </w:tc>
      </w:tr>
    </w:tbl>
    <w:p w14:paraId="607F6B58" w14:textId="77777777" w:rsidR="00090B37" w:rsidRDefault="00090B37" w:rsidP="00D71B4C">
      <w:pPr>
        <w:pStyle w:val="Heading2"/>
        <w:spacing w:after="120" w:line="23" w:lineRule="atLeast"/>
        <w:contextualSpacing/>
        <w:jc w:val="center"/>
        <w:rPr>
          <w:rFonts w:ascii="Times New Roman" w:hAnsi="Times New Roman"/>
          <w:sz w:val="24"/>
          <w:szCs w:val="24"/>
        </w:rPr>
      </w:pPr>
    </w:p>
    <w:p w14:paraId="329283EE" w14:textId="77777777" w:rsidR="00090B37" w:rsidRDefault="00090B37" w:rsidP="00D71B4C">
      <w:pPr>
        <w:pStyle w:val="Heading2"/>
        <w:spacing w:after="120" w:line="23" w:lineRule="atLeast"/>
        <w:contextualSpacing/>
        <w:jc w:val="center"/>
        <w:rPr>
          <w:rFonts w:ascii="Times New Roman" w:hAnsi="Times New Roman"/>
          <w:sz w:val="24"/>
          <w:szCs w:val="24"/>
        </w:rPr>
      </w:pPr>
    </w:p>
    <w:p w14:paraId="2C215FF8" w14:textId="02EBFE96" w:rsidR="00FE3DD2" w:rsidRPr="0068107E" w:rsidRDefault="00956C5F" w:rsidP="00D71B4C">
      <w:pPr>
        <w:pStyle w:val="Heading2"/>
        <w:spacing w:after="120" w:line="23" w:lineRule="atLeast"/>
        <w:contextualSpacing/>
        <w:jc w:val="center"/>
        <w:rPr>
          <w:rFonts w:ascii="Times New Roman" w:hAnsi="Times New Roman"/>
          <w:sz w:val="24"/>
          <w:szCs w:val="24"/>
        </w:rPr>
      </w:pPr>
      <w:bookmarkStart w:id="34" w:name="_Toc23857488"/>
      <w:r w:rsidRPr="0068107E">
        <w:rPr>
          <w:rFonts w:ascii="Times New Roman" w:hAnsi="Times New Roman"/>
          <w:sz w:val="24"/>
          <w:szCs w:val="24"/>
        </w:rPr>
        <w:t xml:space="preserve">Section </w:t>
      </w:r>
      <w:r w:rsidR="00570D61" w:rsidRPr="0068107E">
        <w:rPr>
          <w:rFonts w:ascii="Times New Roman" w:hAnsi="Times New Roman"/>
          <w:sz w:val="24"/>
          <w:szCs w:val="24"/>
        </w:rPr>
        <w:t>H</w:t>
      </w:r>
      <w:r w:rsidR="00984546" w:rsidRPr="0068107E">
        <w:rPr>
          <w:rFonts w:ascii="Times New Roman" w:hAnsi="Times New Roman"/>
          <w:sz w:val="24"/>
          <w:szCs w:val="24"/>
        </w:rPr>
        <w:t>:</w:t>
      </w:r>
      <w:r w:rsidR="00570D61" w:rsidRPr="0068107E">
        <w:rPr>
          <w:rFonts w:ascii="Times New Roman" w:hAnsi="Times New Roman"/>
          <w:sz w:val="24"/>
          <w:szCs w:val="24"/>
        </w:rPr>
        <w:t xml:space="preserve"> Other Information:</w:t>
      </w:r>
      <w:bookmarkEnd w:id="34"/>
    </w:p>
    <w:p w14:paraId="569A7AC1" w14:textId="77777777" w:rsidR="00090B37" w:rsidRPr="00EB6E9C" w:rsidRDefault="00090B37" w:rsidP="00090B37">
      <w:pPr>
        <w:spacing w:after="120" w:line="23" w:lineRule="atLeast"/>
        <w:contextualSpacing/>
        <w:rPr>
          <w:rFonts w:ascii="Times New Roman" w:hAnsi="Times New Roman"/>
        </w:rPr>
      </w:pPr>
    </w:p>
    <w:p w14:paraId="7F641627" w14:textId="77777777" w:rsidR="00090B37" w:rsidRPr="00EB6E9C" w:rsidRDefault="00090B37" w:rsidP="00090B37">
      <w:pPr>
        <w:contextualSpacing/>
        <w:rPr>
          <w:rFonts w:ascii="Times New Roman" w:hAnsi="Times New Roman"/>
          <w:b/>
        </w:rPr>
      </w:pPr>
      <w:r w:rsidRPr="00EB6E9C">
        <w:rPr>
          <w:rFonts w:ascii="Times New Roman" w:hAnsi="Times New Roman"/>
          <w:b/>
        </w:rPr>
        <w:t>1. Program Information</w:t>
      </w:r>
    </w:p>
    <w:p w14:paraId="3DB2C06B" w14:textId="77777777" w:rsidR="00090B37" w:rsidRPr="00EB6E9C" w:rsidRDefault="00090B37" w:rsidP="00090B37">
      <w:pPr>
        <w:contextualSpacing/>
        <w:rPr>
          <w:rFonts w:ascii="Times New Roman" w:hAnsi="Times New Roman"/>
          <w:highlight w:val="yellow"/>
        </w:rPr>
      </w:pPr>
    </w:p>
    <w:p w14:paraId="0D8C923B" w14:textId="77777777" w:rsidR="00090B37" w:rsidRPr="00EB6E9C" w:rsidRDefault="00090B37" w:rsidP="00090B37">
      <w:pPr>
        <w:ind w:left="360"/>
        <w:contextualSpacing/>
        <w:rPr>
          <w:rFonts w:ascii="Times New Roman" w:eastAsia="Times New Roman" w:hAnsi="Times New Roman"/>
        </w:rPr>
      </w:pPr>
      <w:r w:rsidRPr="00EB6E9C">
        <w:rPr>
          <w:rFonts w:ascii="Times New Roman" w:eastAsia="Times New Roman" w:hAnsi="Times New Roman"/>
        </w:rPr>
        <w:t>The Southwest Border Resource Protection Program has operated out of the NPS Intermountain Regional Office since 2004.</w:t>
      </w:r>
    </w:p>
    <w:p w14:paraId="64D28E3D" w14:textId="77777777" w:rsidR="00090B37" w:rsidRPr="00EB6E9C" w:rsidRDefault="00090B37" w:rsidP="00090B37">
      <w:pPr>
        <w:ind w:left="360"/>
        <w:contextualSpacing/>
        <w:rPr>
          <w:rFonts w:ascii="Times New Roman" w:eastAsia="Times New Roman" w:hAnsi="Times New Roman"/>
        </w:rPr>
      </w:pPr>
    </w:p>
    <w:p w14:paraId="721C06A9" w14:textId="77777777" w:rsidR="002A7A88" w:rsidRPr="0068107E" w:rsidRDefault="002A7A88" w:rsidP="00D71B4C">
      <w:pPr>
        <w:spacing w:after="120" w:line="23" w:lineRule="atLeast"/>
        <w:contextualSpacing/>
        <w:rPr>
          <w:rFonts w:ascii="Times New Roman" w:hAnsi="Times New Roman"/>
          <w:b/>
        </w:rPr>
      </w:pPr>
      <w:r w:rsidRPr="0068107E">
        <w:rPr>
          <w:rFonts w:ascii="Times New Roman" w:hAnsi="Times New Roman"/>
          <w:b/>
        </w:rPr>
        <w:t xml:space="preserve">2. Proprietary </w:t>
      </w:r>
      <w:r w:rsidR="003B64BA" w:rsidRPr="0068107E">
        <w:rPr>
          <w:rFonts w:ascii="Times New Roman" w:hAnsi="Times New Roman"/>
          <w:b/>
        </w:rPr>
        <w:t xml:space="preserve">and Personally Identifiable </w:t>
      </w:r>
      <w:r w:rsidRPr="0068107E">
        <w:rPr>
          <w:rFonts w:ascii="Times New Roman" w:hAnsi="Times New Roman"/>
          <w:b/>
        </w:rPr>
        <w:t>Information</w:t>
      </w:r>
    </w:p>
    <w:p w14:paraId="3838656D" w14:textId="77777777" w:rsidR="002A7A88" w:rsidRPr="0068107E" w:rsidRDefault="002A7A88" w:rsidP="00D71B4C">
      <w:pPr>
        <w:spacing w:after="120" w:line="23" w:lineRule="atLeast"/>
        <w:contextualSpacing/>
        <w:rPr>
          <w:rFonts w:ascii="Times New Roman" w:hAnsi="Times New Roman"/>
        </w:rPr>
      </w:pPr>
    </w:p>
    <w:p w14:paraId="6697CCF4" w14:textId="77777777" w:rsidR="001A348A" w:rsidRPr="0068107E" w:rsidRDefault="001A348A" w:rsidP="00D71B4C">
      <w:pPr>
        <w:spacing w:after="120" w:line="23" w:lineRule="atLeast"/>
        <w:ind w:left="360"/>
        <w:contextualSpacing/>
        <w:rPr>
          <w:rFonts w:ascii="Times New Roman" w:hAnsi="Times New Roman"/>
        </w:rPr>
      </w:pPr>
      <w:r w:rsidRPr="0068107E">
        <w:rPr>
          <w:rFonts w:ascii="Times New Roman" w:hAnsi="Times New Roman"/>
          <w:b/>
        </w:rPr>
        <w:t>a. Notice of Potential Disclosure under Freedom of Information Ac</w:t>
      </w:r>
      <w:r w:rsidRPr="0068107E">
        <w:rPr>
          <w:rFonts w:ascii="Times New Roman" w:hAnsi="Times New Roman"/>
        </w:rPr>
        <w:t>t</w:t>
      </w:r>
    </w:p>
    <w:p w14:paraId="689E9BFB" w14:textId="77777777" w:rsidR="003B64BA" w:rsidRPr="0068107E" w:rsidRDefault="001A348A" w:rsidP="00D71B4C">
      <w:pPr>
        <w:spacing w:after="120" w:line="23" w:lineRule="atLeast"/>
        <w:ind w:left="360"/>
        <w:contextualSpacing/>
        <w:rPr>
          <w:rFonts w:ascii="Times New Roman" w:hAnsi="Times New Roman"/>
        </w:rPr>
      </w:pPr>
      <w:r w:rsidRPr="0068107E">
        <w:rPr>
          <w:rFonts w:ascii="Times New Roman" w:hAnsi="Times New Roman"/>
        </w:rPr>
        <w:t>Applicants should be advised that identifying information regarding all applicants, including applicant names and/or points of contact, may be subject to public disclosure under the Freedom of Information Act, whether or not such applicants are selected for negotiation of award.</w:t>
      </w:r>
      <w:r w:rsidR="003B64BA" w:rsidRPr="0068107E">
        <w:rPr>
          <w:rFonts w:ascii="Times New Roman" w:hAnsi="Times New Roman"/>
        </w:rPr>
        <w:t xml:space="preserve">  </w:t>
      </w:r>
      <w:r w:rsidR="003B64BA" w:rsidRPr="0068107E">
        <w:rPr>
          <w:rFonts w:ascii="Times New Roman" w:hAnsi="Times New Roman"/>
          <w:shd w:val="clear" w:color="auto" w:fill="FFFFFF"/>
        </w:rPr>
        <w:t xml:space="preserve">Applicants must identify any proprietary information within their applications.  </w:t>
      </w:r>
    </w:p>
    <w:p w14:paraId="27D2E93E" w14:textId="77777777" w:rsidR="001A348A" w:rsidRPr="0068107E" w:rsidRDefault="001A348A" w:rsidP="00D71B4C">
      <w:pPr>
        <w:spacing w:after="120" w:line="23" w:lineRule="atLeast"/>
        <w:contextualSpacing/>
        <w:rPr>
          <w:rFonts w:ascii="Times New Roman" w:hAnsi="Times New Roman"/>
        </w:rPr>
      </w:pPr>
    </w:p>
    <w:p w14:paraId="614AA911" w14:textId="77777777" w:rsidR="001A348A" w:rsidRPr="0068107E" w:rsidRDefault="001A348A" w:rsidP="00D71B4C">
      <w:pPr>
        <w:spacing w:after="120" w:line="23" w:lineRule="atLeast"/>
        <w:ind w:left="360"/>
        <w:contextualSpacing/>
        <w:rPr>
          <w:rFonts w:ascii="Times New Roman" w:hAnsi="Times New Roman"/>
          <w:b/>
        </w:rPr>
      </w:pPr>
      <w:r w:rsidRPr="0068107E">
        <w:rPr>
          <w:rFonts w:ascii="Times New Roman" w:hAnsi="Times New Roman"/>
          <w:b/>
        </w:rPr>
        <w:t>b. Personally Identifiable Information</w:t>
      </w:r>
    </w:p>
    <w:p w14:paraId="0844DE33" w14:textId="005AD941" w:rsidR="001A348A" w:rsidRPr="0068107E" w:rsidRDefault="001A348A" w:rsidP="00D71B4C">
      <w:pPr>
        <w:spacing w:after="120" w:line="23" w:lineRule="atLeast"/>
        <w:ind w:left="360"/>
        <w:contextualSpacing/>
        <w:rPr>
          <w:rFonts w:ascii="Times New Roman" w:hAnsi="Times New Roman"/>
        </w:rPr>
      </w:pPr>
      <w:r w:rsidRPr="0068107E">
        <w:rPr>
          <w:rFonts w:ascii="Times New Roman" w:hAnsi="Times New Roman"/>
        </w:rPr>
        <w:t xml:space="preserve">In responding to this </w:t>
      </w:r>
      <w:r w:rsidR="00CE0921">
        <w:rPr>
          <w:rFonts w:ascii="Times New Roman" w:hAnsi="Times New Roman"/>
        </w:rPr>
        <w:t>NOFO</w:t>
      </w:r>
      <w:r w:rsidRPr="0068107E">
        <w:rPr>
          <w:rFonts w:ascii="Times New Roman" w:hAnsi="Times New Roman"/>
        </w:rPr>
        <w:t xml:space="preserve">, </w:t>
      </w:r>
      <w:r w:rsidR="00B57CDC" w:rsidRPr="0068107E">
        <w:rPr>
          <w:rFonts w:ascii="Times New Roman" w:hAnsi="Times New Roman"/>
        </w:rPr>
        <w:t xml:space="preserve">applicants </w:t>
      </w:r>
      <w:r w:rsidRPr="0068107E">
        <w:rPr>
          <w:rFonts w:ascii="Times New Roman" w:hAnsi="Times New Roman"/>
        </w:rPr>
        <w:t>must ensure that Protected Personally Identifiable Information (PII) is not included in the following documents: Project Abstract, Project Narrative, Biographical Sketches, Budget or Budget Justification. These documents will be used by the Merit Review Committee in the review process to evaluate each application. PII is defined by the Office of Management and Budget (OMB) as:</w:t>
      </w:r>
    </w:p>
    <w:p w14:paraId="550D0904" w14:textId="77777777" w:rsidR="001A348A" w:rsidRPr="0068107E" w:rsidRDefault="001A348A" w:rsidP="00D71B4C">
      <w:pPr>
        <w:spacing w:after="120" w:line="23" w:lineRule="atLeast"/>
        <w:ind w:left="360"/>
        <w:contextualSpacing/>
        <w:rPr>
          <w:rFonts w:ascii="Times New Roman" w:hAnsi="Times New Roman"/>
        </w:rPr>
      </w:pPr>
    </w:p>
    <w:p w14:paraId="701FCB06" w14:textId="77777777" w:rsidR="001A348A" w:rsidRPr="0068107E" w:rsidRDefault="001A348A" w:rsidP="00D71B4C">
      <w:pPr>
        <w:spacing w:after="120" w:line="23" w:lineRule="atLeast"/>
        <w:ind w:left="720"/>
        <w:contextualSpacing/>
        <w:rPr>
          <w:rFonts w:ascii="Times New Roman" w:hAnsi="Times New Roman"/>
        </w:rPr>
      </w:pPr>
      <w:r w:rsidRPr="0068107E">
        <w:rPr>
          <w:rFonts w:ascii="Times New Roman" w:hAnsi="Times New Roman"/>
        </w:rPr>
        <w:t>Any information about an individual maintained by an agency, including but not limited to, education, financial transactions, medical history, and criminal or employment history and information that can be used to distinguish or trace an individual’s identity, such as their name, social security number, date and place of birth, mother’s maiden name, biometric records, etc., including any other personal information that is linked or linkable to an individual. This definition of PII can be further defined as: (1) Public PII and (2) Protected PII.</w:t>
      </w:r>
    </w:p>
    <w:p w14:paraId="0EBC8697" w14:textId="77777777" w:rsidR="001A348A" w:rsidRPr="0068107E" w:rsidRDefault="001A348A" w:rsidP="00D71B4C">
      <w:pPr>
        <w:spacing w:after="120" w:line="23" w:lineRule="atLeast"/>
        <w:ind w:left="360"/>
        <w:contextualSpacing/>
        <w:rPr>
          <w:rFonts w:ascii="Times New Roman" w:hAnsi="Times New Roman"/>
        </w:rPr>
      </w:pPr>
    </w:p>
    <w:p w14:paraId="7184076C" w14:textId="77777777" w:rsidR="001A348A" w:rsidRPr="0068107E" w:rsidRDefault="001A348A" w:rsidP="00D71B4C">
      <w:pPr>
        <w:spacing w:after="120" w:line="23" w:lineRule="atLeast"/>
        <w:ind w:left="720"/>
        <w:contextualSpacing/>
        <w:rPr>
          <w:rFonts w:ascii="Times New Roman" w:hAnsi="Times New Roman"/>
          <w:b/>
        </w:rPr>
      </w:pPr>
      <w:r w:rsidRPr="0068107E">
        <w:rPr>
          <w:rFonts w:ascii="Times New Roman" w:hAnsi="Times New Roman"/>
          <w:b/>
        </w:rPr>
        <w:t xml:space="preserve">Public PII: </w:t>
      </w:r>
    </w:p>
    <w:p w14:paraId="711DBFC1" w14:textId="77777777" w:rsidR="001A348A" w:rsidRPr="0068107E" w:rsidRDefault="001A348A" w:rsidP="00D71B4C">
      <w:pPr>
        <w:spacing w:after="120" w:line="23" w:lineRule="atLeast"/>
        <w:ind w:left="720"/>
        <w:contextualSpacing/>
        <w:rPr>
          <w:rFonts w:ascii="Times New Roman" w:hAnsi="Times New Roman"/>
        </w:rPr>
      </w:pPr>
      <w:r w:rsidRPr="0068107E">
        <w:rPr>
          <w:rFonts w:ascii="Times New Roman" w:hAnsi="Times New Roman"/>
        </w:rPr>
        <w:lastRenderedPageBreak/>
        <w:t>PII found in public sources such as telephone books, public websites, business cards, university listing, etc. Public PII includes first and last name, address, work telephone number, email address, home telephone number, and general education credentials.</w:t>
      </w:r>
    </w:p>
    <w:p w14:paraId="1D524354" w14:textId="77777777" w:rsidR="001A348A" w:rsidRPr="0068107E" w:rsidRDefault="001A348A" w:rsidP="00D71B4C">
      <w:pPr>
        <w:spacing w:after="120" w:line="23" w:lineRule="atLeast"/>
        <w:ind w:left="720"/>
        <w:contextualSpacing/>
        <w:rPr>
          <w:rFonts w:ascii="Times New Roman" w:hAnsi="Times New Roman"/>
        </w:rPr>
      </w:pPr>
    </w:p>
    <w:p w14:paraId="77EDBCDD" w14:textId="77777777" w:rsidR="001A348A" w:rsidRPr="0068107E" w:rsidRDefault="001A348A" w:rsidP="00D71B4C">
      <w:pPr>
        <w:spacing w:after="120" w:line="23" w:lineRule="atLeast"/>
        <w:ind w:left="720"/>
        <w:contextualSpacing/>
        <w:rPr>
          <w:rFonts w:ascii="Times New Roman" w:hAnsi="Times New Roman"/>
          <w:b/>
        </w:rPr>
      </w:pPr>
      <w:r w:rsidRPr="0068107E">
        <w:rPr>
          <w:rFonts w:ascii="Times New Roman" w:hAnsi="Times New Roman"/>
          <w:b/>
        </w:rPr>
        <w:t xml:space="preserve">Protected PII: </w:t>
      </w:r>
    </w:p>
    <w:p w14:paraId="767351D5" w14:textId="77777777" w:rsidR="002A7A88" w:rsidRPr="0068107E" w:rsidRDefault="001A348A" w:rsidP="00D71B4C">
      <w:pPr>
        <w:spacing w:after="120" w:line="23" w:lineRule="atLeast"/>
        <w:ind w:left="720"/>
        <w:contextualSpacing/>
        <w:rPr>
          <w:rFonts w:ascii="Times New Roman" w:hAnsi="Times New Roman"/>
        </w:rPr>
      </w:pPr>
      <w:r w:rsidRPr="0068107E">
        <w:rPr>
          <w:rFonts w:ascii="Times New Roman" w:hAnsi="Times New Roman"/>
        </w:rPr>
        <w:t>PII that requires enhanced protection. This information includes data that if compromised could cause harm to an individual such as identity theft.</w:t>
      </w:r>
    </w:p>
    <w:p w14:paraId="37DC1BCF" w14:textId="77777777" w:rsidR="001A348A" w:rsidRPr="0068107E" w:rsidRDefault="001A348A" w:rsidP="00D71B4C">
      <w:pPr>
        <w:spacing w:after="120" w:line="23" w:lineRule="atLeast"/>
        <w:contextualSpacing/>
        <w:rPr>
          <w:rFonts w:ascii="Times New Roman" w:hAnsi="Times New Roman"/>
        </w:rPr>
      </w:pPr>
    </w:p>
    <w:p w14:paraId="122398FD" w14:textId="77777777" w:rsidR="002A7A88" w:rsidRPr="0068107E" w:rsidRDefault="002A7A88" w:rsidP="00D71B4C">
      <w:pPr>
        <w:spacing w:after="120" w:line="23" w:lineRule="atLeast"/>
        <w:contextualSpacing/>
        <w:rPr>
          <w:rFonts w:ascii="Times New Roman" w:hAnsi="Times New Roman"/>
          <w:b/>
        </w:rPr>
      </w:pPr>
      <w:r w:rsidRPr="0068107E">
        <w:rPr>
          <w:rFonts w:ascii="Times New Roman" w:hAnsi="Times New Roman"/>
          <w:b/>
        </w:rPr>
        <w:t>3</w:t>
      </w:r>
      <w:r w:rsidR="00327480">
        <w:rPr>
          <w:rFonts w:ascii="Times New Roman" w:hAnsi="Times New Roman"/>
          <w:b/>
        </w:rPr>
        <w:t>. Routine Notices to Applicants</w:t>
      </w:r>
    </w:p>
    <w:p w14:paraId="7AB0CBA4" w14:textId="77777777" w:rsidR="002A7A88" w:rsidRPr="0068107E" w:rsidRDefault="002A7A88" w:rsidP="00D71B4C">
      <w:pPr>
        <w:spacing w:after="120" w:line="23" w:lineRule="atLeast"/>
        <w:contextualSpacing/>
        <w:rPr>
          <w:rFonts w:ascii="Times New Roman" w:hAnsi="Times New Roman"/>
        </w:rPr>
      </w:pPr>
    </w:p>
    <w:p w14:paraId="6B815972" w14:textId="77777777" w:rsidR="005D7AB0" w:rsidRPr="0068107E" w:rsidRDefault="002A7A88" w:rsidP="00D71B4C">
      <w:pPr>
        <w:tabs>
          <w:tab w:val="left" w:pos="360"/>
        </w:tabs>
        <w:spacing w:after="120" w:line="23" w:lineRule="atLeast"/>
        <w:ind w:left="360"/>
        <w:contextualSpacing/>
        <w:rPr>
          <w:rFonts w:ascii="Times New Roman" w:hAnsi="Times New Roman"/>
          <w:b/>
        </w:rPr>
      </w:pPr>
      <w:r w:rsidRPr="0068107E">
        <w:rPr>
          <w:rFonts w:ascii="Times New Roman" w:hAnsi="Times New Roman"/>
          <w:b/>
        </w:rPr>
        <w:t>a</w:t>
      </w:r>
      <w:r w:rsidR="00CA358D" w:rsidRPr="0068107E">
        <w:rPr>
          <w:rFonts w:ascii="Times New Roman" w:hAnsi="Times New Roman"/>
          <w:b/>
        </w:rPr>
        <w:t xml:space="preserve">. </w:t>
      </w:r>
      <w:r w:rsidR="00C346B0" w:rsidRPr="0068107E">
        <w:rPr>
          <w:rFonts w:ascii="Times New Roman" w:hAnsi="Times New Roman"/>
          <w:b/>
        </w:rPr>
        <w:t xml:space="preserve">Modification or Changes to the </w:t>
      </w:r>
      <w:r w:rsidR="00B57CDC" w:rsidRPr="0068107E">
        <w:rPr>
          <w:rFonts w:ascii="Times New Roman" w:hAnsi="Times New Roman"/>
          <w:b/>
        </w:rPr>
        <w:t>Notice of Funding Opportunity</w:t>
      </w:r>
    </w:p>
    <w:p w14:paraId="5C5168D1" w14:textId="098C31C0" w:rsidR="005D7AB0" w:rsidRPr="0068107E" w:rsidRDefault="00C346B0" w:rsidP="00D71B4C">
      <w:pPr>
        <w:spacing w:after="120" w:line="23" w:lineRule="atLeast"/>
        <w:ind w:left="360"/>
        <w:contextualSpacing/>
        <w:rPr>
          <w:rFonts w:ascii="Times New Roman" w:hAnsi="Times New Roman"/>
        </w:rPr>
      </w:pPr>
      <w:r w:rsidRPr="0068107E">
        <w:rPr>
          <w:rFonts w:ascii="Times New Roman" w:hAnsi="Times New Roman"/>
        </w:rPr>
        <w:t xml:space="preserve">Notices of any modifications to this </w:t>
      </w:r>
      <w:r w:rsidR="00CE0921">
        <w:rPr>
          <w:rFonts w:ascii="Times New Roman" w:hAnsi="Times New Roman"/>
        </w:rPr>
        <w:t>NOFO</w:t>
      </w:r>
      <w:r w:rsidR="00B57CDC" w:rsidRPr="0068107E">
        <w:rPr>
          <w:rFonts w:ascii="Times New Roman" w:hAnsi="Times New Roman"/>
        </w:rPr>
        <w:t xml:space="preserve"> </w:t>
      </w:r>
      <w:r w:rsidRPr="0068107E">
        <w:rPr>
          <w:rFonts w:ascii="Times New Roman" w:hAnsi="Times New Roman"/>
        </w:rPr>
        <w:t>will be posted on Grants.gov. You can receive an email when a modification or an announcement message is posted.</w:t>
      </w:r>
      <w:r w:rsidR="008823FF" w:rsidRPr="0068107E">
        <w:rPr>
          <w:rFonts w:ascii="Times New Roman" w:hAnsi="Times New Roman"/>
        </w:rPr>
        <w:t xml:space="preserve"> </w:t>
      </w:r>
      <w:r w:rsidRPr="0068107E">
        <w:rPr>
          <w:rFonts w:ascii="Times New Roman" w:hAnsi="Times New Roman"/>
        </w:rPr>
        <w:t>When you download the application at Grants.gov; you can also register to receive notifications of changes through Grants.gov.</w:t>
      </w:r>
    </w:p>
    <w:p w14:paraId="3A2F0440" w14:textId="77777777" w:rsidR="00CA4673" w:rsidRPr="0068107E" w:rsidRDefault="00CA4673" w:rsidP="00D71B4C">
      <w:pPr>
        <w:spacing w:after="120" w:line="23" w:lineRule="atLeast"/>
        <w:contextualSpacing/>
        <w:rPr>
          <w:rFonts w:ascii="Times New Roman" w:hAnsi="Times New Roman"/>
        </w:rPr>
      </w:pPr>
    </w:p>
    <w:p w14:paraId="38C2DB6D" w14:textId="77777777" w:rsidR="005D7AB0" w:rsidRPr="0068107E" w:rsidRDefault="002A7A88" w:rsidP="00D71B4C">
      <w:pPr>
        <w:spacing w:after="120" w:line="23" w:lineRule="atLeast"/>
        <w:ind w:left="360"/>
        <w:contextualSpacing/>
        <w:rPr>
          <w:rFonts w:ascii="Times New Roman" w:hAnsi="Times New Roman"/>
          <w:b/>
        </w:rPr>
      </w:pPr>
      <w:r w:rsidRPr="0068107E">
        <w:rPr>
          <w:rFonts w:ascii="Times New Roman" w:hAnsi="Times New Roman"/>
          <w:b/>
        </w:rPr>
        <w:t>b</w:t>
      </w:r>
      <w:r w:rsidR="00CA358D" w:rsidRPr="0068107E">
        <w:rPr>
          <w:rFonts w:ascii="Times New Roman" w:hAnsi="Times New Roman"/>
          <w:b/>
        </w:rPr>
        <w:t xml:space="preserve">. </w:t>
      </w:r>
      <w:r w:rsidR="00C346B0" w:rsidRPr="0068107E">
        <w:rPr>
          <w:rFonts w:ascii="Times New Roman" w:hAnsi="Times New Roman"/>
          <w:b/>
        </w:rPr>
        <w:t>Government Right to Reject or Negotiate</w:t>
      </w:r>
    </w:p>
    <w:p w14:paraId="2668A5B6" w14:textId="77777777" w:rsidR="005D7AB0" w:rsidRPr="0068107E" w:rsidRDefault="00C346B0" w:rsidP="00D71B4C">
      <w:pPr>
        <w:spacing w:after="120" w:line="23" w:lineRule="atLeast"/>
        <w:ind w:left="360"/>
        <w:contextualSpacing/>
        <w:rPr>
          <w:rFonts w:ascii="Times New Roman" w:hAnsi="Times New Roman"/>
        </w:rPr>
      </w:pPr>
      <w:r w:rsidRPr="0068107E">
        <w:rPr>
          <w:rFonts w:ascii="Times New Roman" w:hAnsi="Times New Roman"/>
        </w:rPr>
        <w:t>NPS reserves the right, without qualification, to reject any or all applications received in response to this announcement and to select any application, in whole or in part, as a basis for negotiation and/or award.</w:t>
      </w:r>
    </w:p>
    <w:p w14:paraId="17AA0B0A" w14:textId="77777777" w:rsidR="00CA4673" w:rsidRPr="0068107E" w:rsidRDefault="00CA4673" w:rsidP="00D71B4C">
      <w:pPr>
        <w:spacing w:after="120" w:line="23" w:lineRule="atLeast"/>
        <w:contextualSpacing/>
        <w:rPr>
          <w:rFonts w:ascii="Times New Roman" w:hAnsi="Times New Roman"/>
        </w:rPr>
      </w:pPr>
    </w:p>
    <w:p w14:paraId="717642E4" w14:textId="77777777" w:rsidR="005D7AB0" w:rsidRPr="0068107E" w:rsidRDefault="002A7A88" w:rsidP="00D71B4C">
      <w:pPr>
        <w:spacing w:after="120" w:line="23" w:lineRule="atLeast"/>
        <w:ind w:left="360"/>
        <w:contextualSpacing/>
        <w:rPr>
          <w:rFonts w:ascii="Times New Roman" w:hAnsi="Times New Roman"/>
          <w:b/>
        </w:rPr>
      </w:pPr>
      <w:r w:rsidRPr="0068107E">
        <w:rPr>
          <w:rFonts w:ascii="Times New Roman" w:hAnsi="Times New Roman"/>
          <w:b/>
        </w:rPr>
        <w:t>c</w:t>
      </w:r>
      <w:r w:rsidR="00CA358D" w:rsidRPr="0068107E">
        <w:rPr>
          <w:rFonts w:ascii="Times New Roman" w:hAnsi="Times New Roman"/>
          <w:b/>
        </w:rPr>
        <w:t xml:space="preserve">. </w:t>
      </w:r>
      <w:r w:rsidR="00C346B0" w:rsidRPr="0068107E">
        <w:rPr>
          <w:rFonts w:ascii="Times New Roman" w:hAnsi="Times New Roman"/>
          <w:b/>
        </w:rPr>
        <w:t>Evaluation and Administration by Non-Federal Personnel</w:t>
      </w:r>
    </w:p>
    <w:p w14:paraId="60F110E0" w14:textId="77777777" w:rsidR="005D7AB0" w:rsidRPr="0068107E" w:rsidRDefault="00C346B0" w:rsidP="00D71B4C">
      <w:pPr>
        <w:spacing w:after="120" w:line="23" w:lineRule="atLeast"/>
        <w:ind w:left="360"/>
        <w:contextualSpacing/>
        <w:rPr>
          <w:rFonts w:ascii="Times New Roman" w:hAnsi="Times New Roman"/>
        </w:rPr>
      </w:pPr>
      <w:r w:rsidRPr="0068107E">
        <w:rPr>
          <w:rFonts w:ascii="Times New Roman" w:hAnsi="Times New Roman"/>
        </w:rPr>
        <w:t>In conducting the merit review evaluation, the Government may seek the advice of qualified non-Federal personnel as reviewers. The Government may also use non-Federal personnel to conduct routine, nondiscretionary administrative activities. The applicant, by submitting its application, consents to the use of non-Federal reviewers/administrators. Non-Federal reviewers must sign conflict of interest and non-disclosure agreements prior to reviewing an application. Non-Federal personnel conducting administrative activities must sign a nondisclosure agreement.</w:t>
      </w:r>
    </w:p>
    <w:p w14:paraId="1B213885" w14:textId="77777777" w:rsidR="00CA4673" w:rsidRPr="0068107E" w:rsidRDefault="00CA4673" w:rsidP="00D71B4C">
      <w:pPr>
        <w:spacing w:after="120" w:line="23" w:lineRule="atLeast"/>
        <w:contextualSpacing/>
        <w:rPr>
          <w:rFonts w:ascii="Times New Roman" w:hAnsi="Times New Roman"/>
        </w:rPr>
      </w:pPr>
    </w:p>
    <w:p w14:paraId="6482034E" w14:textId="77777777" w:rsidR="005D7AB0" w:rsidRPr="0068107E" w:rsidRDefault="002A7A88" w:rsidP="00D71B4C">
      <w:pPr>
        <w:spacing w:after="120" w:line="23" w:lineRule="atLeast"/>
        <w:ind w:left="360"/>
        <w:contextualSpacing/>
        <w:rPr>
          <w:rFonts w:ascii="Times New Roman" w:hAnsi="Times New Roman"/>
          <w:b/>
        </w:rPr>
      </w:pPr>
      <w:r w:rsidRPr="0068107E">
        <w:rPr>
          <w:rFonts w:ascii="Times New Roman" w:hAnsi="Times New Roman"/>
          <w:b/>
        </w:rPr>
        <w:t>d</w:t>
      </w:r>
      <w:r w:rsidR="00CA358D" w:rsidRPr="0068107E">
        <w:rPr>
          <w:rFonts w:ascii="Times New Roman" w:hAnsi="Times New Roman"/>
          <w:b/>
        </w:rPr>
        <w:t xml:space="preserve">. </w:t>
      </w:r>
      <w:r w:rsidR="00C346B0" w:rsidRPr="0068107E">
        <w:rPr>
          <w:rFonts w:ascii="Times New Roman" w:hAnsi="Times New Roman"/>
          <w:b/>
        </w:rPr>
        <w:t>Notice of Right to Conduct a Review of Financial Capability</w:t>
      </w:r>
    </w:p>
    <w:p w14:paraId="6AC5C1FE" w14:textId="3E6667BA" w:rsidR="005D7AB0" w:rsidRPr="0068107E" w:rsidRDefault="00C346B0" w:rsidP="00D71B4C">
      <w:pPr>
        <w:spacing w:after="120" w:line="23" w:lineRule="atLeast"/>
        <w:ind w:left="360"/>
        <w:contextualSpacing/>
        <w:rPr>
          <w:rFonts w:ascii="Times New Roman" w:hAnsi="Times New Roman"/>
        </w:rPr>
      </w:pPr>
      <w:r w:rsidRPr="0068107E">
        <w:rPr>
          <w:rFonts w:ascii="Times New Roman" w:hAnsi="Times New Roman"/>
        </w:rPr>
        <w:t xml:space="preserve">NPS reserves the right to conduct an independent </w:t>
      </w:r>
      <w:r w:rsidR="00A614AF" w:rsidRPr="0068107E">
        <w:rPr>
          <w:rFonts w:ascii="Times New Roman" w:hAnsi="Times New Roman"/>
        </w:rPr>
        <w:t>third-party</w:t>
      </w:r>
      <w:r w:rsidRPr="0068107E">
        <w:rPr>
          <w:rFonts w:ascii="Times New Roman" w:hAnsi="Times New Roman"/>
        </w:rPr>
        <w:t xml:space="preserve"> review of financial capability for applicants that are selected for negotiation of award (including personal credit information of principal(s) of a small business if there is insufficient information to determine financial capability of the organization).</w:t>
      </w:r>
    </w:p>
    <w:p w14:paraId="3FB01460" w14:textId="77777777" w:rsidR="00CA4673" w:rsidRPr="0068107E" w:rsidRDefault="00CA4673" w:rsidP="00D71B4C">
      <w:pPr>
        <w:spacing w:after="120" w:line="23" w:lineRule="atLeast"/>
        <w:ind w:left="360"/>
        <w:contextualSpacing/>
        <w:rPr>
          <w:rFonts w:ascii="Times New Roman" w:hAnsi="Times New Roman"/>
        </w:rPr>
      </w:pPr>
    </w:p>
    <w:p w14:paraId="610A7E51" w14:textId="77777777" w:rsidR="001A348A" w:rsidRPr="0068107E" w:rsidRDefault="001A348A" w:rsidP="00D71B4C">
      <w:pPr>
        <w:spacing w:after="120" w:line="23" w:lineRule="atLeast"/>
        <w:contextualSpacing/>
        <w:rPr>
          <w:rFonts w:ascii="Times New Roman" w:hAnsi="Times New Roman"/>
          <w:b/>
        </w:rPr>
      </w:pPr>
      <w:r w:rsidRPr="0068107E">
        <w:rPr>
          <w:rFonts w:ascii="Times New Roman" w:hAnsi="Times New Roman"/>
        </w:rPr>
        <w:br w:type="page"/>
      </w:r>
    </w:p>
    <w:p w14:paraId="6A9CC24A" w14:textId="67311848" w:rsidR="005D7AB0" w:rsidRPr="0068107E" w:rsidRDefault="00C346B0" w:rsidP="00B20FAA">
      <w:pPr>
        <w:pStyle w:val="Heading2"/>
        <w:jc w:val="center"/>
        <w:rPr>
          <w:rFonts w:ascii="Times New Roman" w:hAnsi="Times New Roman"/>
          <w:sz w:val="24"/>
          <w:szCs w:val="24"/>
          <w:u w:val="none"/>
        </w:rPr>
      </w:pPr>
      <w:bookmarkStart w:id="35" w:name="_Toc23857489"/>
      <w:r w:rsidRPr="051DDCCC">
        <w:rPr>
          <w:rFonts w:ascii="Times New Roman" w:hAnsi="Times New Roman"/>
          <w:sz w:val="24"/>
          <w:szCs w:val="24"/>
          <w:u w:val="none"/>
        </w:rPr>
        <w:lastRenderedPageBreak/>
        <w:t>Appendix A - Application Packag</w:t>
      </w:r>
      <w:r w:rsidR="00984546" w:rsidRPr="051DDCCC">
        <w:rPr>
          <w:rFonts w:ascii="Times New Roman" w:hAnsi="Times New Roman"/>
          <w:sz w:val="24"/>
          <w:szCs w:val="24"/>
          <w:u w:val="none"/>
        </w:rPr>
        <w:t>e</w:t>
      </w:r>
      <w:r>
        <w:br/>
      </w:r>
      <w:r w:rsidRPr="051DDCCC">
        <w:rPr>
          <w:rFonts w:ascii="Times New Roman" w:hAnsi="Times New Roman"/>
          <w:sz w:val="24"/>
          <w:szCs w:val="24"/>
          <w:u w:val="none"/>
        </w:rPr>
        <w:t xml:space="preserve">Forms SF 424, SF 424A, </w:t>
      </w:r>
      <w:r w:rsidR="00AA6764" w:rsidRPr="051DDCCC">
        <w:rPr>
          <w:rFonts w:ascii="Times New Roman" w:hAnsi="Times New Roman"/>
          <w:sz w:val="24"/>
          <w:szCs w:val="24"/>
          <w:u w:val="none"/>
        </w:rPr>
        <w:t xml:space="preserve">Example Detailed Budget, </w:t>
      </w:r>
      <w:r w:rsidRPr="051DDCCC">
        <w:rPr>
          <w:rFonts w:ascii="Times New Roman" w:hAnsi="Times New Roman"/>
          <w:sz w:val="24"/>
          <w:szCs w:val="24"/>
          <w:u w:val="none"/>
        </w:rPr>
        <w:t>SF 424B</w:t>
      </w:r>
      <w:bookmarkEnd w:id="35"/>
    </w:p>
    <w:p w14:paraId="1AD67B0F" w14:textId="667E6B8E" w:rsidR="00202743" w:rsidRDefault="00202743" w:rsidP="00D71B4C">
      <w:pPr>
        <w:spacing w:after="120" w:line="23" w:lineRule="atLeast"/>
        <w:contextualSpacing/>
        <w:rPr>
          <w:rFonts w:ascii="Times New Roman" w:hAnsi="Times New Roman"/>
        </w:rPr>
      </w:pPr>
    </w:p>
    <w:p w14:paraId="660F7BB4" w14:textId="77777777" w:rsidR="00AA6764" w:rsidRDefault="00AA6764" w:rsidP="00AA6764"/>
    <w:p w14:paraId="7B0982AD" w14:textId="77777777" w:rsidR="00AA6764" w:rsidRDefault="00AA6764" w:rsidP="00AA6764">
      <w:pPr>
        <w:spacing w:after="120" w:line="23" w:lineRule="atLeast"/>
        <w:contextualSpacing/>
        <w:rPr>
          <w:rFonts w:ascii="Times New Roman" w:hAnsi="Times New Roman"/>
        </w:rPr>
      </w:pPr>
    </w:p>
    <w:p w14:paraId="36E72255" w14:textId="77777777" w:rsidR="00AA6764" w:rsidRDefault="00AA6764" w:rsidP="00AA6764">
      <w:pPr>
        <w:rPr>
          <w:rFonts w:ascii="Times New Roman" w:hAnsi="Times New Roman"/>
        </w:rPr>
      </w:pPr>
      <w:r>
        <w:rPr>
          <w:rFonts w:ascii="Times New Roman" w:hAnsi="Times New Roman"/>
        </w:rPr>
        <w:object w:dxaOrig="1515" w:dyaOrig="960" w14:anchorId="0DF4AAF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48pt" o:ole="">
            <v:imagedata r:id="rId19" o:title=""/>
          </v:shape>
          <o:OLEObject Type="Embed" ProgID="Word.Document.8" ShapeID="_x0000_i1025" DrawAspect="Icon" ObjectID="_1666506310" r:id="rId20">
            <o:FieldCodes>\s</o:FieldCodes>
          </o:OLEObject>
        </w:object>
      </w:r>
    </w:p>
    <w:p w14:paraId="5C1CD78A" w14:textId="77777777" w:rsidR="00AA6764" w:rsidRDefault="00AA6764" w:rsidP="00AA6764">
      <w:pPr>
        <w:rPr>
          <w:rFonts w:ascii="Times New Roman" w:hAnsi="Times New Roman"/>
        </w:rPr>
      </w:pPr>
    </w:p>
    <w:p w14:paraId="5985BFF8" w14:textId="77777777" w:rsidR="00AA6764" w:rsidRDefault="00AA6764" w:rsidP="00AA6764">
      <w:pPr>
        <w:rPr>
          <w:rFonts w:ascii="Times New Roman" w:hAnsi="Times New Roman"/>
        </w:rPr>
      </w:pPr>
    </w:p>
    <w:p w14:paraId="7B226A14" w14:textId="77777777" w:rsidR="00AA6764" w:rsidRDefault="00AA6764" w:rsidP="00AA6764">
      <w:pPr>
        <w:rPr>
          <w:rFonts w:ascii="Times New Roman" w:hAnsi="Times New Roman"/>
        </w:rPr>
      </w:pPr>
      <w:r>
        <w:rPr>
          <w:rFonts w:ascii="Times New Roman" w:hAnsi="Times New Roman"/>
        </w:rPr>
        <w:object w:dxaOrig="1515" w:dyaOrig="960" w14:anchorId="7E502863">
          <v:shape id="_x0000_i1026" type="#_x0000_t75" style="width:75pt;height:48pt" o:ole="">
            <v:imagedata r:id="rId21" o:title=""/>
          </v:shape>
          <o:OLEObject Type="Embed" ProgID="Excel.Sheet.8" ShapeID="_x0000_i1026" DrawAspect="Icon" ObjectID="_1666506311" r:id="rId22"/>
        </w:object>
      </w:r>
    </w:p>
    <w:p w14:paraId="724C6B10" w14:textId="77777777" w:rsidR="00AA6764" w:rsidRDefault="00AA6764" w:rsidP="00AA6764">
      <w:pPr>
        <w:rPr>
          <w:rFonts w:ascii="Times New Roman" w:hAnsi="Times New Roman"/>
        </w:rPr>
      </w:pPr>
    </w:p>
    <w:p w14:paraId="78B430EE" w14:textId="77777777" w:rsidR="00AA6764" w:rsidRDefault="00AA6764" w:rsidP="00AA6764">
      <w:pPr>
        <w:rPr>
          <w:rFonts w:ascii="Times New Roman" w:hAnsi="Times New Roman"/>
        </w:rPr>
      </w:pPr>
    </w:p>
    <w:p w14:paraId="33C61EDC" w14:textId="77777777" w:rsidR="00AA6764" w:rsidRDefault="00AA6764" w:rsidP="00AA6764">
      <w:pPr>
        <w:rPr>
          <w:rFonts w:ascii="Times New Roman" w:hAnsi="Times New Roman"/>
        </w:rPr>
      </w:pPr>
      <w:r>
        <w:rPr>
          <w:rFonts w:ascii="Times New Roman" w:hAnsi="Times New Roman"/>
        </w:rPr>
        <w:object w:dxaOrig="1515" w:dyaOrig="960" w14:anchorId="642A498F">
          <v:shape id="_x0000_i1027" type="#_x0000_t75" style="width:75pt;height:48pt" o:ole="">
            <v:imagedata r:id="rId23" o:title=""/>
          </v:shape>
          <o:OLEObject Type="Embed" ProgID="Excel.Sheet.12" ShapeID="_x0000_i1027" DrawAspect="Icon" ObjectID="_1666506312" r:id="rId24"/>
        </w:object>
      </w:r>
    </w:p>
    <w:p w14:paraId="529AB643" w14:textId="77777777" w:rsidR="00AA6764" w:rsidRDefault="00AA6764" w:rsidP="00AA6764">
      <w:pPr>
        <w:rPr>
          <w:rFonts w:ascii="Times New Roman" w:hAnsi="Times New Roman"/>
        </w:rPr>
      </w:pPr>
    </w:p>
    <w:p w14:paraId="144F081A" w14:textId="77777777" w:rsidR="00AA6764" w:rsidRDefault="00AA6764" w:rsidP="00AA6764">
      <w:pPr>
        <w:rPr>
          <w:rFonts w:ascii="Times New Roman" w:hAnsi="Times New Roman"/>
        </w:rPr>
      </w:pPr>
    </w:p>
    <w:p w14:paraId="36F6862B" w14:textId="77777777" w:rsidR="00AA6764" w:rsidRDefault="00AA6764" w:rsidP="00AA6764">
      <w:pPr>
        <w:rPr>
          <w:rFonts w:ascii="Times New Roman" w:hAnsi="Times New Roman"/>
        </w:rPr>
      </w:pPr>
    </w:p>
    <w:p w14:paraId="2A85E65B" w14:textId="77777777" w:rsidR="00AA6764" w:rsidRDefault="00AA6764" w:rsidP="00AA6764">
      <w:pPr>
        <w:rPr>
          <w:rFonts w:ascii="Times New Roman" w:hAnsi="Times New Roman"/>
        </w:rPr>
      </w:pPr>
      <w:r>
        <w:rPr>
          <w:rFonts w:ascii="Times New Roman" w:hAnsi="Times New Roman"/>
        </w:rPr>
        <w:object w:dxaOrig="1515" w:dyaOrig="960" w14:anchorId="4554ECDC">
          <v:shape id="_x0000_i1028" type="#_x0000_t75" style="width:75pt;height:48pt" o:ole="">
            <v:imagedata r:id="rId25" o:title=""/>
          </v:shape>
          <o:OLEObject Type="Embed" ProgID="Acrobat.Document.DC" ShapeID="_x0000_i1028" DrawAspect="Icon" ObjectID="_1666506313" r:id="rId26"/>
        </w:object>
      </w:r>
    </w:p>
    <w:p w14:paraId="1AF12598" w14:textId="77777777" w:rsidR="00AA6764" w:rsidRPr="0068107E" w:rsidRDefault="00AA6764" w:rsidP="00D71B4C">
      <w:pPr>
        <w:spacing w:after="120" w:line="23" w:lineRule="atLeast"/>
        <w:contextualSpacing/>
        <w:rPr>
          <w:rFonts w:ascii="Times New Roman" w:hAnsi="Times New Roman"/>
        </w:rPr>
      </w:pPr>
    </w:p>
    <w:p w14:paraId="313BB0B0" w14:textId="2BBD8190" w:rsidR="00BC088E" w:rsidRDefault="00BC088E">
      <w:pPr>
        <w:rPr>
          <w:rFonts w:ascii="Times New Roman" w:hAnsi="Times New Roman"/>
        </w:rPr>
      </w:pPr>
      <w:r>
        <w:rPr>
          <w:rFonts w:ascii="Times New Roman" w:hAnsi="Times New Roman"/>
        </w:rPr>
        <w:br w:type="page"/>
      </w:r>
    </w:p>
    <w:p w14:paraId="20203487" w14:textId="77777777" w:rsidR="00AA6764" w:rsidRDefault="00AA6764">
      <w:pPr>
        <w:rPr>
          <w:rFonts w:ascii="Times New Roman" w:hAnsi="Times New Roman"/>
        </w:rPr>
      </w:pPr>
    </w:p>
    <w:p w14:paraId="6DB120CA" w14:textId="654094CC" w:rsidR="00C5372F" w:rsidRPr="00692DAE" w:rsidRDefault="00C5372F" w:rsidP="00815890">
      <w:pPr>
        <w:pStyle w:val="Heading2"/>
        <w:jc w:val="center"/>
      </w:pPr>
      <w:bookmarkStart w:id="36" w:name="_Toc23857490"/>
      <w:r w:rsidRPr="00815890">
        <w:rPr>
          <w:rFonts w:ascii="Times New Roman" w:hAnsi="Times New Roman"/>
          <w:sz w:val="24"/>
          <w:szCs w:val="24"/>
          <w:u w:val="none"/>
        </w:rPr>
        <w:t>Appendix B</w:t>
      </w:r>
      <w:r w:rsidR="00ED7712">
        <w:rPr>
          <w:rFonts w:ascii="Times New Roman" w:hAnsi="Times New Roman"/>
          <w:sz w:val="24"/>
          <w:szCs w:val="24"/>
          <w:u w:val="none"/>
        </w:rPr>
        <w:t xml:space="preserve"> - </w:t>
      </w:r>
      <w:r w:rsidR="00ED7712">
        <w:rPr>
          <w:rFonts w:ascii="Times New Roman" w:hAnsi="Times New Roman"/>
          <w:sz w:val="24"/>
          <w:szCs w:val="24"/>
          <w:u w:val="none"/>
        </w:rPr>
        <w:br/>
      </w:r>
      <w:r w:rsidRPr="00815890">
        <w:rPr>
          <w:rFonts w:ascii="Times New Roman" w:hAnsi="Times New Roman"/>
          <w:sz w:val="24"/>
          <w:szCs w:val="24"/>
          <w:u w:val="none"/>
        </w:rPr>
        <w:t>NPS Standard and Special Award Terms and Conditions</w:t>
      </w:r>
      <w:bookmarkEnd w:id="36"/>
    </w:p>
    <w:p w14:paraId="26E60A0B" w14:textId="77777777" w:rsidR="00C5372F" w:rsidRPr="00692DAE" w:rsidRDefault="00C5372F" w:rsidP="00692DAE">
      <w:pPr>
        <w:autoSpaceDE w:val="0"/>
        <w:autoSpaceDN w:val="0"/>
        <w:adjustRightInd w:val="0"/>
        <w:spacing w:line="23" w:lineRule="atLeast"/>
        <w:contextualSpacing/>
        <w:rPr>
          <w:rFonts w:ascii="Times New Roman" w:hAnsi="Times New Roman"/>
          <w:b/>
          <w:bCs/>
        </w:rPr>
      </w:pPr>
    </w:p>
    <w:p w14:paraId="621C0596" w14:textId="549ACED6" w:rsidR="00C5372F" w:rsidRPr="00692DAE" w:rsidRDefault="00C5372F" w:rsidP="00692DAE">
      <w:pPr>
        <w:autoSpaceDE w:val="0"/>
        <w:autoSpaceDN w:val="0"/>
        <w:adjustRightInd w:val="0"/>
        <w:spacing w:line="23" w:lineRule="atLeast"/>
        <w:contextualSpacing/>
        <w:rPr>
          <w:rFonts w:ascii="Times New Roman" w:hAnsi="Times New Roman"/>
          <w:bCs/>
        </w:rPr>
      </w:pPr>
      <w:r w:rsidRPr="00692DAE">
        <w:rPr>
          <w:rFonts w:ascii="Times New Roman" w:hAnsi="Times New Roman"/>
          <w:bCs/>
        </w:rPr>
        <w:t>This appendix provides the standard and special terms and conditions for financial assistance agreements awarded by the National Park Service to assist applicants in developing proposals in response to th</w:t>
      </w:r>
      <w:r w:rsidR="00620C28">
        <w:rPr>
          <w:rFonts w:ascii="Times New Roman" w:hAnsi="Times New Roman"/>
          <w:bCs/>
        </w:rPr>
        <w:t>is</w:t>
      </w:r>
      <w:r w:rsidRPr="00692DAE">
        <w:rPr>
          <w:rFonts w:ascii="Times New Roman" w:hAnsi="Times New Roman"/>
          <w:bCs/>
        </w:rPr>
        <w:t xml:space="preserve"> Notice of Funding Opportunity.  It is the responsibility of the</w:t>
      </w:r>
      <w:r w:rsidR="005D4E1A">
        <w:rPr>
          <w:rFonts w:ascii="Times New Roman" w:hAnsi="Times New Roman"/>
          <w:bCs/>
        </w:rPr>
        <w:t xml:space="preserve"> non-F</w:t>
      </w:r>
      <w:r w:rsidRPr="00692DAE">
        <w:rPr>
          <w:rFonts w:ascii="Times New Roman" w:hAnsi="Times New Roman"/>
          <w:bCs/>
        </w:rPr>
        <w:t xml:space="preserve">ederal entity to review the final terms and conditions incorporated into any resulting financial assistance agreement </w:t>
      </w:r>
      <w:r w:rsidR="00620C28">
        <w:rPr>
          <w:rFonts w:ascii="Times New Roman" w:hAnsi="Times New Roman"/>
          <w:bCs/>
        </w:rPr>
        <w:t xml:space="preserve">at the time of award </w:t>
      </w:r>
      <w:r w:rsidRPr="00692DAE">
        <w:rPr>
          <w:rFonts w:ascii="Times New Roman" w:hAnsi="Times New Roman"/>
          <w:bCs/>
        </w:rPr>
        <w:t xml:space="preserve">as the terms and conditions in this appendix are subject to change based </w:t>
      </w:r>
      <w:r w:rsidR="005D4E1A">
        <w:rPr>
          <w:rFonts w:ascii="Times New Roman" w:hAnsi="Times New Roman"/>
          <w:bCs/>
        </w:rPr>
        <w:t xml:space="preserve">on </w:t>
      </w:r>
      <w:r w:rsidRPr="00692DAE">
        <w:rPr>
          <w:rFonts w:ascii="Times New Roman" w:hAnsi="Times New Roman"/>
          <w:bCs/>
        </w:rPr>
        <w:t xml:space="preserve">executive orders, changes to regulations, or changes to policy.  Additional award specific terms and conditions may also be included in any resulting financial assistance agreement based on program requirements or evaluation of applicant risk.  </w:t>
      </w:r>
    </w:p>
    <w:p w14:paraId="680F312B" w14:textId="77777777" w:rsidR="00C5372F" w:rsidRPr="00692DAE" w:rsidRDefault="00C5372F" w:rsidP="00692DAE">
      <w:pPr>
        <w:autoSpaceDE w:val="0"/>
        <w:autoSpaceDN w:val="0"/>
        <w:adjustRightInd w:val="0"/>
        <w:spacing w:line="23" w:lineRule="atLeast"/>
        <w:contextualSpacing/>
        <w:rPr>
          <w:rFonts w:ascii="Times New Roman" w:hAnsi="Times New Roman"/>
          <w:b/>
          <w:bCs/>
        </w:rPr>
      </w:pPr>
    </w:p>
    <w:p w14:paraId="29DE2B1E" w14:textId="77777777" w:rsidR="00C5372F" w:rsidRPr="00692DAE" w:rsidRDefault="00C5372F" w:rsidP="00692DAE">
      <w:pPr>
        <w:autoSpaceDE w:val="0"/>
        <w:autoSpaceDN w:val="0"/>
        <w:adjustRightInd w:val="0"/>
        <w:spacing w:line="23" w:lineRule="atLeast"/>
        <w:contextualSpacing/>
        <w:rPr>
          <w:rFonts w:ascii="Times New Roman" w:hAnsi="Times New Roman"/>
          <w:b/>
          <w:bCs/>
        </w:rPr>
      </w:pPr>
      <w:r w:rsidRPr="00692DAE">
        <w:rPr>
          <w:rFonts w:ascii="Times New Roman" w:hAnsi="Times New Roman"/>
          <w:b/>
        </w:rPr>
        <w:t>1. PAYMENT</w:t>
      </w:r>
    </w:p>
    <w:p w14:paraId="4B28F856" w14:textId="77777777" w:rsidR="00C5372F" w:rsidRPr="00692DAE" w:rsidRDefault="00C5372F" w:rsidP="00692DAE">
      <w:pPr>
        <w:autoSpaceDE w:val="0"/>
        <w:autoSpaceDN w:val="0"/>
        <w:adjustRightInd w:val="0"/>
        <w:spacing w:line="23" w:lineRule="atLeast"/>
        <w:contextualSpacing/>
        <w:rPr>
          <w:rFonts w:ascii="Times New Roman" w:hAnsi="Times New Roman"/>
          <w:bCs/>
        </w:rPr>
      </w:pPr>
    </w:p>
    <w:p w14:paraId="7DCBDE4B" w14:textId="77777777" w:rsidR="00C5372F" w:rsidRPr="00692DAE" w:rsidRDefault="00C5372F" w:rsidP="00692DAE">
      <w:pPr>
        <w:pStyle w:val="ListParagraph"/>
        <w:numPr>
          <w:ilvl w:val="0"/>
          <w:numId w:val="65"/>
        </w:numPr>
        <w:autoSpaceDE w:val="0"/>
        <w:autoSpaceDN w:val="0"/>
        <w:adjustRightInd w:val="0"/>
        <w:spacing w:line="23" w:lineRule="atLeast"/>
        <w:ind w:hanging="720"/>
        <w:rPr>
          <w:rFonts w:ascii="Times New Roman" w:hAnsi="Times New Roman"/>
        </w:rPr>
      </w:pPr>
      <w:r w:rsidRPr="00692DAE">
        <w:rPr>
          <w:rFonts w:ascii="Times New Roman" w:hAnsi="Times New Roman"/>
        </w:rPr>
        <w:t>Projects will be funded, subject to the availability of funds, by issuance of a grant agreement, cooperative agreement, or master cooperative agreement with subsequent task agreements.  An agreement issued and signed by the NPS Financial Assistance Awarding Officer obligates NPS funds. Notification of a successful proposal does not constitute authority to incur costs.  Once the grant agreement, cooperative agreement, and subsequent task agreements (</w:t>
      </w:r>
      <w:r w:rsidRPr="00692DAE">
        <w:rPr>
          <w:rFonts w:ascii="Times New Roman" w:hAnsi="Times New Roman"/>
          <w:i/>
        </w:rPr>
        <w:t>if applicable</w:t>
      </w:r>
      <w:r w:rsidRPr="00692DAE">
        <w:rPr>
          <w:rFonts w:ascii="Times New Roman" w:hAnsi="Times New Roman"/>
        </w:rPr>
        <w:t>) for a successful proposal has been signed by the NPS Financial Assistance Awarding Officer, the recipient may incur costs as specified in the approved budget submittal.</w:t>
      </w:r>
    </w:p>
    <w:p w14:paraId="111BE866" w14:textId="77777777" w:rsidR="00C5372F" w:rsidRPr="00692DAE" w:rsidRDefault="00C5372F" w:rsidP="00692DAE">
      <w:pPr>
        <w:autoSpaceDE w:val="0"/>
        <w:autoSpaceDN w:val="0"/>
        <w:adjustRightInd w:val="0"/>
        <w:spacing w:line="23" w:lineRule="atLeast"/>
        <w:contextualSpacing/>
        <w:rPr>
          <w:rFonts w:ascii="Times New Roman" w:hAnsi="Times New Roman"/>
        </w:rPr>
      </w:pPr>
    </w:p>
    <w:p w14:paraId="76AF3BFC" w14:textId="77777777" w:rsidR="00C5372F" w:rsidRPr="00692DAE" w:rsidRDefault="00C5372F" w:rsidP="00692DAE">
      <w:pPr>
        <w:spacing w:line="23" w:lineRule="atLeast"/>
        <w:ind w:left="720" w:hanging="720"/>
        <w:contextualSpacing/>
        <w:rPr>
          <w:rFonts w:ascii="Times New Roman" w:hAnsi="Times New Roman"/>
        </w:rPr>
      </w:pPr>
      <w:r w:rsidRPr="00692DAE">
        <w:rPr>
          <w:rFonts w:ascii="Times New Roman" w:hAnsi="Times New Roman"/>
        </w:rPr>
        <w:t>B.</w:t>
      </w:r>
      <w:r w:rsidRPr="00692DAE">
        <w:rPr>
          <w:rFonts w:ascii="Times New Roman" w:hAnsi="Times New Roman"/>
        </w:rPr>
        <w:tab/>
      </w:r>
      <w:r w:rsidRPr="00692DAE">
        <w:rPr>
          <w:rFonts w:ascii="Times New Roman" w:hAnsi="Times New Roman"/>
          <w:b/>
        </w:rPr>
        <w:t>Method of Payment</w:t>
      </w:r>
      <w:r w:rsidRPr="00692DAE">
        <w:rPr>
          <w:rFonts w:ascii="Times New Roman" w:hAnsi="Times New Roman"/>
        </w:rPr>
        <w:t>. Payment will be made by advance and/or reimbursement through the Department of Treasury’s Automated Standard Application for Payments (ASAP) system.</w:t>
      </w:r>
    </w:p>
    <w:p w14:paraId="3B9D35D2" w14:textId="77777777" w:rsidR="00C5372F" w:rsidRPr="00692DAE" w:rsidRDefault="00C5372F" w:rsidP="00692DAE">
      <w:pPr>
        <w:spacing w:line="23" w:lineRule="atLeast"/>
        <w:contextualSpacing/>
        <w:rPr>
          <w:rFonts w:ascii="Times New Roman" w:hAnsi="Times New Roman"/>
        </w:rPr>
      </w:pPr>
    </w:p>
    <w:p w14:paraId="19269C1F" w14:textId="77777777" w:rsidR="00C5372F" w:rsidRPr="00692DAE" w:rsidRDefault="00C5372F" w:rsidP="00692DAE">
      <w:pPr>
        <w:pStyle w:val="ListParagraph"/>
        <w:numPr>
          <w:ilvl w:val="1"/>
          <w:numId w:val="62"/>
        </w:numPr>
        <w:spacing w:line="23" w:lineRule="atLeast"/>
        <w:ind w:left="1080"/>
        <w:rPr>
          <w:rFonts w:ascii="Times New Roman" w:hAnsi="Times New Roman"/>
        </w:rPr>
      </w:pPr>
      <w:r w:rsidRPr="00692DAE">
        <w:rPr>
          <w:rFonts w:ascii="Times New Roman" w:hAnsi="Times New Roman"/>
          <w:b/>
        </w:rPr>
        <w:t>Requesting Advances</w:t>
      </w:r>
      <w:r w:rsidRPr="00692DAE">
        <w:rPr>
          <w:rFonts w:ascii="Times New Roman" w:hAnsi="Times New Roman"/>
        </w:rPr>
        <w:t>. Requests for advances must be submitted via the ASAP system. Requests may be submitted as frequently as required to meet the needs of the Financial Assistance (FA) Recipient to disburse funds for the Federal share of project costs. If feasible, each request should be timed so that payment is received on the same day that the funds are dispersed for direct project costs and/or the proportionate share of any allowable indirect costs. If same–day transfers are not feasible, advance payments must be as close to actual disbursements as administratively feasible.</w:t>
      </w:r>
    </w:p>
    <w:p w14:paraId="79401B23" w14:textId="77777777" w:rsidR="00C5372F" w:rsidRPr="00692DAE" w:rsidRDefault="00C5372F" w:rsidP="00692DAE">
      <w:pPr>
        <w:spacing w:line="23" w:lineRule="atLeast"/>
        <w:contextualSpacing/>
        <w:rPr>
          <w:rFonts w:ascii="Times New Roman" w:hAnsi="Times New Roman"/>
        </w:rPr>
      </w:pPr>
    </w:p>
    <w:p w14:paraId="2B5E11AA" w14:textId="77777777" w:rsidR="00C5372F" w:rsidRPr="00692DAE" w:rsidRDefault="00C5372F" w:rsidP="00692DAE">
      <w:pPr>
        <w:pStyle w:val="ListParagraph"/>
        <w:numPr>
          <w:ilvl w:val="1"/>
          <w:numId w:val="62"/>
        </w:numPr>
        <w:spacing w:line="23" w:lineRule="atLeast"/>
        <w:ind w:left="1080"/>
        <w:rPr>
          <w:rFonts w:ascii="Times New Roman" w:hAnsi="Times New Roman"/>
        </w:rPr>
      </w:pPr>
      <w:r w:rsidRPr="00692DAE">
        <w:rPr>
          <w:rFonts w:ascii="Times New Roman" w:hAnsi="Times New Roman"/>
          <w:b/>
        </w:rPr>
        <w:t>Requesting Reimbursement</w:t>
      </w:r>
      <w:r w:rsidRPr="00692DAE">
        <w:rPr>
          <w:rFonts w:ascii="Times New Roman" w:hAnsi="Times New Roman"/>
        </w:rPr>
        <w:t>. Requests for reimbursements must be submitted via the ASAP system. Requests for reimbursement should coincide with normal billing patterns. Each request must be limited to the amount of disbursements made for the Federal share of direct project costs and the proportionate share of allowable indirect costs incurred during that billing period.</w:t>
      </w:r>
    </w:p>
    <w:p w14:paraId="52D87BA7" w14:textId="77777777" w:rsidR="00C5372F" w:rsidRPr="00692DAE" w:rsidRDefault="00C5372F" w:rsidP="00692DAE">
      <w:pPr>
        <w:spacing w:line="23" w:lineRule="atLeast"/>
        <w:contextualSpacing/>
        <w:rPr>
          <w:rFonts w:ascii="Times New Roman" w:hAnsi="Times New Roman"/>
        </w:rPr>
      </w:pPr>
    </w:p>
    <w:p w14:paraId="560C87CA" w14:textId="77777777" w:rsidR="00C5372F" w:rsidRPr="00692DAE" w:rsidRDefault="00C5372F" w:rsidP="00692DAE">
      <w:pPr>
        <w:pStyle w:val="ListParagraph"/>
        <w:numPr>
          <w:ilvl w:val="1"/>
          <w:numId w:val="62"/>
        </w:numPr>
        <w:spacing w:line="23" w:lineRule="atLeast"/>
        <w:ind w:left="1080"/>
        <w:rPr>
          <w:rFonts w:ascii="Times New Roman" w:hAnsi="Times New Roman"/>
        </w:rPr>
      </w:pPr>
      <w:r w:rsidRPr="00692DAE">
        <w:rPr>
          <w:rFonts w:ascii="Times New Roman" w:hAnsi="Times New Roman"/>
          <w:b/>
        </w:rPr>
        <w:t>Adjusting Payment Requests for Available Cash</w:t>
      </w:r>
      <w:r w:rsidRPr="00692DAE">
        <w:rPr>
          <w:rFonts w:ascii="Times New Roman" w:hAnsi="Times New Roman"/>
        </w:rPr>
        <w:t>. Funds that are available from repayments to, and interest earned on, a revolving fund, program income, rebates, refunds, contract settlements, audit recoveries, credits, discounts, and interest earned on any of those funds must be disbursed before requesting additional cash payments.</w:t>
      </w:r>
    </w:p>
    <w:p w14:paraId="39C22D38" w14:textId="77777777" w:rsidR="00C5372F" w:rsidRPr="00692DAE" w:rsidRDefault="00C5372F" w:rsidP="00692DAE">
      <w:pPr>
        <w:spacing w:line="23" w:lineRule="atLeast"/>
        <w:contextualSpacing/>
        <w:rPr>
          <w:rFonts w:ascii="Times New Roman" w:hAnsi="Times New Roman"/>
        </w:rPr>
      </w:pPr>
    </w:p>
    <w:p w14:paraId="694D9934" w14:textId="77777777" w:rsidR="00C5372F" w:rsidRPr="00692DAE" w:rsidRDefault="00C5372F" w:rsidP="005D4E1A">
      <w:pPr>
        <w:pStyle w:val="ListParagraph"/>
        <w:numPr>
          <w:ilvl w:val="1"/>
          <w:numId w:val="62"/>
        </w:numPr>
        <w:spacing w:line="23" w:lineRule="atLeast"/>
        <w:ind w:left="1080"/>
        <w:rPr>
          <w:rFonts w:ascii="Times New Roman" w:hAnsi="Times New Roman"/>
        </w:rPr>
      </w:pPr>
      <w:r w:rsidRPr="00692DAE">
        <w:rPr>
          <w:rFonts w:ascii="Times New Roman" w:hAnsi="Times New Roman"/>
          <w:b/>
        </w:rPr>
        <w:t>Bank Accounts</w:t>
      </w:r>
      <w:r w:rsidRPr="00692DAE">
        <w:rPr>
          <w:rFonts w:ascii="Times New Roman" w:hAnsi="Times New Roman"/>
        </w:rPr>
        <w:t>. All payments are made through electronic funds transfer to the bank account identified in the ASAP system by the FA Recipient.</w:t>
      </w:r>
    </w:p>
    <w:p w14:paraId="60FB5441" w14:textId="77777777" w:rsidR="00C5372F" w:rsidRPr="00692DAE" w:rsidRDefault="00C5372F" w:rsidP="005D4E1A">
      <w:pPr>
        <w:spacing w:line="23" w:lineRule="atLeast"/>
        <w:contextualSpacing/>
        <w:rPr>
          <w:rFonts w:ascii="Times New Roman" w:hAnsi="Times New Roman"/>
        </w:rPr>
      </w:pPr>
    </w:p>
    <w:p w14:paraId="24DC1ED3" w14:textId="5311BE70" w:rsidR="00C5372F" w:rsidRPr="00692DAE" w:rsidRDefault="00C5372F" w:rsidP="005D4E1A">
      <w:pPr>
        <w:pStyle w:val="ListParagraph"/>
        <w:numPr>
          <w:ilvl w:val="1"/>
          <w:numId w:val="62"/>
        </w:numPr>
        <w:spacing w:line="23" w:lineRule="atLeast"/>
        <w:ind w:left="1080"/>
        <w:rPr>
          <w:rFonts w:ascii="Times New Roman" w:hAnsi="Times New Roman"/>
        </w:rPr>
      </w:pPr>
      <w:r w:rsidRPr="00692DAE">
        <w:rPr>
          <w:rFonts w:ascii="Times New Roman" w:hAnsi="Times New Roman"/>
          <w:b/>
        </w:rPr>
        <w:t>Supporting Documents and Agency Approval of Payments</w:t>
      </w:r>
      <w:r w:rsidRPr="00692DAE">
        <w:rPr>
          <w:rFonts w:ascii="Times New Roman" w:hAnsi="Times New Roman"/>
        </w:rPr>
        <w:t xml:space="preserve">. Additional supporting documentation and prior NPS approval of payments may be required when/if a FA Recipient is determined to be “high risk” or has performance issues. If prior Agency payment approval is in effect for an award, the ASAP system will notify the FA Recipient when they submit a request for payment. The Recipient must then notify the NPS </w:t>
      </w:r>
      <w:r w:rsidR="005D4E1A">
        <w:rPr>
          <w:rFonts w:ascii="Times New Roman" w:hAnsi="Times New Roman"/>
        </w:rPr>
        <w:t>Financial Assistance Awarding Officer</w:t>
      </w:r>
      <w:r w:rsidRPr="00692DAE">
        <w:rPr>
          <w:rFonts w:ascii="Times New Roman" w:hAnsi="Times New Roman"/>
        </w:rPr>
        <w:t xml:space="preserve"> that a payment request has been submitted. The NPS </w:t>
      </w:r>
      <w:r w:rsidR="005D4E1A">
        <w:rPr>
          <w:rFonts w:ascii="Times New Roman" w:hAnsi="Times New Roman"/>
        </w:rPr>
        <w:t>Financial Assistance Awarding Officer</w:t>
      </w:r>
      <w:r w:rsidRPr="00692DAE">
        <w:rPr>
          <w:rFonts w:ascii="Times New Roman" w:hAnsi="Times New Roman"/>
        </w:rPr>
        <w:t xml:space="preserve"> may request additional information from the Recipient to support the payment request prior to approving the release of funds, as deemed necessary. The FA Recipient is required to comply with these requests. Supporting documents may include invoices, copies of contracts, vendor quotes, and other expenditure explanations that justify the reimbursement requests.</w:t>
      </w:r>
    </w:p>
    <w:p w14:paraId="2B975CFF" w14:textId="77777777" w:rsidR="00C5372F" w:rsidRPr="00692DAE" w:rsidRDefault="00C5372F" w:rsidP="005D4E1A">
      <w:pPr>
        <w:spacing w:line="23" w:lineRule="atLeast"/>
        <w:contextualSpacing/>
        <w:rPr>
          <w:rFonts w:ascii="Times New Roman" w:hAnsi="Times New Roman"/>
        </w:rPr>
      </w:pPr>
    </w:p>
    <w:p w14:paraId="68D75C08" w14:textId="77777777" w:rsidR="00C5372F" w:rsidRPr="00692DAE" w:rsidRDefault="00C5372F" w:rsidP="005D4E1A">
      <w:pPr>
        <w:pStyle w:val="ListParagraph"/>
        <w:numPr>
          <w:ilvl w:val="0"/>
          <w:numId w:val="62"/>
        </w:numPr>
        <w:autoSpaceDE w:val="0"/>
        <w:autoSpaceDN w:val="0"/>
        <w:adjustRightInd w:val="0"/>
        <w:spacing w:line="23" w:lineRule="atLeast"/>
        <w:ind w:hanging="720"/>
        <w:rPr>
          <w:rFonts w:ascii="Times New Roman" w:hAnsi="Times New Roman"/>
        </w:rPr>
      </w:pPr>
      <w:r w:rsidRPr="00692DAE">
        <w:rPr>
          <w:rFonts w:ascii="Times New Roman" w:hAnsi="Times New Roman"/>
        </w:rPr>
        <w:t>In order to receive a financial assistance award and to ensure proper payment, it is required that Recipient maintain their registration with the System for Award Management (SAM), accessed at http://www.sam.gov. Failure to maintain registration can impact obligations and payments under this Agreement and/or any other financial assistance or procurements documents the Recipient may have with the Federal government.</w:t>
      </w:r>
    </w:p>
    <w:p w14:paraId="28F27DFE" w14:textId="77777777" w:rsidR="00C5372F" w:rsidRPr="00692DAE" w:rsidRDefault="00C5372F" w:rsidP="005D4E1A">
      <w:pPr>
        <w:autoSpaceDE w:val="0"/>
        <w:autoSpaceDN w:val="0"/>
        <w:adjustRightInd w:val="0"/>
        <w:spacing w:line="23" w:lineRule="atLeast"/>
        <w:contextualSpacing/>
        <w:rPr>
          <w:rFonts w:ascii="Times New Roman" w:hAnsi="Times New Roman"/>
        </w:rPr>
      </w:pPr>
    </w:p>
    <w:p w14:paraId="79D84001" w14:textId="77777777" w:rsidR="00C5372F" w:rsidRPr="00692DAE" w:rsidRDefault="00C5372F" w:rsidP="005D4E1A">
      <w:pPr>
        <w:pStyle w:val="ListParagraph"/>
        <w:numPr>
          <w:ilvl w:val="0"/>
          <w:numId w:val="62"/>
        </w:numPr>
        <w:autoSpaceDE w:val="0"/>
        <w:autoSpaceDN w:val="0"/>
        <w:adjustRightInd w:val="0"/>
        <w:spacing w:line="23" w:lineRule="atLeast"/>
        <w:ind w:hanging="720"/>
        <w:rPr>
          <w:rFonts w:ascii="Times New Roman" w:hAnsi="Times New Roman"/>
        </w:rPr>
      </w:pPr>
      <w:r w:rsidRPr="00692DAE">
        <w:rPr>
          <w:rFonts w:ascii="Times New Roman" w:hAnsi="Times New Roman"/>
        </w:rPr>
        <w:t>Any award beyond the current fiscal year is subject to availability of funds; funds may be provided in subsequent fiscal years if project work is satisfactory and funding is available.</w:t>
      </w:r>
    </w:p>
    <w:p w14:paraId="781C522F" w14:textId="77777777" w:rsidR="00C5372F" w:rsidRPr="00692DAE" w:rsidRDefault="00C5372F" w:rsidP="005D4E1A">
      <w:pPr>
        <w:spacing w:line="23" w:lineRule="atLeast"/>
        <w:contextualSpacing/>
        <w:rPr>
          <w:rFonts w:ascii="Times New Roman" w:hAnsi="Times New Roman"/>
        </w:rPr>
      </w:pPr>
    </w:p>
    <w:p w14:paraId="7189BD99" w14:textId="23E37BD2" w:rsidR="00C5372F" w:rsidRPr="00692DAE" w:rsidRDefault="00C5372F" w:rsidP="005D4E1A">
      <w:pPr>
        <w:pStyle w:val="ListParagraph"/>
        <w:numPr>
          <w:ilvl w:val="0"/>
          <w:numId w:val="62"/>
        </w:numPr>
        <w:autoSpaceDE w:val="0"/>
        <w:autoSpaceDN w:val="0"/>
        <w:adjustRightInd w:val="0"/>
        <w:spacing w:line="23" w:lineRule="atLeast"/>
        <w:ind w:hanging="720"/>
        <w:rPr>
          <w:rFonts w:ascii="Times New Roman" w:hAnsi="Times New Roman"/>
        </w:rPr>
      </w:pPr>
      <w:r w:rsidRPr="00692DAE">
        <w:rPr>
          <w:rFonts w:ascii="Times New Roman" w:hAnsi="Times New Roman"/>
          <w:b/>
        </w:rPr>
        <w:t>Allowable and Eligible Costs</w:t>
      </w:r>
      <w:r w:rsidRPr="00692DAE">
        <w:rPr>
          <w:rFonts w:ascii="Times New Roman" w:hAnsi="Times New Roman"/>
        </w:rPr>
        <w:t>.</w:t>
      </w:r>
      <w:r w:rsidRPr="00692DAE">
        <w:rPr>
          <w:rFonts w:ascii="Times New Roman" w:hAnsi="Times New Roman"/>
          <w:b/>
        </w:rPr>
        <w:t xml:space="preserve"> </w:t>
      </w:r>
      <w:r w:rsidRPr="00692DAE">
        <w:rPr>
          <w:rFonts w:ascii="Times New Roman" w:hAnsi="Times New Roman"/>
        </w:rPr>
        <w:t xml:space="preserve">Expenses charged against awards under the Agreement may not be incurred prior to the beginning of the </w:t>
      </w:r>
      <w:r w:rsidR="000C722A" w:rsidRPr="00692DAE">
        <w:rPr>
          <w:rFonts w:ascii="Times New Roman" w:hAnsi="Times New Roman"/>
        </w:rPr>
        <w:t>Agreement and</w:t>
      </w:r>
      <w:r w:rsidRPr="00692DAE">
        <w:rPr>
          <w:rFonts w:ascii="Times New Roman" w:hAnsi="Times New Roman"/>
        </w:rPr>
        <w:t xml:space="preserve"> may be incurred only as necessary to carry out the approved objectives, scope of work and budget with prior approval from the NPS </w:t>
      </w:r>
      <w:r w:rsidR="005D4E1A">
        <w:rPr>
          <w:rFonts w:ascii="Times New Roman" w:hAnsi="Times New Roman"/>
        </w:rPr>
        <w:t>Financial Assistance Awarding</w:t>
      </w:r>
      <w:r w:rsidRPr="00692DAE">
        <w:rPr>
          <w:rFonts w:ascii="Times New Roman" w:hAnsi="Times New Roman"/>
        </w:rPr>
        <w:t>. The Recipient shall not incur costs or obligate funds for any purpose pertaining to the operation of the project, program, or activities beyond the expiration date stipulated in the award.</w:t>
      </w:r>
    </w:p>
    <w:p w14:paraId="4C3B7F68" w14:textId="77777777" w:rsidR="00C5372F" w:rsidRPr="00C5372F" w:rsidRDefault="00C5372F" w:rsidP="005D4E1A">
      <w:pPr>
        <w:pStyle w:val="Level3"/>
        <w:tabs>
          <w:tab w:val="left" w:pos="720"/>
          <w:tab w:val="left" w:pos="1440"/>
          <w:tab w:val="left" w:pos="2160"/>
        </w:tabs>
        <w:spacing w:line="23" w:lineRule="atLeast"/>
        <w:ind w:left="0"/>
        <w:contextualSpacing/>
        <w:rPr>
          <w:sz w:val="24"/>
        </w:rPr>
      </w:pPr>
    </w:p>
    <w:p w14:paraId="2193971E" w14:textId="6F5847F9" w:rsidR="00C5372F" w:rsidRPr="005D4E1A" w:rsidRDefault="00C5372F" w:rsidP="005D4E1A">
      <w:pPr>
        <w:pStyle w:val="ListParagraph"/>
        <w:numPr>
          <w:ilvl w:val="0"/>
          <w:numId w:val="62"/>
        </w:numPr>
        <w:autoSpaceDE w:val="0"/>
        <w:autoSpaceDN w:val="0"/>
        <w:adjustRightInd w:val="0"/>
        <w:spacing w:line="23" w:lineRule="atLeast"/>
        <w:ind w:hanging="720"/>
        <w:rPr>
          <w:rFonts w:ascii="Times New Roman" w:hAnsi="Times New Roman"/>
        </w:rPr>
      </w:pPr>
      <w:r w:rsidRPr="005D4E1A">
        <w:rPr>
          <w:rFonts w:ascii="Times New Roman" w:hAnsi="Times New Roman"/>
          <w:b/>
        </w:rPr>
        <w:t>Travel Costs</w:t>
      </w:r>
      <w:r w:rsidRPr="005D4E1A">
        <w:rPr>
          <w:rFonts w:ascii="Times New Roman" w:hAnsi="Times New Roman"/>
        </w:rPr>
        <w:t xml:space="preserve">. For travel costs charged against awards under the Agreement, costs incurred must be considered reasonable and otherwise allowable only to the extent such costs do not exceed charges normally allowed by the Recipient in its regular operations as the result of the Recipient’s written travel policy. If the Recipient does not have written travel policies established, the Recipient and its contractors shall follow the travel policies in the Federal Travel </w:t>
      </w:r>
      <w:r w:rsidR="000C722A" w:rsidRPr="005D4E1A">
        <w:rPr>
          <w:rFonts w:ascii="Times New Roman" w:hAnsi="Times New Roman"/>
        </w:rPr>
        <w:t>Regulation and</w:t>
      </w:r>
      <w:r w:rsidRPr="005D4E1A">
        <w:rPr>
          <w:rFonts w:ascii="Times New Roman" w:hAnsi="Times New Roman"/>
        </w:rPr>
        <w:t xml:space="preserve"> may not be reimbursed for travel costs that exceed the standard rates. All charges for travel must conform to the applicable cost principles.</w:t>
      </w:r>
    </w:p>
    <w:p w14:paraId="361927AD" w14:textId="77777777" w:rsidR="00C5372F" w:rsidRPr="005D4E1A" w:rsidRDefault="00C5372F" w:rsidP="005D4E1A">
      <w:pPr>
        <w:spacing w:line="23" w:lineRule="atLeast"/>
        <w:contextualSpacing/>
        <w:rPr>
          <w:rFonts w:ascii="Times New Roman" w:hAnsi="Times New Roman"/>
        </w:rPr>
      </w:pPr>
    </w:p>
    <w:p w14:paraId="7E13E026" w14:textId="77777777" w:rsidR="00C5372F" w:rsidRPr="005D4E1A" w:rsidRDefault="00C5372F" w:rsidP="005D4E1A">
      <w:pPr>
        <w:pStyle w:val="ListParagraph"/>
        <w:numPr>
          <w:ilvl w:val="0"/>
          <w:numId w:val="62"/>
        </w:numPr>
        <w:autoSpaceDE w:val="0"/>
        <w:autoSpaceDN w:val="0"/>
        <w:adjustRightInd w:val="0"/>
        <w:spacing w:line="23" w:lineRule="atLeast"/>
        <w:ind w:hanging="720"/>
        <w:rPr>
          <w:rFonts w:ascii="Times New Roman" w:hAnsi="Times New Roman"/>
        </w:rPr>
      </w:pPr>
      <w:r w:rsidRPr="005D4E1A">
        <w:rPr>
          <w:rFonts w:ascii="Times New Roman" w:hAnsi="Times New Roman"/>
          <w:b/>
        </w:rPr>
        <w:t>Indirect Costs</w:t>
      </w:r>
      <w:r w:rsidRPr="005D4E1A">
        <w:rPr>
          <w:rFonts w:ascii="Times New Roman" w:hAnsi="Times New Roman"/>
        </w:rPr>
        <w:t>.</w:t>
      </w:r>
      <w:r w:rsidRPr="005D4E1A">
        <w:rPr>
          <w:rFonts w:ascii="Times New Roman" w:hAnsi="Times New Roman"/>
          <w:b/>
        </w:rPr>
        <w:t xml:space="preserve"> </w:t>
      </w:r>
      <w:r w:rsidRPr="005D4E1A">
        <w:rPr>
          <w:rFonts w:ascii="Times New Roman" w:hAnsi="Times New Roman"/>
        </w:rPr>
        <w:t>Indirect costs will not be allowable charges against the award unless specifically included as a line item in the approved budget incorporated into the award.</w:t>
      </w:r>
    </w:p>
    <w:p w14:paraId="5B8B1CDF" w14:textId="77777777" w:rsidR="00C5372F" w:rsidRPr="005D4E1A" w:rsidRDefault="00C5372F" w:rsidP="005D4E1A">
      <w:pPr>
        <w:spacing w:line="23" w:lineRule="atLeast"/>
        <w:contextualSpacing/>
        <w:rPr>
          <w:rFonts w:ascii="Times New Roman" w:hAnsi="Times New Roman"/>
        </w:rPr>
      </w:pPr>
    </w:p>
    <w:p w14:paraId="02DF75A6" w14:textId="5E041ED0" w:rsidR="00C5372F" w:rsidRPr="005D4E1A" w:rsidRDefault="00C5372F" w:rsidP="005D4E1A">
      <w:pPr>
        <w:pStyle w:val="ListParagraph"/>
        <w:numPr>
          <w:ilvl w:val="0"/>
          <w:numId w:val="62"/>
        </w:numPr>
        <w:autoSpaceDE w:val="0"/>
        <w:autoSpaceDN w:val="0"/>
        <w:adjustRightInd w:val="0"/>
        <w:spacing w:line="23" w:lineRule="atLeast"/>
        <w:ind w:hanging="720"/>
        <w:rPr>
          <w:rFonts w:ascii="Times New Roman" w:hAnsi="Times New Roman"/>
        </w:rPr>
      </w:pPr>
      <w:r w:rsidRPr="005D4E1A">
        <w:rPr>
          <w:rFonts w:ascii="Times New Roman" w:hAnsi="Times New Roman"/>
          <w:b/>
        </w:rPr>
        <w:t>Recipient Cost Share or Match</w:t>
      </w:r>
      <w:r w:rsidRPr="005D4E1A">
        <w:rPr>
          <w:rFonts w:ascii="Times New Roman" w:hAnsi="Times New Roman"/>
        </w:rPr>
        <w:t xml:space="preserve">. Any non–Federal share, whether in cash or in–kind, is expected to be paid out at the same general rate as the Federal share. Exceptions to this requirement may be granted by the </w:t>
      </w:r>
      <w:r w:rsidR="005D4E1A">
        <w:rPr>
          <w:rFonts w:ascii="Times New Roman" w:hAnsi="Times New Roman"/>
        </w:rPr>
        <w:t>Financial Assistance Awarding Officer</w:t>
      </w:r>
      <w:r w:rsidRPr="005D4E1A">
        <w:rPr>
          <w:rFonts w:ascii="Times New Roman" w:hAnsi="Times New Roman"/>
        </w:rPr>
        <w:t xml:space="preserve"> based on sufficient documentation demonstrating previously determined plans for or later commitment of cash or in–kind contributions. In any case, the Recipient must meet their cost share commitment over the life of the award.</w:t>
      </w:r>
    </w:p>
    <w:p w14:paraId="51B12497" w14:textId="77777777" w:rsidR="00C5372F" w:rsidRPr="005D4E1A" w:rsidRDefault="00C5372F" w:rsidP="005D4E1A">
      <w:pPr>
        <w:autoSpaceDE w:val="0"/>
        <w:autoSpaceDN w:val="0"/>
        <w:adjustRightInd w:val="0"/>
        <w:spacing w:line="23" w:lineRule="atLeast"/>
        <w:contextualSpacing/>
        <w:rPr>
          <w:rFonts w:ascii="Times New Roman" w:hAnsi="Times New Roman"/>
          <w:bCs/>
        </w:rPr>
      </w:pPr>
    </w:p>
    <w:p w14:paraId="13D5930C" w14:textId="77777777" w:rsidR="00C5372F" w:rsidRPr="005D4E1A" w:rsidRDefault="00C5372F" w:rsidP="005D4E1A">
      <w:pPr>
        <w:autoSpaceDE w:val="0"/>
        <w:autoSpaceDN w:val="0"/>
        <w:adjustRightInd w:val="0"/>
        <w:spacing w:line="23" w:lineRule="atLeast"/>
        <w:contextualSpacing/>
        <w:rPr>
          <w:rFonts w:ascii="Times New Roman" w:hAnsi="Times New Roman"/>
          <w:bCs/>
        </w:rPr>
      </w:pPr>
    </w:p>
    <w:p w14:paraId="0376E3D8" w14:textId="77777777" w:rsidR="00C5372F" w:rsidRPr="005D4E1A" w:rsidRDefault="00C5372F" w:rsidP="005D4E1A">
      <w:pPr>
        <w:autoSpaceDE w:val="0"/>
        <w:autoSpaceDN w:val="0"/>
        <w:adjustRightInd w:val="0"/>
        <w:spacing w:line="23" w:lineRule="atLeast"/>
        <w:contextualSpacing/>
        <w:rPr>
          <w:rFonts w:ascii="Times New Roman" w:hAnsi="Times New Roman"/>
          <w:b/>
          <w:bCs/>
        </w:rPr>
      </w:pPr>
      <w:r w:rsidRPr="005D4E1A">
        <w:rPr>
          <w:rFonts w:ascii="Times New Roman" w:hAnsi="Times New Roman"/>
          <w:b/>
          <w:bCs/>
        </w:rPr>
        <w:t>2.  PRIOR APPROVAL</w:t>
      </w:r>
    </w:p>
    <w:p w14:paraId="03453D46" w14:textId="77777777" w:rsidR="00C5372F" w:rsidRPr="005D4E1A" w:rsidRDefault="00C5372F" w:rsidP="005D4E1A">
      <w:pPr>
        <w:autoSpaceDE w:val="0"/>
        <w:autoSpaceDN w:val="0"/>
        <w:adjustRightInd w:val="0"/>
        <w:spacing w:line="23" w:lineRule="atLeast"/>
        <w:contextualSpacing/>
        <w:rPr>
          <w:rFonts w:ascii="Times New Roman" w:hAnsi="Times New Roman"/>
        </w:rPr>
      </w:pPr>
      <w:r w:rsidRPr="005D4E1A">
        <w:rPr>
          <w:rFonts w:ascii="Times New Roman" w:hAnsi="Times New Roman"/>
        </w:rPr>
        <w:t xml:space="preserve">The Recipient shall obtain prior approval for budget and program revisions, in accordance with 2 CFR 200.308. </w:t>
      </w:r>
    </w:p>
    <w:p w14:paraId="124C65AD" w14:textId="77777777" w:rsidR="00C5372F" w:rsidRPr="005D4E1A" w:rsidRDefault="00C5372F" w:rsidP="005D4E1A">
      <w:pPr>
        <w:autoSpaceDE w:val="0"/>
        <w:autoSpaceDN w:val="0"/>
        <w:adjustRightInd w:val="0"/>
        <w:spacing w:line="23" w:lineRule="atLeast"/>
        <w:contextualSpacing/>
        <w:rPr>
          <w:rFonts w:ascii="Times New Roman" w:hAnsi="Times New Roman"/>
        </w:rPr>
      </w:pPr>
    </w:p>
    <w:p w14:paraId="17E54DA6" w14:textId="77777777" w:rsidR="00C5372F" w:rsidRPr="005D4E1A" w:rsidRDefault="00C5372F" w:rsidP="005D4E1A">
      <w:pPr>
        <w:autoSpaceDE w:val="0"/>
        <w:autoSpaceDN w:val="0"/>
        <w:adjustRightInd w:val="0"/>
        <w:spacing w:line="23" w:lineRule="atLeast"/>
        <w:contextualSpacing/>
        <w:rPr>
          <w:rFonts w:ascii="Times New Roman" w:hAnsi="Times New Roman"/>
        </w:rPr>
      </w:pPr>
    </w:p>
    <w:p w14:paraId="52E0A72C" w14:textId="77777777" w:rsidR="00C5372F" w:rsidRPr="005D4E1A" w:rsidRDefault="00C5372F" w:rsidP="005D4E1A">
      <w:pPr>
        <w:autoSpaceDE w:val="0"/>
        <w:autoSpaceDN w:val="0"/>
        <w:adjustRightInd w:val="0"/>
        <w:spacing w:line="23" w:lineRule="atLeast"/>
        <w:contextualSpacing/>
        <w:rPr>
          <w:rFonts w:ascii="Times New Roman" w:hAnsi="Times New Roman"/>
          <w:b/>
          <w:bCs/>
        </w:rPr>
      </w:pPr>
      <w:r w:rsidRPr="005D4E1A">
        <w:rPr>
          <w:rFonts w:ascii="Times New Roman" w:hAnsi="Times New Roman"/>
          <w:b/>
          <w:bCs/>
        </w:rPr>
        <w:t>3.  INSURANCE AND LIABILITY</w:t>
      </w:r>
    </w:p>
    <w:p w14:paraId="228A733D" w14:textId="77777777" w:rsidR="00C5372F" w:rsidRPr="005D4E1A" w:rsidRDefault="00C5372F" w:rsidP="005D4E1A">
      <w:pPr>
        <w:autoSpaceDE w:val="0"/>
        <w:autoSpaceDN w:val="0"/>
        <w:adjustRightInd w:val="0"/>
        <w:spacing w:line="23" w:lineRule="atLeast"/>
        <w:contextualSpacing/>
        <w:rPr>
          <w:rFonts w:ascii="Times New Roman" w:hAnsi="Times New Roman"/>
          <w:color w:val="000000" w:themeColor="text1"/>
        </w:rPr>
      </w:pPr>
    </w:p>
    <w:p w14:paraId="3473A5FB" w14:textId="77777777" w:rsidR="00C5372F" w:rsidRPr="005D4E1A" w:rsidRDefault="00C5372F" w:rsidP="005D4E1A">
      <w:pPr>
        <w:autoSpaceDE w:val="0"/>
        <w:autoSpaceDN w:val="0"/>
        <w:adjustRightInd w:val="0"/>
        <w:spacing w:line="23" w:lineRule="atLeast"/>
        <w:ind w:left="720" w:hanging="720"/>
        <w:contextualSpacing/>
        <w:rPr>
          <w:rFonts w:ascii="Times New Roman" w:hAnsi="Times New Roman"/>
        </w:rPr>
      </w:pPr>
      <w:r w:rsidRPr="005D4E1A">
        <w:rPr>
          <w:rFonts w:ascii="Times New Roman" w:hAnsi="Times New Roman"/>
        </w:rPr>
        <w:t xml:space="preserve">A. </w:t>
      </w:r>
      <w:r w:rsidRPr="005D4E1A">
        <w:rPr>
          <w:rFonts w:ascii="Times New Roman" w:hAnsi="Times New Roman"/>
        </w:rPr>
        <w:tab/>
        <w:t>Insurance. The recipient shall be required to (1) obtain liability insurance or (2) demonstrate present financial resources in an amount determined sufficient by the Government to cover claims brought by third parties for death, bodily injury, property damage, or other loss resulting from one or more identified activities carried out in connection with this financial assistance agreement.</w:t>
      </w:r>
    </w:p>
    <w:p w14:paraId="53B35836" w14:textId="77777777" w:rsidR="00C5372F" w:rsidRPr="005D4E1A" w:rsidRDefault="00C5372F" w:rsidP="005D4E1A">
      <w:pPr>
        <w:autoSpaceDE w:val="0"/>
        <w:autoSpaceDN w:val="0"/>
        <w:adjustRightInd w:val="0"/>
        <w:spacing w:line="23" w:lineRule="atLeast"/>
        <w:ind w:left="720" w:hanging="720"/>
        <w:contextualSpacing/>
        <w:rPr>
          <w:rFonts w:ascii="Times New Roman" w:hAnsi="Times New Roman"/>
        </w:rPr>
      </w:pPr>
    </w:p>
    <w:p w14:paraId="224BFB24" w14:textId="77777777" w:rsidR="00C5372F" w:rsidRPr="005D4E1A" w:rsidRDefault="00C5372F" w:rsidP="005D4E1A">
      <w:pPr>
        <w:autoSpaceDE w:val="0"/>
        <w:autoSpaceDN w:val="0"/>
        <w:adjustRightInd w:val="0"/>
        <w:spacing w:line="23" w:lineRule="atLeast"/>
        <w:ind w:left="720" w:hanging="720"/>
        <w:contextualSpacing/>
        <w:rPr>
          <w:rFonts w:ascii="Times New Roman" w:hAnsi="Times New Roman"/>
        </w:rPr>
      </w:pPr>
      <w:r w:rsidRPr="005D4E1A">
        <w:rPr>
          <w:rFonts w:ascii="Times New Roman" w:hAnsi="Times New Roman"/>
        </w:rPr>
        <w:t xml:space="preserve">B. </w:t>
      </w:r>
      <w:r w:rsidRPr="005D4E1A">
        <w:rPr>
          <w:rFonts w:ascii="Times New Roman" w:hAnsi="Times New Roman"/>
        </w:rPr>
        <w:tab/>
        <w:t>Insured. The federal government shall be named as an additional insured under the recipient's insurance policy.</w:t>
      </w:r>
    </w:p>
    <w:p w14:paraId="57EE60A7" w14:textId="77777777" w:rsidR="00C5372F" w:rsidRPr="005D4E1A" w:rsidRDefault="00C5372F" w:rsidP="005D4E1A">
      <w:pPr>
        <w:autoSpaceDE w:val="0"/>
        <w:autoSpaceDN w:val="0"/>
        <w:adjustRightInd w:val="0"/>
        <w:spacing w:line="23" w:lineRule="atLeast"/>
        <w:ind w:left="720" w:hanging="720"/>
        <w:contextualSpacing/>
        <w:rPr>
          <w:rFonts w:ascii="Times New Roman" w:hAnsi="Times New Roman"/>
        </w:rPr>
      </w:pPr>
    </w:p>
    <w:p w14:paraId="6EFED8EE" w14:textId="77777777" w:rsidR="00C5372F" w:rsidRPr="005D4E1A" w:rsidRDefault="00C5372F" w:rsidP="005D4E1A">
      <w:pPr>
        <w:autoSpaceDE w:val="0"/>
        <w:autoSpaceDN w:val="0"/>
        <w:adjustRightInd w:val="0"/>
        <w:spacing w:line="23" w:lineRule="atLeast"/>
        <w:ind w:left="720" w:hanging="720"/>
        <w:contextualSpacing/>
        <w:rPr>
          <w:rFonts w:ascii="Times New Roman" w:hAnsi="Times New Roman"/>
        </w:rPr>
      </w:pPr>
      <w:r w:rsidRPr="005D4E1A">
        <w:rPr>
          <w:rFonts w:ascii="Times New Roman" w:hAnsi="Times New Roman"/>
        </w:rPr>
        <w:t xml:space="preserve">C. </w:t>
      </w:r>
      <w:r w:rsidRPr="005D4E1A">
        <w:rPr>
          <w:rFonts w:ascii="Times New Roman" w:hAnsi="Times New Roman"/>
        </w:rPr>
        <w:tab/>
        <w:t xml:space="preserve">Indemnification. The recipient hereby agrees to indemnify the federal government, NPS or from any act or omission of the Recipient, its officers, employees, or (members, participants, agents, representatives, agents as appropriate), (1) against third party claims for damages arising from one or more identified activities carried out in connection with this financial assistance agreement and (2) for damage or loss to government property resulting from such an activity. This obligation shall survive the termination of this Agreement. </w:t>
      </w:r>
    </w:p>
    <w:p w14:paraId="41D522BD" w14:textId="77777777" w:rsidR="00C5372F" w:rsidRPr="005D4E1A" w:rsidRDefault="00C5372F" w:rsidP="005D4E1A">
      <w:pPr>
        <w:autoSpaceDE w:val="0"/>
        <w:autoSpaceDN w:val="0"/>
        <w:adjustRightInd w:val="0"/>
        <w:spacing w:line="23" w:lineRule="atLeast"/>
        <w:ind w:left="720"/>
        <w:contextualSpacing/>
        <w:rPr>
          <w:rFonts w:ascii="Times New Roman" w:hAnsi="Times New Roman"/>
        </w:rPr>
      </w:pPr>
    </w:p>
    <w:p w14:paraId="28A2854D" w14:textId="77777777" w:rsidR="00C5372F" w:rsidRPr="005D4E1A" w:rsidRDefault="00C5372F" w:rsidP="005D4E1A">
      <w:pPr>
        <w:autoSpaceDE w:val="0"/>
        <w:autoSpaceDN w:val="0"/>
        <w:adjustRightInd w:val="0"/>
        <w:spacing w:line="23" w:lineRule="atLeast"/>
        <w:ind w:left="720"/>
        <w:contextualSpacing/>
        <w:rPr>
          <w:rFonts w:ascii="Times New Roman" w:hAnsi="Times New Roman"/>
        </w:rPr>
      </w:pPr>
      <w:r w:rsidRPr="005D4E1A">
        <w:rPr>
          <w:rFonts w:ascii="Times New Roman" w:hAnsi="Times New Roman"/>
        </w:rPr>
        <w:t xml:space="preserve">To purchase public and employee liability insurance at its own expense from a responsible company or companies with a minimum limitation of </w:t>
      </w:r>
      <w:r w:rsidRPr="005D4E1A">
        <w:rPr>
          <w:rFonts w:ascii="Times New Roman" w:hAnsi="Times New Roman"/>
          <w:i/>
          <w:u w:val="single"/>
        </w:rPr>
        <w:t>one million dollars ($1,000,000)</w:t>
      </w:r>
      <w:r w:rsidRPr="005D4E1A">
        <w:rPr>
          <w:rFonts w:ascii="Times New Roman" w:hAnsi="Times New Roman"/>
        </w:rPr>
        <w:t xml:space="preserve"> per person for anyone claim, and an aggregate limitation of </w:t>
      </w:r>
      <w:r w:rsidRPr="005D4E1A">
        <w:rPr>
          <w:rFonts w:ascii="Times New Roman" w:hAnsi="Times New Roman"/>
          <w:i/>
          <w:u w:val="single"/>
        </w:rPr>
        <w:t>three million dollars ($3,000,000)</w:t>
      </w:r>
      <w:r w:rsidRPr="005D4E1A">
        <w:rPr>
          <w:rFonts w:ascii="Times New Roman" w:hAnsi="Times New Roman"/>
        </w:rPr>
        <w:t xml:space="preserve"> for any number of claims arising from any one incident. The policies shall name the United States as an additional insured, shall specify that the insured shall have no right of subrogation against the United States for payments of any premiums or deductibles due thereunder, and shall specify that the insurance shall be assumed by, be for the account of, and be at the insured's sole risk. Prior to beginning the work authorized herein, [Recipient Name] shall provide the NPS with confirmation of such insurance coverage.</w:t>
      </w:r>
    </w:p>
    <w:p w14:paraId="7DE0B03D" w14:textId="77777777" w:rsidR="00C5372F" w:rsidRPr="005D4E1A" w:rsidRDefault="00C5372F" w:rsidP="005D4E1A">
      <w:pPr>
        <w:autoSpaceDE w:val="0"/>
        <w:autoSpaceDN w:val="0"/>
        <w:adjustRightInd w:val="0"/>
        <w:spacing w:line="23" w:lineRule="atLeast"/>
        <w:ind w:left="720"/>
        <w:contextualSpacing/>
        <w:rPr>
          <w:rFonts w:ascii="Times New Roman" w:hAnsi="Times New Roman"/>
        </w:rPr>
      </w:pPr>
    </w:p>
    <w:p w14:paraId="2FD60920" w14:textId="77777777" w:rsidR="00C5372F" w:rsidRPr="005D4E1A" w:rsidRDefault="00C5372F" w:rsidP="005D4E1A">
      <w:pPr>
        <w:autoSpaceDE w:val="0"/>
        <w:autoSpaceDN w:val="0"/>
        <w:adjustRightInd w:val="0"/>
        <w:spacing w:line="23" w:lineRule="atLeast"/>
        <w:ind w:left="720"/>
        <w:contextualSpacing/>
        <w:rPr>
          <w:rFonts w:ascii="Times New Roman" w:hAnsi="Times New Roman"/>
        </w:rPr>
      </w:pPr>
      <w:r w:rsidRPr="005D4E1A">
        <w:rPr>
          <w:rFonts w:ascii="Times New Roman" w:hAnsi="Times New Roman"/>
        </w:rPr>
        <w:t>To pay the United States the full value for all damage to the lands or other property of the United States caused by the Recipient, its officers, employees, or representatives].</w:t>
      </w:r>
    </w:p>
    <w:p w14:paraId="4128D8EE" w14:textId="77777777" w:rsidR="00C5372F" w:rsidRPr="005D4E1A" w:rsidRDefault="00C5372F" w:rsidP="005D4E1A">
      <w:pPr>
        <w:autoSpaceDE w:val="0"/>
        <w:autoSpaceDN w:val="0"/>
        <w:adjustRightInd w:val="0"/>
        <w:spacing w:line="23" w:lineRule="atLeast"/>
        <w:ind w:left="720"/>
        <w:contextualSpacing/>
        <w:rPr>
          <w:rFonts w:ascii="Times New Roman" w:hAnsi="Times New Roman"/>
        </w:rPr>
      </w:pPr>
    </w:p>
    <w:p w14:paraId="5717072A" w14:textId="77777777" w:rsidR="00C5372F" w:rsidRPr="005D4E1A" w:rsidRDefault="00C5372F" w:rsidP="005D4E1A">
      <w:pPr>
        <w:autoSpaceDE w:val="0"/>
        <w:autoSpaceDN w:val="0"/>
        <w:adjustRightInd w:val="0"/>
        <w:spacing w:line="23" w:lineRule="atLeast"/>
        <w:ind w:left="720"/>
        <w:contextualSpacing/>
        <w:rPr>
          <w:rFonts w:ascii="Times New Roman" w:hAnsi="Times New Roman"/>
        </w:rPr>
      </w:pPr>
      <w:r w:rsidRPr="005D4E1A">
        <w:rPr>
          <w:rFonts w:ascii="Times New Roman" w:hAnsi="Times New Roman"/>
        </w:rPr>
        <w:t>To provide workers' compensation protection to the Recipient, its officers, employees, and representatives.</w:t>
      </w:r>
    </w:p>
    <w:p w14:paraId="297AB4E5" w14:textId="77777777" w:rsidR="00C5372F" w:rsidRPr="005D4E1A" w:rsidRDefault="00C5372F" w:rsidP="005D4E1A">
      <w:pPr>
        <w:autoSpaceDE w:val="0"/>
        <w:autoSpaceDN w:val="0"/>
        <w:adjustRightInd w:val="0"/>
        <w:spacing w:line="23" w:lineRule="atLeast"/>
        <w:ind w:left="720"/>
        <w:contextualSpacing/>
        <w:rPr>
          <w:rFonts w:ascii="Times New Roman" w:hAnsi="Times New Roman"/>
        </w:rPr>
      </w:pPr>
    </w:p>
    <w:p w14:paraId="637A787A" w14:textId="77777777" w:rsidR="00C5372F" w:rsidRPr="005D4E1A" w:rsidRDefault="00C5372F" w:rsidP="005D4E1A">
      <w:pPr>
        <w:autoSpaceDE w:val="0"/>
        <w:autoSpaceDN w:val="0"/>
        <w:adjustRightInd w:val="0"/>
        <w:spacing w:line="23" w:lineRule="atLeast"/>
        <w:ind w:left="720"/>
        <w:contextualSpacing/>
        <w:rPr>
          <w:rFonts w:ascii="Times New Roman" w:hAnsi="Times New Roman"/>
        </w:rPr>
      </w:pPr>
      <w:r w:rsidRPr="005D4E1A">
        <w:rPr>
          <w:rFonts w:ascii="Times New Roman" w:hAnsi="Times New Roman"/>
        </w:rPr>
        <w:t>To cooperate with NPS in the investigation and defense of any claims that may be filed with NPS arising out of the activities of the Recipient, its agents, and employees.</w:t>
      </w:r>
    </w:p>
    <w:p w14:paraId="6C6CBE81" w14:textId="77777777" w:rsidR="00C5372F" w:rsidRPr="005D4E1A" w:rsidRDefault="00C5372F" w:rsidP="005D4E1A">
      <w:pPr>
        <w:autoSpaceDE w:val="0"/>
        <w:autoSpaceDN w:val="0"/>
        <w:adjustRightInd w:val="0"/>
        <w:spacing w:line="23" w:lineRule="atLeast"/>
        <w:ind w:left="720"/>
        <w:contextualSpacing/>
        <w:rPr>
          <w:rFonts w:ascii="Times New Roman" w:hAnsi="Times New Roman"/>
        </w:rPr>
      </w:pPr>
    </w:p>
    <w:p w14:paraId="22D54111" w14:textId="77777777" w:rsidR="00C5372F" w:rsidRPr="005D4E1A" w:rsidRDefault="00C5372F" w:rsidP="005D4E1A">
      <w:pPr>
        <w:autoSpaceDE w:val="0"/>
        <w:autoSpaceDN w:val="0"/>
        <w:adjustRightInd w:val="0"/>
        <w:spacing w:line="23" w:lineRule="atLeast"/>
        <w:ind w:left="720"/>
        <w:contextualSpacing/>
        <w:rPr>
          <w:rFonts w:ascii="Times New Roman" w:hAnsi="Times New Roman"/>
        </w:rPr>
      </w:pPr>
      <w:r w:rsidRPr="005D4E1A">
        <w:rPr>
          <w:rFonts w:ascii="Times New Roman" w:hAnsi="Times New Roman"/>
        </w:rPr>
        <w:t>In the event of damage to or destruction of the buildings and facilities assigned for the use of the Recipient in whole or in part by any cause whatsoever, nothing herein contained shall be deemed to require NPS to replace or repair the buildings or facilities. If NPS determines in writing, after consultation with the Recipient that damage to the buildings or portions thereof renders such buildings unsuitable for continued use by the Recipient, NPS shall assume sole control over such buildings or portions thereof If the buildings or facilities rendered unsuitable for use are essential for conducting operations authorized under this Agreement, then failure to substitute and assign other facilities acceptable to the Recipient will constitute termination of this Agreement by NPS.</w:t>
      </w:r>
    </w:p>
    <w:p w14:paraId="6A2DF9B9" w14:textId="77777777" w:rsidR="00C5372F" w:rsidRPr="005D4E1A" w:rsidRDefault="00C5372F" w:rsidP="005D4E1A">
      <w:pPr>
        <w:autoSpaceDE w:val="0"/>
        <w:autoSpaceDN w:val="0"/>
        <w:adjustRightInd w:val="0"/>
        <w:spacing w:line="23" w:lineRule="atLeast"/>
        <w:ind w:left="720"/>
        <w:contextualSpacing/>
        <w:rPr>
          <w:rFonts w:ascii="Times New Roman" w:hAnsi="Times New Roman"/>
        </w:rPr>
      </w:pPr>
    </w:p>
    <w:p w14:paraId="00D2122A" w14:textId="77777777" w:rsidR="00C5372F" w:rsidRPr="005D4E1A" w:rsidRDefault="00C5372F" w:rsidP="005D4E1A">
      <w:pPr>
        <w:autoSpaceDE w:val="0"/>
        <w:autoSpaceDN w:val="0"/>
        <w:adjustRightInd w:val="0"/>
        <w:spacing w:line="23" w:lineRule="atLeast"/>
        <w:ind w:left="720" w:hanging="720"/>
        <w:contextualSpacing/>
        <w:rPr>
          <w:rFonts w:ascii="Times New Roman" w:hAnsi="Times New Roman"/>
        </w:rPr>
      </w:pPr>
      <w:r w:rsidRPr="005D4E1A">
        <w:rPr>
          <w:rFonts w:ascii="Times New Roman" w:hAnsi="Times New Roman"/>
        </w:rPr>
        <w:t xml:space="preserve">D. </w:t>
      </w:r>
      <w:r w:rsidRPr="005D4E1A">
        <w:rPr>
          <w:rFonts w:ascii="Times New Roman" w:hAnsi="Times New Roman"/>
        </w:rPr>
        <w:tab/>
        <w:t>Flow–down: For the purposes of this clause, "recipient" includes such sub–recipients, contractors, or subcontractors as, in the judgment of the recipient and subject to the Government's determination of sufficiency, have sufficient resources and/or maintain adequate and appropriate insurance to achieve the purposes of this clause.</w:t>
      </w:r>
    </w:p>
    <w:p w14:paraId="160F9493" w14:textId="77777777" w:rsidR="00C5372F" w:rsidRPr="005D4E1A" w:rsidRDefault="00C5372F" w:rsidP="005D4E1A">
      <w:pPr>
        <w:autoSpaceDE w:val="0"/>
        <w:autoSpaceDN w:val="0"/>
        <w:adjustRightInd w:val="0"/>
        <w:spacing w:line="23" w:lineRule="atLeast"/>
        <w:ind w:left="720" w:hanging="720"/>
        <w:contextualSpacing/>
        <w:rPr>
          <w:rFonts w:ascii="Times New Roman" w:hAnsi="Times New Roman"/>
        </w:rPr>
      </w:pPr>
    </w:p>
    <w:p w14:paraId="6EC39189" w14:textId="77777777" w:rsidR="00C5372F" w:rsidRPr="005D4E1A" w:rsidRDefault="00C5372F" w:rsidP="005D4E1A">
      <w:pPr>
        <w:autoSpaceDE w:val="0"/>
        <w:autoSpaceDN w:val="0"/>
        <w:adjustRightInd w:val="0"/>
        <w:spacing w:line="23" w:lineRule="atLeast"/>
        <w:ind w:left="720" w:hanging="720"/>
        <w:contextualSpacing/>
        <w:rPr>
          <w:rFonts w:ascii="Times New Roman" w:hAnsi="Times New Roman"/>
        </w:rPr>
      </w:pPr>
      <w:r w:rsidRPr="005D4E1A">
        <w:rPr>
          <w:rFonts w:ascii="Times New Roman" w:hAnsi="Times New Roman"/>
        </w:rPr>
        <w:t xml:space="preserve">E. </w:t>
      </w:r>
      <w:r w:rsidRPr="005D4E1A">
        <w:rPr>
          <w:rFonts w:ascii="Times New Roman" w:hAnsi="Times New Roman"/>
        </w:rPr>
        <w:tab/>
        <w:t>Identified activities: [Enumerated as appropriate]</w:t>
      </w:r>
    </w:p>
    <w:p w14:paraId="5FB31AB5" w14:textId="77777777" w:rsidR="00C5372F" w:rsidRPr="005D4E1A" w:rsidRDefault="00C5372F" w:rsidP="005D4E1A">
      <w:pPr>
        <w:autoSpaceDE w:val="0"/>
        <w:autoSpaceDN w:val="0"/>
        <w:adjustRightInd w:val="0"/>
        <w:spacing w:line="23" w:lineRule="atLeast"/>
        <w:contextualSpacing/>
        <w:rPr>
          <w:rFonts w:ascii="Times New Roman" w:hAnsi="Times New Roman"/>
        </w:rPr>
      </w:pPr>
    </w:p>
    <w:p w14:paraId="75148391" w14:textId="77777777" w:rsidR="00C5372F" w:rsidRPr="005D4E1A" w:rsidRDefault="00C5372F" w:rsidP="005D4E1A">
      <w:pPr>
        <w:autoSpaceDE w:val="0"/>
        <w:autoSpaceDN w:val="0"/>
        <w:adjustRightInd w:val="0"/>
        <w:spacing w:line="276" w:lineRule="auto"/>
        <w:contextualSpacing/>
        <w:rPr>
          <w:rFonts w:ascii="Times New Roman" w:hAnsi="Times New Roman"/>
        </w:rPr>
      </w:pPr>
    </w:p>
    <w:p w14:paraId="2F084E82" w14:textId="77777777" w:rsidR="00C5372F" w:rsidRPr="005D4E1A" w:rsidRDefault="00C5372F" w:rsidP="005D4E1A">
      <w:pPr>
        <w:autoSpaceDE w:val="0"/>
        <w:autoSpaceDN w:val="0"/>
        <w:adjustRightInd w:val="0"/>
        <w:spacing w:line="276" w:lineRule="auto"/>
        <w:contextualSpacing/>
        <w:rPr>
          <w:rFonts w:ascii="Times New Roman" w:hAnsi="Times New Roman"/>
          <w:b/>
          <w:bCs/>
        </w:rPr>
      </w:pPr>
      <w:r w:rsidRPr="005D4E1A">
        <w:rPr>
          <w:rFonts w:ascii="Times New Roman" w:hAnsi="Times New Roman"/>
          <w:b/>
          <w:bCs/>
        </w:rPr>
        <w:t>4.  REPORTS AND/OR DELIVERABLES</w:t>
      </w:r>
    </w:p>
    <w:p w14:paraId="6CB89C61" w14:textId="77777777" w:rsidR="00C5372F" w:rsidRPr="005D4E1A" w:rsidRDefault="00C5372F" w:rsidP="005D4E1A">
      <w:pPr>
        <w:autoSpaceDE w:val="0"/>
        <w:autoSpaceDN w:val="0"/>
        <w:adjustRightInd w:val="0"/>
        <w:spacing w:line="276" w:lineRule="auto"/>
        <w:contextualSpacing/>
        <w:rPr>
          <w:rFonts w:ascii="Times New Roman" w:hAnsi="Times New Roman"/>
          <w:bCs/>
        </w:rPr>
      </w:pPr>
    </w:p>
    <w:p w14:paraId="01541633" w14:textId="77777777" w:rsidR="00C5372F" w:rsidRPr="005D4E1A" w:rsidRDefault="00C5372F" w:rsidP="005D4E1A">
      <w:pPr>
        <w:pStyle w:val="ListParagraph"/>
        <w:numPr>
          <w:ilvl w:val="0"/>
          <w:numId w:val="50"/>
        </w:numPr>
        <w:autoSpaceDE w:val="0"/>
        <w:autoSpaceDN w:val="0"/>
        <w:adjustRightInd w:val="0"/>
        <w:spacing w:line="276" w:lineRule="auto"/>
        <w:ind w:hanging="720"/>
        <w:rPr>
          <w:rFonts w:ascii="Times New Roman" w:hAnsi="Times New Roman"/>
        </w:rPr>
      </w:pPr>
      <w:r w:rsidRPr="005D4E1A">
        <w:rPr>
          <w:rFonts w:ascii="Times New Roman" w:hAnsi="Times New Roman"/>
        </w:rPr>
        <w:t xml:space="preserve">Specific projects, tasks or activities for which funds are advanced will be tracked and reported by quarterly submission of a SF–425 Federal Financial Report (FFR) and quarterly submission of a Performance Report. A final SF–425 and Performance Report shall be submitted at the completion of the Agreement. The following reporting period end dates shall be used for interim reports:  3/31, 6/30, 9/30, 12/31. For final the SF–425 and Performance Report, the reporting period end date shall be the end date of the agreement. Interim reports shall be submitted no later than 30 days after the end of each reporting period. Annual and final reports shall be submitted no later than 90 days after the end period date. All reports shall be submitted via email to the NPS AO with a copy to the NPS Agreements Technical Representative via email. </w:t>
      </w:r>
      <w:r w:rsidRPr="00C5372F">
        <w:rPr>
          <w:rFonts w:ascii="Times New Roman" w:hAnsi="Times New Roman"/>
          <w:color w:val="auto"/>
        </w:rPr>
        <w:t>The reporting requirements will be defined within the grant</w:t>
      </w:r>
      <w:r w:rsidRPr="005D4E1A">
        <w:rPr>
          <w:rFonts w:ascii="Times New Roman" w:hAnsi="Times New Roman"/>
        </w:rPr>
        <w:t xml:space="preserve"> agreement</w:t>
      </w:r>
      <w:r w:rsidRPr="00C5372F">
        <w:rPr>
          <w:rFonts w:ascii="Times New Roman" w:hAnsi="Times New Roman"/>
          <w:color w:val="auto"/>
        </w:rPr>
        <w:t>, stand-alone cooperative agreement, or task agreements issued under a master cooperative agreement.</w:t>
      </w:r>
    </w:p>
    <w:p w14:paraId="11E457CE" w14:textId="77777777" w:rsidR="00C5372F" w:rsidRPr="005D4E1A" w:rsidRDefault="00C5372F" w:rsidP="005D4E1A">
      <w:pPr>
        <w:pStyle w:val="ListParagraph"/>
        <w:autoSpaceDE w:val="0"/>
        <w:autoSpaceDN w:val="0"/>
        <w:adjustRightInd w:val="0"/>
        <w:spacing w:line="276" w:lineRule="auto"/>
        <w:rPr>
          <w:rFonts w:ascii="Times New Roman" w:hAnsi="Times New Roman"/>
        </w:rPr>
      </w:pPr>
    </w:p>
    <w:p w14:paraId="000932F0" w14:textId="77777777" w:rsidR="00C5372F" w:rsidRPr="005D4E1A" w:rsidRDefault="00C5372F" w:rsidP="005D4E1A">
      <w:pPr>
        <w:pStyle w:val="ListParagraph"/>
        <w:numPr>
          <w:ilvl w:val="0"/>
          <w:numId w:val="50"/>
        </w:numPr>
        <w:autoSpaceDE w:val="0"/>
        <w:autoSpaceDN w:val="0"/>
        <w:adjustRightInd w:val="0"/>
        <w:spacing w:line="276" w:lineRule="auto"/>
        <w:ind w:hanging="720"/>
        <w:rPr>
          <w:rFonts w:ascii="Times New Roman" w:hAnsi="Times New Roman"/>
        </w:rPr>
      </w:pPr>
      <w:r w:rsidRPr="005D4E1A">
        <w:rPr>
          <w:rFonts w:ascii="Times New Roman" w:hAnsi="Times New Roman"/>
        </w:rPr>
        <w:t xml:space="preserve">The Secretary of the Interior and the Comptroller General of the United States, or their duly authorized representatives, will have access, for the purpose of financial or programmatic review and examination, to any books, documents, papers, and records that </w:t>
      </w:r>
      <w:r w:rsidRPr="005D4E1A">
        <w:rPr>
          <w:rFonts w:ascii="Times New Roman" w:hAnsi="Times New Roman"/>
        </w:rPr>
        <w:lastRenderedPageBreak/>
        <w:t>are pertinent to the Agreement at all reasonable times during the period of retention in accordance with 2 CFR 200.333.</w:t>
      </w:r>
    </w:p>
    <w:p w14:paraId="7BF3C988" w14:textId="77777777" w:rsidR="00C5372F" w:rsidRPr="005D4E1A" w:rsidRDefault="00C5372F" w:rsidP="005D4E1A">
      <w:pPr>
        <w:spacing w:line="276" w:lineRule="auto"/>
        <w:contextualSpacing/>
        <w:rPr>
          <w:rFonts w:ascii="Times New Roman" w:hAnsi="Times New Roman"/>
        </w:rPr>
      </w:pPr>
    </w:p>
    <w:p w14:paraId="3145A943" w14:textId="3AA675A0" w:rsidR="00C5372F" w:rsidRPr="00AA6764" w:rsidRDefault="00C5372F" w:rsidP="005D4E1A">
      <w:pPr>
        <w:pStyle w:val="ListParagraph"/>
        <w:numPr>
          <w:ilvl w:val="0"/>
          <w:numId w:val="50"/>
        </w:numPr>
        <w:autoSpaceDE w:val="0"/>
        <w:autoSpaceDN w:val="0"/>
        <w:adjustRightInd w:val="0"/>
        <w:spacing w:line="276" w:lineRule="auto"/>
        <w:ind w:hanging="720"/>
        <w:rPr>
          <w:rFonts w:ascii="Times New Roman" w:hAnsi="Times New Roman"/>
        </w:rPr>
      </w:pPr>
      <w:r w:rsidRPr="005D4E1A">
        <w:rPr>
          <w:rFonts w:ascii="Times New Roman" w:hAnsi="Times New Roman"/>
        </w:rPr>
        <w:t>Optional Term:  As applicable, other reports/items may be detailed as described in Article III – Statement of Work. Please note that a Financial Assistance (FA) agreement is effort based, not deliverable based, and payment should not be contingent on the receipt of items other than OMB FA regulation/guidance required reports.</w:t>
      </w:r>
    </w:p>
    <w:p w14:paraId="587B4535" w14:textId="77777777" w:rsidR="00C5372F" w:rsidRPr="005D4E1A" w:rsidRDefault="00C5372F" w:rsidP="005D4E1A">
      <w:pPr>
        <w:autoSpaceDE w:val="0"/>
        <w:autoSpaceDN w:val="0"/>
        <w:adjustRightInd w:val="0"/>
        <w:spacing w:line="23" w:lineRule="atLeast"/>
        <w:contextualSpacing/>
        <w:rPr>
          <w:rFonts w:ascii="Times New Roman" w:hAnsi="Times New Roman"/>
          <w:b/>
          <w:bCs/>
        </w:rPr>
      </w:pPr>
    </w:p>
    <w:p w14:paraId="0C1AE23E" w14:textId="77777777" w:rsidR="00C5372F" w:rsidRPr="005D4E1A" w:rsidRDefault="00C5372F" w:rsidP="005D4E1A">
      <w:pPr>
        <w:autoSpaceDE w:val="0"/>
        <w:autoSpaceDN w:val="0"/>
        <w:adjustRightInd w:val="0"/>
        <w:spacing w:line="23" w:lineRule="atLeast"/>
        <w:contextualSpacing/>
        <w:rPr>
          <w:rFonts w:ascii="Times New Roman" w:hAnsi="Times New Roman"/>
          <w:b/>
          <w:bCs/>
        </w:rPr>
      </w:pPr>
      <w:r w:rsidRPr="005D4E1A">
        <w:rPr>
          <w:rFonts w:ascii="Times New Roman" w:hAnsi="Times New Roman"/>
          <w:b/>
          <w:bCs/>
        </w:rPr>
        <w:t>5.  PROPERTY UTILIZATION</w:t>
      </w:r>
    </w:p>
    <w:p w14:paraId="7E660BC8" w14:textId="77777777" w:rsidR="00C5372F" w:rsidRPr="005D4E1A" w:rsidRDefault="00C5372F" w:rsidP="005D4E1A">
      <w:pPr>
        <w:autoSpaceDE w:val="0"/>
        <w:autoSpaceDN w:val="0"/>
        <w:adjustRightInd w:val="0"/>
        <w:spacing w:line="23" w:lineRule="atLeast"/>
        <w:contextualSpacing/>
        <w:rPr>
          <w:rFonts w:ascii="Times New Roman" w:hAnsi="Times New Roman"/>
          <w:bCs/>
        </w:rPr>
      </w:pPr>
    </w:p>
    <w:p w14:paraId="2BDEFEC1" w14:textId="77777777" w:rsidR="00C5372F" w:rsidRPr="005D4E1A" w:rsidRDefault="00C5372F" w:rsidP="005D4E1A">
      <w:pPr>
        <w:autoSpaceDE w:val="0"/>
        <w:autoSpaceDN w:val="0"/>
        <w:adjustRightInd w:val="0"/>
        <w:spacing w:line="23" w:lineRule="atLeast"/>
        <w:contextualSpacing/>
        <w:rPr>
          <w:rFonts w:ascii="Times New Roman" w:hAnsi="Times New Roman"/>
        </w:rPr>
      </w:pPr>
      <w:r w:rsidRPr="005D4E1A">
        <w:rPr>
          <w:rFonts w:ascii="Times New Roman" w:hAnsi="Times New Roman"/>
        </w:rPr>
        <w:t xml:space="preserve">All tools, equipment, and facilities furnished by NPS will be on a loan basis. Tools, equipment and facilities will be returned in the same condition received except for normal wear and tear in project use. Property management standards set forth in 2 CFR 200.310 through 200.316 </w:t>
      </w:r>
      <w:r w:rsidRPr="005D4E1A">
        <w:rPr>
          <w:rFonts w:ascii="Times New Roman" w:hAnsi="Times New Roman"/>
          <w:i/>
          <w:iCs/>
        </w:rPr>
        <w:t>applies</w:t>
      </w:r>
      <w:r w:rsidRPr="005D4E1A">
        <w:rPr>
          <w:rFonts w:ascii="Times New Roman" w:hAnsi="Times New Roman"/>
        </w:rPr>
        <w:t xml:space="preserve"> to this Agreement.</w:t>
      </w:r>
    </w:p>
    <w:p w14:paraId="24DFF8C6" w14:textId="77777777" w:rsidR="00C5372F" w:rsidRPr="005D4E1A" w:rsidRDefault="00C5372F" w:rsidP="005D4E1A">
      <w:pPr>
        <w:autoSpaceDE w:val="0"/>
        <w:autoSpaceDN w:val="0"/>
        <w:adjustRightInd w:val="0"/>
        <w:spacing w:line="23" w:lineRule="atLeast"/>
        <w:contextualSpacing/>
        <w:rPr>
          <w:rFonts w:ascii="Times New Roman" w:hAnsi="Times New Roman"/>
          <w:bCs/>
        </w:rPr>
      </w:pPr>
    </w:p>
    <w:p w14:paraId="3F57826C" w14:textId="77777777" w:rsidR="00C5372F" w:rsidRPr="005D4E1A" w:rsidRDefault="00C5372F" w:rsidP="005D4E1A">
      <w:pPr>
        <w:autoSpaceDE w:val="0"/>
        <w:autoSpaceDN w:val="0"/>
        <w:adjustRightInd w:val="0"/>
        <w:spacing w:line="23" w:lineRule="atLeast"/>
        <w:contextualSpacing/>
        <w:rPr>
          <w:rFonts w:ascii="Times New Roman" w:hAnsi="Times New Roman"/>
          <w:bCs/>
        </w:rPr>
      </w:pPr>
    </w:p>
    <w:p w14:paraId="1B332F72" w14:textId="032F9B9D" w:rsidR="00C5372F" w:rsidRPr="005D4E1A" w:rsidRDefault="00C5372F" w:rsidP="005D4E1A">
      <w:pPr>
        <w:autoSpaceDE w:val="0"/>
        <w:autoSpaceDN w:val="0"/>
        <w:adjustRightInd w:val="0"/>
        <w:spacing w:line="23" w:lineRule="atLeast"/>
        <w:contextualSpacing/>
        <w:rPr>
          <w:rFonts w:ascii="Times New Roman" w:hAnsi="Times New Roman"/>
          <w:b/>
          <w:bCs/>
        </w:rPr>
      </w:pPr>
      <w:r w:rsidRPr="005D4E1A">
        <w:rPr>
          <w:rFonts w:ascii="Times New Roman" w:hAnsi="Times New Roman"/>
          <w:b/>
          <w:bCs/>
        </w:rPr>
        <w:t>6.  MODIFICATION, REMEDIES FOR NONCOMPLIANCE TERMINATION</w:t>
      </w:r>
    </w:p>
    <w:p w14:paraId="15AFE376" w14:textId="77777777" w:rsidR="00C5372F" w:rsidRPr="005D4E1A" w:rsidRDefault="00C5372F" w:rsidP="005D4E1A">
      <w:pPr>
        <w:autoSpaceDE w:val="0"/>
        <w:autoSpaceDN w:val="0"/>
        <w:adjustRightInd w:val="0"/>
        <w:spacing w:line="23" w:lineRule="atLeast"/>
        <w:contextualSpacing/>
        <w:rPr>
          <w:rFonts w:ascii="Times New Roman" w:hAnsi="Times New Roman"/>
          <w:bCs/>
        </w:rPr>
      </w:pPr>
    </w:p>
    <w:p w14:paraId="17B5DE71" w14:textId="416D3241" w:rsidR="00C5372F" w:rsidRPr="005D4E1A" w:rsidRDefault="00C5372F" w:rsidP="005D4E1A">
      <w:pPr>
        <w:pStyle w:val="ListParagraph"/>
        <w:numPr>
          <w:ilvl w:val="0"/>
          <w:numId w:val="51"/>
        </w:numPr>
        <w:autoSpaceDE w:val="0"/>
        <w:autoSpaceDN w:val="0"/>
        <w:adjustRightInd w:val="0"/>
        <w:spacing w:line="23" w:lineRule="atLeast"/>
        <w:ind w:hanging="720"/>
        <w:rPr>
          <w:rFonts w:ascii="Times New Roman" w:hAnsi="Times New Roman"/>
        </w:rPr>
      </w:pPr>
      <w:r w:rsidRPr="005D4E1A">
        <w:rPr>
          <w:rFonts w:ascii="Times New Roman" w:hAnsi="Times New Roman"/>
        </w:rPr>
        <w:t xml:space="preserve">This Agreement may be modified only by a written instrument executed by the parties. Modifications will be in writing and approved by the NPS </w:t>
      </w:r>
      <w:r w:rsidR="005D4E1A">
        <w:rPr>
          <w:rFonts w:ascii="Times New Roman" w:hAnsi="Times New Roman"/>
        </w:rPr>
        <w:t>Financial Assistance Awarding Officer</w:t>
      </w:r>
      <w:r w:rsidRPr="005D4E1A">
        <w:rPr>
          <w:rFonts w:ascii="Times New Roman" w:hAnsi="Times New Roman"/>
        </w:rPr>
        <w:t xml:space="preserve"> and the authorized representative of Recipient.</w:t>
      </w:r>
    </w:p>
    <w:p w14:paraId="37234DD9" w14:textId="77777777" w:rsidR="00C5372F" w:rsidRPr="005D4E1A" w:rsidRDefault="00C5372F" w:rsidP="005D4E1A">
      <w:pPr>
        <w:pStyle w:val="ListParagraph"/>
        <w:autoSpaceDE w:val="0"/>
        <w:autoSpaceDN w:val="0"/>
        <w:adjustRightInd w:val="0"/>
        <w:spacing w:line="23" w:lineRule="atLeast"/>
        <w:rPr>
          <w:rFonts w:ascii="Times New Roman" w:hAnsi="Times New Roman"/>
        </w:rPr>
      </w:pPr>
    </w:p>
    <w:p w14:paraId="606E4B88" w14:textId="79A62515" w:rsidR="00C5372F" w:rsidRPr="005D4E1A" w:rsidRDefault="00C5372F" w:rsidP="005D4E1A">
      <w:pPr>
        <w:pStyle w:val="ListParagraph"/>
        <w:numPr>
          <w:ilvl w:val="0"/>
          <w:numId w:val="51"/>
        </w:numPr>
        <w:autoSpaceDE w:val="0"/>
        <w:autoSpaceDN w:val="0"/>
        <w:adjustRightInd w:val="0"/>
        <w:spacing w:line="23" w:lineRule="atLeast"/>
        <w:ind w:hanging="720"/>
        <w:rPr>
          <w:rFonts w:ascii="Times New Roman" w:hAnsi="Times New Roman"/>
        </w:rPr>
      </w:pPr>
      <w:r w:rsidRPr="005D4E1A">
        <w:rPr>
          <w:rFonts w:ascii="Times New Roman" w:hAnsi="Times New Roman"/>
        </w:rPr>
        <w:t xml:space="preserve">Additional conditions may be imposed by NPS if it is determined that the Recipient is </w:t>
      </w:r>
      <w:r w:rsidR="00A614AF" w:rsidRPr="005D4E1A">
        <w:rPr>
          <w:rFonts w:ascii="Times New Roman" w:hAnsi="Times New Roman"/>
        </w:rPr>
        <w:t>non-compliant</w:t>
      </w:r>
      <w:r w:rsidRPr="005D4E1A">
        <w:rPr>
          <w:rFonts w:ascii="Times New Roman" w:hAnsi="Times New Roman"/>
        </w:rPr>
        <w:t xml:space="preserve"> to the terms and conditions of this agreement. Remedies for Noncompliance can be found in 2 CFR 200.338.</w:t>
      </w:r>
    </w:p>
    <w:p w14:paraId="0254881C" w14:textId="77777777" w:rsidR="00C5372F" w:rsidRPr="005D4E1A" w:rsidRDefault="00C5372F" w:rsidP="005D4E1A">
      <w:pPr>
        <w:autoSpaceDE w:val="0"/>
        <w:autoSpaceDN w:val="0"/>
        <w:adjustRightInd w:val="0"/>
        <w:spacing w:line="23" w:lineRule="atLeast"/>
        <w:contextualSpacing/>
        <w:rPr>
          <w:rFonts w:ascii="Times New Roman" w:hAnsi="Times New Roman"/>
        </w:rPr>
      </w:pPr>
    </w:p>
    <w:p w14:paraId="7FF65CA1" w14:textId="77777777" w:rsidR="00C5372F" w:rsidRPr="005D4E1A" w:rsidRDefault="00C5372F" w:rsidP="005D4E1A">
      <w:pPr>
        <w:pStyle w:val="ListParagraph"/>
        <w:numPr>
          <w:ilvl w:val="0"/>
          <w:numId w:val="51"/>
        </w:numPr>
        <w:autoSpaceDE w:val="0"/>
        <w:autoSpaceDN w:val="0"/>
        <w:adjustRightInd w:val="0"/>
        <w:spacing w:line="23" w:lineRule="atLeast"/>
        <w:ind w:hanging="720"/>
        <w:rPr>
          <w:rFonts w:ascii="Times New Roman" w:hAnsi="Times New Roman"/>
        </w:rPr>
      </w:pPr>
      <w:r w:rsidRPr="005D4E1A">
        <w:rPr>
          <w:rFonts w:ascii="Times New Roman" w:hAnsi="Times New Roman"/>
        </w:rPr>
        <w:t xml:space="preserve">This Agreement may be terminated consistent with applicable termination provisions for Agreements found in2 CFR 200.339 through </w:t>
      </w:r>
      <w:proofErr w:type="gramStart"/>
      <w:r w:rsidRPr="005D4E1A">
        <w:rPr>
          <w:rFonts w:ascii="Times New Roman" w:hAnsi="Times New Roman"/>
        </w:rPr>
        <w:t>200.342..</w:t>
      </w:r>
      <w:proofErr w:type="gramEnd"/>
    </w:p>
    <w:p w14:paraId="294C911E" w14:textId="77777777" w:rsidR="00C5372F" w:rsidRDefault="00C5372F" w:rsidP="005D4E1A">
      <w:pPr>
        <w:spacing w:line="23" w:lineRule="atLeast"/>
        <w:contextualSpacing/>
        <w:rPr>
          <w:rFonts w:ascii="Times New Roman" w:hAnsi="Times New Roman"/>
        </w:rPr>
      </w:pPr>
    </w:p>
    <w:p w14:paraId="4FBD71F7" w14:textId="77777777" w:rsidR="00C5372F" w:rsidRPr="005D4E1A" w:rsidRDefault="00C5372F" w:rsidP="005D4E1A">
      <w:pPr>
        <w:spacing w:line="23" w:lineRule="atLeast"/>
        <w:contextualSpacing/>
        <w:rPr>
          <w:rFonts w:ascii="Times New Roman" w:hAnsi="Times New Roman"/>
        </w:rPr>
      </w:pPr>
    </w:p>
    <w:p w14:paraId="7967E36B" w14:textId="77777777" w:rsidR="00C5372F" w:rsidRPr="005D4E1A" w:rsidRDefault="00C5372F" w:rsidP="005D4E1A">
      <w:pPr>
        <w:autoSpaceDE w:val="0"/>
        <w:autoSpaceDN w:val="0"/>
        <w:adjustRightInd w:val="0"/>
        <w:spacing w:line="276" w:lineRule="auto"/>
        <w:contextualSpacing/>
        <w:rPr>
          <w:rFonts w:ascii="Times New Roman" w:hAnsi="Times New Roman"/>
          <w:b/>
          <w:bCs/>
        </w:rPr>
      </w:pPr>
      <w:r w:rsidRPr="005D4E1A">
        <w:rPr>
          <w:rFonts w:ascii="Times New Roman" w:hAnsi="Times New Roman"/>
          <w:b/>
          <w:bCs/>
        </w:rPr>
        <w:t>7.  GENERAL AND SPECIAL PROVISIONS</w:t>
      </w:r>
    </w:p>
    <w:p w14:paraId="218C7091" w14:textId="77777777" w:rsidR="00C5372F" w:rsidRPr="005D4E1A" w:rsidRDefault="00C5372F" w:rsidP="005D4E1A">
      <w:pPr>
        <w:autoSpaceDE w:val="0"/>
        <w:autoSpaceDN w:val="0"/>
        <w:adjustRightInd w:val="0"/>
        <w:spacing w:line="276" w:lineRule="auto"/>
        <w:contextualSpacing/>
        <w:rPr>
          <w:rFonts w:ascii="Times New Roman" w:hAnsi="Times New Roman"/>
          <w:bCs/>
        </w:rPr>
      </w:pPr>
    </w:p>
    <w:p w14:paraId="23C72559" w14:textId="77777777" w:rsidR="00C5372F" w:rsidRPr="005D4E1A" w:rsidRDefault="00C5372F" w:rsidP="005D4E1A">
      <w:pPr>
        <w:pStyle w:val="ListParagraph"/>
        <w:numPr>
          <w:ilvl w:val="0"/>
          <w:numId w:val="52"/>
        </w:numPr>
        <w:autoSpaceDE w:val="0"/>
        <w:autoSpaceDN w:val="0"/>
        <w:adjustRightInd w:val="0"/>
        <w:spacing w:line="276" w:lineRule="auto"/>
        <w:ind w:hanging="720"/>
        <w:rPr>
          <w:rFonts w:ascii="Times New Roman" w:hAnsi="Times New Roman"/>
        </w:rPr>
      </w:pPr>
      <w:r w:rsidRPr="005D4E1A">
        <w:rPr>
          <w:rFonts w:ascii="Times New Roman" w:hAnsi="Times New Roman"/>
          <w:b/>
          <w:bCs/>
        </w:rPr>
        <w:t>General Provisions</w:t>
      </w:r>
    </w:p>
    <w:p w14:paraId="29F0836D" w14:textId="77777777" w:rsidR="00C5372F" w:rsidRPr="005D4E1A" w:rsidRDefault="00C5372F" w:rsidP="005D4E1A">
      <w:pPr>
        <w:spacing w:line="276" w:lineRule="auto"/>
        <w:ind w:left="720" w:hanging="720"/>
        <w:contextualSpacing/>
        <w:rPr>
          <w:rFonts w:ascii="Times New Roman" w:hAnsi="Times New Roman"/>
        </w:rPr>
      </w:pPr>
    </w:p>
    <w:p w14:paraId="0AEEBA01" w14:textId="31C9E3D4" w:rsidR="00C5372F" w:rsidRPr="005D4E1A" w:rsidRDefault="00C5372F" w:rsidP="005D4E1A">
      <w:pPr>
        <w:numPr>
          <w:ilvl w:val="0"/>
          <w:numId w:val="45"/>
        </w:numPr>
        <w:spacing w:line="276" w:lineRule="auto"/>
        <w:contextualSpacing/>
        <w:rPr>
          <w:rFonts w:ascii="Times New Roman" w:hAnsi="Times New Roman"/>
        </w:rPr>
      </w:pPr>
      <w:r w:rsidRPr="005D4E1A">
        <w:rPr>
          <w:rFonts w:ascii="Times New Roman" w:hAnsi="Times New Roman"/>
          <w:b/>
        </w:rPr>
        <w:t xml:space="preserve">OMB Circulars and Other Regulations. </w:t>
      </w:r>
      <w:r w:rsidRPr="005D4E1A">
        <w:rPr>
          <w:rFonts w:ascii="Times New Roman" w:hAnsi="Times New Roman"/>
        </w:rPr>
        <w:t>The following Federal</w:t>
      </w:r>
      <w:r>
        <w:rPr>
          <w:rFonts w:ascii="Times New Roman" w:hAnsi="Times New Roman"/>
        </w:rPr>
        <w:t xml:space="preserve"> </w:t>
      </w:r>
      <w:r w:rsidRPr="005D4E1A">
        <w:rPr>
          <w:rFonts w:ascii="Times New Roman" w:hAnsi="Times New Roman"/>
        </w:rPr>
        <w:t>regulations are incorporated by reference into this Agreement (full text can be found at http://www.ecfr.gov:</w:t>
      </w:r>
    </w:p>
    <w:p w14:paraId="03625DD5" w14:textId="77777777" w:rsidR="00C5372F" w:rsidRPr="005D4E1A" w:rsidRDefault="00C5372F" w:rsidP="005D4E1A">
      <w:pPr>
        <w:pStyle w:val="NormalWeb"/>
        <w:shd w:val="clear" w:color="auto" w:fill="FFFFFF"/>
        <w:spacing w:before="0" w:beforeAutospacing="0" w:after="0" w:afterAutospacing="0" w:line="276" w:lineRule="auto"/>
        <w:contextualSpacing/>
        <w:rPr>
          <w:rStyle w:val="Strong"/>
          <w:rFonts w:ascii="Times New Roman" w:hAnsi="Times New Roman" w:cs="Times New Roman"/>
          <w:b w:val="0"/>
        </w:rPr>
      </w:pPr>
    </w:p>
    <w:p w14:paraId="6FB660F5" w14:textId="77777777" w:rsidR="00C5372F" w:rsidRPr="005D4E1A" w:rsidRDefault="00C5372F" w:rsidP="005D4E1A">
      <w:pPr>
        <w:pStyle w:val="NormalWeb"/>
        <w:numPr>
          <w:ilvl w:val="0"/>
          <w:numId w:val="61"/>
        </w:numPr>
        <w:shd w:val="clear" w:color="auto" w:fill="FFFFFF"/>
        <w:spacing w:before="0" w:beforeAutospacing="0" w:after="0" w:afterAutospacing="0" w:line="276" w:lineRule="auto"/>
        <w:ind w:left="1440"/>
        <w:contextualSpacing/>
        <w:rPr>
          <w:rStyle w:val="Strong"/>
          <w:rFonts w:ascii="Times New Roman" w:hAnsi="Times New Roman" w:cs="Times New Roman"/>
          <w:b w:val="0"/>
        </w:rPr>
      </w:pPr>
      <w:r w:rsidRPr="005D4E1A">
        <w:rPr>
          <w:rStyle w:val="Strong"/>
          <w:rFonts w:ascii="Times New Roman" w:hAnsi="Times New Roman" w:cs="Times New Roman"/>
        </w:rPr>
        <w:t>Administrative Requirements:</w:t>
      </w:r>
    </w:p>
    <w:p w14:paraId="42B29A21" w14:textId="77777777" w:rsidR="00C5372F" w:rsidRPr="005D4E1A" w:rsidRDefault="00C5372F" w:rsidP="005D4E1A">
      <w:pPr>
        <w:pStyle w:val="NormalWeb"/>
        <w:shd w:val="clear" w:color="auto" w:fill="FFFFFF"/>
        <w:spacing w:before="0" w:beforeAutospacing="0" w:after="0" w:afterAutospacing="0" w:line="276" w:lineRule="auto"/>
        <w:contextualSpacing/>
        <w:rPr>
          <w:rStyle w:val="Strong"/>
          <w:rFonts w:ascii="Times New Roman" w:hAnsi="Times New Roman" w:cs="Times New Roman"/>
          <w:b w:val="0"/>
        </w:rPr>
      </w:pPr>
    </w:p>
    <w:p w14:paraId="58CFB908" w14:textId="77777777" w:rsidR="00C5372F" w:rsidRPr="005D4E1A" w:rsidRDefault="00C5372F" w:rsidP="005D4E1A">
      <w:pPr>
        <w:pStyle w:val="NormalWeb"/>
        <w:shd w:val="clear" w:color="auto" w:fill="FFFFFF"/>
        <w:spacing w:before="0" w:beforeAutospacing="0" w:after="0" w:afterAutospacing="0" w:line="276" w:lineRule="auto"/>
        <w:ind w:left="1440"/>
        <w:contextualSpacing/>
        <w:rPr>
          <w:rStyle w:val="Strong"/>
          <w:rFonts w:ascii="Times New Roman" w:hAnsi="Times New Roman" w:cs="Times New Roman"/>
          <w:b w:val="0"/>
          <w:i/>
        </w:rPr>
      </w:pPr>
      <w:r w:rsidRPr="005D4E1A">
        <w:rPr>
          <w:rStyle w:val="Strong"/>
          <w:rFonts w:ascii="Times New Roman" w:hAnsi="Times New Roman" w:cs="Times New Roman"/>
          <w:b w:val="0"/>
          <w:i/>
        </w:rPr>
        <w:t>2 CFR, Part 200 – Uniform Administrative Requirements, Cost Principles, and Audit Requirements for Federal Awards, in its entirety;</w:t>
      </w:r>
    </w:p>
    <w:p w14:paraId="33FA47F7" w14:textId="77777777" w:rsidR="00C5372F" w:rsidRPr="005D4E1A" w:rsidRDefault="00C5372F" w:rsidP="005D4E1A">
      <w:pPr>
        <w:pStyle w:val="NormalWeb"/>
        <w:shd w:val="clear" w:color="auto" w:fill="FFFFFF"/>
        <w:spacing w:before="0" w:beforeAutospacing="0" w:after="0" w:afterAutospacing="0" w:line="276" w:lineRule="auto"/>
        <w:contextualSpacing/>
        <w:rPr>
          <w:rStyle w:val="Strong"/>
          <w:rFonts w:ascii="Times New Roman" w:hAnsi="Times New Roman" w:cs="Times New Roman"/>
          <w:b w:val="0"/>
        </w:rPr>
      </w:pPr>
    </w:p>
    <w:p w14:paraId="23A7A354" w14:textId="77777777" w:rsidR="00C5372F" w:rsidRPr="005D4E1A" w:rsidRDefault="00C5372F" w:rsidP="005D4E1A">
      <w:pPr>
        <w:pStyle w:val="NormalWeb"/>
        <w:numPr>
          <w:ilvl w:val="0"/>
          <w:numId w:val="61"/>
        </w:numPr>
        <w:shd w:val="clear" w:color="auto" w:fill="FFFFFF"/>
        <w:spacing w:before="0" w:beforeAutospacing="0" w:after="0" w:afterAutospacing="0" w:line="276" w:lineRule="auto"/>
        <w:ind w:left="1440"/>
        <w:contextualSpacing/>
        <w:rPr>
          <w:rStyle w:val="Strong"/>
          <w:rFonts w:ascii="Times New Roman" w:hAnsi="Times New Roman" w:cs="Times New Roman"/>
          <w:b w:val="0"/>
        </w:rPr>
      </w:pPr>
      <w:r w:rsidRPr="005D4E1A">
        <w:rPr>
          <w:rStyle w:val="Strong"/>
          <w:rFonts w:ascii="Times New Roman" w:hAnsi="Times New Roman" w:cs="Times New Roman"/>
        </w:rPr>
        <w:lastRenderedPageBreak/>
        <w:t>Determination of Allowable Costs</w:t>
      </w:r>
      <w:r w:rsidRPr="005D4E1A">
        <w:rPr>
          <w:rStyle w:val="Strong"/>
          <w:rFonts w:ascii="Times New Roman" w:hAnsi="Times New Roman" w:cs="Times New Roman"/>
          <w:b w:val="0"/>
        </w:rPr>
        <w:t>:</w:t>
      </w:r>
    </w:p>
    <w:p w14:paraId="713183C3" w14:textId="77777777" w:rsidR="00C5372F" w:rsidRPr="005D4E1A" w:rsidRDefault="00C5372F" w:rsidP="005D4E1A">
      <w:pPr>
        <w:pStyle w:val="NormalWeb"/>
        <w:shd w:val="clear" w:color="auto" w:fill="FFFFFF"/>
        <w:spacing w:before="0" w:beforeAutospacing="0" w:after="0" w:afterAutospacing="0" w:line="276" w:lineRule="auto"/>
        <w:contextualSpacing/>
        <w:rPr>
          <w:rStyle w:val="Strong"/>
          <w:rFonts w:ascii="Times New Roman" w:hAnsi="Times New Roman" w:cs="Times New Roman"/>
          <w:b w:val="0"/>
        </w:rPr>
      </w:pPr>
    </w:p>
    <w:p w14:paraId="1398BD2A" w14:textId="77777777" w:rsidR="00C5372F" w:rsidRPr="00C5372F" w:rsidRDefault="00C5372F" w:rsidP="005D4E1A">
      <w:pPr>
        <w:pStyle w:val="NormalWeb"/>
        <w:shd w:val="clear" w:color="auto" w:fill="FFFFFF"/>
        <w:spacing w:before="0" w:beforeAutospacing="0" w:after="0" w:afterAutospacing="0" w:line="276" w:lineRule="auto"/>
        <w:ind w:left="1440"/>
        <w:contextualSpacing/>
      </w:pPr>
      <w:r w:rsidRPr="005D4E1A">
        <w:rPr>
          <w:rStyle w:val="Strong"/>
          <w:rFonts w:ascii="Times New Roman" w:hAnsi="Times New Roman" w:cs="Times New Roman"/>
          <w:b w:val="0"/>
          <w:i/>
        </w:rPr>
        <w:t xml:space="preserve">2 CFR, Part 200 – Uniform Administrative Requirements, Cost Principles, and Audit Requirements for Federal Awards, Subpart E; </w:t>
      </w:r>
      <w:r w:rsidRPr="00C5372F">
        <w:t>and</w:t>
      </w:r>
    </w:p>
    <w:p w14:paraId="659DA855" w14:textId="77777777" w:rsidR="00C5372F" w:rsidRPr="00C5372F" w:rsidRDefault="00C5372F" w:rsidP="005D4E1A">
      <w:pPr>
        <w:pStyle w:val="NormalWeb"/>
        <w:shd w:val="clear" w:color="auto" w:fill="FFFFFF"/>
        <w:spacing w:before="0" w:beforeAutospacing="0" w:after="0" w:afterAutospacing="0" w:line="276" w:lineRule="auto"/>
        <w:contextualSpacing/>
      </w:pPr>
    </w:p>
    <w:p w14:paraId="6C4FA7EF" w14:textId="77777777" w:rsidR="00C5372F" w:rsidRPr="005D4E1A" w:rsidRDefault="00C5372F" w:rsidP="005D4E1A">
      <w:pPr>
        <w:pStyle w:val="NormalWeb"/>
        <w:numPr>
          <w:ilvl w:val="0"/>
          <w:numId w:val="61"/>
        </w:numPr>
        <w:shd w:val="clear" w:color="auto" w:fill="FFFFFF"/>
        <w:spacing w:before="0" w:beforeAutospacing="0" w:after="0" w:afterAutospacing="0" w:line="276" w:lineRule="auto"/>
        <w:ind w:left="1440"/>
        <w:contextualSpacing/>
        <w:rPr>
          <w:rStyle w:val="Strong"/>
          <w:rFonts w:ascii="Times New Roman" w:hAnsi="Times New Roman" w:cs="Times New Roman"/>
          <w:b w:val="0"/>
        </w:rPr>
      </w:pPr>
      <w:r w:rsidRPr="005D4E1A">
        <w:rPr>
          <w:rStyle w:val="Strong"/>
          <w:rFonts w:ascii="Times New Roman" w:hAnsi="Times New Roman" w:cs="Times New Roman"/>
        </w:rPr>
        <w:t>Audit Requirements</w:t>
      </w:r>
      <w:r w:rsidRPr="005D4E1A">
        <w:rPr>
          <w:rStyle w:val="Strong"/>
          <w:rFonts w:ascii="Times New Roman" w:hAnsi="Times New Roman" w:cs="Times New Roman"/>
          <w:b w:val="0"/>
        </w:rPr>
        <w:t>:</w:t>
      </w:r>
    </w:p>
    <w:p w14:paraId="46EA5A9C" w14:textId="77777777" w:rsidR="00C5372F" w:rsidRPr="00C5372F" w:rsidRDefault="00C5372F" w:rsidP="005D4E1A">
      <w:pPr>
        <w:pStyle w:val="NormalWeb"/>
        <w:shd w:val="clear" w:color="auto" w:fill="FFFFFF"/>
        <w:spacing w:before="0" w:beforeAutospacing="0" w:after="0" w:afterAutospacing="0" w:line="276" w:lineRule="auto"/>
        <w:contextualSpacing/>
      </w:pPr>
    </w:p>
    <w:p w14:paraId="27A2E3F9" w14:textId="77777777" w:rsidR="00C5372F" w:rsidRPr="00ED38A5" w:rsidRDefault="00C5372F" w:rsidP="005D4E1A">
      <w:pPr>
        <w:pStyle w:val="NormalWeb"/>
        <w:shd w:val="clear" w:color="auto" w:fill="FFFFFF"/>
        <w:spacing w:before="0" w:beforeAutospacing="0" w:after="0" w:afterAutospacing="0" w:line="276" w:lineRule="auto"/>
        <w:ind w:left="1440"/>
        <w:contextualSpacing/>
        <w:rPr>
          <w:bCs/>
          <w:i/>
        </w:rPr>
      </w:pPr>
      <w:r w:rsidRPr="005D4E1A">
        <w:rPr>
          <w:rStyle w:val="Strong"/>
          <w:rFonts w:ascii="Times New Roman" w:hAnsi="Times New Roman" w:cs="Times New Roman"/>
          <w:b w:val="0"/>
          <w:i/>
        </w:rPr>
        <w:t>2 CFR, Part 200 – Uniform Administrative Requirements, Cost Principles, and Audit Requirements for Federal Awards, Subpart F.</w:t>
      </w:r>
    </w:p>
    <w:p w14:paraId="2F107E02" w14:textId="77777777" w:rsidR="00C5372F" w:rsidRPr="00C5372F" w:rsidRDefault="00C5372F" w:rsidP="005D4E1A">
      <w:pPr>
        <w:pStyle w:val="NormalWeb"/>
        <w:shd w:val="clear" w:color="auto" w:fill="FFFFFF"/>
        <w:spacing w:before="0" w:beforeAutospacing="0" w:after="0" w:afterAutospacing="0" w:line="276" w:lineRule="auto"/>
        <w:contextualSpacing/>
      </w:pPr>
    </w:p>
    <w:p w14:paraId="26BECF32" w14:textId="77777777" w:rsidR="00C5372F" w:rsidRPr="005D4E1A" w:rsidRDefault="00C5372F" w:rsidP="005D4E1A">
      <w:pPr>
        <w:pStyle w:val="NormalWeb"/>
        <w:numPr>
          <w:ilvl w:val="0"/>
          <w:numId w:val="61"/>
        </w:numPr>
        <w:shd w:val="clear" w:color="auto" w:fill="FFFFFF"/>
        <w:spacing w:before="0" w:beforeAutospacing="0" w:after="0" w:afterAutospacing="0" w:line="276" w:lineRule="auto"/>
        <w:ind w:left="1440"/>
        <w:contextualSpacing/>
        <w:rPr>
          <w:rStyle w:val="Strong"/>
          <w:rFonts w:ascii="Times New Roman" w:hAnsi="Times New Roman" w:cs="Times New Roman"/>
          <w:b w:val="0"/>
        </w:rPr>
      </w:pPr>
      <w:r w:rsidRPr="005D4E1A">
        <w:rPr>
          <w:rStyle w:val="Strong"/>
          <w:rFonts w:ascii="Times New Roman" w:hAnsi="Times New Roman" w:cs="Times New Roman"/>
        </w:rPr>
        <w:t>Code of Federal Regulations/Regulatory Requirements:</w:t>
      </w:r>
    </w:p>
    <w:p w14:paraId="011F7B0C" w14:textId="77777777" w:rsidR="00C5372F" w:rsidRPr="00C5372F" w:rsidRDefault="00C5372F" w:rsidP="005D4E1A">
      <w:pPr>
        <w:pStyle w:val="NormalWeb"/>
        <w:shd w:val="clear" w:color="auto" w:fill="FFFFFF"/>
        <w:spacing w:before="0" w:beforeAutospacing="0" w:after="0" w:afterAutospacing="0" w:line="276" w:lineRule="auto"/>
        <w:contextualSpacing/>
      </w:pPr>
    </w:p>
    <w:p w14:paraId="2FC03295" w14:textId="77777777" w:rsidR="00C5372F" w:rsidRPr="00C5372F" w:rsidRDefault="00A37707" w:rsidP="005D4E1A">
      <w:pPr>
        <w:pStyle w:val="NormalWeb"/>
        <w:shd w:val="clear" w:color="auto" w:fill="FFFFFF"/>
        <w:spacing w:before="0" w:beforeAutospacing="0" w:after="0" w:afterAutospacing="0" w:line="276" w:lineRule="auto"/>
        <w:ind w:left="1440"/>
        <w:contextualSpacing/>
      </w:pPr>
      <w:hyperlink r:id="rId27" w:history="1">
        <w:r w:rsidR="00C5372F" w:rsidRPr="00C5372F">
          <w:rPr>
            <w:i/>
          </w:rPr>
          <w:t>2 CFR Part 182 &amp; 1401</w:t>
        </w:r>
        <w:r w:rsidR="00C5372F" w:rsidRPr="00C5372F">
          <w:t>, “Government–wide Requirements for a Drug–Free Workplace</w:t>
        </w:r>
      </w:hyperlink>
      <w:r w:rsidR="00C5372F" w:rsidRPr="00C5372F">
        <w:t>”;</w:t>
      </w:r>
    </w:p>
    <w:p w14:paraId="7B6152F2" w14:textId="77777777" w:rsidR="00C5372F" w:rsidRPr="00C5372F" w:rsidRDefault="00C5372F" w:rsidP="005D4E1A">
      <w:pPr>
        <w:pStyle w:val="NormalWeb"/>
        <w:shd w:val="clear" w:color="auto" w:fill="FFFFFF"/>
        <w:spacing w:before="0" w:beforeAutospacing="0" w:after="0" w:afterAutospacing="0" w:line="276" w:lineRule="auto"/>
        <w:contextualSpacing/>
      </w:pPr>
    </w:p>
    <w:p w14:paraId="5FB80AEE" w14:textId="77777777" w:rsidR="00C5372F" w:rsidRPr="00C5372F" w:rsidRDefault="00C5372F" w:rsidP="005D4E1A">
      <w:pPr>
        <w:pStyle w:val="NormalWeb"/>
        <w:shd w:val="clear" w:color="auto" w:fill="FFFFFF"/>
        <w:spacing w:before="0" w:beforeAutospacing="0" w:after="0" w:afterAutospacing="0" w:line="276" w:lineRule="auto"/>
        <w:ind w:left="1440"/>
        <w:contextualSpacing/>
      </w:pPr>
      <w:r w:rsidRPr="00C5372F">
        <w:rPr>
          <w:i/>
        </w:rPr>
        <w:t>2 CFR 180 &amp; 1400</w:t>
      </w:r>
      <w:r w:rsidRPr="00C5372F">
        <w:t>, “Non–Procurement Debarment and Suspension”, previously located at 43 CFR Part 42, “Governmentwide Debarment and Suspension (</w:t>
      </w:r>
      <w:proofErr w:type="spellStart"/>
      <w:r w:rsidRPr="00C5372F">
        <w:t>NonProcurement</w:t>
      </w:r>
      <w:proofErr w:type="spellEnd"/>
      <w:r w:rsidRPr="00C5372F">
        <w:t>)”;</w:t>
      </w:r>
    </w:p>
    <w:p w14:paraId="32883C2E" w14:textId="77777777" w:rsidR="00C5372F" w:rsidRPr="00C5372F" w:rsidRDefault="00C5372F" w:rsidP="005D4E1A">
      <w:pPr>
        <w:pStyle w:val="NormalWeb"/>
        <w:shd w:val="clear" w:color="auto" w:fill="FFFFFF"/>
        <w:spacing w:before="0" w:beforeAutospacing="0" w:after="0" w:afterAutospacing="0" w:line="276" w:lineRule="auto"/>
        <w:contextualSpacing/>
      </w:pPr>
    </w:p>
    <w:p w14:paraId="2F7983E2" w14:textId="77777777" w:rsidR="00C5372F" w:rsidRPr="00C5372F" w:rsidRDefault="00A37707" w:rsidP="005D4E1A">
      <w:pPr>
        <w:pStyle w:val="NormalWeb"/>
        <w:shd w:val="clear" w:color="auto" w:fill="FFFFFF"/>
        <w:spacing w:before="0" w:beforeAutospacing="0" w:after="0" w:afterAutospacing="0" w:line="276" w:lineRule="auto"/>
        <w:ind w:left="1440"/>
        <w:contextualSpacing/>
      </w:pPr>
      <w:hyperlink r:id="rId28" w:history="1">
        <w:r w:rsidR="00C5372F" w:rsidRPr="00C5372F">
          <w:rPr>
            <w:i/>
          </w:rPr>
          <w:t>43 CFR 18</w:t>
        </w:r>
        <w:r w:rsidR="00C5372F" w:rsidRPr="00C5372F">
          <w:t>, “New Restrictions on Lobbying</w:t>
        </w:r>
      </w:hyperlink>
      <w:r w:rsidR="00C5372F" w:rsidRPr="00C5372F">
        <w:t>”;</w:t>
      </w:r>
    </w:p>
    <w:p w14:paraId="63C54067" w14:textId="77777777" w:rsidR="00C5372F" w:rsidRPr="00C5372F" w:rsidRDefault="00C5372F" w:rsidP="005D4E1A">
      <w:pPr>
        <w:pStyle w:val="NormalWeb"/>
        <w:shd w:val="clear" w:color="auto" w:fill="FFFFFF"/>
        <w:spacing w:before="0" w:beforeAutospacing="0" w:after="0" w:afterAutospacing="0" w:line="276" w:lineRule="auto"/>
        <w:contextualSpacing/>
      </w:pPr>
    </w:p>
    <w:p w14:paraId="21449E50" w14:textId="77777777" w:rsidR="00C5372F" w:rsidRPr="00C5372F" w:rsidRDefault="00A37707" w:rsidP="005D4E1A">
      <w:pPr>
        <w:pStyle w:val="NormalWeb"/>
        <w:shd w:val="clear" w:color="auto" w:fill="FFFFFF"/>
        <w:spacing w:before="0" w:beforeAutospacing="0" w:after="0" w:afterAutospacing="0" w:line="276" w:lineRule="auto"/>
        <w:ind w:left="1440"/>
        <w:contextualSpacing/>
      </w:pPr>
      <w:hyperlink r:id="rId29" w:history="1">
        <w:r w:rsidR="00C5372F" w:rsidRPr="00C5372F">
          <w:rPr>
            <w:i/>
          </w:rPr>
          <w:t>2 CFR Part 175</w:t>
        </w:r>
        <w:r w:rsidR="00C5372F" w:rsidRPr="00C5372F">
          <w:t>, “Trafficking Victims Protection Act of 2000</w:t>
        </w:r>
      </w:hyperlink>
      <w:r w:rsidR="00C5372F" w:rsidRPr="00C5372F">
        <w:t>”;</w:t>
      </w:r>
    </w:p>
    <w:p w14:paraId="607A364E" w14:textId="77777777" w:rsidR="00C5372F" w:rsidRPr="00C5372F" w:rsidRDefault="00C5372F" w:rsidP="005D4E1A">
      <w:pPr>
        <w:pStyle w:val="NormalWeb"/>
        <w:shd w:val="clear" w:color="auto" w:fill="FFFFFF"/>
        <w:spacing w:before="0" w:beforeAutospacing="0" w:after="0" w:afterAutospacing="0" w:line="276" w:lineRule="auto"/>
        <w:contextualSpacing/>
      </w:pPr>
    </w:p>
    <w:p w14:paraId="4B8246F8" w14:textId="77777777" w:rsidR="00C5372F" w:rsidRPr="00C5372F" w:rsidRDefault="00C5372F" w:rsidP="005D4E1A">
      <w:pPr>
        <w:pStyle w:val="NormalWeb"/>
        <w:shd w:val="clear" w:color="auto" w:fill="FFFFFF"/>
        <w:spacing w:before="0" w:beforeAutospacing="0" w:after="0" w:afterAutospacing="0" w:line="276" w:lineRule="auto"/>
        <w:ind w:left="1440"/>
        <w:contextualSpacing/>
      </w:pPr>
      <w:r w:rsidRPr="00C5372F">
        <w:rPr>
          <w:i/>
        </w:rPr>
        <w:t>FAR Clause 52.203–12, Paragraphs (a) and (b)</w:t>
      </w:r>
      <w:r w:rsidRPr="00C5372F">
        <w:t>, Limitation on Payments to Influence Certain Federal Transactions;</w:t>
      </w:r>
    </w:p>
    <w:p w14:paraId="5FE982DD" w14:textId="77777777" w:rsidR="00C5372F" w:rsidRPr="00C5372F" w:rsidRDefault="00C5372F" w:rsidP="005D4E1A">
      <w:pPr>
        <w:pStyle w:val="NormalWeb"/>
        <w:shd w:val="clear" w:color="auto" w:fill="FFFFFF"/>
        <w:spacing w:before="0" w:beforeAutospacing="0" w:after="0" w:afterAutospacing="0" w:line="276" w:lineRule="auto"/>
        <w:contextualSpacing/>
      </w:pPr>
    </w:p>
    <w:p w14:paraId="1C4E5245" w14:textId="77777777" w:rsidR="00C5372F" w:rsidRPr="00C5372F" w:rsidRDefault="00C5372F" w:rsidP="005D4E1A">
      <w:pPr>
        <w:pStyle w:val="NormalWeb"/>
        <w:shd w:val="clear" w:color="auto" w:fill="FFFFFF"/>
        <w:spacing w:before="0" w:beforeAutospacing="0" w:after="0" w:afterAutospacing="0" w:line="276" w:lineRule="auto"/>
        <w:ind w:left="1440"/>
        <w:contextualSpacing/>
      </w:pPr>
      <w:r w:rsidRPr="00C5372F">
        <w:rPr>
          <w:i/>
        </w:rPr>
        <w:t>2 CFR Part 25</w:t>
      </w:r>
      <w:r w:rsidRPr="00C5372F">
        <w:t>, System for Award Management (www.SAM.gov) and Data Universal Numbering System (DUNS); and</w:t>
      </w:r>
    </w:p>
    <w:p w14:paraId="03B6EFD2" w14:textId="77777777" w:rsidR="00C5372F" w:rsidRPr="00C5372F" w:rsidRDefault="00C5372F" w:rsidP="005D4E1A">
      <w:pPr>
        <w:pStyle w:val="NormalWeb"/>
        <w:shd w:val="clear" w:color="auto" w:fill="FFFFFF"/>
        <w:spacing w:before="0" w:beforeAutospacing="0" w:after="0" w:afterAutospacing="0" w:line="276" w:lineRule="auto"/>
        <w:contextualSpacing/>
      </w:pPr>
    </w:p>
    <w:p w14:paraId="1C1AFB19" w14:textId="77777777" w:rsidR="00C5372F" w:rsidRPr="00C5372F" w:rsidRDefault="00C5372F" w:rsidP="005D4E1A">
      <w:pPr>
        <w:pStyle w:val="NormalWeb"/>
        <w:shd w:val="clear" w:color="auto" w:fill="FFFFFF"/>
        <w:spacing w:before="0" w:beforeAutospacing="0" w:after="0" w:afterAutospacing="0" w:line="276" w:lineRule="auto"/>
        <w:ind w:left="1440"/>
        <w:contextualSpacing/>
      </w:pPr>
      <w:r w:rsidRPr="00C5372F">
        <w:rPr>
          <w:i/>
        </w:rPr>
        <w:t>2 CFR Part 170</w:t>
      </w:r>
      <w:r w:rsidRPr="00C5372F">
        <w:t>, “Reporting Subawards and Executive Compensation”.</w:t>
      </w:r>
    </w:p>
    <w:p w14:paraId="521F9D36" w14:textId="77777777" w:rsidR="00C5372F" w:rsidRPr="005D4E1A" w:rsidRDefault="00C5372F" w:rsidP="005D4E1A">
      <w:pPr>
        <w:spacing w:line="276" w:lineRule="auto"/>
        <w:contextualSpacing/>
        <w:rPr>
          <w:rFonts w:ascii="Times New Roman" w:hAnsi="Times New Roman"/>
        </w:rPr>
      </w:pPr>
    </w:p>
    <w:p w14:paraId="21DF0420" w14:textId="77777777" w:rsidR="00C5372F" w:rsidRPr="005D4E1A" w:rsidRDefault="00C5372F" w:rsidP="005D4E1A">
      <w:pPr>
        <w:numPr>
          <w:ilvl w:val="0"/>
          <w:numId w:val="45"/>
        </w:numPr>
        <w:tabs>
          <w:tab w:val="clear" w:pos="720"/>
        </w:tabs>
        <w:spacing w:line="276" w:lineRule="auto"/>
        <w:ind w:left="1080"/>
        <w:contextualSpacing/>
        <w:rPr>
          <w:rFonts w:ascii="Times New Roman" w:hAnsi="Times New Roman"/>
          <w:i/>
        </w:rPr>
      </w:pPr>
      <w:r w:rsidRPr="005D4E1A">
        <w:rPr>
          <w:rFonts w:ascii="Times New Roman" w:hAnsi="Times New Roman"/>
          <w:b/>
        </w:rPr>
        <w:t>Non–Discrimination</w:t>
      </w:r>
      <w:r w:rsidRPr="005D4E1A">
        <w:rPr>
          <w:rFonts w:ascii="Times New Roman" w:hAnsi="Times New Roman"/>
        </w:rPr>
        <w:t>.</w:t>
      </w:r>
      <w:r w:rsidRPr="005D4E1A">
        <w:rPr>
          <w:rFonts w:ascii="Times New Roman" w:hAnsi="Times New Roman"/>
          <w:b/>
        </w:rPr>
        <w:t xml:space="preserve"> </w:t>
      </w:r>
      <w:r w:rsidRPr="005D4E1A">
        <w:rPr>
          <w:rFonts w:ascii="Times New Roman" w:hAnsi="Times New Roman"/>
        </w:rPr>
        <w:t xml:space="preserve">All activities pursuant to this Agreement shall be in compliance with the requirements of Executive Order 11246, as amended; Title VI of the Civil Rights Act of 1964, as amended, (78 Stat. 252; 42 U.S.C. §§2000d </w:t>
      </w:r>
      <w:r w:rsidRPr="005D4E1A">
        <w:rPr>
          <w:rFonts w:ascii="Times New Roman" w:hAnsi="Times New Roman"/>
          <w:u w:val="single"/>
        </w:rPr>
        <w:t>et</w:t>
      </w:r>
      <w:r w:rsidRPr="005D4E1A">
        <w:rPr>
          <w:rFonts w:ascii="Times New Roman" w:hAnsi="Times New Roman"/>
        </w:rPr>
        <w:t xml:space="preserve"> </w:t>
      </w:r>
      <w:r w:rsidRPr="005D4E1A">
        <w:rPr>
          <w:rFonts w:ascii="Times New Roman" w:hAnsi="Times New Roman"/>
          <w:u w:val="single"/>
        </w:rPr>
        <w:t>seq</w:t>
      </w:r>
      <w:r w:rsidRPr="005D4E1A">
        <w:rPr>
          <w:rFonts w:ascii="Times New Roman" w:hAnsi="Times New Roman"/>
        </w:rPr>
        <w:t xml:space="preserve">.); Title V, Section 504 of the Rehabilitation Act of 1973, as amended, (87 Stat. 394; 29 U.S.C. §794); the Age Discrimination Act of 1975 (89 Stat. 728; 42 U.S.C. §§6101 </w:t>
      </w:r>
      <w:r w:rsidRPr="005D4E1A">
        <w:rPr>
          <w:rFonts w:ascii="Times New Roman" w:hAnsi="Times New Roman"/>
          <w:u w:val="single"/>
        </w:rPr>
        <w:t>et</w:t>
      </w:r>
      <w:r w:rsidRPr="005D4E1A">
        <w:rPr>
          <w:rFonts w:ascii="Times New Roman" w:hAnsi="Times New Roman"/>
        </w:rPr>
        <w:t xml:space="preserve"> </w:t>
      </w:r>
      <w:r w:rsidRPr="005D4E1A">
        <w:rPr>
          <w:rFonts w:ascii="Times New Roman" w:hAnsi="Times New Roman"/>
          <w:u w:val="single"/>
        </w:rPr>
        <w:t>seq</w:t>
      </w:r>
      <w:r w:rsidRPr="005D4E1A">
        <w:rPr>
          <w:rFonts w:ascii="Times New Roman" w:hAnsi="Times New Roman"/>
        </w:rPr>
        <w:t>.); and with all other federal laws and regulations prohibiting discrimination on grounds of race, color, sexual orientation, national origin, disabilities, religion, age, or sex.</w:t>
      </w:r>
    </w:p>
    <w:p w14:paraId="03ADFB7F" w14:textId="77777777" w:rsidR="00C5372F" w:rsidRPr="005D4E1A" w:rsidRDefault="00C5372F" w:rsidP="005D4E1A">
      <w:pPr>
        <w:spacing w:line="276" w:lineRule="auto"/>
        <w:contextualSpacing/>
        <w:rPr>
          <w:rFonts w:ascii="Times New Roman" w:hAnsi="Times New Roman"/>
        </w:rPr>
      </w:pPr>
    </w:p>
    <w:p w14:paraId="4495EFA2" w14:textId="77777777" w:rsidR="00C5372F" w:rsidRPr="005D4E1A" w:rsidRDefault="00C5372F" w:rsidP="005D4E1A">
      <w:pPr>
        <w:numPr>
          <w:ilvl w:val="0"/>
          <w:numId w:val="45"/>
        </w:numPr>
        <w:tabs>
          <w:tab w:val="clear" w:pos="720"/>
        </w:tabs>
        <w:spacing w:line="276" w:lineRule="auto"/>
        <w:ind w:left="1080"/>
        <w:contextualSpacing/>
        <w:rPr>
          <w:rFonts w:ascii="Times New Roman" w:hAnsi="Times New Roman"/>
        </w:rPr>
      </w:pPr>
      <w:r w:rsidRPr="005D4E1A">
        <w:rPr>
          <w:rFonts w:ascii="Times New Roman" w:hAnsi="Times New Roman"/>
          <w:b/>
          <w:bCs/>
        </w:rPr>
        <w:lastRenderedPageBreak/>
        <w:t>Lobbying Prohibition</w:t>
      </w:r>
      <w:r w:rsidRPr="005D4E1A">
        <w:rPr>
          <w:rFonts w:ascii="Times New Roman" w:hAnsi="Times New Roman"/>
          <w:bCs/>
        </w:rPr>
        <w:t>.</w:t>
      </w:r>
      <w:r w:rsidRPr="005D4E1A">
        <w:rPr>
          <w:rFonts w:ascii="Times New Roman" w:hAnsi="Times New Roman"/>
          <w:b/>
          <w:bCs/>
        </w:rPr>
        <w:t xml:space="preserve"> </w:t>
      </w:r>
      <w:r w:rsidRPr="005D4E1A">
        <w:rPr>
          <w:rFonts w:ascii="Times New Roman" w:hAnsi="Times New Roman"/>
        </w:rPr>
        <w:t xml:space="preserve">18 </w:t>
      </w:r>
      <w:r w:rsidRPr="005D4E1A">
        <w:rPr>
          <w:rFonts w:ascii="Times New Roman" w:hAnsi="Times New Roman"/>
          <w:iCs/>
        </w:rPr>
        <w:t>U.S.C.</w:t>
      </w:r>
      <w:r w:rsidRPr="005D4E1A">
        <w:rPr>
          <w:rFonts w:ascii="Times New Roman" w:hAnsi="Times New Roman"/>
        </w:rPr>
        <w:t xml:space="preserve"> </w:t>
      </w:r>
      <w:r w:rsidRPr="005D4E1A">
        <w:rPr>
          <w:rFonts w:ascii="Times New Roman" w:hAnsi="Times New Roman"/>
          <w:iCs/>
        </w:rPr>
        <w:t>§1913</w:t>
      </w:r>
      <w:r w:rsidRPr="005D4E1A">
        <w:rPr>
          <w:rFonts w:ascii="Times New Roman" w:hAnsi="Times New Roman"/>
        </w:rPr>
        <w:t xml:space="preserve">, Lobbying with Appropriated Moneys, as amended by </w:t>
      </w:r>
      <w:r w:rsidRPr="005D4E1A">
        <w:rPr>
          <w:rFonts w:ascii="Times New Roman" w:hAnsi="Times New Roman"/>
          <w:iCs/>
        </w:rPr>
        <w:t>Public Law 107–273,</w:t>
      </w:r>
      <w:r w:rsidRPr="005D4E1A">
        <w:rPr>
          <w:rFonts w:ascii="Times New Roman" w:hAnsi="Times New Roman"/>
        </w:rPr>
        <w:t xml:space="preserve"> Nov. 2, 2002 – No part of the money appropriated by any enactment of Congress shall, in the absence of express authorization by Congress, be used directly or indirectly to pay for any personal service, advertisement, telegram, telephone, letter, printed or written matter, or other device, intended or designed to influence in any manner a Member of Congress, a jurisdiction, or an official of any government, to favor, adopt, or oppose, by vote or otherwise, any legislation, law, ratification, policy, or appropriation, whether before or after the introduction of any bill, measure, or resolution proposing such legislation, law, ratification, policy, or appropriation; but this shall not prevent officers or employees of the United States or of its departments or agencies from communicating to any such Members or official, at his request, or to Congress or such official, through the proper official channels, requests for legislation, law, ratification, policy, or appropriations which they deem necessary for the efficient conduct of the public business, or from making any communication whose prohibition by this section might, in the opinion of the Attorney General, violate the Constitution or interfere with the conduct of foreign policy, counter–intelligence, intelligence, or national security activities. Violations of this section shall constitute violations of section 1352(a) of title 31. In addition to the above, the related restrictions on the use of appropriated funds found in Div. F, § 402 of the Omnibus Appropriations Act of 2008 (P.L. 110–161) also apply.</w:t>
      </w:r>
    </w:p>
    <w:p w14:paraId="4716F20B" w14:textId="77777777" w:rsidR="00C5372F" w:rsidRPr="005D4E1A" w:rsidRDefault="00C5372F" w:rsidP="005D4E1A">
      <w:pPr>
        <w:spacing w:line="276" w:lineRule="auto"/>
        <w:contextualSpacing/>
        <w:rPr>
          <w:rFonts w:ascii="Times New Roman" w:hAnsi="Times New Roman"/>
        </w:rPr>
      </w:pPr>
    </w:p>
    <w:p w14:paraId="565061D1" w14:textId="77777777" w:rsidR="00C5372F" w:rsidRPr="005D4E1A" w:rsidRDefault="00C5372F" w:rsidP="005D4E1A">
      <w:pPr>
        <w:numPr>
          <w:ilvl w:val="0"/>
          <w:numId w:val="45"/>
        </w:numPr>
        <w:tabs>
          <w:tab w:val="clear" w:pos="720"/>
        </w:tabs>
        <w:spacing w:line="276" w:lineRule="auto"/>
        <w:ind w:left="1080"/>
        <w:contextualSpacing/>
        <w:rPr>
          <w:rStyle w:val="1"/>
          <w:rFonts w:ascii="Times New Roman" w:hAnsi="Times New Roman"/>
          <w:i/>
        </w:rPr>
      </w:pPr>
      <w:r w:rsidRPr="005D4E1A">
        <w:rPr>
          <w:rFonts w:ascii="Times New Roman" w:hAnsi="Times New Roman"/>
          <w:b/>
        </w:rPr>
        <w:t>Anti–Deficiency Act</w:t>
      </w:r>
      <w:r w:rsidRPr="005D4E1A">
        <w:rPr>
          <w:rFonts w:ascii="Times New Roman" w:hAnsi="Times New Roman"/>
        </w:rPr>
        <w:t>.</w:t>
      </w:r>
      <w:r w:rsidRPr="005D4E1A">
        <w:rPr>
          <w:rFonts w:ascii="Times New Roman" w:hAnsi="Times New Roman"/>
          <w:b/>
        </w:rPr>
        <w:t xml:space="preserve"> </w:t>
      </w:r>
      <w:r w:rsidRPr="005D4E1A">
        <w:rPr>
          <w:rFonts w:ascii="Times New Roman" w:hAnsi="Times New Roman"/>
        </w:rPr>
        <w:t>Pursuant to 31 U.S.C. §1341 n</w:t>
      </w:r>
      <w:r w:rsidRPr="005D4E1A">
        <w:rPr>
          <w:rStyle w:val="1"/>
          <w:rFonts w:ascii="Times New Roman" w:hAnsi="Times New Roman"/>
        </w:rPr>
        <w:t>othing contained in this Agreement shall be construed as binding the NPS to expend in any one fiscal year any sum in excess of appropriations made by Congress, for the purposes of this Agreement for that fiscal year, or other obligation for the further expenditure of money in excess of such appropriations.</w:t>
      </w:r>
    </w:p>
    <w:p w14:paraId="64C57640" w14:textId="77777777" w:rsidR="00C5372F" w:rsidRPr="005D4E1A" w:rsidRDefault="00C5372F" w:rsidP="005D4E1A">
      <w:pPr>
        <w:spacing w:line="276" w:lineRule="auto"/>
        <w:contextualSpacing/>
        <w:rPr>
          <w:rFonts w:ascii="Times New Roman" w:hAnsi="Times New Roman"/>
        </w:rPr>
      </w:pPr>
    </w:p>
    <w:p w14:paraId="0656619A" w14:textId="77777777" w:rsidR="00C5372F" w:rsidRPr="005D4E1A" w:rsidRDefault="00C5372F" w:rsidP="005D4E1A">
      <w:pPr>
        <w:numPr>
          <w:ilvl w:val="0"/>
          <w:numId w:val="45"/>
        </w:numPr>
        <w:tabs>
          <w:tab w:val="clear" w:pos="720"/>
        </w:tabs>
        <w:spacing w:line="276" w:lineRule="auto"/>
        <w:ind w:left="1080"/>
        <w:contextualSpacing/>
        <w:rPr>
          <w:rFonts w:ascii="Times New Roman" w:hAnsi="Times New Roman"/>
        </w:rPr>
      </w:pPr>
      <w:r w:rsidRPr="005D4E1A">
        <w:rPr>
          <w:rFonts w:ascii="Times New Roman" w:hAnsi="Times New Roman"/>
          <w:b/>
        </w:rPr>
        <w:t>Minority Business Enterprise Development</w:t>
      </w:r>
      <w:r w:rsidRPr="005D4E1A">
        <w:rPr>
          <w:rFonts w:ascii="Times New Roman" w:hAnsi="Times New Roman"/>
        </w:rPr>
        <w:t>.</w:t>
      </w:r>
      <w:r w:rsidRPr="005D4E1A">
        <w:rPr>
          <w:rFonts w:ascii="Times New Roman" w:hAnsi="Times New Roman"/>
          <w:b/>
        </w:rPr>
        <w:t xml:space="preserve"> </w:t>
      </w:r>
      <w:r w:rsidRPr="005D4E1A">
        <w:rPr>
          <w:rFonts w:ascii="Times New Roman" w:hAnsi="Times New Roman"/>
        </w:rPr>
        <w:t xml:space="preserve">Pursuant to Executive Order 12432 it is national policy to award a fair share of contracts to small and minority firms. NPS is strongly committed to the objectives of this policy and encourages all recipients of its Cooperative Agreements to take affirmative steps to ensure such </w:t>
      </w:r>
      <w:r w:rsidRPr="005D4E1A">
        <w:rPr>
          <w:rStyle w:val="1"/>
          <w:rFonts w:ascii="Times New Roman" w:hAnsi="Times New Roman"/>
        </w:rPr>
        <w:t>fairness</w:t>
      </w:r>
      <w:r w:rsidRPr="005D4E1A">
        <w:rPr>
          <w:rFonts w:ascii="Times New Roman" w:hAnsi="Times New Roman"/>
        </w:rPr>
        <w:t xml:space="preserve"> by ensuring procurement procedures are carried out in accordance with the Executive Order.</w:t>
      </w:r>
    </w:p>
    <w:p w14:paraId="3AEAF716" w14:textId="77777777" w:rsidR="00C5372F" w:rsidRPr="005D4E1A" w:rsidRDefault="00C5372F" w:rsidP="005D4E1A">
      <w:pPr>
        <w:spacing w:line="276" w:lineRule="auto"/>
        <w:ind w:left="1080"/>
        <w:contextualSpacing/>
        <w:rPr>
          <w:rFonts w:ascii="Times New Roman" w:hAnsi="Times New Roman"/>
        </w:rPr>
      </w:pPr>
    </w:p>
    <w:p w14:paraId="6315CBED" w14:textId="77777777" w:rsidR="00C5372F" w:rsidRPr="005D4E1A" w:rsidRDefault="00C5372F" w:rsidP="005D4E1A">
      <w:pPr>
        <w:numPr>
          <w:ilvl w:val="0"/>
          <w:numId w:val="45"/>
        </w:numPr>
        <w:tabs>
          <w:tab w:val="clear" w:pos="720"/>
        </w:tabs>
        <w:spacing w:line="276" w:lineRule="auto"/>
        <w:ind w:left="1080"/>
        <w:contextualSpacing/>
        <w:rPr>
          <w:rFonts w:ascii="Times New Roman" w:hAnsi="Times New Roman"/>
          <w:i/>
        </w:rPr>
      </w:pPr>
      <w:r w:rsidRPr="005D4E1A">
        <w:rPr>
          <w:rFonts w:ascii="Times New Roman" w:hAnsi="Times New Roman"/>
          <w:b/>
        </w:rPr>
        <w:t>Assignment</w:t>
      </w:r>
      <w:r w:rsidRPr="005D4E1A">
        <w:rPr>
          <w:rFonts w:ascii="Times New Roman" w:hAnsi="Times New Roman"/>
        </w:rPr>
        <w:t>.</w:t>
      </w:r>
      <w:r w:rsidRPr="005D4E1A">
        <w:rPr>
          <w:rFonts w:ascii="Times New Roman" w:hAnsi="Times New Roman"/>
          <w:b/>
        </w:rPr>
        <w:t xml:space="preserve"> </w:t>
      </w:r>
      <w:r w:rsidRPr="005D4E1A">
        <w:rPr>
          <w:rFonts w:ascii="Times New Roman" w:hAnsi="Times New Roman"/>
        </w:rPr>
        <w:t xml:space="preserve">No part of this Agreement shall be assigned to any other party without prior </w:t>
      </w:r>
      <w:r w:rsidRPr="005D4E1A">
        <w:rPr>
          <w:rStyle w:val="1"/>
          <w:rFonts w:ascii="Times New Roman" w:hAnsi="Times New Roman"/>
        </w:rPr>
        <w:t>written</w:t>
      </w:r>
      <w:r w:rsidRPr="005D4E1A">
        <w:rPr>
          <w:rFonts w:ascii="Times New Roman" w:hAnsi="Times New Roman"/>
        </w:rPr>
        <w:t xml:space="preserve"> approval of the NPS and the Assignee.</w:t>
      </w:r>
    </w:p>
    <w:p w14:paraId="563D2122" w14:textId="77777777" w:rsidR="00C5372F" w:rsidRPr="005D4E1A" w:rsidRDefault="00C5372F" w:rsidP="005D4E1A">
      <w:pPr>
        <w:spacing w:line="276" w:lineRule="auto"/>
        <w:contextualSpacing/>
        <w:rPr>
          <w:rFonts w:ascii="Times New Roman" w:hAnsi="Times New Roman"/>
        </w:rPr>
      </w:pPr>
    </w:p>
    <w:p w14:paraId="022CED9F" w14:textId="77777777" w:rsidR="00C5372F" w:rsidRPr="005D4E1A" w:rsidRDefault="00C5372F" w:rsidP="005D4E1A">
      <w:pPr>
        <w:numPr>
          <w:ilvl w:val="0"/>
          <w:numId w:val="45"/>
        </w:numPr>
        <w:tabs>
          <w:tab w:val="clear" w:pos="720"/>
        </w:tabs>
        <w:spacing w:line="276" w:lineRule="auto"/>
        <w:ind w:left="1080"/>
        <w:contextualSpacing/>
        <w:rPr>
          <w:rFonts w:ascii="Times New Roman" w:hAnsi="Times New Roman"/>
          <w:i/>
        </w:rPr>
      </w:pPr>
      <w:r w:rsidRPr="005D4E1A">
        <w:rPr>
          <w:rFonts w:ascii="Times New Roman" w:hAnsi="Times New Roman"/>
          <w:b/>
        </w:rPr>
        <w:lastRenderedPageBreak/>
        <w:t>Member of Congress</w:t>
      </w:r>
      <w:r w:rsidRPr="005D4E1A">
        <w:rPr>
          <w:rFonts w:ascii="Times New Roman" w:hAnsi="Times New Roman"/>
        </w:rPr>
        <w:t>. Pursuant to 41 U.S.C. § 22, no Member of Congress shall be admitted to any share or part of any contract or agreement made, entered into, or adopted by or on behalf of the United States, or to any benefit to arise thereupon.</w:t>
      </w:r>
    </w:p>
    <w:p w14:paraId="10A49F31" w14:textId="77777777" w:rsidR="00C5372F" w:rsidRPr="005D4E1A" w:rsidRDefault="00C5372F" w:rsidP="005D4E1A">
      <w:pPr>
        <w:spacing w:line="276" w:lineRule="auto"/>
        <w:contextualSpacing/>
        <w:rPr>
          <w:rFonts w:ascii="Times New Roman" w:hAnsi="Times New Roman"/>
        </w:rPr>
      </w:pPr>
    </w:p>
    <w:p w14:paraId="167BD7A6" w14:textId="77777777" w:rsidR="00C5372F" w:rsidRPr="005D4E1A" w:rsidRDefault="00C5372F" w:rsidP="005D4E1A">
      <w:pPr>
        <w:numPr>
          <w:ilvl w:val="0"/>
          <w:numId w:val="45"/>
        </w:numPr>
        <w:tabs>
          <w:tab w:val="clear" w:pos="720"/>
        </w:tabs>
        <w:spacing w:line="276" w:lineRule="auto"/>
        <w:ind w:left="1080"/>
        <w:contextualSpacing/>
        <w:rPr>
          <w:rFonts w:ascii="Times New Roman" w:hAnsi="Times New Roman"/>
          <w:i/>
        </w:rPr>
      </w:pPr>
      <w:r w:rsidRPr="005D4E1A">
        <w:rPr>
          <w:rFonts w:ascii="Times New Roman" w:hAnsi="Times New Roman"/>
          <w:b/>
        </w:rPr>
        <w:t>Agency</w:t>
      </w:r>
      <w:r w:rsidRPr="005D4E1A">
        <w:rPr>
          <w:rFonts w:ascii="Times New Roman" w:hAnsi="Times New Roman"/>
        </w:rPr>
        <w:t>.</w:t>
      </w:r>
      <w:r w:rsidRPr="005D4E1A">
        <w:rPr>
          <w:rFonts w:ascii="Times New Roman" w:hAnsi="Times New Roman"/>
          <w:b/>
        </w:rPr>
        <w:t xml:space="preserve"> </w:t>
      </w:r>
      <w:r w:rsidRPr="005D4E1A">
        <w:rPr>
          <w:rFonts w:ascii="Times New Roman" w:hAnsi="Times New Roman"/>
        </w:rPr>
        <w:t xml:space="preserve">The Recipient is not an agent or representative of the United States, the Department of the Interior, NPS, or the Park, nor will the Recipient represent </w:t>
      </w:r>
      <w:proofErr w:type="gramStart"/>
      <w:r w:rsidRPr="005D4E1A">
        <w:rPr>
          <w:rFonts w:ascii="Times New Roman" w:hAnsi="Times New Roman"/>
        </w:rPr>
        <w:t>its self</w:t>
      </w:r>
      <w:proofErr w:type="gramEnd"/>
      <w:r w:rsidRPr="005D4E1A">
        <w:rPr>
          <w:rFonts w:ascii="Times New Roman" w:hAnsi="Times New Roman"/>
        </w:rPr>
        <w:t xml:space="preserve"> as such to third parties. NPS employees are not agents of the Recipient and will not act on behalf of the Recipient.</w:t>
      </w:r>
    </w:p>
    <w:p w14:paraId="280CB24E" w14:textId="77777777" w:rsidR="00C5372F" w:rsidRPr="005D4E1A" w:rsidRDefault="00C5372F" w:rsidP="005D4E1A">
      <w:pPr>
        <w:spacing w:line="276" w:lineRule="auto"/>
        <w:contextualSpacing/>
        <w:rPr>
          <w:rFonts w:ascii="Times New Roman" w:hAnsi="Times New Roman"/>
        </w:rPr>
      </w:pPr>
    </w:p>
    <w:p w14:paraId="0A211A41" w14:textId="77777777" w:rsidR="00C5372F" w:rsidRPr="005D4E1A" w:rsidRDefault="00C5372F" w:rsidP="005D4E1A">
      <w:pPr>
        <w:numPr>
          <w:ilvl w:val="0"/>
          <w:numId w:val="45"/>
        </w:numPr>
        <w:tabs>
          <w:tab w:val="clear" w:pos="720"/>
        </w:tabs>
        <w:spacing w:line="276" w:lineRule="auto"/>
        <w:ind w:left="1080"/>
        <w:contextualSpacing/>
        <w:rPr>
          <w:rFonts w:ascii="Times New Roman" w:hAnsi="Times New Roman"/>
          <w:i/>
        </w:rPr>
      </w:pPr>
      <w:r w:rsidRPr="005D4E1A">
        <w:rPr>
          <w:rFonts w:ascii="Times New Roman" w:hAnsi="Times New Roman"/>
          <w:b/>
        </w:rPr>
        <w:t>Non–Exclusive Agreement</w:t>
      </w:r>
      <w:r w:rsidRPr="005D4E1A">
        <w:rPr>
          <w:rFonts w:ascii="Times New Roman" w:hAnsi="Times New Roman"/>
        </w:rPr>
        <w:t>. This Agreement in no way restricts the Recipient or NPS from entering into similar agreements, or participating in similar activities or arrangements, with other public or private agencies, organizations, or individuals.</w:t>
      </w:r>
    </w:p>
    <w:p w14:paraId="32F8E0C4" w14:textId="77777777" w:rsidR="00C5372F" w:rsidRPr="005D4E1A" w:rsidRDefault="00C5372F" w:rsidP="005D4E1A">
      <w:pPr>
        <w:spacing w:line="276" w:lineRule="auto"/>
        <w:contextualSpacing/>
        <w:rPr>
          <w:rFonts w:ascii="Times New Roman" w:hAnsi="Times New Roman"/>
        </w:rPr>
      </w:pPr>
    </w:p>
    <w:p w14:paraId="10D39F0A" w14:textId="77777777" w:rsidR="00C5372F" w:rsidRPr="005D4E1A" w:rsidRDefault="00C5372F" w:rsidP="005D4E1A">
      <w:pPr>
        <w:numPr>
          <w:ilvl w:val="0"/>
          <w:numId w:val="45"/>
        </w:numPr>
        <w:tabs>
          <w:tab w:val="clear" w:pos="720"/>
        </w:tabs>
        <w:spacing w:line="276" w:lineRule="auto"/>
        <w:ind w:left="1080"/>
        <w:contextualSpacing/>
        <w:rPr>
          <w:rFonts w:ascii="Times New Roman" w:hAnsi="Times New Roman"/>
          <w:i/>
        </w:rPr>
      </w:pPr>
      <w:r w:rsidRPr="005D4E1A">
        <w:rPr>
          <w:rFonts w:ascii="Times New Roman" w:hAnsi="Times New Roman"/>
          <w:b/>
        </w:rPr>
        <w:t>Survival</w:t>
      </w:r>
      <w:r w:rsidRPr="005D4E1A">
        <w:rPr>
          <w:rFonts w:ascii="Times New Roman" w:hAnsi="Times New Roman"/>
        </w:rPr>
        <w:t>.</w:t>
      </w:r>
      <w:r w:rsidRPr="005D4E1A">
        <w:rPr>
          <w:rFonts w:ascii="Times New Roman" w:hAnsi="Times New Roman"/>
          <w:b/>
        </w:rPr>
        <w:t xml:space="preserve"> </w:t>
      </w:r>
      <w:r w:rsidRPr="005D4E1A">
        <w:rPr>
          <w:rFonts w:ascii="Times New Roman" w:hAnsi="Times New Roman"/>
        </w:rPr>
        <w:t>Any and all provisions which, by themselves or their nature, are reasonably expected to be performed after the expiration or termination of this Agreement shall survive and be enforceable after the expiration or termination of this Agreement. Any and all liabilities, actual or contingent, which have arisen during the term of and in connection with this Agreement shall survive expiration or termination of this Agreement.</w:t>
      </w:r>
    </w:p>
    <w:p w14:paraId="21890253" w14:textId="77777777" w:rsidR="00C5372F" w:rsidRPr="005D4E1A" w:rsidRDefault="00C5372F" w:rsidP="005D4E1A">
      <w:pPr>
        <w:spacing w:line="276" w:lineRule="auto"/>
        <w:contextualSpacing/>
        <w:rPr>
          <w:rFonts w:ascii="Times New Roman" w:hAnsi="Times New Roman"/>
        </w:rPr>
      </w:pPr>
    </w:p>
    <w:p w14:paraId="202AECC4" w14:textId="77777777" w:rsidR="00C5372F" w:rsidRPr="005D4E1A" w:rsidRDefault="00C5372F" w:rsidP="005D4E1A">
      <w:pPr>
        <w:numPr>
          <w:ilvl w:val="0"/>
          <w:numId w:val="45"/>
        </w:numPr>
        <w:tabs>
          <w:tab w:val="clear" w:pos="720"/>
        </w:tabs>
        <w:spacing w:line="276" w:lineRule="auto"/>
        <w:ind w:left="1080"/>
        <w:contextualSpacing/>
        <w:rPr>
          <w:rFonts w:ascii="Times New Roman" w:hAnsi="Times New Roman"/>
          <w:i/>
        </w:rPr>
      </w:pPr>
      <w:r w:rsidRPr="005D4E1A">
        <w:rPr>
          <w:rFonts w:ascii="Times New Roman" w:hAnsi="Times New Roman"/>
          <w:b/>
        </w:rPr>
        <w:t>Partial Invalidity</w:t>
      </w:r>
      <w:r w:rsidRPr="005D4E1A">
        <w:rPr>
          <w:rFonts w:ascii="Times New Roman" w:hAnsi="Times New Roman"/>
        </w:rPr>
        <w:t>. If any provision of this Agreement or the application thereof to any party or circumstance shall, to any extent, be held invalid or unenforceable, the remainder of this Agreement or the application of such provision to the parties or circumstances other than those to which it is held invalid or unenforceable, shall not be affected thereby and each provision of this Agreement shall be valid and be enforced to the fullest extent permitted by law.</w:t>
      </w:r>
    </w:p>
    <w:p w14:paraId="29C9E10A" w14:textId="77777777" w:rsidR="00C5372F" w:rsidRPr="005D4E1A" w:rsidRDefault="00C5372F" w:rsidP="005D4E1A">
      <w:pPr>
        <w:spacing w:line="276" w:lineRule="auto"/>
        <w:contextualSpacing/>
        <w:rPr>
          <w:rFonts w:ascii="Times New Roman" w:hAnsi="Times New Roman"/>
        </w:rPr>
      </w:pPr>
    </w:p>
    <w:p w14:paraId="40CAFB33" w14:textId="77777777" w:rsidR="00C5372F" w:rsidRPr="005D4E1A" w:rsidRDefault="00C5372F" w:rsidP="005D4E1A">
      <w:pPr>
        <w:numPr>
          <w:ilvl w:val="0"/>
          <w:numId w:val="45"/>
        </w:numPr>
        <w:tabs>
          <w:tab w:val="clear" w:pos="720"/>
        </w:tabs>
        <w:spacing w:line="276" w:lineRule="auto"/>
        <w:ind w:left="1080"/>
        <w:contextualSpacing/>
        <w:rPr>
          <w:rFonts w:ascii="Times New Roman" w:hAnsi="Times New Roman"/>
          <w:b/>
        </w:rPr>
      </w:pPr>
      <w:r w:rsidRPr="005D4E1A">
        <w:rPr>
          <w:rFonts w:ascii="Times New Roman" w:hAnsi="Times New Roman"/>
          <w:b/>
        </w:rPr>
        <w:t>Captions and Headings</w:t>
      </w:r>
      <w:r w:rsidRPr="005D4E1A">
        <w:rPr>
          <w:rFonts w:ascii="Times New Roman" w:hAnsi="Times New Roman"/>
        </w:rPr>
        <w:t>. The captions, headings, article numbers and paragraph numbers appearing in this Agreement are inserted only as a matter of convenience and in no way shall be construed as defining or limiting the scope or intent of the provision of this Agreement nor in any way affecting this Agreement.</w:t>
      </w:r>
    </w:p>
    <w:p w14:paraId="4613A0B4" w14:textId="77777777" w:rsidR="00C5372F" w:rsidRPr="005D4E1A" w:rsidRDefault="00C5372F" w:rsidP="005D4E1A">
      <w:pPr>
        <w:spacing w:line="276" w:lineRule="auto"/>
        <w:contextualSpacing/>
        <w:rPr>
          <w:rFonts w:ascii="Times New Roman" w:hAnsi="Times New Roman"/>
        </w:rPr>
      </w:pPr>
    </w:p>
    <w:p w14:paraId="7A08F6AC" w14:textId="77777777" w:rsidR="00C5372F" w:rsidRPr="005D4E1A" w:rsidRDefault="00C5372F" w:rsidP="005D4E1A">
      <w:pPr>
        <w:numPr>
          <w:ilvl w:val="0"/>
          <w:numId w:val="45"/>
        </w:numPr>
        <w:tabs>
          <w:tab w:val="clear" w:pos="720"/>
        </w:tabs>
        <w:spacing w:line="276" w:lineRule="auto"/>
        <w:ind w:left="1080"/>
        <w:contextualSpacing/>
        <w:rPr>
          <w:rFonts w:ascii="Times New Roman" w:hAnsi="Times New Roman"/>
          <w:b/>
        </w:rPr>
      </w:pPr>
      <w:r w:rsidRPr="005D4E1A">
        <w:rPr>
          <w:rFonts w:ascii="Times New Roman" w:hAnsi="Times New Roman"/>
          <w:b/>
        </w:rPr>
        <w:t>No Employment Relationship</w:t>
      </w:r>
      <w:r w:rsidRPr="005D4E1A">
        <w:rPr>
          <w:rFonts w:ascii="Times New Roman" w:hAnsi="Times New Roman"/>
        </w:rPr>
        <w:t>. This Agreement is not intended to and shall not be construed to create an employment relationship between NPS and Recipient or its representatives. No representative of Recipient shall perform any function or make any decision properly reserved by law or policy to the Federal government.</w:t>
      </w:r>
    </w:p>
    <w:p w14:paraId="44EC2A28" w14:textId="77777777" w:rsidR="00C5372F" w:rsidRPr="005D4E1A" w:rsidRDefault="00C5372F" w:rsidP="005D4E1A">
      <w:pPr>
        <w:spacing w:line="276" w:lineRule="auto"/>
        <w:contextualSpacing/>
        <w:rPr>
          <w:rFonts w:ascii="Times New Roman" w:hAnsi="Times New Roman"/>
        </w:rPr>
      </w:pPr>
    </w:p>
    <w:p w14:paraId="331A1C2B" w14:textId="77777777" w:rsidR="00C5372F" w:rsidRPr="005D4E1A" w:rsidRDefault="00C5372F" w:rsidP="005D4E1A">
      <w:pPr>
        <w:numPr>
          <w:ilvl w:val="0"/>
          <w:numId w:val="45"/>
        </w:numPr>
        <w:tabs>
          <w:tab w:val="clear" w:pos="720"/>
        </w:tabs>
        <w:spacing w:line="276" w:lineRule="auto"/>
        <w:ind w:left="1080"/>
        <w:contextualSpacing/>
        <w:rPr>
          <w:rFonts w:ascii="Times New Roman" w:hAnsi="Times New Roman"/>
          <w:b/>
        </w:rPr>
      </w:pPr>
      <w:r w:rsidRPr="005D4E1A">
        <w:rPr>
          <w:rFonts w:ascii="Times New Roman" w:hAnsi="Times New Roman"/>
          <w:b/>
        </w:rPr>
        <w:t>No Third–Party Rights</w:t>
      </w:r>
      <w:r w:rsidRPr="005D4E1A">
        <w:rPr>
          <w:rFonts w:ascii="Times New Roman" w:hAnsi="Times New Roman"/>
        </w:rPr>
        <w:t xml:space="preserve">. This Agreement creates enforceable obligations between only NPS and Recipient. Except as expressly provided herein, it is not intended nor </w:t>
      </w:r>
      <w:r w:rsidRPr="005D4E1A">
        <w:rPr>
          <w:rFonts w:ascii="Times New Roman" w:hAnsi="Times New Roman"/>
        </w:rPr>
        <w:lastRenderedPageBreak/>
        <w:t>shall it be construed to create any right of enforcement by or any duties or obligation in favor of persons or entities not a party to this Agreement.</w:t>
      </w:r>
    </w:p>
    <w:p w14:paraId="0BB77D15" w14:textId="77777777" w:rsidR="00C5372F" w:rsidRPr="005D4E1A" w:rsidRDefault="00C5372F" w:rsidP="005D4E1A">
      <w:pPr>
        <w:spacing w:line="276" w:lineRule="auto"/>
        <w:contextualSpacing/>
        <w:rPr>
          <w:rFonts w:ascii="Times New Roman" w:hAnsi="Times New Roman"/>
        </w:rPr>
      </w:pPr>
    </w:p>
    <w:p w14:paraId="194651D8" w14:textId="77777777" w:rsidR="00C5372F" w:rsidRPr="005D4E1A" w:rsidRDefault="00C5372F" w:rsidP="005D4E1A">
      <w:pPr>
        <w:numPr>
          <w:ilvl w:val="0"/>
          <w:numId w:val="45"/>
        </w:numPr>
        <w:tabs>
          <w:tab w:val="clear" w:pos="720"/>
        </w:tabs>
        <w:spacing w:line="276" w:lineRule="auto"/>
        <w:ind w:left="1080"/>
        <w:contextualSpacing/>
        <w:rPr>
          <w:rFonts w:ascii="Times New Roman" w:hAnsi="Times New Roman"/>
          <w:b/>
        </w:rPr>
      </w:pPr>
      <w:r w:rsidRPr="005D4E1A">
        <w:rPr>
          <w:rFonts w:ascii="Times New Roman" w:hAnsi="Times New Roman"/>
          <w:b/>
        </w:rPr>
        <w:t>Foreign Travel</w:t>
      </w:r>
      <w:r w:rsidRPr="005D4E1A">
        <w:rPr>
          <w:rFonts w:ascii="Times New Roman" w:hAnsi="Times New Roman"/>
        </w:rPr>
        <w:t>. The Recipient shall comply with the provisions of the Fly America Act (49 U.S.C. 40118). The implanting regulations of the Fly America Act are found at 41 CFR 301–10.131 through 301–10.143.</w:t>
      </w:r>
    </w:p>
    <w:p w14:paraId="39BE7C53" w14:textId="77777777" w:rsidR="00C5372F" w:rsidRPr="005D4E1A" w:rsidRDefault="00C5372F" w:rsidP="005D4E1A">
      <w:pPr>
        <w:spacing w:line="23" w:lineRule="atLeast"/>
        <w:contextualSpacing/>
        <w:rPr>
          <w:rFonts w:ascii="Times New Roman" w:hAnsi="Times New Roman"/>
        </w:rPr>
      </w:pPr>
    </w:p>
    <w:p w14:paraId="5BB4401C" w14:textId="77777777" w:rsidR="00C5372F" w:rsidRPr="005D4E1A" w:rsidRDefault="00C5372F" w:rsidP="005D4E1A">
      <w:pPr>
        <w:pStyle w:val="ListParagraph"/>
        <w:numPr>
          <w:ilvl w:val="0"/>
          <w:numId w:val="52"/>
        </w:numPr>
        <w:spacing w:line="23" w:lineRule="atLeast"/>
        <w:ind w:hanging="720"/>
        <w:rPr>
          <w:rFonts w:ascii="Times New Roman" w:hAnsi="Times New Roman"/>
          <w:b/>
        </w:rPr>
      </w:pPr>
      <w:r w:rsidRPr="005D4E1A">
        <w:rPr>
          <w:rFonts w:ascii="Times New Roman" w:hAnsi="Times New Roman"/>
          <w:b/>
        </w:rPr>
        <w:t>Special Provisions</w:t>
      </w:r>
    </w:p>
    <w:p w14:paraId="2D0C68B6" w14:textId="77777777" w:rsidR="00C5372F" w:rsidRPr="005D4E1A" w:rsidRDefault="00C5372F" w:rsidP="005D4E1A">
      <w:pPr>
        <w:spacing w:line="23" w:lineRule="atLeast"/>
        <w:contextualSpacing/>
        <w:rPr>
          <w:rFonts w:ascii="Times New Roman" w:hAnsi="Times New Roman"/>
        </w:rPr>
      </w:pPr>
    </w:p>
    <w:p w14:paraId="5019CF3B" w14:textId="77777777" w:rsidR="00C5372F" w:rsidRPr="005D4E1A" w:rsidRDefault="00C5372F" w:rsidP="005D4E1A">
      <w:pPr>
        <w:numPr>
          <w:ilvl w:val="0"/>
          <w:numId w:val="57"/>
        </w:numPr>
        <w:spacing w:line="23" w:lineRule="atLeast"/>
        <w:ind w:left="1080"/>
        <w:contextualSpacing/>
        <w:rPr>
          <w:rFonts w:ascii="Times New Roman" w:hAnsi="Times New Roman"/>
        </w:rPr>
      </w:pPr>
      <w:r w:rsidRPr="005D4E1A">
        <w:rPr>
          <w:rFonts w:ascii="Times New Roman" w:hAnsi="Times New Roman"/>
          <w:b/>
        </w:rPr>
        <w:t>Public Information and Endorsements</w:t>
      </w:r>
    </w:p>
    <w:p w14:paraId="092FDE5B" w14:textId="77777777" w:rsidR="00C5372F" w:rsidRPr="005D4E1A" w:rsidRDefault="00C5372F" w:rsidP="005D4E1A">
      <w:pPr>
        <w:spacing w:line="23" w:lineRule="atLeast"/>
        <w:contextualSpacing/>
        <w:rPr>
          <w:rFonts w:ascii="Times New Roman" w:hAnsi="Times New Roman"/>
        </w:rPr>
      </w:pPr>
    </w:p>
    <w:p w14:paraId="0C720D52" w14:textId="77777777" w:rsidR="00C5372F" w:rsidRPr="005D4E1A" w:rsidRDefault="00C5372F" w:rsidP="005D4E1A">
      <w:pPr>
        <w:pStyle w:val="ListParagraph"/>
        <w:numPr>
          <w:ilvl w:val="0"/>
          <w:numId w:val="53"/>
        </w:numPr>
        <w:spacing w:line="23" w:lineRule="atLeast"/>
        <w:rPr>
          <w:rFonts w:ascii="Times New Roman" w:hAnsi="Times New Roman"/>
        </w:rPr>
      </w:pPr>
      <w:r w:rsidRPr="005D4E1A">
        <w:rPr>
          <w:rFonts w:ascii="Times New Roman" w:hAnsi="Times New Roman"/>
        </w:rPr>
        <w:t xml:space="preserve">Recipient shall not publicize or otherwise circulate promotional material (such as advertisements, sales brochures, press releases, speeches, still and motion pictures, articles, manuscripts or other publications) which states or implies governmental, Departmental, bureau, or government employee endorsement of a business, product, service, or position which the Recipient represents. No release of information relating to this award may state or imply that the Government approves of the Recipient’s work </w:t>
      </w:r>
      <w:proofErr w:type="gramStart"/>
      <w:r w:rsidRPr="005D4E1A">
        <w:rPr>
          <w:rFonts w:ascii="Times New Roman" w:hAnsi="Times New Roman"/>
        </w:rPr>
        <w:t>products, or</w:t>
      </w:r>
      <w:proofErr w:type="gramEnd"/>
      <w:r w:rsidRPr="005D4E1A">
        <w:rPr>
          <w:rFonts w:ascii="Times New Roman" w:hAnsi="Times New Roman"/>
        </w:rPr>
        <w:t xml:space="preserve"> considers the Recipient’s work product to be superior to other products or services.</w:t>
      </w:r>
    </w:p>
    <w:p w14:paraId="0E75C87A" w14:textId="77777777" w:rsidR="00C5372F" w:rsidRPr="005D4E1A" w:rsidRDefault="00C5372F" w:rsidP="005D4E1A">
      <w:pPr>
        <w:spacing w:line="23" w:lineRule="atLeast"/>
        <w:contextualSpacing/>
        <w:rPr>
          <w:rFonts w:ascii="Times New Roman" w:hAnsi="Times New Roman"/>
        </w:rPr>
      </w:pPr>
    </w:p>
    <w:p w14:paraId="5798A0F3" w14:textId="77777777" w:rsidR="00C5372F" w:rsidRPr="005D4E1A" w:rsidRDefault="00C5372F" w:rsidP="005D4E1A">
      <w:pPr>
        <w:pStyle w:val="ListParagraph"/>
        <w:numPr>
          <w:ilvl w:val="0"/>
          <w:numId w:val="53"/>
        </w:numPr>
        <w:spacing w:line="23" w:lineRule="atLeast"/>
        <w:rPr>
          <w:rFonts w:ascii="Times New Roman" w:hAnsi="Times New Roman"/>
        </w:rPr>
      </w:pPr>
      <w:r w:rsidRPr="005D4E1A">
        <w:rPr>
          <w:rFonts w:ascii="Times New Roman" w:hAnsi="Times New Roman"/>
        </w:rPr>
        <w:t>All information submitted for publication or other public releases of information regarding this project shall carry the following disclaimer.</w:t>
      </w:r>
    </w:p>
    <w:p w14:paraId="15635FB3" w14:textId="77777777" w:rsidR="00C5372F" w:rsidRPr="005D4E1A" w:rsidRDefault="00C5372F" w:rsidP="005D4E1A">
      <w:pPr>
        <w:spacing w:line="23" w:lineRule="atLeast"/>
        <w:contextualSpacing/>
        <w:rPr>
          <w:rFonts w:ascii="Times New Roman" w:hAnsi="Times New Roman"/>
        </w:rPr>
      </w:pPr>
    </w:p>
    <w:p w14:paraId="205B0C34" w14:textId="77777777" w:rsidR="00C5372F" w:rsidRPr="005D4E1A" w:rsidRDefault="00C5372F" w:rsidP="005D4E1A">
      <w:pPr>
        <w:pStyle w:val="ListParagraph"/>
        <w:numPr>
          <w:ilvl w:val="0"/>
          <w:numId w:val="53"/>
        </w:numPr>
        <w:spacing w:line="23" w:lineRule="atLeast"/>
        <w:rPr>
          <w:rFonts w:ascii="Times New Roman" w:hAnsi="Times New Roman"/>
        </w:rPr>
      </w:pPr>
      <w:r w:rsidRPr="005D4E1A">
        <w:rPr>
          <w:rFonts w:ascii="Times New Roman" w:hAnsi="Times New Roman"/>
        </w:rPr>
        <w:t>The views and conclusions contained in this document are those of the authors and should not be interpreted as representing the opinions or policies of the U.S. Government. Mention of trade names or commercial products does not constitute their endorsement by the U.S. Government.</w:t>
      </w:r>
    </w:p>
    <w:p w14:paraId="5FEFE6E1" w14:textId="77777777" w:rsidR="00C5372F" w:rsidRPr="005D4E1A" w:rsidRDefault="00C5372F" w:rsidP="005D4E1A">
      <w:pPr>
        <w:spacing w:line="23" w:lineRule="atLeast"/>
        <w:contextualSpacing/>
        <w:rPr>
          <w:rFonts w:ascii="Times New Roman" w:hAnsi="Times New Roman"/>
        </w:rPr>
      </w:pPr>
    </w:p>
    <w:p w14:paraId="1179243A" w14:textId="77777777" w:rsidR="00C5372F" w:rsidRPr="005D4E1A" w:rsidRDefault="00C5372F" w:rsidP="005D4E1A">
      <w:pPr>
        <w:pStyle w:val="ListParagraph"/>
        <w:numPr>
          <w:ilvl w:val="0"/>
          <w:numId w:val="53"/>
        </w:numPr>
        <w:spacing w:line="23" w:lineRule="atLeast"/>
        <w:rPr>
          <w:rFonts w:ascii="Times New Roman" w:hAnsi="Times New Roman"/>
        </w:rPr>
      </w:pPr>
      <w:r w:rsidRPr="005D4E1A">
        <w:rPr>
          <w:rFonts w:ascii="Times New Roman" w:hAnsi="Times New Roman"/>
        </w:rPr>
        <w:t>Recipient must obtain prior Government approval for any public information releases concerning this award which refer to the Department of the Interior or any bureau or employee (by name or title). The specific text, layout photographs, etc. of the proposed release must be submitted with the request for approval.</w:t>
      </w:r>
    </w:p>
    <w:p w14:paraId="6F6F7A6B" w14:textId="77777777" w:rsidR="00C5372F" w:rsidRPr="005D4E1A" w:rsidRDefault="00C5372F" w:rsidP="005D4E1A">
      <w:pPr>
        <w:spacing w:line="23" w:lineRule="atLeast"/>
        <w:contextualSpacing/>
        <w:rPr>
          <w:rFonts w:ascii="Times New Roman" w:hAnsi="Times New Roman"/>
        </w:rPr>
      </w:pPr>
    </w:p>
    <w:p w14:paraId="22B8414D" w14:textId="77777777" w:rsidR="00C5372F" w:rsidRPr="005D4E1A" w:rsidRDefault="00C5372F" w:rsidP="005D4E1A">
      <w:pPr>
        <w:pStyle w:val="ListParagraph"/>
        <w:numPr>
          <w:ilvl w:val="0"/>
          <w:numId w:val="53"/>
        </w:numPr>
        <w:spacing w:line="23" w:lineRule="atLeast"/>
        <w:rPr>
          <w:rFonts w:ascii="Times New Roman" w:hAnsi="Times New Roman"/>
        </w:rPr>
      </w:pPr>
      <w:r w:rsidRPr="005D4E1A">
        <w:rPr>
          <w:rFonts w:ascii="Times New Roman" w:hAnsi="Times New Roman"/>
        </w:rPr>
        <w:t>Recipient further agrees to include this provision in a subaward to a subrecipient, except for a subaward to a State government, a local government, or to a federally recognized Indian tribal government.</w:t>
      </w:r>
    </w:p>
    <w:p w14:paraId="11ADE624" w14:textId="77777777" w:rsidR="00C5372F" w:rsidRPr="005D4E1A" w:rsidRDefault="00C5372F" w:rsidP="005D4E1A">
      <w:pPr>
        <w:spacing w:line="23" w:lineRule="atLeast"/>
        <w:contextualSpacing/>
        <w:rPr>
          <w:rFonts w:ascii="Times New Roman" w:hAnsi="Times New Roman"/>
        </w:rPr>
      </w:pPr>
    </w:p>
    <w:p w14:paraId="5762AB46" w14:textId="77777777" w:rsidR="00C5372F" w:rsidRPr="005D4E1A" w:rsidRDefault="00C5372F" w:rsidP="005D4E1A">
      <w:pPr>
        <w:numPr>
          <w:ilvl w:val="0"/>
          <w:numId w:val="57"/>
        </w:numPr>
        <w:spacing w:line="23" w:lineRule="atLeast"/>
        <w:ind w:left="1080"/>
        <w:contextualSpacing/>
        <w:rPr>
          <w:rFonts w:ascii="Times New Roman" w:hAnsi="Times New Roman"/>
        </w:rPr>
      </w:pPr>
      <w:r w:rsidRPr="005D4E1A">
        <w:rPr>
          <w:rFonts w:ascii="Times New Roman" w:hAnsi="Times New Roman"/>
          <w:b/>
        </w:rPr>
        <w:t xml:space="preserve">Publications of Results of Studies. </w:t>
      </w:r>
      <w:r w:rsidRPr="005D4E1A">
        <w:rPr>
          <w:rFonts w:ascii="Times New Roman" w:hAnsi="Times New Roman"/>
        </w:rPr>
        <w:t xml:space="preserve">No party </w:t>
      </w:r>
      <w:r w:rsidRPr="005D4E1A">
        <w:rPr>
          <w:rFonts w:ascii="Times New Roman" w:hAnsi="Times New Roman"/>
          <w:spacing w:val="-3"/>
        </w:rPr>
        <w:t>will</w:t>
      </w:r>
      <w:r w:rsidRPr="005D4E1A">
        <w:rPr>
          <w:rFonts w:ascii="Times New Roman" w:hAnsi="Times New Roman"/>
        </w:rPr>
        <w:t xml:space="preserve"> unilaterally publish a joint publication without consulting the other party. This restriction does not apply to popular publications of previously published technical matter. Publications pursuant to this Agreement may be produced independently or in collaboration with others; however, in all cases proper credit will be given to the efforts of those </w:t>
      </w:r>
      <w:proofErr w:type="gramStart"/>
      <w:r w:rsidRPr="005D4E1A">
        <w:rPr>
          <w:rFonts w:ascii="Times New Roman" w:hAnsi="Times New Roman"/>
        </w:rPr>
        <w:t>parties</w:t>
      </w:r>
      <w:proofErr w:type="gramEnd"/>
      <w:r w:rsidRPr="005D4E1A">
        <w:rPr>
          <w:rFonts w:ascii="Times New Roman" w:hAnsi="Times New Roman"/>
        </w:rPr>
        <w:t xml:space="preserve"> contribution to the publication. In the event no agreement is reached concerning the manner of publication or interpretation of results, either party may publish data after due notice and submission of the proposed manuscripts to the other. In such instances, the party publishing the data will give due credit to the cooperation but </w:t>
      </w:r>
      <w:r w:rsidRPr="005D4E1A">
        <w:rPr>
          <w:rFonts w:ascii="Times New Roman" w:hAnsi="Times New Roman"/>
        </w:rPr>
        <w:lastRenderedPageBreak/>
        <w:t>assume full responsibility for any statements on which there is a difference of opinion.</w:t>
      </w:r>
    </w:p>
    <w:p w14:paraId="7F517F1B" w14:textId="77777777" w:rsidR="00C5372F" w:rsidRPr="005D4E1A" w:rsidRDefault="00C5372F" w:rsidP="005D4E1A">
      <w:pPr>
        <w:spacing w:line="23" w:lineRule="atLeast"/>
        <w:contextualSpacing/>
        <w:rPr>
          <w:rFonts w:ascii="Times New Roman" w:hAnsi="Times New Roman"/>
        </w:rPr>
      </w:pPr>
    </w:p>
    <w:p w14:paraId="7486377A" w14:textId="77777777" w:rsidR="00C5372F" w:rsidRPr="005D4E1A" w:rsidRDefault="00C5372F" w:rsidP="005D4E1A">
      <w:pPr>
        <w:numPr>
          <w:ilvl w:val="0"/>
          <w:numId w:val="57"/>
        </w:numPr>
        <w:spacing w:line="23" w:lineRule="atLeast"/>
        <w:ind w:left="1080"/>
        <w:contextualSpacing/>
        <w:rPr>
          <w:rFonts w:ascii="Times New Roman" w:hAnsi="Times New Roman"/>
        </w:rPr>
      </w:pPr>
      <w:r w:rsidRPr="005D4E1A">
        <w:rPr>
          <w:rFonts w:ascii="Times New Roman" w:hAnsi="Times New Roman"/>
          <w:b/>
        </w:rPr>
        <w:t xml:space="preserve">Rights in Data. </w:t>
      </w:r>
      <w:r w:rsidRPr="005D4E1A">
        <w:rPr>
          <w:rFonts w:ascii="Times New Roman" w:hAnsi="Times New Roman"/>
        </w:rPr>
        <w:t>The Recipient must grant the United States of America a royalty–free, non–exclusive and irrevocable license to publish, reproduce and use, and dispose of in any manner and for any purpose without limitation, and to authorize or ratify publication, reproduction or use by others, of all copyrightable material first produced or composed under this Agreement by the Recipient, its employees or any individual or concern specifically employed or assigned to originate and prepare such material.</w:t>
      </w:r>
    </w:p>
    <w:p w14:paraId="5C0B2925" w14:textId="77777777" w:rsidR="00C5372F" w:rsidRPr="005D4E1A" w:rsidRDefault="00C5372F" w:rsidP="005D4E1A">
      <w:pPr>
        <w:spacing w:line="23" w:lineRule="atLeast"/>
        <w:contextualSpacing/>
        <w:jc w:val="both"/>
        <w:rPr>
          <w:rFonts w:ascii="Times New Roman" w:hAnsi="Times New Roman"/>
        </w:rPr>
      </w:pPr>
    </w:p>
    <w:p w14:paraId="33366AF3" w14:textId="77777777" w:rsidR="00C5372F" w:rsidRPr="005D4E1A" w:rsidRDefault="00C5372F" w:rsidP="005D4E1A">
      <w:pPr>
        <w:numPr>
          <w:ilvl w:val="0"/>
          <w:numId w:val="57"/>
        </w:numPr>
        <w:spacing w:line="23" w:lineRule="atLeast"/>
        <w:ind w:left="1080"/>
        <w:contextualSpacing/>
        <w:jc w:val="both"/>
        <w:rPr>
          <w:rFonts w:ascii="Times New Roman" w:hAnsi="Times New Roman"/>
        </w:rPr>
      </w:pPr>
      <w:r w:rsidRPr="005D4E1A">
        <w:rPr>
          <w:rFonts w:ascii="Times New Roman" w:hAnsi="Times New Roman"/>
          <w:b/>
        </w:rPr>
        <w:t>Retention and Access Requirements for Records</w:t>
      </w:r>
      <w:r w:rsidRPr="005D4E1A">
        <w:rPr>
          <w:rFonts w:ascii="Times New Roman" w:hAnsi="Times New Roman"/>
        </w:rPr>
        <w:t>.</w:t>
      </w:r>
      <w:r w:rsidRPr="005D4E1A">
        <w:rPr>
          <w:rFonts w:ascii="Times New Roman" w:hAnsi="Times New Roman"/>
          <w:b/>
        </w:rPr>
        <w:t xml:space="preserve"> </w:t>
      </w:r>
      <w:r w:rsidRPr="005D4E1A">
        <w:rPr>
          <w:rFonts w:ascii="Times New Roman" w:hAnsi="Times New Roman"/>
        </w:rPr>
        <w:t>All Recipient financial and programmatic records, supporting documents, statistical records, and other grants–related records shall be maintained and available for access in accordance with 2 CFR Part 200.333–200.337.</w:t>
      </w:r>
    </w:p>
    <w:p w14:paraId="49B1C571" w14:textId="77777777" w:rsidR="00C5372F" w:rsidRPr="005D4E1A" w:rsidRDefault="00C5372F" w:rsidP="005D4E1A">
      <w:pPr>
        <w:spacing w:line="23" w:lineRule="atLeast"/>
        <w:contextualSpacing/>
        <w:jc w:val="both"/>
        <w:rPr>
          <w:rFonts w:ascii="Times New Roman" w:hAnsi="Times New Roman"/>
        </w:rPr>
      </w:pPr>
    </w:p>
    <w:p w14:paraId="43F05FBC" w14:textId="77777777" w:rsidR="00C5372F" w:rsidRPr="005D4E1A" w:rsidRDefault="00C5372F" w:rsidP="005D4E1A">
      <w:pPr>
        <w:numPr>
          <w:ilvl w:val="0"/>
          <w:numId w:val="57"/>
        </w:numPr>
        <w:spacing w:line="23" w:lineRule="atLeast"/>
        <w:ind w:left="1080"/>
        <w:contextualSpacing/>
        <w:rPr>
          <w:rFonts w:ascii="Times New Roman" w:hAnsi="Times New Roman"/>
        </w:rPr>
      </w:pPr>
      <w:r w:rsidRPr="005D4E1A">
        <w:rPr>
          <w:rFonts w:ascii="Times New Roman" w:hAnsi="Times New Roman"/>
          <w:b/>
        </w:rPr>
        <w:t>Audit Requirements</w:t>
      </w:r>
    </w:p>
    <w:p w14:paraId="77958769" w14:textId="77777777" w:rsidR="00C5372F" w:rsidRPr="005D4E1A" w:rsidRDefault="00C5372F" w:rsidP="005D4E1A">
      <w:pPr>
        <w:spacing w:line="23" w:lineRule="atLeast"/>
        <w:contextualSpacing/>
        <w:rPr>
          <w:rFonts w:ascii="Times New Roman" w:hAnsi="Times New Roman"/>
        </w:rPr>
      </w:pPr>
    </w:p>
    <w:p w14:paraId="3E78B85D" w14:textId="51FDD68F" w:rsidR="00C5372F" w:rsidRPr="005D4E1A" w:rsidRDefault="00C5372F" w:rsidP="005D4E1A">
      <w:pPr>
        <w:pStyle w:val="ListParagraph"/>
        <w:numPr>
          <w:ilvl w:val="0"/>
          <w:numId w:val="73"/>
        </w:numPr>
        <w:spacing w:line="23" w:lineRule="atLeast"/>
        <w:rPr>
          <w:rFonts w:ascii="Times New Roman" w:hAnsi="Times New Roman"/>
        </w:rPr>
      </w:pPr>
      <w:r w:rsidRPr="005D4E1A">
        <w:rPr>
          <w:rFonts w:ascii="Times New Roman" w:hAnsi="Times New Roman"/>
        </w:rPr>
        <w:t>Non–Federal entities that expend $750,000 or more during a year in Federal awards shall have a single or program–specific audit conducted for that year in accordance with the Single Audit Act Amendments of 1996 (31 U.S.C. 7501–7507) and</w:t>
      </w:r>
      <w:r w:rsidR="005D4E1A">
        <w:rPr>
          <w:rFonts w:ascii="Times New Roman" w:hAnsi="Times New Roman"/>
        </w:rPr>
        <w:t xml:space="preserve"> </w:t>
      </w:r>
      <w:r w:rsidRPr="005D4E1A">
        <w:rPr>
          <w:rFonts w:ascii="Times New Roman" w:hAnsi="Times New Roman"/>
        </w:rPr>
        <w:t xml:space="preserve">2 CFR Part 200, Subpart F , which is available at </w:t>
      </w:r>
      <w:hyperlink r:id="rId30" w:history="1">
        <w:r w:rsidRPr="005D4E1A">
          <w:rPr>
            <w:rStyle w:val="Hyperlink"/>
            <w:rFonts w:ascii="Times New Roman" w:hAnsi="Times New Roman"/>
          </w:rPr>
          <w:t xml:space="preserve"> http://www.ecfr.gov/cgi–bin/text–idx?SID=fd6463a517ceea3fa13e665e525051f4&amp;node=sp2.1.200.f&amp;rgn=div6</w:t>
        </w:r>
      </w:hyperlink>
    </w:p>
    <w:p w14:paraId="38458CF2" w14:textId="77777777" w:rsidR="00C5372F" w:rsidRPr="005D4E1A" w:rsidRDefault="00C5372F" w:rsidP="005D4E1A">
      <w:pPr>
        <w:pStyle w:val="ListParagraph"/>
        <w:spacing w:line="23" w:lineRule="atLeast"/>
        <w:ind w:left="1440"/>
        <w:rPr>
          <w:rFonts w:ascii="Times New Roman" w:hAnsi="Times New Roman"/>
        </w:rPr>
      </w:pPr>
    </w:p>
    <w:p w14:paraId="5F3CEC7D" w14:textId="77777777" w:rsidR="00C5372F" w:rsidRPr="005D4E1A" w:rsidRDefault="00C5372F" w:rsidP="005D4E1A">
      <w:pPr>
        <w:pStyle w:val="ListParagraph"/>
        <w:numPr>
          <w:ilvl w:val="0"/>
          <w:numId w:val="73"/>
        </w:numPr>
        <w:spacing w:line="23" w:lineRule="atLeast"/>
        <w:rPr>
          <w:rFonts w:ascii="Times New Roman" w:hAnsi="Times New Roman"/>
        </w:rPr>
      </w:pPr>
      <w:r w:rsidRPr="005D4E1A">
        <w:rPr>
          <w:rFonts w:ascii="Times New Roman" w:hAnsi="Times New Roman"/>
        </w:rPr>
        <w:t>Non–Federal entities that expend less than $750,000 for a fiscal year in Federal awards are exempt from Federal audit requirements for that year, but records must be available for review or audit by appropriate officials of the Federal agency, pass–through entity, and General Accounting Office (GAO).</w:t>
      </w:r>
    </w:p>
    <w:p w14:paraId="3F4969AD" w14:textId="77777777" w:rsidR="00C5372F" w:rsidRPr="005D4E1A" w:rsidRDefault="00C5372F" w:rsidP="005D4E1A">
      <w:pPr>
        <w:spacing w:line="23" w:lineRule="atLeast"/>
        <w:contextualSpacing/>
        <w:rPr>
          <w:rFonts w:ascii="Times New Roman" w:hAnsi="Times New Roman"/>
        </w:rPr>
      </w:pPr>
    </w:p>
    <w:p w14:paraId="7E67EBC2" w14:textId="121D1E98" w:rsidR="00C5372F" w:rsidRPr="005D4E1A" w:rsidRDefault="00C5372F" w:rsidP="005D4E1A">
      <w:pPr>
        <w:pStyle w:val="ListParagraph"/>
        <w:numPr>
          <w:ilvl w:val="0"/>
          <w:numId w:val="73"/>
        </w:numPr>
        <w:spacing w:line="23" w:lineRule="atLeast"/>
        <w:rPr>
          <w:rFonts w:ascii="Times New Roman" w:hAnsi="Times New Roman"/>
        </w:rPr>
      </w:pPr>
      <w:r w:rsidRPr="005D4E1A">
        <w:rPr>
          <w:rFonts w:ascii="Times New Roman" w:hAnsi="Times New Roman"/>
        </w:rPr>
        <w:t xml:space="preserve">Audits shall be made by an independent auditor in accordance with generally accepted government auditing standards covering financial audits. Additional audit requirements applicable to this agreement are found at 2 CFR Part 200, Subpart F, as applicable. Additional information on single audits is available from the Federal Audit Clearinghouse at </w:t>
      </w:r>
      <w:hyperlink r:id="rId31" w:history="1">
        <w:r w:rsidRPr="005D4E1A">
          <w:rPr>
            <w:rStyle w:val="Hyperlink"/>
            <w:rFonts w:ascii="Times New Roman" w:hAnsi="Times New Roman"/>
          </w:rPr>
          <w:t>http://harvester.census.gov/sac/</w:t>
        </w:r>
      </w:hyperlink>
      <w:r w:rsidRPr="005D4E1A">
        <w:rPr>
          <w:rFonts w:ascii="Times New Roman" w:hAnsi="Times New Roman"/>
        </w:rPr>
        <w:t>.</w:t>
      </w:r>
    </w:p>
    <w:p w14:paraId="73CC707A" w14:textId="77777777" w:rsidR="00C5372F" w:rsidRPr="005D4E1A" w:rsidRDefault="00C5372F" w:rsidP="005D4E1A">
      <w:pPr>
        <w:spacing w:line="23" w:lineRule="atLeast"/>
        <w:contextualSpacing/>
        <w:rPr>
          <w:rFonts w:ascii="Times New Roman" w:hAnsi="Times New Roman"/>
        </w:rPr>
      </w:pPr>
    </w:p>
    <w:p w14:paraId="0503F408" w14:textId="77777777" w:rsidR="00C5372F" w:rsidRPr="005D4E1A" w:rsidRDefault="00C5372F" w:rsidP="005D4E1A">
      <w:pPr>
        <w:numPr>
          <w:ilvl w:val="0"/>
          <w:numId w:val="57"/>
        </w:numPr>
        <w:spacing w:line="23" w:lineRule="atLeast"/>
        <w:ind w:left="1080"/>
        <w:contextualSpacing/>
        <w:rPr>
          <w:rFonts w:ascii="Times New Roman" w:hAnsi="Times New Roman"/>
        </w:rPr>
      </w:pPr>
      <w:r w:rsidRPr="005D4E1A">
        <w:rPr>
          <w:rFonts w:ascii="Times New Roman" w:hAnsi="Times New Roman"/>
          <w:b/>
        </w:rPr>
        <w:t>Procurement Procedures</w:t>
      </w:r>
      <w:r w:rsidRPr="005D4E1A">
        <w:rPr>
          <w:rFonts w:ascii="Times New Roman" w:hAnsi="Times New Roman"/>
        </w:rPr>
        <w:t>. It is a national policy to place a fair share of purchases with minority business firms. The Department of the Interior is strongly committed to the objectives of this policy and encourages all recipients of its grants and cooperative agreements to take affirmative steps to ensure such fairness. Positive efforts shall be made by recipients to utilize small businesses, minority–owned firms, and women's business enterprises, whenever possible. Recipients of Federal awards shall take all of the following steps to further this goal:</w:t>
      </w:r>
    </w:p>
    <w:p w14:paraId="03B58631" w14:textId="77777777" w:rsidR="00C5372F" w:rsidRPr="005D4E1A" w:rsidRDefault="00C5372F" w:rsidP="005D4E1A">
      <w:pPr>
        <w:spacing w:line="23" w:lineRule="atLeast"/>
        <w:contextualSpacing/>
        <w:rPr>
          <w:rFonts w:ascii="Times New Roman" w:hAnsi="Times New Roman"/>
        </w:rPr>
      </w:pPr>
    </w:p>
    <w:p w14:paraId="65E9AA83" w14:textId="77777777" w:rsidR="00C5372F" w:rsidRPr="005D4E1A" w:rsidRDefault="00C5372F" w:rsidP="005D4E1A">
      <w:pPr>
        <w:pStyle w:val="ListParagraph"/>
        <w:numPr>
          <w:ilvl w:val="0"/>
          <w:numId w:val="74"/>
        </w:numPr>
        <w:spacing w:line="23" w:lineRule="atLeast"/>
        <w:rPr>
          <w:rFonts w:ascii="Times New Roman" w:hAnsi="Times New Roman"/>
        </w:rPr>
      </w:pPr>
      <w:r w:rsidRPr="005D4E1A">
        <w:rPr>
          <w:rFonts w:ascii="Times New Roman" w:hAnsi="Times New Roman"/>
        </w:rPr>
        <w:t>Ensure that small businesses, minority–owned firms, and women's business enterprises are used to the fullest extent practicable.</w:t>
      </w:r>
    </w:p>
    <w:p w14:paraId="503F63F1" w14:textId="77777777" w:rsidR="00C5372F" w:rsidRPr="005D4E1A" w:rsidRDefault="00C5372F" w:rsidP="005D4E1A">
      <w:pPr>
        <w:spacing w:line="23" w:lineRule="atLeast"/>
        <w:contextualSpacing/>
        <w:rPr>
          <w:rFonts w:ascii="Times New Roman" w:hAnsi="Times New Roman"/>
        </w:rPr>
      </w:pPr>
    </w:p>
    <w:p w14:paraId="2AE9F429" w14:textId="77777777" w:rsidR="00C5372F" w:rsidRPr="005D4E1A" w:rsidRDefault="00C5372F" w:rsidP="005D4E1A">
      <w:pPr>
        <w:pStyle w:val="ListParagraph"/>
        <w:numPr>
          <w:ilvl w:val="0"/>
          <w:numId w:val="74"/>
        </w:numPr>
        <w:spacing w:line="23" w:lineRule="atLeast"/>
        <w:rPr>
          <w:rFonts w:ascii="Times New Roman" w:hAnsi="Times New Roman"/>
        </w:rPr>
      </w:pPr>
      <w:r w:rsidRPr="005D4E1A">
        <w:rPr>
          <w:rFonts w:ascii="Times New Roman" w:hAnsi="Times New Roman"/>
        </w:rPr>
        <w:lastRenderedPageBreak/>
        <w:t>Make information on forthcoming opportunities available and arrange time frames for purchases and contracts to encourage and facilitate participation by small businesses, minority–owned firms, and women's business enterprises.</w:t>
      </w:r>
    </w:p>
    <w:p w14:paraId="6C489A0A" w14:textId="77777777" w:rsidR="00C5372F" w:rsidRPr="005D4E1A" w:rsidRDefault="00C5372F" w:rsidP="005D4E1A">
      <w:pPr>
        <w:spacing w:line="23" w:lineRule="atLeast"/>
        <w:contextualSpacing/>
        <w:rPr>
          <w:rFonts w:ascii="Times New Roman" w:hAnsi="Times New Roman"/>
        </w:rPr>
      </w:pPr>
    </w:p>
    <w:p w14:paraId="384A66F9" w14:textId="77777777" w:rsidR="00C5372F" w:rsidRPr="005D4E1A" w:rsidRDefault="00C5372F" w:rsidP="005D4E1A">
      <w:pPr>
        <w:pStyle w:val="ListParagraph"/>
        <w:numPr>
          <w:ilvl w:val="0"/>
          <w:numId w:val="74"/>
        </w:numPr>
        <w:spacing w:line="23" w:lineRule="atLeast"/>
        <w:rPr>
          <w:rFonts w:ascii="Times New Roman" w:hAnsi="Times New Roman"/>
        </w:rPr>
      </w:pPr>
      <w:r w:rsidRPr="005D4E1A">
        <w:rPr>
          <w:rFonts w:ascii="Times New Roman" w:hAnsi="Times New Roman"/>
        </w:rPr>
        <w:t>Consider in the contract process whether firms competing for larger contracts intend to subcontract with small businesses, minority–owned firms, and women's business enterprises.</w:t>
      </w:r>
    </w:p>
    <w:p w14:paraId="195D2352" w14:textId="77777777" w:rsidR="00C5372F" w:rsidRPr="005D4E1A" w:rsidRDefault="00C5372F" w:rsidP="005D4E1A">
      <w:pPr>
        <w:spacing w:line="23" w:lineRule="atLeast"/>
        <w:contextualSpacing/>
        <w:rPr>
          <w:rFonts w:ascii="Times New Roman" w:hAnsi="Times New Roman"/>
        </w:rPr>
      </w:pPr>
    </w:p>
    <w:p w14:paraId="2520B17F" w14:textId="77777777" w:rsidR="00C5372F" w:rsidRPr="005D4E1A" w:rsidRDefault="00C5372F" w:rsidP="005D4E1A">
      <w:pPr>
        <w:pStyle w:val="ListParagraph"/>
        <w:numPr>
          <w:ilvl w:val="0"/>
          <w:numId w:val="74"/>
        </w:numPr>
        <w:spacing w:line="23" w:lineRule="atLeast"/>
        <w:rPr>
          <w:rFonts w:ascii="Times New Roman" w:hAnsi="Times New Roman"/>
        </w:rPr>
      </w:pPr>
      <w:r w:rsidRPr="005D4E1A">
        <w:rPr>
          <w:rFonts w:ascii="Times New Roman" w:hAnsi="Times New Roman"/>
        </w:rPr>
        <w:t>Encourage contracting with consortiums of small businesses, minority–owned firms and women's business enterprises when a contract is too large for one of these firms to handle individually.</w:t>
      </w:r>
    </w:p>
    <w:p w14:paraId="72460B28" w14:textId="77777777" w:rsidR="00C5372F" w:rsidRPr="005D4E1A" w:rsidRDefault="00C5372F" w:rsidP="005D4E1A">
      <w:pPr>
        <w:spacing w:line="23" w:lineRule="atLeast"/>
        <w:contextualSpacing/>
        <w:rPr>
          <w:rFonts w:ascii="Times New Roman" w:hAnsi="Times New Roman"/>
        </w:rPr>
      </w:pPr>
    </w:p>
    <w:p w14:paraId="0426FC50" w14:textId="77777777" w:rsidR="00C5372F" w:rsidRPr="005D4E1A" w:rsidRDefault="00C5372F" w:rsidP="005D4E1A">
      <w:pPr>
        <w:pStyle w:val="ListParagraph"/>
        <w:numPr>
          <w:ilvl w:val="0"/>
          <w:numId w:val="74"/>
        </w:numPr>
        <w:spacing w:line="23" w:lineRule="atLeast"/>
        <w:rPr>
          <w:rFonts w:ascii="Times New Roman" w:hAnsi="Times New Roman"/>
        </w:rPr>
      </w:pPr>
      <w:r w:rsidRPr="005D4E1A">
        <w:rPr>
          <w:rFonts w:ascii="Times New Roman" w:hAnsi="Times New Roman"/>
        </w:rPr>
        <w:t>Use the services and assistance, as appropriate, of such organizations as the Small Business Development Agency in the solicitation and utilization of small business, minority–owned firms and women's business enterprises.</w:t>
      </w:r>
    </w:p>
    <w:p w14:paraId="66AA496D" w14:textId="77777777" w:rsidR="00C5372F" w:rsidRPr="005D4E1A" w:rsidRDefault="00C5372F" w:rsidP="005D4E1A">
      <w:pPr>
        <w:spacing w:line="23" w:lineRule="atLeast"/>
        <w:contextualSpacing/>
        <w:rPr>
          <w:rFonts w:ascii="Times New Roman" w:hAnsi="Times New Roman"/>
        </w:rPr>
      </w:pPr>
    </w:p>
    <w:p w14:paraId="2DCFB590" w14:textId="77777777" w:rsidR="00C5372F" w:rsidRPr="005D4E1A" w:rsidRDefault="00C5372F" w:rsidP="005D4E1A">
      <w:pPr>
        <w:numPr>
          <w:ilvl w:val="0"/>
          <w:numId w:val="57"/>
        </w:numPr>
        <w:spacing w:line="23" w:lineRule="atLeast"/>
        <w:ind w:left="1080"/>
        <w:contextualSpacing/>
        <w:rPr>
          <w:rFonts w:ascii="Times New Roman" w:hAnsi="Times New Roman"/>
        </w:rPr>
      </w:pPr>
      <w:r w:rsidRPr="005D4E1A">
        <w:rPr>
          <w:rFonts w:ascii="Times New Roman" w:hAnsi="Times New Roman"/>
          <w:b/>
        </w:rPr>
        <w:t>Prohibition on Text Messaging and Using Electronic Equipment Supplied by the Government while Driving</w:t>
      </w:r>
      <w:r w:rsidRPr="005D4E1A">
        <w:rPr>
          <w:rFonts w:ascii="Times New Roman" w:hAnsi="Times New Roman"/>
        </w:rPr>
        <w:t>.</w:t>
      </w:r>
      <w:r w:rsidRPr="005D4E1A">
        <w:rPr>
          <w:rFonts w:ascii="Times New Roman" w:hAnsi="Times New Roman"/>
          <w:b/>
        </w:rPr>
        <w:t xml:space="preserve"> </w:t>
      </w:r>
      <w:r w:rsidRPr="005D4E1A">
        <w:rPr>
          <w:rFonts w:ascii="Times New Roman" w:hAnsi="Times New Roman"/>
        </w:rPr>
        <w:t xml:space="preserve">Executive Order 13513, Federal Leadership </w:t>
      </w:r>
      <w:proofErr w:type="gramStart"/>
      <w:r w:rsidRPr="005D4E1A">
        <w:rPr>
          <w:rFonts w:ascii="Times New Roman" w:hAnsi="Times New Roman"/>
        </w:rPr>
        <w:t>On</w:t>
      </w:r>
      <w:proofErr w:type="gramEnd"/>
      <w:r w:rsidRPr="005D4E1A">
        <w:rPr>
          <w:rFonts w:ascii="Times New Roman" w:hAnsi="Times New Roman"/>
        </w:rPr>
        <w:t xml:space="preserve"> Reducing Text Messaging While Driving, was signed by President Barack Obama on October 1. This Executive Order introduces a Federal Government–wide prohibition on the use of text messaging while driving on official business or while using Government–supplied equipment. Additional guidance enforcing the ban will be issued at a later date. In the meantime, please adopt and enforce policies that immediately ban text messaging while driving company–owned or –rented vehicles, government–owned or leased vehicles, or while driving privately owned vehicles when on official government business or when performing any work for or on behalf of the government.</w:t>
      </w:r>
    </w:p>
    <w:p w14:paraId="14751C6C" w14:textId="77777777" w:rsidR="00C5372F" w:rsidRPr="005D4E1A" w:rsidRDefault="00C5372F" w:rsidP="005D4E1A">
      <w:pPr>
        <w:spacing w:line="23" w:lineRule="atLeast"/>
        <w:ind w:left="720"/>
        <w:contextualSpacing/>
        <w:rPr>
          <w:rFonts w:ascii="Times New Roman" w:hAnsi="Times New Roman"/>
        </w:rPr>
      </w:pPr>
    </w:p>
    <w:p w14:paraId="6BD01D2B" w14:textId="77777777" w:rsidR="00C5372F" w:rsidRPr="005D4E1A" w:rsidRDefault="00C5372F" w:rsidP="005D4E1A">
      <w:pPr>
        <w:numPr>
          <w:ilvl w:val="0"/>
          <w:numId w:val="57"/>
        </w:numPr>
        <w:spacing w:line="23" w:lineRule="atLeast"/>
        <w:ind w:left="1080"/>
        <w:contextualSpacing/>
        <w:rPr>
          <w:rFonts w:ascii="Times New Roman" w:hAnsi="Times New Roman"/>
          <w:b/>
        </w:rPr>
      </w:pPr>
      <w:r w:rsidRPr="005D4E1A">
        <w:rPr>
          <w:rFonts w:ascii="Times New Roman" w:hAnsi="Times New Roman"/>
          <w:b/>
        </w:rPr>
        <w:t>Seat Belt Provision</w:t>
      </w:r>
      <w:r w:rsidRPr="005D4E1A">
        <w:rPr>
          <w:rFonts w:ascii="Times New Roman" w:hAnsi="Times New Roman"/>
        </w:rPr>
        <w:t>. The Recipient is</w:t>
      </w:r>
      <w:r w:rsidRPr="005D4E1A">
        <w:rPr>
          <w:rFonts w:ascii="Times New Roman" w:hAnsi="Times New Roman"/>
          <w:b/>
        </w:rPr>
        <w:t xml:space="preserve"> </w:t>
      </w:r>
      <w:r w:rsidRPr="005D4E1A">
        <w:rPr>
          <w:rStyle w:val="extractp"/>
          <w:rFonts w:ascii="Times New Roman" w:hAnsi="Times New Roman"/>
        </w:rPr>
        <w:t>encouraged to adopt and enforce on–the–job seat belt use policies and programs for their employees when operating company–owned, rented, or personally owned vehicles. These measures include, but are not limited to, conducting education, awareness, and other appropriate programs for their employees about the importance of wearing seat belts and the consequences of not wearing them.</w:t>
      </w:r>
    </w:p>
    <w:p w14:paraId="29FBF4D5" w14:textId="77777777" w:rsidR="00C5372F" w:rsidRPr="005D4E1A" w:rsidRDefault="00C5372F" w:rsidP="005D4E1A">
      <w:pPr>
        <w:spacing w:line="23" w:lineRule="atLeast"/>
        <w:ind w:left="1080"/>
        <w:contextualSpacing/>
        <w:rPr>
          <w:rFonts w:ascii="Times New Roman" w:hAnsi="Times New Roman"/>
          <w:b/>
        </w:rPr>
      </w:pPr>
    </w:p>
    <w:p w14:paraId="41EC4CBF" w14:textId="77777777" w:rsidR="00C5372F" w:rsidRPr="005D4E1A" w:rsidRDefault="00C5372F" w:rsidP="005D4E1A">
      <w:pPr>
        <w:numPr>
          <w:ilvl w:val="0"/>
          <w:numId w:val="57"/>
        </w:numPr>
        <w:spacing w:line="23" w:lineRule="atLeast"/>
        <w:ind w:left="1080"/>
        <w:contextualSpacing/>
        <w:rPr>
          <w:rFonts w:ascii="Times New Roman" w:hAnsi="Times New Roman"/>
          <w:b/>
        </w:rPr>
      </w:pPr>
      <w:r w:rsidRPr="005D4E1A">
        <w:rPr>
          <w:rFonts w:ascii="Times New Roman" w:hAnsi="Times New Roman"/>
          <w:b/>
        </w:rPr>
        <w:t>Trafficking in Persons</w:t>
      </w:r>
      <w:r w:rsidRPr="005D4E1A">
        <w:rPr>
          <w:rFonts w:ascii="Times New Roman" w:hAnsi="Times New Roman"/>
        </w:rPr>
        <w:t>. This term of award is pursuant to paragraph (g) of Section 106 of the Trafficking Victims Protections Act of 2000, as amended (2 CFR §175.15).</w:t>
      </w:r>
    </w:p>
    <w:p w14:paraId="21490C29" w14:textId="77777777" w:rsidR="00C5372F" w:rsidRPr="005D4E1A" w:rsidRDefault="00C5372F" w:rsidP="005D4E1A">
      <w:pPr>
        <w:spacing w:line="23" w:lineRule="atLeast"/>
        <w:contextualSpacing/>
        <w:rPr>
          <w:rFonts w:ascii="Times New Roman" w:hAnsi="Times New Roman"/>
        </w:rPr>
      </w:pPr>
    </w:p>
    <w:p w14:paraId="0A645365" w14:textId="77777777" w:rsidR="00C5372F" w:rsidRPr="005D4E1A" w:rsidRDefault="00C5372F" w:rsidP="005D4E1A">
      <w:pPr>
        <w:pStyle w:val="ListParagraph"/>
        <w:numPr>
          <w:ilvl w:val="0"/>
          <w:numId w:val="58"/>
        </w:numPr>
        <w:tabs>
          <w:tab w:val="left" w:pos="1440"/>
        </w:tabs>
        <w:spacing w:line="23" w:lineRule="atLeast"/>
        <w:rPr>
          <w:rFonts w:ascii="Times New Roman" w:hAnsi="Times New Roman"/>
        </w:rPr>
      </w:pPr>
      <w:r w:rsidRPr="005D4E1A">
        <w:rPr>
          <w:rFonts w:ascii="Times New Roman" w:hAnsi="Times New Roman"/>
        </w:rPr>
        <w:t>Provisions applicable to a recipient that is a private entity.</w:t>
      </w:r>
    </w:p>
    <w:p w14:paraId="45DFFCA5" w14:textId="77777777" w:rsidR="00C5372F" w:rsidRPr="005D4E1A" w:rsidRDefault="00C5372F" w:rsidP="005D4E1A">
      <w:pPr>
        <w:tabs>
          <w:tab w:val="left" w:pos="1440"/>
        </w:tabs>
        <w:spacing w:line="23" w:lineRule="atLeast"/>
        <w:contextualSpacing/>
        <w:rPr>
          <w:rFonts w:ascii="Times New Roman" w:hAnsi="Times New Roman"/>
        </w:rPr>
      </w:pPr>
    </w:p>
    <w:p w14:paraId="3CEC0D33" w14:textId="77777777" w:rsidR="00C5372F" w:rsidRPr="005D4E1A" w:rsidRDefault="00C5372F" w:rsidP="005D4E1A">
      <w:pPr>
        <w:pStyle w:val="ListParagraph"/>
        <w:numPr>
          <w:ilvl w:val="2"/>
          <w:numId w:val="47"/>
        </w:numPr>
        <w:tabs>
          <w:tab w:val="clear" w:pos="2016"/>
          <w:tab w:val="left" w:pos="1980"/>
        </w:tabs>
        <w:spacing w:line="23" w:lineRule="atLeast"/>
        <w:ind w:left="1980" w:hanging="360"/>
        <w:rPr>
          <w:rFonts w:ascii="Times New Roman" w:hAnsi="Times New Roman"/>
        </w:rPr>
      </w:pPr>
      <w:r w:rsidRPr="005D4E1A">
        <w:rPr>
          <w:rFonts w:ascii="Times New Roman" w:hAnsi="Times New Roman"/>
        </w:rPr>
        <w:t>You as the Recipient, your employees, subrecipients under this award, and subrecipients’ employees may not–</w:t>
      </w:r>
    </w:p>
    <w:p w14:paraId="46C32D67" w14:textId="77777777" w:rsidR="00C5372F" w:rsidRPr="005D4E1A" w:rsidRDefault="00C5372F" w:rsidP="005D4E1A">
      <w:pPr>
        <w:spacing w:line="23" w:lineRule="atLeast"/>
        <w:contextualSpacing/>
        <w:rPr>
          <w:rFonts w:ascii="Times New Roman" w:hAnsi="Times New Roman"/>
        </w:rPr>
      </w:pPr>
    </w:p>
    <w:p w14:paraId="48B19405" w14:textId="77777777" w:rsidR="00C5372F" w:rsidRPr="005D4E1A" w:rsidRDefault="00C5372F" w:rsidP="005D4E1A">
      <w:pPr>
        <w:pStyle w:val="ListParagraph"/>
        <w:numPr>
          <w:ilvl w:val="3"/>
          <w:numId w:val="47"/>
        </w:numPr>
        <w:tabs>
          <w:tab w:val="clear" w:pos="2736"/>
        </w:tabs>
        <w:spacing w:line="23" w:lineRule="atLeast"/>
        <w:ind w:left="2340"/>
        <w:rPr>
          <w:rFonts w:ascii="Times New Roman" w:hAnsi="Times New Roman"/>
        </w:rPr>
      </w:pPr>
      <w:r w:rsidRPr="005D4E1A">
        <w:rPr>
          <w:rFonts w:ascii="Times New Roman" w:hAnsi="Times New Roman"/>
        </w:rPr>
        <w:t>Engage in severe forms of trafficking in persons during the period of time that the award is in effect;</w:t>
      </w:r>
    </w:p>
    <w:p w14:paraId="5F886838" w14:textId="77777777" w:rsidR="00C5372F" w:rsidRPr="005D4E1A" w:rsidRDefault="00C5372F" w:rsidP="005D4E1A">
      <w:pPr>
        <w:spacing w:line="23" w:lineRule="atLeast"/>
        <w:contextualSpacing/>
        <w:rPr>
          <w:rFonts w:ascii="Times New Roman" w:hAnsi="Times New Roman"/>
        </w:rPr>
      </w:pPr>
    </w:p>
    <w:p w14:paraId="0F131579" w14:textId="77777777" w:rsidR="00C5372F" w:rsidRPr="005D4E1A" w:rsidRDefault="00C5372F" w:rsidP="005D4E1A">
      <w:pPr>
        <w:pStyle w:val="ListParagraph"/>
        <w:numPr>
          <w:ilvl w:val="3"/>
          <w:numId w:val="47"/>
        </w:numPr>
        <w:tabs>
          <w:tab w:val="clear" w:pos="2736"/>
        </w:tabs>
        <w:spacing w:line="23" w:lineRule="atLeast"/>
        <w:ind w:left="2340"/>
        <w:rPr>
          <w:rFonts w:ascii="Times New Roman" w:hAnsi="Times New Roman"/>
        </w:rPr>
      </w:pPr>
      <w:r w:rsidRPr="005D4E1A">
        <w:rPr>
          <w:rFonts w:ascii="Times New Roman" w:hAnsi="Times New Roman"/>
        </w:rPr>
        <w:t>Procure a commercial sex act during the period of time that the award is in effect; or</w:t>
      </w:r>
    </w:p>
    <w:p w14:paraId="6A2B705D" w14:textId="77777777" w:rsidR="00C5372F" w:rsidRPr="005D4E1A" w:rsidRDefault="00C5372F" w:rsidP="005D4E1A">
      <w:pPr>
        <w:spacing w:line="23" w:lineRule="atLeast"/>
        <w:contextualSpacing/>
        <w:rPr>
          <w:rFonts w:ascii="Times New Roman" w:hAnsi="Times New Roman"/>
        </w:rPr>
      </w:pPr>
    </w:p>
    <w:p w14:paraId="1F827C79" w14:textId="77777777" w:rsidR="00C5372F" w:rsidRPr="005D4E1A" w:rsidRDefault="00C5372F" w:rsidP="005D4E1A">
      <w:pPr>
        <w:pStyle w:val="ListParagraph"/>
        <w:numPr>
          <w:ilvl w:val="3"/>
          <w:numId w:val="47"/>
        </w:numPr>
        <w:tabs>
          <w:tab w:val="clear" w:pos="2736"/>
        </w:tabs>
        <w:spacing w:line="23" w:lineRule="atLeast"/>
        <w:ind w:left="2340"/>
        <w:rPr>
          <w:rFonts w:ascii="Times New Roman" w:hAnsi="Times New Roman"/>
        </w:rPr>
      </w:pPr>
      <w:r w:rsidRPr="005D4E1A">
        <w:rPr>
          <w:rFonts w:ascii="Times New Roman" w:hAnsi="Times New Roman"/>
        </w:rPr>
        <w:t>Use forced labor in the performance of the award or subawards under the award.</w:t>
      </w:r>
    </w:p>
    <w:p w14:paraId="6BEDFBE1" w14:textId="77777777" w:rsidR="00C5372F" w:rsidRPr="005D4E1A" w:rsidRDefault="00C5372F" w:rsidP="005D4E1A">
      <w:pPr>
        <w:spacing w:line="23" w:lineRule="atLeast"/>
        <w:contextualSpacing/>
        <w:rPr>
          <w:rFonts w:ascii="Times New Roman" w:hAnsi="Times New Roman"/>
        </w:rPr>
      </w:pPr>
    </w:p>
    <w:p w14:paraId="23E4E359" w14:textId="77777777" w:rsidR="00C5372F" w:rsidRPr="005D4E1A" w:rsidRDefault="00C5372F" w:rsidP="005D4E1A">
      <w:pPr>
        <w:pStyle w:val="ListParagraph"/>
        <w:numPr>
          <w:ilvl w:val="2"/>
          <w:numId w:val="47"/>
        </w:numPr>
        <w:tabs>
          <w:tab w:val="clear" w:pos="2016"/>
          <w:tab w:val="left" w:pos="1980"/>
        </w:tabs>
        <w:spacing w:line="23" w:lineRule="atLeast"/>
        <w:ind w:left="1980" w:hanging="360"/>
        <w:rPr>
          <w:rFonts w:ascii="Times New Roman" w:hAnsi="Times New Roman"/>
        </w:rPr>
      </w:pPr>
      <w:r w:rsidRPr="005D4E1A">
        <w:rPr>
          <w:rFonts w:ascii="Times New Roman" w:hAnsi="Times New Roman"/>
        </w:rPr>
        <w:t>We as the Federal awarding agency may unilaterally terminate this award, without penalty, if you or a subrecipient that is a private entity–</w:t>
      </w:r>
    </w:p>
    <w:p w14:paraId="1EF28382" w14:textId="77777777" w:rsidR="00C5372F" w:rsidRPr="005D4E1A" w:rsidRDefault="00C5372F" w:rsidP="005D4E1A">
      <w:pPr>
        <w:spacing w:line="23" w:lineRule="atLeast"/>
        <w:contextualSpacing/>
        <w:rPr>
          <w:rFonts w:ascii="Times New Roman" w:hAnsi="Times New Roman"/>
        </w:rPr>
      </w:pPr>
    </w:p>
    <w:p w14:paraId="58ABD237" w14:textId="77777777" w:rsidR="00C5372F" w:rsidRPr="005D4E1A" w:rsidRDefault="00C5372F" w:rsidP="005D4E1A">
      <w:pPr>
        <w:pStyle w:val="ListParagraph"/>
        <w:numPr>
          <w:ilvl w:val="3"/>
          <w:numId w:val="47"/>
        </w:numPr>
        <w:tabs>
          <w:tab w:val="clear" w:pos="2736"/>
        </w:tabs>
        <w:spacing w:line="23" w:lineRule="atLeast"/>
        <w:ind w:left="2340"/>
        <w:rPr>
          <w:rFonts w:ascii="Times New Roman" w:hAnsi="Times New Roman"/>
        </w:rPr>
      </w:pPr>
      <w:r w:rsidRPr="005D4E1A">
        <w:rPr>
          <w:rFonts w:ascii="Times New Roman" w:hAnsi="Times New Roman"/>
        </w:rPr>
        <w:t>Is determined to have violated a prohibition in paragraph a.1 of this award term; or</w:t>
      </w:r>
    </w:p>
    <w:p w14:paraId="52AC6677" w14:textId="77777777" w:rsidR="00C5372F" w:rsidRPr="005D4E1A" w:rsidRDefault="00C5372F" w:rsidP="005D4E1A">
      <w:pPr>
        <w:spacing w:line="23" w:lineRule="atLeast"/>
        <w:contextualSpacing/>
        <w:rPr>
          <w:rFonts w:ascii="Times New Roman" w:hAnsi="Times New Roman"/>
        </w:rPr>
      </w:pPr>
    </w:p>
    <w:p w14:paraId="3AE3BEF1" w14:textId="77777777" w:rsidR="00C5372F" w:rsidRPr="005D4E1A" w:rsidRDefault="00C5372F" w:rsidP="005D4E1A">
      <w:pPr>
        <w:pStyle w:val="ListParagraph"/>
        <w:numPr>
          <w:ilvl w:val="3"/>
          <w:numId w:val="47"/>
        </w:numPr>
        <w:tabs>
          <w:tab w:val="clear" w:pos="2736"/>
        </w:tabs>
        <w:spacing w:line="23" w:lineRule="atLeast"/>
        <w:ind w:left="2340"/>
        <w:rPr>
          <w:rFonts w:ascii="Times New Roman" w:hAnsi="Times New Roman"/>
        </w:rPr>
      </w:pPr>
      <w:r w:rsidRPr="005D4E1A">
        <w:rPr>
          <w:rFonts w:ascii="Times New Roman" w:hAnsi="Times New Roman"/>
        </w:rPr>
        <w:t>Has an employee who is determined by the agency official authorized to terminate the award to have violated a prohibition in paragraph a.1 of this award term through conduct that is either:</w:t>
      </w:r>
    </w:p>
    <w:p w14:paraId="4E2109FA" w14:textId="77777777" w:rsidR="00C5372F" w:rsidRPr="005D4E1A" w:rsidRDefault="00C5372F" w:rsidP="005D4E1A">
      <w:pPr>
        <w:spacing w:line="23" w:lineRule="atLeast"/>
        <w:contextualSpacing/>
        <w:rPr>
          <w:rFonts w:ascii="Times New Roman" w:hAnsi="Times New Roman"/>
        </w:rPr>
      </w:pPr>
    </w:p>
    <w:p w14:paraId="6488A145" w14:textId="77777777" w:rsidR="00C5372F" w:rsidRPr="005D4E1A" w:rsidRDefault="00C5372F" w:rsidP="005D4E1A">
      <w:pPr>
        <w:pStyle w:val="ListParagraph"/>
        <w:numPr>
          <w:ilvl w:val="4"/>
          <w:numId w:val="47"/>
        </w:numPr>
        <w:tabs>
          <w:tab w:val="clear" w:pos="3456"/>
        </w:tabs>
        <w:spacing w:line="23" w:lineRule="atLeast"/>
        <w:ind w:left="2700"/>
        <w:rPr>
          <w:rFonts w:ascii="Times New Roman" w:hAnsi="Times New Roman"/>
        </w:rPr>
      </w:pPr>
      <w:r w:rsidRPr="005D4E1A">
        <w:rPr>
          <w:rFonts w:ascii="Times New Roman" w:hAnsi="Times New Roman"/>
        </w:rPr>
        <w:t>Associated with performance under this award: or</w:t>
      </w:r>
    </w:p>
    <w:p w14:paraId="689FD205" w14:textId="77777777" w:rsidR="00C5372F" w:rsidRPr="005D4E1A" w:rsidRDefault="00C5372F" w:rsidP="005D4E1A">
      <w:pPr>
        <w:spacing w:line="23" w:lineRule="atLeast"/>
        <w:contextualSpacing/>
        <w:rPr>
          <w:rFonts w:ascii="Times New Roman" w:hAnsi="Times New Roman"/>
        </w:rPr>
      </w:pPr>
    </w:p>
    <w:p w14:paraId="5648F09E" w14:textId="3B673DD4" w:rsidR="00C5372F" w:rsidRPr="005D4E1A" w:rsidRDefault="00C5372F" w:rsidP="005D4E1A">
      <w:pPr>
        <w:pStyle w:val="ListParagraph"/>
        <w:numPr>
          <w:ilvl w:val="4"/>
          <w:numId w:val="47"/>
        </w:numPr>
        <w:tabs>
          <w:tab w:val="clear" w:pos="3456"/>
        </w:tabs>
        <w:spacing w:line="23" w:lineRule="atLeast"/>
        <w:ind w:left="2700"/>
        <w:rPr>
          <w:rFonts w:ascii="Times New Roman" w:hAnsi="Times New Roman"/>
        </w:rPr>
      </w:pPr>
      <w:r w:rsidRPr="005D4E1A">
        <w:rPr>
          <w:rFonts w:ascii="Times New Roman" w:hAnsi="Times New Roman"/>
        </w:rPr>
        <w:t xml:space="preserve">Imputed to you or the subrecipient using the standards and due process for imputing the conduct of an individual to an organization that are provided in 2 CFR part 180, “OMB Guidelines to Agencies on </w:t>
      </w:r>
      <w:r w:rsidR="005D4E1A" w:rsidRPr="005D4E1A">
        <w:rPr>
          <w:rFonts w:ascii="Times New Roman" w:hAnsi="Times New Roman"/>
        </w:rPr>
        <w:t>Government wide</w:t>
      </w:r>
      <w:r w:rsidRPr="005D4E1A">
        <w:rPr>
          <w:rFonts w:ascii="Times New Roman" w:hAnsi="Times New Roman"/>
        </w:rPr>
        <w:t xml:space="preserve"> Debarment and Suspension (Non</w:t>
      </w:r>
      <w:r w:rsidR="005D4E1A">
        <w:rPr>
          <w:rFonts w:ascii="Times New Roman" w:hAnsi="Times New Roman"/>
        </w:rPr>
        <w:t>-</w:t>
      </w:r>
      <w:r w:rsidRPr="005D4E1A">
        <w:rPr>
          <w:rFonts w:ascii="Times New Roman" w:hAnsi="Times New Roman"/>
        </w:rPr>
        <w:t>Procurement),” as implemented by our agency at 2 CFR part 1400.</w:t>
      </w:r>
    </w:p>
    <w:p w14:paraId="4743BF54" w14:textId="77777777" w:rsidR="00C5372F" w:rsidRPr="005D4E1A" w:rsidRDefault="00C5372F" w:rsidP="005D4E1A">
      <w:pPr>
        <w:spacing w:line="23" w:lineRule="atLeast"/>
        <w:contextualSpacing/>
        <w:rPr>
          <w:rFonts w:ascii="Times New Roman" w:hAnsi="Times New Roman"/>
        </w:rPr>
      </w:pPr>
    </w:p>
    <w:p w14:paraId="0D0FE2DE" w14:textId="77777777" w:rsidR="00C5372F" w:rsidRPr="005D4E1A" w:rsidRDefault="00C5372F" w:rsidP="005D4E1A">
      <w:pPr>
        <w:pStyle w:val="ListParagraph"/>
        <w:numPr>
          <w:ilvl w:val="0"/>
          <w:numId w:val="58"/>
        </w:numPr>
        <w:tabs>
          <w:tab w:val="left" w:pos="1440"/>
        </w:tabs>
        <w:spacing w:line="23" w:lineRule="atLeast"/>
        <w:rPr>
          <w:rFonts w:ascii="Times New Roman" w:hAnsi="Times New Roman"/>
        </w:rPr>
      </w:pPr>
      <w:r w:rsidRPr="005D4E1A">
        <w:rPr>
          <w:rFonts w:ascii="Times New Roman" w:hAnsi="Times New Roman"/>
        </w:rPr>
        <w:t>Provision applicable to a recipient other than a private entity. We as the Federal awarding agency may unilaterally terminate this award, without penalty, if a subrecipient that is a private entity–</w:t>
      </w:r>
    </w:p>
    <w:p w14:paraId="357F20F6" w14:textId="77777777" w:rsidR="00C5372F" w:rsidRPr="005D4E1A" w:rsidRDefault="00C5372F" w:rsidP="005D4E1A">
      <w:pPr>
        <w:spacing w:line="23" w:lineRule="atLeast"/>
        <w:contextualSpacing/>
        <w:rPr>
          <w:rFonts w:ascii="Times New Roman" w:hAnsi="Times New Roman"/>
        </w:rPr>
      </w:pPr>
    </w:p>
    <w:p w14:paraId="69204DB0" w14:textId="77777777" w:rsidR="00C5372F" w:rsidRPr="005D4E1A" w:rsidRDefault="00C5372F" w:rsidP="005D4E1A">
      <w:pPr>
        <w:pStyle w:val="ListParagraph"/>
        <w:numPr>
          <w:ilvl w:val="2"/>
          <w:numId w:val="66"/>
        </w:numPr>
        <w:tabs>
          <w:tab w:val="clear" w:pos="2016"/>
          <w:tab w:val="left" w:pos="1980"/>
        </w:tabs>
        <w:spacing w:line="23" w:lineRule="atLeast"/>
        <w:ind w:left="1980" w:hanging="360"/>
        <w:rPr>
          <w:rFonts w:ascii="Times New Roman" w:hAnsi="Times New Roman"/>
        </w:rPr>
      </w:pPr>
      <w:r w:rsidRPr="005D4E1A">
        <w:rPr>
          <w:rFonts w:ascii="Times New Roman" w:hAnsi="Times New Roman"/>
        </w:rPr>
        <w:t>Is determined to have violated an applicable prohibition in paragraph a.1 of this award term; or</w:t>
      </w:r>
    </w:p>
    <w:p w14:paraId="17514E5A" w14:textId="77777777" w:rsidR="00C5372F" w:rsidRPr="005D4E1A" w:rsidRDefault="00C5372F" w:rsidP="005D4E1A">
      <w:pPr>
        <w:tabs>
          <w:tab w:val="left" w:pos="1440"/>
        </w:tabs>
        <w:spacing w:line="23" w:lineRule="atLeast"/>
        <w:contextualSpacing/>
        <w:rPr>
          <w:rFonts w:ascii="Times New Roman" w:hAnsi="Times New Roman"/>
        </w:rPr>
      </w:pPr>
    </w:p>
    <w:p w14:paraId="25379E60" w14:textId="77777777" w:rsidR="00C5372F" w:rsidRPr="005D4E1A" w:rsidRDefault="00C5372F" w:rsidP="005D4E1A">
      <w:pPr>
        <w:pStyle w:val="ListParagraph"/>
        <w:numPr>
          <w:ilvl w:val="2"/>
          <w:numId w:val="66"/>
        </w:numPr>
        <w:tabs>
          <w:tab w:val="clear" w:pos="2016"/>
          <w:tab w:val="left" w:pos="1980"/>
        </w:tabs>
        <w:spacing w:line="23" w:lineRule="atLeast"/>
        <w:ind w:left="1980" w:hanging="360"/>
        <w:rPr>
          <w:rFonts w:ascii="Times New Roman" w:hAnsi="Times New Roman"/>
        </w:rPr>
      </w:pPr>
      <w:r w:rsidRPr="005D4E1A">
        <w:rPr>
          <w:rFonts w:ascii="Times New Roman" w:hAnsi="Times New Roman"/>
        </w:rPr>
        <w:t>Has an employee who is determined by the agency official authorized to terminate the award to have violated an applicable prohibition in paragraph a.1 of this award term through conduct that is either:</w:t>
      </w:r>
    </w:p>
    <w:p w14:paraId="61C38DE2" w14:textId="77777777" w:rsidR="00C5372F" w:rsidRPr="005D4E1A" w:rsidRDefault="00C5372F" w:rsidP="005D4E1A">
      <w:pPr>
        <w:tabs>
          <w:tab w:val="left" w:pos="1440"/>
        </w:tabs>
        <w:spacing w:line="23" w:lineRule="atLeast"/>
        <w:contextualSpacing/>
        <w:rPr>
          <w:rFonts w:ascii="Times New Roman" w:hAnsi="Times New Roman"/>
        </w:rPr>
      </w:pPr>
    </w:p>
    <w:p w14:paraId="2626FC1B" w14:textId="77777777" w:rsidR="00C5372F" w:rsidRPr="005D4E1A" w:rsidRDefault="00C5372F" w:rsidP="005D4E1A">
      <w:pPr>
        <w:pStyle w:val="ListParagraph"/>
        <w:numPr>
          <w:ilvl w:val="3"/>
          <w:numId w:val="75"/>
        </w:numPr>
        <w:tabs>
          <w:tab w:val="clear" w:pos="2736"/>
        </w:tabs>
        <w:spacing w:line="23" w:lineRule="atLeast"/>
        <w:ind w:left="2340"/>
        <w:rPr>
          <w:rFonts w:ascii="Times New Roman" w:hAnsi="Times New Roman"/>
        </w:rPr>
      </w:pPr>
      <w:r w:rsidRPr="005D4E1A">
        <w:rPr>
          <w:rFonts w:ascii="Times New Roman" w:hAnsi="Times New Roman"/>
        </w:rPr>
        <w:t>Associated with performance under this award; or</w:t>
      </w:r>
    </w:p>
    <w:p w14:paraId="40A26BF4" w14:textId="77777777" w:rsidR="00C5372F" w:rsidRPr="005D4E1A" w:rsidRDefault="00C5372F" w:rsidP="005D4E1A">
      <w:pPr>
        <w:spacing w:line="23" w:lineRule="atLeast"/>
        <w:contextualSpacing/>
        <w:rPr>
          <w:rFonts w:ascii="Times New Roman" w:hAnsi="Times New Roman"/>
        </w:rPr>
      </w:pPr>
    </w:p>
    <w:p w14:paraId="321448CE" w14:textId="4B71A357" w:rsidR="00C5372F" w:rsidRPr="005D4E1A" w:rsidRDefault="00C5372F" w:rsidP="005D4E1A">
      <w:pPr>
        <w:pStyle w:val="ListParagraph"/>
        <w:numPr>
          <w:ilvl w:val="3"/>
          <w:numId w:val="75"/>
        </w:numPr>
        <w:tabs>
          <w:tab w:val="clear" w:pos="2736"/>
        </w:tabs>
        <w:spacing w:line="23" w:lineRule="atLeast"/>
        <w:ind w:left="2340"/>
        <w:rPr>
          <w:rFonts w:ascii="Times New Roman" w:hAnsi="Times New Roman"/>
        </w:rPr>
      </w:pPr>
      <w:r w:rsidRPr="005D4E1A">
        <w:rPr>
          <w:rFonts w:ascii="Times New Roman" w:hAnsi="Times New Roman"/>
        </w:rPr>
        <w:t xml:space="preserve">Imputed to the subrecipient using the standards and due process for imputing the conduct of an individual to an organization that are provided in 2 CFR part 180, “OMB Guidelines to Agencies on </w:t>
      </w:r>
      <w:r w:rsidR="005D4E1A" w:rsidRPr="005D4E1A">
        <w:rPr>
          <w:rFonts w:ascii="Times New Roman" w:hAnsi="Times New Roman"/>
        </w:rPr>
        <w:t>Government wide</w:t>
      </w:r>
      <w:r w:rsidRPr="005D4E1A">
        <w:rPr>
          <w:rFonts w:ascii="Times New Roman" w:hAnsi="Times New Roman"/>
        </w:rPr>
        <w:t xml:space="preserve"> Debarment and Suspension (Non</w:t>
      </w:r>
      <w:r w:rsidR="005D4E1A">
        <w:rPr>
          <w:rFonts w:ascii="Times New Roman" w:hAnsi="Times New Roman"/>
        </w:rPr>
        <w:t>-</w:t>
      </w:r>
      <w:r w:rsidRPr="005D4E1A">
        <w:rPr>
          <w:rFonts w:ascii="Times New Roman" w:hAnsi="Times New Roman"/>
        </w:rPr>
        <w:t>Procurement),” as implemented by our agency at 2 CFR part 1400.</w:t>
      </w:r>
    </w:p>
    <w:p w14:paraId="4F39E685" w14:textId="77777777" w:rsidR="00C5372F" w:rsidRPr="005D4E1A" w:rsidRDefault="00C5372F" w:rsidP="005D4E1A">
      <w:pPr>
        <w:spacing w:line="23" w:lineRule="atLeast"/>
        <w:contextualSpacing/>
        <w:rPr>
          <w:rFonts w:ascii="Times New Roman" w:hAnsi="Times New Roman"/>
        </w:rPr>
      </w:pPr>
    </w:p>
    <w:p w14:paraId="7B4D546E" w14:textId="77777777" w:rsidR="00C5372F" w:rsidRPr="005D4E1A" w:rsidRDefault="00C5372F" w:rsidP="005D4E1A">
      <w:pPr>
        <w:pStyle w:val="ListParagraph"/>
        <w:numPr>
          <w:ilvl w:val="0"/>
          <w:numId w:val="58"/>
        </w:numPr>
        <w:spacing w:line="23" w:lineRule="atLeast"/>
        <w:rPr>
          <w:rFonts w:ascii="Times New Roman" w:hAnsi="Times New Roman"/>
        </w:rPr>
      </w:pPr>
      <w:r w:rsidRPr="005D4E1A">
        <w:rPr>
          <w:rFonts w:ascii="Times New Roman" w:hAnsi="Times New Roman"/>
        </w:rPr>
        <w:t>Provisions applicable to any recipient.</w:t>
      </w:r>
    </w:p>
    <w:p w14:paraId="60ACF12D" w14:textId="77777777" w:rsidR="00C5372F" w:rsidRPr="005D4E1A" w:rsidRDefault="00C5372F" w:rsidP="005D4E1A">
      <w:pPr>
        <w:spacing w:line="23" w:lineRule="atLeast"/>
        <w:contextualSpacing/>
        <w:rPr>
          <w:rFonts w:ascii="Times New Roman" w:hAnsi="Times New Roman"/>
        </w:rPr>
      </w:pPr>
    </w:p>
    <w:p w14:paraId="65AD36DE" w14:textId="77777777" w:rsidR="00C5372F" w:rsidRPr="005D4E1A" w:rsidRDefault="00C5372F" w:rsidP="005D4E1A">
      <w:pPr>
        <w:pStyle w:val="ListParagraph"/>
        <w:numPr>
          <w:ilvl w:val="2"/>
          <w:numId w:val="67"/>
        </w:numPr>
        <w:tabs>
          <w:tab w:val="clear" w:pos="2016"/>
        </w:tabs>
        <w:spacing w:line="23" w:lineRule="atLeast"/>
        <w:ind w:left="1980" w:hanging="360"/>
        <w:rPr>
          <w:rFonts w:ascii="Times New Roman" w:hAnsi="Times New Roman"/>
        </w:rPr>
      </w:pPr>
      <w:r w:rsidRPr="005D4E1A">
        <w:rPr>
          <w:rFonts w:ascii="Times New Roman" w:hAnsi="Times New Roman"/>
        </w:rPr>
        <w:lastRenderedPageBreak/>
        <w:t>You must inform us immediately of any information you receive from any source alleging a violation of a prohibition in paragraph a.1 of this award term.</w:t>
      </w:r>
    </w:p>
    <w:p w14:paraId="411ED597" w14:textId="77777777" w:rsidR="00C5372F" w:rsidRPr="005D4E1A" w:rsidRDefault="00C5372F" w:rsidP="005D4E1A">
      <w:pPr>
        <w:spacing w:line="23" w:lineRule="atLeast"/>
        <w:contextualSpacing/>
        <w:rPr>
          <w:rFonts w:ascii="Times New Roman" w:hAnsi="Times New Roman"/>
        </w:rPr>
      </w:pPr>
    </w:p>
    <w:p w14:paraId="56F4CDC2" w14:textId="77777777" w:rsidR="00C5372F" w:rsidRPr="005D4E1A" w:rsidRDefault="00C5372F" w:rsidP="005D4E1A">
      <w:pPr>
        <w:pStyle w:val="ListParagraph"/>
        <w:numPr>
          <w:ilvl w:val="2"/>
          <w:numId w:val="67"/>
        </w:numPr>
        <w:tabs>
          <w:tab w:val="clear" w:pos="2016"/>
          <w:tab w:val="left" w:pos="1980"/>
        </w:tabs>
        <w:spacing w:line="23" w:lineRule="atLeast"/>
        <w:ind w:left="1980" w:hanging="360"/>
        <w:rPr>
          <w:rFonts w:ascii="Times New Roman" w:hAnsi="Times New Roman"/>
        </w:rPr>
      </w:pPr>
      <w:r w:rsidRPr="005D4E1A">
        <w:rPr>
          <w:rFonts w:ascii="Times New Roman" w:hAnsi="Times New Roman"/>
        </w:rPr>
        <w:t>Our right to terminate unilaterally that is described in paragraph a.2 or b of this section:</w:t>
      </w:r>
    </w:p>
    <w:p w14:paraId="08866565" w14:textId="77777777" w:rsidR="00C5372F" w:rsidRPr="005D4E1A" w:rsidRDefault="00C5372F" w:rsidP="005D4E1A">
      <w:pPr>
        <w:spacing w:line="23" w:lineRule="atLeast"/>
        <w:contextualSpacing/>
        <w:rPr>
          <w:rFonts w:ascii="Times New Roman" w:hAnsi="Times New Roman"/>
        </w:rPr>
      </w:pPr>
    </w:p>
    <w:p w14:paraId="26EC85F8" w14:textId="77777777" w:rsidR="00C5372F" w:rsidRPr="005D4E1A" w:rsidRDefault="00C5372F" w:rsidP="005D4E1A">
      <w:pPr>
        <w:pStyle w:val="ListParagraph"/>
        <w:numPr>
          <w:ilvl w:val="3"/>
          <w:numId w:val="59"/>
        </w:numPr>
        <w:tabs>
          <w:tab w:val="clear" w:pos="2736"/>
        </w:tabs>
        <w:spacing w:line="23" w:lineRule="atLeast"/>
        <w:ind w:left="2340"/>
        <w:rPr>
          <w:rFonts w:ascii="Times New Roman" w:hAnsi="Times New Roman"/>
        </w:rPr>
      </w:pPr>
      <w:r w:rsidRPr="005D4E1A">
        <w:rPr>
          <w:rFonts w:ascii="Times New Roman" w:hAnsi="Times New Roman"/>
        </w:rPr>
        <w:t>Implements section 106(g) of the Trafficking Victims Protection Act of 2000 (TVPA), as amended (22 U.S.C. 7104(g)), and</w:t>
      </w:r>
    </w:p>
    <w:p w14:paraId="5ADC505C" w14:textId="77777777" w:rsidR="00C5372F" w:rsidRPr="005D4E1A" w:rsidRDefault="00C5372F" w:rsidP="005D4E1A">
      <w:pPr>
        <w:spacing w:line="23" w:lineRule="atLeast"/>
        <w:contextualSpacing/>
        <w:rPr>
          <w:rFonts w:ascii="Times New Roman" w:hAnsi="Times New Roman"/>
        </w:rPr>
      </w:pPr>
    </w:p>
    <w:p w14:paraId="5103CE62" w14:textId="77777777" w:rsidR="00C5372F" w:rsidRPr="005D4E1A" w:rsidRDefault="00C5372F" w:rsidP="005D4E1A">
      <w:pPr>
        <w:pStyle w:val="ListParagraph"/>
        <w:numPr>
          <w:ilvl w:val="3"/>
          <w:numId w:val="59"/>
        </w:numPr>
        <w:tabs>
          <w:tab w:val="clear" w:pos="2736"/>
        </w:tabs>
        <w:spacing w:line="23" w:lineRule="atLeast"/>
        <w:ind w:left="2340"/>
        <w:rPr>
          <w:rFonts w:ascii="Times New Roman" w:hAnsi="Times New Roman"/>
        </w:rPr>
      </w:pPr>
      <w:r w:rsidRPr="005D4E1A">
        <w:rPr>
          <w:rFonts w:ascii="Times New Roman" w:hAnsi="Times New Roman"/>
        </w:rPr>
        <w:t>Is in addition to all other remedies for noncompliance that are available to us under this award.</w:t>
      </w:r>
    </w:p>
    <w:p w14:paraId="1A117433" w14:textId="77777777" w:rsidR="00C5372F" w:rsidRPr="005D4E1A" w:rsidRDefault="00C5372F" w:rsidP="005D4E1A">
      <w:pPr>
        <w:spacing w:line="23" w:lineRule="atLeast"/>
        <w:contextualSpacing/>
        <w:rPr>
          <w:rFonts w:ascii="Times New Roman" w:hAnsi="Times New Roman"/>
        </w:rPr>
      </w:pPr>
    </w:p>
    <w:p w14:paraId="2AA37FE7" w14:textId="77777777" w:rsidR="00C5372F" w:rsidRPr="005D4E1A" w:rsidRDefault="00C5372F" w:rsidP="005D4E1A">
      <w:pPr>
        <w:pStyle w:val="ListParagraph"/>
        <w:numPr>
          <w:ilvl w:val="2"/>
          <w:numId w:val="67"/>
        </w:numPr>
        <w:tabs>
          <w:tab w:val="clear" w:pos="2016"/>
          <w:tab w:val="left" w:pos="1980"/>
        </w:tabs>
        <w:spacing w:line="23" w:lineRule="atLeast"/>
        <w:ind w:left="1980" w:hanging="360"/>
        <w:rPr>
          <w:rFonts w:ascii="Times New Roman" w:hAnsi="Times New Roman"/>
        </w:rPr>
      </w:pPr>
      <w:r w:rsidRPr="005D4E1A">
        <w:rPr>
          <w:rFonts w:ascii="Times New Roman" w:hAnsi="Times New Roman"/>
        </w:rPr>
        <w:t>You must include the requirements of paragraph a.1 of this award term in any subaward you make to a private entity.</w:t>
      </w:r>
    </w:p>
    <w:p w14:paraId="5D6E7D4F" w14:textId="77777777" w:rsidR="00C5372F" w:rsidRPr="005D4E1A" w:rsidRDefault="00C5372F" w:rsidP="005D4E1A">
      <w:pPr>
        <w:spacing w:line="23" w:lineRule="atLeast"/>
        <w:contextualSpacing/>
        <w:rPr>
          <w:rFonts w:ascii="Times New Roman" w:hAnsi="Times New Roman"/>
        </w:rPr>
      </w:pPr>
    </w:p>
    <w:p w14:paraId="72CA28F8" w14:textId="77777777" w:rsidR="00C5372F" w:rsidRPr="005D4E1A" w:rsidRDefault="00C5372F" w:rsidP="005D4E1A">
      <w:pPr>
        <w:pStyle w:val="ListParagraph"/>
        <w:numPr>
          <w:ilvl w:val="0"/>
          <w:numId w:val="58"/>
        </w:numPr>
        <w:spacing w:line="23" w:lineRule="atLeast"/>
        <w:rPr>
          <w:rFonts w:ascii="Times New Roman" w:hAnsi="Times New Roman"/>
        </w:rPr>
      </w:pPr>
      <w:r w:rsidRPr="005D4E1A">
        <w:rPr>
          <w:rFonts w:ascii="Times New Roman" w:hAnsi="Times New Roman"/>
        </w:rPr>
        <w:t>Definitions. For purposes of this award term:</w:t>
      </w:r>
    </w:p>
    <w:p w14:paraId="5092BA2A" w14:textId="77777777" w:rsidR="00C5372F" w:rsidRPr="005D4E1A" w:rsidRDefault="00C5372F" w:rsidP="005D4E1A">
      <w:pPr>
        <w:spacing w:line="23" w:lineRule="atLeast"/>
        <w:contextualSpacing/>
        <w:rPr>
          <w:rFonts w:ascii="Times New Roman" w:hAnsi="Times New Roman"/>
        </w:rPr>
      </w:pPr>
    </w:p>
    <w:p w14:paraId="27FCB1B4" w14:textId="77777777" w:rsidR="00C5372F" w:rsidRPr="005D4E1A" w:rsidRDefault="00C5372F" w:rsidP="005D4E1A">
      <w:pPr>
        <w:pStyle w:val="ListParagraph"/>
        <w:numPr>
          <w:ilvl w:val="2"/>
          <w:numId w:val="68"/>
        </w:numPr>
        <w:tabs>
          <w:tab w:val="clear" w:pos="2016"/>
        </w:tabs>
        <w:spacing w:line="23" w:lineRule="atLeast"/>
        <w:ind w:left="1980" w:hanging="360"/>
        <w:rPr>
          <w:rFonts w:ascii="Times New Roman" w:hAnsi="Times New Roman"/>
        </w:rPr>
      </w:pPr>
      <w:r w:rsidRPr="005D4E1A">
        <w:rPr>
          <w:rFonts w:ascii="Times New Roman" w:hAnsi="Times New Roman"/>
        </w:rPr>
        <w:t>“Employee” means either:</w:t>
      </w:r>
    </w:p>
    <w:p w14:paraId="243A1511" w14:textId="77777777" w:rsidR="00C5372F" w:rsidRPr="005D4E1A" w:rsidRDefault="00C5372F" w:rsidP="005D4E1A">
      <w:pPr>
        <w:spacing w:line="23" w:lineRule="atLeast"/>
        <w:contextualSpacing/>
        <w:rPr>
          <w:rFonts w:ascii="Times New Roman" w:hAnsi="Times New Roman"/>
        </w:rPr>
      </w:pPr>
    </w:p>
    <w:p w14:paraId="6346FC60" w14:textId="77777777" w:rsidR="00C5372F" w:rsidRPr="005D4E1A" w:rsidRDefault="00C5372F" w:rsidP="005D4E1A">
      <w:pPr>
        <w:pStyle w:val="ListParagraph"/>
        <w:numPr>
          <w:ilvl w:val="3"/>
          <w:numId w:val="60"/>
        </w:numPr>
        <w:tabs>
          <w:tab w:val="clear" w:pos="2736"/>
        </w:tabs>
        <w:spacing w:line="23" w:lineRule="atLeast"/>
        <w:ind w:left="2340"/>
        <w:rPr>
          <w:rFonts w:ascii="Times New Roman" w:hAnsi="Times New Roman"/>
        </w:rPr>
      </w:pPr>
      <w:r w:rsidRPr="005D4E1A">
        <w:rPr>
          <w:rFonts w:ascii="Times New Roman" w:hAnsi="Times New Roman"/>
        </w:rPr>
        <w:t xml:space="preserve">An individual employed by you or a subrecipient who is engaged in the performance of the project or program under </w:t>
      </w:r>
      <w:proofErr w:type="gramStart"/>
      <w:r w:rsidRPr="005D4E1A">
        <w:rPr>
          <w:rFonts w:ascii="Times New Roman" w:hAnsi="Times New Roman"/>
        </w:rPr>
        <w:t>this awards</w:t>
      </w:r>
      <w:proofErr w:type="gramEnd"/>
      <w:r w:rsidRPr="005D4E1A">
        <w:rPr>
          <w:rFonts w:ascii="Times New Roman" w:hAnsi="Times New Roman"/>
        </w:rPr>
        <w:t>; or</w:t>
      </w:r>
    </w:p>
    <w:p w14:paraId="354CC87D" w14:textId="77777777" w:rsidR="00C5372F" w:rsidRPr="005D4E1A" w:rsidRDefault="00C5372F" w:rsidP="005D4E1A">
      <w:pPr>
        <w:spacing w:line="23" w:lineRule="atLeast"/>
        <w:contextualSpacing/>
        <w:rPr>
          <w:rFonts w:ascii="Times New Roman" w:hAnsi="Times New Roman"/>
        </w:rPr>
      </w:pPr>
    </w:p>
    <w:p w14:paraId="5DB4468A" w14:textId="77777777" w:rsidR="00C5372F" w:rsidRPr="005D4E1A" w:rsidRDefault="00C5372F" w:rsidP="005D4E1A">
      <w:pPr>
        <w:pStyle w:val="ListParagraph"/>
        <w:numPr>
          <w:ilvl w:val="3"/>
          <w:numId w:val="60"/>
        </w:numPr>
        <w:tabs>
          <w:tab w:val="clear" w:pos="2736"/>
        </w:tabs>
        <w:spacing w:line="23" w:lineRule="atLeast"/>
        <w:ind w:left="2340"/>
        <w:rPr>
          <w:rFonts w:ascii="Times New Roman" w:hAnsi="Times New Roman"/>
        </w:rPr>
      </w:pPr>
      <w:r w:rsidRPr="005D4E1A">
        <w:rPr>
          <w:rFonts w:ascii="Times New Roman" w:hAnsi="Times New Roman"/>
        </w:rPr>
        <w:t>Another person engaged in the performance of the project or program under this award and not compensated by you including, but not limited to, a volunteer or individual whose services are contributed by a third party as an in–kind contribution toward cost sharing or matching requirements.</w:t>
      </w:r>
    </w:p>
    <w:p w14:paraId="680301E2" w14:textId="77777777" w:rsidR="00C5372F" w:rsidRPr="005D4E1A" w:rsidRDefault="00C5372F" w:rsidP="005D4E1A">
      <w:pPr>
        <w:spacing w:line="23" w:lineRule="atLeast"/>
        <w:contextualSpacing/>
        <w:rPr>
          <w:rFonts w:ascii="Times New Roman" w:hAnsi="Times New Roman"/>
        </w:rPr>
      </w:pPr>
    </w:p>
    <w:p w14:paraId="566C2E91" w14:textId="77777777" w:rsidR="00C5372F" w:rsidRPr="005D4E1A" w:rsidRDefault="00C5372F" w:rsidP="005D4E1A">
      <w:pPr>
        <w:pStyle w:val="ListParagraph"/>
        <w:numPr>
          <w:ilvl w:val="2"/>
          <w:numId w:val="68"/>
        </w:numPr>
        <w:tabs>
          <w:tab w:val="clear" w:pos="2016"/>
        </w:tabs>
        <w:spacing w:line="23" w:lineRule="atLeast"/>
        <w:ind w:left="1980" w:hanging="360"/>
        <w:rPr>
          <w:rFonts w:ascii="Times New Roman" w:hAnsi="Times New Roman"/>
        </w:rPr>
      </w:pPr>
      <w:r w:rsidRPr="005D4E1A">
        <w:rPr>
          <w:rFonts w:ascii="Times New Roman" w:hAnsi="Times New Roman"/>
        </w:rPr>
        <w:t>“Forced labor” means labor obtained by any of the following methods:  The recruitment, harboring, transportation, provision, or obtaining of a person for labor or services, through the use of force, fraud, or coercion for the purpose of subjection to involuntary servitude, peonage, debt bondage, or slavery.</w:t>
      </w:r>
    </w:p>
    <w:p w14:paraId="0F4346FF" w14:textId="77777777" w:rsidR="00C5372F" w:rsidRPr="005D4E1A" w:rsidRDefault="00C5372F" w:rsidP="005D4E1A">
      <w:pPr>
        <w:spacing w:line="23" w:lineRule="atLeast"/>
        <w:contextualSpacing/>
        <w:rPr>
          <w:rFonts w:ascii="Times New Roman" w:hAnsi="Times New Roman"/>
        </w:rPr>
      </w:pPr>
    </w:p>
    <w:p w14:paraId="230761B5" w14:textId="77777777" w:rsidR="00C5372F" w:rsidRPr="005D4E1A" w:rsidRDefault="00C5372F" w:rsidP="005D4E1A">
      <w:pPr>
        <w:pStyle w:val="ListParagraph"/>
        <w:numPr>
          <w:ilvl w:val="2"/>
          <w:numId w:val="68"/>
        </w:numPr>
        <w:tabs>
          <w:tab w:val="clear" w:pos="2016"/>
        </w:tabs>
        <w:spacing w:line="23" w:lineRule="atLeast"/>
        <w:ind w:left="1980" w:hanging="360"/>
        <w:rPr>
          <w:rFonts w:ascii="Times New Roman" w:hAnsi="Times New Roman"/>
        </w:rPr>
      </w:pPr>
      <w:r w:rsidRPr="005D4E1A">
        <w:rPr>
          <w:rFonts w:ascii="Times New Roman" w:hAnsi="Times New Roman"/>
        </w:rPr>
        <w:t>“Private entity” means:</w:t>
      </w:r>
    </w:p>
    <w:p w14:paraId="6D3C11A7" w14:textId="77777777" w:rsidR="00C5372F" w:rsidRPr="005D4E1A" w:rsidRDefault="00C5372F" w:rsidP="005D4E1A">
      <w:pPr>
        <w:spacing w:line="23" w:lineRule="atLeast"/>
        <w:contextualSpacing/>
        <w:rPr>
          <w:rFonts w:ascii="Times New Roman" w:hAnsi="Times New Roman"/>
        </w:rPr>
      </w:pPr>
    </w:p>
    <w:p w14:paraId="347E16A6" w14:textId="77777777" w:rsidR="00C5372F" w:rsidRPr="005D4E1A" w:rsidRDefault="00C5372F" w:rsidP="005D4E1A">
      <w:pPr>
        <w:pStyle w:val="ListParagraph"/>
        <w:numPr>
          <w:ilvl w:val="3"/>
          <w:numId w:val="69"/>
        </w:numPr>
        <w:tabs>
          <w:tab w:val="clear" w:pos="2736"/>
        </w:tabs>
        <w:spacing w:line="23" w:lineRule="atLeast"/>
        <w:ind w:left="2340"/>
        <w:rPr>
          <w:rFonts w:ascii="Times New Roman" w:hAnsi="Times New Roman"/>
        </w:rPr>
      </w:pPr>
      <w:r w:rsidRPr="005D4E1A">
        <w:rPr>
          <w:rFonts w:ascii="Times New Roman" w:hAnsi="Times New Roman"/>
        </w:rPr>
        <w:t>Any entity other than a State, local government, Indian tribe, or foreign public entity, as those terms are defined in 2 CFR 175.25; and</w:t>
      </w:r>
    </w:p>
    <w:p w14:paraId="6437B632" w14:textId="77777777" w:rsidR="00C5372F" w:rsidRPr="005D4E1A" w:rsidRDefault="00C5372F" w:rsidP="005D4E1A">
      <w:pPr>
        <w:spacing w:line="23" w:lineRule="atLeast"/>
        <w:contextualSpacing/>
        <w:rPr>
          <w:rFonts w:ascii="Times New Roman" w:hAnsi="Times New Roman"/>
        </w:rPr>
      </w:pPr>
    </w:p>
    <w:p w14:paraId="4855787A" w14:textId="77777777" w:rsidR="00C5372F" w:rsidRPr="005D4E1A" w:rsidRDefault="00C5372F" w:rsidP="005D4E1A">
      <w:pPr>
        <w:pStyle w:val="ListParagraph"/>
        <w:numPr>
          <w:ilvl w:val="3"/>
          <w:numId w:val="69"/>
        </w:numPr>
        <w:tabs>
          <w:tab w:val="clear" w:pos="2736"/>
        </w:tabs>
        <w:spacing w:line="23" w:lineRule="atLeast"/>
        <w:ind w:left="2340"/>
        <w:rPr>
          <w:rFonts w:ascii="Times New Roman" w:hAnsi="Times New Roman"/>
        </w:rPr>
      </w:pPr>
      <w:r w:rsidRPr="005D4E1A">
        <w:rPr>
          <w:rFonts w:ascii="Times New Roman" w:hAnsi="Times New Roman"/>
        </w:rPr>
        <w:t>Includes:</w:t>
      </w:r>
    </w:p>
    <w:p w14:paraId="11FBB1C5" w14:textId="77777777" w:rsidR="00C5372F" w:rsidRPr="005D4E1A" w:rsidRDefault="00C5372F" w:rsidP="005D4E1A">
      <w:pPr>
        <w:spacing w:line="23" w:lineRule="atLeast"/>
        <w:contextualSpacing/>
        <w:rPr>
          <w:rFonts w:ascii="Times New Roman" w:hAnsi="Times New Roman"/>
        </w:rPr>
      </w:pPr>
    </w:p>
    <w:p w14:paraId="7FDF970C" w14:textId="77777777" w:rsidR="00C5372F" w:rsidRPr="005D4E1A" w:rsidRDefault="00C5372F" w:rsidP="005D4E1A">
      <w:pPr>
        <w:pStyle w:val="ListParagraph"/>
        <w:numPr>
          <w:ilvl w:val="4"/>
          <w:numId w:val="70"/>
        </w:numPr>
        <w:tabs>
          <w:tab w:val="clear" w:pos="3456"/>
        </w:tabs>
        <w:spacing w:line="23" w:lineRule="atLeast"/>
        <w:ind w:left="2700"/>
        <w:rPr>
          <w:rFonts w:ascii="Times New Roman" w:hAnsi="Times New Roman"/>
        </w:rPr>
      </w:pPr>
      <w:r w:rsidRPr="005D4E1A">
        <w:rPr>
          <w:rFonts w:ascii="Times New Roman" w:hAnsi="Times New Roman"/>
        </w:rPr>
        <w:t>A nonprofit organization, including any nonprofit institution of higher education, hospital, or tribal organization other than one included in the definition of Indian tribe at 2 CFR 175.25(b).</w:t>
      </w:r>
    </w:p>
    <w:p w14:paraId="3FB2A850" w14:textId="77777777" w:rsidR="00C5372F" w:rsidRPr="005D4E1A" w:rsidRDefault="00C5372F" w:rsidP="005D4E1A">
      <w:pPr>
        <w:spacing w:line="23" w:lineRule="atLeast"/>
        <w:contextualSpacing/>
        <w:rPr>
          <w:rFonts w:ascii="Times New Roman" w:hAnsi="Times New Roman"/>
        </w:rPr>
      </w:pPr>
    </w:p>
    <w:p w14:paraId="43EFCFC4" w14:textId="77777777" w:rsidR="00C5372F" w:rsidRPr="005D4E1A" w:rsidRDefault="00C5372F" w:rsidP="005D4E1A">
      <w:pPr>
        <w:pStyle w:val="ListParagraph"/>
        <w:numPr>
          <w:ilvl w:val="4"/>
          <w:numId w:val="70"/>
        </w:numPr>
        <w:tabs>
          <w:tab w:val="clear" w:pos="3456"/>
        </w:tabs>
        <w:spacing w:line="23" w:lineRule="atLeast"/>
        <w:ind w:left="2700"/>
        <w:rPr>
          <w:rFonts w:ascii="Times New Roman" w:hAnsi="Times New Roman"/>
        </w:rPr>
      </w:pPr>
      <w:r w:rsidRPr="005D4E1A">
        <w:rPr>
          <w:rFonts w:ascii="Times New Roman" w:hAnsi="Times New Roman"/>
        </w:rPr>
        <w:lastRenderedPageBreak/>
        <w:t>A for–profit organization.</w:t>
      </w:r>
    </w:p>
    <w:p w14:paraId="62026FB6" w14:textId="77777777" w:rsidR="00C5372F" w:rsidRPr="005D4E1A" w:rsidRDefault="00C5372F" w:rsidP="005D4E1A">
      <w:pPr>
        <w:spacing w:line="23" w:lineRule="atLeast"/>
        <w:contextualSpacing/>
        <w:rPr>
          <w:rFonts w:ascii="Times New Roman" w:hAnsi="Times New Roman"/>
        </w:rPr>
      </w:pPr>
    </w:p>
    <w:p w14:paraId="12848D56" w14:textId="77777777" w:rsidR="00C5372F" w:rsidRPr="005D4E1A" w:rsidRDefault="00C5372F" w:rsidP="005D4E1A">
      <w:pPr>
        <w:pStyle w:val="ListParagraph"/>
        <w:numPr>
          <w:ilvl w:val="2"/>
          <w:numId w:val="68"/>
        </w:numPr>
        <w:tabs>
          <w:tab w:val="clear" w:pos="2016"/>
        </w:tabs>
        <w:spacing w:line="23" w:lineRule="atLeast"/>
        <w:ind w:left="1980" w:hanging="360"/>
        <w:rPr>
          <w:rFonts w:ascii="Times New Roman" w:hAnsi="Times New Roman"/>
        </w:rPr>
      </w:pPr>
      <w:r w:rsidRPr="005D4E1A">
        <w:rPr>
          <w:rFonts w:ascii="Times New Roman" w:hAnsi="Times New Roman"/>
        </w:rPr>
        <w:t>“Severe forms of trafficking in persons,” “commercial sex act,” and “coercion” have the meanings given at section 103 of the TVPA, as amended (22 U.S.C. 7102).</w:t>
      </w:r>
    </w:p>
    <w:p w14:paraId="022EC528" w14:textId="77777777" w:rsidR="00C5372F" w:rsidRPr="005D4E1A" w:rsidRDefault="00C5372F" w:rsidP="005D4E1A">
      <w:pPr>
        <w:spacing w:line="23" w:lineRule="atLeast"/>
        <w:contextualSpacing/>
        <w:rPr>
          <w:rFonts w:ascii="Times New Roman" w:hAnsi="Times New Roman"/>
        </w:rPr>
      </w:pPr>
    </w:p>
    <w:p w14:paraId="574E49C0" w14:textId="77777777" w:rsidR="00C5372F" w:rsidRPr="005D4E1A" w:rsidRDefault="00C5372F" w:rsidP="005D4E1A">
      <w:pPr>
        <w:pStyle w:val="ListParagraph"/>
        <w:numPr>
          <w:ilvl w:val="0"/>
          <w:numId w:val="57"/>
        </w:numPr>
        <w:spacing w:line="23" w:lineRule="atLeast"/>
        <w:ind w:left="1440" w:hanging="450"/>
        <w:rPr>
          <w:rFonts w:ascii="Times New Roman" w:hAnsi="Times New Roman"/>
        </w:rPr>
      </w:pPr>
      <w:r w:rsidRPr="005D4E1A">
        <w:rPr>
          <w:rFonts w:ascii="Times New Roman" w:hAnsi="Times New Roman"/>
          <w:b/>
        </w:rPr>
        <w:t>Recipient Employee Whistleblower Rights and Requirement to Inform Employees of Whistleblower Rights</w:t>
      </w:r>
    </w:p>
    <w:p w14:paraId="717029C2" w14:textId="77777777" w:rsidR="00C5372F" w:rsidRPr="005D4E1A" w:rsidRDefault="00C5372F" w:rsidP="005D4E1A">
      <w:pPr>
        <w:spacing w:line="23" w:lineRule="atLeast"/>
        <w:ind w:left="720"/>
        <w:contextualSpacing/>
        <w:rPr>
          <w:rFonts w:ascii="Times New Roman" w:hAnsi="Times New Roman"/>
        </w:rPr>
      </w:pPr>
    </w:p>
    <w:p w14:paraId="76FEF49B" w14:textId="77777777" w:rsidR="00C5372F" w:rsidRPr="005D4E1A" w:rsidRDefault="00C5372F" w:rsidP="005D4E1A">
      <w:pPr>
        <w:pStyle w:val="ListParagraph"/>
        <w:numPr>
          <w:ilvl w:val="1"/>
          <w:numId w:val="45"/>
        </w:numPr>
        <w:tabs>
          <w:tab w:val="clear" w:pos="1440"/>
          <w:tab w:val="num" w:pos="1710"/>
        </w:tabs>
        <w:spacing w:line="23" w:lineRule="atLeast"/>
        <w:ind w:left="1710" w:hanging="270"/>
        <w:rPr>
          <w:rFonts w:ascii="Times New Roman" w:hAnsi="Times New Roman"/>
        </w:rPr>
      </w:pPr>
      <w:r w:rsidRPr="005D4E1A">
        <w:rPr>
          <w:rFonts w:ascii="Times New Roman" w:hAnsi="Times New Roman"/>
        </w:rPr>
        <w:t>This award and employees working on this financial assistance  agreement will be subject to the whistleblower rights and remedies in the pilot program on Award Recipient employee whistleblower protections established at 41 U.S.C. 4712 by section 828 of the National Defense Authorization Act for Fiscal Year 2013 (Pub. L. 112–239).</w:t>
      </w:r>
    </w:p>
    <w:p w14:paraId="2DFAC556" w14:textId="77777777" w:rsidR="00C5372F" w:rsidRPr="005D4E1A" w:rsidRDefault="00C5372F" w:rsidP="005D4E1A">
      <w:pPr>
        <w:spacing w:line="23" w:lineRule="atLeast"/>
        <w:contextualSpacing/>
        <w:rPr>
          <w:rFonts w:ascii="Times New Roman" w:hAnsi="Times New Roman"/>
        </w:rPr>
      </w:pPr>
    </w:p>
    <w:p w14:paraId="087144CB" w14:textId="77777777" w:rsidR="00C5372F" w:rsidRPr="005D4E1A" w:rsidRDefault="00C5372F" w:rsidP="005D4E1A">
      <w:pPr>
        <w:pStyle w:val="ListParagraph"/>
        <w:numPr>
          <w:ilvl w:val="1"/>
          <w:numId w:val="45"/>
        </w:numPr>
        <w:tabs>
          <w:tab w:val="clear" w:pos="1440"/>
          <w:tab w:val="num" w:pos="1710"/>
        </w:tabs>
        <w:spacing w:line="23" w:lineRule="atLeast"/>
        <w:ind w:left="1710" w:hanging="270"/>
        <w:rPr>
          <w:rFonts w:ascii="Times New Roman" w:hAnsi="Times New Roman"/>
        </w:rPr>
      </w:pPr>
      <w:r w:rsidRPr="005D4E1A">
        <w:rPr>
          <w:rFonts w:ascii="Times New Roman" w:hAnsi="Times New Roman"/>
        </w:rPr>
        <w:t>The Award Recipient shall inform its employees in writing, in the predominant language of the workforce, of employee whistleblower rights and protections under 41 U.S.C. 4712.</w:t>
      </w:r>
    </w:p>
    <w:p w14:paraId="7C68DD55" w14:textId="77777777" w:rsidR="00C5372F" w:rsidRPr="005D4E1A" w:rsidRDefault="00C5372F" w:rsidP="005D4E1A">
      <w:pPr>
        <w:pStyle w:val="ListParagraph"/>
        <w:spacing w:line="23" w:lineRule="atLeast"/>
        <w:ind w:left="1710"/>
        <w:rPr>
          <w:rFonts w:ascii="Times New Roman" w:hAnsi="Times New Roman"/>
        </w:rPr>
      </w:pPr>
    </w:p>
    <w:p w14:paraId="5E0011EB" w14:textId="77777777" w:rsidR="00C5372F" w:rsidRPr="005D4E1A" w:rsidRDefault="00C5372F" w:rsidP="005D4E1A">
      <w:pPr>
        <w:pStyle w:val="ListParagraph"/>
        <w:numPr>
          <w:ilvl w:val="1"/>
          <w:numId w:val="45"/>
        </w:numPr>
        <w:tabs>
          <w:tab w:val="clear" w:pos="1440"/>
          <w:tab w:val="num" w:pos="1710"/>
        </w:tabs>
        <w:spacing w:line="23" w:lineRule="atLeast"/>
        <w:ind w:left="1710" w:hanging="270"/>
        <w:rPr>
          <w:rFonts w:ascii="Times New Roman" w:hAnsi="Times New Roman"/>
        </w:rPr>
      </w:pPr>
      <w:r w:rsidRPr="005D4E1A">
        <w:rPr>
          <w:rFonts w:ascii="Times New Roman" w:hAnsi="Times New Roman"/>
        </w:rPr>
        <w:t>The Award Recipient shall insert the substance of this clause, including this paragraph (c), in all subawards or subcontracts over the simplified acquisition threshold, 42 CFR § 52.203–17 (as referenced in 42 CFR § 3.908–9).</w:t>
      </w:r>
    </w:p>
    <w:p w14:paraId="43BC50F1" w14:textId="77777777" w:rsidR="00C5372F" w:rsidRPr="005D4E1A" w:rsidRDefault="00C5372F" w:rsidP="005D4E1A">
      <w:pPr>
        <w:spacing w:line="23" w:lineRule="atLeast"/>
        <w:contextualSpacing/>
        <w:rPr>
          <w:rFonts w:ascii="Times New Roman" w:hAnsi="Times New Roman"/>
          <w:b/>
          <w:bCs/>
        </w:rPr>
      </w:pPr>
    </w:p>
    <w:p w14:paraId="2A7A0EF6" w14:textId="77777777" w:rsidR="00C5372F" w:rsidRPr="005D4E1A" w:rsidRDefault="00C5372F" w:rsidP="005D4E1A">
      <w:pPr>
        <w:pStyle w:val="ListParagraph"/>
        <w:numPr>
          <w:ilvl w:val="0"/>
          <w:numId w:val="57"/>
        </w:numPr>
        <w:spacing w:line="23" w:lineRule="atLeast"/>
        <w:ind w:firstLine="630"/>
        <w:rPr>
          <w:rFonts w:ascii="Times New Roman" w:hAnsi="Times New Roman"/>
        </w:rPr>
      </w:pPr>
      <w:r w:rsidRPr="005D4E1A">
        <w:rPr>
          <w:rFonts w:ascii="Times New Roman" w:hAnsi="Times New Roman"/>
          <w:b/>
          <w:bCs/>
        </w:rPr>
        <w:t>Reporting Subawards And Executive Compensation</w:t>
      </w:r>
    </w:p>
    <w:p w14:paraId="279CABF1" w14:textId="77777777" w:rsidR="00C5372F" w:rsidRPr="005D4E1A" w:rsidRDefault="00C5372F" w:rsidP="005D4E1A">
      <w:pPr>
        <w:spacing w:line="23" w:lineRule="atLeast"/>
        <w:contextualSpacing/>
        <w:rPr>
          <w:rFonts w:ascii="Times New Roman" w:hAnsi="Times New Roman"/>
        </w:rPr>
      </w:pPr>
    </w:p>
    <w:p w14:paraId="407CF559" w14:textId="77777777" w:rsidR="00C5372F" w:rsidRPr="005D4E1A" w:rsidRDefault="00C5372F" w:rsidP="005D4E1A">
      <w:pPr>
        <w:pStyle w:val="ListParagraph"/>
        <w:numPr>
          <w:ilvl w:val="0"/>
          <w:numId w:val="76"/>
        </w:numPr>
        <w:spacing w:line="23" w:lineRule="atLeast"/>
        <w:ind w:firstLine="0"/>
        <w:rPr>
          <w:rFonts w:ascii="Times New Roman" w:hAnsi="Times New Roman"/>
        </w:rPr>
      </w:pPr>
      <w:r w:rsidRPr="005D4E1A">
        <w:rPr>
          <w:rFonts w:ascii="Times New Roman" w:hAnsi="Times New Roman"/>
        </w:rPr>
        <w:t xml:space="preserve">Reporting of </w:t>
      </w:r>
      <w:proofErr w:type="gramStart"/>
      <w:r w:rsidRPr="005D4E1A">
        <w:rPr>
          <w:rFonts w:ascii="Times New Roman" w:hAnsi="Times New Roman"/>
        </w:rPr>
        <w:t>first–tier</w:t>
      </w:r>
      <w:proofErr w:type="gramEnd"/>
      <w:r w:rsidRPr="005D4E1A">
        <w:rPr>
          <w:rFonts w:ascii="Times New Roman" w:hAnsi="Times New Roman"/>
        </w:rPr>
        <w:t xml:space="preserve"> subawards.</w:t>
      </w:r>
    </w:p>
    <w:p w14:paraId="14DD2509" w14:textId="77777777" w:rsidR="00C5372F" w:rsidRPr="005D4E1A" w:rsidRDefault="00C5372F" w:rsidP="005D4E1A">
      <w:pPr>
        <w:spacing w:line="23" w:lineRule="atLeast"/>
        <w:contextualSpacing/>
        <w:rPr>
          <w:rFonts w:ascii="Times New Roman" w:hAnsi="Times New Roman"/>
        </w:rPr>
      </w:pPr>
    </w:p>
    <w:p w14:paraId="02E28B9C" w14:textId="77777777" w:rsidR="00C5372F" w:rsidRPr="005D4E1A" w:rsidRDefault="00C5372F" w:rsidP="005D4E1A">
      <w:pPr>
        <w:pStyle w:val="ListParagraph"/>
        <w:numPr>
          <w:ilvl w:val="0"/>
          <w:numId w:val="77"/>
        </w:numPr>
        <w:spacing w:line="23" w:lineRule="atLeast"/>
        <w:ind w:left="1980"/>
        <w:rPr>
          <w:rFonts w:ascii="Times New Roman" w:hAnsi="Times New Roman"/>
        </w:rPr>
      </w:pPr>
      <w:r w:rsidRPr="005D4E1A">
        <w:rPr>
          <w:rFonts w:ascii="Times New Roman" w:hAnsi="Times New Roman"/>
        </w:rPr>
        <w:t>Applicability. Unless you are exempt as provided in paragraph D. of this award term, you must report each action that obligates $25,000 or more in Federal funds that does not include Recovery Act funds (as defined in section 1512(a)(2) of the American Recovery and Reinvestment Act of 2009, Pub. L. 111–5) for a subaward to an entity (see definitions in paragraph E. of this award term).</w:t>
      </w:r>
    </w:p>
    <w:p w14:paraId="4812A222" w14:textId="77777777" w:rsidR="00C5372F" w:rsidRPr="005D4E1A" w:rsidRDefault="00C5372F" w:rsidP="005D4E1A">
      <w:pPr>
        <w:spacing w:line="23" w:lineRule="atLeast"/>
        <w:contextualSpacing/>
        <w:rPr>
          <w:rFonts w:ascii="Times New Roman" w:hAnsi="Times New Roman"/>
        </w:rPr>
      </w:pPr>
    </w:p>
    <w:p w14:paraId="0DE2D09E" w14:textId="77777777" w:rsidR="00C5372F" w:rsidRPr="005D4E1A" w:rsidRDefault="00C5372F" w:rsidP="005D4E1A">
      <w:pPr>
        <w:pStyle w:val="ListParagraph"/>
        <w:numPr>
          <w:ilvl w:val="0"/>
          <w:numId w:val="77"/>
        </w:numPr>
        <w:spacing w:line="23" w:lineRule="atLeast"/>
        <w:ind w:left="1980"/>
        <w:rPr>
          <w:rFonts w:ascii="Times New Roman" w:hAnsi="Times New Roman"/>
        </w:rPr>
      </w:pPr>
      <w:r w:rsidRPr="005D4E1A">
        <w:rPr>
          <w:rFonts w:ascii="Times New Roman" w:hAnsi="Times New Roman"/>
        </w:rPr>
        <w:t>Where and when to report.</w:t>
      </w:r>
    </w:p>
    <w:p w14:paraId="5169F4D8" w14:textId="77777777" w:rsidR="00C5372F" w:rsidRPr="005D4E1A" w:rsidRDefault="00C5372F" w:rsidP="005D4E1A">
      <w:pPr>
        <w:tabs>
          <w:tab w:val="left" w:pos="720"/>
          <w:tab w:val="left" w:pos="1440"/>
          <w:tab w:val="left" w:pos="2160"/>
        </w:tabs>
        <w:spacing w:line="23" w:lineRule="atLeast"/>
        <w:contextualSpacing/>
        <w:rPr>
          <w:rFonts w:ascii="Times New Roman" w:hAnsi="Times New Roman"/>
        </w:rPr>
      </w:pPr>
    </w:p>
    <w:p w14:paraId="68E2EC31" w14:textId="77777777" w:rsidR="00C5372F" w:rsidRPr="005D4E1A" w:rsidRDefault="00C5372F" w:rsidP="005D4E1A">
      <w:pPr>
        <w:pStyle w:val="ListParagraph"/>
        <w:numPr>
          <w:ilvl w:val="0"/>
          <w:numId w:val="78"/>
        </w:numPr>
        <w:spacing w:line="23" w:lineRule="atLeast"/>
        <w:ind w:left="2340"/>
        <w:rPr>
          <w:rFonts w:ascii="Times New Roman" w:hAnsi="Times New Roman"/>
        </w:rPr>
      </w:pPr>
      <w:r w:rsidRPr="005D4E1A">
        <w:rPr>
          <w:rFonts w:ascii="Times New Roman" w:hAnsi="Times New Roman"/>
        </w:rPr>
        <w:t xml:space="preserve">You must report each obligating action described in paragraph A.1. of this award term to </w:t>
      </w:r>
      <w:hyperlink r:id="rId32" w:history="1">
        <w:r w:rsidRPr="005D4E1A">
          <w:rPr>
            <w:rFonts w:ascii="Times New Roman" w:hAnsi="Times New Roman"/>
            <w:u w:val="single"/>
          </w:rPr>
          <w:t>http://www.fsrs.gov</w:t>
        </w:r>
      </w:hyperlink>
      <w:r w:rsidRPr="005D4E1A">
        <w:rPr>
          <w:rFonts w:ascii="Times New Roman" w:hAnsi="Times New Roman"/>
        </w:rPr>
        <w:t>.</w:t>
      </w:r>
    </w:p>
    <w:p w14:paraId="648BF8F4" w14:textId="77777777" w:rsidR="00C5372F" w:rsidRPr="005D4E1A" w:rsidRDefault="00C5372F" w:rsidP="005D4E1A">
      <w:pPr>
        <w:spacing w:line="23" w:lineRule="atLeast"/>
        <w:contextualSpacing/>
        <w:rPr>
          <w:rFonts w:ascii="Times New Roman" w:hAnsi="Times New Roman"/>
        </w:rPr>
      </w:pPr>
    </w:p>
    <w:p w14:paraId="68DA8AB8" w14:textId="77777777" w:rsidR="00C5372F" w:rsidRPr="005D4E1A" w:rsidRDefault="00C5372F" w:rsidP="005D4E1A">
      <w:pPr>
        <w:pStyle w:val="ListParagraph"/>
        <w:numPr>
          <w:ilvl w:val="0"/>
          <w:numId w:val="78"/>
        </w:numPr>
        <w:spacing w:line="23" w:lineRule="atLeast"/>
        <w:ind w:left="2340"/>
        <w:rPr>
          <w:rFonts w:ascii="Times New Roman" w:hAnsi="Times New Roman"/>
        </w:rPr>
      </w:pPr>
      <w:r w:rsidRPr="005D4E1A">
        <w:rPr>
          <w:rFonts w:ascii="Times New Roman" w:hAnsi="Times New Roman"/>
        </w:rPr>
        <w:t>For subaward information, report no later than the end of the month following the month in which the obligation was made. (For example, if the obligation was made on November 7, 2010, the obligation must be reported by no later than December 31, 2010.)</w:t>
      </w:r>
    </w:p>
    <w:p w14:paraId="2308AC22" w14:textId="77777777" w:rsidR="00C5372F" w:rsidRPr="005D4E1A" w:rsidRDefault="00C5372F" w:rsidP="005D4E1A">
      <w:pPr>
        <w:spacing w:line="23" w:lineRule="atLeast"/>
        <w:contextualSpacing/>
        <w:rPr>
          <w:rFonts w:ascii="Times New Roman" w:hAnsi="Times New Roman"/>
        </w:rPr>
      </w:pPr>
    </w:p>
    <w:p w14:paraId="1EC04E6C" w14:textId="77777777" w:rsidR="00C5372F" w:rsidRPr="005D4E1A" w:rsidRDefault="00C5372F" w:rsidP="005D4E1A">
      <w:pPr>
        <w:pStyle w:val="ListParagraph"/>
        <w:numPr>
          <w:ilvl w:val="0"/>
          <w:numId w:val="77"/>
        </w:numPr>
        <w:spacing w:line="23" w:lineRule="atLeast"/>
        <w:ind w:left="1980"/>
        <w:rPr>
          <w:rFonts w:ascii="Times New Roman" w:hAnsi="Times New Roman"/>
        </w:rPr>
      </w:pPr>
      <w:r w:rsidRPr="005D4E1A">
        <w:rPr>
          <w:rFonts w:ascii="Times New Roman" w:hAnsi="Times New Roman"/>
        </w:rPr>
        <w:lastRenderedPageBreak/>
        <w:t xml:space="preserve">What to report. You must report the information about each obligating action that the submission instructions posted at  </w:t>
      </w:r>
      <w:hyperlink r:id="rId33" w:history="1">
        <w:r w:rsidRPr="005D4E1A">
          <w:rPr>
            <w:rFonts w:ascii="Times New Roman" w:hAnsi="Times New Roman"/>
            <w:u w:val="single"/>
          </w:rPr>
          <w:t>http://www.fsrs.gov</w:t>
        </w:r>
      </w:hyperlink>
      <w:r w:rsidRPr="005D4E1A">
        <w:rPr>
          <w:rFonts w:ascii="Times New Roman" w:hAnsi="Times New Roman"/>
        </w:rPr>
        <w:t xml:space="preserve"> specify.</w:t>
      </w:r>
    </w:p>
    <w:p w14:paraId="528D564E" w14:textId="77777777" w:rsidR="00C5372F" w:rsidRPr="005D4E1A" w:rsidRDefault="00C5372F" w:rsidP="005D4E1A">
      <w:pPr>
        <w:tabs>
          <w:tab w:val="left" w:pos="720"/>
        </w:tabs>
        <w:spacing w:line="23" w:lineRule="atLeast"/>
        <w:contextualSpacing/>
        <w:rPr>
          <w:rFonts w:ascii="Times New Roman" w:hAnsi="Times New Roman"/>
        </w:rPr>
      </w:pPr>
    </w:p>
    <w:p w14:paraId="1334DCB5" w14:textId="77777777" w:rsidR="00C5372F" w:rsidRPr="005D4E1A" w:rsidRDefault="00C5372F" w:rsidP="005D4E1A">
      <w:pPr>
        <w:pStyle w:val="ListParagraph"/>
        <w:numPr>
          <w:ilvl w:val="0"/>
          <w:numId w:val="76"/>
        </w:numPr>
        <w:spacing w:line="23" w:lineRule="atLeast"/>
        <w:ind w:firstLine="0"/>
        <w:rPr>
          <w:rFonts w:ascii="Times New Roman" w:hAnsi="Times New Roman"/>
        </w:rPr>
      </w:pPr>
      <w:r w:rsidRPr="005D4E1A">
        <w:rPr>
          <w:rFonts w:ascii="Times New Roman" w:hAnsi="Times New Roman"/>
        </w:rPr>
        <w:t>Reporting Total Compensation of Recipient Executives.</w:t>
      </w:r>
    </w:p>
    <w:p w14:paraId="6E03D495" w14:textId="77777777" w:rsidR="00C5372F" w:rsidRPr="005D4E1A" w:rsidRDefault="00C5372F" w:rsidP="005D4E1A">
      <w:pPr>
        <w:spacing w:line="23" w:lineRule="atLeast"/>
        <w:contextualSpacing/>
        <w:rPr>
          <w:rFonts w:ascii="Times New Roman" w:hAnsi="Times New Roman"/>
        </w:rPr>
      </w:pPr>
    </w:p>
    <w:p w14:paraId="23FF4740" w14:textId="77777777" w:rsidR="00C5372F" w:rsidRPr="005D4E1A" w:rsidRDefault="00C5372F" w:rsidP="005D4E1A">
      <w:pPr>
        <w:pStyle w:val="ListParagraph"/>
        <w:numPr>
          <w:ilvl w:val="0"/>
          <w:numId w:val="79"/>
        </w:numPr>
        <w:spacing w:line="23" w:lineRule="atLeast"/>
        <w:ind w:left="1980"/>
        <w:rPr>
          <w:rFonts w:ascii="Times New Roman" w:hAnsi="Times New Roman"/>
        </w:rPr>
      </w:pPr>
      <w:r w:rsidRPr="005D4E1A">
        <w:rPr>
          <w:rFonts w:ascii="Times New Roman" w:hAnsi="Times New Roman"/>
        </w:rPr>
        <w:t>Applicability and what to report. You must report total compensation for each of your five most highly compensated executives for the preceding completed fiscal year, if—</w:t>
      </w:r>
    </w:p>
    <w:p w14:paraId="135D241D" w14:textId="77777777" w:rsidR="00C5372F" w:rsidRPr="005D4E1A" w:rsidRDefault="00C5372F" w:rsidP="005D4E1A">
      <w:pPr>
        <w:spacing w:line="23" w:lineRule="atLeast"/>
        <w:contextualSpacing/>
        <w:rPr>
          <w:rFonts w:ascii="Times New Roman" w:hAnsi="Times New Roman"/>
        </w:rPr>
      </w:pPr>
    </w:p>
    <w:p w14:paraId="773F3969" w14:textId="77777777" w:rsidR="00C5372F" w:rsidRPr="005D4E1A" w:rsidRDefault="00C5372F" w:rsidP="005D4E1A">
      <w:pPr>
        <w:pStyle w:val="ListParagraph"/>
        <w:numPr>
          <w:ilvl w:val="0"/>
          <w:numId w:val="80"/>
        </w:numPr>
        <w:spacing w:line="23" w:lineRule="atLeast"/>
        <w:ind w:left="2340"/>
        <w:rPr>
          <w:rFonts w:ascii="Times New Roman" w:hAnsi="Times New Roman"/>
        </w:rPr>
      </w:pPr>
      <w:r w:rsidRPr="005D4E1A">
        <w:rPr>
          <w:rFonts w:ascii="Times New Roman" w:hAnsi="Times New Roman"/>
        </w:rPr>
        <w:t>The total Federal funding authorized to date under this award is $25,000 or more;</w:t>
      </w:r>
    </w:p>
    <w:p w14:paraId="4F8A58EB" w14:textId="77777777" w:rsidR="00C5372F" w:rsidRPr="005D4E1A" w:rsidRDefault="00C5372F" w:rsidP="005D4E1A">
      <w:pPr>
        <w:spacing w:line="23" w:lineRule="atLeast"/>
        <w:contextualSpacing/>
        <w:rPr>
          <w:rFonts w:ascii="Times New Roman" w:hAnsi="Times New Roman"/>
        </w:rPr>
      </w:pPr>
    </w:p>
    <w:p w14:paraId="09821F3E" w14:textId="77777777" w:rsidR="00C5372F" w:rsidRPr="005D4E1A" w:rsidRDefault="00C5372F" w:rsidP="005D4E1A">
      <w:pPr>
        <w:pStyle w:val="ListParagraph"/>
        <w:numPr>
          <w:ilvl w:val="0"/>
          <w:numId w:val="80"/>
        </w:numPr>
        <w:spacing w:line="23" w:lineRule="atLeast"/>
        <w:ind w:left="2340"/>
        <w:rPr>
          <w:rFonts w:ascii="Times New Roman" w:hAnsi="Times New Roman"/>
        </w:rPr>
      </w:pPr>
      <w:r w:rsidRPr="005D4E1A">
        <w:rPr>
          <w:rFonts w:ascii="Times New Roman" w:hAnsi="Times New Roman"/>
        </w:rPr>
        <w:t>In the preceding fiscal year, you received—</w:t>
      </w:r>
    </w:p>
    <w:p w14:paraId="5FF54844" w14:textId="77777777" w:rsidR="00C5372F" w:rsidRPr="005D4E1A" w:rsidRDefault="00C5372F" w:rsidP="005D4E1A">
      <w:pPr>
        <w:spacing w:line="23" w:lineRule="atLeast"/>
        <w:contextualSpacing/>
        <w:rPr>
          <w:rFonts w:ascii="Times New Roman" w:hAnsi="Times New Roman"/>
        </w:rPr>
      </w:pPr>
    </w:p>
    <w:p w14:paraId="5FE24220" w14:textId="77777777" w:rsidR="00C5372F" w:rsidRPr="005D4E1A" w:rsidRDefault="00C5372F" w:rsidP="005D4E1A">
      <w:pPr>
        <w:pStyle w:val="ListParagraph"/>
        <w:numPr>
          <w:ilvl w:val="0"/>
          <w:numId w:val="81"/>
        </w:numPr>
        <w:spacing w:line="23" w:lineRule="atLeast"/>
        <w:ind w:left="2700"/>
        <w:rPr>
          <w:rFonts w:ascii="Times New Roman" w:hAnsi="Times New Roman"/>
        </w:rPr>
      </w:pPr>
      <w:r w:rsidRPr="005D4E1A">
        <w:rPr>
          <w:rFonts w:ascii="Times New Roman" w:hAnsi="Times New Roman"/>
        </w:rPr>
        <w:t>80 percent or more of your annual gross revenues from Federal procurement contracts (and subcontracts) and Federal financial assistance subject to the Transparency Act, as defined at 2 CFR 170.320 (and subawards); and</w:t>
      </w:r>
    </w:p>
    <w:p w14:paraId="060FB546" w14:textId="77777777" w:rsidR="00C5372F" w:rsidRPr="005D4E1A" w:rsidRDefault="00C5372F" w:rsidP="005D4E1A">
      <w:pPr>
        <w:spacing w:line="23" w:lineRule="atLeast"/>
        <w:contextualSpacing/>
        <w:rPr>
          <w:rFonts w:ascii="Times New Roman" w:hAnsi="Times New Roman"/>
        </w:rPr>
      </w:pPr>
    </w:p>
    <w:p w14:paraId="23A9E445" w14:textId="77777777" w:rsidR="00C5372F" w:rsidRPr="005D4E1A" w:rsidRDefault="00C5372F" w:rsidP="005D4E1A">
      <w:pPr>
        <w:pStyle w:val="ListParagraph"/>
        <w:numPr>
          <w:ilvl w:val="0"/>
          <w:numId w:val="81"/>
        </w:numPr>
        <w:spacing w:line="23" w:lineRule="atLeast"/>
        <w:ind w:left="2700"/>
        <w:rPr>
          <w:rFonts w:ascii="Times New Roman" w:hAnsi="Times New Roman"/>
        </w:rPr>
      </w:pPr>
      <w:r w:rsidRPr="005D4E1A">
        <w:rPr>
          <w:rFonts w:ascii="Times New Roman" w:hAnsi="Times New Roman"/>
        </w:rPr>
        <w:t>$25,000,000 or more in annual gross revenues from Federal procurement contracts (and subcontracts) and Federal financial assistance subject to the Transparency Act, as defined at 2 CFR 170.320 (and subawards); and</w:t>
      </w:r>
    </w:p>
    <w:p w14:paraId="47A6FA7E" w14:textId="77777777" w:rsidR="00C5372F" w:rsidRPr="005D4E1A" w:rsidRDefault="00C5372F" w:rsidP="005D4E1A">
      <w:pPr>
        <w:spacing w:line="23" w:lineRule="atLeast"/>
        <w:contextualSpacing/>
        <w:rPr>
          <w:rFonts w:ascii="Times New Roman" w:hAnsi="Times New Roman"/>
        </w:rPr>
      </w:pPr>
    </w:p>
    <w:p w14:paraId="6BE47BED" w14:textId="77777777" w:rsidR="00C5372F" w:rsidRPr="005D4E1A" w:rsidRDefault="00C5372F" w:rsidP="005D4E1A">
      <w:pPr>
        <w:pStyle w:val="ListParagraph"/>
        <w:numPr>
          <w:ilvl w:val="0"/>
          <w:numId w:val="80"/>
        </w:numPr>
        <w:spacing w:line="23" w:lineRule="atLeast"/>
        <w:ind w:left="2340"/>
        <w:rPr>
          <w:rFonts w:ascii="Times New Roman" w:hAnsi="Times New Roman"/>
        </w:rPr>
      </w:pPr>
      <w:r w:rsidRPr="005D4E1A">
        <w:rPr>
          <w:rFonts w:ascii="Times New Roman" w:hAnsi="Times New Roman"/>
        </w:rPr>
        <w:t xml:space="preserve">The public does not have access to information about the compensation of the executives through periodic reports filed under section 13(a) or 15(d) of the Securities Exchange Act of 1934 (15 U.S.C. 78m(a), 78o(d)) or section 6104 of the Internal Revenue Code of 1986. (To determine if the public has access to the compensation information, see the U.S. Security and Exchange Commission total compensation filings at </w:t>
      </w:r>
      <w:hyperlink r:id="rId34" w:history="1">
        <w:r w:rsidRPr="005D4E1A">
          <w:rPr>
            <w:rStyle w:val="Hyperlink"/>
            <w:rFonts w:ascii="Times New Roman" w:hAnsi="Times New Roman"/>
          </w:rPr>
          <w:t>http://www.sec.gov/answers/execomp.htm</w:t>
        </w:r>
      </w:hyperlink>
      <w:r w:rsidRPr="005D4E1A">
        <w:rPr>
          <w:rFonts w:ascii="Times New Roman" w:hAnsi="Times New Roman"/>
        </w:rPr>
        <w:t>.)</w:t>
      </w:r>
    </w:p>
    <w:p w14:paraId="3773303B" w14:textId="77777777" w:rsidR="00C5372F" w:rsidRPr="005D4E1A" w:rsidRDefault="00C5372F" w:rsidP="005D4E1A">
      <w:pPr>
        <w:spacing w:line="23" w:lineRule="atLeast"/>
        <w:contextualSpacing/>
        <w:rPr>
          <w:rFonts w:ascii="Times New Roman" w:hAnsi="Times New Roman"/>
        </w:rPr>
      </w:pPr>
    </w:p>
    <w:p w14:paraId="590E0818" w14:textId="77777777" w:rsidR="00C5372F" w:rsidRPr="005D4E1A" w:rsidRDefault="00C5372F" w:rsidP="005D4E1A">
      <w:pPr>
        <w:pStyle w:val="ListParagraph"/>
        <w:numPr>
          <w:ilvl w:val="0"/>
          <w:numId w:val="79"/>
        </w:numPr>
        <w:spacing w:line="23" w:lineRule="atLeast"/>
        <w:ind w:left="1980"/>
        <w:rPr>
          <w:rFonts w:ascii="Times New Roman" w:hAnsi="Times New Roman"/>
        </w:rPr>
      </w:pPr>
      <w:r w:rsidRPr="005D4E1A">
        <w:rPr>
          <w:rFonts w:ascii="Times New Roman" w:hAnsi="Times New Roman"/>
        </w:rPr>
        <w:t>Where and when to report. You must report executive total compensation described in paragraph A.1. of this award term:</w:t>
      </w:r>
    </w:p>
    <w:p w14:paraId="0A59778F" w14:textId="77777777" w:rsidR="00C5372F" w:rsidRPr="005D4E1A" w:rsidRDefault="00C5372F" w:rsidP="005D4E1A">
      <w:pPr>
        <w:spacing w:line="23" w:lineRule="atLeast"/>
        <w:contextualSpacing/>
        <w:rPr>
          <w:rFonts w:ascii="Times New Roman" w:hAnsi="Times New Roman"/>
        </w:rPr>
      </w:pPr>
    </w:p>
    <w:p w14:paraId="254C5F93" w14:textId="77777777" w:rsidR="00C5372F" w:rsidRPr="005D4E1A" w:rsidRDefault="00C5372F" w:rsidP="005D4E1A">
      <w:pPr>
        <w:pStyle w:val="ListParagraph"/>
        <w:numPr>
          <w:ilvl w:val="0"/>
          <w:numId w:val="82"/>
        </w:numPr>
        <w:spacing w:line="23" w:lineRule="atLeast"/>
        <w:ind w:left="2340"/>
        <w:rPr>
          <w:rFonts w:ascii="Times New Roman" w:hAnsi="Times New Roman"/>
        </w:rPr>
      </w:pPr>
      <w:r w:rsidRPr="005D4E1A">
        <w:rPr>
          <w:rFonts w:ascii="Times New Roman" w:hAnsi="Times New Roman"/>
        </w:rPr>
        <w:t xml:space="preserve">As part of your registration profile at </w:t>
      </w:r>
      <w:hyperlink r:id="rId35" w:history="1">
        <w:r w:rsidRPr="005D4E1A">
          <w:rPr>
            <w:rStyle w:val="Hyperlink"/>
            <w:rFonts w:ascii="Times New Roman" w:hAnsi="Times New Roman"/>
          </w:rPr>
          <w:t>https://www.sam.gov</w:t>
        </w:r>
      </w:hyperlink>
      <w:r w:rsidRPr="005D4E1A">
        <w:rPr>
          <w:rFonts w:ascii="Times New Roman" w:hAnsi="Times New Roman"/>
        </w:rPr>
        <w:t>.</w:t>
      </w:r>
    </w:p>
    <w:p w14:paraId="7DFB4DD6" w14:textId="77777777" w:rsidR="00C5372F" w:rsidRPr="005D4E1A" w:rsidRDefault="00C5372F" w:rsidP="005D4E1A">
      <w:pPr>
        <w:spacing w:line="23" w:lineRule="atLeast"/>
        <w:contextualSpacing/>
        <w:rPr>
          <w:rFonts w:ascii="Times New Roman" w:hAnsi="Times New Roman"/>
        </w:rPr>
      </w:pPr>
    </w:p>
    <w:p w14:paraId="2CE5F6DD" w14:textId="77777777" w:rsidR="00C5372F" w:rsidRPr="005D4E1A" w:rsidRDefault="00C5372F" w:rsidP="005D4E1A">
      <w:pPr>
        <w:pStyle w:val="ListParagraph"/>
        <w:numPr>
          <w:ilvl w:val="0"/>
          <w:numId w:val="82"/>
        </w:numPr>
        <w:spacing w:line="23" w:lineRule="atLeast"/>
        <w:ind w:left="2340"/>
        <w:rPr>
          <w:rFonts w:ascii="Times New Roman" w:hAnsi="Times New Roman"/>
        </w:rPr>
      </w:pPr>
      <w:r w:rsidRPr="005D4E1A">
        <w:rPr>
          <w:rFonts w:ascii="Times New Roman" w:hAnsi="Times New Roman"/>
        </w:rPr>
        <w:t>By the end of the month following the month in which this award is made, and annually thereafter.</w:t>
      </w:r>
    </w:p>
    <w:p w14:paraId="0D3C5A53" w14:textId="77777777" w:rsidR="00C5372F" w:rsidRPr="005D4E1A" w:rsidRDefault="00C5372F" w:rsidP="005D4E1A">
      <w:pPr>
        <w:spacing w:line="23" w:lineRule="atLeast"/>
        <w:contextualSpacing/>
        <w:rPr>
          <w:rFonts w:ascii="Times New Roman" w:hAnsi="Times New Roman"/>
        </w:rPr>
      </w:pPr>
    </w:p>
    <w:p w14:paraId="5F61D40E" w14:textId="77777777" w:rsidR="00C5372F" w:rsidRPr="005D4E1A" w:rsidRDefault="00C5372F" w:rsidP="005D4E1A">
      <w:pPr>
        <w:pStyle w:val="ListParagraph"/>
        <w:numPr>
          <w:ilvl w:val="0"/>
          <w:numId w:val="76"/>
        </w:numPr>
        <w:spacing w:line="23" w:lineRule="atLeast"/>
        <w:ind w:firstLine="0"/>
        <w:rPr>
          <w:rFonts w:ascii="Times New Roman" w:hAnsi="Times New Roman"/>
        </w:rPr>
      </w:pPr>
      <w:r w:rsidRPr="005D4E1A">
        <w:rPr>
          <w:rFonts w:ascii="Times New Roman" w:hAnsi="Times New Roman"/>
        </w:rPr>
        <w:t>Reporting of Total Compensation of Subrecipient Executives.</w:t>
      </w:r>
    </w:p>
    <w:p w14:paraId="4710F5E0" w14:textId="77777777" w:rsidR="00C5372F" w:rsidRPr="005D4E1A" w:rsidRDefault="00C5372F" w:rsidP="005D4E1A">
      <w:pPr>
        <w:spacing w:line="23" w:lineRule="atLeast"/>
        <w:contextualSpacing/>
        <w:rPr>
          <w:rFonts w:ascii="Times New Roman" w:hAnsi="Times New Roman"/>
        </w:rPr>
      </w:pPr>
    </w:p>
    <w:p w14:paraId="70B57594" w14:textId="77777777" w:rsidR="00C5372F" w:rsidRPr="005D4E1A" w:rsidRDefault="00C5372F" w:rsidP="005D4E1A">
      <w:pPr>
        <w:pStyle w:val="ListParagraph"/>
        <w:numPr>
          <w:ilvl w:val="0"/>
          <w:numId w:val="83"/>
        </w:numPr>
        <w:spacing w:line="23" w:lineRule="atLeast"/>
        <w:ind w:left="1980"/>
        <w:rPr>
          <w:rFonts w:ascii="Times New Roman" w:hAnsi="Times New Roman"/>
        </w:rPr>
      </w:pPr>
      <w:r w:rsidRPr="005D4E1A">
        <w:rPr>
          <w:rFonts w:ascii="Times New Roman" w:hAnsi="Times New Roman"/>
        </w:rPr>
        <w:t xml:space="preserve">Applicability and what to report. Unless you are exempt as provided in paragraph D. of this award term, for each first–tier subrecipient under this award, you shall report the names and total compensation of each of the </w:t>
      </w:r>
      <w:r w:rsidRPr="005D4E1A">
        <w:rPr>
          <w:rFonts w:ascii="Times New Roman" w:hAnsi="Times New Roman"/>
        </w:rPr>
        <w:lastRenderedPageBreak/>
        <w:t>subrecipient’s five most highly compensated executives for the subrecipient’s preceding completed fiscal year, if—</w:t>
      </w:r>
    </w:p>
    <w:p w14:paraId="7C6C9B7C" w14:textId="77777777" w:rsidR="00C5372F" w:rsidRPr="005D4E1A" w:rsidRDefault="00C5372F" w:rsidP="005D4E1A">
      <w:pPr>
        <w:tabs>
          <w:tab w:val="left" w:pos="720"/>
        </w:tabs>
        <w:spacing w:line="23" w:lineRule="atLeast"/>
        <w:contextualSpacing/>
        <w:rPr>
          <w:rFonts w:ascii="Times New Roman" w:hAnsi="Times New Roman"/>
        </w:rPr>
      </w:pPr>
    </w:p>
    <w:p w14:paraId="6D95D376" w14:textId="77777777" w:rsidR="00C5372F" w:rsidRPr="005D4E1A" w:rsidRDefault="00C5372F" w:rsidP="005D4E1A">
      <w:pPr>
        <w:pStyle w:val="ListParagraph"/>
        <w:numPr>
          <w:ilvl w:val="0"/>
          <w:numId w:val="84"/>
        </w:numPr>
        <w:spacing w:line="23" w:lineRule="atLeast"/>
        <w:ind w:left="2340"/>
        <w:rPr>
          <w:rFonts w:ascii="Times New Roman" w:hAnsi="Times New Roman"/>
        </w:rPr>
      </w:pPr>
      <w:r w:rsidRPr="005D4E1A">
        <w:rPr>
          <w:rFonts w:ascii="Times New Roman" w:hAnsi="Times New Roman"/>
        </w:rPr>
        <w:t>In the subrecipient’s preceding fiscal year, the subrecipient received—</w:t>
      </w:r>
    </w:p>
    <w:p w14:paraId="27DE59F8" w14:textId="77777777" w:rsidR="00C5372F" w:rsidRPr="005D4E1A" w:rsidRDefault="00C5372F" w:rsidP="005D4E1A">
      <w:pPr>
        <w:spacing w:line="23" w:lineRule="atLeast"/>
        <w:contextualSpacing/>
        <w:rPr>
          <w:rFonts w:ascii="Times New Roman" w:hAnsi="Times New Roman"/>
        </w:rPr>
      </w:pPr>
    </w:p>
    <w:p w14:paraId="182E3B90" w14:textId="77777777" w:rsidR="00C5372F" w:rsidRPr="005D4E1A" w:rsidRDefault="00C5372F" w:rsidP="005D4E1A">
      <w:pPr>
        <w:pStyle w:val="ListParagraph"/>
        <w:numPr>
          <w:ilvl w:val="2"/>
          <w:numId w:val="76"/>
        </w:numPr>
        <w:spacing w:line="23" w:lineRule="atLeast"/>
        <w:ind w:left="2700" w:hanging="360"/>
        <w:rPr>
          <w:rFonts w:ascii="Times New Roman" w:hAnsi="Times New Roman"/>
        </w:rPr>
      </w:pPr>
      <w:r w:rsidRPr="005D4E1A">
        <w:rPr>
          <w:rFonts w:ascii="Times New Roman" w:hAnsi="Times New Roman"/>
        </w:rPr>
        <w:t>80 percent or more of its annual gross revenues from Federal procurement contracts (and subcontracts) and Federal financial assistance subject to the Transparency Act, as defined at 2 CFR 170.320 (and subawards); and</w:t>
      </w:r>
    </w:p>
    <w:p w14:paraId="40AFCD31" w14:textId="77777777" w:rsidR="00C5372F" w:rsidRPr="005D4E1A" w:rsidRDefault="00C5372F" w:rsidP="005D4E1A">
      <w:pPr>
        <w:spacing w:line="23" w:lineRule="atLeast"/>
        <w:contextualSpacing/>
        <w:rPr>
          <w:rFonts w:ascii="Times New Roman" w:hAnsi="Times New Roman"/>
        </w:rPr>
      </w:pPr>
    </w:p>
    <w:p w14:paraId="335FAE63" w14:textId="77777777" w:rsidR="00C5372F" w:rsidRPr="005D4E1A" w:rsidRDefault="00C5372F" w:rsidP="005D4E1A">
      <w:pPr>
        <w:pStyle w:val="ListParagraph"/>
        <w:numPr>
          <w:ilvl w:val="2"/>
          <w:numId w:val="76"/>
        </w:numPr>
        <w:spacing w:line="23" w:lineRule="atLeast"/>
        <w:ind w:left="2700" w:hanging="360"/>
        <w:rPr>
          <w:rFonts w:ascii="Times New Roman" w:hAnsi="Times New Roman"/>
        </w:rPr>
      </w:pPr>
      <w:r w:rsidRPr="005D4E1A">
        <w:rPr>
          <w:rFonts w:ascii="Times New Roman" w:hAnsi="Times New Roman"/>
        </w:rPr>
        <w:t>$25,000,000 or more in annual gross revenues from Federal procurement contracts (and subcontracts), and Federal financial assistance subject to the Transparency Act (and subawards); and</w:t>
      </w:r>
    </w:p>
    <w:p w14:paraId="78B1E0C8" w14:textId="77777777" w:rsidR="00C5372F" w:rsidRPr="005D4E1A" w:rsidRDefault="00C5372F" w:rsidP="005D4E1A">
      <w:pPr>
        <w:spacing w:line="23" w:lineRule="atLeast"/>
        <w:contextualSpacing/>
        <w:rPr>
          <w:rFonts w:ascii="Times New Roman" w:hAnsi="Times New Roman"/>
        </w:rPr>
      </w:pPr>
    </w:p>
    <w:p w14:paraId="5B094A2C" w14:textId="77777777" w:rsidR="00C5372F" w:rsidRPr="005D4E1A" w:rsidRDefault="00C5372F" w:rsidP="005D4E1A">
      <w:pPr>
        <w:pStyle w:val="ListParagraph"/>
        <w:numPr>
          <w:ilvl w:val="0"/>
          <w:numId w:val="84"/>
        </w:numPr>
        <w:spacing w:line="23" w:lineRule="atLeast"/>
        <w:ind w:left="2340"/>
        <w:rPr>
          <w:rFonts w:ascii="Times New Roman" w:hAnsi="Times New Roman"/>
        </w:rPr>
      </w:pPr>
      <w:r w:rsidRPr="005D4E1A">
        <w:rPr>
          <w:rFonts w:ascii="Times New Roman" w:hAnsi="Times New Roman"/>
        </w:rPr>
        <w:t xml:space="preserve">The public does not have access to information about the compensation of the executives through periodic reports filed under section 13(a) or 15(d) of the Securities Exchange Act of 1934 (15 U.S.C. 78m(a), 78o(d)) or section 6104 of the Internal Revenue Code of 1986. (To determine if the public has access to the compensation information, see the U.S. Security and Exchange Commission total compensation filings at </w:t>
      </w:r>
      <w:hyperlink r:id="rId36" w:history="1">
        <w:r w:rsidRPr="005D4E1A">
          <w:rPr>
            <w:rStyle w:val="Hyperlink"/>
            <w:rFonts w:ascii="Times New Roman" w:hAnsi="Times New Roman"/>
          </w:rPr>
          <w:t>http://www.sec.gov/answers/execomp.htm</w:t>
        </w:r>
      </w:hyperlink>
      <w:r w:rsidRPr="005D4E1A">
        <w:rPr>
          <w:rFonts w:ascii="Times New Roman" w:hAnsi="Times New Roman"/>
        </w:rPr>
        <w:t>.)</w:t>
      </w:r>
    </w:p>
    <w:p w14:paraId="0E6F5B05" w14:textId="77777777" w:rsidR="00C5372F" w:rsidRPr="005D4E1A" w:rsidRDefault="00C5372F" w:rsidP="005D4E1A">
      <w:pPr>
        <w:spacing w:line="23" w:lineRule="atLeast"/>
        <w:contextualSpacing/>
        <w:rPr>
          <w:rFonts w:ascii="Times New Roman" w:hAnsi="Times New Roman"/>
        </w:rPr>
      </w:pPr>
    </w:p>
    <w:p w14:paraId="61038AE8" w14:textId="77777777" w:rsidR="00C5372F" w:rsidRPr="005D4E1A" w:rsidRDefault="00C5372F" w:rsidP="005D4E1A">
      <w:pPr>
        <w:pStyle w:val="ListParagraph"/>
        <w:numPr>
          <w:ilvl w:val="0"/>
          <w:numId w:val="85"/>
        </w:numPr>
        <w:spacing w:line="23" w:lineRule="atLeast"/>
        <w:ind w:left="1980"/>
        <w:rPr>
          <w:rFonts w:ascii="Times New Roman" w:hAnsi="Times New Roman"/>
        </w:rPr>
      </w:pPr>
      <w:r w:rsidRPr="005D4E1A">
        <w:rPr>
          <w:rFonts w:ascii="Times New Roman" w:hAnsi="Times New Roman"/>
        </w:rPr>
        <w:t>Where and when to report. You must report subrecipient executive total compensation described in paragraph c.1. of this award term:</w:t>
      </w:r>
    </w:p>
    <w:p w14:paraId="5FF4DA0B" w14:textId="77777777" w:rsidR="00C5372F" w:rsidRPr="005D4E1A" w:rsidRDefault="00C5372F" w:rsidP="005D4E1A">
      <w:pPr>
        <w:spacing w:line="23" w:lineRule="atLeast"/>
        <w:contextualSpacing/>
        <w:rPr>
          <w:rFonts w:ascii="Times New Roman" w:hAnsi="Times New Roman"/>
        </w:rPr>
      </w:pPr>
    </w:p>
    <w:p w14:paraId="4F5DCA30" w14:textId="77777777" w:rsidR="00C5372F" w:rsidRPr="005D4E1A" w:rsidRDefault="00C5372F" w:rsidP="005D4E1A">
      <w:pPr>
        <w:pStyle w:val="ListParagraph"/>
        <w:numPr>
          <w:ilvl w:val="0"/>
          <w:numId w:val="86"/>
        </w:numPr>
        <w:spacing w:line="23" w:lineRule="atLeast"/>
        <w:ind w:left="2340"/>
        <w:rPr>
          <w:rFonts w:ascii="Times New Roman" w:hAnsi="Times New Roman"/>
        </w:rPr>
      </w:pPr>
      <w:r w:rsidRPr="005D4E1A">
        <w:rPr>
          <w:rFonts w:ascii="Times New Roman" w:hAnsi="Times New Roman"/>
        </w:rPr>
        <w:t>To the recipient.</w:t>
      </w:r>
    </w:p>
    <w:p w14:paraId="5C226662" w14:textId="77777777" w:rsidR="00C5372F" w:rsidRPr="005D4E1A" w:rsidRDefault="00C5372F" w:rsidP="005D4E1A">
      <w:pPr>
        <w:spacing w:line="23" w:lineRule="atLeast"/>
        <w:contextualSpacing/>
        <w:rPr>
          <w:rFonts w:ascii="Times New Roman" w:hAnsi="Times New Roman"/>
        </w:rPr>
      </w:pPr>
    </w:p>
    <w:p w14:paraId="2EBE9A5D" w14:textId="77777777" w:rsidR="00C5372F" w:rsidRPr="005D4E1A" w:rsidRDefault="00C5372F" w:rsidP="005D4E1A">
      <w:pPr>
        <w:pStyle w:val="ListParagraph"/>
        <w:numPr>
          <w:ilvl w:val="0"/>
          <w:numId w:val="87"/>
        </w:numPr>
        <w:spacing w:line="23" w:lineRule="atLeast"/>
        <w:ind w:left="2340"/>
        <w:rPr>
          <w:rFonts w:ascii="Times New Roman" w:hAnsi="Times New Roman"/>
        </w:rPr>
      </w:pPr>
      <w:r w:rsidRPr="005D4E1A">
        <w:rPr>
          <w:rFonts w:ascii="Times New Roman" w:hAnsi="Times New Roman"/>
        </w:rPr>
        <w:t>By the end of the month following the month during which you make the subaward. For example, if a subaward is obligated on any date during the month of October of a given year (i.e., between October 1 and 31), you must report any required compensation information of the subrecipient by November 30 of that year.</w:t>
      </w:r>
    </w:p>
    <w:p w14:paraId="6134B6AD" w14:textId="77777777" w:rsidR="00C5372F" w:rsidRPr="005D4E1A" w:rsidRDefault="00C5372F" w:rsidP="005D4E1A">
      <w:pPr>
        <w:spacing w:line="23" w:lineRule="atLeast"/>
        <w:contextualSpacing/>
        <w:rPr>
          <w:rFonts w:ascii="Times New Roman" w:hAnsi="Times New Roman"/>
        </w:rPr>
      </w:pPr>
    </w:p>
    <w:p w14:paraId="3E510355" w14:textId="77777777" w:rsidR="00C5372F" w:rsidRPr="005D4E1A" w:rsidRDefault="00C5372F" w:rsidP="005D4E1A">
      <w:pPr>
        <w:pStyle w:val="ListParagraph"/>
        <w:numPr>
          <w:ilvl w:val="0"/>
          <w:numId w:val="76"/>
        </w:numPr>
        <w:spacing w:line="23" w:lineRule="atLeast"/>
        <w:ind w:firstLine="0"/>
        <w:rPr>
          <w:rFonts w:ascii="Times New Roman" w:hAnsi="Times New Roman"/>
        </w:rPr>
      </w:pPr>
      <w:r w:rsidRPr="005D4E1A">
        <w:rPr>
          <w:rFonts w:ascii="Times New Roman" w:hAnsi="Times New Roman"/>
        </w:rPr>
        <w:t>Exemptions.</w:t>
      </w:r>
    </w:p>
    <w:p w14:paraId="44F9B0B7" w14:textId="77777777" w:rsidR="00C5372F" w:rsidRPr="005D4E1A" w:rsidRDefault="00C5372F" w:rsidP="005D4E1A">
      <w:pPr>
        <w:spacing w:line="23" w:lineRule="atLeast"/>
        <w:contextualSpacing/>
        <w:rPr>
          <w:rFonts w:ascii="Times New Roman" w:hAnsi="Times New Roman"/>
        </w:rPr>
      </w:pPr>
    </w:p>
    <w:p w14:paraId="39FD3858" w14:textId="77777777" w:rsidR="00C5372F" w:rsidRPr="005D4E1A" w:rsidRDefault="00C5372F" w:rsidP="005D4E1A">
      <w:pPr>
        <w:pStyle w:val="ListParagraph"/>
        <w:numPr>
          <w:ilvl w:val="0"/>
          <w:numId w:val="88"/>
        </w:numPr>
        <w:spacing w:line="23" w:lineRule="atLeast"/>
        <w:ind w:left="1980"/>
        <w:rPr>
          <w:rFonts w:ascii="Times New Roman" w:hAnsi="Times New Roman"/>
        </w:rPr>
      </w:pPr>
      <w:r w:rsidRPr="005D4E1A">
        <w:rPr>
          <w:rFonts w:ascii="Times New Roman" w:hAnsi="Times New Roman"/>
        </w:rPr>
        <w:t>If, in the previous tax year, you had gross income, from all sources, under $300,000, you are exempt from the requirements to report:</w:t>
      </w:r>
    </w:p>
    <w:p w14:paraId="426755F8" w14:textId="77777777" w:rsidR="00C5372F" w:rsidRPr="005D4E1A" w:rsidRDefault="00C5372F" w:rsidP="005D4E1A">
      <w:pPr>
        <w:spacing w:line="23" w:lineRule="atLeast"/>
        <w:contextualSpacing/>
        <w:rPr>
          <w:rFonts w:ascii="Times New Roman" w:hAnsi="Times New Roman"/>
        </w:rPr>
      </w:pPr>
    </w:p>
    <w:p w14:paraId="1159E84F" w14:textId="77777777" w:rsidR="00C5372F" w:rsidRPr="005D4E1A" w:rsidRDefault="00C5372F" w:rsidP="005D4E1A">
      <w:pPr>
        <w:pStyle w:val="ListParagraph"/>
        <w:numPr>
          <w:ilvl w:val="0"/>
          <w:numId w:val="89"/>
        </w:numPr>
        <w:spacing w:line="23" w:lineRule="atLeast"/>
        <w:ind w:left="2340"/>
        <w:rPr>
          <w:rFonts w:ascii="Times New Roman" w:hAnsi="Times New Roman"/>
        </w:rPr>
      </w:pPr>
      <w:r w:rsidRPr="005D4E1A">
        <w:rPr>
          <w:rFonts w:ascii="Times New Roman" w:hAnsi="Times New Roman"/>
        </w:rPr>
        <w:t>Subawards, and</w:t>
      </w:r>
    </w:p>
    <w:p w14:paraId="4131D0AD" w14:textId="77777777" w:rsidR="00C5372F" w:rsidRPr="005D4E1A" w:rsidRDefault="00C5372F" w:rsidP="005D4E1A">
      <w:pPr>
        <w:spacing w:line="23" w:lineRule="atLeast"/>
        <w:contextualSpacing/>
        <w:rPr>
          <w:rFonts w:ascii="Times New Roman" w:hAnsi="Times New Roman"/>
        </w:rPr>
      </w:pPr>
    </w:p>
    <w:p w14:paraId="2F1F5C9B" w14:textId="77777777" w:rsidR="00C5372F" w:rsidRPr="005D4E1A" w:rsidRDefault="00C5372F" w:rsidP="005D4E1A">
      <w:pPr>
        <w:pStyle w:val="ListParagraph"/>
        <w:numPr>
          <w:ilvl w:val="0"/>
          <w:numId w:val="89"/>
        </w:numPr>
        <w:spacing w:line="23" w:lineRule="atLeast"/>
        <w:ind w:left="2340"/>
        <w:rPr>
          <w:rFonts w:ascii="Times New Roman" w:hAnsi="Times New Roman"/>
        </w:rPr>
      </w:pPr>
      <w:r w:rsidRPr="005D4E1A">
        <w:rPr>
          <w:rFonts w:ascii="Times New Roman" w:hAnsi="Times New Roman"/>
        </w:rPr>
        <w:t>The total compensation of the five most highly compensated executives of any subrecipient.</w:t>
      </w:r>
    </w:p>
    <w:p w14:paraId="61308564" w14:textId="77777777" w:rsidR="00C5372F" w:rsidRPr="005D4E1A" w:rsidRDefault="00C5372F" w:rsidP="005D4E1A">
      <w:pPr>
        <w:spacing w:line="23" w:lineRule="atLeast"/>
        <w:contextualSpacing/>
        <w:rPr>
          <w:rFonts w:ascii="Times New Roman" w:hAnsi="Times New Roman"/>
        </w:rPr>
      </w:pPr>
    </w:p>
    <w:p w14:paraId="1D7A3A6D" w14:textId="77777777" w:rsidR="00C5372F" w:rsidRPr="005D4E1A" w:rsidRDefault="00C5372F" w:rsidP="005D4E1A">
      <w:pPr>
        <w:pStyle w:val="ListParagraph"/>
        <w:numPr>
          <w:ilvl w:val="0"/>
          <w:numId w:val="76"/>
        </w:numPr>
        <w:spacing w:line="23" w:lineRule="atLeast"/>
        <w:ind w:firstLine="0"/>
        <w:rPr>
          <w:rFonts w:ascii="Times New Roman" w:hAnsi="Times New Roman"/>
        </w:rPr>
      </w:pPr>
      <w:r w:rsidRPr="005D4E1A">
        <w:rPr>
          <w:rFonts w:ascii="Times New Roman" w:hAnsi="Times New Roman"/>
        </w:rPr>
        <w:t>Definitions. For purposes of this award term:</w:t>
      </w:r>
    </w:p>
    <w:p w14:paraId="75202D0E" w14:textId="77777777" w:rsidR="00C5372F" w:rsidRPr="005D4E1A" w:rsidRDefault="00C5372F" w:rsidP="005D4E1A">
      <w:pPr>
        <w:spacing w:line="23" w:lineRule="atLeast"/>
        <w:contextualSpacing/>
        <w:rPr>
          <w:rFonts w:ascii="Times New Roman" w:hAnsi="Times New Roman"/>
        </w:rPr>
      </w:pPr>
    </w:p>
    <w:p w14:paraId="6E6D5A89" w14:textId="77777777" w:rsidR="00C5372F" w:rsidRPr="005D4E1A" w:rsidRDefault="00C5372F" w:rsidP="005D4E1A">
      <w:pPr>
        <w:pStyle w:val="ListParagraph"/>
        <w:numPr>
          <w:ilvl w:val="0"/>
          <w:numId w:val="91"/>
        </w:numPr>
        <w:spacing w:line="23" w:lineRule="atLeast"/>
        <w:ind w:left="1980"/>
        <w:rPr>
          <w:rFonts w:ascii="Times New Roman" w:hAnsi="Times New Roman"/>
        </w:rPr>
      </w:pPr>
      <w:r w:rsidRPr="005D4E1A">
        <w:rPr>
          <w:rFonts w:ascii="Times New Roman" w:hAnsi="Times New Roman"/>
        </w:rPr>
        <w:t>Entity means all of the following, as defined in 2 CFR part 25:</w:t>
      </w:r>
    </w:p>
    <w:p w14:paraId="74371BB3" w14:textId="77777777" w:rsidR="00C5372F" w:rsidRPr="005D4E1A" w:rsidRDefault="00C5372F" w:rsidP="005D4E1A">
      <w:pPr>
        <w:tabs>
          <w:tab w:val="left" w:pos="720"/>
        </w:tabs>
        <w:spacing w:line="23" w:lineRule="atLeast"/>
        <w:contextualSpacing/>
        <w:rPr>
          <w:rFonts w:ascii="Times New Roman" w:hAnsi="Times New Roman"/>
        </w:rPr>
      </w:pPr>
    </w:p>
    <w:p w14:paraId="012E8B75" w14:textId="77777777" w:rsidR="00C5372F" w:rsidRPr="005D4E1A" w:rsidRDefault="00C5372F" w:rsidP="005D4E1A">
      <w:pPr>
        <w:pStyle w:val="ListParagraph"/>
        <w:numPr>
          <w:ilvl w:val="0"/>
          <w:numId w:val="90"/>
        </w:numPr>
        <w:spacing w:line="23" w:lineRule="atLeast"/>
        <w:ind w:left="2340"/>
        <w:rPr>
          <w:rFonts w:ascii="Times New Roman" w:hAnsi="Times New Roman"/>
        </w:rPr>
      </w:pPr>
      <w:r w:rsidRPr="005D4E1A">
        <w:rPr>
          <w:rFonts w:ascii="Times New Roman" w:hAnsi="Times New Roman"/>
        </w:rPr>
        <w:t>A Governmental organization, which is a State, local government, or Indian tribe;</w:t>
      </w:r>
    </w:p>
    <w:p w14:paraId="71A8AA7E" w14:textId="77777777" w:rsidR="00C5372F" w:rsidRPr="005D4E1A" w:rsidRDefault="00C5372F" w:rsidP="005D4E1A">
      <w:pPr>
        <w:spacing w:line="23" w:lineRule="atLeast"/>
        <w:contextualSpacing/>
        <w:rPr>
          <w:rFonts w:ascii="Times New Roman" w:hAnsi="Times New Roman"/>
        </w:rPr>
      </w:pPr>
    </w:p>
    <w:p w14:paraId="6EA19D4E" w14:textId="77777777" w:rsidR="00C5372F" w:rsidRPr="005D4E1A" w:rsidRDefault="00C5372F" w:rsidP="005D4E1A">
      <w:pPr>
        <w:pStyle w:val="ListParagraph"/>
        <w:numPr>
          <w:ilvl w:val="0"/>
          <w:numId w:val="90"/>
        </w:numPr>
        <w:spacing w:line="23" w:lineRule="atLeast"/>
        <w:ind w:left="2340"/>
        <w:rPr>
          <w:rFonts w:ascii="Times New Roman" w:hAnsi="Times New Roman"/>
        </w:rPr>
      </w:pPr>
      <w:r w:rsidRPr="005D4E1A">
        <w:rPr>
          <w:rFonts w:ascii="Times New Roman" w:hAnsi="Times New Roman"/>
        </w:rPr>
        <w:t>A foreign public entity;</w:t>
      </w:r>
    </w:p>
    <w:p w14:paraId="491CB68A" w14:textId="77777777" w:rsidR="00C5372F" w:rsidRPr="005D4E1A" w:rsidRDefault="00C5372F" w:rsidP="005D4E1A">
      <w:pPr>
        <w:spacing w:line="23" w:lineRule="atLeast"/>
        <w:contextualSpacing/>
        <w:rPr>
          <w:rFonts w:ascii="Times New Roman" w:hAnsi="Times New Roman"/>
        </w:rPr>
      </w:pPr>
    </w:p>
    <w:p w14:paraId="6D93BA0D" w14:textId="77777777" w:rsidR="00C5372F" w:rsidRPr="005D4E1A" w:rsidRDefault="00C5372F" w:rsidP="005D4E1A">
      <w:pPr>
        <w:pStyle w:val="ListParagraph"/>
        <w:numPr>
          <w:ilvl w:val="0"/>
          <w:numId w:val="90"/>
        </w:numPr>
        <w:spacing w:line="23" w:lineRule="atLeast"/>
        <w:ind w:left="2340"/>
        <w:rPr>
          <w:rFonts w:ascii="Times New Roman" w:hAnsi="Times New Roman"/>
        </w:rPr>
      </w:pPr>
      <w:r w:rsidRPr="005D4E1A">
        <w:rPr>
          <w:rFonts w:ascii="Times New Roman" w:hAnsi="Times New Roman"/>
        </w:rPr>
        <w:t>A domestic or foreign nonprofit organization;</w:t>
      </w:r>
    </w:p>
    <w:p w14:paraId="57557078" w14:textId="77777777" w:rsidR="00C5372F" w:rsidRPr="005D4E1A" w:rsidRDefault="00C5372F" w:rsidP="005D4E1A">
      <w:pPr>
        <w:spacing w:line="23" w:lineRule="atLeast"/>
        <w:contextualSpacing/>
        <w:rPr>
          <w:rFonts w:ascii="Times New Roman" w:hAnsi="Times New Roman"/>
        </w:rPr>
      </w:pPr>
    </w:p>
    <w:p w14:paraId="03C88D3B" w14:textId="77777777" w:rsidR="00C5372F" w:rsidRPr="005D4E1A" w:rsidRDefault="00C5372F" w:rsidP="005D4E1A">
      <w:pPr>
        <w:pStyle w:val="ListParagraph"/>
        <w:numPr>
          <w:ilvl w:val="0"/>
          <w:numId w:val="90"/>
        </w:numPr>
        <w:spacing w:line="23" w:lineRule="atLeast"/>
        <w:ind w:left="2340"/>
        <w:rPr>
          <w:rFonts w:ascii="Times New Roman" w:hAnsi="Times New Roman"/>
        </w:rPr>
      </w:pPr>
      <w:r w:rsidRPr="005D4E1A">
        <w:rPr>
          <w:rFonts w:ascii="Times New Roman" w:hAnsi="Times New Roman"/>
        </w:rPr>
        <w:t>A domestic or foreign for–profit organization;</w:t>
      </w:r>
    </w:p>
    <w:p w14:paraId="3FDEB78C" w14:textId="77777777" w:rsidR="00C5372F" w:rsidRPr="005D4E1A" w:rsidRDefault="00C5372F" w:rsidP="005D4E1A">
      <w:pPr>
        <w:spacing w:line="23" w:lineRule="atLeast"/>
        <w:contextualSpacing/>
        <w:rPr>
          <w:rFonts w:ascii="Times New Roman" w:hAnsi="Times New Roman"/>
        </w:rPr>
      </w:pPr>
    </w:p>
    <w:p w14:paraId="5E3448A7" w14:textId="77777777" w:rsidR="00C5372F" w:rsidRPr="005D4E1A" w:rsidRDefault="00C5372F" w:rsidP="005D4E1A">
      <w:pPr>
        <w:pStyle w:val="ListParagraph"/>
        <w:numPr>
          <w:ilvl w:val="0"/>
          <w:numId w:val="90"/>
        </w:numPr>
        <w:spacing w:line="23" w:lineRule="atLeast"/>
        <w:ind w:left="2340"/>
        <w:rPr>
          <w:rFonts w:ascii="Times New Roman" w:hAnsi="Times New Roman"/>
        </w:rPr>
      </w:pPr>
      <w:r w:rsidRPr="005D4E1A">
        <w:rPr>
          <w:rFonts w:ascii="Times New Roman" w:hAnsi="Times New Roman"/>
        </w:rPr>
        <w:t>A Federal agency, but only as a subrecipient under an award or subaward to a non–Federal entity.</w:t>
      </w:r>
    </w:p>
    <w:p w14:paraId="16D423DC" w14:textId="77777777" w:rsidR="00C5372F" w:rsidRPr="005D4E1A" w:rsidRDefault="00C5372F" w:rsidP="005D4E1A">
      <w:pPr>
        <w:spacing w:line="23" w:lineRule="atLeast"/>
        <w:contextualSpacing/>
        <w:rPr>
          <w:rFonts w:ascii="Times New Roman" w:hAnsi="Times New Roman"/>
        </w:rPr>
      </w:pPr>
    </w:p>
    <w:p w14:paraId="637065B1" w14:textId="77777777" w:rsidR="00C5372F" w:rsidRPr="005D4E1A" w:rsidRDefault="00C5372F" w:rsidP="005D4E1A">
      <w:pPr>
        <w:pStyle w:val="ListParagraph"/>
        <w:numPr>
          <w:ilvl w:val="0"/>
          <w:numId w:val="88"/>
        </w:numPr>
        <w:spacing w:line="23" w:lineRule="atLeast"/>
        <w:ind w:left="1980"/>
        <w:rPr>
          <w:rFonts w:ascii="Times New Roman" w:hAnsi="Times New Roman"/>
        </w:rPr>
      </w:pPr>
      <w:r w:rsidRPr="005D4E1A">
        <w:rPr>
          <w:rFonts w:ascii="Times New Roman" w:hAnsi="Times New Roman"/>
        </w:rPr>
        <w:t>Executive means officers, managing partners, or any other employees in management positions.</w:t>
      </w:r>
    </w:p>
    <w:p w14:paraId="69FA2F09" w14:textId="77777777" w:rsidR="00C5372F" w:rsidRPr="005D4E1A" w:rsidRDefault="00C5372F" w:rsidP="005D4E1A">
      <w:pPr>
        <w:tabs>
          <w:tab w:val="left" w:pos="720"/>
        </w:tabs>
        <w:spacing w:line="23" w:lineRule="atLeast"/>
        <w:contextualSpacing/>
        <w:rPr>
          <w:rFonts w:ascii="Times New Roman" w:hAnsi="Times New Roman"/>
        </w:rPr>
      </w:pPr>
    </w:p>
    <w:p w14:paraId="3DEB5026" w14:textId="77777777" w:rsidR="00C5372F" w:rsidRPr="005D4E1A" w:rsidRDefault="00C5372F" w:rsidP="005D4E1A">
      <w:pPr>
        <w:pStyle w:val="ListParagraph"/>
        <w:numPr>
          <w:ilvl w:val="0"/>
          <w:numId w:val="88"/>
        </w:numPr>
        <w:spacing w:line="23" w:lineRule="atLeast"/>
        <w:ind w:left="1980"/>
        <w:rPr>
          <w:rFonts w:ascii="Times New Roman" w:hAnsi="Times New Roman"/>
        </w:rPr>
      </w:pPr>
      <w:r w:rsidRPr="005D4E1A">
        <w:rPr>
          <w:rFonts w:ascii="Times New Roman" w:hAnsi="Times New Roman"/>
        </w:rPr>
        <w:t>Subaward:</w:t>
      </w:r>
    </w:p>
    <w:p w14:paraId="076EA085" w14:textId="77777777" w:rsidR="00C5372F" w:rsidRPr="005D4E1A" w:rsidRDefault="00C5372F" w:rsidP="005D4E1A">
      <w:pPr>
        <w:tabs>
          <w:tab w:val="left" w:pos="720"/>
        </w:tabs>
        <w:spacing w:line="23" w:lineRule="atLeast"/>
        <w:contextualSpacing/>
        <w:rPr>
          <w:rFonts w:ascii="Times New Roman" w:hAnsi="Times New Roman"/>
        </w:rPr>
      </w:pPr>
    </w:p>
    <w:p w14:paraId="3A10B235" w14:textId="77777777" w:rsidR="00C5372F" w:rsidRPr="005D4E1A" w:rsidRDefault="00C5372F" w:rsidP="005D4E1A">
      <w:pPr>
        <w:pStyle w:val="ListParagraph"/>
        <w:numPr>
          <w:ilvl w:val="1"/>
          <w:numId w:val="88"/>
        </w:numPr>
        <w:spacing w:line="23" w:lineRule="atLeast"/>
        <w:ind w:left="2340"/>
        <w:rPr>
          <w:rFonts w:ascii="Times New Roman" w:hAnsi="Times New Roman"/>
        </w:rPr>
      </w:pPr>
      <w:r w:rsidRPr="005D4E1A">
        <w:rPr>
          <w:rFonts w:ascii="Times New Roman" w:hAnsi="Times New Roman"/>
        </w:rPr>
        <w:t>This term means a legal instrument to provide support for the performance of any portion of the substantive project or program for which you received this award and that you as the recipient award to an eligible subrecipient.</w:t>
      </w:r>
    </w:p>
    <w:p w14:paraId="2D917552" w14:textId="77777777" w:rsidR="00C5372F" w:rsidRPr="005D4E1A" w:rsidRDefault="00C5372F" w:rsidP="005D4E1A">
      <w:pPr>
        <w:spacing w:line="23" w:lineRule="atLeast"/>
        <w:contextualSpacing/>
        <w:rPr>
          <w:rFonts w:ascii="Times New Roman" w:hAnsi="Times New Roman"/>
        </w:rPr>
      </w:pPr>
    </w:p>
    <w:p w14:paraId="404E8B01" w14:textId="77777777" w:rsidR="00C5372F" w:rsidRPr="005D4E1A" w:rsidRDefault="00C5372F" w:rsidP="005D4E1A">
      <w:pPr>
        <w:pStyle w:val="ListParagraph"/>
        <w:numPr>
          <w:ilvl w:val="1"/>
          <w:numId w:val="88"/>
        </w:numPr>
        <w:spacing w:line="23" w:lineRule="atLeast"/>
        <w:ind w:left="2340"/>
        <w:rPr>
          <w:rFonts w:ascii="Times New Roman" w:hAnsi="Times New Roman"/>
        </w:rPr>
      </w:pPr>
      <w:r w:rsidRPr="005D4E1A">
        <w:rPr>
          <w:rFonts w:ascii="Times New Roman" w:hAnsi="Times New Roman"/>
        </w:rPr>
        <w:t>The term includes your procurement of property and services needed to carry out the project or program. The term does not include procurement of incidental property and services needed to carry out the award project or program.</w:t>
      </w:r>
    </w:p>
    <w:p w14:paraId="20377264" w14:textId="77777777" w:rsidR="00C5372F" w:rsidRPr="005D4E1A" w:rsidRDefault="00C5372F" w:rsidP="005D4E1A">
      <w:pPr>
        <w:spacing w:line="23" w:lineRule="atLeast"/>
        <w:contextualSpacing/>
        <w:rPr>
          <w:rFonts w:ascii="Times New Roman" w:hAnsi="Times New Roman"/>
        </w:rPr>
      </w:pPr>
    </w:p>
    <w:p w14:paraId="0A2C35AE" w14:textId="77777777" w:rsidR="00C5372F" w:rsidRPr="005D4E1A" w:rsidRDefault="00C5372F" w:rsidP="005D4E1A">
      <w:pPr>
        <w:pStyle w:val="ListParagraph"/>
        <w:numPr>
          <w:ilvl w:val="1"/>
          <w:numId w:val="88"/>
        </w:numPr>
        <w:spacing w:line="23" w:lineRule="atLeast"/>
        <w:ind w:left="2340"/>
        <w:rPr>
          <w:rFonts w:ascii="Times New Roman" w:hAnsi="Times New Roman"/>
        </w:rPr>
      </w:pPr>
      <w:r w:rsidRPr="005D4E1A">
        <w:rPr>
          <w:rFonts w:ascii="Times New Roman" w:hAnsi="Times New Roman"/>
        </w:rPr>
        <w:t>A subaward may be provided through any legal agreement, including an agreement that you or a subrecipient considers a contract.</w:t>
      </w:r>
    </w:p>
    <w:p w14:paraId="5D141566" w14:textId="77777777" w:rsidR="00C5372F" w:rsidRPr="005D4E1A" w:rsidRDefault="00C5372F" w:rsidP="005D4E1A">
      <w:pPr>
        <w:spacing w:line="23" w:lineRule="atLeast"/>
        <w:contextualSpacing/>
        <w:rPr>
          <w:rFonts w:ascii="Times New Roman" w:hAnsi="Times New Roman"/>
        </w:rPr>
      </w:pPr>
    </w:p>
    <w:p w14:paraId="6685C4F1" w14:textId="77777777" w:rsidR="00C5372F" w:rsidRPr="005D4E1A" w:rsidRDefault="00C5372F" w:rsidP="005D4E1A">
      <w:pPr>
        <w:pStyle w:val="ListParagraph"/>
        <w:numPr>
          <w:ilvl w:val="0"/>
          <w:numId w:val="88"/>
        </w:numPr>
        <w:spacing w:line="23" w:lineRule="atLeast"/>
        <w:ind w:left="1980"/>
        <w:rPr>
          <w:rFonts w:ascii="Times New Roman" w:hAnsi="Times New Roman"/>
        </w:rPr>
      </w:pPr>
      <w:r w:rsidRPr="005D4E1A">
        <w:rPr>
          <w:rFonts w:ascii="Times New Roman" w:hAnsi="Times New Roman"/>
        </w:rPr>
        <w:t>Subrecipient means an entity that:</w:t>
      </w:r>
    </w:p>
    <w:p w14:paraId="34E1380E" w14:textId="77777777" w:rsidR="00C5372F" w:rsidRPr="005D4E1A" w:rsidRDefault="00C5372F" w:rsidP="005D4E1A">
      <w:pPr>
        <w:tabs>
          <w:tab w:val="left" w:pos="720"/>
        </w:tabs>
        <w:spacing w:line="23" w:lineRule="atLeast"/>
        <w:contextualSpacing/>
        <w:rPr>
          <w:rFonts w:ascii="Times New Roman" w:hAnsi="Times New Roman"/>
        </w:rPr>
      </w:pPr>
    </w:p>
    <w:p w14:paraId="3F303725" w14:textId="77777777" w:rsidR="00C5372F" w:rsidRPr="005D4E1A" w:rsidRDefault="00C5372F" w:rsidP="005D4E1A">
      <w:pPr>
        <w:pStyle w:val="ListParagraph"/>
        <w:numPr>
          <w:ilvl w:val="1"/>
          <w:numId w:val="88"/>
        </w:numPr>
        <w:spacing w:line="23" w:lineRule="atLeast"/>
        <w:ind w:left="2340"/>
        <w:rPr>
          <w:rFonts w:ascii="Times New Roman" w:hAnsi="Times New Roman"/>
        </w:rPr>
      </w:pPr>
      <w:r w:rsidRPr="005D4E1A">
        <w:rPr>
          <w:rFonts w:ascii="Times New Roman" w:hAnsi="Times New Roman"/>
        </w:rPr>
        <w:t>Receives a subaward from you (the recipient) under this award; and</w:t>
      </w:r>
    </w:p>
    <w:p w14:paraId="37C059EA" w14:textId="77777777" w:rsidR="00C5372F" w:rsidRPr="005D4E1A" w:rsidRDefault="00C5372F" w:rsidP="005D4E1A">
      <w:pPr>
        <w:spacing w:line="23" w:lineRule="atLeast"/>
        <w:contextualSpacing/>
        <w:rPr>
          <w:rFonts w:ascii="Times New Roman" w:hAnsi="Times New Roman"/>
        </w:rPr>
      </w:pPr>
    </w:p>
    <w:p w14:paraId="694626D2" w14:textId="77777777" w:rsidR="00C5372F" w:rsidRPr="005D4E1A" w:rsidRDefault="00C5372F" w:rsidP="005D4E1A">
      <w:pPr>
        <w:pStyle w:val="ListParagraph"/>
        <w:numPr>
          <w:ilvl w:val="1"/>
          <w:numId w:val="88"/>
        </w:numPr>
        <w:spacing w:line="23" w:lineRule="atLeast"/>
        <w:ind w:left="2340"/>
        <w:rPr>
          <w:rFonts w:ascii="Times New Roman" w:hAnsi="Times New Roman"/>
        </w:rPr>
      </w:pPr>
      <w:r w:rsidRPr="005D4E1A">
        <w:rPr>
          <w:rFonts w:ascii="Times New Roman" w:hAnsi="Times New Roman"/>
        </w:rPr>
        <w:t>Is accountable to you for the use of the Federal funds provided by the subaward.</w:t>
      </w:r>
    </w:p>
    <w:p w14:paraId="434C24B3" w14:textId="77777777" w:rsidR="00C5372F" w:rsidRPr="005D4E1A" w:rsidRDefault="00C5372F" w:rsidP="005D4E1A">
      <w:pPr>
        <w:spacing w:line="23" w:lineRule="atLeast"/>
        <w:contextualSpacing/>
        <w:rPr>
          <w:rFonts w:ascii="Times New Roman" w:hAnsi="Times New Roman"/>
        </w:rPr>
      </w:pPr>
    </w:p>
    <w:p w14:paraId="5B28BBC5" w14:textId="77777777" w:rsidR="00C5372F" w:rsidRPr="005D4E1A" w:rsidRDefault="00C5372F" w:rsidP="005D4E1A">
      <w:pPr>
        <w:pStyle w:val="ListParagraph"/>
        <w:numPr>
          <w:ilvl w:val="0"/>
          <w:numId w:val="88"/>
        </w:numPr>
        <w:spacing w:line="23" w:lineRule="atLeast"/>
        <w:ind w:left="1980"/>
        <w:rPr>
          <w:rFonts w:ascii="Times New Roman" w:hAnsi="Times New Roman"/>
        </w:rPr>
      </w:pPr>
      <w:r w:rsidRPr="005D4E1A">
        <w:rPr>
          <w:rFonts w:ascii="Times New Roman" w:hAnsi="Times New Roman"/>
        </w:rPr>
        <w:t>Total compensation means the cash and noncash dollar value earned by the executive during the recipient’s or subrecipient’s preceding fiscal year and includes the following (for more information see 17 CFR 229.402(c)(2)):</w:t>
      </w:r>
    </w:p>
    <w:p w14:paraId="44B85F1D" w14:textId="77777777" w:rsidR="00C5372F" w:rsidRPr="005D4E1A" w:rsidRDefault="00C5372F" w:rsidP="005D4E1A">
      <w:pPr>
        <w:tabs>
          <w:tab w:val="left" w:pos="720"/>
        </w:tabs>
        <w:spacing w:line="23" w:lineRule="atLeast"/>
        <w:contextualSpacing/>
        <w:rPr>
          <w:rFonts w:ascii="Times New Roman" w:hAnsi="Times New Roman"/>
        </w:rPr>
      </w:pPr>
    </w:p>
    <w:p w14:paraId="7025C09C" w14:textId="77777777" w:rsidR="00C5372F" w:rsidRPr="005D4E1A" w:rsidRDefault="00C5372F" w:rsidP="005D4E1A">
      <w:pPr>
        <w:pStyle w:val="ListParagraph"/>
        <w:numPr>
          <w:ilvl w:val="1"/>
          <w:numId w:val="88"/>
        </w:numPr>
        <w:spacing w:line="23" w:lineRule="atLeast"/>
        <w:ind w:left="2340"/>
        <w:rPr>
          <w:rFonts w:ascii="Times New Roman" w:hAnsi="Times New Roman"/>
        </w:rPr>
      </w:pPr>
      <w:r w:rsidRPr="005D4E1A">
        <w:rPr>
          <w:rFonts w:ascii="Times New Roman" w:hAnsi="Times New Roman"/>
        </w:rPr>
        <w:t>Salary and bonus.</w:t>
      </w:r>
    </w:p>
    <w:p w14:paraId="735B2225" w14:textId="77777777" w:rsidR="00C5372F" w:rsidRPr="005D4E1A" w:rsidRDefault="00C5372F" w:rsidP="005D4E1A">
      <w:pPr>
        <w:spacing w:line="23" w:lineRule="atLeast"/>
        <w:contextualSpacing/>
        <w:rPr>
          <w:rFonts w:ascii="Times New Roman" w:hAnsi="Times New Roman"/>
        </w:rPr>
      </w:pPr>
    </w:p>
    <w:p w14:paraId="0A39E0DA" w14:textId="77777777" w:rsidR="00C5372F" w:rsidRPr="005D4E1A" w:rsidRDefault="00C5372F" w:rsidP="005D4E1A">
      <w:pPr>
        <w:pStyle w:val="ListParagraph"/>
        <w:numPr>
          <w:ilvl w:val="1"/>
          <w:numId w:val="88"/>
        </w:numPr>
        <w:spacing w:line="23" w:lineRule="atLeast"/>
        <w:ind w:left="2340"/>
        <w:rPr>
          <w:rFonts w:ascii="Times New Roman" w:hAnsi="Times New Roman"/>
        </w:rPr>
      </w:pPr>
      <w:r w:rsidRPr="005D4E1A">
        <w:rPr>
          <w:rFonts w:ascii="Times New Roman" w:hAnsi="Times New Roman"/>
        </w:rPr>
        <w:t xml:space="preserve">Awards of stock, stock options, and stock appreciation rights. Use the dollar amount recognized for financial statement reporting purposes with </w:t>
      </w:r>
      <w:r w:rsidRPr="005D4E1A">
        <w:rPr>
          <w:rFonts w:ascii="Times New Roman" w:hAnsi="Times New Roman"/>
        </w:rPr>
        <w:lastRenderedPageBreak/>
        <w:t>respect to the fiscal year in accordance with the Statement of Financial Accounting Standards No. 123 (Revised 2004) (FAS 123R), Shared Based Payments.</w:t>
      </w:r>
    </w:p>
    <w:p w14:paraId="6973C4F6" w14:textId="77777777" w:rsidR="00C5372F" w:rsidRPr="005D4E1A" w:rsidRDefault="00C5372F" w:rsidP="005D4E1A">
      <w:pPr>
        <w:spacing w:line="23" w:lineRule="atLeast"/>
        <w:contextualSpacing/>
        <w:rPr>
          <w:rFonts w:ascii="Times New Roman" w:hAnsi="Times New Roman"/>
        </w:rPr>
      </w:pPr>
    </w:p>
    <w:p w14:paraId="1958134C" w14:textId="77777777" w:rsidR="00C5372F" w:rsidRPr="005D4E1A" w:rsidRDefault="00C5372F" w:rsidP="005D4E1A">
      <w:pPr>
        <w:pStyle w:val="ListParagraph"/>
        <w:numPr>
          <w:ilvl w:val="1"/>
          <w:numId w:val="88"/>
        </w:numPr>
        <w:spacing w:line="23" w:lineRule="atLeast"/>
        <w:ind w:left="2340"/>
        <w:rPr>
          <w:rFonts w:ascii="Times New Roman" w:hAnsi="Times New Roman"/>
        </w:rPr>
      </w:pPr>
      <w:r w:rsidRPr="005D4E1A">
        <w:rPr>
          <w:rFonts w:ascii="Times New Roman" w:hAnsi="Times New Roman"/>
        </w:rPr>
        <w:t xml:space="preserve">Earnings for services under non–equity incentive plans. This does not include group life, health, hospitalization or medical reimbursement plans that do not discriminate in favor of </w:t>
      </w:r>
      <w:proofErr w:type="gramStart"/>
      <w:r w:rsidRPr="005D4E1A">
        <w:rPr>
          <w:rFonts w:ascii="Times New Roman" w:hAnsi="Times New Roman"/>
        </w:rPr>
        <w:t>executives, and</w:t>
      </w:r>
      <w:proofErr w:type="gramEnd"/>
      <w:r w:rsidRPr="005D4E1A">
        <w:rPr>
          <w:rFonts w:ascii="Times New Roman" w:hAnsi="Times New Roman"/>
        </w:rPr>
        <w:t xml:space="preserve"> are available generally to all salaried employees. </w:t>
      </w:r>
    </w:p>
    <w:p w14:paraId="62E8FCBC" w14:textId="77777777" w:rsidR="00C5372F" w:rsidRPr="005D4E1A" w:rsidRDefault="00C5372F" w:rsidP="005D4E1A">
      <w:pPr>
        <w:spacing w:line="23" w:lineRule="atLeast"/>
        <w:contextualSpacing/>
        <w:rPr>
          <w:rFonts w:ascii="Times New Roman" w:hAnsi="Times New Roman"/>
        </w:rPr>
      </w:pPr>
    </w:p>
    <w:p w14:paraId="1F34A5FF" w14:textId="77777777" w:rsidR="00C5372F" w:rsidRPr="005D4E1A" w:rsidRDefault="00C5372F" w:rsidP="005D4E1A">
      <w:pPr>
        <w:pStyle w:val="ListParagraph"/>
        <w:numPr>
          <w:ilvl w:val="1"/>
          <w:numId w:val="88"/>
        </w:numPr>
        <w:spacing w:line="23" w:lineRule="atLeast"/>
        <w:ind w:left="2340"/>
        <w:rPr>
          <w:rFonts w:ascii="Times New Roman" w:hAnsi="Times New Roman"/>
        </w:rPr>
      </w:pPr>
      <w:r w:rsidRPr="005D4E1A">
        <w:rPr>
          <w:rFonts w:ascii="Times New Roman" w:hAnsi="Times New Roman"/>
        </w:rPr>
        <w:t>Change in pension value. This is the change in present value of defined benefit and actuarial pension plans.</w:t>
      </w:r>
    </w:p>
    <w:p w14:paraId="41D0D81E" w14:textId="77777777" w:rsidR="00C5372F" w:rsidRPr="005D4E1A" w:rsidRDefault="00C5372F" w:rsidP="005D4E1A">
      <w:pPr>
        <w:spacing w:line="23" w:lineRule="atLeast"/>
        <w:contextualSpacing/>
        <w:rPr>
          <w:rFonts w:ascii="Times New Roman" w:hAnsi="Times New Roman"/>
        </w:rPr>
      </w:pPr>
    </w:p>
    <w:p w14:paraId="03FFBE62" w14:textId="77777777" w:rsidR="00C5372F" w:rsidRPr="005D4E1A" w:rsidRDefault="00C5372F" w:rsidP="005D4E1A">
      <w:pPr>
        <w:pStyle w:val="ListParagraph"/>
        <w:numPr>
          <w:ilvl w:val="1"/>
          <w:numId w:val="88"/>
        </w:numPr>
        <w:spacing w:line="23" w:lineRule="atLeast"/>
        <w:ind w:left="2340"/>
        <w:rPr>
          <w:rFonts w:ascii="Times New Roman" w:hAnsi="Times New Roman"/>
        </w:rPr>
      </w:pPr>
      <w:r w:rsidRPr="005D4E1A">
        <w:rPr>
          <w:rFonts w:ascii="Times New Roman" w:hAnsi="Times New Roman"/>
        </w:rPr>
        <w:t>Above–market earnings on deferred compensation which is not tax–qualified.</w:t>
      </w:r>
    </w:p>
    <w:p w14:paraId="05377405" w14:textId="77777777" w:rsidR="00C5372F" w:rsidRPr="005D4E1A" w:rsidRDefault="00C5372F" w:rsidP="005D4E1A">
      <w:pPr>
        <w:spacing w:line="23" w:lineRule="atLeast"/>
        <w:contextualSpacing/>
        <w:rPr>
          <w:rFonts w:ascii="Times New Roman" w:hAnsi="Times New Roman"/>
        </w:rPr>
      </w:pPr>
    </w:p>
    <w:p w14:paraId="3B6AA30E" w14:textId="77777777" w:rsidR="00C5372F" w:rsidRPr="005D4E1A" w:rsidRDefault="00C5372F" w:rsidP="005D4E1A">
      <w:pPr>
        <w:pStyle w:val="ListParagraph"/>
        <w:numPr>
          <w:ilvl w:val="1"/>
          <w:numId w:val="88"/>
        </w:numPr>
        <w:spacing w:line="23" w:lineRule="atLeast"/>
        <w:ind w:left="2340"/>
        <w:rPr>
          <w:rFonts w:ascii="Times New Roman" w:hAnsi="Times New Roman"/>
        </w:rPr>
      </w:pPr>
      <w:r w:rsidRPr="005D4E1A">
        <w:rPr>
          <w:rFonts w:ascii="Times New Roman" w:hAnsi="Times New Roman"/>
        </w:rPr>
        <w:t>Other compensation, if the aggregate value of all such other compensation (e.g. severance, termination payments, value of life insurance paid on behalf of the employee, perquisites or property) for the executive exceeds $10,000.</w:t>
      </w:r>
    </w:p>
    <w:p w14:paraId="04FE359E" w14:textId="77777777" w:rsidR="00C5372F" w:rsidRPr="005D4E1A" w:rsidRDefault="00C5372F" w:rsidP="005D4E1A">
      <w:pPr>
        <w:pStyle w:val="ListParagraph"/>
        <w:spacing w:line="23" w:lineRule="atLeast"/>
        <w:ind w:left="2340"/>
        <w:rPr>
          <w:rFonts w:ascii="Times New Roman" w:hAnsi="Times New Roman"/>
        </w:rPr>
      </w:pPr>
    </w:p>
    <w:p w14:paraId="49721FF0" w14:textId="77777777" w:rsidR="00C5372F" w:rsidRPr="005D4E1A" w:rsidRDefault="00C5372F" w:rsidP="005D4E1A">
      <w:pPr>
        <w:pStyle w:val="ListParagraph"/>
        <w:numPr>
          <w:ilvl w:val="0"/>
          <w:numId w:val="57"/>
        </w:numPr>
        <w:spacing w:line="23" w:lineRule="atLeast"/>
        <w:ind w:firstLine="630"/>
        <w:rPr>
          <w:rFonts w:ascii="Times New Roman" w:hAnsi="Times New Roman"/>
          <w:b/>
        </w:rPr>
      </w:pPr>
      <w:r w:rsidRPr="005D4E1A">
        <w:rPr>
          <w:rFonts w:ascii="Times New Roman" w:hAnsi="Times New Roman"/>
          <w:b/>
        </w:rPr>
        <w:t>Minimum Wages Under Executive Order 13658 (January 2015)</w:t>
      </w:r>
    </w:p>
    <w:p w14:paraId="3A4014DA" w14:textId="77777777" w:rsidR="00C5372F" w:rsidRPr="005D4E1A" w:rsidRDefault="00C5372F" w:rsidP="005D4E1A">
      <w:pPr>
        <w:pStyle w:val="ListParagraph"/>
        <w:spacing w:line="23" w:lineRule="atLeast"/>
        <w:rPr>
          <w:rFonts w:ascii="Times New Roman" w:hAnsi="Times New Roman"/>
          <w:b/>
        </w:rPr>
      </w:pPr>
    </w:p>
    <w:p w14:paraId="3C11E2DA" w14:textId="77777777" w:rsidR="004E2B74" w:rsidRPr="003A0EB2" w:rsidRDefault="004E2B74" w:rsidP="004E2B74">
      <w:pPr>
        <w:pStyle w:val="NormalWeb"/>
        <w:spacing w:before="0" w:beforeAutospacing="0" w:after="0" w:afterAutospacing="0"/>
        <w:ind w:left="1440"/>
        <w:contextualSpacing/>
      </w:pPr>
      <w:r w:rsidRPr="003A0EB2">
        <w:rPr>
          <w:color w:val="000000"/>
        </w:rPr>
        <w:t xml:space="preserve">(a) </w:t>
      </w:r>
      <w:r w:rsidRPr="003A0EB2">
        <w:rPr>
          <w:i/>
          <w:iCs/>
          <w:color w:val="000000"/>
        </w:rPr>
        <w:t>Definitions.</w:t>
      </w:r>
      <w:r w:rsidRPr="003A0EB2">
        <w:rPr>
          <w:color w:val="000000"/>
        </w:rPr>
        <w:t xml:space="preserve"> As used in this clause—</w:t>
      </w:r>
    </w:p>
    <w:p w14:paraId="15389BBE" w14:textId="77777777" w:rsidR="004E2B74" w:rsidRPr="003A0EB2" w:rsidRDefault="004E2B74" w:rsidP="004E2B74">
      <w:pPr>
        <w:pStyle w:val="NormalWeb"/>
        <w:spacing w:before="0" w:beforeAutospacing="0" w:after="0" w:afterAutospacing="0"/>
        <w:ind w:left="1440"/>
        <w:contextualSpacing/>
        <w:rPr>
          <w:color w:val="000000"/>
        </w:rPr>
      </w:pPr>
    </w:p>
    <w:p w14:paraId="37BB73A2" w14:textId="77777777" w:rsidR="004E2B74" w:rsidRPr="003A0EB2" w:rsidRDefault="004E2B74" w:rsidP="004E2B74">
      <w:pPr>
        <w:pStyle w:val="NormalWeb"/>
        <w:spacing w:before="0" w:beforeAutospacing="0" w:after="0" w:afterAutospacing="0"/>
        <w:ind w:left="1440"/>
        <w:contextualSpacing/>
      </w:pPr>
      <w:r w:rsidRPr="003A0EB2">
        <w:rPr>
          <w:color w:val="000000"/>
        </w:rPr>
        <w:t>“United States” means the 50 states and the District of Columbia.</w:t>
      </w:r>
    </w:p>
    <w:p w14:paraId="2D4FDCC1" w14:textId="77777777" w:rsidR="004E2B74" w:rsidRPr="003A0EB2" w:rsidRDefault="004E2B74" w:rsidP="004E2B74">
      <w:pPr>
        <w:pStyle w:val="NormalWeb"/>
        <w:spacing w:before="0" w:beforeAutospacing="0" w:after="0" w:afterAutospacing="0"/>
        <w:contextualSpacing/>
        <w:rPr>
          <w:color w:val="000000"/>
        </w:rPr>
      </w:pPr>
    </w:p>
    <w:p w14:paraId="6BD495DA" w14:textId="77777777" w:rsidR="004E2B74" w:rsidRPr="003A0EB2" w:rsidRDefault="004E2B74" w:rsidP="004E2B74">
      <w:pPr>
        <w:pStyle w:val="NormalWeb"/>
        <w:spacing w:before="0" w:beforeAutospacing="0" w:after="0" w:afterAutospacing="0"/>
        <w:ind w:left="1440"/>
        <w:contextualSpacing/>
      </w:pPr>
      <w:r w:rsidRPr="003A0EB2">
        <w:rPr>
          <w:color w:val="000000"/>
        </w:rPr>
        <w:t>“Worker”—</w:t>
      </w:r>
    </w:p>
    <w:p w14:paraId="5585BFCF" w14:textId="77777777" w:rsidR="004E2B74" w:rsidRPr="003A0EB2" w:rsidRDefault="004E2B74" w:rsidP="004E2B74">
      <w:pPr>
        <w:pStyle w:val="NormalWeb"/>
        <w:spacing w:before="0" w:beforeAutospacing="0" w:after="0" w:afterAutospacing="0"/>
        <w:contextualSpacing/>
        <w:rPr>
          <w:color w:val="000000"/>
        </w:rPr>
      </w:pPr>
    </w:p>
    <w:p w14:paraId="071C4C88" w14:textId="77777777" w:rsidR="004E2B74" w:rsidRPr="003A0EB2" w:rsidRDefault="004E2B74" w:rsidP="004E2B74">
      <w:pPr>
        <w:pStyle w:val="NormalWeb"/>
        <w:spacing w:before="0" w:beforeAutospacing="0" w:after="0" w:afterAutospacing="0"/>
        <w:ind w:left="1800"/>
        <w:contextualSpacing/>
        <w:rPr>
          <w:color w:val="000000"/>
        </w:rPr>
      </w:pPr>
      <w:r w:rsidRPr="003A0EB2">
        <w:rPr>
          <w:color w:val="000000"/>
        </w:rPr>
        <w:t xml:space="preserve">(1) Means any person engaged in performing work on, or in connection with, an agreement covered by </w:t>
      </w:r>
      <w:hyperlink r:id="rId37" w:history="1">
        <w:r w:rsidRPr="003A0EB2">
          <w:rPr>
            <w:rStyle w:val="Hyperlink"/>
            <w:color w:val="1155CC"/>
          </w:rPr>
          <w:t>Executive Order 13658,</w:t>
        </w:r>
      </w:hyperlink>
      <w:r w:rsidRPr="003A0EB2">
        <w:rPr>
          <w:color w:val="000000"/>
        </w:rPr>
        <w:t xml:space="preserve"> and</w:t>
      </w:r>
    </w:p>
    <w:p w14:paraId="63B0B932" w14:textId="77777777" w:rsidR="004E2B74" w:rsidRPr="003A0EB2" w:rsidRDefault="004E2B74" w:rsidP="004E2B74">
      <w:pPr>
        <w:pStyle w:val="NormalWeb"/>
        <w:spacing w:before="0" w:beforeAutospacing="0" w:after="0" w:afterAutospacing="0"/>
        <w:ind w:left="360"/>
        <w:contextualSpacing/>
      </w:pPr>
    </w:p>
    <w:p w14:paraId="0DBDB16C" w14:textId="77777777" w:rsidR="004E2B74" w:rsidRPr="003A0EB2" w:rsidRDefault="004E2B74" w:rsidP="004E2B74">
      <w:pPr>
        <w:pStyle w:val="NormalWeb"/>
        <w:spacing w:before="0" w:beforeAutospacing="0" w:after="0" w:afterAutospacing="0"/>
        <w:ind w:left="2160"/>
        <w:contextualSpacing/>
        <w:rPr>
          <w:color w:val="000000"/>
        </w:rPr>
      </w:pPr>
      <w:r w:rsidRPr="003A0EB2">
        <w:rPr>
          <w:color w:val="000000"/>
        </w:rPr>
        <w:t>(</w:t>
      </w:r>
      <w:proofErr w:type="spellStart"/>
      <w:r w:rsidRPr="003A0EB2">
        <w:rPr>
          <w:color w:val="000000"/>
        </w:rPr>
        <w:t>i</w:t>
      </w:r>
      <w:proofErr w:type="spellEnd"/>
      <w:r w:rsidRPr="003A0EB2">
        <w:rPr>
          <w:color w:val="000000"/>
        </w:rPr>
        <w:t xml:space="preserve">) Whose wages under such </w:t>
      </w:r>
      <w:r w:rsidRPr="003A0EB2">
        <w:t>agreements</w:t>
      </w:r>
      <w:r w:rsidRPr="003A0EB2" w:rsidDel="006E5F0D">
        <w:rPr>
          <w:color w:val="000000"/>
        </w:rPr>
        <w:t xml:space="preserve"> </w:t>
      </w:r>
      <w:r w:rsidRPr="003A0EB2">
        <w:rPr>
          <w:color w:val="000000"/>
        </w:rPr>
        <w:t>are governed by the Fair Labor Standards Act (29 U.S.C. chapter 8), the Service Contract Labor Standards statute (41 U.S.C. chapter 67), or the Wage Rate Requirements (Construction) statute (40 U.S.C. chapter 31, subchapter IV),</w:t>
      </w:r>
    </w:p>
    <w:p w14:paraId="414C322F" w14:textId="77777777" w:rsidR="004E2B74" w:rsidRPr="003A0EB2" w:rsidRDefault="004E2B74" w:rsidP="004E2B74">
      <w:pPr>
        <w:pStyle w:val="NormalWeb"/>
        <w:spacing w:before="0" w:beforeAutospacing="0" w:after="0" w:afterAutospacing="0"/>
        <w:ind w:left="2160"/>
        <w:contextualSpacing/>
      </w:pPr>
    </w:p>
    <w:p w14:paraId="232E0686" w14:textId="77777777" w:rsidR="004E2B74" w:rsidRPr="003A0EB2" w:rsidRDefault="004E2B74" w:rsidP="004E2B74">
      <w:pPr>
        <w:pStyle w:val="NormalWeb"/>
        <w:spacing w:before="0" w:beforeAutospacing="0" w:after="0" w:afterAutospacing="0"/>
        <w:ind w:left="2160"/>
        <w:contextualSpacing/>
        <w:rPr>
          <w:color w:val="000000"/>
        </w:rPr>
      </w:pPr>
      <w:r w:rsidRPr="003A0EB2">
        <w:rPr>
          <w:color w:val="000000"/>
        </w:rPr>
        <w:t xml:space="preserve">(ii) Other than individuals employed in a bona fide executive, administrative, or professional capacity, as those terms are defined in </w:t>
      </w:r>
      <w:hyperlink r:id="rId38" w:history="1">
        <w:r w:rsidRPr="003A0EB2">
          <w:rPr>
            <w:rStyle w:val="Hyperlink"/>
            <w:color w:val="1155CC"/>
          </w:rPr>
          <w:t>29 C</w:t>
        </w:r>
        <w:r>
          <w:rPr>
            <w:rStyle w:val="Hyperlink"/>
            <w:color w:val="1155CC"/>
          </w:rPr>
          <w:t>.</w:t>
        </w:r>
        <w:r w:rsidRPr="003A0EB2">
          <w:rPr>
            <w:rStyle w:val="Hyperlink"/>
            <w:color w:val="1155CC"/>
          </w:rPr>
          <w:t>F</w:t>
        </w:r>
        <w:r>
          <w:rPr>
            <w:rStyle w:val="Hyperlink"/>
            <w:color w:val="1155CC"/>
          </w:rPr>
          <w:t>.</w:t>
        </w:r>
        <w:r w:rsidRPr="003A0EB2">
          <w:rPr>
            <w:rStyle w:val="Hyperlink"/>
            <w:color w:val="1155CC"/>
          </w:rPr>
          <w:t>R</w:t>
        </w:r>
        <w:r>
          <w:rPr>
            <w:rStyle w:val="Hyperlink"/>
            <w:color w:val="1155CC"/>
          </w:rPr>
          <w:t>.</w:t>
        </w:r>
        <w:r w:rsidRPr="003A0EB2">
          <w:rPr>
            <w:rStyle w:val="Hyperlink"/>
            <w:color w:val="1155CC"/>
          </w:rPr>
          <w:t xml:space="preserve"> </w:t>
        </w:r>
        <w:r>
          <w:rPr>
            <w:rStyle w:val="Hyperlink"/>
            <w:color w:val="1155CC"/>
          </w:rPr>
          <w:t>§</w:t>
        </w:r>
        <w:r w:rsidRPr="003A0EB2">
          <w:rPr>
            <w:rStyle w:val="Hyperlink"/>
            <w:color w:val="1155CC"/>
          </w:rPr>
          <w:t xml:space="preserve"> 541</w:t>
        </w:r>
      </w:hyperlink>
      <w:r w:rsidRPr="003A0EB2">
        <w:rPr>
          <w:color w:val="000000"/>
        </w:rPr>
        <w:t>,</w:t>
      </w:r>
    </w:p>
    <w:p w14:paraId="37BD072A" w14:textId="77777777" w:rsidR="004E2B74" w:rsidRPr="003A0EB2" w:rsidRDefault="004E2B74" w:rsidP="004E2B74">
      <w:pPr>
        <w:pStyle w:val="NormalWeb"/>
        <w:spacing w:before="0" w:beforeAutospacing="0" w:after="0" w:afterAutospacing="0"/>
        <w:ind w:left="2160"/>
        <w:contextualSpacing/>
      </w:pPr>
    </w:p>
    <w:p w14:paraId="69C8B0D8" w14:textId="77777777" w:rsidR="004E2B74" w:rsidRPr="003A0EB2" w:rsidRDefault="004E2B74" w:rsidP="004E2B74">
      <w:pPr>
        <w:pStyle w:val="NormalWeb"/>
        <w:spacing w:before="0" w:beforeAutospacing="0" w:after="0" w:afterAutospacing="0"/>
        <w:ind w:left="2160"/>
        <w:contextualSpacing/>
        <w:rPr>
          <w:color w:val="000000"/>
        </w:rPr>
      </w:pPr>
      <w:r w:rsidRPr="003A0EB2">
        <w:rPr>
          <w:color w:val="000000"/>
        </w:rPr>
        <w:t>(iii) Regardless of the contractual relationship alleged to exist between the individual and the employer.</w:t>
      </w:r>
    </w:p>
    <w:p w14:paraId="53353F76" w14:textId="77777777" w:rsidR="004E2B74" w:rsidRPr="003A0EB2" w:rsidRDefault="004E2B74" w:rsidP="004E2B74">
      <w:pPr>
        <w:pStyle w:val="NormalWeb"/>
        <w:spacing w:before="0" w:beforeAutospacing="0" w:after="0" w:afterAutospacing="0"/>
        <w:ind w:left="720"/>
        <w:contextualSpacing/>
      </w:pPr>
    </w:p>
    <w:p w14:paraId="3CD06869" w14:textId="77777777" w:rsidR="004E2B74" w:rsidRPr="003A0EB2" w:rsidRDefault="004E2B74" w:rsidP="004E2B74">
      <w:pPr>
        <w:pStyle w:val="NormalWeb"/>
        <w:tabs>
          <w:tab w:val="left" w:pos="1800"/>
        </w:tabs>
        <w:spacing w:before="0" w:beforeAutospacing="0" w:after="0" w:afterAutospacing="0"/>
        <w:ind w:left="1800"/>
        <w:contextualSpacing/>
      </w:pPr>
      <w:r w:rsidRPr="003A0EB2">
        <w:rPr>
          <w:color w:val="000000"/>
        </w:rPr>
        <w:t xml:space="preserve">(2) Includes workers performing on, or in connection with, the </w:t>
      </w:r>
      <w:r w:rsidRPr="003A0EB2">
        <w:t>agreement</w:t>
      </w:r>
      <w:r w:rsidRPr="003A0EB2" w:rsidDel="006E5F0D">
        <w:rPr>
          <w:color w:val="000000"/>
        </w:rPr>
        <w:t xml:space="preserve"> </w:t>
      </w:r>
      <w:r w:rsidRPr="003A0EB2">
        <w:rPr>
          <w:color w:val="000000"/>
        </w:rPr>
        <w:t xml:space="preserve">whose wages are calculated pursuant to special certificates issued under </w:t>
      </w:r>
      <w:hyperlink r:id="rId39" w:history="1">
        <w:r w:rsidRPr="00850161">
          <w:rPr>
            <w:rStyle w:val="Hyperlink"/>
          </w:rPr>
          <w:t>29 U.S.C. § 214(c)</w:t>
        </w:r>
      </w:hyperlink>
      <w:r w:rsidRPr="003A0EB2">
        <w:rPr>
          <w:color w:val="000000"/>
        </w:rPr>
        <w:t>.</w:t>
      </w:r>
    </w:p>
    <w:p w14:paraId="2242561E" w14:textId="77777777" w:rsidR="004E2B74" w:rsidRPr="003A0EB2" w:rsidRDefault="004E2B74" w:rsidP="004E2B74">
      <w:pPr>
        <w:pStyle w:val="NormalWeb"/>
        <w:tabs>
          <w:tab w:val="left" w:pos="1800"/>
        </w:tabs>
        <w:spacing w:before="0" w:beforeAutospacing="0" w:after="0" w:afterAutospacing="0"/>
        <w:ind w:left="1800"/>
        <w:contextualSpacing/>
        <w:rPr>
          <w:color w:val="000000"/>
        </w:rPr>
      </w:pPr>
    </w:p>
    <w:p w14:paraId="65EE8BCC" w14:textId="77777777" w:rsidR="004E2B74" w:rsidRPr="003A0EB2" w:rsidRDefault="004E2B74" w:rsidP="004E2B74">
      <w:pPr>
        <w:pStyle w:val="NormalWeb"/>
        <w:tabs>
          <w:tab w:val="left" w:pos="1800"/>
        </w:tabs>
        <w:spacing w:before="0" w:beforeAutospacing="0" w:after="0" w:afterAutospacing="0"/>
        <w:ind w:left="1800"/>
        <w:contextualSpacing/>
      </w:pPr>
      <w:r w:rsidRPr="003A0EB2">
        <w:rPr>
          <w:color w:val="000000"/>
        </w:rPr>
        <w:t xml:space="preserve">(3) Also includes any person working on, or in connection with, the </w:t>
      </w:r>
      <w:r>
        <w:rPr>
          <w:color w:val="000000"/>
        </w:rPr>
        <w:t>agreement</w:t>
      </w:r>
      <w:r w:rsidRPr="003A0EB2">
        <w:rPr>
          <w:color w:val="000000"/>
        </w:rPr>
        <w:t xml:space="preserve"> and individually registered in a bona fide apprenticeship or training program registered with the Department of Labor's Employment and Training Administration, Office of Apprenticeship, or with a State Apprenticeship Agency recognized by the Office of Apprenticeship.</w:t>
      </w:r>
    </w:p>
    <w:p w14:paraId="0B75F538" w14:textId="77777777" w:rsidR="004E2B74" w:rsidRPr="003A0EB2" w:rsidRDefault="004E2B74" w:rsidP="004E2B74">
      <w:pPr>
        <w:pStyle w:val="NormalWeb"/>
        <w:spacing w:before="0" w:beforeAutospacing="0" w:after="0" w:afterAutospacing="0"/>
        <w:contextualSpacing/>
        <w:rPr>
          <w:color w:val="000000"/>
        </w:rPr>
      </w:pPr>
    </w:p>
    <w:p w14:paraId="474D0C3B" w14:textId="77777777" w:rsidR="004E2B74" w:rsidRPr="003A0EB2" w:rsidRDefault="004E2B74" w:rsidP="004E2B74">
      <w:pPr>
        <w:pStyle w:val="NormalWeb"/>
        <w:spacing w:before="0" w:beforeAutospacing="0" w:after="0" w:afterAutospacing="0"/>
        <w:ind w:left="1440"/>
        <w:contextualSpacing/>
        <w:rPr>
          <w:color w:val="000000"/>
        </w:rPr>
      </w:pPr>
      <w:r w:rsidRPr="003A0EB2">
        <w:rPr>
          <w:color w:val="000000"/>
        </w:rPr>
        <w:t xml:space="preserve">(b) </w:t>
      </w:r>
      <w:r w:rsidRPr="003A0EB2">
        <w:rPr>
          <w:i/>
          <w:iCs/>
          <w:color w:val="000000"/>
        </w:rPr>
        <w:t>Executive Order Minimum Wage rate.</w:t>
      </w:r>
      <w:r w:rsidRPr="003A0EB2">
        <w:rPr>
          <w:color w:val="000000"/>
        </w:rPr>
        <w:t xml:space="preserve"> </w:t>
      </w:r>
    </w:p>
    <w:p w14:paraId="71DB17AF" w14:textId="77777777" w:rsidR="004E2B74" w:rsidRPr="003A0EB2" w:rsidRDefault="004E2B74" w:rsidP="004E2B74">
      <w:pPr>
        <w:pStyle w:val="NormalWeb"/>
        <w:spacing w:before="0" w:beforeAutospacing="0" w:after="0" w:afterAutospacing="0"/>
        <w:contextualSpacing/>
        <w:rPr>
          <w:color w:val="000000"/>
        </w:rPr>
      </w:pPr>
    </w:p>
    <w:p w14:paraId="7D28961F" w14:textId="77777777" w:rsidR="004E2B74" w:rsidRPr="003A0EB2" w:rsidRDefault="004E2B74" w:rsidP="004E2B74">
      <w:pPr>
        <w:pStyle w:val="NormalWeb"/>
        <w:spacing w:before="0" w:beforeAutospacing="0" w:after="0" w:afterAutospacing="0"/>
        <w:ind w:left="1800"/>
        <w:contextualSpacing/>
      </w:pPr>
      <w:r w:rsidRPr="000D0CE5">
        <w:rPr>
          <w:color w:val="000000"/>
        </w:rPr>
        <w:t xml:space="preserve">(1) The </w:t>
      </w:r>
      <w:r>
        <w:rPr>
          <w:color w:val="000000"/>
        </w:rPr>
        <w:t>non-Federal entity</w:t>
      </w:r>
      <w:r w:rsidRPr="000D0CE5">
        <w:rPr>
          <w:color w:val="000000"/>
        </w:rPr>
        <w:t xml:space="preserve"> shall pay to workers, while performing in the United States, and performing on, or in connection with, this </w:t>
      </w:r>
      <w:r w:rsidRPr="000D0CE5">
        <w:t>agreement</w:t>
      </w:r>
      <w:r w:rsidRPr="000D0CE5">
        <w:rPr>
          <w:color w:val="000000"/>
        </w:rPr>
        <w:t>, a minimum hourly wage rate</w:t>
      </w:r>
      <w:r w:rsidRPr="000D0CE5">
        <w:t xml:space="preserve"> determined by the Secretary of the Department of Labor on an annual basis (currently $10.20 per hour as of January 1, 2017)</w:t>
      </w:r>
      <w:r w:rsidRPr="000D0CE5">
        <w:rPr>
          <w:color w:val="000000"/>
        </w:rPr>
        <w:t>.</w:t>
      </w:r>
    </w:p>
    <w:p w14:paraId="191425B7" w14:textId="77777777" w:rsidR="004E2B74" w:rsidRPr="003A0EB2" w:rsidRDefault="004E2B74" w:rsidP="004E2B74">
      <w:pPr>
        <w:pStyle w:val="NormalWeb"/>
        <w:spacing w:before="0" w:beforeAutospacing="0" w:after="0" w:afterAutospacing="0"/>
        <w:ind w:left="1800"/>
        <w:contextualSpacing/>
        <w:rPr>
          <w:color w:val="000000"/>
        </w:rPr>
      </w:pPr>
    </w:p>
    <w:p w14:paraId="34F79A19" w14:textId="77777777" w:rsidR="004E2B74" w:rsidRPr="003A0EB2" w:rsidRDefault="004E2B74" w:rsidP="004E2B74">
      <w:pPr>
        <w:pStyle w:val="NormalWeb"/>
        <w:spacing w:before="0" w:beforeAutospacing="0" w:after="0" w:afterAutospacing="0"/>
        <w:ind w:left="1800"/>
        <w:contextualSpacing/>
      </w:pPr>
      <w:r w:rsidRPr="003A0EB2">
        <w:rPr>
          <w:color w:val="000000"/>
        </w:rPr>
        <w:t xml:space="preserve">(2) The </w:t>
      </w:r>
      <w:proofErr w:type="gramStart"/>
      <w:r>
        <w:rPr>
          <w:color w:val="000000"/>
        </w:rPr>
        <w:t>non-Federal</w:t>
      </w:r>
      <w:proofErr w:type="gramEnd"/>
      <w:r>
        <w:rPr>
          <w:color w:val="000000"/>
        </w:rPr>
        <w:t xml:space="preserve"> entity</w:t>
      </w:r>
      <w:r w:rsidRPr="003A0EB2">
        <w:rPr>
          <w:color w:val="000000"/>
        </w:rPr>
        <w:t xml:space="preserve"> shall adjust the minimum wage paid, if necessary, annually thereafter, to meet the Secretary of Labor's annual E.O. minimum wage.  The Administrator of the Department of Labor's Wage and Hour Division (the Administrator) will publish annual determinations in the </w:t>
      </w:r>
      <w:r>
        <w:rPr>
          <w:color w:val="000000"/>
        </w:rPr>
        <w:t>Federal</w:t>
      </w:r>
      <w:r w:rsidRPr="003A0EB2">
        <w:rPr>
          <w:color w:val="000000"/>
        </w:rPr>
        <w:t xml:space="preserve"> Register no later than 90 days before the effective date of the new E.O. minimum wage rate.  The Administrator will also publish the applicable E.O. minimum wage on </w:t>
      </w:r>
      <w:hyperlink r:id="rId40" w:history="1">
        <w:r w:rsidRPr="00850161">
          <w:rPr>
            <w:rStyle w:val="Hyperlink"/>
            <w:iCs/>
            <w:color w:val="1155CC"/>
          </w:rPr>
          <w:t>www.wdol.gov</w:t>
        </w:r>
      </w:hyperlink>
      <w:r w:rsidRPr="003A0EB2">
        <w:rPr>
          <w:color w:val="000000"/>
        </w:rPr>
        <w:t xml:space="preserve"> (or any successor Web site) and on all wage determinations issued under the Service Contract Labor Standards statute or the Wage Rate Requirements (Construction) statute.  The applicable published E.O. minimum wage is incorporated by reference into this </w:t>
      </w:r>
      <w:r w:rsidRPr="003A0EB2">
        <w:t>agreement</w:t>
      </w:r>
      <w:r w:rsidRPr="003A0EB2">
        <w:rPr>
          <w:color w:val="000000"/>
        </w:rPr>
        <w:t>.</w:t>
      </w:r>
    </w:p>
    <w:p w14:paraId="19DF88E7" w14:textId="77777777" w:rsidR="004E2B74" w:rsidRPr="003A0EB2" w:rsidRDefault="004E2B74" w:rsidP="004E2B74">
      <w:pPr>
        <w:pStyle w:val="NormalWeb"/>
        <w:spacing w:before="0" w:beforeAutospacing="0" w:after="0" w:afterAutospacing="0"/>
        <w:ind w:left="1800"/>
        <w:contextualSpacing/>
        <w:rPr>
          <w:color w:val="000000"/>
        </w:rPr>
      </w:pPr>
    </w:p>
    <w:p w14:paraId="2F93B4E6" w14:textId="77777777" w:rsidR="004E2B74" w:rsidRPr="003A0EB2" w:rsidRDefault="004E2B74" w:rsidP="004E2B74">
      <w:pPr>
        <w:pStyle w:val="NormalWeb"/>
        <w:tabs>
          <w:tab w:val="left" w:pos="720"/>
        </w:tabs>
        <w:spacing w:before="0" w:beforeAutospacing="0" w:after="0" w:afterAutospacing="0"/>
        <w:ind w:left="1800"/>
        <w:contextualSpacing/>
        <w:rPr>
          <w:color w:val="000000"/>
        </w:rPr>
      </w:pPr>
      <w:r w:rsidRPr="003A0EB2">
        <w:rPr>
          <w:color w:val="000000"/>
        </w:rPr>
        <w:t>(3)</w:t>
      </w:r>
      <w:r w:rsidRPr="003A0EB2">
        <w:rPr>
          <w:color w:val="000000"/>
        </w:rPr>
        <w:tab/>
        <w:t>(</w:t>
      </w:r>
      <w:proofErr w:type="spellStart"/>
      <w:r w:rsidRPr="003A0EB2">
        <w:rPr>
          <w:color w:val="000000"/>
        </w:rPr>
        <w:t>i</w:t>
      </w:r>
      <w:proofErr w:type="spellEnd"/>
      <w:r w:rsidRPr="003A0EB2">
        <w:rPr>
          <w:color w:val="000000"/>
        </w:rPr>
        <w:t xml:space="preserve">) The </w:t>
      </w:r>
      <w:proofErr w:type="gramStart"/>
      <w:r>
        <w:rPr>
          <w:color w:val="000000"/>
        </w:rPr>
        <w:t>non-Federal</w:t>
      </w:r>
      <w:proofErr w:type="gramEnd"/>
      <w:r>
        <w:rPr>
          <w:color w:val="000000"/>
        </w:rPr>
        <w:t xml:space="preserve"> entity</w:t>
      </w:r>
      <w:r w:rsidDel="002166A5">
        <w:rPr>
          <w:color w:val="000000"/>
        </w:rPr>
        <w:t xml:space="preserve"> </w:t>
      </w:r>
      <w:r w:rsidRPr="003A0EB2">
        <w:rPr>
          <w:color w:val="000000"/>
        </w:rPr>
        <w:t xml:space="preserve">may request a price adjustment only after the effective date of the new annual E.O. minimum wage determination.  Prices will be adjusted only if labor costs increase as a result of an increase in the annual E.O. minimum wage, and for associated labor costs and relevant subaward costs.  Associated labor costs shall include increases or decreases that result from changes in social security and unemployment taxes and workers' compensation </w:t>
      </w:r>
      <w:proofErr w:type="gramStart"/>
      <w:r w:rsidRPr="003A0EB2">
        <w:rPr>
          <w:color w:val="000000"/>
        </w:rPr>
        <w:t>insurance, but</w:t>
      </w:r>
      <w:proofErr w:type="gramEnd"/>
      <w:r w:rsidRPr="003A0EB2">
        <w:rPr>
          <w:color w:val="000000"/>
        </w:rPr>
        <w:t xml:space="preserve"> will not otherwise include any amount for general and administrative costs, overhead, or profit.</w:t>
      </w:r>
    </w:p>
    <w:p w14:paraId="508FB11F" w14:textId="77777777" w:rsidR="004E2B74" w:rsidRPr="003A0EB2" w:rsidRDefault="004E2B74" w:rsidP="004E2B74">
      <w:pPr>
        <w:pStyle w:val="NormalWeb"/>
        <w:tabs>
          <w:tab w:val="left" w:pos="720"/>
        </w:tabs>
        <w:spacing w:before="0" w:beforeAutospacing="0" w:after="0" w:afterAutospacing="0"/>
        <w:ind w:left="360"/>
        <w:contextualSpacing/>
      </w:pPr>
    </w:p>
    <w:p w14:paraId="338ADCBC" w14:textId="77777777" w:rsidR="004E2B74" w:rsidRPr="003A0EB2" w:rsidRDefault="004E2B74" w:rsidP="004E2B74">
      <w:pPr>
        <w:pStyle w:val="NormalWeb"/>
        <w:spacing w:before="0" w:beforeAutospacing="0" w:after="0" w:afterAutospacing="0"/>
        <w:ind w:left="2160"/>
        <w:contextualSpacing/>
        <w:rPr>
          <w:color w:val="000000"/>
        </w:rPr>
      </w:pPr>
      <w:r w:rsidRPr="003A0EB2">
        <w:rPr>
          <w:color w:val="000000"/>
        </w:rPr>
        <w:t>(ii) Sub</w:t>
      </w:r>
      <w:r>
        <w:rPr>
          <w:color w:val="000000"/>
        </w:rPr>
        <w:t>recipient</w:t>
      </w:r>
      <w:r w:rsidRPr="003A0EB2">
        <w:rPr>
          <w:color w:val="000000"/>
        </w:rPr>
        <w:t xml:space="preserve">s may be entitled to adjustments due to the new minimum wage, pursuant to paragraph (b)(2). </w:t>
      </w:r>
      <w:r>
        <w:rPr>
          <w:color w:val="000000"/>
        </w:rPr>
        <w:t>Non-Federal entities</w:t>
      </w:r>
      <w:r w:rsidDel="002166A5">
        <w:rPr>
          <w:color w:val="000000"/>
        </w:rPr>
        <w:t xml:space="preserve"> </w:t>
      </w:r>
      <w:r w:rsidRPr="003A0EB2">
        <w:rPr>
          <w:color w:val="000000"/>
        </w:rPr>
        <w:t>s shall consider any Sub</w:t>
      </w:r>
      <w:r>
        <w:rPr>
          <w:color w:val="000000"/>
        </w:rPr>
        <w:t>recipient</w:t>
      </w:r>
      <w:r w:rsidRPr="003A0EB2">
        <w:rPr>
          <w:color w:val="000000"/>
        </w:rPr>
        <w:t xml:space="preserve"> requests for such price adjustment.</w:t>
      </w:r>
    </w:p>
    <w:p w14:paraId="7142F667" w14:textId="77777777" w:rsidR="004E2B74" w:rsidRPr="003A0EB2" w:rsidRDefault="004E2B74" w:rsidP="004E2B74">
      <w:pPr>
        <w:pStyle w:val="NormalWeb"/>
        <w:spacing w:before="0" w:beforeAutospacing="0" w:after="0" w:afterAutospacing="0"/>
        <w:ind w:left="2160"/>
        <w:contextualSpacing/>
      </w:pPr>
    </w:p>
    <w:p w14:paraId="30F3D304" w14:textId="77777777" w:rsidR="004E2B74" w:rsidRPr="003A0EB2" w:rsidRDefault="004E2B74" w:rsidP="004E2B74">
      <w:pPr>
        <w:pStyle w:val="NormalWeb"/>
        <w:spacing w:before="0" w:beforeAutospacing="0" w:after="0" w:afterAutospacing="0"/>
        <w:ind w:left="2160"/>
        <w:contextualSpacing/>
      </w:pPr>
      <w:r w:rsidRPr="003A0EB2">
        <w:rPr>
          <w:color w:val="000000"/>
        </w:rPr>
        <w:t xml:space="preserve">(iii) The </w:t>
      </w:r>
      <w:r>
        <w:rPr>
          <w:color w:val="000000"/>
        </w:rPr>
        <w:t>Financial Assistance Awarding Officer</w:t>
      </w:r>
      <w:r w:rsidRPr="003A0EB2">
        <w:rPr>
          <w:color w:val="000000"/>
        </w:rPr>
        <w:t xml:space="preserve"> will not adjust the </w:t>
      </w:r>
      <w:r w:rsidRPr="003A0EB2">
        <w:t>agreement</w:t>
      </w:r>
      <w:r w:rsidRPr="003A0EB2" w:rsidDel="006E5F0D">
        <w:rPr>
          <w:color w:val="000000"/>
        </w:rPr>
        <w:t xml:space="preserve"> </w:t>
      </w:r>
      <w:r w:rsidRPr="003A0EB2">
        <w:rPr>
          <w:color w:val="000000"/>
        </w:rPr>
        <w:t>price under this clause for any costs other than those identified in paragraph (b)(3)(</w:t>
      </w:r>
      <w:proofErr w:type="spellStart"/>
      <w:r w:rsidRPr="003A0EB2">
        <w:rPr>
          <w:color w:val="000000"/>
        </w:rPr>
        <w:t>i</w:t>
      </w:r>
      <w:proofErr w:type="spellEnd"/>
      <w:r w:rsidRPr="003A0EB2">
        <w:rPr>
          <w:color w:val="000000"/>
        </w:rPr>
        <w:t>) of this clause, and will not provide duplicate price adjustments with any price adjustment under clauses implementing the Service Contract Labor Standards statute or the Wage Rate Requirements (Construction) statute.</w:t>
      </w:r>
    </w:p>
    <w:p w14:paraId="14F31533" w14:textId="77777777" w:rsidR="004E2B74" w:rsidRPr="003A0EB2" w:rsidRDefault="004E2B74" w:rsidP="004E2B74">
      <w:pPr>
        <w:pStyle w:val="NormalWeb"/>
        <w:spacing w:before="0" w:beforeAutospacing="0" w:after="0" w:afterAutospacing="0"/>
        <w:ind w:left="360"/>
        <w:contextualSpacing/>
        <w:rPr>
          <w:color w:val="000000"/>
        </w:rPr>
      </w:pPr>
    </w:p>
    <w:p w14:paraId="4C8109B6" w14:textId="77777777" w:rsidR="004E2B74" w:rsidRPr="003A0EB2" w:rsidRDefault="004E2B74" w:rsidP="004E2B74">
      <w:pPr>
        <w:pStyle w:val="NormalWeb"/>
        <w:spacing w:before="0" w:beforeAutospacing="0" w:after="0" w:afterAutospacing="0"/>
        <w:ind w:left="1800"/>
        <w:contextualSpacing/>
      </w:pPr>
      <w:r w:rsidRPr="003A0EB2">
        <w:rPr>
          <w:color w:val="000000"/>
        </w:rPr>
        <w:lastRenderedPageBreak/>
        <w:t xml:space="preserve">(4) The </w:t>
      </w:r>
      <w:proofErr w:type="gramStart"/>
      <w:r>
        <w:rPr>
          <w:color w:val="000000"/>
        </w:rPr>
        <w:t>non-Federal</w:t>
      </w:r>
      <w:proofErr w:type="gramEnd"/>
      <w:r>
        <w:rPr>
          <w:color w:val="000000"/>
        </w:rPr>
        <w:t xml:space="preserve"> entity</w:t>
      </w:r>
      <w:r w:rsidDel="009D5096">
        <w:rPr>
          <w:color w:val="000000"/>
        </w:rPr>
        <w:t xml:space="preserve"> </w:t>
      </w:r>
      <w:r w:rsidRPr="003A0EB2">
        <w:rPr>
          <w:color w:val="000000"/>
        </w:rPr>
        <w:t xml:space="preserve">warrants that the prices in this </w:t>
      </w:r>
      <w:r w:rsidRPr="003A0EB2">
        <w:t>agreement</w:t>
      </w:r>
      <w:r w:rsidRPr="003A0EB2" w:rsidDel="006E5F0D">
        <w:rPr>
          <w:color w:val="000000"/>
        </w:rPr>
        <w:t xml:space="preserve"> </w:t>
      </w:r>
      <w:r w:rsidRPr="003A0EB2">
        <w:rPr>
          <w:color w:val="000000"/>
        </w:rPr>
        <w:t>do not include allowance for any contingency to cover increased costs for which adjustment is provided under this clause.</w:t>
      </w:r>
    </w:p>
    <w:p w14:paraId="0D5E7033" w14:textId="77777777" w:rsidR="004E2B74" w:rsidRPr="003A0EB2" w:rsidRDefault="004E2B74" w:rsidP="004E2B74">
      <w:pPr>
        <w:pStyle w:val="NormalWeb"/>
        <w:spacing w:before="0" w:beforeAutospacing="0" w:after="0" w:afterAutospacing="0"/>
        <w:ind w:left="1800"/>
        <w:contextualSpacing/>
        <w:rPr>
          <w:color w:val="000000"/>
        </w:rPr>
      </w:pPr>
    </w:p>
    <w:p w14:paraId="7B030946" w14:textId="77777777" w:rsidR="004E2B74" w:rsidRPr="003A0EB2" w:rsidRDefault="004E2B74" w:rsidP="004E2B74">
      <w:pPr>
        <w:pStyle w:val="NormalWeb"/>
        <w:spacing w:before="0" w:beforeAutospacing="0" w:after="0" w:afterAutospacing="0"/>
        <w:ind w:left="1800"/>
        <w:contextualSpacing/>
      </w:pPr>
      <w:r w:rsidRPr="003A0EB2">
        <w:rPr>
          <w:color w:val="000000"/>
        </w:rPr>
        <w:t>(</w:t>
      </w:r>
      <w:r>
        <w:rPr>
          <w:color w:val="000000"/>
        </w:rPr>
        <w:t>5</w:t>
      </w:r>
      <w:r w:rsidRPr="003A0EB2">
        <w:rPr>
          <w:color w:val="000000"/>
        </w:rPr>
        <w:t xml:space="preserve">) The </w:t>
      </w:r>
      <w:proofErr w:type="gramStart"/>
      <w:r>
        <w:rPr>
          <w:color w:val="000000"/>
        </w:rPr>
        <w:t>non-Federal</w:t>
      </w:r>
      <w:proofErr w:type="gramEnd"/>
      <w:r>
        <w:rPr>
          <w:color w:val="000000"/>
        </w:rPr>
        <w:t xml:space="preserve"> entity</w:t>
      </w:r>
      <w:r w:rsidDel="009D5096">
        <w:rPr>
          <w:color w:val="000000"/>
        </w:rPr>
        <w:t xml:space="preserve"> </w:t>
      </w:r>
      <w:r w:rsidRPr="003A0EB2">
        <w:rPr>
          <w:color w:val="000000"/>
        </w:rPr>
        <w:t xml:space="preserve">shall pay, unconditionally to each worker, all wages due free and clear without subsequent rebate or kickback.  The </w:t>
      </w:r>
      <w:r>
        <w:rPr>
          <w:color w:val="000000"/>
        </w:rPr>
        <w:t>non-Federal entity</w:t>
      </w:r>
      <w:r w:rsidRPr="003A0EB2">
        <w:rPr>
          <w:color w:val="000000"/>
        </w:rPr>
        <w:t xml:space="preserve"> may make deductions that reduce a worker's wages below the E.O. minimum wage rate only if done in accordance with </w:t>
      </w:r>
      <w:hyperlink r:id="rId41" w:history="1">
        <w:r w:rsidRPr="003A0EB2">
          <w:rPr>
            <w:rStyle w:val="Hyperlink"/>
            <w:color w:val="1155CC"/>
          </w:rPr>
          <w:t>29 C</w:t>
        </w:r>
        <w:r>
          <w:rPr>
            <w:rStyle w:val="Hyperlink"/>
            <w:color w:val="1155CC"/>
          </w:rPr>
          <w:t>.</w:t>
        </w:r>
        <w:r w:rsidRPr="003A0EB2">
          <w:rPr>
            <w:rStyle w:val="Hyperlink"/>
            <w:color w:val="1155CC"/>
          </w:rPr>
          <w:t>F</w:t>
        </w:r>
        <w:r>
          <w:rPr>
            <w:rStyle w:val="Hyperlink"/>
            <w:color w:val="1155CC"/>
          </w:rPr>
          <w:t>.</w:t>
        </w:r>
        <w:r w:rsidRPr="003A0EB2">
          <w:rPr>
            <w:rStyle w:val="Hyperlink"/>
            <w:color w:val="1155CC"/>
          </w:rPr>
          <w:t>R</w:t>
        </w:r>
        <w:r>
          <w:rPr>
            <w:rStyle w:val="Hyperlink"/>
            <w:color w:val="1155CC"/>
          </w:rPr>
          <w:t>. §</w:t>
        </w:r>
        <w:r w:rsidRPr="003A0EB2">
          <w:rPr>
            <w:rStyle w:val="Hyperlink"/>
            <w:color w:val="1155CC"/>
          </w:rPr>
          <w:t xml:space="preserve"> 10.23</w:t>
        </w:r>
      </w:hyperlink>
      <w:r w:rsidRPr="003A0EB2">
        <w:rPr>
          <w:color w:val="000000"/>
        </w:rPr>
        <w:t>, Deductions.</w:t>
      </w:r>
    </w:p>
    <w:p w14:paraId="3E87BDD6" w14:textId="77777777" w:rsidR="004E2B74" w:rsidRPr="003A0EB2" w:rsidRDefault="004E2B74" w:rsidP="004E2B74">
      <w:pPr>
        <w:pStyle w:val="NormalWeb"/>
        <w:spacing w:before="0" w:beforeAutospacing="0" w:after="0" w:afterAutospacing="0"/>
        <w:ind w:left="1800"/>
        <w:contextualSpacing/>
        <w:rPr>
          <w:color w:val="000000"/>
        </w:rPr>
      </w:pPr>
    </w:p>
    <w:p w14:paraId="788A9ADF" w14:textId="77777777" w:rsidR="004E2B74" w:rsidRPr="003A0EB2" w:rsidRDefault="004E2B74" w:rsidP="004E2B74">
      <w:pPr>
        <w:pStyle w:val="NormalWeb"/>
        <w:spacing w:before="0" w:beforeAutospacing="0" w:after="0" w:afterAutospacing="0"/>
        <w:ind w:left="1800"/>
        <w:contextualSpacing/>
      </w:pPr>
      <w:r w:rsidRPr="003A0EB2">
        <w:rPr>
          <w:color w:val="000000"/>
        </w:rPr>
        <w:t>(</w:t>
      </w:r>
      <w:r>
        <w:rPr>
          <w:color w:val="000000"/>
        </w:rPr>
        <w:t>6</w:t>
      </w:r>
      <w:r w:rsidRPr="003A0EB2">
        <w:rPr>
          <w:color w:val="000000"/>
        </w:rPr>
        <w:t xml:space="preserve">) The </w:t>
      </w:r>
      <w:proofErr w:type="gramStart"/>
      <w:r>
        <w:rPr>
          <w:color w:val="000000"/>
        </w:rPr>
        <w:t>non-Federal</w:t>
      </w:r>
      <w:proofErr w:type="gramEnd"/>
      <w:r>
        <w:rPr>
          <w:color w:val="000000"/>
        </w:rPr>
        <w:t xml:space="preserve"> entity</w:t>
      </w:r>
      <w:r w:rsidRPr="003A0EB2">
        <w:rPr>
          <w:color w:val="000000"/>
        </w:rPr>
        <w:t xml:space="preserve"> shall not discharge any part of its minimum wage obligation under this clause by furnishing fringe benefits or, with respect to workers whose wages are governed by the Service Contract Labor Standards statute, the cash equivalent thereof.</w:t>
      </w:r>
    </w:p>
    <w:p w14:paraId="78645EEF" w14:textId="77777777" w:rsidR="004E2B74" w:rsidRPr="003A0EB2" w:rsidRDefault="004E2B74" w:rsidP="004E2B74">
      <w:pPr>
        <w:pStyle w:val="NormalWeb"/>
        <w:spacing w:before="0" w:beforeAutospacing="0" w:after="0" w:afterAutospacing="0"/>
        <w:ind w:left="1800"/>
        <w:contextualSpacing/>
        <w:rPr>
          <w:color w:val="000000"/>
        </w:rPr>
      </w:pPr>
    </w:p>
    <w:p w14:paraId="3D9AF5D4" w14:textId="77777777" w:rsidR="004E2B74" w:rsidRPr="003A0EB2" w:rsidRDefault="004E2B74" w:rsidP="004E2B74">
      <w:pPr>
        <w:pStyle w:val="NormalWeb"/>
        <w:spacing w:before="0" w:beforeAutospacing="0" w:after="0" w:afterAutospacing="0"/>
        <w:ind w:left="1800"/>
        <w:contextualSpacing/>
      </w:pPr>
      <w:r w:rsidRPr="003A0EB2">
        <w:rPr>
          <w:color w:val="000000"/>
        </w:rPr>
        <w:t>(</w:t>
      </w:r>
      <w:r>
        <w:rPr>
          <w:color w:val="000000"/>
        </w:rPr>
        <w:t>7</w:t>
      </w:r>
      <w:r w:rsidRPr="003A0EB2">
        <w:rPr>
          <w:color w:val="000000"/>
        </w:rPr>
        <w:t xml:space="preserve">) Nothing in this clause shall excuse the </w:t>
      </w:r>
      <w:r>
        <w:rPr>
          <w:color w:val="000000"/>
        </w:rPr>
        <w:t>non-Federal entity</w:t>
      </w:r>
      <w:r w:rsidRPr="003A0EB2">
        <w:rPr>
          <w:color w:val="000000"/>
        </w:rPr>
        <w:t xml:space="preserve"> from compliance with any applicable </w:t>
      </w:r>
      <w:r>
        <w:rPr>
          <w:color w:val="000000"/>
        </w:rPr>
        <w:t>Federal</w:t>
      </w:r>
      <w:r w:rsidRPr="003A0EB2">
        <w:rPr>
          <w:color w:val="000000"/>
        </w:rPr>
        <w:t xml:space="preserve"> or State prevailing wage law or any applicable law or municipal ordinance establishing a minimum wage higher than the E.O. minimum wage.  However, wage increases under such other laws or municipal ordinances are not subject to price adjustment under this subpart.</w:t>
      </w:r>
    </w:p>
    <w:p w14:paraId="7CD59B5B" w14:textId="77777777" w:rsidR="004E2B74" w:rsidRPr="003A0EB2" w:rsidRDefault="004E2B74" w:rsidP="004E2B74">
      <w:pPr>
        <w:pStyle w:val="NormalWeb"/>
        <w:spacing w:before="0" w:beforeAutospacing="0" w:after="0" w:afterAutospacing="0"/>
        <w:ind w:left="1800"/>
        <w:contextualSpacing/>
        <w:rPr>
          <w:color w:val="000000"/>
        </w:rPr>
      </w:pPr>
    </w:p>
    <w:p w14:paraId="29B5EDFE" w14:textId="77777777" w:rsidR="004E2B74" w:rsidRPr="003A0EB2" w:rsidRDefault="004E2B74" w:rsidP="004E2B74">
      <w:pPr>
        <w:pStyle w:val="NormalWeb"/>
        <w:spacing w:before="0" w:beforeAutospacing="0" w:after="0" w:afterAutospacing="0"/>
        <w:ind w:left="1800"/>
        <w:contextualSpacing/>
      </w:pPr>
      <w:r w:rsidRPr="003A0EB2">
        <w:rPr>
          <w:color w:val="000000"/>
        </w:rPr>
        <w:t>(</w:t>
      </w:r>
      <w:r>
        <w:rPr>
          <w:color w:val="000000"/>
        </w:rPr>
        <w:t>8</w:t>
      </w:r>
      <w:r w:rsidRPr="003A0EB2">
        <w:rPr>
          <w:color w:val="000000"/>
        </w:rPr>
        <w:t xml:space="preserve">) The </w:t>
      </w:r>
      <w:proofErr w:type="gramStart"/>
      <w:r>
        <w:rPr>
          <w:color w:val="000000"/>
        </w:rPr>
        <w:t>non-Federal</w:t>
      </w:r>
      <w:proofErr w:type="gramEnd"/>
      <w:r>
        <w:rPr>
          <w:color w:val="000000"/>
        </w:rPr>
        <w:t xml:space="preserve"> entity</w:t>
      </w:r>
      <w:r w:rsidRPr="003A0EB2">
        <w:rPr>
          <w:color w:val="000000"/>
        </w:rPr>
        <w:t xml:space="preserve"> shall pay the E.O. minimum wage rate whenever it is higher than any applicable collective bargaining agreement(s) wage rate.</w:t>
      </w:r>
    </w:p>
    <w:p w14:paraId="4377ED89" w14:textId="77777777" w:rsidR="004E2B74" w:rsidRPr="003A0EB2" w:rsidRDefault="004E2B74" w:rsidP="004E2B74">
      <w:pPr>
        <w:pStyle w:val="NormalWeb"/>
        <w:spacing w:before="0" w:beforeAutospacing="0" w:after="0" w:afterAutospacing="0"/>
        <w:ind w:left="1800"/>
        <w:contextualSpacing/>
        <w:rPr>
          <w:color w:val="000000"/>
        </w:rPr>
      </w:pPr>
    </w:p>
    <w:p w14:paraId="6AE06673" w14:textId="77777777" w:rsidR="004E2B74" w:rsidRPr="003A0EB2" w:rsidRDefault="004E2B74" w:rsidP="004E2B74">
      <w:pPr>
        <w:pStyle w:val="NormalWeb"/>
        <w:spacing w:before="0" w:beforeAutospacing="0" w:after="0" w:afterAutospacing="0"/>
        <w:ind w:left="1800"/>
        <w:contextualSpacing/>
      </w:pPr>
      <w:r w:rsidRPr="003A0EB2">
        <w:rPr>
          <w:color w:val="000000"/>
        </w:rPr>
        <w:t>(</w:t>
      </w:r>
      <w:r>
        <w:rPr>
          <w:color w:val="000000"/>
        </w:rPr>
        <w:t>9</w:t>
      </w:r>
      <w:r w:rsidRPr="003A0EB2">
        <w:rPr>
          <w:color w:val="000000"/>
        </w:rPr>
        <w:t xml:space="preserve">) The </w:t>
      </w:r>
      <w:r>
        <w:rPr>
          <w:color w:val="000000"/>
        </w:rPr>
        <w:t>non-Federal entity</w:t>
      </w:r>
      <w:r w:rsidRPr="003A0EB2">
        <w:rPr>
          <w:color w:val="000000"/>
        </w:rPr>
        <w:t xml:space="preserve"> shall follow the policies and procedures in </w:t>
      </w:r>
      <w:hyperlink r:id="rId42" w:history="1">
        <w:r w:rsidRPr="003A0EB2">
          <w:rPr>
            <w:rStyle w:val="Hyperlink"/>
            <w:color w:val="1155CC"/>
          </w:rPr>
          <w:t>29 C</w:t>
        </w:r>
        <w:r>
          <w:rPr>
            <w:rStyle w:val="Hyperlink"/>
            <w:color w:val="1155CC"/>
          </w:rPr>
          <w:t>.</w:t>
        </w:r>
        <w:r w:rsidRPr="003A0EB2">
          <w:rPr>
            <w:rStyle w:val="Hyperlink"/>
            <w:color w:val="1155CC"/>
          </w:rPr>
          <w:t>F</w:t>
        </w:r>
        <w:r>
          <w:rPr>
            <w:rStyle w:val="Hyperlink"/>
            <w:color w:val="1155CC"/>
          </w:rPr>
          <w:t>.</w:t>
        </w:r>
        <w:r w:rsidRPr="003A0EB2">
          <w:rPr>
            <w:rStyle w:val="Hyperlink"/>
            <w:color w:val="1155CC"/>
          </w:rPr>
          <w:t>R</w:t>
        </w:r>
        <w:r>
          <w:rPr>
            <w:rStyle w:val="Hyperlink"/>
            <w:color w:val="1155CC"/>
          </w:rPr>
          <w:t>.</w:t>
        </w:r>
        <w:r w:rsidRPr="003A0EB2">
          <w:rPr>
            <w:rStyle w:val="Hyperlink"/>
            <w:color w:val="1155CC"/>
          </w:rPr>
          <w:t xml:space="preserve"> </w:t>
        </w:r>
        <w:r>
          <w:rPr>
            <w:rStyle w:val="Hyperlink"/>
            <w:color w:val="1155CC"/>
          </w:rPr>
          <w:t xml:space="preserve">§ </w:t>
        </w:r>
        <w:r w:rsidRPr="003A0EB2">
          <w:rPr>
            <w:rStyle w:val="Hyperlink"/>
            <w:color w:val="1155CC"/>
          </w:rPr>
          <w:t>10.24</w:t>
        </w:r>
      </w:hyperlink>
      <w:r w:rsidRPr="003A0EB2">
        <w:rPr>
          <w:color w:val="000000"/>
        </w:rPr>
        <w:t>(b) and 10.28 for treatment of workers engaged in an occupation in which they customarily and regularly receive more than $30 a month in tips.</w:t>
      </w:r>
    </w:p>
    <w:p w14:paraId="3DC74722" w14:textId="77777777" w:rsidR="004E2B74" w:rsidRPr="003A0EB2" w:rsidRDefault="004E2B74" w:rsidP="004E2B74">
      <w:pPr>
        <w:pStyle w:val="NormalWeb"/>
        <w:spacing w:before="0" w:beforeAutospacing="0" w:after="0" w:afterAutospacing="0"/>
        <w:contextualSpacing/>
        <w:rPr>
          <w:color w:val="000000"/>
        </w:rPr>
      </w:pPr>
    </w:p>
    <w:p w14:paraId="2100B8D9" w14:textId="5B146131" w:rsidR="004E2B74" w:rsidRPr="003A0EB2" w:rsidRDefault="004E2B74" w:rsidP="004E2B74">
      <w:pPr>
        <w:pStyle w:val="NormalWeb"/>
        <w:tabs>
          <w:tab w:val="left" w:pos="360"/>
        </w:tabs>
        <w:spacing w:before="0" w:beforeAutospacing="0" w:after="0" w:afterAutospacing="0"/>
        <w:ind w:left="1440"/>
        <w:contextualSpacing/>
        <w:rPr>
          <w:color w:val="000000"/>
        </w:rPr>
      </w:pPr>
      <w:proofErr w:type="gramStart"/>
      <w:r w:rsidRPr="003A0EB2">
        <w:rPr>
          <w:color w:val="000000"/>
        </w:rPr>
        <w:t>(c)</w:t>
      </w:r>
      <w:r>
        <w:rPr>
          <w:color w:val="000000"/>
        </w:rPr>
        <w:t xml:space="preserve">  </w:t>
      </w:r>
      <w:r w:rsidRPr="003A0EB2">
        <w:rPr>
          <w:color w:val="000000"/>
        </w:rPr>
        <w:t>(</w:t>
      </w:r>
      <w:proofErr w:type="gramEnd"/>
      <w:r w:rsidRPr="003A0EB2">
        <w:rPr>
          <w:color w:val="000000"/>
        </w:rPr>
        <w:t>1) This clause applies to workers as defined in paragraph (a). As provided in that definition—</w:t>
      </w:r>
    </w:p>
    <w:p w14:paraId="33C019F9" w14:textId="77777777" w:rsidR="004E2B74" w:rsidRPr="003A0EB2" w:rsidRDefault="004E2B74" w:rsidP="004E2B74">
      <w:pPr>
        <w:pStyle w:val="NormalWeb"/>
        <w:spacing w:before="0" w:beforeAutospacing="0" w:after="0" w:afterAutospacing="0"/>
        <w:contextualSpacing/>
        <w:rPr>
          <w:color w:val="000000"/>
        </w:rPr>
      </w:pPr>
    </w:p>
    <w:p w14:paraId="6BB147B0" w14:textId="77777777" w:rsidR="004E2B74" w:rsidRPr="003A0EB2" w:rsidRDefault="004E2B74" w:rsidP="004E2B74">
      <w:pPr>
        <w:pStyle w:val="NormalWeb"/>
        <w:spacing w:before="0" w:beforeAutospacing="0" w:after="0" w:afterAutospacing="0"/>
        <w:ind w:left="2160"/>
        <w:contextualSpacing/>
        <w:rPr>
          <w:color w:val="000000"/>
        </w:rPr>
      </w:pPr>
      <w:r w:rsidRPr="003A0EB2">
        <w:rPr>
          <w:color w:val="000000"/>
        </w:rPr>
        <w:t>(</w:t>
      </w:r>
      <w:proofErr w:type="spellStart"/>
      <w:r w:rsidRPr="003A0EB2">
        <w:rPr>
          <w:color w:val="000000"/>
        </w:rPr>
        <w:t>i</w:t>
      </w:r>
      <w:proofErr w:type="spellEnd"/>
      <w:r w:rsidRPr="003A0EB2">
        <w:rPr>
          <w:color w:val="000000"/>
        </w:rPr>
        <w:t xml:space="preserve">) Workers are covered regardless of the contractual relationship alleged to exist between the </w:t>
      </w:r>
      <w:r>
        <w:rPr>
          <w:color w:val="000000"/>
        </w:rPr>
        <w:t>non-Federal entity</w:t>
      </w:r>
      <w:r w:rsidRPr="003A0EB2">
        <w:rPr>
          <w:color w:val="000000"/>
        </w:rPr>
        <w:t xml:space="preserve"> or </w:t>
      </w:r>
      <w:r>
        <w:rPr>
          <w:color w:val="000000"/>
        </w:rPr>
        <w:t>s</w:t>
      </w:r>
      <w:r w:rsidRPr="003A0EB2">
        <w:rPr>
          <w:color w:val="000000"/>
        </w:rPr>
        <w:t>ub</w:t>
      </w:r>
      <w:r>
        <w:rPr>
          <w:color w:val="000000"/>
        </w:rPr>
        <w:t>recipient</w:t>
      </w:r>
      <w:r w:rsidRPr="003A0EB2">
        <w:rPr>
          <w:color w:val="000000"/>
        </w:rPr>
        <w:t xml:space="preserve"> and the worker;</w:t>
      </w:r>
    </w:p>
    <w:p w14:paraId="0B1809CD" w14:textId="77777777" w:rsidR="004E2B74" w:rsidRPr="003A0EB2" w:rsidRDefault="004E2B74" w:rsidP="004E2B74">
      <w:pPr>
        <w:pStyle w:val="NormalWeb"/>
        <w:spacing w:before="0" w:beforeAutospacing="0" w:after="0" w:afterAutospacing="0"/>
        <w:ind w:left="2160"/>
        <w:contextualSpacing/>
      </w:pPr>
    </w:p>
    <w:p w14:paraId="343CAF73" w14:textId="77777777" w:rsidR="004E2B74" w:rsidRPr="003A0EB2" w:rsidRDefault="004E2B74" w:rsidP="004E2B74">
      <w:pPr>
        <w:pStyle w:val="NormalWeb"/>
        <w:spacing w:before="0" w:beforeAutospacing="0" w:after="0" w:afterAutospacing="0"/>
        <w:ind w:left="2160"/>
        <w:contextualSpacing/>
        <w:rPr>
          <w:color w:val="000000"/>
        </w:rPr>
      </w:pPr>
      <w:r w:rsidRPr="003A0EB2">
        <w:rPr>
          <w:color w:val="000000"/>
        </w:rPr>
        <w:t xml:space="preserve">(ii) Workers with disabilities whose wages are calculated pursuant to special certificates issued under </w:t>
      </w:r>
      <w:hyperlink r:id="rId43" w:history="1">
        <w:r w:rsidRPr="003A0EB2">
          <w:rPr>
            <w:rStyle w:val="Hyperlink"/>
            <w:color w:val="1155CC"/>
          </w:rPr>
          <w:t xml:space="preserve">29 U.S.C. </w:t>
        </w:r>
        <w:r>
          <w:rPr>
            <w:rStyle w:val="Hyperlink"/>
            <w:color w:val="1155CC"/>
          </w:rPr>
          <w:t xml:space="preserve">§ </w:t>
        </w:r>
        <w:r w:rsidRPr="003A0EB2">
          <w:rPr>
            <w:rStyle w:val="Hyperlink"/>
            <w:color w:val="1155CC"/>
          </w:rPr>
          <w:t>214</w:t>
        </w:r>
      </w:hyperlink>
      <w:r w:rsidRPr="003A0EB2">
        <w:rPr>
          <w:color w:val="000000"/>
        </w:rPr>
        <w:t>(c) are covered; and</w:t>
      </w:r>
    </w:p>
    <w:p w14:paraId="1723AE8A" w14:textId="77777777" w:rsidR="004E2B74" w:rsidRPr="003A0EB2" w:rsidRDefault="004E2B74" w:rsidP="004E2B74">
      <w:pPr>
        <w:pStyle w:val="NormalWeb"/>
        <w:spacing w:before="0" w:beforeAutospacing="0" w:after="0" w:afterAutospacing="0"/>
        <w:ind w:left="2160"/>
        <w:contextualSpacing/>
      </w:pPr>
    </w:p>
    <w:p w14:paraId="4EEB9CDA" w14:textId="77777777" w:rsidR="004E2B74" w:rsidRPr="003A0EB2" w:rsidRDefault="004E2B74" w:rsidP="004E2B74">
      <w:pPr>
        <w:pStyle w:val="NormalWeb"/>
        <w:spacing w:before="0" w:beforeAutospacing="0" w:after="0" w:afterAutospacing="0"/>
        <w:ind w:left="2160"/>
        <w:contextualSpacing/>
      </w:pPr>
      <w:r w:rsidRPr="003A0EB2">
        <w:rPr>
          <w:color w:val="000000"/>
        </w:rPr>
        <w:t>(iii) Workers who are registered in a bona fide apprenticeship program or training program registered with the Department of Labor's Employment and Training Administration, Office of Apprenticeship, or with a State Apprenticeship Agency recognized by the Office of Apprenticeship, are covered.</w:t>
      </w:r>
    </w:p>
    <w:p w14:paraId="3FED444B" w14:textId="77777777" w:rsidR="004E2B74" w:rsidRPr="003A0EB2" w:rsidRDefault="004E2B74" w:rsidP="004E2B74">
      <w:pPr>
        <w:pStyle w:val="NormalWeb"/>
        <w:spacing w:before="0" w:beforeAutospacing="0" w:after="0" w:afterAutospacing="0"/>
        <w:contextualSpacing/>
        <w:rPr>
          <w:color w:val="000000"/>
        </w:rPr>
      </w:pPr>
    </w:p>
    <w:p w14:paraId="0C61B6B5" w14:textId="77777777" w:rsidR="004E2B74" w:rsidRPr="003A0EB2" w:rsidRDefault="004E2B74" w:rsidP="004E2B74">
      <w:pPr>
        <w:pStyle w:val="NormalWeb"/>
        <w:spacing w:before="0" w:beforeAutospacing="0" w:after="0" w:afterAutospacing="0"/>
        <w:ind w:left="1800"/>
        <w:contextualSpacing/>
      </w:pPr>
      <w:r w:rsidRPr="003A0EB2">
        <w:rPr>
          <w:color w:val="000000"/>
        </w:rPr>
        <w:t>(2) This clause does not apply to—</w:t>
      </w:r>
    </w:p>
    <w:p w14:paraId="1BAAFFD8" w14:textId="77777777" w:rsidR="004E2B74" w:rsidRPr="003A0EB2" w:rsidRDefault="004E2B74" w:rsidP="004E2B74">
      <w:pPr>
        <w:pStyle w:val="NormalWeb"/>
        <w:spacing w:before="0" w:beforeAutospacing="0" w:after="0" w:afterAutospacing="0"/>
        <w:contextualSpacing/>
        <w:rPr>
          <w:color w:val="000000"/>
        </w:rPr>
      </w:pPr>
    </w:p>
    <w:p w14:paraId="0A25BCE4" w14:textId="77777777" w:rsidR="004E2B74" w:rsidRPr="003A0EB2" w:rsidRDefault="004E2B74" w:rsidP="004E2B74">
      <w:pPr>
        <w:pStyle w:val="NormalWeb"/>
        <w:spacing w:before="0" w:beforeAutospacing="0" w:after="0" w:afterAutospacing="0"/>
        <w:ind w:left="2160"/>
        <w:contextualSpacing/>
      </w:pPr>
      <w:r w:rsidRPr="003A0EB2">
        <w:rPr>
          <w:color w:val="000000"/>
        </w:rPr>
        <w:lastRenderedPageBreak/>
        <w:t>(</w:t>
      </w:r>
      <w:proofErr w:type="spellStart"/>
      <w:r w:rsidRPr="003A0EB2">
        <w:rPr>
          <w:color w:val="000000"/>
        </w:rPr>
        <w:t>i</w:t>
      </w:r>
      <w:proofErr w:type="spellEnd"/>
      <w:r w:rsidRPr="003A0EB2">
        <w:rPr>
          <w:color w:val="000000"/>
        </w:rPr>
        <w:t xml:space="preserve">) Fair Labor Standards Act (FLSA) – covered individuals performing in connection with contracts covered by the E.O., </w:t>
      </w:r>
      <w:r w:rsidRPr="003A0EB2">
        <w:rPr>
          <w:i/>
          <w:iCs/>
          <w:color w:val="000000"/>
        </w:rPr>
        <w:t>i.e.</w:t>
      </w:r>
      <w:r w:rsidRPr="003A0EB2">
        <w:rPr>
          <w:color w:val="000000"/>
        </w:rPr>
        <w:t xml:space="preserve"> those individuals who perform duties necessary to the performance of the </w:t>
      </w:r>
      <w:r w:rsidRPr="003A0EB2">
        <w:t>agreement</w:t>
      </w:r>
      <w:r w:rsidRPr="003A0EB2">
        <w:rPr>
          <w:color w:val="000000"/>
        </w:rPr>
        <w:t xml:space="preserve">, but who are not directly engaged in performing the specific work called for by the </w:t>
      </w:r>
      <w:r w:rsidRPr="003A0EB2">
        <w:t>agreement</w:t>
      </w:r>
      <w:r w:rsidRPr="003A0EB2">
        <w:rPr>
          <w:color w:val="000000"/>
        </w:rPr>
        <w:t xml:space="preserve">, and who spend less than 20 percent of their hours worked in a particular workweek performing in connection with such </w:t>
      </w:r>
      <w:r w:rsidRPr="003A0EB2">
        <w:t>agreements</w:t>
      </w:r>
      <w:r w:rsidRPr="003A0EB2">
        <w:rPr>
          <w:color w:val="000000"/>
        </w:rPr>
        <w:t>;</w:t>
      </w:r>
    </w:p>
    <w:p w14:paraId="64CC2BE0" w14:textId="77777777" w:rsidR="004E2B74" w:rsidRPr="003A0EB2" w:rsidRDefault="004E2B74" w:rsidP="004E2B74">
      <w:pPr>
        <w:pStyle w:val="NormalWeb"/>
        <w:spacing w:before="0" w:beforeAutospacing="0" w:after="0" w:afterAutospacing="0"/>
        <w:ind w:left="2160"/>
        <w:contextualSpacing/>
        <w:rPr>
          <w:color w:val="000000"/>
        </w:rPr>
      </w:pPr>
    </w:p>
    <w:p w14:paraId="07BC214C" w14:textId="77777777" w:rsidR="004E2B74" w:rsidRPr="003A0EB2" w:rsidRDefault="004E2B74" w:rsidP="004E2B74">
      <w:pPr>
        <w:pStyle w:val="NormalWeb"/>
        <w:spacing w:before="0" w:beforeAutospacing="0" w:after="0" w:afterAutospacing="0"/>
        <w:ind w:left="2160"/>
        <w:contextualSpacing/>
      </w:pPr>
      <w:r w:rsidRPr="003A0EB2">
        <w:rPr>
          <w:color w:val="000000"/>
        </w:rPr>
        <w:t xml:space="preserve">(ii) Individuals exempted from the minimum wage requirements of the FLSA under </w:t>
      </w:r>
      <w:hyperlink r:id="rId44" w:history="1">
        <w:r w:rsidRPr="003A0EB2">
          <w:rPr>
            <w:rStyle w:val="Hyperlink"/>
            <w:color w:val="1155CC"/>
          </w:rPr>
          <w:t xml:space="preserve">29 U.S.C. </w:t>
        </w:r>
        <w:r>
          <w:rPr>
            <w:rStyle w:val="Hyperlink"/>
            <w:color w:val="1155CC"/>
          </w:rPr>
          <w:t xml:space="preserve">§ </w:t>
        </w:r>
        <w:r w:rsidRPr="003A0EB2">
          <w:rPr>
            <w:rStyle w:val="Hyperlink"/>
            <w:color w:val="1155CC"/>
          </w:rPr>
          <w:t>213</w:t>
        </w:r>
      </w:hyperlink>
      <w:r w:rsidRPr="003A0EB2">
        <w:rPr>
          <w:color w:val="000000"/>
        </w:rPr>
        <w:t>(a) and 214(a) and (b), unless otherwise covered by the Service Contract Labor Standards statute, or the Wage Rate Requirements (Construction) statute.  These individuals include but are not limited to—</w:t>
      </w:r>
    </w:p>
    <w:p w14:paraId="575609D2" w14:textId="77777777" w:rsidR="004E2B74" w:rsidRPr="003A0EB2" w:rsidRDefault="004E2B74" w:rsidP="004E2B74">
      <w:pPr>
        <w:pStyle w:val="NormalWeb"/>
        <w:spacing w:before="0" w:beforeAutospacing="0" w:after="0" w:afterAutospacing="0"/>
        <w:contextualSpacing/>
        <w:rPr>
          <w:color w:val="000000"/>
        </w:rPr>
      </w:pPr>
    </w:p>
    <w:p w14:paraId="1AC39362" w14:textId="77777777" w:rsidR="004E2B74" w:rsidRPr="003A0EB2" w:rsidRDefault="004E2B74" w:rsidP="004E2B74">
      <w:pPr>
        <w:pStyle w:val="NormalWeb"/>
        <w:spacing w:before="0" w:beforeAutospacing="0" w:after="0" w:afterAutospacing="0"/>
        <w:ind w:left="2520"/>
        <w:contextualSpacing/>
        <w:rPr>
          <w:color w:val="000000"/>
        </w:rPr>
      </w:pPr>
      <w:r w:rsidRPr="003A0EB2">
        <w:rPr>
          <w:color w:val="000000"/>
        </w:rPr>
        <w:t xml:space="preserve">(A) Learners, apprentices, or messengers whose wages are calculated pursuant to special certificates issued under </w:t>
      </w:r>
      <w:hyperlink r:id="rId45" w:history="1">
        <w:r w:rsidRPr="003A0EB2">
          <w:rPr>
            <w:rStyle w:val="Hyperlink"/>
            <w:color w:val="1155CC"/>
          </w:rPr>
          <w:t xml:space="preserve">29 U.S.C. </w:t>
        </w:r>
        <w:r>
          <w:rPr>
            <w:rStyle w:val="Hyperlink"/>
            <w:color w:val="1155CC"/>
          </w:rPr>
          <w:t xml:space="preserve">§ </w:t>
        </w:r>
        <w:r w:rsidRPr="003A0EB2">
          <w:rPr>
            <w:rStyle w:val="Hyperlink"/>
            <w:color w:val="1155CC"/>
          </w:rPr>
          <w:t>214</w:t>
        </w:r>
      </w:hyperlink>
      <w:r w:rsidRPr="003A0EB2">
        <w:rPr>
          <w:color w:val="000000"/>
        </w:rPr>
        <w:t>(a).</w:t>
      </w:r>
    </w:p>
    <w:p w14:paraId="5BF9E520" w14:textId="77777777" w:rsidR="004E2B74" w:rsidRPr="003A0EB2" w:rsidRDefault="004E2B74" w:rsidP="004E2B74">
      <w:pPr>
        <w:pStyle w:val="NormalWeb"/>
        <w:spacing w:before="0" w:beforeAutospacing="0" w:after="0" w:afterAutospacing="0"/>
        <w:ind w:left="1080"/>
        <w:contextualSpacing/>
      </w:pPr>
    </w:p>
    <w:p w14:paraId="1CD7E441" w14:textId="77777777" w:rsidR="004E2B74" w:rsidRPr="003A0EB2" w:rsidRDefault="004E2B74" w:rsidP="004E2B74">
      <w:pPr>
        <w:pStyle w:val="NormalWeb"/>
        <w:spacing w:before="0" w:beforeAutospacing="0" w:after="0" w:afterAutospacing="0"/>
        <w:ind w:left="2520"/>
        <w:contextualSpacing/>
        <w:rPr>
          <w:color w:val="000000"/>
        </w:rPr>
      </w:pPr>
      <w:r w:rsidRPr="003A0EB2">
        <w:rPr>
          <w:color w:val="000000"/>
        </w:rPr>
        <w:t xml:space="preserve">(B) Students whose wages are calculated pursuant to special certificates issued under </w:t>
      </w:r>
      <w:hyperlink r:id="rId46" w:history="1">
        <w:r w:rsidRPr="003A0EB2">
          <w:rPr>
            <w:rStyle w:val="Hyperlink"/>
            <w:color w:val="1155CC"/>
          </w:rPr>
          <w:t xml:space="preserve">29 U.S.C. </w:t>
        </w:r>
        <w:r>
          <w:rPr>
            <w:rStyle w:val="Hyperlink"/>
            <w:color w:val="1155CC"/>
          </w:rPr>
          <w:t xml:space="preserve">§ </w:t>
        </w:r>
        <w:r w:rsidRPr="003A0EB2">
          <w:rPr>
            <w:rStyle w:val="Hyperlink"/>
            <w:color w:val="1155CC"/>
          </w:rPr>
          <w:t>214</w:t>
        </w:r>
      </w:hyperlink>
      <w:r w:rsidRPr="003A0EB2">
        <w:rPr>
          <w:color w:val="000000"/>
        </w:rPr>
        <w:t>(b).</w:t>
      </w:r>
    </w:p>
    <w:p w14:paraId="215C4D1C" w14:textId="77777777" w:rsidR="004E2B74" w:rsidRPr="003A0EB2" w:rsidRDefault="004E2B74" w:rsidP="004E2B74">
      <w:pPr>
        <w:pStyle w:val="NormalWeb"/>
        <w:spacing w:before="0" w:beforeAutospacing="0" w:after="0" w:afterAutospacing="0"/>
        <w:ind w:left="2520"/>
        <w:contextualSpacing/>
      </w:pPr>
    </w:p>
    <w:p w14:paraId="6D06E730" w14:textId="77777777" w:rsidR="004E2B74" w:rsidRPr="003A0EB2" w:rsidRDefault="004E2B74" w:rsidP="004E2B74">
      <w:pPr>
        <w:pStyle w:val="NormalWeb"/>
        <w:spacing w:before="0" w:beforeAutospacing="0" w:after="0" w:afterAutospacing="0"/>
        <w:ind w:left="2520"/>
        <w:contextualSpacing/>
        <w:rPr>
          <w:color w:val="000000"/>
        </w:rPr>
      </w:pPr>
      <w:r w:rsidRPr="003A0EB2">
        <w:rPr>
          <w:color w:val="000000"/>
        </w:rPr>
        <w:t>(C) Those employed in a bona fide executive, administrative, or professional capacity (</w:t>
      </w:r>
      <w:hyperlink r:id="rId47" w:history="1">
        <w:r w:rsidRPr="003A0EB2">
          <w:rPr>
            <w:rStyle w:val="Hyperlink"/>
            <w:color w:val="1155CC"/>
          </w:rPr>
          <w:t xml:space="preserve">29 U.S.C. </w:t>
        </w:r>
        <w:r>
          <w:rPr>
            <w:rStyle w:val="Hyperlink"/>
            <w:color w:val="1155CC"/>
          </w:rPr>
          <w:t xml:space="preserve">§ </w:t>
        </w:r>
        <w:r w:rsidRPr="003A0EB2">
          <w:rPr>
            <w:rStyle w:val="Hyperlink"/>
            <w:color w:val="1155CC"/>
          </w:rPr>
          <w:t>213</w:t>
        </w:r>
      </w:hyperlink>
      <w:r w:rsidRPr="003A0EB2">
        <w:rPr>
          <w:color w:val="000000"/>
        </w:rPr>
        <w:t xml:space="preserve">(a)(1) and </w:t>
      </w:r>
      <w:hyperlink r:id="rId48" w:history="1">
        <w:r w:rsidRPr="003A0EB2">
          <w:rPr>
            <w:rStyle w:val="Hyperlink"/>
            <w:color w:val="1155CC"/>
          </w:rPr>
          <w:t>29 C</w:t>
        </w:r>
        <w:r>
          <w:rPr>
            <w:rStyle w:val="Hyperlink"/>
            <w:color w:val="1155CC"/>
          </w:rPr>
          <w:t>.</w:t>
        </w:r>
        <w:r w:rsidRPr="003A0EB2">
          <w:rPr>
            <w:rStyle w:val="Hyperlink"/>
            <w:color w:val="1155CC"/>
          </w:rPr>
          <w:t>F</w:t>
        </w:r>
        <w:r>
          <w:rPr>
            <w:rStyle w:val="Hyperlink"/>
            <w:color w:val="1155CC"/>
          </w:rPr>
          <w:t>.</w:t>
        </w:r>
        <w:r w:rsidRPr="003A0EB2">
          <w:rPr>
            <w:rStyle w:val="Hyperlink"/>
            <w:color w:val="1155CC"/>
          </w:rPr>
          <w:t>R</w:t>
        </w:r>
        <w:r>
          <w:rPr>
            <w:rStyle w:val="Hyperlink"/>
            <w:color w:val="1155CC"/>
          </w:rPr>
          <w:t>.</w:t>
        </w:r>
        <w:r w:rsidRPr="003A0EB2">
          <w:rPr>
            <w:rStyle w:val="Hyperlink"/>
            <w:color w:val="1155CC"/>
          </w:rPr>
          <w:t xml:space="preserve"> </w:t>
        </w:r>
        <w:r>
          <w:rPr>
            <w:rStyle w:val="Hyperlink"/>
            <w:color w:val="1155CC"/>
          </w:rPr>
          <w:t xml:space="preserve">§ </w:t>
        </w:r>
        <w:r w:rsidRPr="003A0EB2">
          <w:rPr>
            <w:rStyle w:val="Hyperlink"/>
            <w:color w:val="1155CC"/>
          </w:rPr>
          <w:t>part 541</w:t>
        </w:r>
      </w:hyperlink>
      <w:r w:rsidRPr="003A0EB2">
        <w:rPr>
          <w:color w:val="000000"/>
        </w:rPr>
        <w:t>).</w:t>
      </w:r>
    </w:p>
    <w:p w14:paraId="3CE0093C" w14:textId="77777777" w:rsidR="004E2B74" w:rsidRPr="003A0EB2" w:rsidRDefault="004E2B74" w:rsidP="004E2B74">
      <w:pPr>
        <w:pStyle w:val="NormalWeb"/>
        <w:spacing w:before="0" w:beforeAutospacing="0" w:after="0" w:afterAutospacing="0"/>
        <w:contextualSpacing/>
      </w:pPr>
    </w:p>
    <w:p w14:paraId="79CF12BE" w14:textId="77777777" w:rsidR="004E2B74" w:rsidRPr="003A0EB2" w:rsidRDefault="004E2B74" w:rsidP="004E2B74">
      <w:pPr>
        <w:pStyle w:val="NormalWeb"/>
        <w:spacing w:before="0" w:beforeAutospacing="0" w:after="0" w:afterAutospacing="0"/>
        <w:ind w:left="1440"/>
        <w:contextualSpacing/>
      </w:pPr>
      <w:r w:rsidRPr="003A0EB2">
        <w:rPr>
          <w:color w:val="000000"/>
        </w:rPr>
        <w:t xml:space="preserve">(d) </w:t>
      </w:r>
      <w:r w:rsidRPr="003A0EB2">
        <w:rPr>
          <w:i/>
          <w:iCs/>
          <w:color w:val="000000"/>
        </w:rPr>
        <w:t>Notice.</w:t>
      </w:r>
      <w:r w:rsidRPr="003A0EB2">
        <w:rPr>
          <w:color w:val="000000"/>
        </w:rPr>
        <w:t xml:space="preserve"> The </w:t>
      </w:r>
      <w:r>
        <w:rPr>
          <w:color w:val="000000"/>
        </w:rPr>
        <w:t>non-Federal entity</w:t>
      </w:r>
      <w:r w:rsidRPr="003A0EB2">
        <w:rPr>
          <w:color w:val="000000"/>
        </w:rPr>
        <w:t xml:space="preserve"> shall notify all workers performing work on, or in connection with, this </w:t>
      </w:r>
      <w:r w:rsidRPr="003A0EB2">
        <w:t>agreement</w:t>
      </w:r>
      <w:r w:rsidRPr="003A0EB2" w:rsidDel="006E5F0D">
        <w:rPr>
          <w:color w:val="000000"/>
        </w:rPr>
        <w:t xml:space="preserve"> </w:t>
      </w:r>
      <w:r w:rsidRPr="003A0EB2">
        <w:rPr>
          <w:color w:val="000000"/>
        </w:rPr>
        <w:t xml:space="preserve">of the applicable E.O. minimum wage rate under this clause. With respect to workers covered by the Service Contract Labor Standards statute or the Wage Rate Requirements (Construction) statute, the Contractor may meet this requirement by posting, in a prominent and accessible place at the worksite, the applicable wage determination under those statutes. With respect to workers whose wages are governed by the FLSA, the </w:t>
      </w:r>
      <w:r>
        <w:rPr>
          <w:color w:val="000000"/>
        </w:rPr>
        <w:t>non-Federal entity</w:t>
      </w:r>
      <w:r w:rsidRPr="003A0EB2">
        <w:rPr>
          <w:color w:val="000000"/>
        </w:rPr>
        <w:t xml:space="preserve"> shall post notice, utilizing the poster provided by the Administrator, which can be obtained at </w:t>
      </w:r>
      <w:hyperlink r:id="rId49" w:history="1">
        <w:r w:rsidRPr="003A0EB2">
          <w:rPr>
            <w:rStyle w:val="Hyperlink"/>
            <w:i/>
            <w:iCs/>
            <w:color w:val="1155CC"/>
          </w:rPr>
          <w:t>www.dol.gov/whd/govcontracts</w:t>
        </w:r>
      </w:hyperlink>
      <w:r w:rsidRPr="003A0EB2">
        <w:rPr>
          <w:i/>
          <w:iCs/>
          <w:color w:val="000000"/>
        </w:rPr>
        <w:t>,</w:t>
      </w:r>
      <w:r w:rsidRPr="003A0EB2">
        <w:rPr>
          <w:color w:val="000000"/>
        </w:rPr>
        <w:t xml:space="preserve"> in a prominent and accessible place at the worksite. </w:t>
      </w:r>
      <w:r>
        <w:rPr>
          <w:color w:val="000000"/>
        </w:rPr>
        <w:t>Non-Federal entities</w:t>
      </w:r>
      <w:r w:rsidDel="009D023D">
        <w:rPr>
          <w:color w:val="000000"/>
        </w:rPr>
        <w:t xml:space="preserve"> </w:t>
      </w:r>
      <w:r w:rsidRPr="003A0EB2">
        <w:rPr>
          <w:color w:val="000000"/>
        </w:rPr>
        <w:t xml:space="preserve"> that customarily post notices to workers electronically may post the notice electronically provided the electronic posting is displayed prominently on any Web site that is maintained by the </w:t>
      </w:r>
      <w:r>
        <w:rPr>
          <w:color w:val="000000"/>
        </w:rPr>
        <w:t>non-Federal entity</w:t>
      </w:r>
      <w:r w:rsidRPr="003A0EB2">
        <w:rPr>
          <w:color w:val="000000"/>
        </w:rPr>
        <w:t>, whether external or internal, and customarily used for notices to workers about terms and conditions of employment.</w:t>
      </w:r>
    </w:p>
    <w:p w14:paraId="180EFBF6" w14:textId="77777777" w:rsidR="004E2B74" w:rsidRPr="003A0EB2" w:rsidRDefault="004E2B74" w:rsidP="004E2B74">
      <w:pPr>
        <w:pStyle w:val="NormalWeb"/>
        <w:spacing w:before="0" w:beforeAutospacing="0" w:after="0" w:afterAutospacing="0"/>
        <w:ind w:left="1440"/>
        <w:contextualSpacing/>
        <w:rPr>
          <w:color w:val="000000"/>
        </w:rPr>
      </w:pPr>
    </w:p>
    <w:p w14:paraId="11E4C671" w14:textId="77777777" w:rsidR="004E2B74" w:rsidRDefault="004E2B74" w:rsidP="004E2B74">
      <w:pPr>
        <w:pStyle w:val="NormalWeb"/>
        <w:spacing w:before="0" w:beforeAutospacing="0" w:after="0" w:afterAutospacing="0"/>
        <w:ind w:left="1440"/>
        <w:contextualSpacing/>
        <w:rPr>
          <w:color w:val="000000"/>
        </w:rPr>
      </w:pPr>
      <w:r w:rsidRPr="003A0EB2">
        <w:rPr>
          <w:color w:val="000000"/>
        </w:rPr>
        <w:t xml:space="preserve">(e) </w:t>
      </w:r>
      <w:r w:rsidRPr="003A0EB2">
        <w:rPr>
          <w:i/>
          <w:iCs/>
          <w:color w:val="000000"/>
        </w:rPr>
        <w:t>Payroll Records.</w:t>
      </w:r>
      <w:r w:rsidRPr="003A0EB2">
        <w:rPr>
          <w:color w:val="000000"/>
        </w:rPr>
        <w:t xml:space="preserve"> </w:t>
      </w:r>
    </w:p>
    <w:p w14:paraId="109D87C3" w14:textId="77777777" w:rsidR="004E2B74" w:rsidRPr="003A0EB2" w:rsidRDefault="004E2B74" w:rsidP="004E2B74">
      <w:pPr>
        <w:pStyle w:val="NormalWeb"/>
        <w:spacing w:before="0" w:beforeAutospacing="0" w:after="0" w:afterAutospacing="0"/>
        <w:ind w:left="1800"/>
        <w:contextualSpacing/>
      </w:pPr>
      <w:r w:rsidRPr="003A0EB2">
        <w:rPr>
          <w:color w:val="000000"/>
        </w:rPr>
        <w:t xml:space="preserve">(1) The </w:t>
      </w:r>
      <w:proofErr w:type="gramStart"/>
      <w:r>
        <w:rPr>
          <w:color w:val="000000"/>
        </w:rPr>
        <w:t>non-Federal</w:t>
      </w:r>
      <w:proofErr w:type="gramEnd"/>
      <w:r>
        <w:rPr>
          <w:color w:val="000000"/>
        </w:rPr>
        <w:t xml:space="preserve"> entity</w:t>
      </w:r>
      <w:r w:rsidRPr="003A0EB2">
        <w:rPr>
          <w:color w:val="000000"/>
        </w:rPr>
        <w:t xml:space="preserve"> shall make and maintain records, for three years after completion of the work, containing the following information for each worker:</w:t>
      </w:r>
    </w:p>
    <w:p w14:paraId="066E0BDA" w14:textId="77777777" w:rsidR="004E2B74" w:rsidRPr="003A0EB2" w:rsidRDefault="004E2B74" w:rsidP="004E2B74">
      <w:pPr>
        <w:pStyle w:val="NormalWeb"/>
        <w:spacing w:before="0" w:beforeAutospacing="0" w:after="0" w:afterAutospacing="0"/>
        <w:contextualSpacing/>
        <w:rPr>
          <w:color w:val="000000"/>
        </w:rPr>
      </w:pPr>
    </w:p>
    <w:p w14:paraId="46C94CAA" w14:textId="77777777" w:rsidR="004E2B74" w:rsidRPr="003A0EB2" w:rsidRDefault="004E2B74" w:rsidP="004E2B74">
      <w:pPr>
        <w:pStyle w:val="NormalWeb"/>
        <w:tabs>
          <w:tab w:val="left" w:pos="2160"/>
        </w:tabs>
        <w:spacing w:before="0" w:beforeAutospacing="0" w:after="0" w:afterAutospacing="0"/>
        <w:ind w:left="2160"/>
        <w:contextualSpacing/>
        <w:rPr>
          <w:color w:val="000000"/>
        </w:rPr>
      </w:pPr>
      <w:r w:rsidRPr="003A0EB2">
        <w:rPr>
          <w:color w:val="000000"/>
        </w:rPr>
        <w:t>(</w:t>
      </w:r>
      <w:proofErr w:type="spellStart"/>
      <w:r w:rsidRPr="003A0EB2">
        <w:rPr>
          <w:color w:val="000000"/>
        </w:rPr>
        <w:t>i</w:t>
      </w:r>
      <w:proofErr w:type="spellEnd"/>
      <w:r w:rsidRPr="003A0EB2">
        <w:rPr>
          <w:color w:val="000000"/>
        </w:rPr>
        <w:t>) Name, address, and social security number;</w:t>
      </w:r>
    </w:p>
    <w:p w14:paraId="338EDE84" w14:textId="77777777" w:rsidR="004E2B74" w:rsidRPr="003A0EB2" w:rsidRDefault="004E2B74" w:rsidP="004E2B74">
      <w:pPr>
        <w:pStyle w:val="NormalWeb"/>
        <w:tabs>
          <w:tab w:val="left" w:pos="2160"/>
        </w:tabs>
        <w:spacing w:before="0" w:beforeAutospacing="0" w:after="0" w:afterAutospacing="0"/>
        <w:ind w:left="2160"/>
        <w:contextualSpacing/>
      </w:pPr>
    </w:p>
    <w:p w14:paraId="0AFB2FBE" w14:textId="77777777" w:rsidR="004E2B74" w:rsidRPr="003A0EB2" w:rsidRDefault="004E2B74" w:rsidP="004E2B74">
      <w:pPr>
        <w:pStyle w:val="NormalWeb"/>
        <w:tabs>
          <w:tab w:val="left" w:pos="2160"/>
        </w:tabs>
        <w:spacing w:before="0" w:beforeAutospacing="0" w:after="0" w:afterAutospacing="0"/>
        <w:ind w:left="2160"/>
        <w:contextualSpacing/>
        <w:rPr>
          <w:color w:val="000000"/>
        </w:rPr>
      </w:pPr>
      <w:r w:rsidRPr="003A0EB2">
        <w:rPr>
          <w:color w:val="000000"/>
        </w:rPr>
        <w:t>(ii) The worker's occupation(s) or classification(s);</w:t>
      </w:r>
    </w:p>
    <w:p w14:paraId="616351EE" w14:textId="77777777" w:rsidR="004E2B74" w:rsidRPr="003A0EB2" w:rsidRDefault="004E2B74" w:rsidP="004E2B74">
      <w:pPr>
        <w:pStyle w:val="NormalWeb"/>
        <w:tabs>
          <w:tab w:val="left" w:pos="2160"/>
        </w:tabs>
        <w:spacing w:before="0" w:beforeAutospacing="0" w:after="0" w:afterAutospacing="0"/>
        <w:ind w:left="2160"/>
        <w:contextualSpacing/>
      </w:pPr>
    </w:p>
    <w:p w14:paraId="3A4B035C" w14:textId="77777777" w:rsidR="004E2B74" w:rsidRPr="003A0EB2" w:rsidRDefault="004E2B74" w:rsidP="004E2B74">
      <w:pPr>
        <w:pStyle w:val="NormalWeb"/>
        <w:tabs>
          <w:tab w:val="left" w:pos="2160"/>
        </w:tabs>
        <w:spacing w:before="0" w:beforeAutospacing="0" w:after="0" w:afterAutospacing="0"/>
        <w:ind w:left="2160"/>
        <w:contextualSpacing/>
        <w:rPr>
          <w:color w:val="000000"/>
        </w:rPr>
      </w:pPr>
      <w:r w:rsidRPr="003A0EB2">
        <w:rPr>
          <w:color w:val="000000"/>
        </w:rPr>
        <w:lastRenderedPageBreak/>
        <w:t>(iii) The rate or rates of wages paid;</w:t>
      </w:r>
    </w:p>
    <w:p w14:paraId="6ACCA97A" w14:textId="77777777" w:rsidR="004E2B74" w:rsidRPr="003A0EB2" w:rsidRDefault="004E2B74" w:rsidP="004E2B74">
      <w:pPr>
        <w:pStyle w:val="NormalWeb"/>
        <w:tabs>
          <w:tab w:val="left" w:pos="2160"/>
        </w:tabs>
        <w:spacing w:before="0" w:beforeAutospacing="0" w:after="0" w:afterAutospacing="0"/>
        <w:ind w:left="2160"/>
        <w:contextualSpacing/>
      </w:pPr>
    </w:p>
    <w:p w14:paraId="488E8AFB" w14:textId="77777777" w:rsidR="004E2B74" w:rsidRPr="003A0EB2" w:rsidRDefault="004E2B74" w:rsidP="004E2B74">
      <w:pPr>
        <w:pStyle w:val="NormalWeb"/>
        <w:tabs>
          <w:tab w:val="left" w:pos="2160"/>
        </w:tabs>
        <w:spacing w:before="0" w:beforeAutospacing="0" w:after="0" w:afterAutospacing="0"/>
        <w:ind w:left="2160"/>
        <w:contextualSpacing/>
        <w:rPr>
          <w:color w:val="000000"/>
        </w:rPr>
      </w:pPr>
      <w:r>
        <w:rPr>
          <w:color w:val="000000"/>
        </w:rPr>
        <w:t xml:space="preserve">(iv) </w:t>
      </w:r>
      <w:r w:rsidRPr="003A0EB2">
        <w:rPr>
          <w:color w:val="000000"/>
        </w:rPr>
        <w:t>The number of daily and weekly hours worked by each worker;</w:t>
      </w:r>
    </w:p>
    <w:p w14:paraId="1F769B1F" w14:textId="77777777" w:rsidR="004E2B74" w:rsidRPr="003A0EB2" w:rsidRDefault="004E2B74" w:rsidP="004E2B74">
      <w:pPr>
        <w:pStyle w:val="NormalWeb"/>
        <w:tabs>
          <w:tab w:val="left" w:pos="2160"/>
        </w:tabs>
        <w:spacing w:before="0" w:beforeAutospacing="0" w:after="0" w:afterAutospacing="0"/>
        <w:ind w:left="2160"/>
        <w:contextualSpacing/>
      </w:pPr>
    </w:p>
    <w:p w14:paraId="2429C93C" w14:textId="77777777" w:rsidR="004E2B74" w:rsidRPr="003A0EB2" w:rsidRDefault="004E2B74" w:rsidP="004E2B74">
      <w:pPr>
        <w:pStyle w:val="NormalWeb"/>
        <w:tabs>
          <w:tab w:val="left" w:pos="2160"/>
        </w:tabs>
        <w:spacing w:before="0" w:beforeAutospacing="0" w:after="0" w:afterAutospacing="0"/>
        <w:ind w:left="2160"/>
        <w:contextualSpacing/>
        <w:rPr>
          <w:color w:val="000000"/>
        </w:rPr>
      </w:pPr>
      <w:r w:rsidRPr="003A0EB2">
        <w:rPr>
          <w:color w:val="000000"/>
        </w:rPr>
        <w:t>(v) Any deductions made; and</w:t>
      </w:r>
    </w:p>
    <w:p w14:paraId="7219B585" w14:textId="77777777" w:rsidR="004E2B74" w:rsidRPr="003A0EB2" w:rsidRDefault="004E2B74" w:rsidP="004E2B74">
      <w:pPr>
        <w:pStyle w:val="NormalWeb"/>
        <w:tabs>
          <w:tab w:val="left" w:pos="2160"/>
        </w:tabs>
        <w:spacing w:before="0" w:beforeAutospacing="0" w:after="0" w:afterAutospacing="0"/>
        <w:ind w:left="2160"/>
        <w:contextualSpacing/>
      </w:pPr>
    </w:p>
    <w:p w14:paraId="5F55AE65" w14:textId="77777777" w:rsidR="004E2B74" w:rsidRPr="003A0EB2" w:rsidRDefault="004E2B74" w:rsidP="004E2B74">
      <w:pPr>
        <w:pStyle w:val="NormalWeb"/>
        <w:tabs>
          <w:tab w:val="left" w:pos="2160"/>
        </w:tabs>
        <w:spacing w:before="0" w:beforeAutospacing="0" w:after="0" w:afterAutospacing="0"/>
        <w:ind w:left="2160"/>
        <w:contextualSpacing/>
      </w:pPr>
      <w:r>
        <w:rPr>
          <w:color w:val="000000"/>
        </w:rPr>
        <w:t xml:space="preserve">(vi) </w:t>
      </w:r>
      <w:r w:rsidRPr="003A0EB2">
        <w:rPr>
          <w:color w:val="000000"/>
        </w:rPr>
        <w:t>Total wages paid.</w:t>
      </w:r>
    </w:p>
    <w:p w14:paraId="751034ED" w14:textId="77777777" w:rsidR="004E2B74" w:rsidRPr="003A0EB2" w:rsidRDefault="004E2B74" w:rsidP="004E2B74">
      <w:pPr>
        <w:pStyle w:val="NormalWeb"/>
        <w:spacing w:before="0" w:beforeAutospacing="0" w:after="0" w:afterAutospacing="0"/>
        <w:ind w:left="360"/>
        <w:contextualSpacing/>
        <w:rPr>
          <w:color w:val="000000"/>
        </w:rPr>
      </w:pPr>
    </w:p>
    <w:p w14:paraId="09CB58F1" w14:textId="77777777" w:rsidR="004E2B74" w:rsidRPr="003A0EB2" w:rsidRDefault="004E2B74" w:rsidP="004E2B74">
      <w:pPr>
        <w:pStyle w:val="NormalWeb"/>
        <w:spacing w:before="0" w:beforeAutospacing="0" w:after="0" w:afterAutospacing="0"/>
        <w:ind w:left="1800"/>
        <w:contextualSpacing/>
      </w:pPr>
      <w:r w:rsidRPr="003A0EB2">
        <w:rPr>
          <w:color w:val="000000"/>
        </w:rPr>
        <w:t xml:space="preserve">(2) The </w:t>
      </w:r>
      <w:proofErr w:type="gramStart"/>
      <w:r>
        <w:rPr>
          <w:color w:val="000000"/>
        </w:rPr>
        <w:t>non-Federal</w:t>
      </w:r>
      <w:proofErr w:type="gramEnd"/>
      <w:r>
        <w:rPr>
          <w:color w:val="000000"/>
        </w:rPr>
        <w:t xml:space="preserve"> entity</w:t>
      </w:r>
      <w:r w:rsidRPr="003A0EB2">
        <w:rPr>
          <w:color w:val="000000"/>
        </w:rPr>
        <w:t xml:space="preserve"> shall make records pursuant to paragraph (e)</w:t>
      </w:r>
      <w:r>
        <w:rPr>
          <w:color w:val="000000"/>
        </w:rPr>
        <w:t xml:space="preserve"> </w:t>
      </w:r>
      <w:r w:rsidRPr="003A0EB2">
        <w:rPr>
          <w:color w:val="000000"/>
        </w:rPr>
        <w:t xml:space="preserve">(1) of this clause available for inspection and transcription by authorized representatives of the Administrator.  The </w:t>
      </w:r>
      <w:r>
        <w:rPr>
          <w:color w:val="000000"/>
        </w:rPr>
        <w:t>non-Federal entity</w:t>
      </w:r>
      <w:r w:rsidRPr="003A0EB2">
        <w:rPr>
          <w:color w:val="000000"/>
        </w:rPr>
        <w:t xml:space="preserve"> shall also make such records available upon request of the Contracting Officer.</w:t>
      </w:r>
    </w:p>
    <w:p w14:paraId="591FDE4E" w14:textId="77777777" w:rsidR="004E2B74" w:rsidRPr="003A0EB2" w:rsidRDefault="004E2B74" w:rsidP="004E2B74">
      <w:pPr>
        <w:pStyle w:val="NormalWeb"/>
        <w:spacing w:before="0" w:beforeAutospacing="0" w:after="0" w:afterAutospacing="0"/>
        <w:ind w:left="1800"/>
        <w:contextualSpacing/>
        <w:rPr>
          <w:color w:val="000000"/>
        </w:rPr>
      </w:pPr>
    </w:p>
    <w:p w14:paraId="36A03E7D" w14:textId="77777777" w:rsidR="004E2B74" w:rsidRPr="003A0EB2" w:rsidRDefault="004E2B74" w:rsidP="004E2B74">
      <w:pPr>
        <w:pStyle w:val="NormalWeb"/>
        <w:spacing w:before="0" w:beforeAutospacing="0" w:after="0" w:afterAutospacing="0"/>
        <w:ind w:left="1800"/>
        <w:contextualSpacing/>
      </w:pPr>
      <w:r w:rsidRPr="003A0EB2">
        <w:rPr>
          <w:color w:val="000000"/>
        </w:rPr>
        <w:t xml:space="preserve">(3) The </w:t>
      </w:r>
      <w:proofErr w:type="gramStart"/>
      <w:r>
        <w:rPr>
          <w:color w:val="000000"/>
        </w:rPr>
        <w:t>non-Federal</w:t>
      </w:r>
      <w:proofErr w:type="gramEnd"/>
      <w:r>
        <w:rPr>
          <w:color w:val="000000"/>
        </w:rPr>
        <w:t xml:space="preserve"> entity</w:t>
      </w:r>
      <w:r w:rsidRPr="003A0EB2">
        <w:rPr>
          <w:color w:val="000000"/>
        </w:rPr>
        <w:t xml:space="preserve"> shall make a copy of the agreement available, as applicable, for inspection or transcription by authorized representatives of the Administrator.</w:t>
      </w:r>
    </w:p>
    <w:p w14:paraId="3C8A0752" w14:textId="77777777" w:rsidR="004E2B74" w:rsidRPr="003A0EB2" w:rsidRDefault="004E2B74" w:rsidP="004E2B74">
      <w:pPr>
        <w:pStyle w:val="NormalWeb"/>
        <w:spacing w:before="0" w:beforeAutospacing="0" w:after="0" w:afterAutospacing="0"/>
        <w:ind w:left="1800"/>
        <w:contextualSpacing/>
        <w:rPr>
          <w:color w:val="000000"/>
        </w:rPr>
      </w:pPr>
    </w:p>
    <w:p w14:paraId="16479A53" w14:textId="77777777" w:rsidR="004E2B74" w:rsidRPr="003A0EB2" w:rsidRDefault="004E2B74" w:rsidP="004E2B74">
      <w:pPr>
        <w:pStyle w:val="NormalWeb"/>
        <w:spacing w:before="0" w:beforeAutospacing="0" w:after="0" w:afterAutospacing="0"/>
        <w:ind w:left="1800"/>
        <w:contextualSpacing/>
      </w:pPr>
      <w:r w:rsidRPr="003A0EB2">
        <w:rPr>
          <w:color w:val="000000"/>
        </w:rPr>
        <w:t xml:space="preserve">(4) Failure to comply with this paragraph (e) shall be a violation of </w:t>
      </w:r>
      <w:hyperlink r:id="rId50" w:history="1">
        <w:r w:rsidRPr="003A0EB2">
          <w:rPr>
            <w:rStyle w:val="Hyperlink"/>
            <w:color w:val="1155CC"/>
          </w:rPr>
          <w:t>29 C</w:t>
        </w:r>
        <w:r>
          <w:rPr>
            <w:rStyle w:val="Hyperlink"/>
            <w:color w:val="1155CC"/>
          </w:rPr>
          <w:t>.</w:t>
        </w:r>
        <w:r w:rsidRPr="003A0EB2">
          <w:rPr>
            <w:rStyle w:val="Hyperlink"/>
            <w:color w:val="1155CC"/>
          </w:rPr>
          <w:t>F</w:t>
        </w:r>
        <w:r>
          <w:rPr>
            <w:rStyle w:val="Hyperlink"/>
            <w:color w:val="1155CC"/>
          </w:rPr>
          <w:t>.</w:t>
        </w:r>
        <w:r w:rsidRPr="003A0EB2">
          <w:rPr>
            <w:rStyle w:val="Hyperlink"/>
            <w:color w:val="1155CC"/>
          </w:rPr>
          <w:t>R</w:t>
        </w:r>
        <w:r>
          <w:rPr>
            <w:rStyle w:val="Hyperlink"/>
            <w:color w:val="1155CC"/>
          </w:rPr>
          <w:t>.</w:t>
        </w:r>
        <w:r w:rsidRPr="003A0EB2">
          <w:rPr>
            <w:rStyle w:val="Hyperlink"/>
            <w:color w:val="1155CC"/>
          </w:rPr>
          <w:t xml:space="preserve"> </w:t>
        </w:r>
        <w:r>
          <w:rPr>
            <w:rStyle w:val="Hyperlink"/>
            <w:color w:val="1155CC"/>
          </w:rPr>
          <w:t xml:space="preserve">§ </w:t>
        </w:r>
        <w:r w:rsidRPr="003A0EB2">
          <w:rPr>
            <w:rStyle w:val="Hyperlink"/>
            <w:color w:val="1155CC"/>
          </w:rPr>
          <w:t>10.26</w:t>
        </w:r>
      </w:hyperlink>
      <w:r w:rsidRPr="003A0EB2">
        <w:rPr>
          <w:color w:val="000000"/>
        </w:rPr>
        <w:t xml:space="preserve"> and this </w:t>
      </w:r>
      <w:r w:rsidRPr="003A0EB2">
        <w:t>agreement</w:t>
      </w:r>
      <w:r w:rsidRPr="003A0EB2">
        <w:rPr>
          <w:color w:val="000000"/>
        </w:rPr>
        <w:t xml:space="preserve">. Upon direction of the Administrator or upon the </w:t>
      </w:r>
      <w:r>
        <w:rPr>
          <w:color w:val="000000"/>
        </w:rPr>
        <w:t xml:space="preserve">Financial Assistance Awarding Officer’s </w:t>
      </w:r>
      <w:r w:rsidRPr="003A0EB2">
        <w:rPr>
          <w:color w:val="000000"/>
        </w:rPr>
        <w:t>own action, payment shall be withheld until such time as the noncompliance is corrected.</w:t>
      </w:r>
    </w:p>
    <w:p w14:paraId="53F82B35" w14:textId="77777777" w:rsidR="004E2B74" w:rsidRPr="003A0EB2" w:rsidRDefault="004E2B74" w:rsidP="004E2B74">
      <w:pPr>
        <w:pStyle w:val="NormalWeb"/>
        <w:tabs>
          <w:tab w:val="left" w:pos="360"/>
        </w:tabs>
        <w:spacing w:before="0" w:beforeAutospacing="0" w:after="0" w:afterAutospacing="0"/>
        <w:ind w:left="1800"/>
        <w:contextualSpacing/>
        <w:rPr>
          <w:color w:val="000000"/>
        </w:rPr>
      </w:pPr>
    </w:p>
    <w:p w14:paraId="729E6DE9" w14:textId="77777777" w:rsidR="004E2B74" w:rsidRPr="003A0EB2" w:rsidRDefault="004E2B74" w:rsidP="004E2B74">
      <w:pPr>
        <w:pStyle w:val="NormalWeb"/>
        <w:tabs>
          <w:tab w:val="left" w:pos="360"/>
        </w:tabs>
        <w:spacing w:before="0" w:beforeAutospacing="0" w:after="0" w:afterAutospacing="0"/>
        <w:ind w:left="1800"/>
        <w:contextualSpacing/>
      </w:pPr>
      <w:r w:rsidRPr="003A0EB2">
        <w:rPr>
          <w:color w:val="000000"/>
        </w:rPr>
        <w:t xml:space="preserve">(5) Nothing in this clause limits or otherwise modifies the </w:t>
      </w:r>
      <w:r>
        <w:rPr>
          <w:color w:val="000000"/>
        </w:rPr>
        <w:t>non-Federal entity</w:t>
      </w:r>
      <w:r w:rsidRPr="003A0EB2">
        <w:rPr>
          <w:color w:val="000000"/>
        </w:rPr>
        <w:t>’s payroll and recordkeeping obligations, if any, under the Service Contract Labor Standards statute, the Wage Rate Requirements (Construction) statute, the Fair Labor Standards Act, or any other applicable law.</w:t>
      </w:r>
    </w:p>
    <w:p w14:paraId="42EB85CC" w14:textId="77777777" w:rsidR="004E2B74" w:rsidRPr="003A0EB2" w:rsidRDefault="004E2B74" w:rsidP="004E2B74">
      <w:pPr>
        <w:pStyle w:val="NormalWeb"/>
        <w:spacing w:before="0" w:beforeAutospacing="0" w:after="0" w:afterAutospacing="0"/>
        <w:ind w:left="1800"/>
        <w:contextualSpacing/>
        <w:rPr>
          <w:color w:val="000000"/>
        </w:rPr>
      </w:pPr>
    </w:p>
    <w:p w14:paraId="6078AA37" w14:textId="77777777" w:rsidR="004E2B74" w:rsidRPr="003A0EB2" w:rsidRDefault="004E2B74" w:rsidP="004E2B74">
      <w:pPr>
        <w:pStyle w:val="NormalWeb"/>
        <w:spacing w:before="0" w:beforeAutospacing="0" w:after="0" w:afterAutospacing="0"/>
        <w:ind w:left="1440"/>
        <w:contextualSpacing/>
      </w:pPr>
      <w:r w:rsidRPr="003A0EB2">
        <w:rPr>
          <w:color w:val="000000"/>
        </w:rPr>
        <w:t xml:space="preserve">(f) </w:t>
      </w:r>
      <w:r w:rsidRPr="003A0EB2">
        <w:rPr>
          <w:i/>
          <w:iCs/>
          <w:color w:val="000000"/>
        </w:rPr>
        <w:t>Access.</w:t>
      </w:r>
      <w:r w:rsidRPr="003A0EB2">
        <w:rPr>
          <w:color w:val="000000"/>
        </w:rPr>
        <w:t xml:space="preserve"> The </w:t>
      </w:r>
      <w:r>
        <w:rPr>
          <w:color w:val="000000"/>
        </w:rPr>
        <w:t>non-Federal entity</w:t>
      </w:r>
      <w:r w:rsidRPr="003A0EB2">
        <w:rPr>
          <w:color w:val="000000"/>
        </w:rPr>
        <w:t xml:space="preserve"> shall permit authorized representatives of the Administrator to conduct investigations, including interviewing workers at the worksite during normal working hours.</w:t>
      </w:r>
    </w:p>
    <w:p w14:paraId="1026E849" w14:textId="77777777" w:rsidR="004E2B74" w:rsidRPr="003A0EB2" w:rsidRDefault="004E2B74" w:rsidP="004E2B74">
      <w:pPr>
        <w:pStyle w:val="NormalWeb"/>
        <w:spacing w:before="0" w:beforeAutospacing="0" w:after="0" w:afterAutospacing="0"/>
        <w:contextualSpacing/>
        <w:rPr>
          <w:color w:val="000000"/>
        </w:rPr>
      </w:pPr>
    </w:p>
    <w:p w14:paraId="3FA9E600" w14:textId="77777777" w:rsidR="004E2B74" w:rsidRPr="003A0EB2" w:rsidRDefault="004E2B74" w:rsidP="004E2B74">
      <w:pPr>
        <w:pStyle w:val="NormalWeb"/>
        <w:spacing w:before="0" w:beforeAutospacing="0" w:after="0" w:afterAutospacing="0"/>
        <w:ind w:left="1440"/>
        <w:contextualSpacing/>
      </w:pPr>
      <w:r w:rsidRPr="003A0EB2">
        <w:rPr>
          <w:color w:val="000000"/>
        </w:rPr>
        <w:t xml:space="preserve">(g) </w:t>
      </w:r>
      <w:r w:rsidRPr="003A0EB2">
        <w:rPr>
          <w:i/>
          <w:iCs/>
          <w:color w:val="000000"/>
        </w:rPr>
        <w:t>Withholding.</w:t>
      </w:r>
      <w:r w:rsidRPr="003A0EB2">
        <w:rPr>
          <w:color w:val="000000"/>
        </w:rPr>
        <w:t xml:space="preserve"> The </w:t>
      </w:r>
      <w:r>
        <w:rPr>
          <w:color w:val="000000"/>
        </w:rPr>
        <w:t>Financial Assistance Awarding Officer</w:t>
      </w:r>
      <w:r w:rsidRPr="003A0EB2">
        <w:rPr>
          <w:color w:val="000000"/>
        </w:rPr>
        <w:t xml:space="preserve">, upon his or her own action or upon written request of the Administrator, will withhold funds or cause funds to be withheld, from the </w:t>
      </w:r>
      <w:r>
        <w:rPr>
          <w:color w:val="000000"/>
        </w:rPr>
        <w:t>non-Federal entity</w:t>
      </w:r>
      <w:r w:rsidRPr="003A0EB2">
        <w:rPr>
          <w:color w:val="000000"/>
        </w:rPr>
        <w:t xml:space="preserve"> under this or any other </w:t>
      </w:r>
      <w:r>
        <w:rPr>
          <w:color w:val="000000"/>
        </w:rPr>
        <w:t>Federal</w:t>
      </w:r>
      <w:r w:rsidRPr="003A0EB2">
        <w:rPr>
          <w:color w:val="000000"/>
        </w:rPr>
        <w:t xml:space="preserve"> </w:t>
      </w:r>
      <w:r w:rsidRPr="003A0EB2">
        <w:t>agreement</w:t>
      </w:r>
      <w:r w:rsidRPr="003A0EB2" w:rsidDel="006E5F0D">
        <w:rPr>
          <w:color w:val="000000"/>
        </w:rPr>
        <w:t xml:space="preserve"> </w:t>
      </w:r>
      <w:r w:rsidRPr="003A0EB2">
        <w:rPr>
          <w:color w:val="000000"/>
        </w:rPr>
        <w:t xml:space="preserve">with the same </w:t>
      </w:r>
      <w:r>
        <w:rPr>
          <w:color w:val="000000"/>
        </w:rPr>
        <w:t>non-Federal entity</w:t>
      </w:r>
      <w:r w:rsidRPr="003A0EB2">
        <w:rPr>
          <w:color w:val="000000"/>
        </w:rPr>
        <w:t>, sufficient to pay workers the full amount of wages required by this clause.</w:t>
      </w:r>
    </w:p>
    <w:p w14:paraId="73E971A7" w14:textId="77777777" w:rsidR="004E2B74" w:rsidRPr="003A0EB2" w:rsidRDefault="004E2B74" w:rsidP="004E2B74">
      <w:pPr>
        <w:pStyle w:val="NormalWeb"/>
        <w:spacing w:before="0" w:beforeAutospacing="0" w:after="0" w:afterAutospacing="0"/>
        <w:ind w:left="1440"/>
        <w:contextualSpacing/>
        <w:rPr>
          <w:color w:val="000000"/>
        </w:rPr>
      </w:pPr>
    </w:p>
    <w:p w14:paraId="5DBA03D6" w14:textId="77777777" w:rsidR="004E2B74" w:rsidRPr="003A0EB2" w:rsidRDefault="004E2B74" w:rsidP="004E2B74">
      <w:pPr>
        <w:pStyle w:val="NormalWeb"/>
        <w:spacing w:before="0" w:beforeAutospacing="0" w:after="0" w:afterAutospacing="0"/>
        <w:ind w:left="1440"/>
        <w:contextualSpacing/>
      </w:pPr>
      <w:r w:rsidRPr="003A0EB2">
        <w:rPr>
          <w:color w:val="000000"/>
        </w:rPr>
        <w:t xml:space="preserve">(h) </w:t>
      </w:r>
      <w:r w:rsidRPr="003A0EB2">
        <w:rPr>
          <w:i/>
          <w:iCs/>
          <w:color w:val="000000"/>
        </w:rPr>
        <w:t>Disputes.</w:t>
      </w:r>
      <w:r w:rsidRPr="003A0EB2">
        <w:rPr>
          <w:color w:val="000000"/>
        </w:rPr>
        <w:t xml:space="preserve"> Department of Labor has set forth in </w:t>
      </w:r>
      <w:hyperlink r:id="rId51" w:history="1">
        <w:r w:rsidRPr="003A0EB2">
          <w:rPr>
            <w:rStyle w:val="Hyperlink"/>
            <w:color w:val="1155CC"/>
          </w:rPr>
          <w:t>29 C</w:t>
        </w:r>
        <w:r>
          <w:rPr>
            <w:rStyle w:val="Hyperlink"/>
            <w:color w:val="1155CC"/>
          </w:rPr>
          <w:t>.</w:t>
        </w:r>
        <w:r w:rsidRPr="003A0EB2">
          <w:rPr>
            <w:rStyle w:val="Hyperlink"/>
            <w:color w:val="1155CC"/>
          </w:rPr>
          <w:t>F</w:t>
        </w:r>
        <w:r>
          <w:rPr>
            <w:rStyle w:val="Hyperlink"/>
            <w:color w:val="1155CC"/>
          </w:rPr>
          <w:t>.</w:t>
        </w:r>
        <w:r w:rsidRPr="003A0EB2">
          <w:rPr>
            <w:rStyle w:val="Hyperlink"/>
            <w:color w:val="1155CC"/>
          </w:rPr>
          <w:t>R</w:t>
        </w:r>
        <w:r>
          <w:rPr>
            <w:rStyle w:val="Hyperlink"/>
            <w:color w:val="1155CC"/>
          </w:rPr>
          <w:t>.</w:t>
        </w:r>
        <w:r w:rsidRPr="003A0EB2">
          <w:rPr>
            <w:rStyle w:val="Hyperlink"/>
            <w:color w:val="1155CC"/>
          </w:rPr>
          <w:t xml:space="preserve"> </w:t>
        </w:r>
        <w:r>
          <w:rPr>
            <w:rStyle w:val="Hyperlink"/>
            <w:color w:val="1155CC"/>
          </w:rPr>
          <w:t xml:space="preserve">§ </w:t>
        </w:r>
        <w:r w:rsidRPr="003A0EB2">
          <w:rPr>
            <w:rStyle w:val="Hyperlink"/>
            <w:color w:val="1155CC"/>
          </w:rPr>
          <w:t>10.51</w:t>
        </w:r>
      </w:hyperlink>
      <w:r w:rsidRPr="003A0EB2">
        <w:rPr>
          <w:color w:val="000000"/>
        </w:rPr>
        <w:t xml:space="preserve">, Disputes concerning </w:t>
      </w:r>
      <w:r>
        <w:rPr>
          <w:color w:val="000000"/>
        </w:rPr>
        <w:t>non-Federal entity</w:t>
      </w:r>
      <w:r w:rsidRPr="003A0EB2">
        <w:rPr>
          <w:color w:val="000000"/>
        </w:rPr>
        <w:t xml:space="preserve"> compliance, the procedures for resolving disputes concerning a </w:t>
      </w:r>
      <w:r>
        <w:rPr>
          <w:color w:val="000000"/>
        </w:rPr>
        <w:t>non-Federal entity</w:t>
      </w:r>
      <w:r w:rsidRPr="003A0EB2">
        <w:rPr>
          <w:color w:val="000000"/>
        </w:rPr>
        <w:t xml:space="preserve">’s  compliance with Department of Labor regulations at </w:t>
      </w:r>
      <w:hyperlink r:id="rId52" w:history="1">
        <w:r w:rsidRPr="003A0EB2">
          <w:rPr>
            <w:rStyle w:val="Hyperlink"/>
            <w:color w:val="1155CC"/>
          </w:rPr>
          <w:t>29 C</w:t>
        </w:r>
        <w:r>
          <w:rPr>
            <w:rStyle w:val="Hyperlink"/>
            <w:color w:val="1155CC"/>
          </w:rPr>
          <w:t>.</w:t>
        </w:r>
        <w:r w:rsidRPr="003A0EB2">
          <w:rPr>
            <w:rStyle w:val="Hyperlink"/>
            <w:color w:val="1155CC"/>
          </w:rPr>
          <w:t>F</w:t>
        </w:r>
        <w:r>
          <w:rPr>
            <w:rStyle w:val="Hyperlink"/>
            <w:color w:val="1155CC"/>
          </w:rPr>
          <w:t>.</w:t>
        </w:r>
        <w:r w:rsidRPr="003A0EB2">
          <w:rPr>
            <w:rStyle w:val="Hyperlink"/>
            <w:color w:val="1155CC"/>
          </w:rPr>
          <w:t>R</w:t>
        </w:r>
        <w:r>
          <w:rPr>
            <w:rStyle w:val="Hyperlink"/>
            <w:color w:val="1155CC"/>
          </w:rPr>
          <w:t>.</w:t>
        </w:r>
        <w:r w:rsidRPr="003A0EB2">
          <w:rPr>
            <w:rStyle w:val="Hyperlink"/>
            <w:color w:val="1155CC"/>
          </w:rPr>
          <w:t xml:space="preserve"> </w:t>
        </w:r>
        <w:r>
          <w:rPr>
            <w:rStyle w:val="Hyperlink"/>
            <w:color w:val="1155CC"/>
          </w:rPr>
          <w:t>§</w:t>
        </w:r>
        <w:r w:rsidRPr="003A0EB2">
          <w:rPr>
            <w:rStyle w:val="Hyperlink"/>
            <w:color w:val="1155CC"/>
          </w:rPr>
          <w:t xml:space="preserve"> 10</w:t>
        </w:r>
      </w:hyperlink>
      <w:r w:rsidRPr="003A0EB2">
        <w:rPr>
          <w:color w:val="000000"/>
        </w:rPr>
        <w:t xml:space="preserve">. </w:t>
      </w:r>
      <w:r w:rsidRPr="003A0EB2">
        <w:t xml:space="preserve">Such disputes shall be resolved in accordance with those. </w:t>
      </w:r>
      <w:r w:rsidRPr="003A0EB2">
        <w:rPr>
          <w:color w:val="000000"/>
        </w:rPr>
        <w:t xml:space="preserve">This includes disputes between the </w:t>
      </w:r>
      <w:r>
        <w:rPr>
          <w:color w:val="000000"/>
        </w:rPr>
        <w:t>non-Federal entity</w:t>
      </w:r>
      <w:r w:rsidRPr="003A0EB2">
        <w:rPr>
          <w:color w:val="000000"/>
        </w:rPr>
        <w:t xml:space="preserve"> (or any of its Sub</w:t>
      </w:r>
      <w:r>
        <w:rPr>
          <w:color w:val="000000"/>
        </w:rPr>
        <w:t>recipient</w:t>
      </w:r>
      <w:r w:rsidRPr="003A0EB2">
        <w:rPr>
          <w:color w:val="000000"/>
        </w:rPr>
        <w:t>s) and the contracting agency, the Department of Labor, or the workers or their representatives.</w:t>
      </w:r>
    </w:p>
    <w:p w14:paraId="4431FF6F" w14:textId="77777777" w:rsidR="004E2B74" w:rsidRPr="003A0EB2" w:rsidRDefault="004E2B74" w:rsidP="004E2B74">
      <w:pPr>
        <w:pStyle w:val="NormalWeb"/>
        <w:spacing w:before="0" w:beforeAutospacing="0" w:after="0" w:afterAutospacing="0"/>
        <w:ind w:left="1440"/>
        <w:contextualSpacing/>
        <w:rPr>
          <w:color w:val="000000"/>
        </w:rPr>
      </w:pPr>
    </w:p>
    <w:p w14:paraId="4D21253B" w14:textId="77777777" w:rsidR="004E2B74" w:rsidRPr="003A0EB2" w:rsidRDefault="004E2B74" w:rsidP="004E2B74">
      <w:pPr>
        <w:pStyle w:val="NormalWeb"/>
        <w:spacing w:before="0" w:beforeAutospacing="0" w:after="0" w:afterAutospacing="0"/>
        <w:ind w:left="1440"/>
        <w:contextualSpacing/>
      </w:pPr>
      <w:r w:rsidRPr="003A0EB2">
        <w:rPr>
          <w:color w:val="000000"/>
        </w:rPr>
        <w:lastRenderedPageBreak/>
        <w:t>(</w:t>
      </w:r>
      <w:proofErr w:type="spellStart"/>
      <w:r w:rsidRPr="003A0EB2">
        <w:rPr>
          <w:color w:val="000000"/>
        </w:rPr>
        <w:t>i</w:t>
      </w:r>
      <w:proofErr w:type="spellEnd"/>
      <w:r w:rsidRPr="003A0EB2">
        <w:rPr>
          <w:color w:val="000000"/>
        </w:rPr>
        <w:t xml:space="preserve">) </w:t>
      </w:r>
      <w:r w:rsidRPr="003A0EB2">
        <w:rPr>
          <w:i/>
          <w:iCs/>
          <w:color w:val="000000"/>
        </w:rPr>
        <w:t>Antiretaliation.</w:t>
      </w:r>
      <w:r w:rsidRPr="003A0EB2">
        <w:rPr>
          <w:color w:val="000000"/>
        </w:rPr>
        <w:t xml:space="preserve"> The </w:t>
      </w:r>
      <w:r>
        <w:rPr>
          <w:color w:val="000000"/>
        </w:rPr>
        <w:t>non-Federal entity</w:t>
      </w:r>
      <w:r w:rsidRPr="003A0EB2">
        <w:rPr>
          <w:color w:val="000000"/>
        </w:rPr>
        <w:t xml:space="preserve"> shall not discharge or in any other manner discriminate against any worker because such worker has filed any complaint or instituted or caused to be instituted any proceeding under or related to compliance with the E.O. or this clause, or has testified or is about to testify in any such proceeding.</w:t>
      </w:r>
    </w:p>
    <w:p w14:paraId="0B9E3575" w14:textId="77777777" w:rsidR="004E2B74" w:rsidRPr="003A0EB2" w:rsidRDefault="004E2B74" w:rsidP="004E2B74">
      <w:pPr>
        <w:pStyle w:val="NormalWeb"/>
        <w:spacing w:before="0" w:beforeAutospacing="0" w:after="0" w:afterAutospacing="0"/>
        <w:ind w:left="1440"/>
        <w:contextualSpacing/>
        <w:rPr>
          <w:color w:val="000000"/>
        </w:rPr>
      </w:pPr>
    </w:p>
    <w:p w14:paraId="4F7587FE" w14:textId="77777777" w:rsidR="004E2B74" w:rsidRPr="003A0EB2" w:rsidRDefault="004E2B74" w:rsidP="004E2B74">
      <w:pPr>
        <w:pStyle w:val="NormalWeb"/>
        <w:spacing w:before="0" w:beforeAutospacing="0" w:after="0" w:afterAutospacing="0"/>
        <w:ind w:left="1440"/>
        <w:contextualSpacing/>
      </w:pPr>
      <w:r w:rsidRPr="003A0EB2">
        <w:rPr>
          <w:color w:val="000000"/>
        </w:rPr>
        <w:t xml:space="preserve">(j) </w:t>
      </w:r>
      <w:r w:rsidRPr="003A0EB2">
        <w:rPr>
          <w:i/>
          <w:iCs/>
          <w:color w:val="000000"/>
        </w:rPr>
        <w:t>Subcontractor compliance.</w:t>
      </w:r>
      <w:r w:rsidRPr="003A0EB2">
        <w:rPr>
          <w:color w:val="000000"/>
        </w:rPr>
        <w:t xml:space="preserve"> The </w:t>
      </w:r>
      <w:r>
        <w:rPr>
          <w:color w:val="000000"/>
        </w:rPr>
        <w:t>non-Federal entity</w:t>
      </w:r>
      <w:r w:rsidRPr="003A0EB2">
        <w:rPr>
          <w:color w:val="000000"/>
        </w:rPr>
        <w:t xml:space="preserve"> is responsible for Sub</w:t>
      </w:r>
      <w:r>
        <w:rPr>
          <w:color w:val="000000"/>
        </w:rPr>
        <w:t>recipient</w:t>
      </w:r>
      <w:r w:rsidRPr="003A0EB2">
        <w:rPr>
          <w:color w:val="000000"/>
        </w:rPr>
        <w:t xml:space="preserve"> compliance with the requirements of this clause and may be held liable for unpaid wages due Sub</w:t>
      </w:r>
      <w:r>
        <w:rPr>
          <w:color w:val="000000"/>
        </w:rPr>
        <w:t>recipient</w:t>
      </w:r>
      <w:r w:rsidRPr="003A0EB2">
        <w:rPr>
          <w:color w:val="000000"/>
        </w:rPr>
        <w:t xml:space="preserve"> workers.</w:t>
      </w:r>
    </w:p>
    <w:p w14:paraId="6AEF07D8" w14:textId="77777777" w:rsidR="004E2B74" w:rsidRPr="003A0EB2" w:rsidRDefault="004E2B74" w:rsidP="004E2B74">
      <w:pPr>
        <w:pStyle w:val="NormalWeb"/>
        <w:spacing w:before="0" w:beforeAutospacing="0" w:after="0" w:afterAutospacing="0"/>
        <w:ind w:left="1440"/>
        <w:contextualSpacing/>
        <w:rPr>
          <w:color w:val="000000"/>
        </w:rPr>
      </w:pPr>
    </w:p>
    <w:p w14:paraId="6F0CCADF" w14:textId="77777777" w:rsidR="004E2B74" w:rsidRPr="003A0EB2" w:rsidRDefault="004E2B74" w:rsidP="004E2B74">
      <w:pPr>
        <w:pStyle w:val="NormalWeb"/>
        <w:spacing w:before="0" w:beforeAutospacing="0" w:after="0" w:afterAutospacing="0"/>
        <w:ind w:left="1440"/>
        <w:contextualSpacing/>
        <w:rPr>
          <w:color w:val="000000"/>
        </w:rPr>
      </w:pPr>
      <w:r w:rsidRPr="003A0EB2">
        <w:rPr>
          <w:color w:val="000000"/>
        </w:rPr>
        <w:t xml:space="preserve">(k) </w:t>
      </w:r>
      <w:r w:rsidRPr="003A0EB2">
        <w:rPr>
          <w:i/>
          <w:iCs/>
          <w:color w:val="000000"/>
        </w:rPr>
        <w:t>Subawards.</w:t>
      </w:r>
      <w:r w:rsidRPr="003A0EB2">
        <w:rPr>
          <w:color w:val="000000"/>
        </w:rPr>
        <w:t xml:space="preserve"> The </w:t>
      </w:r>
      <w:r>
        <w:rPr>
          <w:color w:val="000000"/>
        </w:rPr>
        <w:t>non-Federal entity</w:t>
      </w:r>
      <w:r w:rsidRPr="003A0EB2">
        <w:rPr>
          <w:color w:val="000000"/>
        </w:rPr>
        <w:t xml:space="preserve"> shall include the substance of this clause, including this paragraph (k) in all subawards, regardless of dollar value, that are subject to the Service Contract Labor Standards statute or the Wage Rate Requirements (Construction) statute, and are to be performed in whole or in part in the United States.</w:t>
      </w:r>
    </w:p>
    <w:p w14:paraId="58CFD24F" w14:textId="77777777" w:rsidR="004E2B74" w:rsidRPr="003A0EB2" w:rsidRDefault="004E2B74" w:rsidP="004E2B74">
      <w:pPr>
        <w:pStyle w:val="NormalWeb"/>
        <w:spacing w:before="0" w:beforeAutospacing="0" w:after="0" w:afterAutospacing="0"/>
        <w:contextualSpacing/>
      </w:pPr>
    </w:p>
    <w:p w14:paraId="7EE9452C" w14:textId="510E7C67" w:rsidR="00202743" w:rsidRPr="00C5372F" w:rsidRDefault="004E2B74" w:rsidP="004E2B74">
      <w:pPr>
        <w:pStyle w:val="NormalWeb"/>
        <w:spacing w:before="0" w:beforeAutospacing="0" w:after="0" w:afterAutospacing="0"/>
        <w:contextualSpacing/>
        <w:jc w:val="center"/>
      </w:pPr>
      <w:r>
        <w:rPr>
          <w:color w:val="000000"/>
        </w:rPr>
        <w:t>(End of clause)</w:t>
      </w:r>
      <w:bookmarkStart w:id="37" w:name="_GoBack"/>
      <w:bookmarkEnd w:id="37"/>
    </w:p>
    <w:sectPr w:rsidR="00202743" w:rsidRPr="00C5372F" w:rsidSect="0068107E">
      <w:footerReference w:type="default" r:id="rId53"/>
      <w:type w:val="oddPage"/>
      <w:pgSz w:w="12240" w:h="15840"/>
      <w:pgMar w:top="1440" w:right="1440" w:bottom="1440" w:left="1440" w:header="720" w:footer="720" w:gutter="0"/>
      <w:pgNumType w:start="1" w:chapStyle="1"/>
      <w:cols w:space="720"/>
      <w:titlePg/>
      <w:docGrid w:linePitch="326"/>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04B6F16A" w16cex:dateUtc="2020-10-29T14:24:00.219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A4DFE0" w14:textId="77777777" w:rsidR="00A37707" w:rsidRDefault="00A37707" w:rsidP="007E2F13">
      <w:r>
        <w:separator/>
      </w:r>
    </w:p>
  </w:endnote>
  <w:endnote w:type="continuationSeparator" w:id="0">
    <w:p w14:paraId="6DC7302F" w14:textId="77777777" w:rsidR="00A37707" w:rsidRDefault="00A37707" w:rsidP="007E2F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NPSRawlinso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99627592"/>
      <w:docPartObj>
        <w:docPartGallery w:val="Page Numbers (Bottom of Page)"/>
        <w:docPartUnique/>
      </w:docPartObj>
    </w:sdtPr>
    <w:sdtEndPr>
      <w:rPr>
        <w:noProof/>
      </w:rPr>
    </w:sdtEndPr>
    <w:sdtContent>
      <w:p w14:paraId="5A12549F" w14:textId="406D9D71" w:rsidR="00A37707" w:rsidRDefault="00A37707">
        <w:pPr>
          <w:pStyle w:val="Footer"/>
          <w:jc w:val="right"/>
        </w:pPr>
        <w:r>
          <w:fldChar w:fldCharType="begin"/>
        </w:r>
        <w:r>
          <w:instrText xml:space="preserve"> PAGE   \* MERGEFORMAT </w:instrText>
        </w:r>
        <w:r>
          <w:fldChar w:fldCharType="separate"/>
        </w:r>
        <w:r>
          <w:rPr>
            <w:noProof/>
          </w:rPr>
          <w:t>21</w:t>
        </w:r>
        <w:r>
          <w:rPr>
            <w:noProof/>
          </w:rPr>
          <w:fldChar w:fldCharType="end"/>
        </w:r>
      </w:p>
    </w:sdtContent>
  </w:sdt>
  <w:p w14:paraId="0C453B58" w14:textId="77777777" w:rsidR="00A37707" w:rsidRDefault="00A37707" w:rsidP="00AA316C">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5C5D71" w14:textId="77777777" w:rsidR="00A37707" w:rsidRDefault="00A37707" w:rsidP="007E2F13">
      <w:r>
        <w:separator/>
      </w:r>
    </w:p>
  </w:footnote>
  <w:footnote w:type="continuationSeparator" w:id="0">
    <w:p w14:paraId="1DCF9C42" w14:textId="77777777" w:rsidR="00A37707" w:rsidRDefault="00A37707" w:rsidP="007E2F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6C7371"/>
    <w:multiLevelType w:val="multilevel"/>
    <w:tmpl w:val="8012CD76"/>
    <w:lvl w:ilvl="0">
      <w:start w:val="1"/>
      <w:numFmt w:val="decimal"/>
      <w:lvlText w:val="%1)"/>
      <w:lvlJc w:val="left"/>
      <w:pPr>
        <w:ind w:left="360" w:hanging="360"/>
      </w:pPr>
      <w:rPr>
        <w:rFonts w:hint="default"/>
        <w:b w:val="0"/>
        <w:i w:val="0"/>
      </w:rPr>
    </w:lvl>
    <w:lvl w:ilvl="1">
      <w:start w:val="1"/>
      <w:numFmt w:val="lowerLetter"/>
      <w:lvlText w:val="%2)"/>
      <w:lvlJc w:val="left"/>
      <w:pPr>
        <w:ind w:left="720" w:hanging="360"/>
      </w:pPr>
    </w:lvl>
    <w:lvl w:ilvl="2">
      <w:start w:val="1"/>
      <w:numFmt w:val="decimal"/>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5165A40"/>
    <w:multiLevelType w:val="hybridMultilevel"/>
    <w:tmpl w:val="C05C1D64"/>
    <w:lvl w:ilvl="0" w:tplc="935EF41E">
      <w:start w:val="10"/>
      <w:numFmt w:val="decimal"/>
      <w:lvlText w:val="%1."/>
      <w:lvlJc w:val="left"/>
      <w:pPr>
        <w:ind w:left="1440" w:hanging="360"/>
      </w:pPr>
      <w:rPr>
        <w:rFonts w:hint="default"/>
        <w:b/>
        <w:color w:val="00000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5E307EF"/>
    <w:multiLevelType w:val="multilevel"/>
    <w:tmpl w:val="0CE06CC4"/>
    <w:lvl w:ilvl="0">
      <w:start w:val="1"/>
      <w:numFmt w:val="decimal"/>
      <w:lvlText w:val="%1."/>
      <w:lvlJc w:val="left"/>
      <w:pPr>
        <w:tabs>
          <w:tab w:val="num" w:pos="576"/>
        </w:tabs>
        <w:ind w:left="576" w:hanging="216"/>
      </w:pPr>
      <w:rPr>
        <w:rFonts w:hint="default"/>
        <w:b w:val="0"/>
      </w:rPr>
    </w:lvl>
    <w:lvl w:ilvl="1">
      <w:start w:val="1"/>
      <w:numFmt w:val="lowerLetter"/>
      <w:lvlText w:val="%2."/>
      <w:lvlJc w:val="left"/>
      <w:pPr>
        <w:tabs>
          <w:tab w:val="num" w:pos="1296"/>
        </w:tabs>
        <w:ind w:left="1296" w:hanging="360"/>
      </w:pPr>
      <w:rPr>
        <w:rFonts w:hint="default"/>
      </w:rPr>
    </w:lvl>
    <w:lvl w:ilvl="2">
      <w:start w:val="1"/>
      <w:numFmt w:val="decimal"/>
      <w:lvlText w:val="%3."/>
      <w:lvlJc w:val="right"/>
      <w:pPr>
        <w:tabs>
          <w:tab w:val="num" w:pos="2016"/>
        </w:tabs>
        <w:ind w:left="2016" w:hanging="180"/>
      </w:pPr>
      <w:rPr>
        <w:rFonts w:hint="default"/>
      </w:rPr>
    </w:lvl>
    <w:lvl w:ilvl="3">
      <w:start w:val="1"/>
      <w:numFmt w:val="lowerRoman"/>
      <w:lvlText w:val="%4."/>
      <w:lvlJc w:val="left"/>
      <w:pPr>
        <w:tabs>
          <w:tab w:val="num" w:pos="2736"/>
        </w:tabs>
        <w:ind w:left="2736" w:hanging="360"/>
      </w:pPr>
      <w:rPr>
        <w:rFonts w:hint="default"/>
      </w:rPr>
    </w:lvl>
    <w:lvl w:ilvl="4">
      <w:start w:val="1"/>
      <w:numFmt w:val="upp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3" w15:restartNumberingAfterBreak="0">
    <w:nsid w:val="06841AC5"/>
    <w:multiLevelType w:val="hybridMultilevel"/>
    <w:tmpl w:val="DDE07B2C"/>
    <w:lvl w:ilvl="0" w:tplc="AADE954A">
      <w:start w:val="1"/>
      <w:numFmt w:val="lowerRoman"/>
      <w:lvlText w:val="%1."/>
      <w:lvlJc w:val="righ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 w15:restartNumberingAfterBreak="0">
    <w:nsid w:val="072C5DAE"/>
    <w:multiLevelType w:val="multilevel"/>
    <w:tmpl w:val="509E54D0"/>
    <w:lvl w:ilvl="0">
      <w:start w:val="9"/>
      <w:numFmt w:val="decimal"/>
      <w:lvlText w:val="%1)"/>
      <w:lvlJc w:val="left"/>
      <w:pPr>
        <w:ind w:left="360" w:hanging="360"/>
      </w:pPr>
      <w:rPr>
        <w:rFonts w:hint="default"/>
        <w:b w:val="0"/>
        <w:i w:val="0"/>
      </w:rPr>
    </w:lvl>
    <w:lvl w:ilvl="1">
      <w:start w:val="1"/>
      <w:numFmt w:val="lowerLetter"/>
      <w:lvlText w:val="%2)"/>
      <w:lvlJc w:val="left"/>
      <w:pPr>
        <w:ind w:left="720" w:hanging="360"/>
      </w:pPr>
      <w:rPr>
        <w:rFonts w:hint="default"/>
      </w:rPr>
    </w:lvl>
    <w:lvl w:ilvl="2">
      <w:start w:val="10"/>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097A3C17"/>
    <w:multiLevelType w:val="hybridMultilevel"/>
    <w:tmpl w:val="F028D0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09E53FE1"/>
    <w:multiLevelType w:val="hybridMultilevel"/>
    <w:tmpl w:val="CD48DAF6"/>
    <w:lvl w:ilvl="0" w:tplc="8E98CE82">
      <w:start w:val="1"/>
      <w:numFmt w:val="lowerRoman"/>
      <w:lvlText w:val="%1."/>
      <w:lvlJc w:val="righ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7" w15:restartNumberingAfterBreak="0">
    <w:nsid w:val="0A0643AA"/>
    <w:multiLevelType w:val="hybridMultilevel"/>
    <w:tmpl w:val="BC1AB4F4"/>
    <w:lvl w:ilvl="0" w:tplc="8FB8EB2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D872220"/>
    <w:multiLevelType w:val="hybridMultilevel"/>
    <w:tmpl w:val="979EFCD8"/>
    <w:lvl w:ilvl="0" w:tplc="10D2C87E">
      <w:start w:val="1"/>
      <w:numFmt w:val="decimal"/>
      <w:lvlText w:val="%1."/>
      <w:lvlJc w:val="left"/>
      <w:pPr>
        <w:ind w:left="180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D8D7D7C"/>
    <w:multiLevelType w:val="hybridMultilevel"/>
    <w:tmpl w:val="9C84F150"/>
    <w:lvl w:ilvl="0" w:tplc="C4CAFA2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FA96E79"/>
    <w:multiLevelType w:val="hybridMultilevel"/>
    <w:tmpl w:val="E0F245A6"/>
    <w:lvl w:ilvl="0" w:tplc="59604D48">
      <w:start w:val="2"/>
      <w:numFmt w:val="lowerRoman"/>
      <w:lvlText w:val="%1."/>
      <w:lvlJc w:val="right"/>
      <w:pPr>
        <w:ind w:left="25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FFB4E4D"/>
    <w:multiLevelType w:val="hybridMultilevel"/>
    <w:tmpl w:val="15EA35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061193A"/>
    <w:multiLevelType w:val="multilevel"/>
    <w:tmpl w:val="F4EA3E70"/>
    <w:lvl w:ilvl="0">
      <w:start w:val="1"/>
      <w:numFmt w:val="bullet"/>
      <w:lvlText w:val="●"/>
      <w:lvlJc w:val="left"/>
      <w:pPr>
        <w:ind w:left="1440" w:firstLine="1080"/>
      </w:pPr>
      <w:rPr>
        <w:rFonts w:ascii="Arial" w:eastAsia="Arial" w:hAnsi="Arial" w:cs="Arial"/>
      </w:rPr>
    </w:lvl>
    <w:lvl w:ilvl="1">
      <w:start w:val="1"/>
      <w:numFmt w:val="bullet"/>
      <w:lvlText w:val="o"/>
      <w:lvlJc w:val="left"/>
      <w:pPr>
        <w:ind w:left="2160" w:firstLine="1800"/>
      </w:pPr>
      <w:rPr>
        <w:rFonts w:ascii="Arial" w:eastAsia="Arial" w:hAnsi="Arial" w:cs="Arial"/>
      </w:rPr>
    </w:lvl>
    <w:lvl w:ilvl="2">
      <w:start w:val="1"/>
      <w:numFmt w:val="bullet"/>
      <w:lvlText w:val="▪"/>
      <w:lvlJc w:val="left"/>
      <w:pPr>
        <w:ind w:left="2880" w:firstLine="2520"/>
      </w:pPr>
      <w:rPr>
        <w:rFonts w:ascii="Arial" w:eastAsia="Arial" w:hAnsi="Arial" w:cs="Arial"/>
      </w:rPr>
    </w:lvl>
    <w:lvl w:ilvl="3">
      <w:start w:val="1"/>
      <w:numFmt w:val="bullet"/>
      <w:lvlText w:val="●"/>
      <w:lvlJc w:val="left"/>
      <w:pPr>
        <w:ind w:left="3600" w:firstLine="3240"/>
      </w:pPr>
      <w:rPr>
        <w:rFonts w:ascii="Arial" w:eastAsia="Arial" w:hAnsi="Arial" w:cs="Arial"/>
      </w:rPr>
    </w:lvl>
    <w:lvl w:ilvl="4">
      <w:start w:val="1"/>
      <w:numFmt w:val="bullet"/>
      <w:lvlText w:val="o"/>
      <w:lvlJc w:val="left"/>
      <w:pPr>
        <w:ind w:left="4320" w:firstLine="3960"/>
      </w:pPr>
      <w:rPr>
        <w:rFonts w:ascii="Arial" w:eastAsia="Arial" w:hAnsi="Arial" w:cs="Arial"/>
      </w:rPr>
    </w:lvl>
    <w:lvl w:ilvl="5">
      <w:start w:val="1"/>
      <w:numFmt w:val="bullet"/>
      <w:lvlText w:val="▪"/>
      <w:lvlJc w:val="left"/>
      <w:pPr>
        <w:ind w:left="5040" w:firstLine="4680"/>
      </w:pPr>
      <w:rPr>
        <w:rFonts w:ascii="Arial" w:eastAsia="Arial" w:hAnsi="Arial" w:cs="Arial"/>
      </w:rPr>
    </w:lvl>
    <w:lvl w:ilvl="6">
      <w:start w:val="1"/>
      <w:numFmt w:val="bullet"/>
      <w:lvlText w:val="●"/>
      <w:lvlJc w:val="left"/>
      <w:pPr>
        <w:ind w:left="5760" w:firstLine="5400"/>
      </w:pPr>
      <w:rPr>
        <w:rFonts w:ascii="Arial" w:eastAsia="Arial" w:hAnsi="Arial" w:cs="Arial"/>
      </w:rPr>
    </w:lvl>
    <w:lvl w:ilvl="7">
      <w:start w:val="1"/>
      <w:numFmt w:val="bullet"/>
      <w:lvlText w:val="o"/>
      <w:lvlJc w:val="left"/>
      <w:pPr>
        <w:ind w:left="6480" w:firstLine="6120"/>
      </w:pPr>
      <w:rPr>
        <w:rFonts w:ascii="Arial" w:eastAsia="Arial" w:hAnsi="Arial" w:cs="Arial"/>
      </w:rPr>
    </w:lvl>
    <w:lvl w:ilvl="8">
      <w:start w:val="1"/>
      <w:numFmt w:val="bullet"/>
      <w:lvlText w:val="▪"/>
      <w:lvlJc w:val="left"/>
      <w:pPr>
        <w:ind w:left="7200" w:firstLine="6840"/>
      </w:pPr>
      <w:rPr>
        <w:rFonts w:ascii="Arial" w:eastAsia="Arial" w:hAnsi="Arial" w:cs="Arial"/>
      </w:rPr>
    </w:lvl>
  </w:abstractNum>
  <w:abstractNum w:abstractNumId="13" w15:restartNumberingAfterBreak="0">
    <w:nsid w:val="145231E1"/>
    <w:multiLevelType w:val="hybridMultilevel"/>
    <w:tmpl w:val="8DCADFBE"/>
    <w:lvl w:ilvl="0" w:tplc="3B8A6C3C">
      <w:start w:val="1"/>
      <w:numFmt w:val="decimal"/>
      <w:lvlText w:val="%1."/>
      <w:lvlJc w:val="left"/>
      <w:pPr>
        <w:tabs>
          <w:tab w:val="num" w:pos="576"/>
        </w:tabs>
        <w:ind w:left="576" w:hanging="216"/>
      </w:pPr>
      <w:rPr>
        <w:rFonts w:hint="default"/>
        <w:b w:val="0"/>
      </w:rPr>
    </w:lvl>
    <w:lvl w:ilvl="1" w:tplc="CC4AC6EA">
      <w:start w:val="1"/>
      <w:numFmt w:val="lowerLetter"/>
      <w:lvlText w:val="%2."/>
      <w:lvlJc w:val="left"/>
      <w:pPr>
        <w:tabs>
          <w:tab w:val="num" w:pos="1296"/>
        </w:tabs>
        <w:ind w:left="1296" w:hanging="360"/>
      </w:pPr>
      <w:rPr>
        <w:rFonts w:hint="default"/>
      </w:rPr>
    </w:lvl>
    <w:lvl w:ilvl="2" w:tplc="788E6874">
      <w:start w:val="1"/>
      <w:numFmt w:val="decimal"/>
      <w:lvlText w:val="%3."/>
      <w:lvlJc w:val="right"/>
      <w:pPr>
        <w:tabs>
          <w:tab w:val="num" w:pos="2016"/>
        </w:tabs>
        <w:ind w:left="2016" w:hanging="180"/>
      </w:pPr>
      <w:rPr>
        <w:rFonts w:hint="default"/>
      </w:rPr>
    </w:lvl>
    <w:lvl w:ilvl="3" w:tplc="ABAEBC6C">
      <w:start w:val="1"/>
      <w:numFmt w:val="lowerRoman"/>
      <w:lvlText w:val="%4."/>
      <w:lvlJc w:val="left"/>
      <w:pPr>
        <w:tabs>
          <w:tab w:val="num" w:pos="2736"/>
        </w:tabs>
        <w:ind w:left="2736" w:hanging="360"/>
      </w:pPr>
      <w:rPr>
        <w:rFonts w:hint="default"/>
      </w:rPr>
    </w:lvl>
    <w:lvl w:ilvl="4" w:tplc="FECEEEF4">
      <w:start w:val="1"/>
      <w:numFmt w:val="upperLetter"/>
      <w:lvlText w:val="%5."/>
      <w:lvlJc w:val="left"/>
      <w:pPr>
        <w:tabs>
          <w:tab w:val="num" w:pos="3456"/>
        </w:tabs>
        <w:ind w:left="3456" w:hanging="360"/>
      </w:pPr>
      <w:rPr>
        <w:rFonts w:hint="default"/>
      </w:rPr>
    </w:lvl>
    <w:lvl w:ilvl="5" w:tplc="B4B04D12">
      <w:start w:val="1"/>
      <w:numFmt w:val="lowerRoman"/>
      <w:lvlText w:val="%6."/>
      <w:lvlJc w:val="right"/>
      <w:pPr>
        <w:tabs>
          <w:tab w:val="num" w:pos="4176"/>
        </w:tabs>
        <w:ind w:left="4176" w:hanging="180"/>
      </w:pPr>
      <w:rPr>
        <w:rFonts w:hint="default"/>
      </w:rPr>
    </w:lvl>
    <w:lvl w:ilvl="6" w:tplc="0B029926">
      <w:start w:val="1"/>
      <w:numFmt w:val="decimal"/>
      <w:lvlText w:val="%7."/>
      <w:lvlJc w:val="left"/>
      <w:pPr>
        <w:tabs>
          <w:tab w:val="num" w:pos="4896"/>
        </w:tabs>
        <w:ind w:left="4896" w:hanging="360"/>
      </w:pPr>
      <w:rPr>
        <w:rFonts w:hint="default"/>
      </w:rPr>
    </w:lvl>
    <w:lvl w:ilvl="7" w:tplc="CED664B4">
      <w:start w:val="1"/>
      <w:numFmt w:val="lowerLetter"/>
      <w:lvlText w:val="%8."/>
      <w:lvlJc w:val="left"/>
      <w:pPr>
        <w:tabs>
          <w:tab w:val="num" w:pos="5616"/>
        </w:tabs>
        <w:ind w:left="5616" w:hanging="360"/>
      </w:pPr>
      <w:rPr>
        <w:rFonts w:hint="default"/>
      </w:rPr>
    </w:lvl>
    <w:lvl w:ilvl="8" w:tplc="ED6CEDC0">
      <w:start w:val="1"/>
      <w:numFmt w:val="lowerRoman"/>
      <w:lvlText w:val="%9."/>
      <w:lvlJc w:val="right"/>
      <w:pPr>
        <w:tabs>
          <w:tab w:val="num" w:pos="6336"/>
        </w:tabs>
        <w:ind w:left="6336" w:hanging="180"/>
      </w:pPr>
      <w:rPr>
        <w:rFonts w:hint="default"/>
      </w:rPr>
    </w:lvl>
  </w:abstractNum>
  <w:abstractNum w:abstractNumId="14" w15:restartNumberingAfterBreak="0">
    <w:nsid w:val="16D651C6"/>
    <w:multiLevelType w:val="hybridMultilevel"/>
    <w:tmpl w:val="CA72F5A2"/>
    <w:lvl w:ilvl="0" w:tplc="64047A96">
      <w:start w:val="1"/>
      <w:numFmt w:val="decimal"/>
      <w:lvlText w:val="%1."/>
      <w:lvlJc w:val="left"/>
      <w:pPr>
        <w:ind w:left="1080" w:firstLine="720"/>
      </w:pPr>
    </w:lvl>
    <w:lvl w:ilvl="1" w:tplc="3D20876A">
      <w:start w:val="1"/>
      <w:numFmt w:val="lowerLetter"/>
      <w:lvlText w:val="%2."/>
      <w:lvlJc w:val="left"/>
      <w:pPr>
        <w:ind w:left="1800" w:firstLine="1440"/>
      </w:pPr>
    </w:lvl>
    <w:lvl w:ilvl="2" w:tplc="965CCFD6">
      <w:start w:val="1"/>
      <w:numFmt w:val="upperLetter"/>
      <w:lvlText w:val="%3."/>
      <w:lvlJc w:val="left"/>
      <w:pPr>
        <w:ind w:left="1080" w:firstLine="720"/>
      </w:pPr>
    </w:lvl>
    <w:lvl w:ilvl="3" w:tplc="D83299AC">
      <w:start w:val="1"/>
      <w:numFmt w:val="decimal"/>
      <w:lvlText w:val="%4."/>
      <w:lvlJc w:val="left"/>
      <w:pPr>
        <w:ind w:left="3240" w:firstLine="2880"/>
      </w:pPr>
    </w:lvl>
    <w:lvl w:ilvl="4" w:tplc="D3748F40">
      <w:start w:val="1"/>
      <w:numFmt w:val="lowerLetter"/>
      <w:lvlText w:val="%5."/>
      <w:lvlJc w:val="left"/>
      <w:pPr>
        <w:ind w:left="3960" w:firstLine="3600"/>
      </w:pPr>
    </w:lvl>
    <w:lvl w:ilvl="5" w:tplc="1C24EDEA">
      <w:start w:val="1"/>
      <w:numFmt w:val="lowerRoman"/>
      <w:lvlText w:val="%6."/>
      <w:lvlJc w:val="right"/>
      <w:pPr>
        <w:ind w:left="4680" w:firstLine="4500"/>
      </w:pPr>
    </w:lvl>
    <w:lvl w:ilvl="6" w:tplc="AE8CB2CA">
      <w:start w:val="1"/>
      <w:numFmt w:val="decimal"/>
      <w:lvlText w:val="%7."/>
      <w:lvlJc w:val="left"/>
      <w:pPr>
        <w:ind w:left="5400" w:firstLine="5040"/>
      </w:pPr>
    </w:lvl>
    <w:lvl w:ilvl="7" w:tplc="A5289730">
      <w:start w:val="1"/>
      <w:numFmt w:val="lowerLetter"/>
      <w:lvlText w:val="%8."/>
      <w:lvlJc w:val="left"/>
      <w:pPr>
        <w:ind w:left="6120" w:firstLine="5760"/>
      </w:pPr>
    </w:lvl>
    <w:lvl w:ilvl="8" w:tplc="799CDAF2">
      <w:start w:val="1"/>
      <w:numFmt w:val="lowerRoman"/>
      <w:lvlText w:val="%9."/>
      <w:lvlJc w:val="right"/>
      <w:pPr>
        <w:ind w:left="6840" w:firstLine="6660"/>
      </w:pPr>
    </w:lvl>
  </w:abstractNum>
  <w:abstractNum w:abstractNumId="15" w15:restartNumberingAfterBreak="0">
    <w:nsid w:val="16DD6051"/>
    <w:multiLevelType w:val="hybridMultilevel"/>
    <w:tmpl w:val="EE327A8E"/>
    <w:lvl w:ilvl="0" w:tplc="23EC7008">
      <w:start w:val="1"/>
      <w:numFmt w:val="upperLetter"/>
      <w:lvlText w:val="%1."/>
      <w:lvlJc w:val="left"/>
      <w:pPr>
        <w:ind w:left="720" w:hanging="360"/>
      </w:pPr>
      <w:rPr>
        <w:rFonts w:hint="default"/>
      </w:rPr>
    </w:lvl>
    <w:lvl w:ilvl="1" w:tplc="6C9E6406">
      <w:start w:val="1"/>
      <w:numFmt w:val="decimal"/>
      <w:lvlText w:val="%2."/>
      <w:lvlJc w:val="left"/>
      <w:pPr>
        <w:ind w:left="1440" w:hanging="360"/>
      </w:pPr>
      <w:rPr>
        <w:rFonts w:hint="default"/>
      </w:rPr>
    </w:lvl>
    <w:lvl w:ilvl="2" w:tplc="CDD4CE86">
      <w:start w:val="1"/>
      <w:numFmt w:val="lowerRoman"/>
      <w:lvlText w:val="%3."/>
      <w:lvlJc w:val="right"/>
      <w:pPr>
        <w:ind w:left="2160" w:hanging="180"/>
      </w:pPr>
      <w:rPr>
        <w:rFonts w:hint="default"/>
      </w:rPr>
    </w:lvl>
    <w:lvl w:ilvl="3" w:tplc="6E5AE440">
      <w:start w:val="1"/>
      <w:numFmt w:val="decimal"/>
      <w:lvlText w:val="%4."/>
      <w:lvlJc w:val="left"/>
      <w:pPr>
        <w:ind w:left="2880" w:hanging="360"/>
      </w:pPr>
      <w:rPr>
        <w:rFonts w:hint="default"/>
      </w:rPr>
    </w:lvl>
    <w:lvl w:ilvl="4" w:tplc="F71A5B9A">
      <w:start w:val="1"/>
      <w:numFmt w:val="lowerLetter"/>
      <w:lvlText w:val="%5."/>
      <w:lvlJc w:val="left"/>
      <w:pPr>
        <w:ind w:left="3600" w:hanging="360"/>
      </w:pPr>
      <w:rPr>
        <w:rFonts w:hint="default"/>
      </w:rPr>
    </w:lvl>
    <w:lvl w:ilvl="5" w:tplc="AD144B7A">
      <w:start w:val="1"/>
      <w:numFmt w:val="lowerRoman"/>
      <w:lvlText w:val="%6."/>
      <w:lvlJc w:val="right"/>
      <w:pPr>
        <w:ind w:left="4320" w:hanging="180"/>
      </w:pPr>
      <w:rPr>
        <w:rFonts w:hint="default"/>
      </w:rPr>
    </w:lvl>
    <w:lvl w:ilvl="6" w:tplc="DE982A0C">
      <w:start w:val="1"/>
      <w:numFmt w:val="decimal"/>
      <w:lvlText w:val="%7."/>
      <w:lvlJc w:val="left"/>
      <w:pPr>
        <w:ind w:left="5040" w:hanging="360"/>
      </w:pPr>
      <w:rPr>
        <w:rFonts w:hint="default"/>
      </w:rPr>
    </w:lvl>
    <w:lvl w:ilvl="7" w:tplc="7E74A2D2">
      <w:start w:val="1"/>
      <w:numFmt w:val="lowerLetter"/>
      <w:lvlText w:val="%8."/>
      <w:lvlJc w:val="left"/>
      <w:pPr>
        <w:ind w:left="5760" w:hanging="360"/>
      </w:pPr>
      <w:rPr>
        <w:rFonts w:hint="default"/>
      </w:rPr>
    </w:lvl>
    <w:lvl w:ilvl="8" w:tplc="FBFC9042">
      <w:start w:val="1"/>
      <w:numFmt w:val="lowerRoman"/>
      <w:lvlText w:val="%9."/>
      <w:lvlJc w:val="right"/>
      <w:pPr>
        <w:ind w:left="6480" w:hanging="180"/>
      </w:pPr>
      <w:rPr>
        <w:rFonts w:hint="default"/>
      </w:rPr>
    </w:lvl>
  </w:abstractNum>
  <w:abstractNum w:abstractNumId="16" w15:restartNumberingAfterBreak="0">
    <w:nsid w:val="16E74473"/>
    <w:multiLevelType w:val="hybridMultilevel"/>
    <w:tmpl w:val="7CD6977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175602F0"/>
    <w:multiLevelType w:val="hybridMultilevel"/>
    <w:tmpl w:val="CED65E6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8384C40"/>
    <w:multiLevelType w:val="hybridMultilevel"/>
    <w:tmpl w:val="F7E8160C"/>
    <w:lvl w:ilvl="0" w:tplc="9DA66D48">
      <w:start w:val="1"/>
      <w:numFmt w:val="decimal"/>
      <w:lvlText w:val="%1."/>
      <w:lvlJc w:val="left"/>
      <w:pPr>
        <w:tabs>
          <w:tab w:val="num" w:pos="576"/>
        </w:tabs>
        <w:ind w:left="576" w:hanging="216"/>
      </w:pPr>
      <w:rPr>
        <w:rFonts w:hint="default"/>
        <w:b w:val="0"/>
      </w:rPr>
    </w:lvl>
    <w:lvl w:ilvl="1" w:tplc="ED8A5332">
      <w:start w:val="1"/>
      <w:numFmt w:val="lowerLetter"/>
      <w:lvlText w:val="%2."/>
      <w:lvlJc w:val="left"/>
      <w:pPr>
        <w:tabs>
          <w:tab w:val="num" w:pos="1296"/>
        </w:tabs>
        <w:ind w:left="1296" w:hanging="360"/>
      </w:pPr>
      <w:rPr>
        <w:rFonts w:hint="default"/>
      </w:rPr>
    </w:lvl>
    <w:lvl w:ilvl="2" w:tplc="1FAA31F8">
      <w:start w:val="2"/>
      <w:numFmt w:val="decimal"/>
      <w:lvlText w:val="%3."/>
      <w:lvlJc w:val="right"/>
      <w:pPr>
        <w:tabs>
          <w:tab w:val="num" w:pos="2016"/>
        </w:tabs>
        <w:ind w:left="2016" w:hanging="180"/>
      </w:pPr>
      <w:rPr>
        <w:rFonts w:hint="default"/>
      </w:rPr>
    </w:lvl>
    <w:lvl w:ilvl="3" w:tplc="81E6C398">
      <w:start w:val="1"/>
      <w:numFmt w:val="lowerRoman"/>
      <w:lvlText w:val="%4."/>
      <w:lvlJc w:val="left"/>
      <w:pPr>
        <w:tabs>
          <w:tab w:val="num" w:pos="2736"/>
        </w:tabs>
        <w:ind w:left="2736" w:hanging="360"/>
      </w:pPr>
      <w:rPr>
        <w:rFonts w:hint="default"/>
      </w:rPr>
    </w:lvl>
    <w:lvl w:ilvl="4" w:tplc="14D21772">
      <w:start w:val="1"/>
      <w:numFmt w:val="lowerLetter"/>
      <w:lvlText w:val="%5."/>
      <w:lvlJc w:val="left"/>
      <w:pPr>
        <w:tabs>
          <w:tab w:val="num" w:pos="3456"/>
        </w:tabs>
        <w:ind w:left="3456" w:hanging="360"/>
      </w:pPr>
      <w:rPr>
        <w:rFonts w:hint="default"/>
      </w:rPr>
    </w:lvl>
    <w:lvl w:ilvl="5" w:tplc="C9F2F588">
      <w:start w:val="1"/>
      <w:numFmt w:val="lowerRoman"/>
      <w:lvlText w:val="%6."/>
      <w:lvlJc w:val="right"/>
      <w:pPr>
        <w:tabs>
          <w:tab w:val="num" w:pos="4176"/>
        </w:tabs>
        <w:ind w:left="4176" w:hanging="180"/>
      </w:pPr>
      <w:rPr>
        <w:rFonts w:hint="default"/>
      </w:rPr>
    </w:lvl>
    <w:lvl w:ilvl="6" w:tplc="23340628">
      <w:start w:val="1"/>
      <w:numFmt w:val="decimal"/>
      <w:lvlText w:val="%7."/>
      <w:lvlJc w:val="left"/>
      <w:pPr>
        <w:tabs>
          <w:tab w:val="num" w:pos="4896"/>
        </w:tabs>
        <w:ind w:left="4896" w:hanging="360"/>
      </w:pPr>
      <w:rPr>
        <w:rFonts w:hint="default"/>
      </w:rPr>
    </w:lvl>
    <w:lvl w:ilvl="7" w:tplc="76924814">
      <w:start w:val="1"/>
      <w:numFmt w:val="lowerLetter"/>
      <w:lvlText w:val="%8."/>
      <w:lvlJc w:val="left"/>
      <w:pPr>
        <w:tabs>
          <w:tab w:val="num" w:pos="5616"/>
        </w:tabs>
        <w:ind w:left="5616" w:hanging="360"/>
      </w:pPr>
      <w:rPr>
        <w:rFonts w:hint="default"/>
      </w:rPr>
    </w:lvl>
    <w:lvl w:ilvl="8" w:tplc="B436F19A">
      <w:start w:val="1"/>
      <w:numFmt w:val="lowerRoman"/>
      <w:lvlText w:val="%9."/>
      <w:lvlJc w:val="right"/>
      <w:pPr>
        <w:tabs>
          <w:tab w:val="num" w:pos="6336"/>
        </w:tabs>
        <w:ind w:left="6336" w:hanging="180"/>
      </w:pPr>
      <w:rPr>
        <w:rFonts w:hint="default"/>
      </w:rPr>
    </w:lvl>
  </w:abstractNum>
  <w:abstractNum w:abstractNumId="19" w15:restartNumberingAfterBreak="0">
    <w:nsid w:val="1AED3138"/>
    <w:multiLevelType w:val="hybridMultilevel"/>
    <w:tmpl w:val="E0909E12"/>
    <w:lvl w:ilvl="0" w:tplc="0409001B">
      <w:start w:val="1"/>
      <w:numFmt w:val="lowerRoman"/>
      <w:lvlText w:val="%1."/>
      <w:lvlJc w:val="righ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0" w15:restartNumberingAfterBreak="0">
    <w:nsid w:val="1E1F3978"/>
    <w:multiLevelType w:val="hybridMultilevel"/>
    <w:tmpl w:val="D7F8D1A2"/>
    <w:lvl w:ilvl="0" w:tplc="433A80B4">
      <w:start w:val="1"/>
      <w:numFmt w:val="upperLetter"/>
      <w:lvlText w:val="%1."/>
      <w:lvlJc w:val="left"/>
      <w:pPr>
        <w:ind w:left="1080" w:firstLine="720"/>
      </w:pPr>
    </w:lvl>
    <w:lvl w:ilvl="1" w:tplc="D828F91C">
      <w:start w:val="1"/>
      <w:numFmt w:val="lowerLetter"/>
      <w:lvlText w:val="%2."/>
      <w:lvlJc w:val="left"/>
      <w:pPr>
        <w:ind w:left="1800" w:firstLine="1440"/>
      </w:pPr>
    </w:lvl>
    <w:lvl w:ilvl="2" w:tplc="30A6B406">
      <w:start w:val="1"/>
      <w:numFmt w:val="lowerRoman"/>
      <w:lvlText w:val="%3."/>
      <w:lvlJc w:val="right"/>
      <w:pPr>
        <w:ind w:left="2520" w:firstLine="2340"/>
      </w:pPr>
    </w:lvl>
    <w:lvl w:ilvl="3" w:tplc="E1505738">
      <w:start w:val="1"/>
      <w:numFmt w:val="decimal"/>
      <w:lvlText w:val="%4."/>
      <w:lvlJc w:val="left"/>
      <w:pPr>
        <w:ind w:left="3240" w:firstLine="2880"/>
      </w:pPr>
    </w:lvl>
    <w:lvl w:ilvl="4" w:tplc="8696A636">
      <w:start w:val="1"/>
      <w:numFmt w:val="lowerLetter"/>
      <w:lvlText w:val="%5."/>
      <w:lvlJc w:val="left"/>
      <w:pPr>
        <w:ind w:left="3960" w:firstLine="3600"/>
      </w:pPr>
    </w:lvl>
    <w:lvl w:ilvl="5" w:tplc="ED5ED4A2">
      <w:start w:val="1"/>
      <w:numFmt w:val="lowerRoman"/>
      <w:lvlText w:val="%6."/>
      <w:lvlJc w:val="right"/>
      <w:pPr>
        <w:ind w:left="4680" w:firstLine="4500"/>
      </w:pPr>
    </w:lvl>
    <w:lvl w:ilvl="6" w:tplc="05AE52E2">
      <w:start w:val="1"/>
      <w:numFmt w:val="decimal"/>
      <w:lvlText w:val="%7."/>
      <w:lvlJc w:val="left"/>
      <w:pPr>
        <w:ind w:left="5400" w:firstLine="5040"/>
      </w:pPr>
    </w:lvl>
    <w:lvl w:ilvl="7" w:tplc="23B2AC5E">
      <w:start w:val="1"/>
      <w:numFmt w:val="lowerLetter"/>
      <w:lvlText w:val="%8."/>
      <w:lvlJc w:val="left"/>
      <w:pPr>
        <w:ind w:left="6120" w:firstLine="5760"/>
      </w:pPr>
    </w:lvl>
    <w:lvl w:ilvl="8" w:tplc="06146D1E">
      <w:start w:val="1"/>
      <w:numFmt w:val="lowerRoman"/>
      <w:lvlText w:val="%9."/>
      <w:lvlJc w:val="right"/>
      <w:pPr>
        <w:ind w:left="6840" w:firstLine="6660"/>
      </w:pPr>
    </w:lvl>
  </w:abstractNum>
  <w:abstractNum w:abstractNumId="21" w15:restartNumberingAfterBreak="0">
    <w:nsid w:val="1E723E84"/>
    <w:multiLevelType w:val="hybridMultilevel"/>
    <w:tmpl w:val="29643F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1EAB4EB5"/>
    <w:multiLevelType w:val="hybridMultilevel"/>
    <w:tmpl w:val="A4E2EA4E"/>
    <w:lvl w:ilvl="0" w:tplc="0409001B">
      <w:start w:val="1"/>
      <w:numFmt w:val="lowerRoman"/>
      <w:lvlText w:val="%1."/>
      <w:lvlJc w:val="righ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3" w15:restartNumberingAfterBreak="0">
    <w:nsid w:val="1EE14AC0"/>
    <w:multiLevelType w:val="hybridMultilevel"/>
    <w:tmpl w:val="BCC0BA98"/>
    <w:lvl w:ilvl="0" w:tplc="7828243A">
      <w:start w:val="1"/>
      <w:numFmt w:val="upperLetter"/>
      <w:lvlText w:val="%1."/>
      <w:lvlJc w:val="left"/>
      <w:pPr>
        <w:ind w:left="720" w:firstLine="360"/>
      </w:pPr>
    </w:lvl>
    <w:lvl w:ilvl="1" w:tplc="4E4040D8">
      <w:start w:val="1"/>
      <w:numFmt w:val="lowerLetter"/>
      <w:lvlText w:val="%2."/>
      <w:lvlJc w:val="left"/>
      <w:pPr>
        <w:ind w:left="1440" w:firstLine="1080"/>
      </w:pPr>
    </w:lvl>
    <w:lvl w:ilvl="2" w:tplc="1506F928">
      <w:start w:val="1"/>
      <w:numFmt w:val="lowerRoman"/>
      <w:lvlText w:val="%3."/>
      <w:lvlJc w:val="right"/>
      <w:pPr>
        <w:ind w:left="2160" w:firstLine="1980"/>
      </w:pPr>
    </w:lvl>
    <w:lvl w:ilvl="3" w:tplc="2A7AF510">
      <w:start w:val="1"/>
      <w:numFmt w:val="decimal"/>
      <w:lvlText w:val="%4."/>
      <w:lvlJc w:val="left"/>
      <w:pPr>
        <w:ind w:left="2880" w:firstLine="2520"/>
      </w:pPr>
    </w:lvl>
    <w:lvl w:ilvl="4" w:tplc="31B2FD34">
      <w:start w:val="1"/>
      <w:numFmt w:val="lowerLetter"/>
      <w:lvlText w:val="%5."/>
      <w:lvlJc w:val="left"/>
      <w:pPr>
        <w:ind w:left="3600" w:firstLine="3240"/>
      </w:pPr>
    </w:lvl>
    <w:lvl w:ilvl="5" w:tplc="4192E068">
      <w:start w:val="1"/>
      <w:numFmt w:val="lowerRoman"/>
      <w:lvlText w:val="%6."/>
      <w:lvlJc w:val="right"/>
      <w:pPr>
        <w:ind w:left="4320" w:firstLine="4140"/>
      </w:pPr>
    </w:lvl>
    <w:lvl w:ilvl="6" w:tplc="B8A8AADE">
      <w:start w:val="1"/>
      <w:numFmt w:val="decimal"/>
      <w:lvlText w:val="%7."/>
      <w:lvlJc w:val="left"/>
      <w:pPr>
        <w:ind w:left="5040" w:firstLine="4680"/>
      </w:pPr>
    </w:lvl>
    <w:lvl w:ilvl="7" w:tplc="B0FE74BC">
      <w:start w:val="1"/>
      <w:numFmt w:val="lowerLetter"/>
      <w:lvlText w:val="%8."/>
      <w:lvlJc w:val="left"/>
      <w:pPr>
        <w:ind w:left="5760" w:firstLine="5400"/>
      </w:pPr>
    </w:lvl>
    <w:lvl w:ilvl="8" w:tplc="BFFCB69C">
      <w:start w:val="1"/>
      <w:numFmt w:val="lowerRoman"/>
      <w:lvlText w:val="%9."/>
      <w:lvlJc w:val="right"/>
      <w:pPr>
        <w:ind w:left="6480" w:firstLine="6300"/>
      </w:pPr>
    </w:lvl>
  </w:abstractNum>
  <w:abstractNum w:abstractNumId="24" w15:restartNumberingAfterBreak="0">
    <w:nsid w:val="1F791B77"/>
    <w:multiLevelType w:val="hybridMultilevel"/>
    <w:tmpl w:val="E7F645EA"/>
    <w:lvl w:ilvl="0" w:tplc="754EC702">
      <w:start w:val="1"/>
      <w:numFmt w:val="lowerLetter"/>
      <w:lvlText w:val="(%1)"/>
      <w:lvlJc w:val="left"/>
      <w:pPr>
        <w:ind w:left="1765" w:hanging="339"/>
      </w:pPr>
      <w:rPr>
        <w:rFonts w:hint="default"/>
        <w:spacing w:val="-1"/>
        <w:w w:val="108"/>
        <w:sz w:val="22"/>
        <w:szCs w:val="22"/>
      </w:rPr>
    </w:lvl>
    <w:lvl w:ilvl="1" w:tplc="49EA0AC2">
      <w:numFmt w:val="bullet"/>
      <w:lvlText w:val="•"/>
      <w:lvlJc w:val="left"/>
      <w:pPr>
        <w:ind w:left="2706" w:hanging="339"/>
      </w:pPr>
      <w:rPr>
        <w:rFonts w:hint="default"/>
      </w:rPr>
    </w:lvl>
    <w:lvl w:ilvl="2" w:tplc="0128A2C6">
      <w:numFmt w:val="bullet"/>
      <w:lvlText w:val="•"/>
      <w:lvlJc w:val="left"/>
      <w:pPr>
        <w:ind w:left="3656" w:hanging="339"/>
      </w:pPr>
      <w:rPr>
        <w:rFonts w:hint="default"/>
      </w:rPr>
    </w:lvl>
    <w:lvl w:ilvl="3" w:tplc="107A751E">
      <w:numFmt w:val="bullet"/>
      <w:lvlText w:val="•"/>
      <w:lvlJc w:val="left"/>
      <w:pPr>
        <w:ind w:left="4606" w:hanging="339"/>
      </w:pPr>
      <w:rPr>
        <w:rFonts w:hint="default"/>
      </w:rPr>
    </w:lvl>
    <w:lvl w:ilvl="4" w:tplc="962ED996">
      <w:numFmt w:val="bullet"/>
      <w:lvlText w:val="•"/>
      <w:lvlJc w:val="left"/>
      <w:pPr>
        <w:ind w:left="5556" w:hanging="339"/>
      </w:pPr>
      <w:rPr>
        <w:rFonts w:hint="default"/>
      </w:rPr>
    </w:lvl>
    <w:lvl w:ilvl="5" w:tplc="E98060EA">
      <w:numFmt w:val="bullet"/>
      <w:lvlText w:val="•"/>
      <w:lvlJc w:val="left"/>
      <w:pPr>
        <w:ind w:left="6506" w:hanging="339"/>
      </w:pPr>
      <w:rPr>
        <w:rFonts w:hint="default"/>
      </w:rPr>
    </w:lvl>
    <w:lvl w:ilvl="6" w:tplc="86A88370">
      <w:numFmt w:val="bullet"/>
      <w:lvlText w:val="•"/>
      <w:lvlJc w:val="left"/>
      <w:pPr>
        <w:ind w:left="7456" w:hanging="339"/>
      </w:pPr>
      <w:rPr>
        <w:rFonts w:hint="default"/>
      </w:rPr>
    </w:lvl>
    <w:lvl w:ilvl="7" w:tplc="FECA14FA">
      <w:numFmt w:val="bullet"/>
      <w:lvlText w:val="•"/>
      <w:lvlJc w:val="left"/>
      <w:pPr>
        <w:ind w:left="8406" w:hanging="339"/>
      </w:pPr>
      <w:rPr>
        <w:rFonts w:hint="default"/>
      </w:rPr>
    </w:lvl>
    <w:lvl w:ilvl="8" w:tplc="0C5A5484">
      <w:numFmt w:val="bullet"/>
      <w:lvlText w:val="•"/>
      <w:lvlJc w:val="left"/>
      <w:pPr>
        <w:ind w:left="9356" w:hanging="339"/>
      </w:pPr>
      <w:rPr>
        <w:rFonts w:hint="default"/>
      </w:rPr>
    </w:lvl>
  </w:abstractNum>
  <w:abstractNum w:abstractNumId="25" w15:restartNumberingAfterBreak="0">
    <w:nsid w:val="20465FD7"/>
    <w:multiLevelType w:val="hybridMultilevel"/>
    <w:tmpl w:val="A0520B50"/>
    <w:lvl w:ilvl="0" w:tplc="43AA55A8">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6" w15:restartNumberingAfterBreak="0">
    <w:nsid w:val="208963E9"/>
    <w:multiLevelType w:val="hybridMultilevel"/>
    <w:tmpl w:val="7CCE6414"/>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7" w15:restartNumberingAfterBreak="0">
    <w:nsid w:val="21AF68DC"/>
    <w:multiLevelType w:val="hybridMultilevel"/>
    <w:tmpl w:val="D74296D0"/>
    <w:lvl w:ilvl="0" w:tplc="DA14E6F6">
      <w:start w:val="1"/>
      <w:numFmt w:val="decimal"/>
      <w:lvlText w:val="%1."/>
      <w:lvlJc w:val="left"/>
      <w:pPr>
        <w:ind w:left="1800" w:hanging="360"/>
      </w:pPr>
      <w:rPr>
        <w:rFonts w:hint="default"/>
        <w:b w:val="0"/>
        <w:i w:val="0"/>
      </w:rPr>
    </w:lvl>
    <w:lvl w:ilvl="1" w:tplc="0409001B">
      <w:start w:val="1"/>
      <w:numFmt w:val="lowerRoman"/>
      <w:lvlText w:val="%2."/>
      <w:lvlJc w:val="righ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2439510B"/>
    <w:multiLevelType w:val="hybridMultilevel"/>
    <w:tmpl w:val="0D8AB230"/>
    <w:lvl w:ilvl="0" w:tplc="8A80E4B2">
      <w:start w:val="1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243C414E"/>
    <w:multiLevelType w:val="hybridMultilevel"/>
    <w:tmpl w:val="F6B080D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672142F"/>
    <w:multiLevelType w:val="hybridMultilevel"/>
    <w:tmpl w:val="918E961C"/>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269321EB"/>
    <w:multiLevelType w:val="hybridMultilevel"/>
    <w:tmpl w:val="4F8654E2"/>
    <w:lvl w:ilvl="0" w:tplc="DD1AB654">
      <w:start w:val="1"/>
      <w:numFmt w:val="upp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6AC4DAF"/>
    <w:multiLevelType w:val="hybridMultilevel"/>
    <w:tmpl w:val="157CA51E"/>
    <w:lvl w:ilvl="0" w:tplc="0409000F">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28F33D6A"/>
    <w:multiLevelType w:val="hybridMultilevel"/>
    <w:tmpl w:val="0B1ED152"/>
    <w:lvl w:ilvl="0" w:tplc="F738A5E0">
      <w:start w:val="1"/>
      <w:numFmt w:val="decimal"/>
      <w:pStyle w:val="Heading4"/>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2B5C1420"/>
    <w:multiLevelType w:val="hybridMultilevel"/>
    <w:tmpl w:val="694CF540"/>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5" w15:restartNumberingAfterBreak="0">
    <w:nsid w:val="2D2F2C04"/>
    <w:multiLevelType w:val="hybridMultilevel"/>
    <w:tmpl w:val="321E2DF6"/>
    <w:lvl w:ilvl="0" w:tplc="ECD8A1AE">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6" w15:restartNumberingAfterBreak="0">
    <w:nsid w:val="2F28489B"/>
    <w:multiLevelType w:val="hybridMultilevel"/>
    <w:tmpl w:val="571E92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33632488"/>
    <w:multiLevelType w:val="hybridMultilevel"/>
    <w:tmpl w:val="3D46188A"/>
    <w:lvl w:ilvl="0" w:tplc="0409001B">
      <w:start w:val="1"/>
      <w:numFmt w:val="lowerRoman"/>
      <w:lvlText w:val="%1."/>
      <w:lvlJc w:val="righ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8" w15:restartNumberingAfterBreak="0">
    <w:nsid w:val="34876149"/>
    <w:multiLevelType w:val="hybridMultilevel"/>
    <w:tmpl w:val="3B8CE34C"/>
    <w:lvl w:ilvl="0" w:tplc="A2901C38">
      <w:start w:val="1"/>
      <w:numFmt w:val="decimal"/>
      <w:lvlText w:val="%1."/>
      <w:lvlJc w:val="left"/>
      <w:pPr>
        <w:tabs>
          <w:tab w:val="num" w:pos="576"/>
        </w:tabs>
        <w:ind w:left="576" w:hanging="216"/>
      </w:pPr>
      <w:rPr>
        <w:rFonts w:hint="default"/>
        <w:b w:val="0"/>
      </w:rPr>
    </w:lvl>
    <w:lvl w:ilvl="1" w:tplc="EBB8A576">
      <w:start w:val="1"/>
      <w:numFmt w:val="lowerLetter"/>
      <w:lvlText w:val="%2."/>
      <w:lvlJc w:val="left"/>
      <w:pPr>
        <w:tabs>
          <w:tab w:val="num" w:pos="1296"/>
        </w:tabs>
        <w:ind w:left="1296" w:hanging="360"/>
      </w:pPr>
      <w:rPr>
        <w:rFonts w:hint="default"/>
      </w:rPr>
    </w:lvl>
    <w:lvl w:ilvl="2" w:tplc="0AF48218">
      <w:start w:val="1"/>
      <w:numFmt w:val="decimal"/>
      <w:lvlText w:val="%3."/>
      <w:lvlJc w:val="right"/>
      <w:pPr>
        <w:tabs>
          <w:tab w:val="num" w:pos="2016"/>
        </w:tabs>
        <w:ind w:left="2016" w:hanging="180"/>
      </w:pPr>
      <w:rPr>
        <w:rFonts w:hint="default"/>
      </w:rPr>
    </w:lvl>
    <w:lvl w:ilvl="3" w:tplc="3642E6F0">
      <w:start w:val="1"/>
      <w:numFmt w:val="lowerRoman"/>
      <w:lvlText w:val="%4."/>
      <w:lvlJc w:val="left"/>
      <w:pPr>
        <w:tabs>
          <w:tab w:val="num" w:pos="2736"/>
        </w:tabs>
        <w:ind w:left="2736" w:hanging="360"/>
      </w:pPr>
      <w:rPr>
        <w:rFonts w:hint="default"/>
      </w:rPr>
    </w:lvl>
    <w:lvl w:ilvl="4" w:tplc="150A8C5A">
      <w:start w:val="1"/>
      <w:numFmt w:val="upperLetter"/>
      <w:lvlText w:val="%5."/>
      <w:lvlJc w:val="left"/>
      <w:pPr>
        <w:tabs>
          <w:tab w:val="num" w:pos="3456"/>
        </w:tabs>
        <w:ind w:left="3456" w:hanging="360"/>
      </w:pPr>
      <w:rPr>
        <w:rFonts w:hint="default"/>
      </w:rPr>
    </w:lvl>
    <w:lvl w:ilvl="5" w:tplc="D5944C3E">
      <w:start w:val="1"/>
      <w:numFmt w:val="lowerRoman"/>
      <w:lvlText w:val="%6."/>
      <w:lvlJc w:val="right"/>
      <w:pPr>
        <w:tabs>
          <w:tab w:val="num" w:pos="4176"/>
        </w:tabs>
        <w:ind w:left="4176" w:hanging="180"/>
      </w:pPr>
      <w:rPr>
        <w:rFonts w:hint="default"/>
      </w:rPr>
    </w:lvl>
    <w:lvl w:ilvl="6" w:tplc="6394A54A">
      <w:start w:val="1"/>
      <w:numFmt w:val="decimal"/>
      <w:lvlText w:val="%7."/>
      <w:lvlJc w:val="left"/>
      <w:pPr>
        <w:tabs>
          <w:tab w:val="num" w:pos="4896"/>
        </w:tabs>
        <w:ind w:left="4896" w:hanging="360"/>
      </w:pPr>
      <w:rPr>
        <w:rFonts w:hint="default"/>
      </w:rPr>
    </w:lvl>
    <w:lvl w:ilvl="7" w:tplc="86CCD784">
      <w:start w:val="1"/>
      <w:numFmt w:val="lowerLetter"/>
      <w:lvlText w:val="%8."/>
      <w:lvlJc w:val="left"/>
      <w:pPr>
        <w:tabs>
          <w:tab w:val="num" w:pos="5616"/>
        </w:tabs>
        <w:ind w:left="5616" w:hanging="360"/>
      </w:pPr>
      <w:rPr>
        <w:rFonts w:hint="default"/>
      </w:rPr>
    </w:lvl>
    <w:lvl w:ilvl="8" w:tplc="84449882">
      <w:start w:val="1"/>
      <w:numFmt w:val="lowerRoman"/>
      <w:lvlText w:val="%9."/>
      <w:lvlJc w:val="right"/>
      <w:pPr>
        <w:tabs>
          <w:tab w:val="num" w:pos="6336"/>
        </w:tabs>
        <w:ind w:left="6336" w:hanging="180"/>
      </w:pPr>
      <w:rPr>
        <w:rFonts w:hint="default"/>
      </w:rPr>
    </w:lvl>
  </w:abstractNum>
  <w:abstractNum w:abstractNumId="39" w15:restartNumberingAfterBreak="0">
    <w:nsid w:val="3556751B"/>
    <w:multiLevelType w:val="hybridMultilevel"/>
    <w:tmpl w:val="F580DE8E"/>
    <w:lvl w:ilvl="0" w:tplc="0409001B">
      <w:start w:val="1"/>
      <w:numFmt w:val="lowerRoman"/>
      <w:lvlText w:val="%1."/>
      <w:lvlJc w:val="right"/>
      <w:pPr>
        <w:ind w:left="2520" w:hanging="360"/>
      </w:p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0" w15:restartNumberingAfterBreak="0">
    <w:nsid w:val="3773023A"/>
    <w:multiLevelType w:val="hybridMultilevel"/>
    <w:tmpl w:val="27A43AD6"/>
    <w:lvl w:ilvl="0" w:tplc="60C6E61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37E174FA"/>
    <w:multiLevelType w:val="hybridMultilevel"/>
    <w:tmpl w:val="C664815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3843347A"/>
    <w:multiLevelType w:val="hybridMultilevel"/>
    <w:tmpl w:val="D980C53A"/>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43" w15:restartNumberingAfterBreak="0">
    <w:nsid w:val="3846260A"/>
    <w:multiLevelType w:val="hybridMultilevel"/>
    <w:tmpl w:val="EB4C8B0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38CF1B09"/>
    <w:multiLevelType w:val="hybridMultilevel"/>
    <w:tmpl w:val="DA80FACA"/>
    <w:lvl w:ilvl="0" w:tplc="F92473A4">
      <w:start w:val="1"/>
      <w:numFmt w:val="decimal"/>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5" w15:restartNumberingAfterBreak="0">
    <w:nsid w:val="3AF34BFD"/>
    <w:multiLevelType w:val="hybridMultilevel"/>
    <w:tmpl w:val="06EAA04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3B0B650B"/>
    <w:multiLevelType w:val="hybridMultilevel"/>
    <w:tmpl w:val="42AC28F8"/>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7" w15:restartNumberingAfterBreak="0">
    <w:nsid w:val="3B3E6678"/>
    <w:multiLevelType w:val="hybridMultilevel"/>
    <w:tmpl w:val="B0ECCF1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3B433A6E"/>
    <w:multiLevelType w:val="multilevel"/>
    <w:tmpl w:val="90021DB4"/>
    <w:lvl w:ilvl="0">
      <w:start w:val="1"/>
      <w:numFmt w:val="decimal"/>
      <w:lvlText w:val="%1."/>
      <w:lvlJc w:val="left"/>
      <w:pPr>
        <w:tabs>
          <w:tab w:val="num" w:pos="576"/>
        </w:tabs>
        <w:ind w:left="576" w:hanging="216"/>
      </w:pPr>
      <w:rPr>
        <w:rFonts w:hint="default"/>
        <w:b w:val="0"/>
      </w:rPr>
    </w:lvl>
    <w:lvl w:ilvl="1">
      <w:start w:val="1"/>
      <w:numFmt w:val="lowerLetter"/>
      <w:lvlText w:val="%2."/>
      <w:lvlJc w:val="left"/>
      <w:pPr>
        <w:tabs>
          <w:tab w:val="num" w:pos="1296"/>
        </w:tabs>
        <w:ind w:left="1296" w:hanging="360"/>
      </w:pPr>
      <w:rPr>
        <w:rFonts w:hint="default"/>
      </w:rPr>
    </w:lvl>
    <w:lvl w:ilvl="2">
      <w:start w:val="1"/>
      <w:numFmt w:val="decimal"/>
      <w:lvlText w:val="%3."/>
      <w:lvlJc w:val="right"/>
      <w:pPr>
        <w:tabs>
          <w:tab w:val="num" w:pos="2016"/>
        </w:tabs>
        <w:ind w:left="2016" w:hanging="180"/>
      </w:pPr>
      <w:rPr>
        <w:rFonts w:hint="default"/>
      </w:rPr>
    </w:lvl>
    <w:lvl w:ilvl="3">
      <w:start w:val="1"/>
      <w:numFmt w:val="lowerRoman"/>
      <w:lvlText w:val="%4."/>
      <w:lvlJc w:val="left"/>
      <w:pPr>
        <w:tabs>
          <w:tab w:val="num" w:pos="2736"/>
        </w:tabs>
        <w:ind w:left="2736" w:hanging="360"/>
      </w:pPr>
      <w:rPr>
        <w:rFonts w:hint="default"/>
      </w:rPr>
    </w:lvl>
    <w:lvl w:ilvl="4">
      <w:start w:val="1"/>
      <w:numFmt w:val="low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49" w15:restartNumberingAfterBreak="0">
    <w:nsid w:val="3B835202"/>
    <w:multiLevelType w:val="hybridMultilevel"/>
    <w:tmpl w:val="621A1EBC"/>
    <w:lvl w:ilvl="0" w:tplc="9C529E74">
      <w:start w:val="1"/>
      <w:numFmt w:val="lowerRoman"/>
      <w:lvlText w:val="%1."/>
      <w:lvlJc w:val="righ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0" w15:restartNumberingAfterBreak="0">
    <w:nsid w:val="3E4778B4"/>
    <w:multiLevelType w:val="hybridMultilevel"/>
    <w:tmpl w:val="10165D0C"/>
    <w:lvl w:ilvl="0" w:tplc="04090003">
      <w:start w:val="1"/>
      <w:numFmt w:val="bullet"/>
      <w:lvlText w:val="o"/>
      <w:lvlJc w:val="left"/>
      <w:pPr>
        <w:ind w:left="720" w:hanging="360"/>
      </w:pPr>
      <w:rPr>
        <w:rFonts w:ascii="Courier New" w:hAnsi="Courier New" w:cs="Courier New"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3F2E78C3"/>
    <w:multiLevelType w:val="hybridMultilevel"/>
    <w:tmpl w:val="2C8A1BBA"/>
    <w:lvl w:ilvl="0" w:tplc="01F6A772">
      <w:start w:val="1"/>
      <w:numFmt w:val="decimal"/>
      <w:lvlText w:val="%1)"/>
      <w:lvlJc w:val="left"/>
      <w:pPr>
        <w:ind w:left="1800" w:firstLine="1440"/>
      </w:pPr>
    </w:lvl>
    <w:lvl w:ilvl="1" w:tplc="5B124606">
      <w:start w:val="1"/>
      <w:numFmt w:val="lowerLetter"/>
      <w:lvlText w:val="%2."/>
      <w:lvlJc w:val="left"/>
      <w:pPr>
        <w:ind w:left="2520" w:firstLine="2160"/>
      </w:pPr>
    </w:lvl>
    <w:lvl w:ilvl="2" w:tplc="C28E6F6E">
      <w:start w:val="1"/>
      <w:numFmt w:val="lowerRoman"/>
      <w:lvlText w:val="%3."/>
      <w:lvlJc w:val="right"/>
      <w:pPr>
        <w:ind w:left="3240" w:firstLine="3060"/>
      </w:pPr>
    </w:lvl>
    <w:lvl w:ilvl="3" w:tplc="44585262">
      <w:start w:val="1"/>
      <w:numFmt w:val="decimal"/>
      <w:lvlText w:val="%4."/>
      <w:lvlJc w:val="left"/>
      <w:pPr>
        <w:ind w:left="3960" w:firstLine="3600"/>
      </w:pPr>
    </w:lvl>
    <w:lvl w:ilvl="4" w:tplc="EBD6396E">
      <w:start w:val="1"/>
      <w:numFmt w:val="lowerLetter"/>
      <w:lvlText w:val="%5."/>
      <w:lvlJc w:val="left"/>
      <w:pPr>
        <w:ind w:left="4680" w:firstLine="4320"/>
      </w:pPr>
    </w:lvl>
    <w:lvl w:ilvl="5" w:tplc="B9DCC4D8">
      <w:start w:val="1"/>
      <w:numFmt w:val="lowerRoman"/>
      <w:lvlText w:val="%6."/>
      <w:lvlJc w:val="right"/>
      <w:pPr>
        <w:ind w:left="5400" w:firstLine="5220"/>
      </w:pPr>
    </w:lvl>
    <w:lvl w:ilvl="6" w:tplc="070465BC">
      <w:start w:val="1"/>
      <w:numFmt w:val="decimal"/>
      <w:lvlText w:val="%7."/>
      <w:lvlJc w:val="left"/>
      <w:pPr>
        <w:ind w:left="6120" w:firstLine="5760"/>
      </w:pPr>
    </w:lvl>
    <w:lvl w:ilvl="7" w:tplc="4B763D16">
      <w:start w:val="1"/>
      <w:numFmt w:val="lowerLetter"/>
      <w:lvlText w:val="%8."/>
      <w:lvlJc w:val="left"/>
      <w:pPr>
        <w:ind w:left="6840" w:firstLine="6480"/>
      </w:pPr>
    </w:lvl>
    <w:lvl w:ilvl="8" w:tplc="C284F58E">
      <w:start w:val="1"/>
      <w:numFmt w:val="lowerRoman"/>
      <w:lvlText w:val="%9."/>
      <w:lvlJc w:val="right"/>
      <w:pPr>
        <w:ind w:left="7560" w:firstLine="7380"/>
      </w:pPr>
    </w:lvl>
  </w:abstractNum>
  <w:abstractNum w:abstractNumId="52" w15:restartNumberingAfterBreak="0">
    <w:nsid w:val="40222895"/>
    <w:multiLevelType w:val="hybridMultilevel"/>
    <w:tmpl w:val="22E4062E"/>
    <w:lvl w:ilvl="0" w:tplc="5F222B1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41E11CFF"/>
    <w:multiLevelType w:val="hybridMultilevel"/>
    <w:tmpl w:val="1EBC8B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4" w15:restartNumberingAfterBreak="0">
    <w:nsid w:val="425A4542"/>
    <w:multiLevelType w:val="hybridMultilevel"/>
    <w:tmpl w:val="7F321C1C"/>
    <w:lvl w:ilvl="0" w:tplc="6AA842FE">
      <w:start w:val="1"/>
      <w:numFmt w:val="lowerRoman"/>
      <w:lvlText w:val="%1."/>
      <w:lvlJc w:val="right"/>
      <w:pPr>
        <w:ind w:left="25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429C16A9"/>
    <w:multiLevelType w:val="hybridMultilevel"/>
    <w:tmpl w:val="EE9433F8"/>
    <w:lvl w:ilvl="0" w:tplc="04090019">
      <w:start w:val="7"/>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43A71EFD"/>
    <w:multiLevelType w:val="hybridMultilevel"/>
    <w:tmpl w:val="C5F856E2"/>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7" w15:restartNumberingAfterBreak="0">
    <w:nsid w:val="43BF475D"/>
    <w:multiLevelType w:val="hybridMultilevel"/>
    <w:tmpl w:val="C6EA8810"/>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9">
      <w:start w:val="1"/>
      <w:numFmt w:val="lowerLetter"/>
      <w:lvlText w:val="%3."/>
      <w:lvlJc w:val="lef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8" w15:restartNumberingAfterBreak="0">
    <w:nsid w:val="4528425B"/>
    <w:multiLevelType w:val="hybridMultilevel"/>
    <w:tmpl w:val="D3D4F5B2"/>
    <w:lvl w:ilvl="0" w:tplc="B378757C">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453A7E37"/>
    <w:multiLevelType w:val="hybridMultilevel"/>
    <w:tmpl w:val="D39A76A6"/>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0" w15:restartNumberingAfterBreak="0">
    <w:nsid w:val="459239FC"/>
    <w:multiLevelType w:val="hybridMultilevel"/>
    <w:tmpl w:val="6CEACA78"/>
    <w:lvl w:ilvl="0" w:tplc="4C1C3876">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464D3FC5"/>
    <w:multiLevelType w:val="multilevel"/>
    <w:tmpl w:val="BF9E93E6"/>
    <w:lvl w:ilvl="0">
      <w:start w:val="1"/>
      <w:numFmt w:val="decimal"/>
      <w:lvlText w:val="%1."/>
      <w:lvlJc w:val="left"/>
      <w:pPr>
        <w:tabs>
          <w:tab w:val="num" w:pos="576"/>
        </w:tabs>
        <w:ind w:left="576" w:hanging="216"/>
      </w:pPr>
      <w:rPr>
        <w:rFonts w:hint="default"/>
        <w:b w:val="0"/>
      </w:rPr>
    </w:lvl>
    <w:lvl w:ilvl="1">
      <w:start w:val="1"/>
      <w:numFmt w:val="lowerLetter"/>
      <w:lvlText w:val="%2."/>
      <w:lvlJc w:val="left"/>
      <w:pPr>
        <w:tabs>
          <w:tab w:val="num" w:pos="1296"/>
        </w:tabs>
        <w:ind w:left="1296" w:hanging="360"/>
      </w:pPr>
      <w:rPr>
        <w:rFonts w:hint="default"/>
      </w:rPr>
    </w:lvl>
    <w:lvl w:ilvl="2">
      <w:start w:val="1"/>
      <w:numFmt w:val="decimal"/>
      <w:lvlText w:val="%3."/>
      <w:lvlJc w:val="right"/>
      <w:pPr>
        <w:tabs>
          <w:tab w:val="num" w:pos="2016"/>
        </w:tabs>
        <w:ind w:left="2016" w:hanging="180"/>
      </w:pPr>
      <w:rPr>
        <w:rFonts w:hint="default"/>
      </w:rPr>
    </w:lvl>
    <w:lvl w:ilvl="3">
      <w:start w:val="1"/>
      <w:numFmt w:val="lowerRoman"/>
      <w:lvlText w:val="%4."/>
      <w:lvlJc w:val="left"/>
      <w:pPr>
        <w:tabs>
          <w:tab w:val="num" w:pos="2736"/>
        </w:tabs>
        <w:ind w:left="2736" w:hanging="360"/>
      </w:pPr>
      <w:rPr>
        <w:rFonts w:hint="default"/>
      </w:rPr>
    </w:lvl>
    <w:lvl w:ilvl="4">
      <w:start w:val="1"/>
      <w:numFmt w:val="upp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62" w15:restartNumberingAfterBreak="0">
    <w:nsid w:val="46A032FE"/>
    <w:multiLevelType w:val="hybridMultilevel"/>
    <w:tmpl w:val="A762D2F4"/>
    <w:lvl w:ilvl="0" w:tplc="185825A2">
      <w:start w:val="1"/>
      <w:numFmt w:val="decimal"/>
      <w:lvlText w:val="%1."/>
      <w:lvlJc w:val="left"/>
      <w:pPr>
        <w:tabs>
          <w:tab w:val="num" w:pos="576"/>
        </w:tabs>
        <w:ind w:left="576" w:hanging="216"/>
      </w:pPr>
      <w:rPr>
        <w:rFonts w:hint="default"/>
        <w:b w:val="0"/>
      </w:rPr>
    </w:lvl>
    <w:lvl w:ilvl="1" w:tplc="35207C22">
      <w:start w:val="1"/>
      <w:numFmt w:val="lowerLetter"/>
      <w:lvlText w:val="%2."/>
      <w:lvlJc w:val="left"/>
      <w:pPr>
        <w:tabs>
          <w:tab w:val="num" w:pos="1296"/>
        </w:tabs>
        <w:ind w:left="1296" w:hanging="360"/>
      </w:pPr>
      <w:rPr>
        <w:rFonts w:hint="default"/>
      </w:rPr>
    </w:lvl>
    <w:lvl w:ilvl="2" w:tplc="8AB6F77C">
      <w:start w:val="1"/>
      <w:numFmt w:val="decimal"/>
      <w:lvlText w:val="%3."/>
      <w:lvlJc w:val="right"/>
      <w:pPr>
        <w:tabs>
          <w:tab w:val="num" w:pos="2016"/>
        </w:tabs>
        <w:ind w:left="2016" w:hanging="180"/>
      </w:pPr>
      <w:rPr>
        <w:rFonts w:hint="default"/>
      </w:rPr>
    </w:lvl>
    <w:lvl w:ilvl="3" w:tplc="D35E7214">
      <w:start w:val="1"/>
      <w:numFmt w:val="lowerRoman"/>
      <w:lvlText w:val="%4."/>
      <w:lvlJc w:val="left"/>
      <w:pPr>
        <w:tabs>
          <w:tab w:val="num" w:pos="2736"/>
        </w:tabs>
        <w:ind w:left="2736" w:hanging="360"/>
      </w:pPr>
      <w:rPr>
        <w:rFonts w:hint="default"/>
      </w:rPr>
    </w:lvl>
    <w:lvl w:ilvl="4" w:tplc="D10C4A8A">
      <w:start w:val="1"/>
      <w:numFmt w:val="upperLetter"/>
      <w:lvlText w:val="%5."/>
      <w:lvlJc w:val="left"/>
      <w:pPr>
        <w:tabs>
          <w:tab w:val="num" w:pos="3456"/>
        </w:tabs>
        <w:ind w:left="3456" w:hanging="360"/>
      </w:pPr>
      <w:rPr>
        <w:rFonts w:hint="default"/>
      </w:rPr>
    </w:lvl>
    <w:lvl w:ilvl="5" w:tplc="1974C71E">
      <w:start w:val="1"/>
      <w:numFmt w:val="lowerRoman"/>
      <w:lvlText w:val="%6."/>
      <w:lvlJc w:val="right"/>
      <w:pPr>
        <w:tabs>
          <w:tab w:val="num" w:pos="4176"/>
        </w:tabs>
        <w:ind w:left="4176" w:hanging="180"/>
      </w:pPr>
      <w:rPr>
        <w:rFonts w:hint="default"/>
      </w:rPr>
    </w:lvl>
    <w:lvl w:ilvl="6" w:tplc="7B04E60A">
      <w:start w:val="1"/>
      <w:numFmt w:val="decimal"/>
      <w:lvlText w:val="%7."/>
      <w:lvlJc w:val="left"/>
      <w:pPr>
        <w:tabs>
          <w:tab w:val="num" w:pos="4896"/>
        </w:tabs>
        <w:ind w:left="4896" w:hanging="360"/>
      </w:pPr>
      <w:rPr>
        <w:rFonts w:hint="default"/>
      </w:rPr>
    </w:lvl>
    <w:lvl w:ilvl="7" w:tplc="AE2EBED8">
      <w:start w:val="1"/>
      <w:numFmt w:val="lowerLetter"/>
      <w:lvlText w:val="%8."/>
      <w:lvlJc w:val="left"/>
      <w:pPr>
        <w:tabs>
          <w:tab w:val="num" w:pos="5616"/>
        </w:tabs>
        <w:ind w:left="5616" w:hanging="360"/>
      </w:pPr>
      <w:rPr>
        <w:rFonts w:hint="default"/>
      </w:rPr>
    </w:lvl>
    <w:lvl w:ilvl="8" w:tplc="D9F67028">
      <w:start w:val="1"/>
      <w:numFmt w:val="lowerRoman"/>
      <w:lvlText w:val="%9."/>
      <w:lvlJc w:val="right"/>
      <w:pPr>
        <w:tabs>
          <w:tab w:val="num" w:pos="6336"/>
        </w:tabs>
        <w:ind w:left="6336" w:hanging="180"/>
      </w:pPr>
      <w:rPr>
        <w:rFonts w:hint="default"/>
      </w:rPr>
    </w:lvl>
  </w:abstractNum>
  <w:abstractNum w:abstractNumId="63" w15:restartNumberingAfterBreak="0">
    <w:nsid w:val="46C6579B"/>
    <w:multiLevelType w:val="hybridMultilevel"/>
    <w:tmpl w:val="3BE419EA"/>
    <w:lvl w:ilvl="0" w:tplc="FA7C1CB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473345D8"/>
    <w:multiLevelType w:val="hybridMultilevel"/>
    <w:tmpl w:val="EFB236BE"/>
    <w:lvl w:ilvl="0" w:tplc="0650AF48">
      <w:start w:val="1"/>
      <w:numFmt w:val="upperLetter"/>
      <w:lvlText w:val="Attachment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48385B50"/>
    <w:multiLevelType w:val="hybridMultilevel"/>
    <w:tmpl w:val="B4187EF6"/>
    <w:lvl w:ilvl="0" w:tplc="9444742E">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4BC330D6"/>
    <w:multiLevelType w:val="hybridMultilevel"/>
    <w:tmpl w:val="6A00184A"/>
    <w:lvl w:ilvl="0" w:tplc="F600E1D4">
      <w:start w:val="1"/>
      <w:numFmt w:val="upperLetter"/>
      <w:lvlText w:val="%1."/>
      <w:lvlJc w:val="left"/>
      <w:pPr>
        <w:ind w:left="720" w:hanging="360"/>
      </w:pPr>
      <w:rPr>
        <w:rFonts w:hint="default"/>
      </w:rPr>
    </w:lvl>
    <w:lvl w:ilvl="1" w:tplc="3F98F486">
      <w:start w:val="1"/>
      <w:numFmt w:val="decimal"/>
      <w:lvlText w:val="%2."/>
      <w:lvlJc w:val="left"/>
      <w:pPr>
        <w:ind w:left="1440" w:hanging="360"/>
      </w:pPr>
      <w:rPr>
        <w:rFonts w:hint="default"/>
      </w:rPr>
    </w:lvl>
    <w:lvl w:ilvl="2" w:tplc="48D47C5A">
      <w:start w:val="1"/>
      <w:numFmt w:val="lowerRoman"/>
      <w:lvlText w:val="%3."/>
      <w:lvlJc w:val="right"/>
      <w:pPr>
        <w:ind w:left="2160" w:hanging="180"/>
      </w:pPr>
      <w:rPr>
        <w:rFonts w:hint="default"/>
      </w:rPr>
    </w:lvl>
    <w:lvl w:ilvl="3" w:tplc="2AE4BEC0">
      <w:start w:val="1"/>
      <w:numFmt w:val="decimal"/>
      <w:lvlText w:val="%4."/>
      <w:lvlJc w:val="left"/>
      <w:pPr>
        <w:ind w:left="2880" w:hanging="360"/>
      </w:pPr>
      <w:rPr>
        <w:rFonts w:hint="default"/>
      </w:rPr>
    </w:lvl>
    <w:lvl w:ilvl="4" w:tplc="610A156E">
      <w:start w:val="1"/>
      <w:numFmt w:val="lowerLetter"/>
      <w:lvlText w:val="%5."/>
      <w:lvlJc w:val="left"/>
      <w:pPr>
        <w:ind w:left="3600" w:hanging="360"/>
      </w:pPr>
      <w:rPr>
        <w:rFonts w:hint="default"/>
      </w:rPr>
    </w:lvl>
    <w:lvl w:ilvl="5" w:tplc="60E6E65C">
      <w:start w:val="1"/>
      <w:numFmt w:val="lowerRoman"/>
      <w:lvlText w:val="%6."/>
      <w:lvlJc w:val="right"/>
      <w:pPr>
        <w:ind w:left="4320" w:hanging="180"/>
      </w:pPr>
      <w:rPr>
        <w:rFonts w:hint="default"/>
      </w:rPr>
    </w:lvl>
    <w:lvl w:ilvl="6" w:tplc="00F4054A">
      <w:start w:val="1"/>
      <w:numFmt w:val="decimal"/>
      <w:lvlText w:val="%7."/>
      <w:lvlJc w:val="left"/>
      <w:pPr>
        <w:ind w:left="5040" w:hanging="360"/>
      </w:pPr>
      <w:rPr>
        <w:rFonts w:hint="default"/>
      </w:rPr>
    </w:lvl>
    <w:lvl w:ilvl="7" w:tplc="6AB2B6BE">
      <w:start w:val="1"/>
      <w:numFmt w:val="lowerLetter"/>
      <w:lvlText w:val="%8."/>
      <w:lvlJc w:val="left"/>
      <w:pPr>
        <w:ind w:left="5760" w:hanging="360"/>
      </w:pPr>
      <w:rPr>
        <w:rFonts w:hint="default"/>
      </w:rPr>
    </w:lvl>
    <w:lvl w:ilvl="8" w:tplc="37CE4E98">
      <w:start w:val="1"/>
      <w:numFmt w:val="lowerRoman"/>
      <w:lvlText w:val="%9."/>
      <w:lvlJc w:val="right"/>
      <w:pPr>
        <w:ind w:left="6480" w:hanging="180"/>
      </w:pPr>
      <w:rPr>
        <w:rFonts w:hint="default"/>
      </w:rPr>
    </w:lvl>
  </w:abstractNum>
  <w:abstractNum w:abstractNumId="67" w15:restartNumberingAfterBreak="0">
    <w:nsid w:val="4C080852"/>
    <w:multiLevelType w:val="hybridMultilevel"/>
    <w:tmpl w:val="DDE65026"/>
    <w:lvl w:ilvl="0" w:tplc="4D9E1486">
      <w:start w:val="2"/>
      <w:numFmt w:val="decimal"/>
      <w:lvlText w:val="%1."/>
      <w:lvlJc w:val="left"/>
      <w:pPr>
        <w:ind w:left="1800" w:hanging="360"/>
      </w:pPr>
      <w:rPr>
        <w:rFonts w:hint="default"/>
        <w:b w:val="0"/>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8" w15:restartNumberingAfterBreak="0">
    <w:nsid w:val="4C5E3EDF"/>
    <w:multiLevelType w:val="hybridMultilevel"/>
    <w:tmpl w:val="D1A92FC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9" w15:restartNumberingAfterBreak="0">
    <w:nsid w:val="4CC013E0"/>
    <w:multiLevelType w:val="hybridMultilevel"/>
    <w:tmpl w:val="518010D2"/>
    <w:lvl w:ilvl="0" w:tplc="27DA4098">
      <w:start w:val="2"/>
      <w:numFmt w:val="lowerLetter"/>
      <w:lvlText w:val="%1)"/>
      <w:lvlJc w:val="left"/>
      <w:pPr>
        <w:tabs>
          <w:tab w:val="num" w:pos="2160"/>
        </w:tabs>
        <w:ind w:left="2160" w:hanging="720"/>
      </w:pPr>
      <w:rPr>
        <w:rFonts w:hint="default"/>
        <w:b w:val="0"/>
        <w:i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4DAE6341"/>
    <w:multiLevelType w:val="hybridMultilevel"/>
    <w:tmpl w:val="D70EE7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50D701CF"/>
    <w:multiLevelType w:val="hybridMultilevel"/>
    <w:tmpl w:val="FD84404E"/>
    <w:lvl w:ilvl="0" w:tplc="04090017">
      <w:start w:val="1"/>
      <w:numFmt w:val="lowerLetter"/>
      <w:lvlText w:val="%1)"/>
      <w:lvlJc w:val="left"/>
      <w:pPr>
        <w:ind w:left="1800" w:hanging="360"/>
      </w:pPr>
      <w:rPr>
        <w:rFonts w:hint="default"/>
      </w:rPr>
    </w:lvl>
    <w:lvl w:ilvl="1" w:tplc="0409000F">
      <w:start w:val="1"/>
      <w:numFmt w:val="decimal"/>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2" w15:restartNumberingAfterBreak="0">
    <w:nsid w:val="50D82A3D"/>
    <w:multiLevelType w:val="hybridMultilevel"/>
    <w:tmpl w:val="0F1628D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3" w15:restartNumberingAfterBreak="0">
    <w:nsid w:val="50DC5AB7"/>
    <w:multiLevelType w:val="hybridMultilevel"/>
    <w:tmpl w:val="94C83852"/>
    <w:lvl w:ilvl="0" w:tplc="ABE62062">
      <w:start w:val="1"/>
      <w:numFmt w:val="decimal"/>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74" w15:restartNumberingAfterBreak="0">
    <w:nsid w:val="51BA03BE"/>
    <w:multiLevelType w:val="hybridMultilevel"/>
    <w:tmpl w:val="44500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530C3EFA"/>
    <w:multiLevelType w:val="hybridMultilevel"/>
    <w:tmpl w:val="88C44EA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53E83A82"/>
    <w:multiLevelType w:val="multilevel"/>
    <w:tmpl w:val="7D246356"/>
    <w:lvl w:ilvl="0">
      <w:start w:val="1"/>
      <w:numFmt w:val="upperLetter"/>
      <w:lvlText w:val="%1."/>
      <w:lvlJc w:val="left"/>
      <w:pPr>
        <w:ind w:left="720" w:firstLine="360"/>
      </w:pPr>
      <w:rPr>
        <w:b/>
        <w:sz w:val="24"/>
      </w:r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77" w15:restartNumberingAfterBreak="0">
    <w:nsid w:val="59A60611"/>
    <w:multiLevelType w:val="hybridMultilevel"/>
    <w:tmpl w:val="589260CE"/>
    <w:lvl w:ilvl="0" w:tplc="626EA994">
      <w:start w:val="1"/>
      <w:numFmt w:val="decimal"/>
      <w:lvlText w:val="%1."/>
      <w:lvlJc w:val="left"/>
      <w:pPr>
        <w:tabs>
          <w:tab w:val="num" w:pos="720"/>
        </w:tabs>
        <w:ind w:left="720" w:hanging="360"/>
      </w:pPr>
      <w:rPr>
        <w:rFonts w:hint="default"/>
        <w:b w:val="0"/>
        <w:i w:val="0"/>
      </w:rPr>
    </w:lvl>
    <w:lvl w:ilvl="1" w:tplc="04090017">
      <w:start w:val="1"/>
      <w:numFmt w:val="lowerLetter"/>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8" w15:restartNumberingAfterBreak="0">
    <w:nsid w:val="59E45105"/>
    <w:multiLevelType w:val="hybridMultilevel"/>
    <w:tmpl w:val="FC305D40"/>
    <w:lvl w:ilvl="0" w:tplc="0CEE6B10">
      <w:start w:val="1"/>
      <w:numFmt w:val="bullet"/>
      <w:lvlText w:val="●"/>
      <w:lvlJc w:val="left"/>
      <w:pPr>
        <w:ind w:left="2160" w:firstLine="1800"/>
      </w:pPr>
      <w:rPr>
        <w:rFonts w:ascii="Arial" w:eastAsia="Arial" w:hAnsi="Arial" w:cs="Arial"/>
      </w:rPr>
    </w:lvl>
    <w:lvl w:ilvl="1" w:tplc="D228F3B4">
      <w:start w:val="1"/>
      <w:numFmt w:val="bullet"/>
      <w:lvlText w:val="o"/>
      <w:lvlJc w:val="left"/>
      <w:pPr>
        <w:ind w:left="2880" w:firstLine="2520"/>
      </w:pPr>
      <w:rPr>
        <w:rFonts w:ascii="Arial" w:eastAsia="Arial" w:hAnsi="Arial" w:cs="Arial"/>
      </w:rPr>
    </w:lvl>
    <w:lvl w:ilvl="2" w:tplc="E3003D7C">
      <w:start w:val="1"/>
      <w:numFmt w:val="bullet"/>
      <w:lvlText w:val="▪"/>
      <w:lvlJc w:val="left"/>
      <w:pPr>
        <w:ind w:left="3600" w:firstLine="3240"/>
      </w:pPr>
      <w:rPr>
        <w:rFonts w:ascii="Arial" w:eastAsia="Arial" w:hAnsi="Arial" w:cs="Arial"/>
      </w:rPr>
    </w:lvl>
    <w:lvl w:ilvl="3" w:tplc="12243DA6">
      <w:start w:val="1"/>
      <w:numFmt w:val="bullet"/>
      <w:lvlText w:val="●"/>
      <w:lvlJc w:val="left"/>
      <w:pPr>
        <w:ind w:left="4320" w:firstLine="3960"/>
      </w:pPr>
      <w:rPr>
        <w:rFonts w:ascii="Arial" w:eastAsia="Arial" w:hAnsi="Arial" w:cs="Arial"/>
      </w:rPr>
    </w:lvl>
    <w:lvl w:ilvl="4" w:tplc="898AE2FC">
      <w:start w:val="1"/>
      <w:numFmt w:val="bullet"/>
      <w:lvlText w:val="o"/>
      <w:lvlJc w:val="left"/>
      <w:pPr>
        <w:ind w:left="5040" w:firstLine="4680"/>
      </w:pPr>
      <w:rPr>
        <w:rFonts w:ascii="Arial" w:eastAsia="Arial" w:hAnsi="Arial" w:cs="Arial"/>
      </w:rPr>
    </w:lvl>
    <w:lvl w:ilvl="5" w:tplc="67964530">
      <w:start w:val="1"/>
      <w:numFmt w:val="bullet"/>
      <w:lvlText w:val="▪"/>
      <w:lvlJc w:val="left"/>
      <w:pPr>
        <w:ind w:left="5760" w:firstLine="5400"/>
      </w:pPr>
      <w:rPr>
        <w:rFonts w:ascii="Arial" w:eastAsia="Arial" w:hAnsi="Arial" w:cs="Arial"/>
      </w:rPr>
    </w:lvl>
    <w:lvl w:ilvl="6" w:tplc="CBAC3202">
      <w:start w:val="1"/>
      <w:numFmt w:val="bullet"/>
      <w:lvlText w:val="●"/>
      <w:lvlJc w:val="left"/>
      <w:pPr>
        <w:ind w:left="6480" w:firstLine="6120"/>
      </w:pPr>
      <w:rPr>
        <w:rFonts w:ascii="Arial" w:eastAsia="Arial" w:hAnsi="Arial" w:cs="Arial"/>
      </w:rPr>
    </w:lvl>
    <w:lvl w:ilvl="7" w:tplc="C0981F9A">
      <w:start w:val="1"/>
      <w:numFmt w:val="bullet"/>
      <w:lvlText w:val="o"/>
      <w:lvlJc w:val="left"/>
      <w:pPr>
        <w:ind w:left="7200" w:firstLine="6840"/>
      </w:pPr>
      <w:rPr>
        <w:rFonts w:ascii="Arial" w:eastAsia="Arial" w:hAnsi="Arial" w:cs="Arial"/>
      </w:rPr>
    </w:lvl>
    <w:lvl w:ilvl="8" w:tplc="DA6E4BB4">
      <w:start w:val="1"/>
      <w:numFmt w:val="bullet"/>
      <w:lvlText w:val="▪"/>
      <w:lvlJc w:val="left"/>
      <w:pPr>
        <w:ind w:left="7920" w:firstLine="7560"/>
      </w:pPr>
      <w:rPr>
        <w:rFonts w:ascii="Arial" w:eastAsia="Arial" w:hAnsi="Arial" w:cs="Arial"/>
      </w:rPr>
    </w:lvl>
  </w:abstractNum>
  <w:abstractNum w:abstractNumId="79" w15:restartNumberingAfterBreak="0">
    <w:nsid w:val="5C6979EB"/>
    <w:multiLevelType w:val="hybridMultilevel"/>
    <w:tmpl w:val="136A15A4"/>
    <w:lvl w:ilvl="0" w:tplc="005E6E56">
      <w:start w:val="1"/>
      <w:numFmt w:val="decimal"/>
      <w:lvlText w:val="%1."/>
      <w:lvlJc w:val="left"/>
      <w:pPr>
        <w:ind w:left="1080" w:firstLine="720"/>
      </w:pPr>
    </w:lvl>
    <w:lvl w:ilvl="1" w:tplc="6332119A">
      <w:start w:val="1"/>
      <w:numFmt w:val="lowerLetter"/>
      <w:lvlText w:val="%2."/>
      <w:lvlJc w:val="left"/>
      <w:pPr>
        <w:ind w:left="1800" w:firstLine="1440"/>
      </w:pPr>
    </w:lvl>
    <w:lvl w:ilvl="2" w:tplc="9E1C0B60">
      <w:start w:val="1"/>
      <w:numFmt w:val="lowerRoman"/>
      <w:lvlText w:val="%3."/>
      <w:lvlJc w:val="right"/>
      <w:pPr>
        <w:ind w:left="2520" w:firstLine="2340"/>
      </w:pPr>
    </w:lvl>
    <w:lvl w:ilvl="3" w:tplc="AC0E06C8">
      <w:start w:val="1"/>
      <w:numFmt w:val="decimal"/>
      <w:lvlText w:val="%4."/>
      <w:lvlJc w:val="left"/>
      <w:pPr>
        <w:ind w:left="3240" w:firstLine="2880"/>
      </w:pPr>
    </w:lvl>
    <w:lvl w:ilvl="4" w:tplc="6D3284F0">
      <w:start w:val="1"/>
      <w:numFmt w:val="lowerLetter"/>
      <w:lvlText w:val="%5."/>
      <w:lvlJc w:val="left"/>
      <w:pPr>
        <w:ind w:left="3960" w:firstLine="3600"/>
      </w:pPr>
    </w:lvl>
    <w:lvl w:ilvl="5" w:tplc="8A1A8574">
      <w:start w:val="1"/>
      <w:numFmt w:val="lowerRoman"/>
      <w:lvlText w:val="%6."/>
      <w:lvlJc w:val="right"/>
      <w:pPr>
        <w:ind w:left="4680" w:firstLine="4500"/>
      </w:pPr>
    </w:lvl>
    <w:lvl w:ilvl="6" w:tplc="4C5CF75C">
      <w:start w:val="1"/>
      <w:numFmt w:val="decimal"/>
      <w:lvlText w:val="%7."/>
      <w:lvlJc w:val="left"/>
      <w:pPr>
        <w:ind w:left="5400" w:firstLine="5040"/>
      </w:pPr>
    </w:lvl>
    <w:lvl w:ilvl="7" w:tplc="4802F602">
      <w:start w:val="1"/>
      <w:numFmt w:val="lowerLetter"/>
      <w:lvlText w:val="%8."/>
      <w:lvlJc w:val="left"/>
      <w:pPr>
        <w:ind w:left="6120" w:firstLine="5760"/>
      </w:pPr>
    </w:lvl>
    <w:lvl w:ilvl="8" w:tplc="72549D2A">
      <w:start w:val="1"/>
      <w:numFmt w:val="lowerRoman"/>
      <w:lvlText w:val="%9."/>
      <w:lvlJc w:val="right"/>
      <w:pPr>
        <w:ind w:left="6840" w:firstLine="6660"/>
      </w:pPr>
    </w:lvl>
  </w:abstractNum>
  <w:abstractNum w:abstractNumId="80" w15:restartNumberingAfterBreak="0">
    <w:nsid w:val="5C94685B"/>
    <w:multiLevelType w:val="hybridMultilevel"/>
    <w:tmpl w:val="7B40EC30"/>
    <w:lvl w:ilvl="0" w:tplc="4DE6F4D4">
      <w:start w:val="1"/>
      <w:numFmt w:val="upperLetter"/>
      <w:lvlText w:val="%1."/>
      <w:lvlJc w:val="left"/>
      <w:pPr>
        <w:ind w:left="1080" w:firstLine="720"/>
      </w:pPr>
    </w:lvl>
    <w:lvl w:ilvl="1" w:tplc="0CA0C318">
      <w:start w:val="1"/>
      <w:numFmt w:val="lowerLetter"/>
      <w:lvlText w:val="%2."/>
      <w:lvlJc w:val="left"/>
      <w:pPr>
        <w:ind w:left="1800" w:firstLine="1440"/>
      </w:pPr>
    </w:lvl>
    <w:lvl w:ilvl="2" w:tplc="FA647AF8">
      <w:start w:val="1"/>
      <w:numFmt w:val="lowerRoman"/>
      <w:lvlText w:val="%3."/>
      <w:lvlJc w:val="right"/>
      <w:pPr>
        <w:ind w:left="2520" w:firstLine="2340"/>
      </w:pPr>
    </w:lvl>
    <w:lvl w:ilvl="3" w:tplc="0C1A8F9C">
      <w:start w:val="1"/>
      <w:numFmt w:val="decimal"/>
      <w:lvlText w:val="%4."/>
      <w:lvlJc w:val="left"/>
      <w:pPr>
        <w:ind w:left="3240" w:firstLine="2880"/>
      </w:pPr>
    </w:lvl>
    <w:lvl w:ilvl="4" w:tplc="DBA84500">
      <w:start w:val="1"/>
      <w:numFmt w:val="lowerLetter"/>
      <w:lvlText w:val="%5."/>
      <w:lvlJc w:val="left"/>
      <w:pPr>
        <w:ind w:left="3960" w:firstLine="3600"/>
      </w:pPr>
    </w:lvl>
    <w:lvl w:ilvl="5" w:tplc="9ADA310C">
      <w:start w:val="1"/>
      <w:numFmt w:val="lowerRoman"/>
      <w:lvlText w:val="%6."/>
      <w:lvlJc w:val="right"/>
      <w:pPr>
        <w:ind w:left="4680" w:firstLine="4500"/>
      </w:pPr>
    </w:lvl>
    <w:lvl w:ilvl="6" w:tplc="0F720014">
      <w:start w:val="1"/>
      <w:numFmt w:val="decimal"/>
      <w:lvlText w:val="%7."/>
      <w:lvlJc w:val="left"/>
      <w:pPr>
        <w:ind w:left="5400" w:firstLine="5040"/>
      </w:pPr>
    </w:lvl>
    <w:lvl w:ilvl="7" w:tplc="81087E3E">
      <w:start w:val="1"/>
      <w:numFmt w:val="lowerLetter"/>
      <w:lvlText w:val="%8."/>
      <w:lvlJc w:val="left"/>
      <w:pPr>
        <w:ind w:left="6120" w:firstLine="5760"/>
      </w:pPr>
    </w:lvl>
    <w:lvl w:ilvl="8" w:tplc="735C18A6">
      <w:start w:val="1"/>
      <w:numFmt w:val="lowerRoman"/>
      <w:lvlText w:val="%9."/>
      <w:lvlJc w:val="right"/>
      <w:pPr>
        <w:ind w:left="6840" w:firstLine="6660"/>
      </w:pPr>
    </w:lvl>
  </w:abstractNum>
  <w:abstractNum w:abstractNumId="81" w15:restartNumberingAfterBreak="0">
    <w:nsid w:val="60AB392B"/>
    <w:multiLevelType w:val="hybridMultilevel"/>
    <w:tmpl w:val="B24A3900"/>
    <w:lvl w:ilvl="0" w:tplc="04090011">
      <w:start w:val="1"/>
      <w:numFmt w:val="decimal"/>
      <w:lvlText w:val="%1)"/>
      <w:lvlJc w:val="left"/>
      <w:pPr>
        <w:ind w:left="1384" w:hanging="325"/>
      </w:pPr>
      <w:rPr>
        <w:rFonts w:hint="default"/>
        <w:spacing w:val="-1"/>
        <w:w w:val="108"/>
      </w:rPr>
    </w:lvl>
    <w:lvl w:ilvl="1" w:tplc="4E6634A8">
      <w:numFmt w:val="bullet"/>
      <w:lvlText w:val="•"/>
      <w:lvlJc w:val="left"/>
      <w:pPr>
        <w:ind w:left="2303" w:hanging="325"/>
      </w:pPr>
      <w:rPr>
        <w:rFonts w:hint="default"/>
      </w:rPr>
    </w:lvl>
    <w:lvl w:ilvl="2" w:tplc="6E3A06BA">
      <w:numFmt w:val="bullet"/>
      <w:lvlText w:val="•"/>
      <w:lvlJc w:val="left"/>
      <w:pPr>
        <w:ind w:left="3219" w:hanging="325"/>
      </w:pPr>
      <w:rPr>
        <w:rFonts w:hint="default"/>
      </w:rPr>
    </w:lvl>
    <w:lvl w:ilvl="3" w:tplc="5A7EFC26">
      <w:numFmt w:val="bullet"/>
      <w:lvlText w:val="•"/>
      <w:lvlJc w:val="left"/>
      <w:pPr>
        <w:ind w:left="4135" w:hanging="325"/>
      </w:pPr>
      <w:rPr>
        <w:rFonts w:hint="default"/>
      </w:rPr>
    </w:lvl>
    <w:lvl w:ilvl="4" w:tplc="C8420040">
      <w:numFmt w:val="bullet"/>
      <w:lvlText w:val="•"/>
      <w:lvlJc w:val="left"/>
      <w:pPr>
        <w:ind w:left="5051" w:hanging="325"/>
      </w:pPr>
      <w:rPr>
        <w:rFonts w:hint="default"/>
      </w:rPr>
    </w:lvl>
    <w:lvl w:ilvl="5" w:tplc="FEAE04E0">
      <w:numFmt w:val="bullet"/>
      <w:lvlText w:val="•"/>
      <w:lvlJc w:val="left"/>
      <w:pPr>
        <w:ind w:left="5967" w:hanging="325"/>
      </w:pPr>
      <w:rPr>
        <w:rFonts w:hint="default"/>
      </w:rPr>
    </w:lvl>
    <w:lvl w:ilvl="6" w:tplc="47A870A8">
      <w:numFmt w:val="bullet"/>
      <w:lvlText w:val="•"/>
      <w:lvlJc w:val="left"/>
      <w:pPr>
        <w:ind w:left="6883" w:hanging="325"/>
      </w:pPr>
      <w:rPr>
        <w:rFonts w:hint="default"/>
      </w:rPr>
    </w:lvl>
    <w:lvl w:ilvl="7" w:tplc="7610D9F6">
      <w:numFmt w:val="bullet"/>
      <w:lvlText w:val="•"/>
      <w:lvlJc w:val="left"/>
      <w:pPr>
        <w:ind w:left="7799" w:hanging="325"/>
      </w:pPr>
      <w:rPr>
        <w:rFonts w:hint="default"/>
      </w:rPr>
    </w:lvl>
    <w:lvl w:ilvl="8" w:tplc="5F42EDF2">
      <w:numFmt w:val="bullet"/>
      <w:lvlText w:val="•"/>
      <w:lvlJc w:val="left"/>
      <w:pPr>
        <w:ind w:left="8715" w:hanging="325"/>
      </w:pPr>
      <w:rPr>
        <w:rFonts w:hint="default"/>
      </w:rPr>
    </w:lvl>
  </w:abstractNum>
  <w:abstractNum w:abstractNumId="82" w15:restartNumberingAfterBreak="0">
    <w:nsid w:val="61EB39F3"/>
    <w:multiLevelType w:val="hybridMultilevel"/>
    <w:tmpl w:val="C316CA0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62AD49D0"/>
    <w:multiLevelType w:val="hybridMultilevel"/>
    <w:tmpl w:val="E710CCEE"/>
    <w:lvl w:ilvl="0" w:tplc="04090019">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84" w15:restartNumberingAfterBreak="0">
    <w:nsid w:val="635E5B03"/>
    <w:multiLevelType w:val="hybridMultilevel"/>
    <w:tmpl w:val="861EBBF8"/>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64206BB8"/>
    <w:multiLevelType w:val="hybridMultilevel"/>
    <w:tmpl w:val="A5229460"/>
    <w:lvl w:ilvl="0" w:tplc="275C6A90">
      <w:start w:val="1"/>
      <w:numFmt w:val="decimal"/>
      <w:lvlText w:val="%1."/>
      <w:lvlJc w:val="left"/>
      <w:pPr>
        <w:ind w:left="720" w:firstLine="360"/>
      </w:pPr>
    </w:lvl>
    <w:lvl w:ilvl="1" w:tplc="906CECE6">
      <w:start w:val="1"/>
      <w:numFmt w:val="lowerLetter"/>
      <w:lvlText w:val="%2."/>
      <w:lvlJc w:val="left"/>
      <w:pPr>
        <w:ind w:left="1440" w:firstLine="1080"/>
      </w:pPr>
    </w:lvl>
    <w:lvl w:ilvl="2" w:tplc="CF325494">
      <w:start w:val="1"/>
      <w:numFmt w:val="lowerRoman"/>
      <w:lvlText w:val="%3."/>
      <w:lvlJc w:val="right"/>
      <w:pPr>
        <w:ind w:left="2160" w:firstLine="1980"/>
      </w:pPr>
    </w:lvl>
    <w:lvl w:ilvl="3" w:tplc="2C5E90C6">
      <w:start w:val="1"/>
      <w:numFmt w:val="decimal"/>
      <w:lvlText w:val="%4."/>
      <w:lvlJc w:val="left"/>
      <w:pPr>
        <w:ind w:left="2880" w:firstLine="2520"/>
      </w:pPr>
    </w:lvl>
    <w:lvl w:ilvl="4" w:tplc="84D68F1E">
      <w:start w:val="1"/>
      <w:numFmt w:val="lowerLetter"/>
      <w:lvlText w:val="%5."/>
      <w:lvlJc w:val="left"/>
      <w:pPr>
        <w:ind w:left="3600" w:firstLine="3240"/>
      </w:pPr>
    </w:lvl>
    <w:lvl w:ilvl="5" w:tplc="0AFA7572">
      <w:start w:val="1"/>
      <w:numFmt w:val="lowerRoman"/>
      <w:lvlText w:val="%6."/>
      <w:lvlJc w:val="right"/>
      <w:pPr>
        <w:ind w:left="4320" w:firstLine="4140"/>
      </w:pPr>
    </w:lvl>
    <w:lvl w:ilvl="6" w:tplc="2B6078E0">
      <w:start w:val="1"/>
      <w:numFmt w:val="decimal"/>
      <w:lvlText w:val="%7."/>
      <w:lvlJc w:val="left"/>
      <w:pPr>
        <w:ind w:left="5040" w:firstLine="4680"/>
      </w:pPr>
    </w:lvl>
    <w:lvl w:ilvl="7" w:tplc="ABA2ED00">
      <w:start w:val="1"/>
      <w:numFmt w:val="lowerLetter"/>
      <w:lvlText w:val="%8."/>
      <w:lvlJc w:val="left"/>
      <w:pPr>
        <w:ind w:left="5760" w:firstLine="5400"/>
      </w:pPr>
    </w:lvl>
    <w:lvl w:ilvl="8" w:tplc="BB705D0C">
      <w:start w:val="1"/>
      <w:numFmt w:val="lowerRoman"/>
      <w:lvlText w:val="%9."/>
      <w:lvlJc w:val="right"/>
      <w:pPr>
        <w:ind w:left="6480" w:firstLine="6300"/>
      </w:pPr>
    </w:lvl>
  </w:abstractNum>
  <w:abstractNum w:abstractNumId="86" w15:restartNumberingAfterBreak="0">
    <w:nsid w:val="678B1441"/>
    <w:multiLevelType w:val="hybridMultilevel"/>
    <w:tmpl w:val="72B278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69274266"/>
    <w:multiLevelType w:val="hybridMultilevel"/>
    <w:tmpl w:val="7938EE2A"/>
    <w:lvl w:ilvl="0" w:tplc="80C2FAA6">
      <w:start w:val="1"/>
      <w:numFmt w:val="decimal"/>
      <w:lvlText w:val="%1."/>
      <w:lvlJc w:val="left"/>
      <w:pPr>
        <w:tabs>
          <w:tab w:val="num" w:pos="576"/>
        </w:tabs>
        <w:ind w:left="576" w:hanging="216"/>
      </w:pPr>
      <w:rPr>
        <w:rFonts w:hint="default"/>
        <w:b w:val="0"/>
      </w:rPr>
    </w:lvl>
    <w:lvl w:ilvl="1" w:tplc="67E4F944">
      <w:start w:val="1"/>
      <w:numFmt w:val="lowerLetter"/>
      <w:lvlText w:val="%2."/>
      <w:lvlJc w:val="left"/>
      <w:pPr>
        <w:tabs>
          <w:tab w:val="num" w:pos="1296"/>
        </w:tabs>
        <w:ind w:left="1296" w:hanging="360"/>
      </w:pPr>
      <w:rPr>
        <w:rFonts w:hint="default"/>
      </w:rPr>
    </w:lvl>
    <w:lvl w:ilvl="2" w:tplc="360CF74A">
      <w:start w:val="1"/>
      <w:numFmt w:val="decimal"/>
      <w:lvlText w:val="%3."/>
      <w:lvlJc w:val="right"/>
      <w:pPr>
        <w:tabs>
          <w:tab w:val="num" w:pos="2016"/>
        </w:tabs>
        <w:ind w:left="2016" w:hanging="180"/>
      </w:pPr>
      <w:rPr>
        <w:rFonts w:hint="default"/>
      </w:rPr>
    </w:lvl>
    <w:lvl w:ilvl="3" w:tplc="9316244C">
      <w:start w:val="1"/>
      <w:numFmt w:val="lowerRoman"/>
      <w:lvlText w:val="%4."/>
      <w:lvlJc w:val="left"/>
      <w:pPr>
        <w:tabs>
          <w:tab w:val="num" w:pos="2736"/>
        </w:tabs>
        <w:ind w:left="2736" w:hanging="360"/>
      </w:pPr>
      <w:rPr>
        <w:rFonts w:hint="default"/>
      </w:rPr>
    </w:lvl>
    <w:lvl w:ilvl="4" w:tplc="D8AA9F12">
      <w:start w:val="1"/>
      <w:numFmt w:val="lowerLetter"/>
      <w:lvlText w:val="%5."/>
      <w:lvlJc w:val="left"/>
      <w:pPr>
        <w:tabs>
          <w:tab w:val="num" w:pos="3456"/>
        </w:tabs>
        <w:ind w:left="3456" w:hanging="360"/>
      </w:pPr>
      <w:rPr>
        <w:rFonts w:hint="default"/>
      </w:rPr>
    </w:lvl>
    <w:lvl w:ilvl="5" w:tplc="2150439C">
      <w:start w:val="1"/>
      <w:numFmt w:val="lowerRoman"/>
      <w:lvlText w:val="%6."/>
      <w:lvlJc w:val="right"/>
      <w:pPr>
        <w:tabs>
          <w:tab w:val="num" w:pos="4176"/>
        </w:tabs>
        <w:ind w:left="4176" w:hanging="180"/>
      </w:pPr>
      <w:rPr>
        <w:rFonts w:hint="default"/>
      </w:rPr>
    </w:lvl>
    <w:lvl w:ilvl="6" w:tplc="3942E520">
      <w:start w:val="1"/>
      <w:numFmt w:val="decimal"/>
      <w:lvlText w:val="%7."/>
      <w:lvlJc w:val="left"/>
      <w:pPr>
        <w:tabs>
          <w:tab w:val="num" w:pos="4896"/>
        </w:tabs>
        <w:ind w:left="4896" w:hanging="360"/>
      </w:pPr>
      <w:rPr>
        <w:rFonts w:hint="default"/>
      </w:rPr>
    </w:lvl>
    <w:lvl w:ilvl="7" w:tplc="8348F0C6">
      <w:start w:val="1"/>
      <w:numFmt w:val="lowerLetter"/>
      <w:lvlText w:val="%8."/>
      <w:lvlJc w:val="left"/>
      <w:pPr>
        <w:tabs>
          <w:tab w:val="num" w:pos="5616"/>
        </w:tabs>
        <w:ind w:left="5616" w:hanging="360"/>
      </w:pPr>
      <w:rPr>
        <w:rFonts w:hint="default"/>
      </w:rPr>
    </w:lvl>
    <w:lvl w:ilvl="8" w:tplc="6750EA1C">
      <w:start w:val="1"/>
      <w:numFmt w:val="lowerRoman"/>
      <w:lvlText w:val="%9."/>
      <w:lvlJc w:val="right"/>
      <w:pPr>
        <w:tabs>
          <w:tab w:val="num" w:pos="6336"/>
        </w:tabs>
        <w:ind w:left="6336" w:hanging="180"/>
      </w:pPr>
      <w:rPr>
        <w:rFonts w:hint="default"/>
      </w:rPr>
    </w:lvl>
  </w:abstractNum>
  <w:abstractNum w:abstractNumId="88" w15:restartNumberingAfterBreak="0">
    <w:nsid w:val="702C1B0A"/>
    <w:multiLevelType w:val="hybridMultilevel"/>
    <w:tmpl w:val="0A90A36C"/>
    <w:lvl w:ilvl="0" w:tplc="A840105C">
      <w:start w:val="9"/>
      <w:numFmt w:val="decimal"/>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9" w15:restartNumberingAfterBreak="0">
    <w:nsid w:val="72125E63"/>
    <w:multiLevelType w:val="hybridMultilevel"/>
    <w:tmpl w:val="96723720"/>
    <w:lvl w:ilvl="0" w:tplc="D118FDEA">
      <w:start w:val="1"/>
      <w:numFmt w:val="bullet"/>
      <w:lvlText w:val="•"/>
      <w:lvlJc w:val="left"/>
      <w:pPr>
        <w:ind w:left="720" w:firstLine="360"/>
      </w:pPr>
      <w:rPr>
        <w:rFonts w:ascii="Arial" w:eastAsia="Arial" w:hAnsi="Arial" w:cs="Arial"/>
      </w:rPr>
    </w:lvl>
    <w:lvl w:ilvl="1" w:tplc="920E91E2">
      <w:start w:val="1"/>
      <w:numFmt w:val="bullet"/>
      <w:lvlText w:val="o"/>
      <w:lvlJc w:val="left"/>
      <w:pPr>
        <w:ind w:left="1440" w:firstLine="1080"/>
      </w:pPr>
      <w:rPr>
        <w:rFonts w:ascii="Arial" w:eastAsia="Arial" w:hAnsi="Arial" w:cs="Arial"/>
      </w:rPr>
    </w:lvl>
    <w:lvl w:ilvl="2" w:tplc="2D4E7000">
      <w:start w:val="1"/>
      <w:numFmt w:val="bullet"/>
      <w:lvlText w:val="▪"/>
      <w:lvlJc w:val="left"/>
      <w:pPr>
        <w:ind w:left="2160" w:firstLine="1800"/>
      </w:pPr>
      <w:rPr>
        <w:rFonts w:ascii="Arial" w:eastAsia="Arial" w:hAnsi="Arial" w:cs="Arial"/>
      </w:rPr>
    </w:lvl>
    <w:lvl w:ilvl="3" w:tplc="102834F4">
      <w:start w:val="1"/>
      <w:numFmt w:val="bullet"/>
      <w:lvlText w:val="●"/>
      <w:lvlJc w:val="left"/>
      <w:pPr>
        <w:ind w:left="2880" w:firstLine="2520"/>
      </w:pPr>
      <w:rPr>
        <w:rFonts w:ascii="Arial" w:eastAsia="Arial" w:hAnsi="Arial" w:cs="Arial"/>
      </w:rPr>
    </w:lvl>
    <w:lvl w:ilvl="4" w:tplc="ED544BF2">
      <w:start w:val="1"/>
      <w:numFmt w:val="bullet"/>
      <w:lvlText w:val="o"/>
      <w:lvlJc w:val="left"/>
      <w:pPr>
        <w:ind w:left="3600" w:firstLine="3240"/>
      </w:pPr>
      <w:rPr>
        <w:rFonts w:ascii="Arial" w:eastAsia="Arial" w:hAnsi="Arial" w:cs="Arial"/>
      </w:rPr>
    </w:lvl>
    <w:lvl w:ilvl="5" w:tplc="F4AE5B58">
      <w:start w:val="1"/>
      <w:numFmt w:val="bullet"/>
      <w:lvlText w:val="▪"/>
      <w:lvlJc w:val="left"/>
      <w:pPr>
        <w:ind w:left="4320" w:firstLine="3960"/>
      </w:pPr>
      <w:rPr>
        <w:rFonts w:ascii="Arial" w:eastAsia="Arial" w:hAnsi="Arial" w:cs="Arial"/>
      </w:rPr>
    </w:lvl>
    <w:lvl w:ilvl="6" w:tplc="98767EAC">
      <w:start w:val="1"/>
      <w:numFmt w:val="bullet"/>
      <w:lvlText w:val="●"/>
      <w:lvlJc w:val="left"/>
      <w:pPr>
        <w:ind w:left="5040" w:firstLine="4680"/>
      </w:pPr>
      <w:rPr>
        <w:rFonts w:ascii="Arial" w:eastAsia="Arial" w:hAnsi="Arial" w:cs="Arial"/>
      </w:rPr>
    </w:lvl>
    <w:lvl w:ilvl="7" w:tplc="1B48F166">
      <w:start w:val="1"/>
      <w:numFmt w:val="bullet"/>
      <w:lvlText w:val="o"/>
      <w:lvlJc w:val="left"/>
      <w:pPr>
        <w:ind w:left="5760" w:firstLine="5400"/>
      </w:pPr>
      <w:rPr>
        <w:rFonts w:ascii="Arial" w:eastAsia="Arial" w:hAnsi="Arial" w:cs="Arial"/>
      </w:rPr>
    </w:lvl>
    <w:lvl w:ilvl="8" w:tplc="9B9C1880">
      <w:start w:val="1"/>
      <w:numFmt w:val="bullet"/>
      <w:lvlText w:val="▪"/>
      <w:lvlJc w:val="left"/>
      <w:pPr>
        <w:ind w:left="6480" w:firstLine="6120"/>
      </w:pPr>
      <w:rPr>
        <w:rFonts w:ascii="Arial" w:eastAsia="Arial" w:hAnsi="Arial" w:cs="Arial"/>
      </w:rPr>
    </w:lvl>
  </w:abstractNum>
  <w:abstractNum w:abstractNumId="90" w15:restartNumberingAfterBreak="0">
    <w:nsid w:val="73084253"/>
    <w:multiLevelType w:val="hybridMultilevel"/>
    <w:tmpl w:val="48404302"/>
    <w:lvl w:ilvl="0" w:tplc="1DE06888">
      <w:start w:val="1"/>
      <w:numFmt w:val="bullet"/>
      <w:lvlText w:val="o"/>
      <w:lvlJc w:val="left"/>
      <w:pPr>
        <w:tabs>
          <w:tab w:val="num" w:pos="720"/>
        </w:tabs>
        <w:ind w:left="720" w:hanging="360"/>
      </w:pPr>
      <w:rPr>
        <w:rFonts w:ascii="Courier New" w:hAnsi="Courier New" w:hint="default"/>
      </w:rPr>
    </w:lvl>
    <w:lvl w:ilvl="1" w:tplc="CB18EC06" w:tentative="1">
      <w:start w:val="1"/>
      <w:numFmt w:val="bullet"/>
      <w:lvlText w:val="o"/>
      <w:lvlJc w:val="left"/>
      <w:pPr>
        <w:tabs>
          <w:tab w:val="num" w:pos="1440"/>
        </w:tabs>
        <w:ind w:left="1440" w:hanging="360"/>
      </w:pPr>
      <w:rPr>
        <w:rFonts w:ascii="Courier New" w:hAnsi="Courier New" w:hint="default"/>
      </w:rPr>
    </w:lvl>
    <w:lvl w:ilvl="2" w:tplc="3CF26660" w:tentative="1">
      <w:start w:val="1"/>
      <w:numFmt w:val="bullet"/>
      <w:lvlText w:val="o"/>
      <w:lvlJc w:val="left"/>
      <w:pPr>
        <w:tabs>
          <w:tab w:val="num" w:pos="2160"/>
        </w:tabs>
        <w:ind w:left="2160" w:hanging="360"/>
      </w:pPr>
      <w:rPr>
        <w:rFonts w:ascii="Courier New" w:hAnsi="Courier New" w:hint="default"/>
      </w:rPr>
    </w:lvl>
    <w:lvl w:ilvl="3" w:tplc="DB90AE5A">
      <w:start w:val="1"/>
      <w:numFmt w:val="bullet"/>
      <w:lvlText w:val="o"/>
      <w:lvlJc w:val="left"/>
      <w:pPr>
        <w:tabs>
          <w:tab w:val="num" w:pos="2880"/>
        </w:tabs>
        <w:ind w:left="2880" w:hanging="360"/>
      </w:pPr>
      <w:rPr>
        <w:rFonts w:ascii="Courier New" w:hAnsi="Courier New" w:hint="default"/>
      </w:rPr>
    </w:lvl>
    <w:lvl w:ilvl="4" w:tplc="546636AC" w:tentative="1">
      <w:start w:val="1"/>
      <w:numFmt w:val="bullet"/>
      <w:lvlText w:val="o"/>
      <w:lvlJc w:val="left"/>
      <w:pPr>
        <w:tabs>
          <w:tab w:val="num" w:pos="3600"/>
        </w:tabs>
        <w:ind w:left="3600" w:hanging="360"/>
      </w:pPr>
      <w:rPr>
        <w:rFonts w:ascii="Courier New" w:hAnsi="Courier New" w:hint="default"/>
      </w:rPr>
    </w:lvl>
    <w:lvl w:ilvl="5" w:tplc="B32AF942" w:tentative="1">
      <w:start w:val="1"/>
      <w:numFmt w:val="bullet"/>
      <w:lvlText w:val="o"/>
      <w:lvlJc w:val="left"/>
      <w:pPr>
        <w:tabs>
          <w:tab w:val="num" w:pos="4320"/>
        </w:tabs>
        <w:ind w:left="4320" w:hanging="360"/>
      </w:pPr>
      <w:rPr>
        <w:rFonts w:ascii="Courier New" w:hAnsi="Courier New" w:hint="default"/>
      </w:rPr>
    </w:lvl>
    <w:lvl w:ilvl="6" w:tplc="1C60E792" w:tentative="1">
      <w:start w:val="1"/>
      <w:numFmt w:val="bullet"/>
      <w:lvlText w:val="o"/>
      <w:lvlJc w:val="left"/>
      <w:pPr>
        <w:tabs>
          <w:tab w:val="num" w:pos="5040"/>
        </w:tabs>
        <w:ind w:left="5040" w:hanging="360"/>
      </w:pPr>
      <w:rPr>
        <w:rFonts w:ascii="Courier New" w:hAnsi="Courier New" w:hint="default"/>
      </w:rPr>
    </w:lvl>
    <w:lvl w:ilvl="7" w:tplc="4D985302" w:tentative="1">
      <w:start w:val="1"/>
      <w:numFmt w:val="bullet"/>
      <w:lvlText w:val="o"/>
      <w:lvlJc w:val="left"/>
      <w:pPr>
        <w:tabs>
          <w:tab w:val="num" w:pos="5760"/>
        </w:tabs>
        <w:ind w:left="5760" w:hanging="360"/>
      </w:pPr>
      <w:rPr>
        <w:rFonts w:ascii="Courier New" w:hAnsi="Courier New" w:hint="default"/>
      </w:rPr>
    </w:lvl>
    <w:lvl w:ilvl="8" w:tplc="CF6AB004" w:tentative="1">
      <w:start w:val="1"/>
      <w:numFmt w:val="bullet"/>
      <w:lvlText w:val="o"/>
      <w:lvlJc w:val="left"/>
      <w:pPr>
        <w:tabs>
          <w:tab w:val="num" w:pos="6480"/>
        </w:tabs>
        <w:ind w:left="6480" w:hanging="360"/>
      </w:pPr>
      <w:rPr>
        <w:rFonts w:ascii="Courier New" w:hAnsi="Courier New" w:hint="default"/>
      </w:rPr>
    </w:lvl>
  </w:abstractNum>
  <w:abstractNum w:abstractNumId="91" w15:restartNumberingAfterBreak="0">
    <w:nsid w:val="73CE0063"/>
    <w:multiLevelType w:val="hybridMultilevel"/>
    <w:tmpl w:val="BF48C876"/>
    <w:lvl w:ilvl="0" w:tplc="417A5F9E">
      <w:start w:val="1"/>
      <w:numFmt w:val="decimal"/>
      <w:lvlText w:val="%1."/>
      <w:lvlJc w:val="left"/>
      <w:pPr>
        <w:tabs>
          <w:tab w:val="num" w:pos="576"/>
        </w:tabs>
        <w:ind w:left="576" w:hanging="216"/>
      </w:pPr>
      <w:rPr>
        <w:rFonts w:hint="default"/>
        <w:b w:val="0"/>
      </w:rPr>
    </w:lvl>
    <w:lvl w:ilvl="1" w:tplc="B164D30C">
      <w:start w:val="1"/>
      <w:numFmt w:val="lowerLetter"/>
      <w:lvlText w:val="%2."/>
      <w:lvlJc w:val="left"/>
      <w:pPr>
        <w:tabs>
          <w:tab w:val="num" w:pos="1296"/>
        </w:tabs>
        <w:ind w:left="1296" w:hanging="360"/>
      </w:pPr>
      <w:rPr>
        <w:rFonts w:hint="default"/>
      </w:rPr>
    </w:lvl>
    <w:lvl w:ilvl="2" w:tplc="E9F4B552">
      <w:start w:val="1"/>
      <w:numFmt w:val="decimal"/>
      <w:lvlText w:val="%3."/>
      <w:lvlJc w:val="right"/>
      <w:pPr>
        <w:tabs>
          <w:tab w:val="num" w:pos="2016"/>
        </w:tabs>
        <w:ind w:left="2016" w:hanging="180"/>
      </w:pPr>
      <w:rPr>
        <w:rFonts w:hint="default"/>
      </w:rPr>
    </w:lvl>
    <w:lvl w:ilvl="3" w:tplc="9686200C">
      <w:start w:val="1"/>
      <w:numFmt w:val="lowerRoman"/>
      <w:lvlText w:val="%4."/>
      <w:lvlJc w:val="left"/>
      <w:pPr>
        <w:tabs>
          <w:tab w:val="num" w:pos="2736"/>
        </w:tabs>
        <w:ind w:left="2736" w:hanging="360"/>
      </w:pPr>
      <w:rPr>
        <w:rFonts w:hint="default"/>
      </w:rPr>
    </w:lvl>
    <w:lvl w:ilvl="4" w:tplc="F054526C">
      <w:start w:val="1"/>
      <w:numFmt w:val="upperLetter"/>
      <w:lvlText w:val="%5."/>
      <w:lvlJc w:val="left"/>
      <w:pPr>
        <w:tabs>
          <w:tab w:val="num" w:pos="3456"/>
        </w:tabs>
        <w:ind w:left="3456" w:hanging="360"/>
      </w:pPr>
      <w:rPr>
        <w:rFonts w:hint="default"/>
      </w:rPr>
    </w:lvl>
    <w:lvl w:ilvl="5" w:tplc="50E25446">
      <w:start w:val="1"/>
      <w:numFmt w:val="lowerRoman"/>
      <w:lvlText w:val="%6."/>
      <w:lvlJc w:val="right"/>
      <w:pPr>
        <w:tabs>
          <w:tab w:val="num" w:pos="4176"/>
        </w:tabs>
        <w:ind w:left="4176" w:hanging="180"/>
      </w:pPr>
      <w:rPr>
        <w:rFonts w:hint="default"/>
      </w:rPr>
    </w:lvl>
    <w:lvl w:ilvl="6" w:tplc="6624DA48">
      <w:start w:val="1"/>
      <w:numFmt w:val="decimal"/>
      <w:lvlText w:val="%7."/>
      <w:lvlJc w:val="left"/>
      <w:pPr>
        <w:tabs>
          <w:tab w:val="num" w:pos="4896"/>
        </w:tabs>
        <w:ind w:left="4896" w:hanging="360"/>
      </w:pPr>
      <w:rPr>
        <w:rFonts w:hint="default"/>
      </w:rPr>
    </w:lvl>
    <w:lvl w:ilvl="7" w:tplc="A30A3ED6">
      <w:start w:val="1"/>
      <w:numFmt w:val="lowerLetter"/>
      <w:lvlText w:val="%8."/>
      <w:lvlJc w:val="left"/>
      <w:pPr>
        <w:tabs>
          <w:tab w:val="num" w:pos="5616"/>
        </w:tabs>
        <w:ind w:left="5616" w:hanging="360"/>
      </w:pPr>
      <w:rPr>
        <w:rFonts w:hint="default"/>
      </w:rPr>
    </w:lvl>
    <w:lvl w:ilvl="8" w:tplc="E4B0BF82">
      <w:start w:val="1"/>
      <w:numFmt w:val="lowerRoman"/>
      <w:lvlText w:val="%9."/>
      <w:lvlJc w:val="right"/>
      <w:pPr>
        <w:tabs>
          <w:tab w:val="num" w:pos="6336"/>
        </w:tabs>
        <w:ind w:left="6336" w:hanging="180"/>
      </w:pPr>
      <w:rPr>
        <w:rFonts w:hint="default"/>
      </w:rPr>
    </w:lvl>
  </w:abstractNum>
  <w:abstractNum w:abstractNumId="92" w15:restartNumberingAfterBreak="0">
    <w:nsid w:val="74B813A8"/>
    <w:multiLevelType w:val="hybridMultilevel"/>
    <w:tmpl w:val="B37AE2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3" w15:restartNumberingAfterBreak="0">
    <w:nsid w:val="75174946"/>
    <w:multiLevelType w:val="multilevel"/>
    <w:tmpl w:val="772666C2"/>
    <w:lvl w:ilvl="0">
      <w:start w:val="1"/>
      <w:numFmt w:val="upperLetter"/>
      <w:lvlText w:val="%1."/>
      <w:lvlJc w:val="left"/>
      <w:pPr>
        <w:ind w:left="1080" w:firstLine="720"/>
      </w:pPr>
    </w:lvl>
    <w:lvl w:ilvl="1">
      <w:start w:val="1"/>
      <w:numFmt w:val="lowerLetter"/>
      <w:lvlText w:val="%2."/>
      <w:lvlJc w:val="left"/>
      <w:pPr>
        <w:ind w:left="1800" w:firstLine="1440"/>
      </w:pPr>
    </w:lvl>
    <w:lvl w:ilvl="2">
      <w:start w:val="1"/>
      <w:numFmt w:val="lowerRoman"/>
      <w:lvlText w:val="%3."/>
      <w:lvlJc w:val="right"/>
      <w:pPr>
        <w:ind w:left="2520" w:firstLine="2340"/>
      </w:pPr>
    </w:lvl>
    <w:lvl w:ilvl="3">
      <w:start w:val="1"/>
      <w:numFmt w:val="decimal"/>
      <w:lvlText w:val="%4."/>
      <w:lvlJc w:val="left"/>
      <w:pPr>
        <w:ind w:left="3240" w:firstLine="2880"/>
      </w:pPr>
    </w:lvl>
    <w:lvl w:ilvl="4">
      <w:start w:val="1"/>
      <w:numFmt w:val="lowerLetter"/>
      <w:lvlText w:val="%5."/>
      <w:lvlJc w:val="left"/>
      <w:pPr>
        <w:ind w:left="3960" w:firstLine="3600"/>
      </w:pPr>
    </w:lvl>
    <w:lvl w:ilvl="5">
      <w:start w:val="1"/>
      <w:numFmt w:val="lowerRoman"/>
      <w:lvlText w:val="%6."/>
      <w:lvlJc w:val="right"/>
      <w:pPr>
        <w:ind w:left="4680" w:firstLine="4500"/>
      </w:pPr>
    </w:lvl>
    <w:lvl w:ilvl="6">
      <w:start w:val="1"/>
      <w:numFmt w:val="decimal"/>
      <w:lvlText w:val="%7."/>
      <w:lvlJc w:val="left"/>
      <w:pPr>
        <w:ind w:left="5400" w:firstLine="5040"/>
      </w:pPr>
    </w:lvl>
    <w:lvl w:ilvl="7">
      <w:start w:val="1"/>
      <w:numFmt w:val="lowerLetter"/>
      <w:lvlText w:val="%8."/>
      <w:lvlJc w:val="left"/>
      <w:pPr>
        <w:ind w:left="6120" w:firstLine="5760"/>
      </w:pPr>
    </w:lvl>
    <w:lvl w:ilvl="8">
      <w:start w:val="1"/>
      <w:numFmt w:val="lowerRoman"/>
      <w:lvlText w:val="%9."/>
      <w:lvlJc w:val="right"/>
      <w:pPr>
        <w:ind w:left="6840" w:firstLine="6660"/>
      </w:pPr>
    </w:lvl>
  </w:abstractNum>
  <w:abstractNum w:abstractNumId="94" w15:restartNumberingAfterBreak="0">
    <w:nsid w:val="7519230B"/>
    <w:multiLevelType w:val="hybridMultilevel"/>
    <w:tmpl w:val="17209BF6"/>
    <w:lvl w:ilvl="0" w:tplc="754EC702">
      <w:start w:val="1"/>
      <w:numFmt w:val="lowerLetter"/>
      <w:lvlText w:val="(%1)"/>
      <w:lvlJc w:val="left"/>
      <w:pPr>
        <w:ind w:left="1719" w:hanging="335"/>
      </w:pPr>
      <w:rPr>
        <w:rFonts w:hint="default"/>
        <w:spacing w:val="-1"/>
        <w:w w:val="108"/>
        <w:sz w:val="22"/>
        <w:szCs w:val="22"/>
      </w:rPr>
    </w:lvl>
    <w:lvl w:ilvl="1" w:tplc="1CA42724">
      <w:numFmt w:val="bullet"/>
      <w:lvlText w:val="•"/>
      <w:lvlJc w:val="left"/>
      <w:pPr>
        <w:ind w:left="2660" w:hanging="335"/>
      </w:pPr>
      <w:rPr>
        <w:rFonts w:hint="default"/>
      </w:rPr>
    </w:lvl>
    <w:lvl w:ilvl="2" w:tplc="09869EDC">
      <w:numFmt w:val="bullet"/>
      <w:lvlText w:val="•"/>
      <w:lvlJc w:val="left"/>
      <w:pPr>
        <w:ind w:left="3610" w:hanging="335"/>
      </w:pPr>
      <w:rPr>
        <w:rFonts w:hint="default"/>
      </w:rPr>
    </w:lvl>
    <w:lvl w:ilvl="3" w:tplc="C9428820">
      <w:numFmt w:val="bullet"/>
      <w:lvlText w:val="•"/>
      <w:lvlJc w:val="left"/>
      <w:pPr>
        <w:ind w:left="4560" w:hanging="335"/>
      </w:pPr>
      <w:rPr>
        <w:rFonts w:hint="default"/>
      </w:rPr>
    </w:lvl>
    <w:lvl w:ilvl="4" w:tplc="95461000">
      <w:numFmt w:val="bullet"/>
      <w:lvlText w:val="•"/>
      <w:lvlJc w:val="left"/>
      <w:pPr>
        <w:ind w:left="5510" w:hanging="335"/>
      </w:pPr>
      <w:rPr>
        <w:rFonts w:hint="default"/>
      </w:rPr>
    </w:lvl>
    <w:lvl w:ilvl="5" w:tplc="32600D0C">
      <w:numFmt w:val="bullet"/>
      <w:lvlText w:val="•"/>
      <w:lvlJc w:val="left"/>
      <w:pPr>
        <w:ind w:left="6460" w:hanging="335"/>
      </w:pPr>
      <w:rPr>
        <w:rFonts w:hint="default"/>
      </w:rPr>
    </w:lvl>
    <w:lvl w:ilvl="6" w:tplc="E05EF8A6">
      <w:numFmt w:val="bullet"/>
      <w:lvlText w:val="•"/>
      <w:lvlJc w:val="left"/>
      <w:pPr>
        <w:ind w:left="7410" w:hanging="335"/>
      </w:pPr>
      <w:rPr>
        <w:rFonts w:hint="default"/>
      </w:rPr>
    </w:lvl>
    <w:lvl w:ilvl="7" w:tplc="B7E67FDA">
      <w:numFmt w:val="bullet"/>
      <w:lvlText w:val="•"/>
      <w:lvlJc w:val="left"/>
      <w:pPr>
        <w:ind w:left="8360" w:hanging="335"/>
      </w:pPr>
      <w:rPr>
        <w:rFonts w:hint="default"/>
      </w:rPr>
    </w:lvl>
    <w:lvl w:ilvl="8" w:tplc="59741C4E">
      <w:numFmt w:val="bullet"/>
      <w:lvlText w:val="•"/>
      <w:lvlJc w:val="left"/>
      <w:pPr>
        <w:ind w:left="9310" w:hanging="335"/>
      </w:pPr>
      <w:rPr>
        <w:rFonts w:hint="default"/>
      </w:rPr>
    </w:lvl>
  </w:abstractNum>
  <w:abstractNum w:abstractNumId="95" w15:restartNumberingAfterBreak="0">
    <w:nsid w:val="7A2245B4"/>
    <w:multiLevelType w:val="hybridMultilevel"/>
    <w:tmpl w:val="2D86D8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6" w15:restartNumberingAfterBreak="0">
    <w:nsid w:val="7A8216DB"/>
    <w:multiLevelType w:val="hybridMultilevel"/>
    <w:tmpl w:val="00841A84"/>
    <w:lvl w:ilvl="0" w:tplc="C08A1F38">
      <w:start w:val="1"/>
      <w:numFmt w:val="decimal"/>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7C813618"/>
    <w:multiLevelType w:val="hybridMultilevel"/>
    <w:tmpl w:val="8DD254C8"/>
    <w:lvl w:ilvl="0" w:tplc="D3AADB3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7CFB7FE7"/>
    <w:multiLevelType w:val="hybridMultilevel"/>
    <w:tmpl w:val="D08E5E2E"/>
    <w:lvl w:ilvl="0" w:tplc="04090017">
      <w:start w:val="1"/>
      <w:numFmt w:val="lowerLetter"/>
      <w:lvlText w:val="%1)"/>
      <w:lvlJc w:val="left"/>
      <w:pPr>
        <w:tabs>
          <w:tab w:val="num" w:pos="720"/>
        </w:tabs>
        <w:ind w:left="720" w:hanging="720"/>
      </w:pPr>
      <w:rPr>
        <w:rFonts w:hint="default"/>
        <w:b w:val="0"/>
        <w:i w:val="0"/>
        <w:u w:val="none"/>
      </w:rPr>
    </w:lvl>
    <w:lvl w:ilvl="1" w:tplc="7EB43D82">
      <w:start w:val="1"/>
      <w:numFmt w:val="decimal"/>
      <w:lvlText w:val="%2."/>
      <w:lvlJc w:val="left"/>
      <w:pPr>
        <w:tabs>
          <w:tab w:val="num" w:pos="1080"/>
        </w:tabs>
        <w:ind w:left="1080" w:hanging="360"/>
      </w:pPr>
      <w:rPr>
        <w:rFonts w:hint="default"/>
        <w:u w:val="single"/>
      </w:rPr>
    </w:lvl>
    <w:lvl w:ilvl="2" w:tplc="04090019">
      <w:start w:val="1"/>
      <w:numFmt w:val="lowerLetter"/>
      <w:lvlText w:val="%3."/>
      <w:lvlJc w:val="lef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9" w15:restartNumberingAfterBreak="0">
    <w:nsid w:val="7DA4497C"/>
    <w:multiLevelType w:val="hybridMultilevel"/>
    <w:tmpl w:val="21CCED38"/>
    <w:lvl w:ilvl="0" w:tplc="628AD49C">
      <w:start w:val="1"/>
      <w:numFmt w:val="upperLetter"/>
      <w:lvlText w:val="%1."/>
      <w:lvlJc w:val="left"/>
      <w:pPr>
        <w:ind w:left="720" w:hanging="360"/>
      </w:pPr>
      <w:rPr>
        <w:rFonts w:hint="default"/>
      </w:rPr>
    </w:lvl>
    <w:lvl w:ilvl="1" w:tplc="F488876A">
      <w:start w:val="1"/>
      <w:numFmt w:val="decimal"/>
      <w:lvlText w:val="%2."/>
      <w:lvlJc w:val="left"/>
      <w:pPr>
        <w:ind w:left="1440" w:hanging="360"/>
      </w:pPr>
      <w:rPr>
        <w:rFonts w:hint="default"/>
      </w:rPr>
    </w:lvl>
    <w:lvl w:ilvl="2" w:tplc="4F5847C6">
      <w:start w:val="1"/>
      <w:numFmt w:val="lowerRoman"/>
      <w:lvlText w:val="%3."/>
      <w:lvlJc w:val="right"/>
      <w:pPr>
        <w:ind w:left="2160" w:hanging="180"/>
      </w:pPr>
      <w:rPr>
        <w:rFonts w:hint="default"/>
      </w:rPr>
    </w:lvl>
    <w:lvl w:ilvl="3" w:tplc="E1FE66D4">
      <w:start w:val="1"/>
      <w:numFmt w:val="decimal"/>
      <w:lvlText w:val="%4."/>
      <w:lvlJc w:val="left"/>
      <w:pPr>
        <w:ind w:left="2880" w:hanging="360"/>
      </w:pPr>
      <w:rPr>
        <w:rFonts w:hint="default"/>
      </w:rPr>
    </w:lvl>
    <w:lvl w:ilvl="4" w:tplc="4A9486BA">
      <w:start w:val="1"/>
      <w:numFmt w:val="lowerLetter"/>
      <w:lvlText w:val="%5."/>
      <w:lvlJc w:val="left"/>
      <w:pPr>
        <w:ind w:left="3600" w:hanging="360"/>
      </w:pPr>
      <w:rPr>
        <w:rFonts w:hint="default"/>
      </w:rPr>
    </w:lvl>
    <w:lvl w:ilvl="5" w:tplc="ED0462E2">
      <w:start w:val="1"/>
      <w:numFmt w:val="lowerRoman"/>
      <w:lvlText w:val="%6."/>
      <w:lvlJc w:val="right"/>
      <w:pPr>
        <w:ind w:left="4320" w:hanging="180"/>
      </w:pPr>
      <w:rPr>
        <w:rFonts w:hint="default"/>
      </w:rPr>
    </w:lvl>
    <w:lvl w:ilvl="6" w:tplc="05F28E78">
      <w:start w:val="1"/>
      <w:numFmt w:val="decimal"/>
      <w:lvlText w:val="%7."/>
      <w:lvlJc w:val="left"/>
      <w:pPr>
        <w:ind w:left="5040" w:hanging="360"/>
      </w:pPr>
      <w:rPr>
        <w:rFonts w:hint="default"/>
      </w:rPr>
    </w:lvl>
    <w:lvl w:ilvl="7" w:tplc="365244B0">
      <w:start w:val="1"/>
      <w:numFmt w:val="lowerLetter"/>
      <w:lvlText w:val="%8."/>
      <w:lvlJc w:val="left"/>
      <w:pPr>
        <w:ind w:left="5760" w:hanging="360"/>
      </w:pPr>
      <w:rPr>
        <w:rFonts w:hint="default"/>
      </w:rPr>
    </w:lvl>
    <w:lvl w:ilvl="8" w:tplc="6F58DDF4">
      <w:start w:val="1"/>
      <w:numFmt w:val="lowerRoman"/>
      <w:lvlText w:val="%9."/>
      <w:lvlJc w:val="right"/>
      <w:pPr>
        <w:ind w:left="6480" w:hanging="180"/>
      </w:pPr>
      <w:rPr>
        <w:rFonts w:hint="default"/>
      </w:rPr>
    </w:lvl>
  </w:abstractNum>
  <w:abstractNum w:abstractNumId="100" w15:restartNumberingAfterBreak="0">
    <w:nsid w:val="7DAA382B"/>
    <w:multiLevelType w:val="hybridMultilevel"/>
    <w:tmpl w:val="F13AE4FC"/>
    <w:lvl w:ilvl="0" w:tplc="207A494A">
      <w:start w:val="4"/>
      <w:numFmt w:val="lowerLetter"/>
      <w:lvlText w:val="%1)"/>
      <w:lvlJc w:val="left"/>
      <w:pPr>
        <w:ind w:left="25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7F745A63"/>
    <w:multiLevelType w:val="hybridMultilevel"/>
    <w:tmpl w:val="E454F160"/>
    <w:lvl w:ilvl="0" w:tplc="754EC702">
      <w:start w:val="1"/>
      <w:numFmt w:val="lowerLetter"/>
      <w:lvlText w:val="(%1)"/>
      <w:lvlJc w:val="left"/>
      <w:pPr>
        <w:ind w:left="1719" w:hanging="335"/>
      </w:pPr>
      <w:rPr>
        <w:rFonts w:hint="default"/>
        <w:spacing w:val="-1"/>
        <w:w w:val="108"/>
        <w:sz w:val="22"/>
        <w:szCs w:val="22"/>
      </w:rPr>
    </w:lvl>
    <w:lvl w:ilvl="1" w:tplc="5A2C9D66">
      <w:numFmt w:val="bullet"/>
      <w:lvlText w:val="•"/>
      <w:lvlJc w:val="left"/>
      <w:pPr>
        <w:ind w:left="2667" w:hanging="335"/>
      </w:pPr>
      <w:rPr>
        <w:rFonts w:hint="default"/>
      </w:rPr>
    </w:lvl>
    <w:lvl w:ilvl="2" w:tplc="C484842E">
      <w:numFmt w:val="bullet"/>
      <w:lvlText w:val="•"/>
      <w:lvlJc w:val="left"/>
      <w:pPr>
        <w:ind w:left="3615" w:hanging="335"/>
      </w:pPr>
      <w:rPr>
        <w:rFonts w:hint="default"/>
      </w:rPr>
    </w:lvl>
    <w:lvl w:ilvl="3" w:tplc="633EA1E0">
      <w:numFmt w:val="bullet"/>
      <w:lvlText w:val="•"/>
      <w:lvlJc w:val="left"/>
      <w:pPr>
        <w:ind w:left="4563" w:hanging="335"/>
      </w:pPr>
      <w:rPr>
        <w:rFonts w:hint="default"/>
      </w:rPr>
    </w:lvl>
    <w:lvl w:ilvl="4" w:tplc="8DD0E9B4">
      <w:numFmt w:val="bullet"/>
      <w:lvlText w:val="•"/>
      <w:lvlJc w:val="left"/>
      <w:pPr>
        <w:ind w:left="5511" w:hanging="335"/>
      </w:pPr>
      <w:rPr>
        <w:rFonts w:hint="default"/>
      </w:rPr>
    </w:lvl>
    <w:lvl w:ilvl="5" w:tplc="5DF2730C">
      <w:numFmt w:val="bullet"/>
      <w:lvlText w:val="•"/>
      <w:lvlJc w:val="left"/>
      <w:pPr>
        <w:ind w:left="6459" w:hanging="335"/>
      </w:pPr>
      <w:rPr>
        <w:rFonts w:hint="default"/>
      </w:rPr>
    </w:lvl>
    <w:lvl w:ilvl="6" w:tplc="15DA9392">
      <w:numFmt w:val="bullet"/>
      <w:lvlText w:val="•"/>
      <w:lvlJc w:val="left"/>
      <w:pPr>
        <w:ind w:left="7407" w:hanging="335"/>
      </w:pPr>
      <w:rPr>
        <w:rFonts w:hint="default"/>
      </w:rPr>
    </w:lvl>
    <w:lvl w:ilvl="7" w:tplc="BCD022D6">
      <w:numFmt w:val="bullet"/>
      <w:lvlText w:val="•"/>
      <w:lvlJc w:val="left"/>
      <w:pPr>
        <w:ind w:left="8355" w:hanging="335"/>
      </w:pPr>
      <w:rPr>
        <w:rFonts w:hint="default"/>
      </w:rPr>
    </w:lvl>
    <w:lvl w:ilvl="8" w:tplc="AEB26CD6">
      <w:numFmt w:val="bullet"/>
      <w:lvlText w:val="•"/>
      <w:lvlJc w:val="left"/>
      <w:pPr>
        <w:ind w:left="9303" w:hanging="335"/>
      </w:pPr>
      <w:rPr>
        <w:rFonts w:hint="default"/>
      </w:rPr>
    </w:lvl>
  </w:abstractNum>
  <w:num w:numId="1">
    <w:abstractNumId w:val="20"/>
  </w:num>
  <w:num w:numId="2">
    <w:abstractNumId w:val="79"/>
  </w:num>
  <w:num w:numId="3">
    <w:abstractNumId w:val="78"/>
  </w:num>
  <w:num w:numId="4">
    <w:abstractNumId w:val="93"/>
  </w:num>
  <w:num w:numId="5">
    <w:abstractNumId w:val="51"/>
  </w:num>
  <w:num w:numId="6">
    <w:abstractNumId w:val="14"/>
  </w:num>
  <w:num w:numId="7">
    <w:abstractNumId w:val="85"/>
  </w:num>
  <w:num w:numId="8">
    <w:abstractNumId w:val="76"/>
  </w:num>
  <w:num w:numId="9">
    <w:abstractNumId w:val="23"/>
  </w:num>
  <w:num w:numId="10">
    <w:abstractNumId w:val="89"/>
  </w:num>
  <w:num w:numId="11">
    <w:abstractNumId w:val="12"/>
  </w:num>
  <w:num w:numId="12">
    <w:abstractNumId w:val="80"/>
  </w:num>
  <w:num w:numId="13">
    <w:abstractNumId w:val="7"/>
  </w:num>
  <w:num w:numId="14">
    <w:abstractNumId w:val="5"/>
  </w:num>
  <w:num w:numId="15">
    <w:abstractNumId w:val="7"/>
    <w:lvlOverride w:ilvl="0">
      <w:startOverride w:val="1"/>
    </w:lvlOverride>
  </w:num>
  <w:num w:numId="16">
    <w:abstractNumId w:val="72"/>
  </w:num>
  <w:num w:numId="17">
    <w:abstractNumId w:val="46"/>
  </w:num>
  <w:num w:numId="18">
    <w:abstractNumId w:val="92"/>
  </w:num>
  <w:num w:numId="19">
    <w:abstractNumId w:val="53"/>
  </w:num>
  <w:num w:numId="20">
    <w:abstractNumId w:val="97"/>
  </w:num>
  <w:num w:numId="21">
    <w:abstractNumId w:val="41"/>
  </w:num>
  <w:num w:numId="22">
    <w:abstractNumId w:val="95"/>
  </w:num>
  <w:num w:numId="23">
    <w:abstractNumId w:val="97"/>
    <w:lvlOverride w:ilvl="0">
      <w:startOverride w:val="2"/>
    </w:lvlOverride>
  </w:num>
  <w:num w:numId="24">
    <w:abstractNumId w:val="97"/>
    <w:lvlOverride w:ilvl="0">
      <w:startOverride w:val="2"/>
    </w:lvlOverride>
  </w:num>
  <w:num w:numId="25">
    <w:abstractNumId w:val="33"/>
  </w:num>
  <w:num w:numId="26">
    <w:abstractNumId w:val="97"/>
    <w:lvlOverride w:ilvl="0">
      <w:startOverride w:val="1"/>
    </w:lvlOverride>
  </w:num>
  <w:num w:numId="27">
    <w:abstractNumId w:val="33"/>
    <w:lvlOverride w:ilvl="0">
      <w:startOverride w:val="1"/>
    </w:lvlOverride>
  </w:num>
  <w:num w:numId="28">
    <w:abstractNumId w:val="16"/>
  </w:num>
  <w:num w:numId="29">
    <w:abstractNumId w:val="25"/>
  </w:num>
  <w:num w:numId="30">
    <w:abstractNumId w:val="34"/>
  </w:num>
  <w:num w:numId="31">
    <w:abstractNumId w:val="59"/>
  </w:num>
  <w:num w:numId="32">
    <w:abstractNumId w:val="39"/>
  </w:num>
  <w:num w:numId="33">
    <w:abstractNumId w:val="26"/>
  </w:num>
  <w:num w:numId="34">
    <w:abstractNumId w:val="100"/>
  </w:num>
  <w:num w:numId="35">
    <w:abstractNumId w:val="97"/>
    <w:lvlOverride w:ilvl="0">
      <w:startOverride w:val="1"/>
    </w:lvlOverride>
  </w:num>
  <w:num w:numId="36">
    <w:abstractNumId w:val="73"/>
  </w:num>
  <w:num w:numId="37">
    <w:abstractNumId w:val="55"/>
  </w:num>
  <w:num w:numId="38">
    <w:abstractNumId w:val="11"/>
  </w:num>
  <w:num w:numId="39">
    <w:abstractNumId w:val="36"/>
  </w:num>
  <w:num w:numId="40">
    <w:abstractNumId w:val="86"/>
  </w:num>
  <w:num w:numId="41">
    <w:abstractNumId w:val="43"/>
  </w:num>
  <w:num w:numId="42">
    <w:abstractNumId w:val="63"/>
  </w:num>
  <w:num w:numId="43">
    <w:abstractNumId w:val="68"/>
  </w:num>
  <w:num w:numId="44">
    <w:abstractNumId w:val="74"/>
  </w:num>
  <w:num w:numId="45">
    <w:abstractNumId w:val="77"/>
  </w:num>
  <w:num w:numId="46">
    <w:abstractNumId w:val="98"/>
  </w:num>
  <w:num w:numId="47">
    <w:abstractNumId w:val="87"/>
  </w:num>
  <w:num w:numId="48">
    <w:abstractNumId w:val="29"/>
  </w:num>
  <w:num w:numId="49">
    <w:abstractNumId w:val="17"/>
  </w:num>
  <w:num w:numId="50">
    <w:abstractNumId w:val="45"/>
  </w:num>
  <w:num w:numId="51">
    <w:abstractNumId w:val="82"/>
  </w:num>
  <w:num w:numId="52">
    <w:abstractNumId w:val="31"/>
  </w:num>
  <w:num w:numId="53">
    <w:abstractNumId w:val="30"/>
  </w:num>
  <w:num w:numId="54">
    <w:abstractNumId w:val="47"/>
  </w:num>
  <w:num w:numId="55">
    <w:abstractNumId w:val="64"/>
  </w:num>
  <w:num w:numId="56">
    <w:abstractNumId w:val="66"/>
  </w:num>
  <w:num w:numId="57">
    <w:abstractNumId w:val="0"/>
  </w:num>
  <w:num w:numId="58">
    <w:abstractNumId w:val="58"/>
  </w:num>
  <w:num w:numId="59">
    <w:abstractNumId w:val="38"/>
  </w:num>
  <w:num w:numId="60">
    <w:abstractNumId w:val="91"/>
  </w:num>
  <w:num w:numId="61">
    <w:abstractNumId w:val="71"/>
  </w:num>
  <w:num w:numId="62">
    <w:abstractNumId w:val="15"/>
  </w:num>
  <w:num w:numId="63">
    <w:abstractNumId w:val="99"/>
  </w:num>
  <w:num w:numId="64">
    <w:abstractNumId w:val="9"/>
  </w:num>
  <w:num w:numId="65">
    <w:abstractNumId w:val="40"/>
  </w:num>
  <w:num w:numId="66">
    <w:abstractNumId w:val="62"/>
  </w:num>
  <w:num w:numId="67">
    <w:abstractNumId w:val="2"/>
  </w:num>
  <w:num w:numId="68">
    <w:abstractNumId w:val="13"/>
  </w:num>
  <w:num w:numId="69">
    <w:abstractNumId w:val="61"/>
  </w:num>
  <w:num w:numId="70">
    <w:abstractNumId w:val="48"/>
  </w:num>
  <w:num w:numId="71">
    <w:abstractNumId w:val="44"/>
  </w:num>
  <w:num w:numId="72">
    <w:abstractNumId w:val="52"/>
  </w:num>
  <w:num w:numId="73">
    <w:abstractNumId w:val="60"/>
  </w:num>
  <w:num w:numId="74">
    <w:abstractNumId w:val="65"/>
  </w:num>
  <w:num w:numId="75">
    <w:abstractNumId w:val="18"/>
  </w:num>
  <w:num w:numId="76">
    <w:abstractNumId w:val="57"/>
  </w:num>
  <w:num w:numId="77">
    <w:abstractNumId w:val="35"/>
  </w:num>
  <w:num w:numId="78">
    <w:abstractNumId w:val="37"/>
  </w:num>
  <w:num w:numId="79">
    <w:abstractNumId w:val="56"/>
  </w:num>
  <w:num w:numId="80">
    <w:abstractNumId w:val="3"/>
  </w:num>
  <w:num w:numId="81">
    <w:abstractNumId w:val="83"/>
  </w:num>
  <w:num w:numId="82">
    <w:abstractNumId w:val="22"/>
  </w:num>
  <w:num w:numId="83">
    <w:abstractNumId w:val="96"/>
  </w:num>
  <w:num w:numId="84">
    <w:abstractNumId w:val="49"/>
  </w:num>
  <w:num w:numId="85">
    <w:abstractNumId w:val="67"/>
  </w:num>
  <w:num w:numId="86">
    <w:abstractNumId w:val="54"/>
  </w:num>
  <w:num w:numId="87">
    <w:abstractNumId w:val="10"/>
  </w:num>
  <w:num w:numId="88">
    <w:abstractNumId w:val="27"/>
  </w:num>
  <w:num w:numId="89">
    <w:abstractNumId w:val="19"/>
  </w:num>
  <w:num w:numId="90">
    <w:abstractNumId w:val="6"/>
  </w:num>
  <w:num w:numId="91">
    <w:abstractNumId w:val="8"/>
  </w:num>
  <w:num w:numId="92">
    <w:abstractNumId w:val="4"/>
  </w:num>
  <w:num w:numId="93">
    <w:abstractNumId w:val="32"/>
  </w:num>
  <w:num w:numId="94">
    <w:abstractNumId w:val="28"/>
  </w:num>
  <w:num w:numId="95">
    <w:abstractNumId w:val="1"/>
  </w:num>
  <w:num w:numId="96">
    <w:abstractNumId w:val="88"/>
  </w:num>
  <w:num w:numId="97">
    <w:abstractNumId w:val="90"/>
  </w:num>
  <w:num w:numId="98">
    <w:abstractNumId w:val="21"/>
  </w:num>
  <w:num w:numId="99">
    <w:abstractNumId w:val="69"/>
  </w:num>
  <w:num w:numId="100">
    <w:abstractNumId w:val="101"/>
  </w:num>
  <w:num w:numId="101">
    <w:abstractNumId w:val="94"/>
  </w:num>
  <w:num w:numId="102">
    <w:abstractNumId w:val="24"/>
  </w:num>
  <w:num w:numId="103">
    <w:abstractNumId w:val="81"/>
  </w:num>
  <w:num w:numId="104">
    <w:abstractNumId w:val="70"/>
  </w:num>
  <w:num w:numId="105">
    <w:abstractNumId w:val="50"/>
  </w:num>
  <w:num w:numId="106">
    <w:abstractNumId w:val="75"/>
  </w:num>
  <w:num w:numId="107">
    <w:abstractNumId w:val="84"/>
  </w:num>
  <w:num w:numId="108">
    <w:abstractNumId w:val="42"/>
  </w:num>
  <w:numIdMacAtCleanup w:val="9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7AB0"/>
    <w:rsid w:val="000001E2"/>
    <w:rsid w:val="0003088C"/>
    <w:rsid w:val="00031FF4"/>
    <w:rsid w:val="000325DB"/>
    <w:rsid w:val="000349CF"/>
    <w:rsid w:val="0003537F"/>
    <w:rsid w:val="000364DF"/>
    <w:rsid w:val="0004001B"/>
    <w:rsid w:val="00047C01"/>
    <w:rsid w:val="00065E16"/>
    <w:rsid w:val="00090B37"/>
    <w:rsid w:val="00091FCA"/>
    <w:rsid w:val="000A09EB"/>
    <w:rsid w:val="000B18CB"/>
    <w:rsid w:val="000B794E"/>
    <w:rsid w:val="000C2372"/>
    <w:rsid w:val="000C342A"/>
    <w:rsid w:val="000C3AB3"/>
    <w:rsid w:val="000C6660"/>
    <w:rsid w:val="000C722A"/>
    <w:rsid w:val="000D4B3B"/>
    <w:rsid w:val="000F5491"/>
    <w:rsid w:val="00110ACC"/>
    <w:rsid w:val="0011531E"/>
    <w:rsid w:val="0013377B"/>
    <w:rsid w:val="00141756"/>
    <w:rsid w:val="001463FF"/>
    <w:rsid w:val="00146BB5"/>
    <w:rsid w:val="00146FF4"/>
    <w:rsid w:val="0015030D"/>
    <w:rsid w:val="00165762"/>
    <w:rsid w:val="00173A7D"/>
    <w:rsid w:val="00176A7A"/>
    <w:rsid w:val="00176F36"/>
    <w:rsid w:val="00185C69"/>
    <w:rsid w:val="00192BB1"/>
    <w:rsid w:val="001A348A"/>
    <w:rsid w:val="001C0C54"/>
    <w:rsid w:val="001C62C5"/>
    <w:rsid w:val="001D1F7B"/>
    <w:rsid w:val="001D2022"/>
    <w:rsid w:val="001D2EB5"/>
    <w:rsid w:val="001D6B80"/>
    <w:rsid w:val="001D7735"/>
    <w:rsid w:val="001F55B2"/>
    <w:rsid w:val="002021FB"/>
    <w:rsid w:val="00202743"/>
    <w:rsid w:val="002107E3"/>
    <w:rsid w:val="0021132F"/>
    <w:rsid w:val="00211ABF"/>
    <w:rsid w:val="0022373D"/>
    <w:rsid w:val="00230624"/>
    <w:rsid w:val="002337C1"/>
    <w:rsid w:val="00243C98"/>
    <w:rsid w:val="002463F9"/>
    <w:rsid w:val="00246C9B"/>
    <w:rsid w:val="00250883"/>
    <w:rsid w:val="00252689"/>
    <w:rsid w:val="0025480E"/>
    <w:rsid w:val="00275B62"/>
    <w:rsid w:val="00277167"/>
    <w:rsid w:val="002922DD"/>
    <w:rsid w:val="00294218"/>
    <w:rsid w:val="002968AA"/>
    <w:rsid w:val="002A0D62"/>
    <w:rsid w:val="002A43D7"/>
    <w:rsid w:val="002A51AA"/>
    <w:rsid w:val="002A7A88"/>
    <w:rsid w:val="002B3CD9"/>
    <w:rsid w:val="002C5CA4"/>
    <w:rsid w:val="002D0CE0"/>
    <w:rsid w:val="002D7C04"/>
    <w:rsid w:val="00304CBC"/>
    <w:rsid w:val="0030714D"/>
    <w:rsid w:val="00307866"/>
    <w:rsid w:val="003152AD"/>
    <w:rsid w:val="0032351F"/>
    <w:rsid w:val="00327480"/>
    <w:rsid w:val="003354D3"/>
    <w:rsid w:val="00335565"/>
    <w:rsid w:val="00335F99"/>
    <w:rsid w:val="0034153E"/>
    <w:rsid w:val="00351BCD"/>
    <w:rsid w:val="00357BB5"/>
    <w:rsid w:val="00365BD1"/>
    <w:rsid w:val="003759E0"/>
    <w:rsid w:val="00384369"/>
    <w:rsid w:val="00387A65"/>
    <w:rsid w:val="003A4F6B"/>
    <w:rsid w:val="003A7CF6"/>
    <w:rsid w:val="003B64BA"/>
    <w:rsid w:val="003B6A4F"/>
    <w:rsid w:val="003C3B99"/>
    <w:rsid w:val="003C47DD"/>
    <w:rsid w:val="003C71F8"/>
    <w:rsid w:val="003D06D6"/>
    <w:rsid w:val="003D627A"/>
    <w:rsid w:val="003D7191"/>
    <w:rsid w:val="003E54D3"/>
    <w:rsid w:val="003F1968"/>
    <w:rsid w:val="003F3B86"/>
    <w:rsid w:val="003F4C23"/>
    <w:rsid w:val="004064F2"/>
    <w:rsid w:val="00412BD6"/>
    <w:rsid w:val="00432D39"/>
    <w:rsid w:val="004338CB"/>
    <w:rsid w:val="00436408"/>
    <w:rsid w:val="00442847"/>
    <w:rsid w:val="00444E26"/>
    <w:rsid w:val="00461333"/>
    <w:rsid w:val="004613C0"/>
    <w:rsid w:val="00475524"/>
    <w:rsid w:val="00482E14"/>
    <w:rsid w:val="00496E77"/>
    <w:rsid w:val="004A4909"/>
    <w:rsid w:val="004A6CB8"/>
    <w:rsid w:val="004B34D3"/>
    <w:rsid w:val="004C189C"/>
    <w:rsid w:val="004C221C"/>
    <w:rsid w:val="004C6305"/>
    <w:rsid w:val="004E229B"/>
    <w:rsid w:val="004E2B74"/>
    <w:rsid w:val="004E5C4B"/>
    <w:rsid w:val="00505C0B"/>
    <w:rsid w:val="00507887"/>
    <w:rsid w:val="005153BA"/>
    <w:rsid w:val="00515AF9"/>
    <w:rsid w:val="00525C08"/>
    <w:rsid w:val="00530238"/>
    <w:rsid w:val="00534F37"/>
    <w:rsid w:val="00535161"/>
    <w:rsid w:val="00553248"/>
    <w:rsid w:val="00553B27"/>
    <w:rsid w:val="00554CCD"/>
    <w:rsid w:val="005612CA"/>
    <w:rsid w:val="00565963"/>
    <w:rsid w:val="00565CA6"/>
    <w:rsid w:val="0056604C"/>
    <w:rsid w:val="00570B9B"/>
    <w:rsid w:val="00570D61"/>
    <w:rsid w:val="00573BFF"/>
    <w:rsid w:val="005753A7"/>
    <w:rsid w:val="00590BE1"/>
    <w:rsid w:val="00595708"/>
    <w:rsid w:val="005A2234"/>
    <w:rsid w:val="005A2801"/>
    <w:rsid w:val="005A6694"/>
    <w:rsid w:val="005B0DAE"/>
    <w:rsid w:val="005B6C12"/>
    <w:rsid w:val="005B6DD1"/>
    <w:rsid w:val="005B6FA4"/>
    <w:rsid w:val="005C0E6A"/>
    <w:rsid w:val="005D4E1A"/>
    <w:rsid w:val="005D7AB0"/>
    <w:rsid w:val="0060029E"/>
    <w:rsid w:val="006007D1"/>
    <w:rsid w:val="0060262D"/>
    <w:rsid w:val="006076D2"/>
    <w:rsid w:val="006173EB"/>
    <w:rsid w:val="00620979"/>
    <w:rsid w:val="00620C28"/>
    <w:rsid w:val="0063252A"/>
    <w:rsid w:val="00634522"/>
    <w:rsid w:val="006506D0"/>
    <w:rsid w:val="0065220E"/>
    <w:rsid w:val="006651DB"/>
    <w:rsid w:val="00670C37"/>
    <w:rsid w:val="00673C7D"/>
    <w:rsid w:val="0068107E"/>
    <w:rsid w:val="00690DF8"/>
    <w:rsid w:val="00692DAE"/>
    <w:rsid w:val="00693878"/>
    <w:rsid w:val="006A3A2B"/>
    <w:rsid w:val="006A4ACA"/>
    <w:rsid w:val="006B191E"/>
    <w:rsid w:val="006B6170"/>
    <w:rsid w:val="006C15BD"/>
    <w:rsid w:val="006C5093"/>
    <w:rsid w:val="006C5FDB"/>
    <w:rsid w:val="006C7CFA"/>
    <w:rsid w:val="006F03F8"/>
    <w:rsid w:val="006F1D95"/>
    <w:rsid w:val="007131D7"/>
    <w:rsid w:val="007147A5"/>
    <w:rsid w:val="00717090"/>
    <w:rsid w:val="00722F90"/>
    <w:rsid w:val="00723F6E"/>
    <w:rsid w:val="007329AB"/>
    <w:rsid w:val="0074279C"/>
    <w:rsid w:val="0075225D"/>
    <w:rsid w:val="00752824"/>
    <w:rsid w:val="00753794"/>
    <w:rsid w:val="00765FEA"/>
    <w:rsid w:val="00786022"/>
    <w:rsid w:val="00794299"/>
    <w:rsid w:val="00795B9D"/>
    <w:rsid w:val="00797C0D"/>
    <w:rsid w:val="007A3D62"/>
    <w:rsid w:val="007A4A66"/>
    <w:rsid w:val="007B1481"/>
    <w:rsid w:val="007B1AA3"/>
    <w:rsid w:val="007B5DD4"/>
    <w:rsid w:val="007B6F32"/>
    <w:rsid w:val="007D086D"/>
    <w:rsid w:val="007E2F13"/>
    <w:rsid w:val="007E3C94"/>
    <w:rsid w:val="00811619"/>
    <w:rsid w:val="0081266F"/>
    <w:rsid w:val="00815890"/>
    <w:rsid w:val="008178AA"/>
    <w:rsid w:val="00824721"/>
    <w:rsid w:val="00825D57"/>
    <w:rsid w:val="00827805"/>
    <w:rsid w:val="00830C6B"/>
    <w:rsid w:val="00833F4C"/>
    <w:rsid w:val="00841E8A"/>
    <w:rsid w:val="00842FB4"/>
    <w:rsid w:val="00851DAA"/>
    <w:rsid w:val="00852F49"/>
    <w:rsid w:val="00870B7F"/>
    <w:rsid w:val="008747E2"/>
    <w:rsid w:val="008823FF"/>
    <w:rsid w:val="008851CB"/>
    <w:rsid w:val="008870F6"/>
    <w:rsid w:val="00892A71"/>
    <w:rsid w:val="00894E88"/>
    <w:rsid w:val="00896D7A"/>
    <w:rsid w:val="008A0486"/>
    <w:rsid w:val="008A0CBE"/>
    <w:rsid w:val="008A46A2"/>
    <w:rsid w:val="008A63C3"/>
    <w:rsid w:val="008B06CE"/>
    <w:rsid w:val="008B0A6F"/>
    <w:rsid w:val="008B1A8A"/>
    <w:rsid w:val="008C36A5"/>
    <w:rsid w:val="008C442F"/>
    <w:rsid w:val="008C621C"/>
    <w:rsid w:val="008D6248"/>
    <w:rsid w:val="008E336F"/>
    <w:rsid w:val="00906110"/>
    <w:rsid w:val="00910345"/>
    <w:rsid w:val="00912226"/>
    <w:rsid w:val="00912BB8"/>
    <w:rsid w:val="00915900"/>
    <w:rsid w:val="00924BA0"/>
    <w:rsid w:val="00935693"/>
    <w:rsid w:val="00940439"/>
    <w:rsid w:val="00956C5F"/>
    <w:rsid w:val="009607F6"/>
    <w:rsid w:val="00963B34"/>
    <w:rsid w:val="00970B06"/>
    <w:rsid w:val="009720AA"/>
    <w:rsid w:val="00972DDC"/>
    <w:rsid w:val="009744C4"/>
    <w:rsid w:val="00975B7C"/>
    <w:rsid w:val="00980A97"/>
    <w:rsid w:val="00981383"/>
    <w:rsid w:val="00982414"/>
    <w:rsid w:val="00984546"/>
    <w:rsid w:val="009865B5"/>
    <w:rsid w:val="00986678"/>
    <w:rsid w:val="00996024"/>
    <w:rsid w:val="009B3C6E"/>
    <w:rsid w:val="009C4F61"/>
    <w:rsid w:val="009D679F"/>
    <w:rsid w:val="009D6EC2"/>
    <w:rsid w:val="009E16B6"/>
    <w:rsid w:val="009E2A5F"/>
    <w:rsid w:val="009F6787"/>
    <w:rsid w:val="00A0055B"/>
    <w:rsid w:val="00A03142"/>
    <w:rsid w:val="00A1257C"/>
    <w:rsid w:val="00A13169"/>
    <w:rsid w:val="00A15325"/>
    <w:rsid w:val="00A2017F"/>
    <w:rsid w:val="00A22D77"/>
    <w:rsid w:val="00A238FF"/>
    <w:rsid w:val="00A278D0"/>
    <w:rsid w:val="00A27EFE"/>
    <w:rsid w:val="00A3640E"/>
    <w:rsid w:val="00A37707"/>
    <w:rsid w:val="00A4765B"/>
    <w:rsid w:val="00A5422C"/>
    <w:rsid w:val="00A5506F"/>
    <w:rsid w:val="00A614AF"/>
    <w:rsid w:val="00A6326B"/>
    <w:rsid w:val="00A779C7"/>
    <w:rsid w:val="00AA316C"/>
    <w:rsid w:val="00AA6764"/>
    <w:rsid w:val="00AA72B2"/>
    <w:rsid w:val="00AB4075"/>
    <w:rsid w:val="00AB7628"/>
    <w:rsid w:val="00AF22D6"/>
    <w:rsid w:val="00AF5179"/>
    <w:rsid w:val="00B04E95"/>
    <w:rsid w:val="00B05C23"/>
    <w:rsid w:val="00B12791"/>
    <w:rsid w:val="00B20FAA"/>
    <w:rsid w:val="00B24F95"/>
    <w:rsid w:val="00B329C3"/>
    <w:rsid w:val="00B42868"/>
    <w:rsid w:val="00B43885"/>
    <w:rsid w:val="00B47FE6"/>
    <w:rsid w:val="00B53062"/>
    <w:rsid w:val="00B57CDC"/>
    <w:rsid w:val="00B64EBA"/>
    <w:rsid w:val="00B66EC8"/>
    <w:rsid w:val="00B81E5B"/>
    <w:rsid w:val="00B83FD6"/>
    <w:rsid w:val="00B862E5"/>
    <w:rsid w:val="00B87748"/>
    <w:rsid w:val="00BA5294"/>
    <w:rsid w:val="00BA5968"/>
    <w:rsid w:val="00BB11CF"/>
    <w:rsid w:val="00BC088E"/>
    <w:rsid w:val="00BE3381"/>
    <w:rsid w:val="00BF22C7"/>
    <w:rsid w:val="00BF677F"/>
    <w:rsid w:val="00C105CD"/>
    <w:rsid w:val="00C207A0"/>
    <w:rsid w:val="00C23103"/>
    <w:rsid w:val="00C24759"/>
    <w:rsid w:val="00C346B0"/>
    <w:rsid w:val="00C40E6A"/>
    <w:rsid w:val="00C5372F"/>
    <w:rsid w:val="00C6519D"/>
    <w:rsid w:val="00C65DD5"/>
    <w:rsid w:val="00C667C6"/>
    <w:rsid w:val="00C722EA"/>
    <w:rsid w:val="00C80185"/>
    <w:rsid w:val="00C833FD"/>
    <w:rsid w:val="00C85F37"/>
    <w:rsid w:val="00C9767D"/>
    <w:rsid w:val="00CA358D"/>
    <w:rsid w:val="00CA4673"/>
    <w:rsid w:val="00CA5493"/>
    <w:rsid w:val="00CB4795"/>
    <w:rsid w:val="00CB5E44"/>
    <w:rsid w:val="00CC1763"/>
    <w:rsid w:val="00CC53EB"/>
    <w:rsid w:val="00CC56B3"/>
    <w:rsid w:val="00CC6F80"/>
    <w:rsid w:val="00CC7EA3"/>
    <w:rsid w:val="00CD48D4"/>
    <w:rsid w:val="00CD7D7B"/>
    <w:rsid w:val="00CE0921"/>
    <w:rsid w:val="00CF1949"/>
    <w:rsid w:val="00D00016"/>
    <w:rsid w:val="00D00F6C"/>
    <w:rsid w:val="00D0407D"/>
    <w:rsid w:val="00D05B34"/>
    <w:rsid w:val="00D25899"/>
    <w:rsid w:val="00D2738D"/>
    <w:rsid w:val="00D27408"/>
    <w:rsid w:val="00D3139E"/>
    <w:rsid w:val="00D31BD5"/>
    <w:rsid w:val="00D34D81"/>
    <w:rsid w:val="00D35463"/>
    <w:rsid w:val="00D43A9D"/>
    <w:rsid w:val="00D513B0"/>
    <w:rsid w:val="00D5442E"/>
    <w:rsid w:val="00D630A2"/>
    <w:rsid w:val="00D71749"/>
    <w:rsid w:val="00D71B4C"/>
    <w:rsid w:val="00D761F1"/>
    <w:rsid w:val="00D7628B"/>
    <w:rsid w:val="00D84CF0"/>
    <w:rsid w:val="00D93953"/>
    <w:rsid w:val="00D93B7C"/>
    <w:rsid w:val="00DA64B4"/>
    <w:rsid w:val="00DB5D23"/>
    <w:rsid w:val="00DC39BB"/>
    <w:rsid w:val="00DD110F"/>
    <w:rsid w:val="00DE457E"/>
    <w:rsid w:val="00DE4C8F"/>
    <w:rsid w:val="00DF066F"/>
    <w:rsid w:val="00E0461D"/>
    <w:rsid w:val="00E11A80"/>
    <w:rsid w:val="00E1668D"/>
    <w:rsid w:val="00E17902"/>
    <w:rsid w:val="00E17B92"/>
    <w:rsid w:val="00E22EA5"/>
    <w:rsid w:val="00E4432F"/>
    <w:rsid w:val="00E44973"/>
    <w:rsid w:val="00E55988"/>
    <w:rsid w:val="00E55D44"/>
    <w:rsid w:val="00E5616C"/>
    <w:rsid w:val="00E62893"/>
    <w:rsid w:val="00E636EA"/>
    <w:rsid w:val="00E642AE"/>
    <w:rsid w:val="00E656D7"/>
    <w:rsid w:val="00E706CB"/>
    <w:rsid w:val="00E81A3C"/>
    <w:rsid w:val="00E83819"/>
    <w:rsid w:val="00E877F3"/>
    <w:rsid w:val="00E908C6"/>
    <w:rsid w:val="00EB03D0"/>
    <w:rsid w:val="00EB4521"/>
    <w:rsid w:val="00EC0ABA"/>
    <w:rsid w:val="00ED130D"/>
    <w:rsid w:val="00ED38A5"/>
    <w:rsid w:val="00ED7712"/>
    <w:rsid w:val="00EF5704"/>
    <w:rsid w:val="00F000F4"/>
    <w:rsid w:val="00F006EF"/>
    <w:rsid w:val="00F020C8"/>
    <w:rsid w:val="00F0752B"/>
    <w:rsid w:val="00F131A7"/>
    <w:rsid w:val="00F3580A"/>
    <w:rsid w:val="00F41C0B"/>
    <w:rsid w:val="00F441E2"/>
    <w:rsid w:val="00F52EDA"/>
    <w:rsid w:val="00F53192"/>
    <w:rsid w:val="00F5421D"/>
    <w:rsid w:val="00F542C6"/>
    <w:rsid w:val="00F65A6B"/>
    <w:rsid w:val="00F75D82"/>
    <w:rsid w:val="00F80761"/>
    <w:rsid w:val="00F85E98"/>
    <w:rsid w:val="00FA4180"/>
    <w:rsid w:val="00FC570F"/>
    <w:rsid w:val="00FC63DF"/>
    <w:rsid w:val="00FD375E"/>
    <w:rsid w:val="00FE2EFB"/>
    <w:rsid w:val="00FE3DD2"/>
    <w:rsid w:val="00FE3FA7"/>
    <w:rsid w:val="00FF52BF"/>
    <w:rsid w:val="01FDC9CD"/>
    <w:rsid w:val="0242FEB2"/>
    <w:rsid w:val="051DDCCC"/>
    <w:rsid w:val="074F76B3"/>
    <w:rsid w:val="10FDFF6B"/>
    <w:rsid w:val="1E0AE690"/>
    <w:rsid w:val="1EC57B09"/>
    <w:rsid w:val="1F30207B"/>
    <w:rsid w:val="20CEFB23"/>
    <w:rsid w:val="2971873A"/>
    <w:rsid w:val="3496F6F6"/>
    <w:rsid w:val="3AE5A229"/>
    <w:rsid w:val="479B6887"/>
    <w:rsid w:val="4C82CEF4"/>
    <w:rsid w:val="533AA5D0"/>
    <w:rsid w:val="55ECAAB0"/>
    <w:rsid w:val="58BE891D"/>
    <w:rsid w:val="5A1FAE65"/>
    <w:rsid w:val="65BCBC6D"/>
    <w:rsid w:val="68DC1A40"/>
    <w:rsid w:val="7A6706E4"/>
    <w:rsid w:val="7A8A4A62"/>
    <w:rsid w:val="7BDF2300"/>
    <w:rsid w:val="7D00815C"/>
    <w:rsid w:val="7FEF7E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49B42165"/>
  <w15:docId w15:val="{38593756-FBEB-4A33-A9A2-09070EF29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color w:val="000000"/>
        <w:sz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2F13"/>
    <w:rPr>
      <w:rFonts w:asciiTheme="minorHAnsi" w:hAnsiTheme="minorHAnsi" w:cs="Times New Roman"/>
      <w:sz w:val="24"/>
      <w:szCs w:val="24"/>
    </w:rPr>
  </w:style>
  <w:style w:type="paragraph" w:styleId="Heading1">
    <w:name w:val="heading 1"/>
    <w:basedOn w:val="Normal"/>
    <w:next w:val="Normal"/>
    <w:qFormat/>
    <w:rsid w:val="00AA316C"/>
    <w:pPr>
      <w:jc w:val="center"/>
      <w:outlineLvl w:val="0"/>
    </w:pPr>
    <w:rPr>
      <w:b/>
      <w:sz w:val="36"/>
      <w:szCs w:val="36"/>
    </w:rPr>
  </w:style>
  <w:style w:type="paragraph" w:styleId="Heading2">
    <w:name w:val="heading 2"/>
    <w:basedOn w:val="Normal"/>
    <w:next w:val="Normal"/>
    <w:qFormat/>
    <w:rsid w:val="00AA316C"/>
    <w:pPr>
      <w:outlineLvl w:val="1"/>
    </w:pPr>
    <w:rPr>
      <w:b/>
      <w:sz w:val="32"/>
      <w:szCs w:val="28"/>
      <w:u w:val="single"/>
    </w:rPr>
  </w:style>
  <w:style w:type="paragraph" w:styleId="Heading3">
    <w:name w:val="heading 3"/>
    <w:basedOn w:val="Normal"/>
    <w:next w:val="Normal"/>
    <w:qFormat/>
    <w:rsid w:val="00D71B4C"/>
    <w:pPr>
      <w:spacing w:line="276" w:lineRule="auto"/>
      <w:contextualSpacing/>
      <w:outlineLvl w:val="2"/>
    </w:pPr>
    <w:rPr>
      <w:rFonts w:ascii="Times New Roman" w:hAnsi="Times New Roman"/>
      <w:b/>
      <w:szCs w:val="28"/>
      <w14:numSpacing w14:val="proportional"/>
    </w:rPr>
  </w:style>
  <w:style w:type="paragraph" w:styleId="Heading4">
    <w:name w:val="heading 4"/>
    <w:basedOn w:val="ListParagraph"/>
    <w:next w:val="Normal"/>
    <w:qFormat/>
    <w:rsid w:val="00515AF9"/>
    <w:pPr>
      <w:numPr>
        <w:numId w:val="25"/>
      </w:numPr>
      <w:outlineLvl w:val="3"/>
    </w:pPr>
    <w:rPr>
      <w:b/>
    </w:rPr>
  </w:style>
  <w:style w:type="paragraph" w:styleId="Heading5">
    <w:name w:val="heading 5"/>
    <w:basedOn w:val="Normal"/>
    <w:next w:val="Normal"/>
    <w:qFormat/>
    <w:pPr>
      <w:keepNext/>
      <w:keepLines/>
      <w:spacing w:before="220" w:after="40"/>
      <w:contextualSpacing/>
      <w:outlineLvl w:val="4"/>
    </w:pPr>
    <w:rPr>
      <w:b/>
    </w:rPr>
  </w:style>
  <w:style w:type="paragraph" w:styleId="Heading6">
    <w:name w:val="heading 6"/>
    <w:basedOn w:val="Normal"/>
    <w:next w:val="Normal"/>
    <w:qFormat/>
    <w:pPr>
      <w:keepNext/>
      <w:keepLines/>
      <w:spacing w:before="200" w:after="40"/>
      <w:contextualSpacing/>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nhideWhenUsed/>
    <w:rPr>
      <w:sz w:val="20"/>
    </w:rPr>
  </w:style>
  <w:style w:type="character" w:customStyle="1" w:styleId="CommentTextChar">
    <w:name w:val="Comment Text Char"/>
    <w:basedOn w:val="DefaultParagraphFont"/>
    <w:link w:val="CommentText"/>
    <w:rPr>
      <w:sz w:val="20"/>
    </w:rPr>
  </w:style>
  <w:style w:type="character" w:styleId="CommentReference">
    <w:name w:val="annotation reference"/>
    <w:basedOn w:val="DefaultParagraphFont"/>
    <w:unhideWhenUsed/>
    <w:rPr>
      <w:sz w:val="16"/>
      <w:szCs w:val="16"/>
    </w:rPr>
  </w:style>
  <w:style w:type="paragraph" w:styleId="BalloonText">
    <w:name w:val="Balloon Text"/>
    <w:basedOn w:val="Normal"/>
    <w:link w:val="BalloonTextChar"/>
    <w:unhideWhenUsed/>
    <w:rsid w:val="003C3B99"/>
    <w:rPr>
      <w:rFonts w:ascii="Tahoma" w:hAnsi="Tahoma" w:cs="Tahoma"/>
      <w:sz w:val="16"/>
      <w:szCs w:val="16"/>
    </w:rPr>
  </w:style>
  <w:style w:type="character" w:customStyle="1" w:styleId="BalloonTextChar">
    <w:name w:val="Balloon Text Char"/>
    <w:basedOn w:val="DefaultParagraphFont"/>
    <w:link w:val="BalloonText"/>
    <w:rsid w:val="003C3B99"/>
    <w:rPr>
      <w:rFonts w:ascii="Tahoma" w:hAnsi="Tahoma" w:cs="Tahoma"/>
      <w:sz w:val="16"/>
      <w:szCs w:val="16"/>
    </w:rPr>
  </w:style>
  <w:style w:type="character" w:styleId="Hyperlink">
    <w:name w:val="Hyperlink"/>
    <w:basedOn w:val="DefaultParagraphFont"/>
    <w:uiPriority w:val="99"/>
    <w:unhideWhenUsed/>
    <w:rsid w:val="00F75D82"/>
    <w:rPr>
      <w:color w:val="0000FF" w:themeColor="hyperlink"/>
      <w:u w:val="single"/>
    </w:rPr>
  </w:style>
  <w:style w:type="paragraph" w:styleId="TOCHeading">
    <w:name w:val="TOC Heading"/>
    <w:basedOn w:val="Heading1"/>
    <w:next w:val="Normal"/>
    <w:uiPriority w:val="39"/>
    <w:unhideWhenUsed/>
    <w:rsid w:val="00B83FD6"/>
    <w:pPr>
      <w:spacing w:line="276" w:lineRule="auto"/>
      <w:outlineLvl w:val="9"/>
    </w:pPr>
    <w:rPr>
      <w:rFonts w:asciiTheme="majorHAnsi" w:eastAsiaTheme="majorEastAsia" w:hAnsiTheme="majorHAnsi" w:cstheme="majorBidi"/>
      <w:bCs/>
      <w:color w:val="365F91" w:themeColor="accent1" w:themeShade="BF"/>
      <w:szCs w:val="28"/>
      <w:lang w:eastAsia="ja-JP"/>
    </w:rPr>
  </w:style>
  <w:style w:type="paragraph" w:styleId="TOC1">
    <w:name w:val="toc 1"/>
    <w:basedOn w:val="Normal"/>
    <w:next w:val="Normal"/>
    <w:autoRedefine/>
    <w:uiPriority w:val="39"/>
    <w:unhideWhenUsed/>
    <w:rsid w:val="00B83FD6"/>
    <w:pPr>
      <w:spacing w:after="100"/>
    </w:pPr>
  </w:style>
  <w:style w:type="paragraph" w:styleId="Header">
    <w:name w:val="header"/>
    <w:basedOn w:val="Normal"/>
    <w:link w:val="HeaderChar"/>
    <w:uiPriority w:val="99"/>
    <w:unhideWhenUsed/>
    <w:rsid w:val="00D630A2"/>
    <w:pPr>
      <w:tabs>
        <w:tab w:val="center" w:pos="4680"/>
        <w:tab w:val="right" w:pos="9360"/>
      </w:tabs>
    </w:pPr>
  </w:style>
  <w:style w:type="character" w:customStyle="1" w:styleId="HeaderChar">
    <w:name w:val="Header Char"/>
    <w:basedOn w:val="DefaultParagraphFont"/>
    <w:link w:val="Header"/>
    <w:uiPriority w:val="99"/>
    <w:rsid w:val="00D630A2"/>
  </w:style>
  <w:style w:type="paragraph" w:styleId="Footer">
    <w:name w:val="footer"/>
    <w:basedOn w:val="Normal"/>
    <w:link w:val="FooterChar"/>
    <w:unhideWhenUsed/>
    <w:rsid w:val="00D630A2"/>
    <w:pPr>
      <w:tabs>
        <w:tab w:val="center" w:pos="4680"/>
        <w:tab w:val="right" w:pos="9360"/>
      </w:tabs>
    </w:pPr>
  </w:style>
  <w:style w:type="character" w:customStyle="1" w:styleId="FooterChar">
    <w:name w:val="Footer Char"/>
    <w:basedOn w:val="DefaultParagraphFont"/>
    <w:link w:val="Footer"/>
    <w:uiPriority w:val="99"/>
    <w:rsid w:val="00D630A2"/>
  </w:style>
  <w:style w:type="table" w:styleId="TableGrid">
    <w:name w:val="Table Grid"/>
    <w:basedOn w:val="TableNormal"/>
    <w:rsid w:val="00A278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Grid2-Accent3">
    <w:name w:val="Medium Grid 2 Accent 3"/>
    <w:basedOn w:val="TableNormal"/>
    <w:uiPriority w:val="68"/>
    <w:rsid w:val="008823FF"/>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3-Accent3">
    <w:name w:val="Medium Grid 3 Accent 3"/>
    <w:basedOn w:val="TableNormal"/>
    <w:uiPriority w:val="69"/>
    <w:rsid w:val="008823F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Shading2-Accent4">
    <w:name w:val="Medium Shading 2 Accent 4"/>
    <w:basedOn w:val="TableNormal"/>
    <w:uiPriority w:val="64"/>
    <w:rsid w:val="008823F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ListParagraph">
    <w:name w:val="List Paragraph"/>
    <w:basedOn w:val="Normal"/>
    <w:uiPriority w:val="34"/>
    <w:qFormat/>
    <w:rsid w:val="00202743"/>
    <w:pPr>
      <w:ind w:left="720"/>
      <w:contextualSpacing/>
    </w:pPr>
  </w:style>
  <w:style w:type="table" w:styleId="MediumShading2-Accent3">
    <w:name w:val="Medium Shading 2 Accent 3"/>
    <w:basedOn w:val="TableNormal"/>
    <w:uiPriority w:val="64"/>
    <w:rsid w:val="00CB5E4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TOC2">
    <w:name w:val="toc 2"/>
    <w:basedOn w:val="Normal"/>
    <w:next w:val="Normal"/>
    <w:autoRedefine/>
    <w:uiPriority w:val="39"/>
    <w:unhideWhenUsed/>
    <w:rsid w:val="00F41C0B"/>
    <w:pPr>
      <w:spacing w:after="100"/>
      <w:ind w:left="240"/>
    </w:pPr>
  </w:style>
  <w:style w:type="paragraph" w:styleId="TOC3">
    <w:name w:val="toc 3"/>
    <w:basedOn w:val="Normal"/>
    <w:next w:val="Normal"/>
    <w:autoRedefine/>
    <w:uiPriority w:val="39"/>
    <w:unhideWhenUsed/>
    <w:rsid w:val="00F41C0B"/>
    <w:pPr>
      <w:spacing w:after="100"/>
      <w:ind w:left="480"/>
    </w:pPr>
  </w:style>
  <w:style w:type="paragraph" w:styleId="NormalWeb">
    <w:name w:val="Normal (Web)"/>
    <w:basedOn w:val="Normal"/>
    <w:uiPriority w:val="99"/>
    <w:unhideWhenUsed/>
    <w:rsid w:val="00B66EC8"/>
    <w:pPr>
      <w:spacing w:before="100" w:beforeAutospacing="1" w:after="100" w:afterAutospacing="1"/>
    </w:pPr>
    <w:rPr>
      <w:rFonts w:ascii="Times New Roman" w:eastAsia="Times New Roman" w:hAnsi="Times New Roman"/>
      <w:color w:val="auto"/>
    </w:rPr>
  </w:style>
  <w:style w:type="character" w:customStyle="1" w:styleId="apple-converted-space">
    <w:name w:val="apple-converted-space"/>
    <w:basedOn w:val="DefaultParagraphFont"/>
    <w:rsid w:val="006F03F8"/>
  </w:style>
  <w:style w:type="character" w:styleId="FollowedHyperlink">
    <w:name w:val="FollowedHyperlink"/>
    <w:basedOn w:val="DefaultParagraphFont"/>
    <w:uiPriority w:val="99"/>
    <w:semiHidden/>
    <w:unhideWhenUsed/>
    <w:rsid w:val="00D93953"/>
    <w:rPr>
      <w:color w:val="800080" w:themeColor="followedHyperlink"/>
      <w:u w:val="single"/>
    </w:rPr>
  </w:style>
  <w:style w:type="paragraph" w:styleId="CommentSubject">
    <w:name w:val="annotation subject"/>
    <w:basedOn w:val="CommentText"/>
    <w:next w:val="CommentText"/>
    <w:link w:val="CommentSubjectChar"/>
    <w:unhideWhenUsed/>
    <w:rsid w:val="000D4B3B"/>
    <w:rPr>
      <w:b/>
      <w:bCs/>
      <w:szCs w:val="20"/>
    </w:rPr>
  </w:style>
  <w:style w:type="character" w:customStyle="1" w:styleId="CommentSubjectChar">
    <w:name w:val="Comment Subject Char"/>
    <w:basedOn w:val="CommentTextChar"/>
    <w:link w:val="CommentSubject"/>
    <w:rsid w:val="000D4B3B"/>
    <w:rPr>
      <w:rFonts w:asciiTheme="minorHAnsi" w:hAnsiTheme="minorHAnsi" w:cs="Times New Roman"/>
      <w:b/>
      <w:bCs/>
      <w:sz w:val="20"/>
    </w:rPr>
  </w:style>
  <w:style w:type="paragraph" w:customStyle="1" w:styleId="Default">
    <w:name w:val="Default"/>
    <w:rsid w:val="00915900"/>
    <w:pPr>
      <w:autoSpaceDE w:val="0"/>
      <w:autoSpaceDN w:val="0"/>
      <w:adjustRightInd w:val="0"/>
    </w:pPr>
    <w:rPr>
      <w:rFonts w:ascii="Times New Roman" w:hAnsi="Times New Roman" w:cs="Times New Roman"/>
      <w:sz w:val="24"/>
      <w:szCs w:val="24"/>
    </w:rPr>
  </w:style>
  <w:style w:type="paragraph" w:customStyle="1" w:styleId="CM65">
    <w:name w:val="CM65"/>
    <w:basedOn w:val="Default"/>
    <w:next w:val="Default"/>
    <w:uiPriority w:val="99"/>
    <w:rsid w:val="00915900"/>
  </w:style>
  <w:style w:type="paragraph" w:customStyle="1" w:styleId="Level1">
    <w:name w:val="Level 1"/>
    <w:rsid w:val="00C5372F"/>
    <w:pPr>
      <w:autoSpaceDE w:val="0"/>
      <w:autoSpaceDN w:val="0"/>
      <w:adjustRightInd w:val="0"/>
      <w:ind w:left="720"/>
    </w:pPr>
    <w:rPr>
      <w:rFonts w:ascii="Times New Roman" w:eastAsia="Times New Roman" w:hAnsi="Times New Roman" w:cs="Times New Roman"/>
      <w:color w:val="auto"/>
      <w:sz w:val="20"/>
      <w:szCs w:val="24"/>
    </w:rPr>
  </w:style>
  <w:style w:type="paragraph" w:styleId="BodyTextIndent2">
    <w:name w:val="Body Text Indent 2"/>
    <w:basedOn w:val="Normal"/>
    <w:link w:val="BodyTextIndent2Char"/>
    <w:rsid w:val="00C5372F"/>
    <w:pPr>
      <w:autoSpaceDE w:val="0"/>
      <w:autoSpaceDN w:val="0"/>
      <w:adjustRightInd w:val="0"/>
      <w:spacing w:line="240" w:lineRule="atLeast"/>
      <w:ind w:left="720"/>
    </w:pPr>
    <w:rPr>
      <w:rFonts w:ascii="Times New Roman" w:eastAsia="Times New Roman" w:hAnsi="Times New Roman"/>
      <w:sz w:val="22"/>
      <w:szCs w:val="20"/>
    </w:rPr>
  </w:style>
  <w:style w:type="character" w:customStyle="1" w:styleId="BodyTextIndent2Char">
    <w:name w:val="Body Text Indent 2 Char"/>
    <w:basedOn w:val="DefaultParagraphFont"/>
    <w:link w:val="BodyTextIndent2"/>
    <w:rsid w:val="00C5372F"/>
    <w:rPr>
      <w:rFonts w:ascii="Times New Roman" w:eastAsia="Times New Roman" w:hAnsi="Times New Roman" w:cs="Times New Roman"/>
    </w:rPr>
  </w:style>
  <w:style w:type="paragraph" w:customStyle="1" w:styleId="Level4">
    <w:name w:val="Level 4"/>
    <w:rsid w:val="00C5372F"/>
    <w:pPr>
      <w:autoSpaceDE w:val="0"/>
      <w:autoSpaceDN w:val="0"/>
      <w:adjustRightInd w:val="0"/>
      <w:ind w:left="2880"/>
    </w:pPr>
    <w:rPr>
      <w:rFonts w:ascii="Times New Roman" w:eastAsia="Times New Roman" w:hAnsi="Times New Roman" w:cs="Times New Roman"/>
      <w:color w:val="auto"/>
      <w:sz w:val="20"/>
      <w:szCs w:val="24"/>
    </w:rPr>
  </w:style>
  <w:style w:type="paragraph" w:customStyle="1" w:styleId="Level3">
    <w:name w:val="Level 3"/>
    <w:rsid w:val="00C5372F"/>
    <w:pPr>
      <w:autoSpaceDE w:val="0"/>
      <w:autoSpaceDN w:val="0"/>
      <w:adjustRightInd w:val="0"/>
      <w:ind w:left="2160"/>
    </w:pPr>
    <w:rPr>
      <w:rFonts w:ascii="Times New Roman" w:eastAsia="Times New Roman" w:hAnsi="Times New Roman" w:cs="Times New Roman"/>
      <w:color w:val="auto"/>
      <w:sz w:val="20"/>
      <w:szCs w:val="24"/>
    </w:rPr>
  </w:style>
  <w:style w:type="character" w:customStyle="1" w:styleId="1">
    <w:name w:val="1"/>
    <w:rsid w:val="00C5372F"/>
  </w:style>
  <w:style w:type="character" w:styleId="Strong">
    <w:name w:val="Strong"/>
    <w:basedOn w:val="DefaultParagraphFont"/>
    <w:uiPriority w:val="22"/>
    <w:qFormat/>
    <w:rsid w:val="00C5372F"/>
    <w:rPr>
      <w:rFonts w:ascii="Lucida Sans" w:hAnsi="Lucida Sans" w:cs="Lucida Sans" w:hint="default"/>
      <w:b/>
      <w:bCs/>
    </w:rPr>
  </w:style>
  <w:style w:type="paragraph" w:styleId="BodyText2">
    <w:name w:val="Body Text 2"/>
    <w:basedOn w:val="Normal"/>
    <w:link w:val="BodyText2Char"/>
    <w:rsid w:val="00C5372F"/>
    <w:pPr>
      <w:spacing w:after="120" w:line="480" w:lineRule="auto"/>
    </w:pPr>
    <w:rPr>
      <w:rFonts w:ascii="Times New Roman" w:eastAsia="Times New Roman" w:hAnsi="Times New Roman"/>
      <w:color w:val="auto"/>
    </w:rPr>
  </w:style>
  <w:style w:type="character" w:customStyle="1" w:styleId="BodyText2Char">
    <w:name w:val="Body Text 2 Char"/>
    <w:basedOn w:val="DefaultParagraphFont"/>
    <w:link w:val="BodyText2"/>
    <w:rsid w:val="00C5372F"/>
    <w:rPr>
      <w:rFonts w:ascii="Times New Roman" w:eastAsia="Times New Roman" w:hAnsi="Times New Roman" w:cs="Times New Roman"/>
      <w:color w:val="auto"/>
      <w:sz w:val="24"/>
      <w:szCs w:val="24"/>
    </w:rPr>
  </w:style>
  <w:style w:type="paragraph" w:styleId="Revision">
    <w:name w:val="Revision"/>
    <w:hidden/>
    <w:uiPriority w:val="99"/>
    <w:semiHidden/>
    <w:rsid w:val="00C5372F"/>
    <w:rPr>
      <w:rFonts w:ascii="Times New Roman" w:eastAsia="Times New Roman" w:hAnsi="Times New Roman" w:cs="Times New Roman"/>
      <w:color w:val="auto"/>
      <w:sz w:val="24"/>
      <w:szCs w:val="24"/>
    </w:rPr>
  </w:style>
  <w:style w:type="character" w:customStyle="1" w:styleId="extractp">
    <w:name w:val="extractp"/>
    <w:basedOn w:val="DefaultParagraphFont"/>
    <w:rsid w:val="00C5372F"/>
  </w:style>
  <w:style w:type="character" w:customStyle="1" w:styleId="bodytext1">
    <w:name w:val="bodytext1"/>
    <w:basedOn w:val="DefaultParagraphFont"/>
    <w:rsid w:val="00EF5704"/>
    <w:rPr>
      <w:rFonts w:ascii="Verdana" w:hAnsi="Verdana" w:hint="default"/>
      <w:color w:val="000000"/>
      <w:sz w:val="18"/>
      <w:szCs w:val="18"/>
    </w:rPr>
  </w:style>
  <w:style w:type="character" w:customStyle="1" w:styleId="subheadtwo1">
    <w:name w:val="subheadtwo1"/>
    <w:basedOn w:val="DefaultParagraphFont"/>
    <w:rsid w:val="00EF5704"/>
    <w:rPr>
      <w:rFonts w:ascii="Verdana" w:hAnsi="Verdana" w:hint="default"/>
      <w:b/>
      <w:bCs/>
      <w:color w:val="B98601"/>
      <w:sz w:val="17"/>
      <w:szCs w:val="17"/>
    </w:rPr>
  </w:style>
  <w:style w:type="paragraph" w:customStyle="1" w:styleId="Text">
    <w:name w:val="Text"/>
    <w:rsid w:val="00EF5704"/>
    <w:pPr>
      <w:spacing w:after="200" w:line="240" w:lineRule="exact"/>
    </w:pPr>
    <w:rPr>
      <w:rFonts w:ascii="NPSRawlinson" w:eastAsia="Times" w:hAnsi="NPSRawlinson" w:cs="Times New Roman"/>
      <w:noProof/>
      <w:sz w:val="18"/>
    </w:rPr>
  </w:style>
  <w:style w:type="character" w:styleId="UnresolvedMention">
    <w:name w:val="Unresolved Mention"/>
    <w:basedOn w:val="DefaultParagraphFont"/>
    <w:uiPriority w:val="99"/>
    <w:semiHidden/>
    <w:unhideWhenUsed/>
    <w:rsid w:val="00975B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450966">
      <w:bodyDiv w:val="1"/>
      <w:marLeft w:val="0"/>
      <w:marRight w:val="0"/>
      <w:marTop w:val="0"/>
      <w:marBottom w:val="0"/>
      <w:divBdr>
        <w:top w:val="none" w:sz="0" w:space="0" w:color="auto"/>
        <w:left w:val="none" w:sz="0" w:space="0" w:color="auto"/>
        <w:bottom w:val="none" w:sz="0" w:space="0" w:color="auto"/>
        <w:right w:val="none" w:sz="0" w:space="0" w:color="auto"/>
      </w:divBdr>
    </w:div>
    <w:div w:id="238910764">
      <w:bodyDiv w:val="1"/>
      <w:marLeft w:val="0"/>
      <w:marRight w:val="0"/>
      <w:marTop w:val="0"/>
      <w:marBottom w:val="0"/>
      <w:divBdr>
        <w:top w:val="none" w:sz="0" w:space="0" w:color="auto"/>
        <w:left w:val="none" w:sz="0" w:space="0" w:color="auto"/>
        <w:bottom w:val="none" w:sz="0" w:space="0" w:color="auto"/>
        <w:right w:val="none" w:sz="0" w:space="0" w:color="auto"/>
      </w:divBdr>
    </w:div>
    <w:div w:id="287199515">
      <w:bodyDiv w:val="1"/>
      <w:marLeft w:val="0"/>
      <w:marRight w:val="0"/>
      <w:marTop w:val="0"/>
      <w:marBottom w:val="0"/>
      <w:divBdr>
        <w:top w:val="none" w:sz="0" w:space="0" w:color="auto"/>
        <w:left w:val="none" w:sz="0" w:space="0" w:color="auto"/>
        <w:bottom w:val="none" w:sz="0" w:space="0" w:color="auto"/>
        <w:right w:val="none" w:sz="0" w:space="0" w:color="auto"/>
      </w:divBdr>
    </w:div>
    <w:div w:id="456414928">
      <w:bodyDiv w:val="1"/>
      <w:marLeft w:val="0"/>
      <w:marRight w:val="0"/>
      <w:marTop w:val="0"/>
      <w:marBottom w:val="0"/>
      <w:divBdr>
        <w:top w:val="none" w:sz="0" w:space="0" w:color="auto"/>
        <w:left w:val="none" w:sz="0" w:space="0" w:color="auto"/>
        <w:bottom w:val="none" w:sz="0" w:space="0" w:color="auto"/>
        <w:right w:val="none" w:sz="0" w:space="0" w:color="auto"/>
      </w:divBdr>
    </w:div>
    <w:div w:id="947738111">
      <w:bodyDiv w:val="1"/>
      <w:marLeft w:val="0"/>
      <w:marRight w:val="0"/>
      <w:marTop w:val="0"/>
      <w:marBottom w:val="0"/>
      <w:divBdr>
        <w:top w:val="none" w:sz="0" w:space="0" w:color="auto"/>
        <w:left w:val="none" w:sz="0" w:space="0" w:color="auto"/>
        <w:bottom w:val="none" w:sz="0" w:space="0" w:color="auto"/>
        <w:right w:val="none" w:sz="0" w:space="0" w:color="auto"/>
      </w:divBdr>
    </w:div>
    <w:div w:id="950212129">
      <w:bodyDiv w:val="1"/>
      <w:marLeft w:val="0"/>
      <w:marRight w:val="0"/>
      <w:marTop w:val="0"/>
      <w:marBottom w:val="0"/>
      <w:divBdr>
        <w:top w:val="none" w:sz="0" w:space="0" w:color="auto"/>
        <w:left w:val="none" w:sz="0" w:space="0" w:color="auto"/>
        <w:bottom w:val="none" w:sz="0" w:space="0" w:color="auto"/>
        <w:right w:val="none" w:sz="0" w:space="0" w:color="auto"/>
      </w:divBdr>
    </w:div>
    <w:div w:id="950937846">
      <w:bodyDiv w:val="1"/>
      <w:marLeft w:val="0"/>
      <w:marRight w:val="0"/>
      <w:marTop w:val="0"/>
      <w:marBottom w:val="0"/>
      <w:divBdr>
        <w:top w:val="none" w:sz="0" w:space="0" w:color="auto"/>
        <w:left w:val="none" w:sz="0" w:space="0" w:color="auto"/>
        <w:bottom w:val="none" w:sz="0" w:space="0" w:color="auto"/>
        <w:right w:val="none" w:sz="0" w:space="0" w:color="auto"/>
      </w:divBdr>
    </w:div>
    <w:div w:id="1037697780">
      <w:bodyDiv w:val="1"/>
      <w:marLeft w:val="0"/>
      <w:marRight w:val="0"/>
      <w:marTop w:val="0"/>
      <w:marBottom w:val="0"/>
      <w:divBdr>
        <w:top w:val="none" w:sz="0" w:space="0" w:color="auto"/>
        <w:left w:val="none" w:sz="0" w:space="0" w:color="auto"/>
        <w:bottom w:val="none" w:sz="0" w:space="0" w:color="auto"/>
        <w:right w:val="none" w:sz="0" w:space="0" w:color="auto"/>
      </w:divBdr>
    </w:div>
    <w:div w:id="1256396908">
      <w:bodyDiv w:val="1"/>
      <w:marLeft w:val="0"/>
      <w:marRight w:val="0"/>
      <w:marTop w:val="0"/>
      <w:marBottom w:val="0"/>
      <w:divBdr>
        <w:top w:val="none" w:sz="0" w:space="0" w:color="auto"/>
        <w:left w:val="none" w:sz="0" w:space="0" w:color="auto"/>
        <w:bottom w:val="none" w:sz="0" w:space="0" w:color="auto"/>
        <w:right w:val="none" w:sz="0" w:space="0" w:color="auto"/>
      </w:divBdr>
    </w:div>
    <w:div w:id="1349140334">
      <w:bodyDiv w:val="1"/>
      <w:marLeft w:val="0"/>
      <w:marRight w:val="0"/>
      <w:marTop w:val="0"/>
      <w:marBottom w:val="0"/>
      <w:divBdr>
        <w:top w:val="none" w:sz="0" w:space="0" w:color="auto"/>
        <w:left w:val="none" w:sz="0" w:space="0" w:color="auto"/>
        <w:bottom w:val="none" w:sz="0" w:space="0" w:color="auto"/>
        <w:right w:val="none" w:sz="0" w:space="0" w:color="auto"/>
      </w:divBdr>
    </w:div>
    <w:div w:id="1545480617">
      <w:bodyDiv w:val="1"/>
      <w:marLeft w:val="0"/>
      <w:marRight w:val="0"/>
      <w:marTop w:val="0"/>
      <w:marBottom w:val="0"/>
      <w:divBdr>
        <w:top w:val="none" w:sz="0" w:space="0" w:color="auto"/>
        <w:left w:val="none" w:sz="0" w:space="0" w:color="auto"/>
        <w:bottom w:val="none" w:sz="0" w:space="0" w:color="auto"/>
        <w:right w:val="none" w:sz="0" w:space="0" w:color="auto"/>
      </w:divBdr>
    </w:div>
    <w:div w:id="1575971520">
      <w:bodyDiv w:val="1"/>
      <w:marLeft w:val="0"/>
      <w:marRight w:val="0"/>
      <w:marTop w:val="0"/>
      <w:marBottom w:val="0"/>
      <w:divBdr>
        <w:top w:val="none" w:sz="0" w:space="0" w:color="auto"/>
        <w:left w:val="none" w:sz="0" w:space="0" w:color="auto"/>
        <w:bottom w:val="none" w:sz="0" w:space="0" w:color="auto"/>
        <w:right w:val="none" w:sz="0" w:space="0" w:color="auto"/>
      </w:divBdr>
    </w:div>
    <w:div w:id="1583875672">
      <w:bodyDiv w:val="1"/>
      <w:marLeft w:val="0"/>
      <w:marRight w:val="0"/>
      <w:marTop w:val="0"/>
      <w:marBottom w:val="0"/>
      <w:divBdr>
        <w:top w:val="none" w:sz="0" w:space="0" w:color="auto"/>
        <w:left w:val="none" w:sz="0" w:space="0" w:color="auto"/>
        <w:bottom w:val="none" w:sz="0" w:space="0" w:color="auto"/>
        <w:right w:val="none" w:sz="0" w:space="0" w:color="auto"/>
      </w:divBdr>
    </w:div>
    <w:div w:id="2013487394">
      <w:bodyDiv w:val="1"/>
      <w:marLeft w:val="0"/>
      <w:marRight w:val="0"/>
      <w:marTop w:val="0"/>
      <w:marBottom w:val="0"/>
      <w:divBdr>
        <w:top w:val="none" w:sz="0" w:space="0" w:color="auto"/>
        <w:left w:val="none" w:sz="0" w:space="0" w:color="auto"/>
        <w:bottom w:val="none" w:sz="0" w:space="0" w:color="auto"/>
        <w:right w:val="none" w:sz="0" w:space="0" w:color="auto"/>
      </w:divBdr>
    </w:div>
    <w:div w:id="20349131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ecfr.gov/cgi-bin/text-idx?tpl=/ecfrbrowse/Title02/2cfr200_main_02.tpl" TargetMode="External"/><Relationship Id="rId18" Type="http://schemas.openxmlformats.org/officeDocument/2006/relationships/hyperlink" Target="mailto:Todd_wilson@nps.gov" TargetMode="External"/><Relationship Id="rId26" Type="http://schemas.openxmlformats.org/officeDocument/2006/relationships/oleObject" Target="embeddings/oleObject1.bin"/><Relationship Id="rId39" Type="http://schemas.openxmlformats.org/officeDocument/2006/relationships/hyperlink" Target="http://api.fdsys.gov/link?collection=uscode&amp;title=29&amp;year=mostrecent&amp;section=214&amp;type=usc&amp;link-type=html" TargetMode="External"/><Relationship Id="rId21" Type="http://schemas.openxmlformats.org/officeDocument/2006/relationships/image" Target="media/image3.emf"/><Relationship Id="rId34" Type="http://schemas.openxmlformats.org/officeDocument/2006/relationships/hyperlink" Target="http://www.sec.gov/answers/execomp.htm" TargetMode="External"/><Relationship Id="rId42" Type="http://schemas.openxmlformats.org/officeDocument/2006/relationships/hyperlink" Target="https://www.federalregister.gov/select-citation/2014/12/15/29-CFR-10.24" TargetMode="External"/><Relationship Id="rId47" Type="http://schemas.openxmlformats.org/officeDocument/2006/relationships/hyperlink" Target="http://api.fdsys.gov/link?collection=uscode&amp;title=29&amp;year=mostrecent&amp;section=213&amp;type=usc&amp;link-type=html" TargetMode="External"/><Relationship Id="rId50" Type="http://schemas.openxmlformats.org/officeDocument/2006/relationships/hyperlink" Target="https://www.federalregister.gov/select-citation/2014/12/15/29-CFR-10.26" TargetMode="External"/><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whitehouse.gov/omb/grants/standard_forms/ffr.pdf" TargetMode="External"/><Relationship Id="rId29" Type="http://schemas.openxmlformats.org/officeDocument/2006/relationships/hyperlink" Target="http://www.whitehouse.gov/omb/memoranda/fy2008/m08-03.pdf" TargetMode="External"/><Relationship Id="rId11" Type="http://schemas.openxmlformats.org/officeDocument/2006/relationships/hyperlink" Target="mailto:imr_swbrpp@nps.gov" TargetMode="External"/><Relationship Id="rId24" Type="http://schemas.openxmlformats.org/officeDocument/2006/relationships/package" Target="embeddings/Microsoft_Excel_Worksheet.xlsx"/><Relationship Id="rId32" Type="http://schemas.openxmlformats.org/officeDocument/2006/relationships/hyperlink" Target="http://www.fsrs.gov" TargetMode="External"/><Relationship Id="rId37" Type="http://schemas.openxmlformats.org/officeDocument/2006/relationships/hyperlink" Target="https://www.federalregister.gov/executive-order/13658" TargetMode="External"/><Relationship Id="rId40" Type="http://schemas.openxmlformats.org/officeDocument/2006/relationships/hyperlink" Target="http://www.wdol.gov/" TargetMode="External"/><Relationship Id="rId45" Type="http://schemas.openxmlformats.org/officeDocument/2006/relationships/hyperlink" Target="http://api.fdsys.gov/link?collection=uscode&amp;title=29&amp;year=mostrecent&amp;section=214&amp;type=usc&amp;link-type=html" TargetMode="External"/><Relationship Id="rId53"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whitehouse.gov/omb/grants_spoc/" TargetMode="External"/><Relationship Id="rId19" Type="http://schemas.openxmlformats.org/officeDocument/2006/relationships/image" Target="media/image2.emf"/><Relationship Id="rId31" Type="http://schemas.openxmlformats.org/officeDocument/2006/relationships/hyperlink" Target="http://harvester.census.gov/sac/" TargetMode="External"/><Relationship Id="rId44" Type="http://schemas.openxmlformats.org/officeDocument/2006/relationships/hyperlink" Target="http://api.fdsys.gov/link?collection=uscode&amp;title=29&amp;year=mostrecent&amp;section=213&amp;type=usc&amp;link-type=html" TargetMode="External"/><Relationship Id="rId52" Type="http://schemas.openxmlformats.org/officeDocument/2006/relationships/hyperlink" Target="https://www.federalregister.gov/select-citation/2014/12/15/29-CFR-10" TargetMode="External"/><Relationship Id="rId4" Type="http://schemas.openxmlformats.org/officeDocument/2006/relationships/settings" Target="settings.xml"/><Relationship Id="rId9" Type="http://schemas.openxmlformats.org/officeDocument/2006/relationships/hyperlink" Target="https://www.sam.gov" TargetMode="External"/><Relationship Id="rId14" Type="http://schemas.openxmlformats.org/officeDocument/2006/relationships/hyperlink" Target="http://www.ecfr.gov/cgi-bin/text-idx?SID=63fa3a961cf535c2c8382c1da1d0f279&amp;node=pt2.1.200&amp;rgn=div5" TargetMode="External"/><Relationship Id="rId22" Type="http://schemas.openxmlformats.org/officeDocument/2006/relationships/oleObject" Target="embeddings/Microsoft_Excel_97-2003_Worksheet.xls"/><Relationship Id="rId27" Type="http://schemas.openxmlformats.org/officeDocument/2006/relationships/hyperlink" Target="http://ecfr.gpoaccess.gov/cgi/t/text/text-idx?c=ecfr&amp;sid=50ff52492b15ab863ba3653823139c4e&amp;tpl=/ecfrbrowse/Title43/43cfr43_main_02.tpl" TargetMode="External"/><Relationship Id="rId30" Type="http://schemas.openxmlformats.org/officeDocument/2006/relationships/hyperlink" Target="%20http://www.ecfr.gov/cgi-bin/text-idx?SID=fd6463a517ceea3fa13e665e525051f4&amp;node=sp2.1.200.f&amp;rgn=div6" TargetMode="External"/><Relationship Id="rId35" Type="http://schemas.openxmlformats.org/officeDocument/2006/relationships/hyperlink" Target="https://www.sam.gov" TargetMode="External"/><Relationship Id="rId43" Type="http://schemas.openxmlformats.org/officeDocument/2006/relationships/hyperlink" Target="http://api.fdsys.gov/link?collection=uscode&amp;title=29&amp;year=mostrecent&amp;section=214&amp;type=usc&amp;link-type=html" TargetMode="External"/><Relationship Id="rId48" Type="http://schemas.openxmlformats.org/officeDocument/2006/relationships/hyperlink" Target="https://www.federalregister.gov/select-citation/2014/12/15/29-CFR-541" TargetMode="External"/><Relationship Id="rId8" Type="http://schemas.openxmlformats.org/officeDocument/2006/relationships/image" Target="media/image1.jpg"/><Relationship Id="rId51" Type="http://schemas.openxmlformats.org/officeDocument/2006/relationships/hyperlink" Target="https://www.federalregister.gov/select-citation/2014/12/15/29-CFR-10.51" TargetMode="External"/><Relationship Id="rId3" Type="http://schemas.openxmlformats.org/officeDocument/2006/relationships/styles" Target="styles.xml"/><Relationship Id="Rdda987ce5ca54463" Type="http://schemas.microsoft.com/office/2018/08/relationships/commentsExtensible" Target="commentsExtensible.xml"/><Relationship Id="rId12" Type="http://schemas.openxmlformats.org/officeDocument/2006/relationships/hyperlink" Target="mailto:Krista_Muddle@nps.gov" TargetMode="External"/><Relationship Id="rId17" Type="http://schemas.openxmlformats.org/officeDocument/2006/relationships/hyperlink" Target="mailto:krista_muddle@nps.gov" TargetMode="External"/><Relationship Id="rId25" Type="http://schemas.openxmlformats.org/officeDocument/2006/relationships/image" Target="media/image5.emf"/><Relationship Id="rId33" Type="http://schemas.openxmlformats.org/officeDocument/2006/relationships/hyperlink" Target="http://www.fsrs.gov" TargetMode="External"/><Relationship Id="rId38" Type="http://schemas.openxmlformats.org/officeDocument/2006/relationships/hyperlink" Target="https://www.federalregister.gov/select-citation/2014/12/15/29-CFR-541" TargetMode="External"/><Relationship Id="rId46" Type="http://schemas.openxmlformats.org/officeDocument/2006/relationships/hyperlink" Target="http://api.fdsys.gov/link?collection=uscode&amp;title=29&amp;year=mostrecent&amp;section=214&amp;type=usc&amp;link-type=html" TargetMode="External"/><Relationship Id="rId20" Type="http://schemas.openxmlformats.org/officeDocument/2006/relationships/oleObject" Target="embeddings/Microsoft_Word_97_-_2003_Document.doc"/><Relationship Id="rId41" Type="http://schemas.openxmlformats.org/officeDocument/2006/relationships/hyperlink" Target="https://www.federalregister.gov/select-citation/2014/12/15/29-CFR-10.23"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sam.gov/portal/public/SAM" TargetMode="External"/><Relationship Id="rId23" Type="http://schemas.openxmlformats.org/officeDocument/2006/relationships/image" Target="media/image4.emf"/><Relationship Id="rId28" Type="http://schemas.openxmlformats.org/officeDocument/2006/relationships/hyperlink" Target="http://ecfr.gpoaccess.gov/cgi/t/text/text-idx?c=ecfr&amp;sid=50ff52492b15ab863ba3653823139c4e&amp;tpl=/ecfrbrowse/Title43/43cfr18_main_02.tpl" TargetMode="External"/><Relationship Id="rId36" Type="http://schemas.openxmlformats.org/officeDocument/2006/relationships/hyperlink" Target="http://www.sec.gov/answers/execomp.htm" TargetMode="External"/><Relationship Id="rId49" Type="http://schemas.openxmlformats.org/officeDocument/2006/relationships/hyperlink" Target="http://www.dol.gov/whd/govcontrac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360118-7891-490E-B0B7-98B6465D13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168</TotalTime>
  <Pages>45</Pages>
  <Words>15778</Words>
  <Characters>89936</Characters>
  <Application>Microsoft Office Word</Application>
  <DocSecurity>0</DocSecurity>
  <Lines>749</Lines>
  <Paragraphs>211</Paragraphs>
  <ScaleCrop>false</ScaleCrop>
  <HeadingPairs>
    <vt:vector size="2" baseType="variant">
      <vt:variant>
        <vt:lpstr>Title</vt:lpstr>
      </vt:variant>
      <vt:variant>
        <vt:i4>1</vt:i4>
      </vt:variant>
    </vt:vector>
  </HeadingPairs>
  <TitlesOfParts>
    <vt:vector size="1" baseType="lpstr">
      <vt:lpstr/>
    </vt:vector>
  </TitlesOfParts>
  <Company>National Park Service</Company>
  <LinksUpToDate>false</LinksUpToDate>
  <CharactersWithSpaces>105503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Sage, Heidi</dc:creator>
  <cp:lastModifiedBy>Wilson, Todd C</cp:lastModifiedBy>
  <cp:revision>15</cp:revision>
  <cp:lastPrinted>2017-11-06T23:52:00Z</cp:lastPrinted>
  <dcterms:created xsi:type="dcterms:W3CDTF">2019-11-05T17:31:00Z</dcterms:created>
  <dcterms:modified xsi:type="dcterms:W3CDTF">2020-11-10T16:39:00Z</dcterms:modified>
</cp:coreProperties>
</file>