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A133F0" w14:textId="77777777" w:rsidR="0005092E" w:rsidRPr="00B670C0"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Cooperative Agreement for CESU-affiliated </w:t>
      </w:r>
      <w:r w:rsidR="00B670C0">
        <w:rPr>
          <w:rFonts w:ascii="Times New Roman" w:eastAsia="Times New Roman" w:hAnsi="Times New Roman"/>
          <w:b/>
          <w:szCs w:val="24"/>
          <w:lang w:val="en-US"/>
        </w:rPr>
        <w:t>Partner</w:t>
      </w:r>
    </w:p>
    <w:p w14:paraId="45525C73" w14:textId="5B8F5CC7" w:rsidR="0005092E" w:rsidRPr="00971785" w:rsidRDefault="0005092E" w:rsidP="00971785">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with </w:t>
      </w:r>
      <w:r w:rsidR="00550E51">
        <w:rPr>
          <w:rFonts w:ascii="Times New Roman" w:eastAsia="Times New Roman" w:hAnsi="Times New Roman"/>
          <w:b/>
          <w:szCs w:val="24"/>
          <w:lang w:val="en-US"/>
        </w:rPr>
        <w:t>Gulf Coast</w:t>
      </w:r>
      <w:r w:rsidR="00B670C0">
        <w:rPr>
          <w:rFonts w:ascii="Times New Roman" w:eastAsia="Times New Roman" w:hAnsi="Times New Roman"/>
          <w:b/>
          <w:szCs w:val="24"/>
          <w:lang w:val="en-US"/>
        </w:rPr>
        <w:t xml:space="preserve"> </w:t>
      </w:r>
      <w:r w:rsidR="00410B12">
        <w:rPr>
          <w:rFonts w:ascii="Times New Roman" w:eastAsia="Times New Roman" w:hAnsi="Times New Roman"/>
          <w:b/>
          <w:szCs w:val="24"/>
          <w:lang w:val="en-US"/>
        </w:rPr>
        <w:t>Cooperative Ecosystem Studies Unit</w:t>
      </w:r>
      <w:r w:rsidR="00B670C0">
        <w:rPr>
          <w:rFonts w:ascii="Times New Roman" w:hAnsi="Times New Roman"/>
          <w:b/>
          <w:szCs w:val="24"/>
        </w:rPr>
        <w:t xml:space="preserve"> </w:t>
      </w:r>
    </w:p>
    <w:p w14:paraId="03B16E97" w14:textId="77777777" w:rsidR="0005092E" w:rsidRPr="006C0ADD" w:rsidRDefault="0005092E" w:rsidP="006C0ADD">
      <w:pPr>
        <w:pStyle w:val="Heading1"/>
        <w:rPr>
          <w:rFonts w:ascii="Times New Roman" w:hAnsi="Times New Roman"/>
          <w:szCs w:val="24"/>
        </w:rPr>
      </w:pPr>
      <w:r w:rsidRPr="006C0ADD">
        <w:rPr>
          <w:rFonts w:ascii="Times New Roman" w:hAnsi="Times New Roman"/>
          <w:szCs w:val="24"/>
        </w:rPr>
        <w:t xml:space="preserve">Funding Opportunity Description </w:t>
      </w:r>
    </w:p>
    <w:p w14:paraId="34149385" w14:textId="47C39253" w:rsidR="0082271A" w:rsidRPr="0082271A" w:rsidRDefault="0082271A" w:rsidP="0082271A">
      <w:pPr>
        <w:widowControl w:val="0"/>
        <w:rPr>
          <w:color w:val="222222"/>
        </w:rPr>
      </w:pPr>
      <w:r w:rsidRPr="0082271A">
        <w:rPr>
          <w:color w:val="222222"/>
        </w:rPr>
        <w:t xml:space="preserve">The USGS is offering a funding opportunity to a CESU partner for </w:t>
      </w:r>
      <w:r>
        <w:rPr>
          <w:color w:val="222222"/>
        </w:rPr>
        <w:t xml:space="preserve">research </w:t>
      </w:r>
      <w:r w:rsidRPr="0082271A">
        <w:rPr>
          <w:color w:val="222222"/>
        </w:rPr>
        <w:t>on native and invasive wildlife disease surveillance and investigations with dissemination of information through the proper channels for use in wildlife management and public relations. Disease investigation priorities will include avian influenza, white-nose syndrome, cervid health including Chronic Wasting Disease, herptile diseases, and wildlife zoonoses. Information dissemination will include integration of the CESU partner’s disease surveillance data into the National Wildlife Disease Database (USGS’s Wildlife Health Information Sharing Partnership – Event Reporting System (WHISPers) and the Aquatic Disease and Pathogen Repository (AquaDePTH)) that was mandated under Section 6003(a) of the American Rescue Plan Act (Public Law 117-2). Information dissemination will also include presentations and participation in meetings with USGS scientists to encourage academic-federal collaborations on wildlife disease surveillance, morbidity and mortality investigations, and evidence-based disease management strategies. Wildlife includes native and invasive species.</w:t>
      </w:r>
    </w:p>
    <w:p w14:paraId="146C1CCD" w14:textId="77777777" w:rsidR="0082271A" w:rsidRPr="0082271A" w:rsidRDefault="0082271A" w:rsidP="0082271A">
      <w:pPr>
        <w:widowControl w:val="0"/>
        <w:rPr>
          <w:color w:val="222222"/>
        </w:rPr>
      </w:pPr>
      <w:r w:rsidRPr="0082271A">
        <w:rPr>
          <w:color w:val="222222"/>
        </w:rPr>
        <w:t>USGS National Wildlife Health Center (NWHC) curates WHISPers, an online wildlife disease database for stakeholders. An essential component of WHISPers is the collection and organization of historical and contemporary wildlife disease diagnostic data for animal species across the nation. In addition, WHISPers seeks to deliver data to a broad variety of data users, ranging from scientists to resource managers, decision-makers, and the public.</w:t>
      </w:r>
    </w:p>
    <w:p w14:paraId="1299A2E4" w14:textId="77777777" w:rsidR="0082271A" w:rsidRPr="0082271A" w:rsidRDefault="0082271A" w:rsidP="0082271A">
      <w:pPr>
        <w:widowControl w:val="0"/>
        <w:rPr>
          <w:color w:val="222222"/>
        </w:rPr>
      </w:pPr>
      <w:r w:rsidRPr="0082271A">
        <w:rPr>
          <w:color w:val="222222"/>
        </w:rPr>
        <w:t>USGS supports DOI and the National Invasive Species Council in early detection and rapid response to invasive species. This includes linkages between aquatic and terrestrial invasive species and disease. USGS actively participates in the Federal Interagency Committee for Invasive Terrestrial Animals and Pathogens (www.itap.gov) and the Aquatic Nuisance Species Task Force (https://www.anstaskforce.gov). The role of invasive animal species, including arthropod vectors, in disease introduction, persistence and spread is a focus area for USGS as well as the emergence of invasive animal pathogens in the US.</w:t>
      </w:r>
    </w:p>
    <w:p w14:paraId="00FFBE9B" w14:textId="77777777" w:rsidR="0082271A" w:rsidRPr="0082271A" w:rsidRDefault="0082271A" w:rsidP="0082271A">
      <w:pPr>
        <w:widowControl w:val="0"/>
        <w:rPr>
          <w:color w:val="222222"/>
        </w:rPr>
      </w:pPr>
    </w:p>
    <w:p w14:paraId="2B0AC412" w14:textId="77777777" w:rsidR="0082271A" w:rsidRPr="0082271A" w:rsidRDefault="0082271A" w:rsidP="0082271A">
      <w:pPr>
        <w:widowControl w:val="0"/>
        <w:rPr>
          <w:color w:val="222222"/>
        </w:rPr>
      </w:pPr>
      <w:r w:rsidRPr="0082271A">
        <w:rPr>
          <w:color w:val="222222"/>
        </w:rPr>
        <w:t>Research Objectives:</w:t>
      </w:r>
    </w:p>
    <w:p w14:paraId="5710A5B4" w14:textId="77777777" w:rsidR="0082271A" w:rsidRPr="0082271A" w:rsidRDefault="0082271A" w:rsidP="0082271A">
      <w:pPr>
        <w:widowControl w:val="0"/>
        <w:rPr>
          <w:color w:val="222222"/>
        </w:rPr>
      </w:pPr>
      <w:r w:rsidRPr="0082271A">
        <w:rPr>
          <w:color w:val="222222"/>
        </w:rPr>
        <w:t>This is envisioned as a multi-year project with the following objectives:</w:t>
      </w:r>
    </w:p>
    <w:p w14:paraId="34B1C8F3" w14:textId="77777777" w:rsidR="0082271A" w:rsidRPr="0082271A" w:rsidRDefault="0082271A" w:rsidP="0082271A">
      <w:pPr>
        <w:widowControl w:val="0"/>
        <w:rPr>
          <w:color w:val="222222"/>
        </w:rPr>
      </w:pPr>
      <w:r w:rsidRPr="0082271A">
        <w:rPr>
          <w:color w:val="222222"/>
        </w:rPr>
        <w:t>1. Contributions to WHISPers database. Contribute to the online Wildlife Health Information Sharing Partnership-Event Reporting System (WHISPers). At a minimum, diagnostic case report information will be uploaded into WHISPers on a quarterly basis (January, April, July, and October). Quarterly CESU reports to USGS Ecosystems Mission Area and USGS’s National Wildlife Health Center (NWHC) should include summary data on diagnostic accessions and surveillance. SCWDS will be acknowledged in WHISPers entries to provide online visibility of the partnership between SCWDS and DOI/USGS. Quarterly report summaries will include but not be limited to:</w:t>
      </w:r>
    </w:p>
    <w:p w14:paraId="2376F4F6" w14:textId="77777777" w:rsidR="0082271A" w:rsidRPr="0082271A" w:rsidRDefault="0082271A" w:rsidP="0082271A">
      <w:pPr>
        <w:widowControl w:val="0"/>
        <w:rPr>
          <w:color w:val="222222"/>
        </w:rPr>
      </w:pPr>
      <w:r w:rsidRPr="0082271A">
        <w:rPr>
          <w:color w:val="222222"/>
        </w:rPr>
        <w:t>a. Wildlife submissions from DOI-managed lands (e.g., deer herd health evaluations on National Wildlife Refuges or National Parks)</w:t>
      </w:r>
    </w:p>
    <w:p w14:paraId="25A03D50" w14:textId="77777777" w:rsidR="0082271A" w:rsidRPr="0082271A" w:rsidRDefault="0082271A" w:rsidP="0082271A">
      <w:pPr>
        <w:widowControl w:val="0"/>
        <w:rPr>
          <w:color w:val="222222"/>
        </w:rPr>
      </w:pPr>
      <w:r w:rsidRPr="0082271A">
        <w:rPr>
          <w:color w:val="222222"/>
        </w:rPr>
        <w:t>b. Federal trust species (migratory birds, threatened species, endangered species, interjurisdictional fish, marine mammals, and other species of concern (16 U.S.C. 3772(1))</w:t>
      </w:r>
    </w:p>
    <w:p w14:paraId="0F5CE588" w14:textId="77777777" w:rsidR="0082271A" w:rsidRPr="0082271A" w:rsidRDefault="0082271A" w:rsidP="0082271A">
      <w:pPr>
        <w:widowControl w:val="0"/>
        <w:rPr>
          <w:color w:val="222222"/>
        </w:rPr>
      </w:pPr>
      <w:r w:rsidRPr="0082271A">
        <w:rPr>
          <w:color w:val="222222"/>
        </w:rPr>
        <w:t>c. Bats (including WNS cases)</w:t>
      </w:r>
    </w:p>
    <w:p w14:paraId="79DE401C" w14:textId="77777777" w:rsidR="0082271A" w:rsidRPr="0082271A" w:rsidRDefault="0082271A" w:rsidP="0082271A">
      <w:pPr>
        <w:widowControl w:val="0"/>
        <w:rPr>
          <w:color w:val="222222"/>
        </w:rPr>
      </w:pPr>
      <w:r w:rsidRPr="0082271A">
        <w:rPr>
          <w:color w:val="222222"/>
        </w:rPr>
        <w:lastRenderedPageBreak/>
        <w:t>d. Amphibians (including chytrid fungi, ranavirus, snake fungal disease, and Perkinsea infections)</w:t>
      </w:r>
    </w:p>
    <w:p w14:paraId="5E4E6ABB" w14:textId="77777777" w:rsidR="0082271A" w:rsidRPr="0082271A" w:rsidRDefault="0082271A" w:rsidP="0082271A">
      <w:pPr>
        <w:widowControl w:val="0"/>
        <w:rPr>
          <w:color w:val="222222"/>
        </w:rPr>
      </w:pPr>
      <w:r w:rsidRPr="0082271A">
        <w:rPr>
          <w:color w:val="222222"/>
        </w:rPr>
        <w:t>e. Reptiles (including snake fungal disease)</w:t>
      </w:r>
    </w:p>
    <w:p w14:paraId="01616BD1" w14:textId="77777777" w:rsidR="0082271A" w:rsidRPr="0082271A" w:rsidRDefault="0082271A" w:rsidP="0082271A">
      <w:pPr>
        <w:widowControl w:val="0"/>
        <w:rPr>
          <w:color w:val="222222"/>
        </w:rPr>
      </w:pPr>
      <w:r w:rsidRPr="0082271A">
        <w:rPr>
          <w:color w:val="222222"/>
        </w:rPr>
        <w:t>f. Reports of disease in invasive species and/or the detection of invasive or non-native animal pathogens.</w:t>
      </w:r>
    </w:p>
    <w:p w14:paraId="1171E946" w14:textId="77777777" w:rsidR="0082271A" w:rsidRPr="0082271A" w:rsidRDefault="0082271A" w:rsidP="0082271A">
      <w:pPr>
        <w:widowControl w:val="0"/>
        <w:rPr>
          <w:color w:val="222222"/>
        </w:rPr>
      </w:pPr>
      <w:r w:rsidRPr="0082271A">
        <w:rPr>
          <w:color w:val="222222"/>
        </w:rPr>
        <w:t>2. White-Nose Syndrome Response Team. Actively participate in the national WNS Diagnostics Working Group led by USGS (https://www.whitenosesyndrome.org/national-plan/work-group-details/107). As able, participate in monthly WNS stakeholder calls and hybrid National WNS Annual Meeting.</w:t>
      </w:r>
    </w:p>
    <w:p w14:paraId="5A0EECAF" w14:textId="77777777" w:rsidR="0082271A" w:rsidRPr="0082271A" w:rsidRDefault="0082271A" w:rsidP="0082271A">
      <w:pPr>
        <w:widowControl w:val="0"/>
        <w:rPr>
          <w:color w:val="222222"/>
        </w:rPr>
      </w:pPr>
      <w:r w:rsidRPr="0082271A">
        <w:rPr>
          <w:color w:val="222222"/>
        </w:rPr>
        <w:t>3. Amphibian Disease Surveillance. Participate in the Student Network for Amphibian Pathogen Surveillance (SNAPS) by processing swabs from at least five classes with 20-30 swabs per class. Work with the USGS Amphibian Research and Monitoring Initiative Coordinator to identify classes. Processing of swabs includes a duplex PCR test for Batrachochytrium dendrobatidis (Bd) and Batrachochytrium salamandrivorans (Bsal). Data processing will be in accordance with SNAPS procedures.</w:t>
      </w:r>
    </w:p>
    <w:p w14:paraId="099ADB25" w14:textId="77777777" w:rsidR="0082271A" w:rsidRPr="0082271A" w:rsidRDefault="0082271A" w:rsidP="0082271A">
      <w:pPr>
        <w:widowControl w:val="0"/>
        <w:rPr>
          <w:color w:val="222222"/>
        </w:rPr>
      </w:pPr>
      <w:r w:rsidRPr="0082271A">
        <w:rPr>
          <w:color w:val="222222"/>
        </w:rPr>
        <w:t>4. Interjurisdictional Approach to Wildlife Disease Research for an Evidence-Based Management Response. Conduct collaborative research with USGS and other partners for interjurisdictional wildlife disease applied research efforts (e.g., avian influenza, white-nose syndrome, cervid health, invasive species and disease) to inform evidence-based wildlife disease management strategies. USGS’s Wildlife Disease Coordinator can assist in facilitating partnerships and collaborations.</w:t>
      </w:r>
    </w:p>
    <w:p w14:paraId="413055DB" w14:textId="77777777" w:rsidR="007B132F" w:rsidRPr="0082271A" w:rsidRDefault="007B132F" w:rsidP="00AA220B">
      <w:pPr>
        <w:widowControl w:val="0"/>
        <w:rPr>
          <w:rFonts w:eastAsia="TimesNewRoman"/>
          <w:lang w:eastAsia="ar-SA"/>
        </w:rPr>
      </w:pPr>
    </w:p>
    <w:p w14:paraId="0D443A26" w14:textId="77777777" w:rsidR="00525D75" w:rsidRPr="0082271A" w:rsidRDefault="00525D75" w:rsidP="00AA220B">
      <w:pPr>
        <w:widowControl w:val="0"/>
        <w:rPr>
          <w:rFonts w:eastAsia="TimesNewRoman"/>
          <w:lang w:eastAsia="ar-SA"/>
        </w:rPr>
      </w:pPr>
    </w:p>
    <w:p w14:paraId="0D7780E0" w14:textId="77777777" w:rsidR="007F068E" w:rsidRPr="0082271A" w:rsidRDefault="007F068E" w:rsidP="007F068E">
      <w:pPr>
        <w:rPr>
          <w:b/>
          <w:bCs/>
        </w:rPr>
      </w:pPr>
      <w:r w:rsidRPr="0082271A">
        <w:rPr>
          <w:b/>
          <w:bCs/>
        </w:rPr>
        <w:t>Award information</w:t>
      </w:r>
    </w:p>
    <w:p w14:paraId="3C97C646" w14:textId="77777777" w:rsidR="00421B7B" w:rsidRPr="0082271A" w:rsidRDefault="00421B7B" w:rsidP="00421B7B">
      <w:pPr>
        <w:rPr>
          <w:i/>
          <w:color w:val="000000"/>
        </w:rPr>
      </w:pPr>
    </w:p>
    <w:p w14:paraId="1A9F5313" w14:textId="055FA08C" w:rsidR="00F00968" w:rsidRPr="0082271A" w:rsidRDefault="00F00968" w:rsidP="00F00968">
      <w:pPr>
        <w:contextualSpacing/>
        <w:rPr>
          <w:rFonts w:eastAsia="Calibri"/>
        </w:rPr>
      </w:pPr>
      <w:bookmarkStart w:id="0" w:name="_Hlk38362937"/>
      <w:r w:rsidRPr="0082271A">
        <w:rPr>
          <w:rFonts w:eastAsia="Calibri"/>
        </w:rPr>
        <w:t xml:space="preserve">It is anticipated that one award will be made with one base year and two renewal years.     Funding in the amount of $131,500 is available for FY 2024.  Additional funding will be based upon satisfactory progress and the availability of funding. </w:t>
      </w:r>
    </w:p>
    <w:bookmarkEnd w:id="0"/>
    <w:p w14:paraId="27BD66A6" w14:textId="77777777" w:rsidR="00F00968" w:rsidRPr="0082271A" w:rsidRDefault="00F00968" w:rsidP="007F068E">
      <w:pPr>
        <w:rPr>
          <w:b/>
        </w:rPr>
      </w:pPr>
    </w:p>
    <w:p w14:paraId="7030420B" w14:textId="409ED0CF" w:rsidR="007F068E" w:rsidRPr="0082271A" w:rsidRDefault="007F068E" w:rsidP="007F068E">
      <w:pPr>
        <w:rPr>
          <w:b/>
        </w:rPr>
      </w:pPr>
      <w:r w:rsidRPr="0082271A">
        <w:rPr>
          <w:b/>
        </w:rPr>
        <w:t>Eligibility Information</w:t>
      </w:r>
    </w:p>
    <w:p w14:paraId="0662A479" w14:textId="77777777" w:rsidR="006242A6" w:rsidRPr="0082271A" w:rsidRDefault="006242A6" w:rsidP="0011764A">
      <w:pPr>
        <w:rPr>
          <w:b/>
        </w:rPr>
      </w:pPr>
    </w:p>
    <w:p w14:paraId="114C6ED5" w14:textId="77777777" w:rsidR="0011764A" w:rsidRPr="0082271A" w:rsidRDefault="0011764A" w:rsidP="0011764A">
      <w:r w:rsidRPr="0082271A">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00A64666" w:rsidRPr="0082271A">
        <w:t xml:space="preserve">Gulf Coast </w:t>
      </w:r>
      <w:r w:rsidRPr="0082271A">
        <w:t xml:space="preserve">Cooperative Ecosystem Studies Unit (CESU) Program.  </w:t>
      </w:r>
    </w:p>
    <w:p w14:paraId="3C448FAF" w14:textId="77777777" w:rsidR="0011764A" w:rsidRPr="0082271A" w:rsidRDefault="0011764A" w:rsidP="0011764A"/>
    <w:p w14:paraId="2D491028" w14:textId="77777777" w:rsidR="0011764A" w:rsidRPr="0082271A" w:rsidRDefault="0011764A" w:rsidP="0011764A">
      <w:pPr>
        <w:rPr>
          <w:b/>
        </w:rPr>
      </w:pPr>
      <w:r w:rsidRPr="0082271A">
        <w:rPr>
          <w:b/>
        </w:rPr>
        <w:t>Application and Submission Information</w:t>
      </w:r>
    </w:p>
    <w:p w14:paraId="66FD915E" w14:textId="77777777" w:rsidR="00CD2CA5" w:rsidRPr="0082271A" w:rsidRDefault="00CD2CA5" w:rsidP="0011764A">
      <w:pPr>
        <w:rPr>
          <w:b/>
        </w:rPr>
      </w:pPr>
    </w:p>
    <w:p w14:paraId="28BE9DE3" w14:textId="77777777" w:rsidR="0011764A" w:rsidRPr="0082271A" w:rsidRDefault="0011764A" w:rsidP="0011764A">
      <w:r w:rsidRPr="0082271A">
        <w:t xml:space="preserve">  Apply electronically through grants.gov.  Questions are to be directed to Faith Graves: </w:t>
      </w:r>
      <w:r w:rsidRPr="0082271A">
        <w:tab/>
        <w:t>fgraves@usgs.gov</w:t>
      </w:r>
    </w:p>
    <w:p w14:paraId="33BBE608" w14:textId="77777777" w:rsidR="0011764A" w:rsidRPr="0082271A" w:rsidRDefault="0011764A" w:rsidP="0011764A">
      <w:pPr>
        <w:keepNext/>
        <w:spacing w:before="240" w:after="60"/>
        <w:outlineLvl w:val="1"/>
        <w:rPr>
          <w:b/>
          <w:bCs/>
          <w:i/>
          <w:iCs/>
        </w:rPr>
      </w:pPr>
      <w:r w:rsidRPr="0082271A">
        <w:rPr>
          <w:bCs/>
          <w:i/>
          <w:iCs/>
        </w:rPr>
        <w:tab/>
        <w:t>Content and Form of Application</w:t>
      </w:r>
      <w:r w:rsidRPr="0082271A">
        <w:rPr>
          <w:b/>
          <w:bCs/>
          <w:i/>
          <w:iCs/>
        </w:rPr>
        <w:t xml:space="preserve">: </w:t>
      </w:r>
    </w:p>
    <w:p w14:paraId="4A748F35" w14:textId="77777777" w:rsidR="0011764A" w:rsidRPr="0082271A" w:rsidRDefault="0011764A" w:rsidP="0011764A">
      <w:pPr>
        <w:numPr>
          <w:ilvl w:val="0"/>
          <w:numId w:val="21"/>
        </w:numPr>
        <w:spacing w:before="120" w:after="60"/>
      </w:pPr>
      <w:r w:rsidRPr="0082271A">
        <w:t>Recipient’s Name</w:t>
      </w:r>
    </w:p>
    <w:p w14:paraId="74A6B6F9" w14:textId="77777777" w:rsidR="0011764A" w:rsidRPr="0082271A" w:rsidRDefault="0011764A" w:rsidP="0011764A">
      <w:pPr>
        <w:numPr>
          <w:ilvl w:val="0"/>
          <w:numId w:val="21"/>
        </w:numPr>
        <w:spacing w:before="120" w:after="60"/>
      </w:pPr>
      <w:r w:rsidRPr="0082271A">
        <w:t>Principal Investigator (individual who will oversee the cooperative agreement) including address, phone number, fax number, and email address</w:t>
      </w:r>
    </w:p>
    <w:p w14:paraId="3AC65CAD" w14:textId="77777777" w:rsidR="0011764A" w:rsidRPr="0082271A" w:rsidRDefault="0011764A" w:rsidP="0011764A">
      <w:pPr>
        <w:numPr>
          <w:ilvl w:val="0"/>
          <w:numId w:val="21"/>
        </w:numPr>
        <w:spacing w:before="120" w:after="60"/>
      </w:pPr>
      <w:r w:rsidRPr="0082271A">
        <w:lastRenderedPageBreak/>
        <w:t>Technical contact (Staff member(s) who will administer the cooperative agreement) including address, phone number, fax number, and email address</w:t>
      </w:r>
    </w:p>
    <w:p w14:paraId="66DE3A2D" w14:textId="77777777" w:rsidR="0011764A" w:rsidRPr="0082271A" w:rsidRDefault="0011764A" w:rsidP="0011764A">
      <w:pPr>
        <w:numPr>
          <w:ilvl w:val="0"/>
          <w:numId w:val="21"/>
        </w:numPr>
        <w:spacing w:before="120" w:after="60"/>
      </w:pPr>
      <w:r w:rsidRPr="0082271A">
        <w:t xml:space="preserve">List laboratories, field equipment, and facilities available for project work. </w:t>
      </w:r>
    </w:p>
    <w:p w14:paraId="766ACEAC" w14:textId="77777777" w:rsidR="0011764A" w:rsidRPr="0082271A" w:rsidRDefault="0011764A" w:rsidP="0011764A">
      <w:pPr>
        <w:numPr>
          <w:ilvl w:val="0"/>
          <w:numId w:val="21"/>
        </w:numPr>
        <w:spacing w:before="120" w:after="60"/>
      </w:pPr>
      <w:r w:rsidRPr="0082271A">
        <w:t xml:space="preserve">Experience of staff to conduct the stated work objectives of the project. </w:t>
      </w:r>
    </w:p>
    <w:p w14:paraId="7A87A620" w14:textId="77777777" w:rsidR="00B92D29" w:rsidRPr="0082271A" w:rsidRDefault="00B92D29" w:rsidP="00B92D29">
      <w:pPr>
        <w:spacing w:before="120" w:after="60"/>
        <w:ind w:left="1440"/>
      </w:pPr>
    </w:p>
    <w:p w14:paraId="40FD0D64" w14:textId="77777777" w:rsidR="0011764A" w:rsidRPr="0082271A" w:rsidRDefault="0011764A" w:rsidP="0011764A">
      <w:pPr>
        <w:autoSpaceDE w:val="0"/>
        <w:autoSpaceDN w:val="0"/>
        <w:adjustRightInd w:val="0"/>
      </w:pPr>
      <w:r w:rsidRPr="0082271A">
        <w:rPr>
          <w:bCs/>
        </w:rPr>
        <w:t xml:space="preserve">  Proposal Text</w:t>
      </w:r>
      <w:r w:rsidRPr="0082271A">
        <w:t xml:space="preserve"> -  Please include the following:</w:t>
      </w:r>
    </w:p>
    <w:p w14:paraId="46F7813B" w14:textId="77777777" w:rsidR="0011764A" w:rsidRPr="0082271A" w:rsidRDefault="0011764A" w:rsidP="0011764A">
      <w:pPr>
        <w:autoSpaceDE w:val="0"/>
        <w:autoSpaceDN w:val="0"/>
        <w:adjustRightInd w:val="0"/>
      </w:pPr>
    </w:p>
    <w:p w14:paraId="20258E5A" w14:textId="77777777" w:rsidR="0011764A" w:rsidRPr="0082271A" w:rsidRDefault="0011764A" w:rsidP="0011764A">
      <w:pPr>
        <w:autoSpaceDE w:val="0"/>
        <w:autoSpaceDN w:val="0"/>
        <w:adjustRightInd w:val="0"/>
      </w:pPr>
      <w:r w:rsidRPr="0082271A">
        <w:tab/>
        <w:t>b. Proposal text should include the following</w:t>
      </w:r>
    </w:p>
    <w:p w14:paraId="5BD2C4F9" w14:textId="77777777" w:rsidR="0011764A" w:rsidRPr="0082271A" w:rsidRDefault="0011764A" w:rsidP="0011764A">
      <w:pPr>
        <w:tabs>
          <w:tab w:val="left" w:pos="1080"/>
          <w:tab w:val="left" w:pos="1440"/>
        </w:tabs>
        <w:autoSpaceDE w:val="0"/>
        <w:autoSpaceDN w:val="0"/>
        <w:adjustRightInd w:val="0"/>
        <w:ind w:left="1440" w:hanging="720"/>
      </w:pPr>
      <w:r w:rsidRPr="0082271A">
        <w:t>a.</w:t>
      </w:r>
      <w:r w:rsidRPr="0082271A">
        <w:tab/>
      </w:r>
      <w:r w:rsidRPr="0082271A">
        <w:rPr>
          <w:u w:val="single"/>
        </w:rPr>
        <w:t>Introduction and Statement of Problem</w:t>
      </w:r>
      <w:r w:rsidRPr="0082271A">
        <w:t>.  Give a brief introduction to the research problem.  Provide a brief summary of findings or outcomes of any prior work that has been completed or is ongoing in this area</w:t>
      </w:r>
    </w:p>
    <w:p w14:paraId="3FDB59BA" w14:textId="77777777" w:rsidR="0011764A" w:rsidRPr="0082271A" w:rsidRDefault="0011764A" w:rsidP="0011764A">
      <w:pPr>
        <w:tabs>
          <w:tab w:val="left" w:pos="1080"/>
          <w:tab w:val="left" w:pos="1440"/>
        </w:tabs>
        <w:autoSpaceDE w:val="0"/>
        <w:autoSpaceDN w:val="0"/>
        <w:adjustRightInd w:val="0"/>
        <w:ind w:left="1440" w:hanging="720"/>
      </w:pPr>
      <w:r w:rsidRPr="0082271A">
        <w:t>b.</w:t>
      </w:r>
      <w:r w:rsidRPr="0082271A">
        <w:tab/>
      </w:r>
      <w:r w:rsidRPr="0082271A">
        <w:rPr>
          <w:u w:val="single"/>
        </w:rPr>
        <w:t>Objectives</w:t>
      </w:r>
      <w:r w:rsidRPr="0082271A">
        <w:t>.  Clearly define goals of project.  State how the proposal addresses USGS goals and its relevance and impact.  Explain why the work is important.</w:t>
      </w:r>
      <w:r w:rsidRPr="0082271A">
        <w:rPr>
          <w:b/>
          <w:bCs/>
        </w:rPr>
        <w:t xml:space="preserve"> </w:t>
      </w:r>
    </w:p>
    <w:p w14:paraId="5D0E032B" w14:textId="77777777" w:rsidR="0011764A" w:rsidRPr="0082271A" w:rsidRDefault="0011764A" w:rsidP="0011764A">
      <w:pPr>
        <w:tabs>
          <w:tab w:val="left" w:pos="1080"/>
          <w:tab w:val="left" w:pos="1440"/>
        </w:tabs>
        <w:autoSpaceDE w:val="0"/>
        <w:autoSpaceDN w:val="0"/>
        <w:adjustRightInd w:val="0"/>
        <w:ind w:left="1440" w:hanging="720"/>
        <w:rPr>
          <w:b/>
          <w:bCs/>
        </w:rPr>
      </w:pPr>
      <w:r w:rsidRPr="0082271A">
        <w:t>c.</w:t>
      </w:r>
      <w:r w:rsidRPr="0082271A">
        <w:tab/>
      </w:r>
      <w:r w:rsidRPr="0082271A">
        <w:rPr>
          <w:u w:val="single"/>
        </w:rPr>
        <w:t>Methods</w:t>
      </w:r>
      <w:r w:rsidRPr="0082271A">
        <w:t>.  This section should include a fairly detailed discussion of the work plan and technical approach to both field and laboratory techniques</w:t>
      </w:r>
      <w:r w:rsidRPr="0082271A">
        <w:rPr>
          <w:b/>
          <w:bCs/>
        </w:rPr>
        <w:t xml:space="preserve">.  </w:t>
      </w:r>
    </w:p>
    <w:p w14:paraId="7D9C7736" w14:textId="77777777" w:rsidR="0011764A" w:rsidRPr="0082271A" w:rsidRDefault="0011764A" w:rsidP="0011764A">
      <w:pPr>
        <w:tabs>
          <w:tab w:val="left" w:pos="1080"/>
          <w:tab w:val="left" w:pos="1440"/>
        </w:tabs>
        <w:autoSpaceDE w:val="0"/>
        <w:autoSpaceDN w:val="0"/>
        <w:adjustRightInd w:val="0"/>
        <w:ind w:left="1440" w:hanging="720"/>
      </w:pPr>
      <w:r w:rsidRPr="0082271A">
        <w:t>d.</w:t>
      </w:r>
      <w:r w:rsidRPr="0082271A">
        <w:tab/>
      </w:r>
      <w:r w:rsidRPr="0082271A">
        <w:rPr>
          <w:u w:val="single"/>
        </w:rPr>
        <w:t>Planned Products and Dissemination of Research Results</w:t>
      </w:r>
      <w:r w:rsidRPr="0082271A">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general public.  The USGS encourages the Recipient to publish project reports in scientific and technical journals.</w:t>
      </w:r>
    </w:p>
    <w:p w14:paraId="769656B6" w14:textId="77777777" w:rsidR="0011764A" w:rsidRPr="0082271A" w:rsidRDefault="0011764A" w:rsidP="0011764A">
      <w:pPr>
        <w:tabs>
          <w:tab w:val="left" w:pos="1080"/>
          <w:tab w:val="left" w:pos="1440"/>
        </w:tabs>
        <w:autoSpaceDE w:val="0"/>
        <w:autoSpaceDN w:val="0"/>
        <w:adjustRightInd w:val="0"/>
        <w:ind w:left="1440" w:hanging="720"/>
      </w:pPr>
      <w:r w:rsidRPr="0082271A">
        <w:t>e.</w:t>
      </w:r>
      <w:r w:rsidRPr="0082271A">
        <w:tab/>
      </w:r>
      <w:r w:rsidRPr="0082271A">
        <w:rPr>
          <w:u w:val="single"/>
        </w:rPr>
        <w:t>References Cited</w:t>
      </w:r>
      <w:r w:rsidRPr="0082271A">
        <w:t>.  List all references to which you refer in text and references from your past work in the field that the research problem addresses.  Be sure to identify references as journal articles, chapters in books, abstracts, maps, digital data, etc.</w:t>
      </w:r>
    </w:p>
    <w:p w14:paraId="00898D51" w14:textId="77777777" w:rsidR="0011764A" w:rsidRPr="0082271A" w:rsidRDefault="0011764A" w:rsidP="0011764A">
      <w:pPr>
        <w:tabs>
          <w:tab w:val="left" w:pos="180"/>
          <w:tab w:val="left" w:pos="720"/>
          <w:tab w:val="left" w:pos="2160"/>
        </w:tabs>
        <w:autoSpaceDE w:val="0"/>
        <w:autoSpaceDN w:val="0"/>
        <w:adjustRightInd w:val="0"/>
        <w:ind w:left="720" w:hanging="360"/>
        <w:rPr>
          <w:bCs/>
        </w:rPr>
      </w:pPr>
    </w:p>
    <w:p w14:paraId="37FF0004" w14:textId="77777777" w:rsidR="0011764A" w:rsidRPr="0082271A" w:rsidRDefault="0011764A" w:rsidP="0011764A">
      <w:pPr>
        <w:tabs>
          <w:tab w:val="left" w:pos="180"/>
          <w:tab w:val="left" w:pos="720"/>
          <w:tab w:val="left" w:pos="2160"/>
        </w:tabs>
        <w:autoSpaceDE w:val="0"/>
        <w:autoSpaceDN w:val="0"/>
        <w:adjustRightInd w:val="0"/>
        <w:ind w:left="720" w:hanging="360"/>
      </w:pPr>
      <w:r w:rsidRPr="0082271A">
        <w:rPr>
          <w:bCs/>
        </w:rPr>
        <w:t>Budget Sheets</w:t>
      </w:r>
      <w:r w:rsidRPr="0082271A">
        <w:t xml:space="preserve"> - This information will provide more details than what is required under the SF 424A form.  Please include the following:</w:t>
      </w:r>
    </w:p>
    <w:p w14:paraId="4CB07E02" w14:textId="77777777" w:rsidR="0011764A" w:rsidRPr="0082271A" w:rsidRDefault="0011764A" w:rsidP="0011764A">
      <w:pPr>
        <w:tabs>
          <w:tab w:val="left" w:pos="180"/>
          <w:tab w:val="left" w:pos="720"/>
          <w:tab w:val="left" w:pos="2160"/>
        </w:tabs>
        <w:autoSpaceDE w:val="0"/>
        <w:autoSpaceDN w:val="0"/>
        <w:adjustRightInd w:val="0"/>
        <w:ind w:left="720" w:hanging="360"/>
      </w:pPr>
    </w:p>
    <w:p w14:paraId="29DEEEE4" w14:textId="77777777" w:rsidR="0011764A" w:rsidRPr="0082271A" w:rsidRDefault="0011764A" w:rsidP="0011764A">
      <w:pPr>
        <w:tabs>
          <w:tab w:val="left" w:pos="1080"/>
          <w:tab w:val="left" w:pos="1440"/>
          <w:tab w:val="left" w:pos="3780"/>
        </w:tabs>
        <w:autoSpaceDE w:val="0"/>
        <w:autoSpaceDN w:val="0"/>
        <w:adjustRightInd w:val="0"/>
        <w:ind w:left="1440" w:hanging="720"/>
      </w:pPr>
      <w:r w:rsidRPr="0082271A">
        <w:t>a.</w:t>
      </w:r>
      <w:r w:rsidRPr="0082271A">
        <w:tab/>
      </w:r>
      <w:r w:rsidRPr="0082271A">
        <w:rPr>
          <w:u w:val="single"/>
        </w:rPr>
        <w:t>Salaries and Wages</w:t>
      </w:r>
      <w:r w:rsidRPr="0082271A">
        <w:t>.  List names, positions, and rate of compensation. include their total time, rate of compensation, job titles, and roles.</w:t>
      </w:r>
    </w:p>
    <w:p w14:paraId="687F6456" w14:textId="77777777" w:rsidR="0011764A" w:rsidRPr="0082271A" w:rsidRDefault="0011764A" w:rsidP="0011764A">
      <w:pPr>
        <w:tabs>
          <w:tab w:val="left" w:pos="1080"/>
          <w:tab w:val="left" w:pos="1440"/>
          <w:tab w:val="left" w:pos="3780"/>
        </w:tabs>
        <w:autoSpaceDE w:val="0"/>
        <w:autoSpaceDN w:val="0"/>
        <w:adjustRightInd w:val="0"/>
        <w:ind w:left="1440" w:hanging="720"/>
      </w:pPr>
      <w:r w:rsidRPr="0082271A">
        <w:t>b.</w:t>
      </w:r>
      <w:r w:rsidRPr="0082271A">
        <w:tab/>
      </w:r>
      <w:r w:rsidRPr="0082271A">
        <w:rPr>
          <w:u w:val="single"/>
        </w:rPr>
        <w:t>Fringe benefits/labor overhead</w:t>
      </w:r>
      <w:r w:rsidRPr="0082271A">
        <w:t xml:space="preserve">.  Indicate the rates/amounts in conformance with normal accounting procedures.  Explain what costs are covered in this category and the basis of the rate computations.  </w:t>
      </w:r>
    </w:p>
    <w:p w14:paraId="7A392A54" w14:textId="77777777" w:rsidR="0011764A" w:rsidRPr="0082271A" w:rsidRDefault="0011764A" w:rsidP="0011764A">
      <w:pPr>
        <w:tabs>
          <w:tab w:val="left" w:pos="1080"/>
          <w:tab w:val="left" w:pos="1440"/>
          <w:tab w:val="left" w:pos="3780"/>
        </w:tabs>
        <w:autoSpaceDE w:val="0"/>
        <w:autoSpaceDN w:val="0"/>
        <w:adjustRightInd w:val="0"/>
        <w:ind w:left="1440" w:hanging="720"/>
      </w:pPr>
      <w:r w:rsidRPr="0082271A">
        <w:t>c.</w:t>
      </w:r>
      <w:r w:rsidRPr="0082271A">
        <w:tab/>
      </w:r>
      <w:r w:rsidRPr="0082271A">
        <w:rPr>
          <w:u w:val="single"/>
        </w:rPr>
        <w:t>Field Expenses</w:t>
      </w:r>
      <w:r w:rsidRPr="0082271A">
        <w:t>.  Briefly itemize the estimated travel costs (i.e., number of people, number of travel days, lodging and transportation costs, and other travel costs).</w:t>
      </w:r>
    </w:p>
    <w:p w14:paraId="7E19D8B7" w14:textId="77777777" w:rsidR="0011764A" w:rsidRPr="0082271A" w:rsidRDefault="0011764A" w:rsidP="0011764A">
      <w:pPr>
        <w:tabs>
          <w:tab w:val="left" w:pos="1080"/>
          <w:tab w:val="left" w:pos="1440"/>
          <w:tab w:val="left" w:pos="3780"/>
        </w:tabs>
        <w:autoSpaceDE w:val="0"/>
        <w:autoSpaceDN w:val="0"/>
        <w:adjustRightInd w:val="0"/>
        <w:ind w:left="1440" w:hanging="720"/>
      </w:pPr>
      <w:r w:rsidRPr="0082271A">
        <w:t>d.</w:t>
      </w:r>
      <w:r w:rsidRPr="0082271A">
        <w:tab/>
      </w:r>
      <w:r w:rsidRPr="0082271A">
        <w:rPr>
          <w:u w:val="single"/>
        </w:rPr>
        <w:t>Lab Analyses</w:t>
      </w:r>
      <w:r w:rsidRPr="0082271A">
        <w:t>.  Include geochemical analyses, radiocarbon age dating, etc.  Briefly itemize cost of all analytical work (if applicable)</w:t>
      </w:r>
    </w:p>
    <w:p w14:paraId="409BDC97" w14:textId="77777777" w:rsidR="0011764A" w:rsidRPr="0082271A" w:rsidRDefault="0011764A" w:rsidP="0011764A">
      <w:pPr>
        <w:tabs>
          <w:tab w:val="left" w:pos="1080"/>
          <w:tab w:val="left" w:pos="1440"/>
          <w:tab w:val="left" w:pos="3780"/>
        </w:tabs>
        <w:autoSpaceDE w:val="0"/>
        <w:autoSpaceDN w:val="0"/>
        <w:adjustRightInd w:val="0"/>
        <w:ind w:left="1440" w:hanging="720"/>
      </w:pPr>
      <w:r w:rsidRPr="0082271A">
        <w:lastRenderedPageBreak/>
        <w:t>e.</w:t>
      </w:r>
      <w:r w:rsidRPr="0082271A">
        <w:tab/>
      </w:r>
      <w:r w:rsidRPr="0082271A">
        <w:rPr>
          <w:u w:val="single"/>
        </w:rPr>
        <w:t>Supplies</w:t>
      </w:r>
      <w:r w:rsidRPr="0082271A">
        <w:t>.  Enter the cost for all tangible property. Include the cost of office, laboratory, computing, and field supplies separately. Provide detail on any specific item, which represents a significant portion of the proposed amount.</w:t>
      </w:r>
    </w:p>
    <w:p w14:paraId="366A6D4A" w14:textId="77777777" w:rsidR="0011764A" w:rsidRPr="0082271A" w:rsidRDefault="0011764A" w:rsidP="0011764A">
      <w:pPr>
        <w:tabs>
          <w:tab w:val="left" w:pos="1080"/>
          <w:tab w:val="left" w:pos="1440"/>
          <w:tab w:val="left" w:pos="3780"/>
        </w:tabs>
        <w:autoSpaceDE w:val="0"/>
        <w:autoSpaceDN w:val="0"/>
        <w:adjustRightInd w:val="0"/>
        <w:ind w:left="1440" w:hanging="720"/>
      </w:pPr>
      <w:r w:rsidRPr="0082271A">
        <w:t>f.</w:t>
      </w:r>
      <w:r w:rsidRPr="0082271A">
        <w:tab/>
      </w:r>
      <w:r w:rsidRPr="0082271A">
        <w:rPr>
          <w:u w:val="single"/>
        </w:rPr>
        <w:t>Equipment</w:t>
      </w:r>
      <w:r w:rsidRPr="0082271A">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2BEF80F5" w14:textId="77777777" w:rsidR="0011764A" w:rsidRPr="0082271A" w:rsidRDefault="0011764A" w:rsidP="0011764A">
      <w:pPr>
        <w:tabs>
          <w:tab w:val="left" w:pos="1080"/>
          <w:tab w:val="left" w:pos="1440"/>
          <w:tab w:val="left" w:pos="3780"/>
        </w:tabs>
        <w:autoSpaceDE w:val="0"/>
        <w:autoSpaceDN w:val="0"/>
        <w:adjustRightInd w:val="0"/>
        <w:ind w:left="1440" w:hanging="720"/>
      </w:pPr>
      <w:r w:rsidRPr="0082271A">
        <w:t>g.</w:t>
      </w:r>
      <w:r w:rsidRPr="0082271A">
        <w:tab/>
      </w:r>
      <w:r w:rsidRPr="0082271A">
        <w:rPr>
          <w:u w:val="single"/>
        </w:rPr>
        <w:t>Services or consultants</w:t>
      </w:r>
      <w:r w:rsidRPr="0082271A">
        <w:t xml:space="preserve">. Identify the tasks or problems for which such services would be used.  List the contemplated sub-recipients by name (including consultants), the estimated amount of time required, and the quoted rate per day or hour.  </w:t>
      </w:r>
    </w:p>
    <w:p w14:paraId="1E32FF03" w14:textId="77777777" w:rsidR="0011764A" w:rsidRPr="0082271A" w:rsidRDefault="0011764A" w:rsidP="0011764A">
      <w:pPr>
        <w:tabs>
          <w:tab w:val="left" w:pos="1080"/>
          <w:tab w:val="left" w:pos="1440"/>
          <w:tab w:val="left" w:pos="3780"/>
        </w:tabs>
        <w:autoSpaceDE w:val="0"/>
        <w:autoSpaceDN w:val="0"/>
        <w:adjustRightInd w:val="0"/>
        <w:ind w:left="1440" w:hanging="720"/>
      </w:pPr>
      <w:r w:rsidRPr="0082271A">
        <w:t>h.</w:t>
      </w:r>
      <w:r w:rsidRPr="0082271A">
        <w:tab/>
      </w:r>
      <w:r w:rsidRPr="0082271A">
        <w:rPr>
          <w:u w:val="single"/>
        </w:rPr>
        <w:t>Travel</w:t>
      </w:r>
      <w:r w:rsidRPr="0082271A">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256DDEEC" w14:textId="77777777" w:rsidR="0011764A" w:rsidRPr="0082271A" w:rsidRDefault="0011764A" w:rsidP="0011764A">
      <w:pPr>
        <w:tabs>
          <w:tab w:val="left" w:pos="1080"/>
          <w:tab w:val="left" w:pos="1440"/>
          <w:tab w:val="left" w:pos="3780"/>
        </w:tabs>
        <w:autoSpaceDE w:val="0"/>
        <w:autoSpaceDN w:val="0"/>
        <w:adjustRightInd w:val="0"/>
        <w:ind w:left="1440" w:hanging="720"/>
      </w:pPr>
      <w:r w:rsidRPr="0082271A">
        <w:t>i.</w:t>
      </w:r>
      <w:r w:rsidRPr="0082271A">
        <w:tab/>
      </w:r>
      <w:r w:rsidRPr="0082271A">
        <w:rPr>
          <w:u w:val="single"/>
        </w:rPr>
        <w:t>Publication costs</w:t>
      </w:r>
      <w:r w:rsidRPr="0082271A">
        <w:t xml:space="preserve">.  Show the estimated cost of publishing the results of the research, including the final report.  Include costs of drafting or graphics, reproduction, page or illustration charges, and a minimum number of reprints.  </w:t>
      </w:r>
    </w:p>
    <w:p w14:paraId="030DCC7E" w14:textId="77777777" w:rsidR="0011764A" w:rsidRPr="0082271A" w:rsidRDefault="0011764A" w:rsidP="0011764A">
      <w:pPr>
        <w:tabs>
          <w:tab w:val="left" w:pos="1080"/>
          <w:tab w:val="left" w:pos="1440"/>
          <w:tab w:val="left" w:pos="3780"/>
        </w:tabs>
        <w:autoSpaceDE w:val="0"/>
        <w:autoSpaceDN w:val="0"/>
        <w:adjustRightInd w:val="0"/>
        <w:ind w:left="1440" w:hanging="720"/>
      </w:pPr>
      <w:r w:rsidRPr="0082271A">
        <w:t>j.</w:t>
      </w:r>
      <w:r w:rsidRPr="0082271A">
        <w:tab/>
      </w:r>
      <w:r w:rsidRPr="0082271A">
        <w:rPr>
          <w:u w:val="single"/>
        </w:rPr>
        <w:t>Other direct costs</w:t>
      </w:r>
      <w:r w:rsidRPr="0082271A">
        <w:t>.  Itemize the different types of costs not included elsewhere; such as, shipping, computing, equipment-use charges, or other services.</w:t>
      </w:r>
    </w:p>
    <w:p w14:paraId="436ABF90" w14:textId="77777777" w:rsidR="0011764A" w:rsidRPr="0082271A" w:rsidRDefault="0011764A" w:rsidP="0011764A">
      <w:pPr>
        <w:tabs>
          <w:tab w:val="left" w:pos="1080"/>
          <w:tab w:val="left" w:pos="1440"/>
          <w:tab w:val="left" w:pos="3780"/>
        </w:tabs>
        <w:autoSpaceDE w:val="0"/>
        <w:autoSpaceDN w:val="0"/>
        <w:adjustRightInd w:val="0"/>
        <w:ind w:left="1440" w:hanging="720"/>
      </w:pPr>
      <w:r w:rsidRPr="0082271A">
        <w:t>k.</w:t>
      </w:r>
      <w:r w:rsidRPr="0082271A">
        <w:tab/>
      </w:r>
      <w:r w:rsidRPr="0082271A">
        <w:rPr>
          <w:u w:val="single"/>
        </w:rPr>
        <w:t>Total Direct Charges</w:t>
      </w:r>
      <w:r w:rsidRPr="0082271A">
        <w:t>.  Totals for items a - j.</w:t>
      </w:r>
    </w:p>
    <w:p w14:paraId="7143BD38" w14:textId="77777777" w:rsidR="0011764A" w:rsidRPr="0082271A" w:rsidRDefault="0011764A" w:rsidP="0011764A">
      <w:pPr>
        <w:tabs>
          <w:tab w:val="left" w:pos="1080"/>
          <w:tab w:val="left" w:pos="1440"/>
          <w:tab w:val="left" w:pos="3780"/>
        </w:tabs>
        <w:autoSpaceDE w:val="0"/>
        <w:autoSpaceDN w:val="0"/>
        <w:adjustRightInd w:val="0"/>
        <w:ind w:left="1440" w:hanging="720"/>
        <w:rPr>
          <w:b/>
        </w:rPr>
      </w:pPr>
      <w:r w:rsidRPr="0082271A">
        <w:t>l.</w:t>
      </w:r>
      <w:r w:rsidRPr="0082271A">
        <w:tab/>
      </w:r>
      <w:r w:rsidRPr="0082271A">
        <w:rPr>
          <w:u w:val="single"/>
        </w:rPr>
        <w:t>Indirect Charges (Overhead)</w:t>
      </w:r>
      <w:r w:rsidRPr="0082271A">
        <w:t>.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w:t>
      </w:r>
      <w:r w:rsidR="00B670C0" w:rsidRPr="0082271A">
        <w:t xml:space="preserve">  </w:t>
      </w:r>
      <w:r w:rsidR="00B670C0" w:rsidRPr="0082271A">
        <w:rPr>
          <w:b/>
        </w:rPr>
        <w:t>NOTE:  CESU IDC IS 17.5%</w:t>
      </w:r>
    </w:p>
    <w:p w14:paraId="4EBF103E" w14:textId="77777777" w:rsidR="0011764A" w:rsidRPr="0082271A" w:rsidRDefault="0011764A" w:rsidP="0011764A">
      <w:pPr>
        <w:tabs>
          <w:tab w:val="left" w:pos="1080"/>
          <w:tab w:val="left" w:pos="1440"/>
          <w:tab w:val="left" w:pos="3780"/>
        </w:tabs>
        <w:autoSpaceDE w:val="0"/>
        <w:autoSpaceDN w:val="0"/>
        <w:adjustRightInd w:val="0"/>
        <w:ind w:left="1440" w:hanging="720"/>
      </w:pPr>
      <w:r w:rsidRPr="0082271A">
        <w:t>m.</w:t>
      </w:r>
      <w:r w:rsidRPr="0082271A">
        <w:tab/>
      </w:r>
      <w:r w:rsidRPr="0082271A">
        <w:rPr>
          <w:u w:val="single"/>
        </w:rPr>
        <w:t>Amount proposed</w:t>
      </w:r>
      <w:r w:rsidRPr="0082271A">
        <w:t>. Total items k and l.</w:t>
      </w:r>
    </w:p>
    <w:p w14:paraId="12DF00F4" w14:textId="100AB5B7" w:rsidR="0011764A" w:rsidRPr="0082271A" w:rsidRDefault="0011764A" w:rsidP="0011764A">
      <w:r w:rsidRPr="0082271A">
        <w:t xml:space="preserve">            n.  Provide copy </w:t>
      </w:r>
      <w:r w:rsidR="0082271A" w:rsidRPr="0082271A">
        <w:t>of recipient’s</w:t>
      </w:r>
      <w:r w:rsidRPr="0082271A">
        <w:t xml:space="preserve"> rate agreement</w:t>
      </w:r>
    </w:p>
    <w:p w14:paraId="34F6BC04" w14:textId="77777777" w:rsidR="00523130" w:rsidRPr="0082271A" w:rsidRDefault="00523130" w:rsidP="0011764A"/>
    <w:p w14:paraId="41E39086" w14:textId="77777777" w:rsidR="00325899" w:rsidRPr="0082271A" w:rsidRDefault="00325899" w:rsidP="00325899">
      <w:pPr>
        <w:shd w:val="clear" w:color="auto" w:fill="FFFFFF"/>
        <w:rPr>
          <w:b/>
        </w:rPr>
      </w:pPr>
      <w:r w:rsidRPr="0082271A">
        <w:rPr>
          <w:b/>
        </w:rPr>
        <w:t>USGS Data Management Plan Requirements</w:t>
      </w:r>
    </w:p>
    <w:p w14:paraId="522C4B7B" w14:textId="77777777" w:rsidR="00325899" w:rsidRPr="0082271A" w:rsidRDefault="00325899" w:rsidP="00325899">
      <w:pPr>
        <w:shd w:val="clear" w:color="auto" w:fill="FFFFFF"/>
      </w:pPr>
    </w:p>
    <w:p w14:paraId="08588F9E" w14:textId="77777777" w:rsidR="00325899" w:rsidRPr="0082271A" w:rsidRDefault="00325899" w:rsidP="00325899">
      <w:pPr>
        <w:shd w:val="clear" w:color="auto" w:fill="FFFFFF"/>
      </w:pPr>
      <w:r w:rsidRPr="0082271A">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as long as the statement is accompanied by a clear justification.  This supplementary document may include:</w:t>
      </w:r>
    </w:p>
    <w:p w14:paraId="488A6362" w14:textId="77777777" w:rsidR="00325899" w:rsidRPr="0082271A" w:rsidRDefault="00325899" w:rsidP="00325899">
      <w:pPr>
        <w:shd w:val="clear" w:color="auto" w:fill="FFFFFF"/>
      </w:pPr>
    </w:p>
    <w:p w14:paraId="00138F48" w14:textId="77777777" w:rsidR="00325899" w:rsidRPr="0082271A" w:rsidRDefault="00325899" w:rsidP="00325899">
      <w:pPr>
        <w:numPr>
          <w:ilvl w:val="0"/>
          <w:numId w:val="45"/>
        </w:numPr>
        <w:shd w:val="clear" w:color="auto" w:fill="FFFFFF"/>
        <w:spacing w:after="200" w:line="276" w:lineRule="auto"/>
        <w:ind w:left="945"/>
      </w:pPr>
      <w:r w:rsidRPr="0082271A">
        <w:t>the types of data, samples, physical collections, software, curriculum materials, and other materials to be produced in the course of the project;</w:t>
      </w:r>
    </w:p>
    <w:p w14:paraId="096C671F" w14:textId="77777777" w:rsidR="00325899" w:rsidRPr="0082271A" w:rsidRDefault="00325899" w:rsidP="00325899">
      <w:pPr>
        <w:numPr>
          <w:ilvl w:val="0"/>
          <w:numId w:val="45"/>
        </w:numPr>
        <w:shd w:val="clear" w:color="auto" w:fill="FFFFFF"/>
        <w:spacing w:after="200" w:line="276" w:lineRule="auto"/>
        <w:ind w:left="945"/>
      </w:pPr>
      <w:r w:rsidRPr="0082271A">
        <w:lastRenderedPageBreak/>
        <w:t>the standards to be used for data and metadata format and content (where existing standards are absent or deemed inadequate, this should be documented along with any proposed solutions or remedies);</w:t>
      </w:r>
    </w:p>
    <w:p w14:paraId="1EBCB8F4" w14:textId="77777777" w:rsidR="00325899" w:rsidRPr="0082271A" w:rsidRDefault="00325899" w:rsidP="00325899">
      <w:pPr>
        <w:numPr>
          <w:ilvl w:val="0"/>
          <w:numId w:val="45"/>
        </w:numPr>
        <w:shd w:val="clear" w:color="auto" w:fill="FFFFFF"/>
        <w:spacing w:after="200" w:line="276" w:lineRule="auto"/>
        <w:ind w:left="945"/>
      </w:pPr>
      <w:r w:rsidRPr="0082271A">
        <w:t>policies for access and sharing including provisions for appropriate protection of privacy, confidentiality, security, intellectual property, or other rights or requirements;</w:t>
      </w:r>
    </w:p>
    <w:p w14:paraId="49101B9C" w14:textId="77777777" w:rsidR="00325899" w:rsidRPr="0082271A" w:rsidRDefault="00325899" w:rsidP="00325899">
      <w:pPr>
        <w:numPr>
          <w:ilvl w:val="0"/>
          <w:numId w:val="45"/>
        </w:numPr>
        <w:shd w:val="clear" w:color="auto" w:fill="FFFFFF"/>
        <w:spacing w:after="200" w:line="276" w:lineRule="auto"/>
        <w:ind w:left="945"/>
      </w:pPr>
      <w:r w:rsidRPr="0082271A">
        <w:t>provisions for re-use, re-distribution, and the production of derivatives; and</w:t>
      </w:r>
    </w:p>
    <w:p w14:paraId="0A00156E" w14:textId="77777777" w:rsidR="00325899" w:rsidRPr="0082271A" w:rsidRDefault="00325899" w:rsidP="00325899">
      <w:pPr>
        <w:numPr>
          <w:ilvl w:val="0"/>
          <w:numId w:val="45"/>
        </w:numPr>
        <w:shd w:val="clear" w:color="auto" w:fill="FFFFFF"/>
        <w:spacing w:after="200" w:line="276" w:lineRule="auto"/>
        <w:ind w:left="945"/>
      </w:pPr>
      <w:r w:rsidRPr="0082271A">
        <w:t>plans for archiving data, samples, and other research products, and for preservation of free public access to them.</w:t>
      </w:r>
    </w:p>
    <w:p w14:paraId="4042C3B3" w14:textId="77777777" w:rsidR="00325899" w:rsidRPr="0082271A" w:rsidRDefault="00325899" w:rsidP="00325899">
      <w:pPr>
        <w:shd w:val="clear" w:color="auto" w:fill="FFFFFF"/>
        <w:ind w:left="945"/>
      </w:pPr>
    </w:p>
    <w:p w14:paraId="5C5A8058" w14:textId="77777777" w:rsidR="00325899" w:rsidRPr="0082271A" w:rsidRDefault="00325899" w:rsidP="00325899">
      <w:pPr>
        <w:shd w:val="clear" w:color="auto" w:fill="FFFFFF"/>
      </w:pPr>
      <w:r w:rsidRPr="0082271A">
        <w:t>Additional guidance on data management plans is available from the USGS Data Management web site here: </w:t>
      </w:r>
      <w:hyperlink r:id="rId8" w:tgtFrame="_blank" w:history="1">
        <w:r w:rsidRPr="0082271A">
          <w:t>http://www.usgs.gov/datamanagement/plan/dmplans.php</w:t>
        </w:r>
      </w:hyperlink>
    </w:p>
    <w:p w14:paraId="16FA9367" w14:textId="77777777" w:rsidR="00325899" w:rsidRPr="0082271A" w:rsidRDefault="00325899" w:rsidP="00325899">
      <w:pPr>
        <w:shd w:val="clear" w:color="auto" w:fill="FFFFFF"/>
      </w:pPr>
    </w:p>
    <w:p w14:paraId="3BEDB5D7" w14:textId="06E25752" w:rsidR="00F00968" w:rsidRPr="0082271A" w:rsidRDefault="00325899" w:rsidP="00523130">
      <w:pPr>
        <w:shd w:val="clear" w:color="auto" w:fill="FFFFFF"/>
        <w:rPr>
          <w:rFonts w:eastAsia="Calibri"/>
          <w:color w:val="222222"/>
          <w:shd w:val="clear" w:color="auto" w:fill="FFFFFF"/>
        </w:rPr>
      </w:pPr>
      <w:r w:rsidRPr="0082271A">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7480BE98" w14:textId="77777777" w:rsidR="00325899" w:rsidRPr="0082271A" w:rsidRDefault="00325899" w:rsidP="00325899"/>
    <w:p w14:paraId="0A1CC8EE" w14:textId="77777777" w:rsidR="00325899" w:rsidRPr="0082271A" w:rsidRDefault="00325899" w:rsidP="00325899">
      <w:pPr>
        <w:rPr>
          <w:b/>
          <w:bCs/>
          <w:color w:val="000000"/>
        </w:rPr>
      </w:pPr>
      <w:r w:rsidRPr="0082271A">
        <w:rPr>
          <w:b/>
          <w:bCs/>
          <w:color w:val="000000"/>
        </w:rPr>
        <w:t>Prohibition on Issuing Financial Assistance Awards to Entities that Require Certain Internal Confidentiality Agreements</w:t>
      </w:r>
    </w:p>
    <w:p w14:paraId="0D5501BE" w14:textId="77777777" w:rsidR="00325899" w:rsidRPr="0082271A" w:rsidRDefault="00325899" w:rsidP="00325899"/>
    <w:p w14:paraId="1130A11B" w14:textId="77777777" w:rsidR="00325899" w:rsidRPr="0082271A" w:rsidRDefault="00325899" w:rsidP="00325899">
      <w:r w:rsidRPr="0082271A">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11A13C70" w14:textId="77777777" w:rsidR="00325899" w:rsidRPr="0082271A" w:rsidRDefault="00325899" w:rsidP="00325899"/>
    <w:p w14:paraId="71984DEE" w14:textId="77777777" w:rsidR="00325899" w:rsidRPr="0082271A" w:rsidRDefault="00325899" w:rsidP="00325899">
      <w:r w:rsidRPr="0082271A">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7AF29AF8" w14:textId="77777777" w:rsidR="00325899" w:rsidRPr="0082271A" w:rsidRDefault="00325899" w:rsidP="00325899">
      <w:pPr>
        <w:rPr>
          <w:rFonts w:eastAsia="Calibri"/>
        </w:rPr>
      </w:pPr>
      <w:r w:rsidRPr="0082271A">
        <w:br/>
      </w:r>
      <w:r w:rsidRPr="0082271A">
        <w:rPr>
          <w:color w:val="000000"/>
        </w:rPr>
        <w:t>Recipients must notify their employees or contractors that existing internal confidentiality agreements covered by this condition are no longer in effect.</w:t>
      </w:r>
    </w:p>
    <w:p w14:paraId="48301182" w14:textId="77777777" w:rsidR="00325899" w:rsidRPr="0082271A" w:rsidRDefault="00325899" w:rsidP="0011764A"/>
    <w:p w14:paraId="771C73FA" w14:textId="77777777" w:rsidR="0011764A" w:rsidRDefault="0011764A" w:rsidP="0011764A"/>
    <w:p w14:paraId="5A664F2B" w14:textId="77777777" w:rsidR="0082271A" w:rsidRDefault="0082271A" w:rsidP="0011764A"/>
    <w:p w14:paraId="43D5506D" w14:textId="77777777" w:rsidR="0082271A" w:rsidRDefault="0082271A" w:rsidP="0011764A"/>
    <w:p w14:paraId="360CF694" w14:textId="77777777" w:rsidR="0082271A" w:rsidRPr="0082271A" w:rsidRDefault="0082271A" w:rsidP="0011764A"/>
    <w:p w14:paraId="199A302A" w14:textId="77777777" w:rsidR="00182C00" w:rsidRPr="0082271A" w:rsidRDefault="00182C00" w:rsidP="00182C00">
      <w:pPr>
        <w:rPr>
          <w:b/>
          <w:bCs/>
        </w:rPr>
      </w:pPr>
      <w:r w:rsidRPr="0082271A">
        <w:rPr>
          <w:b/>
          <w:bCs/>
        </w:rPr>
        <w:lastRenderedPageBreak/>
        <w:t>Application review information</w:t>
      </w:r>
    </w:p>
    <w:p w14:paraId="4B3675ED" w14:textId="77777777" w:rsidR="00182C00" w:rsidRPr="0082271A" w:rsidRDefault="00182C00" w:rsidP="00182C00">
      <w:pPr>
        <w:rPr>
          <w:b/>
          <w:bCs/>
        </w:rPr>
      </w:pPr>
    </w:p>
    <w:p w14:paraId="0356E78F" w14:textId="21256C04" w:rsidR="00182C00" w:rsidRPr="0082271A" w:rsidRDefault="00182C00" w:rsidP="00182C00">
      <w:r w:rsidRPr="0082271A">
        <w:t>Overview of preferred experience and qualifications:  Preferred applicants have a proven record in wildlife disease diagnostics, surveillance</w:t>
      </w:r>
      <w:r w:rsidR="00505BFC" w:rsidRPr="0082271A">
        <w:t>,</w:t>
      </w:r>
      <w:r w:rsidRPr="0082271A">
        <w:t xml:space="preserve"> and research, including wild birds, bats, cervids, </w:t>
      </w:r>
      <w:r w:rsidR="00167614" w:rsidRPr="0082271A">
        <w:t>reptiles and amphibians</w:t>
      </w:r>
      <w:r w:rsidRPr="0082271A">
        <w:t xml:space="preserve">; demonstrated history of collaboration and coordination with the </w:t>
      </w:r>
      <w:r w:rsidR="00167614" w:rsidRPr="0082271A">
        <w:t xml:space="preserve">USGS and/or other DOI bureaus. </w:t>
      </w:r>
    </w:p>
    <w:p w14:paraId="40231D9B" w14:textId="77777777" w:rsidR="00167614" w:rsidRPr="0082271A" w:rsidRDefault="00167614" w:rsidP="00182C00"/>
    <w:p w14:paraId="1E33A012" w14:textId="77777777" w:rsidR="00325899" w:rsidRPr="0082271A" w:rsidRDefault="00325899" w:rsidP="0082271A">
      <w:pPr>
        <w:autoSpaceDE w:val="0"/>
        <w:autoSpaceDN w:val="0"/>
        <w:adjustRightInd w:val="0"/>
      </w:pPr>
      <w:r w:rsidRPr="0082271A">
        <w:rPr>
          <w:b/>
        </w:rPr>
        <w:t xml:space="preserve">Review and Selection Process:  </w:t>
      </w:r>
      <w:r w:rsidRPr="0082271A">
        <w:t xml:space="preserve">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3D90A76F" w14:textId="77777777" w:rsidR="00325899" w:rsidRPr="0082271A" w:rsidRDefault="00325899" w:rsidP="0082271A">
      <w:pPr>
        <w:autoSpaceDE w:val="0"/>
        <w:autoSpaceDN w:val="0"/>
        <w:adjustRightInd w:val="0"/>
        <w:ind w:left="720"/>
      </w:pPr>
    </w:p>
    <w:p w14:paraId="71741F71" w14:textId="77777777" w:rsidR="00325899" w:rsidRPr="0082271A" w:rsidRDefault="00325899" w:rsidP="0082271A">
      <w:r w:rsidRPr="0082271A">
        <w:t>Proposals are reviewed by the U.S. Geological Survey technical personnel.  Individual proposals are evaluated and scored.  The evaluations and scores will be submitted to the contracting officer for final award determination.</w:t>
      </w:r>
    </w:p>
    <w:p w14:paraId="0EE73541" w14:textId="77777777" w:rsidR="00325899" w:rsidRPr="0082271A" w:rsidRDefault="00325899" w:rsidP="0082271A"/>
    <w:p w14:paraId="56F2B430" w14:textId="77777777" w:rsidR="00325899" w:rsidRPr="0082271A" w:rsidRDefault="00325899" w:rsidP="0082271A">
      <w:r w:rsidRPr="0082271A">
        <w:t>Proposals will be evaluated on the following criteria:</w:t>
      </w:r>
    </w:p>
    <w:p w14:paraId="37F76A68" w14:textId="77777777" w:rsidR="00182C00" w:rsidRPr="0082271A" w:rsidRDefault="00182C00" w:rsidP="0082271A"/>
    <w:p w14:paraId="66F81E97" w14:textId="77777777" w:rsidR="0082271A" w:rsidRPr="0082271A" w:rsidRDefault="0082271A" w:rsidP="0082271A">
      <w:pPr>
        <w:pStyle w:val="PlainText"/>
        <w:rPr>
          <w:b/>
          <w:szCs w:val="24"/>
        </w:rPr>
      </w:pPr>
      <w:r w:rsidRPr="0082271A">
        <w:rPr>
          <w:b/>
          <w:szCs w:val="24"/>
        </w:rPr>
        <w:t>Purpose, Objectives, and Relevance: (25 points)</w:t>
      </w:r>
    </w:p>
    <w:p w14:paraId="57BA75E6" w14:textId="77777777" w:rsidR="0082271A" w:rsidRPr="0082271A" w:rsidRDefault="0082271A" w:rsidP="0082271A">
      <w:pPr>
        <w:pStyle w:val="PlainText"/>
        <w:rPr>
          <w:bCs/>
          <w:szCs w:val="24"/>
        </w:rPr>
      </w:pPr>
      <w:r w:rsidRPr="0082271A">
        <w:rPr>
          <w:bCs/>
          <w:szCs w:val="24"/>
        </w:rPr>
        <w:t>(a) How well does the proposed work meet the needs of this funding opportunity?</w:t>
      </w:r>
    </w:p>
    <w:p w14:paraId="2749D9BD" w14:textId="77777777" w:rsidR="0082271A" w:rsidRPr="0082271A" w:rsidRDefault="0082271A" w:rsidP="0082271A">
      <w:pPr>
        <w:pStyle w:val="PlainText"/>
        <w:rPr>
          <w:bCs/>
          <w:szCs w:val="24"/>
        </w:rPr>
      </w:pPr>
      <w:r w:rsidRPr="0082271A">
        <w:rPr>
          <w:bCs/>
          <w:szCs w:val="24"/>
        </w:rPr>
        <w:t>(b) How well does the proposed demonstrate the work produce usable outcomes?</w:t>
      </w:r>
    </w:p>
    <w:p w14:paraId="5732F1B0" w14:textId="77777777" w:rsidR="0082271A" w:rsidRPr="0082271A" w:rsidRDefault="0082271A" w:rsidP="0082271A">
      <w:pPr>
        <w:pStyle w:val="PlainText"/>
        <w:rPr>
          <w:bCs/>
          <w:szCs w:val="24"/>
        </w:rPr>
      </w:pPr>
      <w:r w:rsidRPr="0082271A">
        <w:rPr>
          <w:bCs/>
          <w:szCs w:val="24"/>
        </w:rPr>
        <w:t>(c) How well does the applicant demonstrate they have a proven record in wildlife disease diagnostics, surveillance and research?</w:t>
      </w:r>
    </w:p>
    <w:p w14:paraId="586ED875" w14:textId="77777777" w:rsidR="0082271A" w:rsidRPr="0082271A" w:rsidRDefault="0082271A" w:rsidP="0082271A">
      <w:pPr>
        <w:pStyle w:val="PlainText"/>
        <w:rPr>
          <w:bCs/>
          <w:szCs w:val="24"/>
        </w:rPr>
      </w:pPr>
      <w:r w:rsidRPr="0082271A">
        <w:rPr>
          <w:bCs/>
          <w:szCs w:val="24"/>
        </w:rPr>
        <w:t>(d) How well are the objectives defined, measurable, and realistic for the project’s anticipated timeframe?</w:t>
      </w:r>
    </w:p>
    <w:p w14:paraId="2F72F372" w14:textId="77777777" w:rsidR="0082271A" w:rsidRPr="0082271A" w:rsidRDefault="0082271A" w:rsidP="0082271A">
      <w:pPr>
        <w:pStyle w:val="PlainText"/>
        <w:rPr>
          <w:b/>
          <w:szCs w:val="24"/>
        </w:rPr>
      </w:pPr>
      <w:r w:rsidRPr="0082271A">
        <w:rPr>
          <w:b/>
          <w:szCs w:val="24"/>
        </w:rPr>
        <w:t>Technical Approach: (25 points)</w:t>
      </w:r>
    </w:p>
    <w:p w14:paraId="67F22850" w14:textId="77777777" w:rsidR="0082271A" w:rsidRPr="0082271A" w:rsidRDefault="0082271A" w:rsidP="0082271A">
      <w:pPr>
        <w:pStyle w:val="PlainText"/>
        <w:rPr>
          <w:bCs/>
          <w:szCs w:val="24"/>
        </w:rPr>
      </w:pPr>
      <w:r w:rsidRPr="0082271A">
        <w:rPr>
          <w:bCs/>
          <w:szCs w:val="24"/>
        </w:rPr>
        <w:t>(a) How well does the project summary provide a description of the tasks, milestones, and goals?</w:t>
      </w:r>
    </w:p>
    <w:p w14:paraId="50018557" w14:textId="77777777" w:rsidR="0082271A" w:rsidRPr="0082271A" w:rsidRDefault="0082271A" w:rsidP="0082271A">
      <w:pPr>
        <w:pStyle w:val="PlainText"/>
        <w:rPr>
          <w:bCs/>
          <w:szCs w:val="24"/>
        </w:rPr>
      </w:pPr>
      <w:r w:rsidRPr="0082271A">
        <w:rPr>
          <w:bCs/>
          <w:szCs w:val="24"/>
        </w:rPr>
        <w:t>(b) How well does the proposed demonstrate the milestones are supported by a schedule that can be accomplished during the period of performance?</w:t>
      </w:r>
    </w:p>
    <w:p w14:paraId="6565333E" w14:textId="77777777" w:rsidR="0082271A" w:rsidRPr="0082271A" w:rsidRDefault="0082271A" w:rsidP="0082271A">
      <w:pPr>
        <w:pStyle w:val="PlainText"/>
        <w:rPr>
          <w:bCs/>
          <w:szCs w:val="24"/>
        </w:rPr>
      </w:pPr>
      <w:r w:rsidRPr="0082271A">
        <w:rPr>
          <w:bCs/>
          <w:szCs w:val="24"/>
        </w:rPr>
        <w:t>(c) How well does the proposed demonstrate evidence of prior extensive experience with wildlife disease diagnostics?</w:t>
      </w:r>
    </w:p>
    <w:p w14:paraId="766BCD27" w14:textId="77777777" w:rsidR="0082271A" w:rsidRPr="0082271A" w:rsidRDefault="0082271A" w:rsidP="0082271A">
      <w:pPr>
        <w:pStyle w:val="PlainText"/>
        <w:rPr>
          <w:bCs/>
          <w:szCs w:val="24"/>
        </w:rPr>
      </w:pPr>
      <w:r w:rsidRPr="0082271A">
        <w:rPr>
          <w:bCs/>
          <w:szCs w:val="24"/>
        </w:rPr>
        <w:t>(d) How well does the applicant build on past efforts or effectively coordinate planned work with other related project plans, including recent workshops devoted to planning and development of wildlife disease diagnostics?</w:t>
      </w:r>
    </w:p>
    <w:p w14:paraId="20AA4622" w14:textId="77777777" w:rsidR="0082271A" w:rsidRPr="0082271A" w:rsidRDefault="0082271A" w:rsidP="0082271A">
      <w:pPr>
        <w:pStyle w:val="PlainText"/>
        <w:rPr>
          <w:b/>
          <w:szCs w:val="24"/>
        </w:rPr>
      </w:pPr>
      <w:r w:rsidRPr="0082271A">
        <w:rPr>
          <w:b/>
          <w:szCs w:val="24"/>
        </w:rPr>
        <w:t>Budget Justification and Clarity: (25 points)</w:t>
      </w:r>
    </w:p>
    <w:p w14:paraId="3F514EA8" w14:textId="77777777" w:rsidR="0082271A" w:rsidRPr="0082271A" w:rsidRDefault="0082271A" w:rsidP="0082271A">
      <w:pPr>
        <w:pStyle w:val="PlainText"/>
        <w:rPr>
          <w:bCs/>
          <w:szCs w:val="24"/>
        </w:rPr>
      </w:pPr>
      <w:r w:rsidRPr="0082271A">
        <w:rPr>
          <w:bCs/>
          <w:szCs w:val="24"/>
        </w:rPr>
        <w:t>(a) How well does the proposal demonstrate the staff is sufficient to accomplish proposed goals.</w:t>
      </w:r>
    </w:p>
    <w:p w14:paraId="2D4367BD" w14:textId="77777777" w:rsidR="0082271A" w:rsidRDefault="0082271A" w:rsidP="0082271A">
      <w:pPr>
        <w:pStyle w:val="PlainText"/>
        <w:rPr>
          <w:bCs/>
          <w:szCs w:val="24"/>
        </w:rPr>
      </w:pPr>
      <w:r w:rsidRPr="0082271A">
        <w:rPr>
          <w:bCs/>
          <w:szCs w:val="24"/>
        </w:rPr>
        <w:t>(b) How well does the proposal demonstrate the budget line items are appropriate and reasonable and commensurate with the level of effort needed to accomplish project objectives.</w:t>
      </w:r>
    </w:p>
    <w:p w14:paraId="3E2753B7" w14:textId="77777777" w:rsidR="0082271A" w:rsidRDefault="0082271A" w:rsidP="0082271A">
      <w:pPr>
        <w:pStyle w:val="PlainText"/>
        <w:rPr>
          <w:bCs/>
          <w:szCs w:val="24"/>
        </w:rPr>
      </w:pPr>
    </w:p>
    <w:p w14:paraId="6158827F" w14:textId="77777777" w:rsidR="0082271A" w:rsidRPr="0082271A" w:rsidRDefault="0082271A" w:rsidP="0082271A">
      <w:pPr>
        <w:pStyle w:val="PlainText"/>
        <w:rPr>
          <w:bCs/>
          <w:szCs w:val="24"/>
        </w:rPr>
      </w:pPr>
    </w:p>
    <w:p w14:paraId="0DEF75EF" w14:textId="77777777" w:rsidR="0082271A" w:rsidRPr="0082271A" w:rsidRDefault="0082271A" w:rsidP="0082271A">
      <w:pPr>
        <w:pStyle w:val="PlainText"/>
        <w:rPr>
          <w:b/>
          <w:szCs w:val="24"/>
        </w:rPr>
      </w:pPr>
      <w:r w:rsidRPr="0082271A">
        <w:rPr>
          <w:b/>
          <w:szCs w:val="24"/>
        </w:rPr>
        <w:lastRenderedPageBreak/>
        <w:t>Qualifications, Experience, Past Performance: (25 points)</w:t>
      </w:r>
    </w:p>
    <w:p w14:paraId="368C151C" w14:textId="77777777" w:rsidR="0082271A" w:rsidRPr="0082271A" w:rsidRDefault="0082271A" w:rsidP="0082271A">
      <w:pPr>
        <w:pStyle w:val="PlainText"/>
        <w:rPr>
          <w:bCs/>
          <w:szCs w:val="24"/>
        </w:rPr>
      </w:pPr>
      <w:r w:rsidRPr="0082271A">
        <w:rPr>
          <w:bCs/>
          <w:szCs w:val="24"/>
        </w:rPr>
        <w:t>(a) How does the applicant demonstrate that they have the qualifications needed to successfully carry out the proposed project?</w:t>
      </w:r>
    </w:p>
    <w:p w14:paraId="3712B15C" w14:textId="77777777" w:rsidR="0082271A" w:rsidRPr="0082271A" w:rsidRDefault="0082271A" w:rsidP="0082271A">
      <w:pPr>
        <w:pStyle w:val="PlainText"/>
        <w:rPr>
          <w:bCs/>
          <w:szCs w:val="24"/>
        </w:rPr>
      </w:pPr>
      <w:r w:rsidRPr="0082271A">
        <w:rPr>
          <w:bCs/>
          <w:szCs w:val="24"/>
        </w:rPr>
        <w:t>(b) How well does the proposal demonstrate the applicant successfully completed other projects of this type?</w:t>
      </w:r>
    </w:p>
    <w:p w14:paraId="632AD642" w14:textId="77777777" w:rsidR="0082271A" w:rsidRPr="0082271A" w:rsidRDefault="0082271A" w:rsidP="0082271A">
      <w:pPr>
        <w:pStyle w:val="PlainText"/>
        <w:rPr>
          <w:bCs/>
          <w:szCs w:val="24"/>
        </w:rPr>
      </w:pPr>
      <w:r w:rsidRPr="0082271A">
        <w:rPr>
          <w:bCs/>
          <w:szCs w:val="24"/>
        </w:rPr>
        <w:t>(c) How well does the proposal demonstrate the applicant published or produced appropriate documentation on relevant wildlife disease topics?</w:t>
      </w:r>
    </w:p>
    <w:p w14:paraId="3CF231FE" w14:textId="77777777" w:rsidR="0082271A" w:rsidRDefault="0082271A" w:rsidP="00182C00">
      <w:pPr>
        <w:pStyle w:val="PlainText"/>
        <w:rPr>
          <w:rFonts w:ascii="Times New Roman" w:hAnsi="Times New Roman"/>
          <w:b/>
          <w:kern w:val="32"/>
          <w:szCs w:val="24"/>
        </w:rPr>
      </w:pPr>
    </w:p>
    <w:p w14:paraId="7053B243" w14:textId="2A273392" w:rsidR="00182C00" w:rsidRPr="0082271A" w:rsidRDefault="00182C00" w:rsidP="00182C00">
      <w:pPr>
        <w:pStyle w:val="PlainText"/>
        <w:rPr>
          <w:rFonts w:ascii="Times New Roman" w:eastAsia="Times New Roman" w:hAnsi="Times New Roman"/>
          <w:szCs w:val="24"/>
          <w:lang w:val="en-US"/>
        </w:rPr>
      </w:pPr>
      <w:r w:rsidRPr="0082271A">
        <w:rPr>
          <w:rFonts w:ascii="Times New Roman" w:hAnsi="Times New Roman"/>
          <w:b/>
          <w:kern w:val="32"/>
          <w:szCs w:val="24"/>
        </w:rPr>
        <w:t>Award Administration Information</w:t>
      </w:r>
      <w:r w:rsidRPr="0082271A">
        <w:rPr>
          <w:rFonts w:ascii="Times New Roman" w:eastAsia="Times New Roman" w:hAnsi="Times New Roman"/>
          <w:szCs w:val="24"/>
        </w:rPr>
        <w:t xml:space="preserve"> </w:t>
      </w:r>
    </w:p>
    <w:p w14:paraId="65F96F45" w14:textId="77777777" w:rsidR="00F00968" w:rsidRPr="0082271A" w:rsidRDefault="00F00968" w:rsidP="00F00968">
      <w:pPr>
        <w:spacing w:before="120" w:after="60"/>
      </w:pPr>
      <w:bookmarkStart w:id="1" w:name="OLE_LINK1"/>
      <w:bookmarkStart w:id="2" w:name="OLE_LINK2"/>
      <w:bookmarkStart w:id="3" w:name="OLE_LINK3"/>
      <w:bookmarkStart w:id="4" w:name="_Hlk109193892"/>
      <w:r w:rsidRPr="0082271A">
        <w:t>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function or activity.</w:t>
      </w:r>
    </w:p>
    <w:p w14:paraId="07B20F97" w14:textId="77777777" w:rsidR="00F00968" w:rsidRPr="0082271A" w:rsidRDefault="00F00968" w:rsidP="00F00968">
      <w:pPr>
        <w:spacing w:before="120" w:after="60"/>
      </w:pPr>
    </w:p>
    <w:p w14:paraId="6E92556A" w14:textId="77777777" w:rsidR="00F00968" w:rsidRPr="0082271A" w:rsidRDefault="00F00968" w:rsidP="00F00968">
      <w:pPr>
        <w:ind w:left="-89"/>
      </w:pPr>
      <w:r w:rsidRPr="0082271A">
        <w:rPr>
          <w:b/>
        </w:rPr>
        <w:tab/>
      </w:r>
      <w:bookmarkEnd w:id="1"/>
      <w:bookmarkEnd w:id="2"/>
      <w:bookmarkEnd w:id="3"/>
      <w:r w:rsidRPr="0082271A">
        <w:rPr>
          <w:b/>
          <w:u w:val="single"/>
        </w:rPr>
        <w:t>Progress Reports</w:t>
      </w:r>
    </w:p>
    <w:p w14:paraId="7EE3AE21" w14:textId="77777777" w:rsidR="00F00968" w:rsidRPr="0082271A" w:rsidRDefault="00F00968" w:rsidP="00F00968">
      <w:pPr>
        <w:ind w:left="-89"/>
      </w:pPr>
    </w:p>
    <w:p w14:paraId="7F9C141B" w14:textId="77777777" w:rsidR="00F00968" w:rsidRPr="0082271A" w:rsidRDefault="00F00968" w:rsidP="00F00968">
      <w:pPr>
        <w:numPr>
          <w:ilvl w:val="0"/>
          <w:numId w:val="48"/>
        </w:numPr>
        <w:ind w:hanging="359"/>
      </w:pPr>
      <w:r w:rsidRPr="0082271A">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21BC5436" w14:textId="77777777" w:rsidR="00F00968" w:rsidRPr="0082271A" w:rsidRDefault="00F00968" w:rsidP="00F00968">
      <w:pPr>
        <w:ind w:left="270"/>
      </w:pPr>
    </w:p>
    <w:p w14:paraId="50F74D98" w14:textId="77777777" w:rsidR="00F00968" w:rsidRPr="0082271A" w:rsidRDefault="00F00968" w:rsidP="00F00968">
      <w:pPr>
        <w:numPr>
          <w:ilvl w:val="0"/>
          <w:numId w:val="48"/>
        </w:numPr>
        <w:ind w:hanging="359"/>
      </w:pPr>
      <w:r w:rsidRPr="0082271A">
        <w:t>The progress reports shall include the following information:</w:t>
      </w:r>
    </w:p>
    <w:p w14:paraId="3A689FFA" w14:textId="77777777" w:rsidR="00F00968" w:rsidRPr="0082271A" w:rsidRDefault="00F00968" w:rsidP="00F00968">
      <w:pPr>
        <w:ind w:left="-89"/>
      </w:pPr>
    </w:p>
    <w:p w14:paraId="5ACE18E7" w14:textId="77777777" w:rsidR="00F00968" w:rsidRPr="0082271A" w:rsidRDefault="00F00968" w:rsidP="00F00968">
      <w:pPr>
        <w:numPr>
          <w:ilvl w:val="0"/>
          <w:numId w:val="47"/>
        </w:numPr>
        <w:ind w:hanging="719"/>
      </w:pPr>
      <w:r w:rsidRPr="0082271A">
        <w:t>A comparison of actual accomplishments to the objectives of the Agreement established for the budget period and overall progress in response to the performance metrics.</w:t>
      </w:r>
    </w:p>
    <w:p w14:paraId="2F9E4304" w14:textId="77777777" w:rsidR="00F00968" w:rsidRPr="0082271A" w:rsidRDefault="00F00968" w:rsidP="00F00968">
      <w:pPr>
        <w:numPr>
          <w:ilvl w:val="0"/>
          <w:numId w:val="47"/>
        </w:numPr>
        <w:ind w:hanging="719"/>
      </w:pPr>
      <w:r w:rsidRPr="0082271A">
        <w:t>The reasons why established goals were not met, if appropriate.</w:t>
      </w:r>
    </w:p>
    <w:p w14:paraId="657DB5E9" w14:textId="77777777" w:rsidR="00F00968" w:rsidRPr="0082271A" w:rsidRDefault="00F00968" w:rsidP="00F00968">
      <w:pPr>
        <w:numPr>
          <w:ilvl w:val="0"/>
          <w:numId w:val="47"/>
        </w:numPr>
        <w:ind w:hanging="719"/>
      </w:pPr>
      <w:r w:rsidRPr="0082271A">
        <w:t>Additional pertinent information including, when appropriate, analysis and explanation of cost overruns or high unit costs.</w:t>
      </w:r>
    </w:p>
    <w:p w14:paraId="22B89419" w14:textId="77777777" w:rsidR="00F00968" w:rsidRPr="0082271A" w:rsidRDefault="00F00968" w:rsidP="00F00968">
      <w:pPr>
        <w:numPr>
          <w:ilvl w:val="0"/>
          <w:numId w:val="47"/>
        </w:numPr>
        <w:ind w:hanging="719"/>
      </w:pPr>
      <w:r w:rsidRPr="0082271A">
        <w:t>An outline of anticipated activities and adjustments to the program during the next budget period.</w:t>
      </w:r>
    </w:p>
    <w:p w14:paraId="1E163E81" w14:textId="77777777" w:rsidR="00F00968" w:rsidRPr="0082271A" w:rsidRDefault="00F00968" w:rsidP="00F00968">
      <w:pPr>
        <w:ind w:left="1440"/>
      </w:pPr>
    </w:p>
    <w:p w14:paraId="56688FE9" w14:textId="77777777" w:rsidR="00F00968" w:rsidRPr="0082271A" w:rsidRDefault="00F00968" w:rsidP="00F00968">
      <w:pPr>
        <w:ind w:left="360" w:hanging="360"/>
      </w:pPr>
      <w:r w:rsidRPr="0082271A">
        <w:t>c)</w:t>
      </w:r>
      <w:r w:rsidRPr="0082271A">
        <w:tab/>
        <w:t>Between the required reporting dates, events may occur which have significant impact upon the project or program.  In such cases, the Recipient shall inform the USGS as soon as the following types of conditions become known:</w:t>
      </w:r>
    </w:p>
    <w:p w14:paraId="0465CE91" w14:textId="77777777" w:rsidR="00F00968" w:rsidRDefault="00F00968" w:rsidP="00F00968">
      <w:pPr>
        <w:ind w:left="1440" w:hanging="719"/>
      </w:pPr>
    </w:p>
    <w:p w14:paraId="443CB2B7" w14:textId="77777777" w:rsidR="0082271A" w:rsidRPr="0082271A" w:rsidRDefault="0082271A" w:rsidP="00F00968">
      <w:pPr>
        <w:ind w:left="1440" w:hanging="719"/>
      </w:pPr>
    </w:p>
    <w:p w14:paraId="50B239E3" w14:textId="77777777" w:rsidR="00F00968" w:rsidRPr="0082271A" w:rsidRDefault="00F00968" w:rsidP="00F00968">
      <w:pPr>
        <w:numPr>
          <w:ilvl w:val="1"/>
          <w:numId w:val="47"/>
        </w:numPr>
        <w:ind w:left="1440" w:hanging="719"/>
      </w:pPr>
      <w:r w:rsidRPr="0082271A">
        <w:lastRenderedPageBreak/>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60638F8E" w14:textId="65BDDFC2" w:rsidR="00F00968" w:rsidRPr="0082271A" w:rsidRDefault="00F00968" w:rsidP="00F00968">
      <w:pPr>
        <w:numPr>
          <w:ilvl w:val="1"/>
          <w:numId w:val="47"/>
        </w:numPr>
        <w:ind w:left="1440" w:hanging="719"/>
      </w:pPr>
      <w:r w:rsidRPr="0082271A">
        <w:t>Favorable developments which enable meeting time schedules and objectives sooner or at less cost than anticipated or producing more or different beneficial results than originally planned.</w:t>
      </w:r>
    </w:p>
    <w:p w14:paraId="7739E313" w14:textId="77777777" w:rsidR="00F00968" w:rsidRPr="0082271A" w:rsidRDefault="00F00968" w:rsidP="00F00968">
      <w:pPr>
        <w:ind w:left="2520"/>
      </w:pPr>
    </w:p>
    <w:p w14:paraId="02C94AB7" w14:textId="77777777" w:rsidR="00F00968" w:rsidRPr="0082271A" w:rsidRDefault="00F00968" w:rsidP="00F00968">
      <w:pPr>
        <w:ind w:left="-89"/>
      </w:pPr>
      <w:r w:rsidRPr="0082271A">
        <w:rPr>
          <w:b/>
          <w:u w:val="single"/>
        </w:rPr>
        <w:t>Final Technical Report</w:t>
      </w:r>
    </w:p>
    <w:p w14:paraId="7F43F6DD" w14:textId="77777777" w:rsidR="00F00968" w:rsidRPr="0082271A" w:rsidRDefault="00F00968" w:rsidP="00F00968">
      <w:pPr>
        <w:ind w:left="-89"/>
      </w:pPr>
    </w:p>
    <w:p w14:paraId="6D6278D1" w14:textId="77777777" w:rsidR="00F00968" w:rsidRPr="0082271A" w:rsidRDefault="00F00968" w:rsidP="00F00968">
      <w:pPr>
        <w:ind w:left="360" w:hanging="449"/>
      </w:pPr>
      <w:r w:rsidRPr="0082271A">
        <w:t>a)</w:t>
      </w:r>
      <w:r w:rsidRPr="0082271A">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75C1D67E" w14:textId="77777777" w:rsidR="00F00968" w:rsidRPr="0082271A" w:rsidRDefault="00F00968" w:rsidP="00F00968">
      <w:pPr>
        <w:ind w:left="360" w:hanging="449"/>
      </w:pPr>
    </w:p>
    <w:p w14:paraId="284EA79F" w14:textId="77777777" w:rsidR="00F00968" w:rsidRPr="0082271A" w:rsidRDefault="00F00968" w:rsidP="00F00968">
      <w:pPr>
        <w:ind w:left="360" w:hanging="449"/>
      </w:pPr>
      <w:r w:rsidRPr="0082271A">
        <w:t>b)</w:t>
      </w:r>
      <w:r w:rsidRPr="0082271A">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6C813E60" w14:textId="77777777" w:rsidR="00F00968" w:rsidRPr="0082271A" w:rsidRDefault="00F00968" w:rsidP="00F00968"/>
    <w:p w14:paraId="3542CAE2" w14:textId="77777777" w:rsidR="00F00968" w:rsidRPr="0082271A" w:rsidRDefault="00F00968" w:rsidP="00F00968">
      <w:pPr>
        <w:tabs>
          <w:tab w:val="left" w:pos="432"/>
          <w:tab w:val="left" w:pos="864"/>
          <w:tab w:val="left" w:pos="1296"/>
        </w:tabs>
        <w:spacing w:after="240"/>
      </w:pPr>
      <w:r w:rsidRPr="0082271A">
        <w:rPr>
          <w:b/>
          <w:u w:val="single"/>
        </w:rPr>
        <w:t>Annual Financial Reports</w:t>
      </w:r>
    </w:p>
    <w:p w14:paraId="5E6E0A0E" w14:textId="77777777" w:rsidR="00F00968" w:rsidRPr="0082271A" w:rsidRDefault="00F00968" w:rsidP="00F00968">
      <w:pPr>
        <w:ind w:left="432" w:hanging="432"/>
      </w:pPr>
      <w:r w:rsidRPr="0082271A">
        <w:t>a)</w:t>
      </w:r>
      <w:r w:rsidRPr="0082271A">
        <w:tab/>
        <w:t xml:space="preserve">The Recipient will submit an annual SF 425, Federal Financial Report, for each individual USGS award.  The SF 425 is available at </w:t>
      </w:r>
      <w:r w:rsidRPr="0082271A">
        <w:rPr>
          <w:i/>
        </w:rPr>
        <w:t>https://www.grants.gov/web/grants/forms/post-award-reporting-forms.html The</w:t>
      </w:r>
      <w:r w:rsidRPr="0082271A">
        <w:t xml:space="preserve"> SF 425 will be due in accordance with the following schedule.  USGS acknowledges that this annual reporting schedule may not always correspond with a specific budget period.</w:t>
      </w:r>
      <w:r w:rsidRPr="0082271A">
        <w:br/>
      </w:r>
    </w:p>
    <w:p w14:paraId="3E849FA4" w14:textId="77777777" w:rsidR="00F00968" w:rsidRPr="0082271A" w:rsidRDefault="00F00968" w:rsidP="00F00968">
      <w:pPr>
        <w:tabs>
          <w:tab w:val="left" w:pos="432"/>
          <w:tab w:val="left" w:pos="864"/>
          <w:tab w:val="left" w:pos="1296"/>
        </w:tabs>
        <w:ind w:left="432" w:hanging="431"/>
      </w:pPr>
      <w:r w:rsidRPr="0082271A">
        <w:t>b)</w:t>
      </w:r>
      <w:r w:rsidRPr="0082271A">
        <w:tab/>
        <w:t>The SF 425 must be submitted electronically through Grant Solutions or, if GS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25089A53" w14:textId="77777777" w:rsidR="00F00968" w:rsidRPr="0082271A" w:rsidRDefault="00F00968" w:rsidP="00F00968">
      <w:pPr>
        <w:spacing w:before="280" w:after="280"/>
      </w:pPr>
      <w:r w:rsidRPr="0082271A">
        <w:rPr>
          <w:b/>
          <w:u w:val="single"/>
        </w:rPr>
        <w:t>Final Financial Report</w:t>
      </w:r>
    </w:p>
    <w:p w14:paraId="5615193A" w14:textId="77777777" w:rsidR="00F00968" w:rsidRPr="0082271A" w:rsidRDefault="00F00968" w:rsidP="00F00968">
      <w:pPr>
        <w:spacing w:after="280"/>
        <w:ind w:left="432" w:hanging="431"/>
      </w:pPr>
      <w:r w:rsidRPr="0082271A">
        <w:t>a)</w:t>
      </w:r>
      <w:r w:rsidRPr="0082271A">
        <w:tab/>
        <w:t>The Recipient will liquidate all obligations incurred under the award and submit a final SF 425, Federal Financial Report in accordance with C.3.b. no later than 90 calendar days after the Agreement completion date. </w:t>
      </w:r>
    </w:p>
    <w:p w14:paraId="02759875" w14:textId="77777777" w:rsidR="00F00968" w:rsidRPr="0082271A" w:rsidRDefault="00F00968" w:rsidP="00F00968">
      <w:pPr>
        <w:spacing w:after="280"/>
        <w:ind w:left="432" w:hanging="431"/>
      </w:pPr>
      <w:r w:rsidRPr="0082271A">
        <w:t>b)</w:t>
      </w:r>
      <w:r w:rsidRPr="0082271A">
        <w:tab/>
        <w:t>Recipient will promptly return any unexpended federal cash advances or will complete a final draw from ASAP to obtain any remaining amounts due.  Once 120 days has passed since the Agreement completion date, USGS shall unilaterally deobligate federal funds as reflected in the Final SF 425.</w:t>
      </w:r>
    </w:p>
    <w:p w14:paraId="74667C25" w14:textId="77777777" w:rsidR="00F00968" w:rsidRPr="0082271A" w:rsidRDefault="00F00968" w:rsidP="00F00968">
      <w:pPr>
        <w:spacing w:after="280"/>
        <w:ind w:left="432" w:hanging="431"/>
      </w:pPr>
      <w:r w:rsidRPr="0082271A">
        <w:t>c)</w:t>
      </w:r>
      <w:r w:rsidRPr="0082271A">
        <w:tab/>
        <w:t>Subsequent revision to the final SF 425 will be considered only as follows:</w:t>
      </w:r>
    </w:p>
    <w:p w14:paraId="08CB7BA2" w14:textId="1451F573" w:rsidR="0082271A" w:rsidRPr="0082271A" w:rsidRDefault="00F00968" w:rsidP="00F00968">
      <w:pPr>
        <w:spacing w:after="280"/>
        <w:ind w:left="1440" w:hanging="719"/>
      </w:pPr>
      <w:r w:rsidRPr="0082271A">
        <w:lastRenderedPageBreak/>
        <w:t>i.</w:t>
      </w:r>
      <w:r w:rsidRPr="0082271A">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41261909" w14:textId="77777777" w:rsidR="00F00968" w:rsidRPr="0082271A" w:rsidRDefault="00F00968" w:rsidP="00F00968">
      <w:pPr>
        <w:spacing w:after="280"/>
        <w:ind w:left="1440" w:hanging="719"/>
      </w:pPr>
      <w:r w:rsidRPr="0082271A">
        <w:t>ii.</w:t>
      </w:r>
      <w:r w:rsidRPr="0082271A">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6D9B35E6" w14:textId="77777777" w:rsidR="00F00968" w:rsidRPr="0082271A" w:rsidRDefault="00F00968" w:rsidP="00F00968">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82271A">
        <w:rPr>
          <w:b/>
          <w:u w:val="single"/>
        </w:rPr>
        <w:t>Publications</w:t>
      </w:r>
    </w:p>
    <w:p w14:paraId="766FAB44" w14:textId="77777777" w:rsidR="00F00968" w:rsidRPr="0082271A" w:rsidRDefault="00F00968" w:rsidP="00F00968">
      <w:pPr>
        <w:spacing w:after="240"/>
        <w:ind w:left="360" w:hanging="360"/>
      </w:pPr>
      <w:r w:rsidRPr="0082271A">
        <w:t>a)</w:t>
      </w:r>
      <w:r w:rsidRPr="0082271A">
        <w:tab/>
      </w:r>
      <w:r w:rsidRPr="0082271A">
        <w:rPr>
          <w:u w:val="single"/>
        </w:rPr>
        <w:t>Acknowledgment of Support</w:t>
      </w:r>
    </w:p>
    <w:p w14:paraId="350A5381" w14:textId="77777777" w:rsidR="00F00968" w:rsidRPr="0082271A" w:rsidRDefault="00F00968" w:rsidP="00F00968">
      <w:pPr>
        <w:spacing w:after="240"/>
        <w:ind w:right="432" w:firstLine="360"/>
      </w:pPr>
      <w:r w:rsidRPr="0082271A">
        <w:t>Recipient is responsible for assuring that an acknowledgment of USGS support:</w:t>
      </w:r>
    </w:p>
    <w:p w14:paraId="683242D1" w14:textId="77777777" w:rsidR="00F00968" w:rsidRPr="0082271A" w:rsidRDefault="00F00968" w:rsidP="00F00968">
      <w:pPr>
        <w:spacing w:after="240"/>
        <w:ind w:left="720" w:hanging="360"/>
      </w:pPr>
      <w:r w:rsidRPr="0082271A">
        <w:t>1.</w:t>
      </w:r>
      <w:r w:rsidRPr="0082271A">
        <w:tab/>
        <w:t>is made in any publication (including World Wide Web pages) of any material based on or developed under this Agreement, in the following terms:</w:t>
      </w:r>
    </w:p>
    <w:p w14:paraId="6B3A4CA6" w14:textId="77777777" w:rsidR="00F00968" w:rsidRPr="0082271A" w:rsidRDefault="00F00968" w:rsidP="00F00968">
      <w:pPr>
        <w:spacing w:after="240"/>
        <w:ind w:left="1440" w:right="432"/>
      </w:pPr>
      <w:r w:rsidRPr="0082271A">
        <w:t>This material is based upon work supported by the U.S. Geological Survey under Grant/Cooperative Agreement No. (</w:t>
      </w:r>
      <w:r w:rsidRPr="0082271A">
        <w:rPr>
          <w:i/>
        </w:rPr>
        <w:t>insert agreement number</w:t>
      </w:r>
      <w:r w:rsidRPr="0082271A">
        <w:t>).</w:t>
      </w:r>
    </w:p>
    <w:p w14:paraId="369B7EC1" w14:textId="77777777" w:rsidR="00F00968" w:rsidRPr="0082271A" w:rsidRDefault="00F00968" w:rsidP="00F00968">
      <w:pPr>
        <w:spacing w:after="240"/>
        <w:ind w:left="720" w:hanging="360"/>
      </w:pPr>
      <w:r w:rsidRPr="0082271A">
        <w:t>2.</w:t>
      </w:r>
      <w:r w:rsidRPr="0082271A">
        <w:tab/>
        <w:t>is orally acknowledged during all news media interviews, including popular media such as radio, television and news magazines.</w:t>
      </w:r>
    </w:p>
    <w:p w14:paraId="065A9519" w14:textId="77777777" w:rsidR="00F00968" w:rsidRPr="0082271A" w:rsidRDefault="00F00968" w:rsidP="00F00968">
      <w:pPr>
        <w:spacing w:after="240"/>
        <w:ind w:left="360" w:hanging="360"/>
      </w:pPr>
      <w:r w:rsidRPr="0082271A">
        <w:t>b)</w:t>
      </w:r>
      <w:r w:rsidRPr="0082271A">
        <w:tab/>
      </w:r>
      <w:r w:rsidRPr="0082271A">
        <w:rPr>
          <w:u w:val="single"/>
        </w:rPr>
        <w:t>Disclaimer</w:t>
      </w:r>
    </w:p>
    <w:p w14:paraId="5C169189" w14:textId="77777777" w:rsidR="00F00968" w:rsidRPr="0082271A" w:rsidRDefault="00F00968" w:rsidP="00F00968">
      <w:pPr>
        <w:spacing w:after="240"/>
        <w:ind w:left="360" w:right="432"/>
      </w:pPr>
      <w:r w:rsidRPr="0082271A">
        <w:t xml:space="preserve">Recipient is responsible for assuring that every publication of material (including World Wide Web pages) based on or developed under this Agreement, contains the following disclaimer: </w:t>
      </w:r>
    </w:p>
    <w:p w14:paraId="68DA0A1C" w14:textId="77777777" w:rsidR="00F00968" w:rsidRPr="0082271A" w:rsidRDefault="00F00968" w:rsidP="00F00968">
      <w:pPr>
        <w:spacing w:after="240"/>
        <w:ind w:left="720" w:right="432"/>
      </w:pPr>
      <w:r w:rsidRPr="0082271A">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0FC2D01B" w14:textId="77777777" w:rsidR="00F00968" w:rsidRPr="0082271A" w:rsidRDefault="00F00968" w:rsidP="00F00968">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82271A">
        <w:t>c)</w:t>
      </w:r>
      <w:r w:rsidRPr="0082271A">
        <w:tab/>
      </w:r>
      <w:r w:rsidRPr="0082271A">
        <w:rPr>
          <w:u w:val="single"/>
        </w:rPr>
        <w:t>Publication</w:t>
      </w:r>
    </w:p>
    <w:p w14:paraId="3FB65FEB" w14:textId="77777777" w:rsidR="00F00968" w:rsidRPr="0082271A" w:rsidRDefault="00F00968" w:rsidP="00F00968">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528A987B" w14:textId="77777777" w:rsidR="00F00968" w:rsidRPr="0082271A" w:rsidRDefault="00F00968" w:rsidP="00F00968">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82271A">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2A0885EB" w14:textId="77777777" w:rsidR="00F00968" w:rsidRPr="0082271A" w:rsidRDefault="00F00968" w:rsidP="00F0096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24065D0B" w14:textId="77777777" w:rsidR="00F00968" w:rsidRPr="0082271A" w:rsidRDefault="00F00968" w:rsidP="00F0096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82271A">
        <w:lastRenderedPageBreak/>
        <w:t>This manuscript is submitted for publication with the understanding that the United States Government is authorized to reproduce and distribute reprints for Governmental purposes.</w:t>
      </w:r>
    </w:p>
    <w:p w14:paraId="232C2C37" w14:textId="77777777" w:rsidR="00F00968" w:rsidRPr="0082271A" w:rsidRDefault="00F00968" w:rsidP="00F0096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3E5E998F" w14:textId="77777777" w:rsidR="0082271A" w:rsidRPr="0082271A" w:rsidRDefault="0082271A" w:rsidP="00F0096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70A8FCD0" w14:textId="77777777" w:rsidR="00F00968" w:rsidRPr="0082271A" w:rsidRDefault="00F00968" w:rsidP="00F0096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82271A">
        <w:t>d)</w:t>
      </w:r>
      <w:r w:rsidRPr="0082271A">
        <w:tab/>
      </w:r>
      <w:r w:rsidRPr="0082271A">
        <w:rPr>
          <w:u w:val="single"/>
        </w:rPr>
        <w:t>Copies for USGS</w:t>
      </w:r>
    </w:p>
    <w:p w14:paraId="1DF7B8AB" w14:textId="77777777" w:rsidR="00F00968" w:rsidRPr="0082271A" w:rsidRDefault="00F00968" w:rsidP="00F0096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43742A66" w14:textId="77777777" w:rsidR="00F00968" w:rsidRPr="0082271A" w:rsidRDefault="00F00968" w:rsidP="00F0096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82271A">
        <w:tab/>
      </w:r>
      <w:r w:rsidRPr="0082271A">
        <w:rPr>
          <w:shd w:val="clear" w:color="auto" w:fill="FFFFFF"/>
        </w:rPr>
        <w:tab/>
        <w:t xml:space="preserve">Recipient is responsible for assuring that the USGS Project Office is provided a digital version, preferably as a MS Word DOCx file, of every accepted manuscript upon acceptance for publication by the journal. </w:t>
      </w:r>
    </w:p>
    <w:p w14:paraId="2DBE7CB1" w14:textId="77777777" w:rsidR="00F00968" w:rsidRPr="0082271A" w:rsidRDefault="00F00968" w:rsidP="00F0096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2FFB1EC1" w14:textId="77777777" w:rsidR="00F00968" w:rsidRPr="0082271A" w:rsidRDefault="00F00968" w:rsidP="00F0096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82271A">
        <w:t>e)</w:t>
      </w:r>
      <w:r w:rsidRPr="0082271A">
        <w:tab/>
      </w:r>
      <w:r w:rsidRPr="0082271A">
        <w:rPr>
          <w:u w:val="single"/>
        </w:rPr>
        <w:t>Department of the Interior Requirements</w:t>
      </w:r>
    </w:p>
    <w:p w14:paraId="4FD79A58" w14:textId="77777777" w:rsidR="00F00968" w:rsidRPr="0082271A" w:rsidRDefault="00F00968" w:rsidP="00F0096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1D48FFB5" w14:textId="77777777" w:rsidR="00F00968" w:rsidRPr="0082271A" w:rsidRDefault="00F00968" w:rsidP="00F0096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82271A">
        <w:tab/>
      </w:r>
      <w:r w:rsidRPr="0082271A">
        <w:tab/>
        <w:t>Two copies of each publication produced under a Grant or Cooperative Agreement shall be sent to the Natural Resources Library with a transmittal that identifies the sender and the publication.  The address of the library is:</w:t>
      </w:r>
    </w:p>
    <w:p w14:paraId="14867F26" w14:textId="77777777" w:rsidR="00F00968" w:rsidRPr="0082271A" w:rsidRDefault="00F00968" w:rsidP="00F0096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06C897B8" w14:textId="77777777" w:rsidR="00F00968" w:rsidRPr="0082271A" w:rsidRDefault="00F00968" w:rsidP="00F0096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82271A">
        <w:t>U.S.  Department of the Interior</w:t>
      </w:r>
    </w:p>
    <w:p w14:paraId="58712930" w14:textId="77777777" w:rsidR="00F00968" w:rsidRPr="0082271A" w:rsidRDefault="00F00968" w:rsidP="00F0096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82271A">
        <w:t>Natural Resources Library</w:t>
      </w:r>
      <w:r w:rsidRPr="0082271A">
        <w:tab/>
      </w:r>
      <w:r w:rsidRPr="0082271A">
        <w:tab/>
      </w:r>
      <w:r w:rsidRPr="0082271A">
        <w:tab/>
      </w:r>
      <w:r w:rsidRPr="0082271A">
        <w:tab/>
      </w:r>
    </w:p>
    <w:p w14:paraId="0845EAE3" w14:textId="77777777" w:rsidR="00F00968" w:rsidRPr="0082271A" w:rsidRDefault="00F00968" w:rsidP="00F0096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82271A">
        <w:t>Division of Information and Library Services</w:t>
      </w:r>
    </w:p>
    <w:p w14:paraId="7D50AEC6" w14:textId="77777777" w:rsidR="00F00968" w:rsidRPr="0082271A" w:rsidRDefault="00F00968" w:rsidP="00F0096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82271A">
        <w:t>Gifts and Exchange Section</w:t>
      </w:r>
    </w:p>
    <w:p w14:paraId="1B4DD77F" w14:textId="77777777" w:rsidR="00F00968" w:rsidRPr="0082271A" w:rsidRDefault="00F00968" w:rsidP="00F0096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82271A">
        <w:t>18th and C Streets, NW</w:t>
      </w:r>
    </w:p>
    <w:p w14:paraId="1450D677" w14:textId="77777777" w:rsidR="00F00968" w:rsidRPr="0082271A" w:rsidRDefault="00F00968" w:rsidP="00F00968">
      <w:pPr>
        <w:ind w:firstLine="720"/>
      </w:pPr>
      <w:r w:rsidRPr="0082271A">
        <w:t>Washington, DC 20240</w:t>
      </w:r>
    </w:p>
    <w:p w14:paraId="7C4056F6" w14:textId="77777777" w:rsidR="00F00968" w:rsidRPr="0082271A" w:rsidRDefault="00F00968" w:rsidP="00F00968">
      <w:pPr>
        <w:tabs>
          <w:tab w:val="left" w:pos="90"/>
          <w:tab w:val="left" w:pos="1530"/>
          <w:tab w:val="left" w:pos="2250"/>
          <w:tab w:val="left" w:pos="2970"/>
        </w:tabs>
      </w:pPr>
    </w:p>
    <w:p w14:paraId="4B55235D" w14:textId="77777777" w:rsidR="00F00968" w:rsidRPr="0082271A" w:rsidRDefault="00F00968" w:rsidP="00F00968">
      <w:pPr>
        <w:spacing w:line="240" w:lineRule="atLeast"/>
        <w:ind w:left="-90"/>
      </w:pPr>
      <w:r w:rsidRPr="0082271A">
        <w:rPr>
          <w:b/>
          <w:u w:val="single"/>
        </w:rPr>
        <w:t>Payment</w:t>
      </w:r>
    </w:p>
    <w:p w14:paraId="1C3A7457" w14:textId="77777777" w:rsidR="00F00968" w:rsidRPr="0082271A" w:rsidRDefault="00F00968" w:rsidP="00F00968">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098DE103" w14:textId="77777777" w:rsidR="00F00968" w:rsidRPr="0082271A" w:rsidRDefault="00F00968" w:rsidP="00F0096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82271A">
        <w:t>Payments under financial assistance awards must be made using the Department of the Treasury Automated Standard Application for Payments (ASAP) system (</w:t>
      </w:r>
      <w:hyperlink r:id="rId9" w:history="1">
        <w:r w:rsidRPr="0082271A">
          <w:rPr>
            <w:color w:val="0000FF"/>
            <w:u w:val="single"/>
          </w:rPr>
          <w:t>www.asap.gov</w:t>
        </w:r>
      </w:hyperlink>
      <w:r w:rsidRPr="0082271A">
        <w:t>).</w:t>
      </w:r>
    </w:p>
    <w:p w14:paraId="22FDD46F" w14:textId="77777777" w:rsidR="00F00968" w:rsidRPr="0082271A" w:rsidRDefault="00F00968" w:rsidP="00F0096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34E97E87" w14:textId="77777777" w:rsidR="00523130" w:rsidRPr="0082271A" w:rsidRDefault="00523130" w:rsidP="00F0096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7ECB5D78" w14:textId="77777777" w:rsidR="00F00968" w:rsidRPr="0082271A" w:rsidRDefault="00F00968" w:rsidP="00F0096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82271A">
        <w:t>a)</w:t>
      </w:r>
      <w:r w:rsidRPr="0082271A">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5ACDB8CE" w14:textId="77777777" w:rsidR="00F00968" w:rsidRPr="0082271A" w:rsidRDefault="00F00968" w:rsidP="00F0096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137AC8D" w14:textId="77777777" w:rsidR="00F00968" w:rsidRPr="0082271A" w:rsidRDefault="00F00968" w:rsidP="00F0096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82271A">
        <w:t>b)</w:t>
      </w:r>
      <w:r w:rsidRPr="0082271A">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6FE35E68" w14:textId="77777777" w:rsidR="00F00968" w:rsidRPr="0082271A" w:rsidRDefault="00F00968" w:rsidP="00F0096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00A9BD09" w14:textId="77777777" w:rsidR="00F00968" w:rsidRPr="0082271A" w:rsidRDefault="00F00968" w:rsidP="00F0096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82271A">
        <w:t>c)</w:t>
      </w:r>
      <w:r w:rsidRPr="0082271A">
        <w:tab/>
        <w:t>Inquiries regarding payment should be directed to ASAP at 855-868-0151.</w:t>
      </w:r>
    </w:p>
    <w:p w14:paraId="0AC5C27D" w14:textId="77777777" w:rsidR="00F00968" w:rsidRPr="0082271A" w:rsidRDefault="00F00968" w:rsidP="00F0096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5FC2DC13" w14:textId="77777777" w:rsidR="00F00968" w:rsidRPr="0082271A" w:rsidRDefault="00F00968" w:rsidP="00F0096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82271A">
        <w:t>d)</w:t>
      </w:r>
      <w:r w:rsidRPr="0082271A">
        <w:tab/>
        <w:t>Payments may be drawn in advance only as needed to meet immediate cash disbursement needs.</w:t>
      </w:r>
    </w:p>
    <w:p w14:paraId="51819FC1" w14:textId="77777777" w:rsidR="00F00968" w:rsidRPr="0082271A" w:rsidRDefault="00F00968" w:rsidP="00F00968"/>
    <w:p w14:paraId="73E9BD57" w14:textId="77777777" w:rsidR="00F00968" w:rsidRPr="0082271A" w:rsidRDefault="00F00968" w:rsidP="00F00968">
      <w:pPr>
        <w:spacing w:before="192"/>
        <w:rPr>
          <w:rFonts w:eastAsia="+mn-ea"/>
          <w:b/>
          <w:bCs/>
          <w:color w:val="1D1D1D"/>
          <w:kern w:val="24"/>
          <w:u w:val="single"/>
        </w:rPr>
      </w:pPr>
      <w:r w:rsidRPr="0082271A">
        <w:rPr>
          <w:rFonts w:eastAsia="+mn-ea"/>
          <w:b/>
          <w:bCs/>
          <w:color w:val="1D1D1D"/>
          <w:kern w:val="24"/>
        </w:rPr>
        <w:t xml:space="preserve">Federal Awardee Performance and Integrity Information System </w:t>
      </w:r>
      <w:r w:rsidRPr="0082271A">
        <w:rPr>
          <w:rFonts w:eastAsia="+mn-ea"/>
          <w:b/>
          <w:bCs/>
          <w:color w:val="1D1D1D"/>
          <w:kern w:val="24"/>
          <w:u w:val="single"/>
        </w:rPr>
        <w:t xml:space="preserve">FAPIIS Checks (PPIRS) </w:t>
      </w:r>
    </w:p>
    <w:p w14:paraId="6911AF95" w14:textId="77777777" w:rsidR="00F00968" w:rsidRPr="0082271A" w:rsidRDefault="00F00968" w:rsidP="00F00968"/>
    <w:p w14:paraId="6689E66E" w14:textId="77777777" w:rsidR="00F00968" w:rsidRPr="0082271A" w:rsidRDefault="00F00968" w:rsidP="00F00968">
      <w:r w:rsidRPr="0082271A">
        <w:rPr>
          <w:rFonts w:eastAsia="+mn-ea"/>
          <w:b/>
          <w:bCs/>
          <w:color w:val="1D1D1D"/>
          <w:kern w:val="24"/>
        </w:rPr>
        <w:t>Funding Opportunity (2 CFR 200 Appendix I)</w:t>
      </w:r>
    </w:p>
    <w:p w14:paraId="5359FB1A" w14:textId="77777777" w:rsidR="00F00968" w:rsidRPr="0082271A" w:rsidRDefault="00F00968" w:rsidP="00F00968">
      <w:pPr>
        <w:rPr>
          <w:rFonts w:eastAsia="+mn-ea"/>
          <w:color w:val="1D1D1D"/>
          <w:kern w:val="24"/>
        </w:rPr>
      </w:pPr>
      <w:r w:rsidRPr="0082271A">
        <w:rPr>
          <w:rFonts w:eastAsia="+mn-ea"/>
          <w:color w:val="1D1D1D"/>
          <w:kern w:val="24"/>
        </w:rPr>
        <w:t>For awards expected to exceed SAT ($150K), This is to inform applicants that, prior to award, agency is required to review and consider any information in FAPIIS about the applicant.</w:t>
      </w:r>
    </w:p>
    <w:p w14:paraId="3E02F8ED" w14:textId="77777777" w:rsidR="00F00968" w:rsidRPr="0082271A" w:rsidRDefault="00F00968" w:rsidP="00F00968"/>
    <w:p w14:paraId="131465D5" w14:textId="77777777" w:rsidR="00F00968" w:rsidRPr="0082271A" w:rsidRDefault="00F00968" w:rsidP="00F00968">
      <w:r w:rsidRPr="0082271A">
        <w:rPr>
          <w:rFonts w:eastAsia="+mn-ea"/>
          <w:b/>
          <w:bCs/>
          <w:color w:val="1D1D1D"/>
          <w:kern w:val="24"/>
        </w:rPr>
        <w:t>Pre-Award Review of FAPIIS (2 CFR 200.205)</w:t>
      </w:r>
    </w:p>
    <w:p w14:paraId="109345AB" w14:textId="77777777" w:rsidR="00F00968" w:rsidRPr="0082271A" w:rsidRDefault="00F00968" w:rsidP="00F00968">
      <w:r w:rsidRPr="0082271A">
        <w:rPr>
          <w:rFonts w:eastAsia="+mn-ea"/>
          <w:color w:val="1D1D1D"/>
          <w:kern w:val="24"/>
        </w:rPr>
        <w:t>Where Federal share is expected to exceed SAT ($150,000) during Period of Performance, Information must demonstrate satisfactory record of executing programs under Federal grants, agreements, or procurements; and integrity and business ethics.</w:t>
      </w:r>
    </w:p>
    <w:p w14:paraId="7CE467D1" w14:textId="77777777" w:rsidR="00F00968" w:rsidRPr="0082271A" w:rsidRDefault="00F00968" w:rsidP="00F00968"/>
    <w:p w14:paraId="616FADB1" w14:textId="77777777" w:rsidR="00F00968" w:rsidRPr="0082271A" w:rsidRDefault="00F00968" w:rsidP="00F00968"/>
    <w:p w14:paraId="14674761" w14:textId="77777777" w:rsidR="00F00968" w:rsidRPr="0082271A" w:rsidRDefault="00F00968" w:rsidP="00F00968">
      <w:pPr>
        <w:keepNext/>
        <w:outlineLvl w:val="1"/>
        <w:rPr>
          <w:b/>
          <w:bCs/>
          <w:iCs/>
          <w:lang w:eastAsia="x-none"/>
        </w:rPr>
      </w:pPr>
      <w:r w:rsidRPr="0082271A">
        <w:rPr>
          <w:b/>
          <w:bCs/>
          <w:iCs/>
          <w:lang w:val="x-none" w:eastAsia="x-none"/>
        </w:rPr>
        <w:t>Agency Contacts</w:t>
      </w:r>
    </w:p>
    <w:p w14:paraId="592A132D" w14:textId="77777777" w:rsidR="00F00968" w:rsidRPr="0082271A" w:rsidRDefault="00F00968" w:rsidP="00F00968">
      <w:pPr>
        <w:keepNext/>
        <w:spacing w:before="240" w:after="60"/>
        <w:outlineLvl w:val="1"/>
        <w:rPr>
          <w:bCs/>
          <w:iCs/>
          <w:u w:val="single"/>
          <w:lang w:eastAsia="x-none"/>
        </w:rPr>
      </w:pPr>
      <w:r w:rsidRPr="0082271A">
        <w:rPr>
          <w:bCs/>
          <w:iCs/>
          <w:u w:val="single"/>
          <w:lang w:val="x-none" w:eastAsia="x-none"/>
        </w:rPr>
        <w:t xml:space="preserve">Contractual </w:t>
      </w:r>
      <w:r w:rsidRPr="0082271A">
        <w:rPr>
          <w:bCs/>
          <w:iCs/>
          <w:u w:val="single"/>
          <w:lang w:eastAsia="x-none"/>
        </w:rPr>
        <w:t xml:space="preserve">Point of </w:t>
      </w:r>
      <w:r w:rsidRPr="0082271A">
        <w:rPr>
          <w:bCs/>
          <w:iCs/>
          <w:u w:val="single"/>
          <w:lang w:val="x-none" w:eastAsia="x-none"/>
        </w:rPr>
        <w:t>Contact</w:t>
      </w:r>
      <w:r w:rsidRPr="0082271A">
        <w:rPr>
          <w:bCs/>
          <w:iCs/>
          <w:u w:val="single"/>
          <w:lang w:eastAsia="x-none"/>
        </w:rPr>
        <w:t>:</w:t>
      </w:r>
    </w:p>
    <w:p w14:paraId="3E2E955E" w14:textId="77777777" w:rsidR="00F00968" w:rsidRPr="0082271A" w:rsidRDefault="00F00968" w:rsidP="00F00968">
      <w:r w:rsidRPr="0082271A">
        <w:t xml:space="preserve">Faith D. Graves  </w:t>
      </w:r>
    </w:p>
    <w:p w14:paraId="1C24FFD5" w14:textId="77777777" w:rsidR="00F00968" w:rsidRPr="0082271A" w:rsidRDefault="00F00968" w:rsidP="00F00968">
      <w:r w:rsidRPr="0082271A">
        <w:t xml:space="preserve">CESU Contract Specialist  </w:t>
      </w:r>
    </w:p>
    <w:p w14:paraId="52774932" w14:textId="77777777" w:rsidR="00F00968" w:rsidRPr="0082271A" w:rsidRDefault="00F00968" w:rsidP="00F00968">
      <w:r w:rsidRPr="0082271A">
        <w:t>U.S. Geological Survey</w:t>
      </w:r>
    </w:p>
    <w:p w14:paraId="453FF38E" w14:textId="77777777" w:rsidR="00F00968" w:rsidRPr="0082271A" w:rsidRDefault="00F00968" w:rsidP="00F00968">
      <w:r w:rsidRPr="0082271A">
        <w:t xml:space="preserve">Mail Stop 205G  </w:t>
      </w:r>
    </w:p>
    <w:p w14:paraId="416F7A1C" w14:textId="77777777" w:rsidR="00F00968" w:rsidRPr="0082271A" w:rsidRDefault="00F00968" w:rsidP="00F00968">
      <w:r w:rsidRPr="0082271A">
        <w:t xml:space="preserve">12201 Sunrise Valley Drive  </w:t>
      </w:r>
    </w:p>
    <w:p w14:paraId="6CAC50BF" w14:textId="77777777" w:rsidR="00F00968" w:rsidRPr="0082271A" w:rsidRDefault="00F00968" w:rsidP="00F00968">
      <w:r w:rsidRPr="0082271A">
        <w:t xml:space="preserve">Reston, VA 20192  </w:t>
      </w:r>
    </w:p>
    <w:p w14:paraId="29A2A1A7" w14:textId="77777777" w:rsidR="00F00968" w:rsidRPr="0082271A" w:rsidRDefault="00F00968" w:rsidP="00F00968">
      <w:r w:rsidRPr="0082271A">
        <w:t xml:space="preserve">Phone: (703) 648-7356 </w:t>
      </w:r>
    </w:p>
    <w:p w14:paraId="5F205DA8" w14:textId="77777777" w:rsidR="00F00968" w:rsidRPr="0082271A" w:rsidRDefault="00F00968" w:rsidP="00F00968">
      <w:r w:rsidRPr="0082271A">
        <w:t xml:space="preserve">Fax: (703) 648-7901  </w:t>
      </w:r>
    </w:p>
    <w:p w14:paraId="77B5D5A3" w14:textId="77777777" w:rsidR="00F00968" w:rsidRPr="0082271A" w:rsidRDefault="00F00968" w:rsidP="00F00968">
      <w:r w:rsidRPr="0082271A">
        <w:t xml:space="preserve">Email: </w:t>
      </w:r>
      <w:hyperlink r:id="rId10" w:history="1">
        <w:r w:rsidRPr="0082271A">
          <w:rPr>
            <w:color w:val="0000FF"/>
            <w:u w:val="single"/>
          </w:rPr>
          <w:t>fgraves@usgs.gov</w:t>
        </w:r>
      </w:hyperlink>
    </w:p>
    <w:bookmarkEnd w:id="4"/>
    <w:p w14:paraId="171BFEA3" w14:textId="77777777" w:rsidR="00225260" w:rsidRPr="0082271A" w:rsidRDefault="00225260" w:rsidP="00225260">
      <w:pPr>
        <w:pStyle w:val="PlainText"/>
        <w:rPr>
          <w:rFonts w:ascii="Times New Roman" w:hAnsi="Times New Roman"/>
          <w:szCs w:val="24"/>
        </w:rPr>
      </w:pPr>
    </w:p>
    <w:p w14:paraId="28046AE3" w14:textId="77777777" w:rsidR="00BE7E01" w:rsidRPr="0082271A" w:rsidRDefault="00BE7E01" w:rsidP="00225260">
      <w:pPr>
        <w:spacing w:line="240" w:lineRule="atLeast"/>
        <w:ind w:left="-90"/>
      </w:pPr>
    </w:p>
    <w:sectPr w:rsidR="00BE7E01" w:rsidRPr="0082271A" w:rsidSect="00C4315C">
      <w:footerReference w:type="default" r:id="rId11"/>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0B938" w14:textId="77777777" w:rsidR="00E76548" w:rsidRDefault="00E76548" w:rsidP="00F80EDE">
      <w:r>
        <w:separator/>
      </w:r>
    </w:p>
  </w:endnote>
  <w:endnote w:type="continuationSeparator" w:id="0">
    <w:p w14:paraId="51079543" w14:textId="77777777" w:rsidR="00E76548" w:rsidRDefault="00E76548" w:rsidP="00F80EDE">
      <w:r>
        <w:continuationSeparator/>
      </w:r>
    </w:p>
  </w:endnote>
  <w:endnote w:type="continuationNotice" w:id="1">
    <w:p w14:paraId="3AF24A3B" w14:textId="77777777" w:rsidR="00E76548" w:rsidRDefault="00E765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Yu Gothic"/>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200247B" w:usb2="00000009" w:usb3="00000000" w:csb0="000001FF" w:csb1="00000000"/>
  </w:font>
  <w:font w:name="+mn-ea">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D4BBB" w14:textId="77777777" w:rsidR="00325899" w:rsidRDefault="00325899">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151341">
      <w:rPr>
        <w:noProof/>
      </w:rPr>
      <w:t>3</w:t>
    </w:r>
    <w:r>
      <w:rPr>
        <w:noProof/>
        <w:color w:val="2B579A"/>
        <w:shd w:val="clear" w:color="auto" w:fill="E6E6E6"/>
      </w:rPr>
      <w:fldChar w:fldCharType="end"/>
    </w:r>
  </w:p>
  <w:p w14:paraId="073EE4C8" w14:textId="77777777" w:rsidR="00325899" w:rsidRDefault="003258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5F3F9" w14:textId="77777777" w:rsidR="00E76548" w:rsidRDefault="00E76548" w:rsidP="00F80EDE">
      <w:r>
        <w:separator/>
      </w:r>
    </w:p>
  </w:footnote>
  <w:footnote w:type="continuationSeparator" w:id="0">
    <w:p w14:paraId="32F9E50E" w14:textId="77777777" w:rsidR="00E76548" w:rsidRDefault="00E76548" w:rsidP="00F80EDE">
      <w:r>
        <w:continuationSeparator/>
      </w:r>
    </w:p>
  </w:footnote>
  <w:footnote w:type="continuationNotice" w:id="1">
    <w:p w14:paraId="05269FEA" w14:textId="77777777" w:rsidR="00E76548" w:rsidRDefault="00E7654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3374E"/>
    <w:multiLevelType w:val="hybridMultilevel"/>
    <w:tmpl w:val="F2AEC458"/>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E546EDB"/>
    <w:multiLevelType w:val="multilevel"/>
    <w:tmpl w:val="2556CE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8"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9"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1"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2"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C9F0211"/>
    <w:multiLevelType w:val="hybridMultilevel"/>
    <w:tmpl w:val="B87A94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6"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8" w15:restartNumberingAfterBreak="0">
    <w:nsid w:val="326B6BA8"/>
    <w:multiLevelType w:val="hybridMultilevel"/>
    <w:tmpl w:val="F524E9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DC7371E"/>
    <w:multiLevelType w:val="hybridMultilevel"/>
    <w:tmpl w:val="5B4AB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24"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6"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41"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42"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4"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6"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7"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06699351">
    <w:abstractNumId w:val="16"/>
  </w:num>
  <w:num w:numId="2" w16cid:durableId="484050609">
    <w:abstractNumId w:val="3"/>
  </w:num>
  <w:num w:numId="3" w16cid:durableId="1894778457">
    <w:abstractNumId w:val="9"/>
  </w:num>
  <w:num w:numId="4" w16cid:durableId="249392590">
    <w:abstractNumId w:val="13"/>
  </w:num>
  <w:num w:numId="5" w16cid:durableId="535049682">
    <w:abstractNumId w:val="19"/>
  </w:num>
  <w:num w:numId="6" w16cid:durableId="1292904774">
    <w:abstractNumId w:val="30"/>
  </w:num>
  <w:num w:numId="7" w16cid:durableId="616565240">
    <w:abstractNumId w:val="24"/>
  </w:num>
  <w:num w:numId="8" w16cid:durableId="331031649">
    <w:abstractNumId w:val="31"/>
  </w:num>
  <w:num w:numId="9" w16cid:durableId="1874540341">
    <w:abstractNumId w:val="29"/>
  </w:num>
  <w:num w:numId="10" w16cid:durableId="1830294407">
    <w:abstractNumId w:val="33"/>
  </w:num>
  <w:num w:numId="11" w16cid:durableId="381948943">
    <w:abstractNumId w:val="6"/>
  </w:num>
  <w:num w:numId="12" w16cid:durableId="530922781">
    <w:abstractNumId w:val="42"/>
  </w:num>
  <w:num w:numId="13" w16cid:durableId="1214270136">
    <w:abstractNumId w:val="46"/>
  </w:num>
  <w:num w:numId="14" w16cid:durableId="540019970">
    <w:abstractNumId w:val="38"/>
  </w:num>
  <w:num w:numId="15" w16cid:durableId="473528602">
    <w:abstractNumId w:val="45"/>
  </w:num>
  <w:num w:numId="16" w16cid:durableId="1769038445">
    <w:abstractNumId w:val="34"/>
  </w:num>
  <w:num w:numId="17" w16cid:durableId="548032034">
    <w:abstractNumId w:val="20"/>
  </w:num>
  <w:num w:numId="18" w16cid:durableId="1290865100">
    <w:abstractNumId w:val="1"/>
  </w:num>
  <w:num w:numId="19" w16cid:durableId="710152205">
    <w:abstractNumId w:val="47"/>
  </w:num>
  <w:num w:numId="20" w16cid:durableId="2003502012">
    <w:abstractNumId w:val="43"/>
  </w:num>
  <w:num w:numId="21" w16cid:durableId="2053534966">
    <w:abstractNumId w:val="11"/>
  </w:num>
  <w:num w:numId="22" w16cid:durableId="825783008">
    <w:abstractNumId w:val="25"/>
  </w:num>
  <w:num w:numId="23" w16cid:durableId="553739118">
    <w:abstractNumId w:val="41"/>
  </w:num>
  <w:num w:numId="24" w16cid:durableId="315183230">
    <w:abstractNumId w:val="10"/>
  </w:num>
  <w:num w:numId="25" w16cid:durableId="596206720">
    <w:abstractNumId w:val="15"/>
  </w:num>
  <w:num w:numId="26" w16cid:durableId="701904210">
    <w:abstractNumId w:val="22"/>
  </w:num>
  <w:num w:numId="27" w16cid:durableId="182594431">
    <w:abstractNumId w:val="32"/>
  </w:num>
  <w:num w:numId="28" w16cid:durableId="1215894444">
    <w:abstractNumId w:val="39"/>
  </w:num>
  <w:num w:numId="29" w16cid:durableId="812335489">
    <w:abstractNumId w:val="35"/>
  </w:num>
  <w:num w:numId="30" w16cid:durableId="77799717">
    <w:abstractNumId w:val="8"/>
  </w:num>
  <w:num w:numId="31" w16cid:durableId="830025120">
    <w:abstractNumId w:val="28"/>
  </w:num>
  <w:num w:numId="32" w16cid:durableId="1462259858">
    <w:abstractNumId w:val="26"/>
  </w:num>
  <w:num w:numId="33" w16cid:durableId="733351384">
    <w:abstractNumId w:val="17"/>
  </w:num>
  <w:num w:numId="34" w16cid:durableId="1433357953">
    <w:abstractNumId w:val="37"/>
  </w:num>
  <w:num w:numId="35" w16cid:durableId="2024895692">
    <w:abstractNumId w:val="44"/>
  </w:num>
  <w:num w:numId="36" w16cid:durableId="1014189327">
    <w:abstractNumId w:val="12"/>
  </w:num>
  <w:num w:numId="37" w16cid:durableId="825239619">
    <w:abstractNumId w:val="36"/>
  </w:num>
  <w:num w:numId="38" w16cid:durableId="1873304557">
    <w:abstractNumId w:val="27"/>
  </w:num>
  <w:num w:numId="39" w16cid:durableId="1301421657">
    <w:abstractNumId w:val="7"/>
  </w:num>
  <w:num w:numId="40" w16cid:durableId="981428306">
    <w:abstractNumId w:val="5"/>
  </w:num>
  <w:num w:numId="41" w16cid:durableId="532697112">
    <w:abstractNumId w:val="0"/>
  </w:num>
  <w:num w:numId="42" w16cid:durableId="753210397">
    <w:abstractNumId w:val="21"/>
  </w:num>
  <w:num w:numId="43" w16cid:durableId="904291425">
    <w:abstractNumId w:val="14"/>
  </w:num>
  <w:num w:numId="44" w16cid:durableId="2039768024">
    <w:abstractNumId w:val="18"/>
  </w:num>
  <w:num w:numId="45" w16cid:durableId="515195064">
    <w:abstractNumId w:val="2"/>
  </w:num>
  <w:num w:numId="46" w16cid:durableId="735664859">
    <w:abstractNumId w:val="4"/>
  </w:num>
  <w:num w:numId="47" w16cid:durableId="707533355">
    <w:abstractNumId w:val="23"/>
  </w:num>
  <w:num w:numId="48" w16cid:durableId="23628912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63"/>
  <w:displayHorizontalDrawingGridEvery w:val="2"/>
  <w:displayVerticalDrawingGridEvery w:val="2"/>
  <w:characterSpacingControl w:val="doNotCompres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43044"/>
    <w:rsid w:val="00004E56"/>
    <w:rsid w:val="000117EA"/>
    <w:rsid w:val="00011858"/>
    <w:rsid w:val="00022758"/>
    <w:rsid w:val="00043044"/>
    <w:rsid w:val="00043525"/>
    <w:rsid w:val="0005092E"/>
    <w:rsid w:val="000525D4"/>
    <w:rsid w:val="00053D68"/>
    <w:rsid w:val="0005774B"/>
    <w:rsid w:val="00081AA3"/>
    <w:rsid w:val="000848E3"/>
    <w:rsid w:val="00092D90"/>
    <w:rsid w:val="00097273"/>
    <w:rsid w:val="000A6D9F"/>
    <w:rsid w:val="000B1796"/>
    <w:rsid w:val="000B7EF9"/>
    <w:rsid w:val="000C4EA4"/>
    <w:rsid w:val="000C5DF7"/>
    <w:rsid w:val="000D25DA"/>
    <w:rsid w:val="000D5E1A"/>
    <w:rsid w:val="000E519C"/>
    <w:rsid w:val="000E6799"/>
    <w:rsid w:val="000E7CA4"/>
    <w:rsid w:val="000F5A19"/>
    <w:rsid w:val="0010642E"/>
    <w:rsid w:val="0011764A"/>
    <w:rsid w:val="0015040C"/>
    <w:rsid w:val="00151341"/>
    <w:rsid w:val="0015281C"/>
    <w:rsid w:val="00157BBE"/>
    <w:rsid w:val="00160C55"/>
    <w:rsid w:val="00167614"/>
    <w:rsid w:val="00182C00"/>
    <w:rsid w:val="001B5BAF"/>
    <w:rsid w:val="001B7D0A"/>
    <w:rsid w:val="001C6ADF"/>
    <w:rsid w:val="001E2182"/>
    <w:rsid w:val="001E374C"/>
    <w:rsid w:val="001E553C"/>
    <w:rsid w:val="001F01AD"/>
    <w:rsid w:val="001F47FC"/>
    <w:rsid w:val="00202266"/>
    <w:rsid w:val="00202586"/>
    <w:rsid w:val="00206464"/>
    <w:rsid w:val="00206904"/>
    <w:rsid w:val="00207A46"/>
    <w:rsid w:val="00210795"/>
    <w:rsid w:val="0021776E"/>
    <w:rsid w:val="00217793"/>
    <w:rsid w:val="00225260"/>
    <w:rsid w:val="00226479"/>
    <w:rsid w:val="0023093F"/>
    <w:rsid w:val="00235E0E"/>
    <w:rsid w:val="00240A46"/>
    <w:rsid w:val="00244D56"/>
    <w:rsid w:val="00244EBF"/>
    <w:rsid w:val="00256E8B"/>
    <w:rsid w:val="00261DE8"/>
    <w:rsid w:val="0026674F"/>
    <w:rsid w:val="00283164"/>
    <w:rsid w:val="00287FBA"/>
    <w:rsid w:val="002A433C"/>
    <w:rsid w:val="002B55D4"/>
    <w:rsid w:val="002C4114"/>
    <w:rsid w:val="002C5620"/>
    <w:rsid w:val="002D19EF"/>
    <w:rsid w:val="002D49B9"/>
    <w:rsid w:val="002E4901"/>
    <w:rsid w:val="002F4A13"/>
    <w:rsid w:val="002F5F70"/>
    <w:rsid w:val="00303463"/>
    <w:rsid w:val="00306D41"/>
    <w:rsid w:val="00317340"/>
    <w:rsid w:val="00320252"/>
    <w:rsid w:val="003206AB"/>
    <w:rsid w:val="00321294"/>
    <w:rsid w:val="00324F1F"/>
    <w:rsid w:val="00325899"/>
    <w:rsid w:val="00325C8B"/>
    <w:rsid w:val="00340DA2"/>
    <w:rsid w:val="00343B77"/>
    <w:rsid w:val="0034759C"/>
    <w:rsid w:val="00351B07"/>
    <w:rsid w:val="00366A8F"/>
    <w:rsid w:val="00366B93"/>
    <w:rsid w:val="00375CD9"/>
    <w:rsid w:val="003776A5"/>
    <w:rsid w:val="00383A71"/>
    <w:rsid w:val="00385EC6"/>
    <w:rsid w:val="0038654D"/>
    <w:rsid w:val="00397DFF"/>
    <w:rsid w:val="003B14AF"/>
    <w:rsid w:val="003B444F"/>
    <w:rsid w:val="003C2AA3"/>
    <w:rsid w:val="003C321B"/>
    <w:rsid w:val="003D3D65"/>
    <w:rsid w:val="003D6C88"/>
    <w:rsid w:val="003E64A2"/>
    <w:rsid w:val="003F0A06"/>
    <w:rsid w:val="003F3126"/>
    <w:rsid w:val="00400CBD"/>
    <w:rsid w:val="0040229A"/>
    <w:rsid w:val="00403083"/>
    <w:rsid w:val="00404241"/>
    <w:rsid w:val="00407A9D"/>
    <w:rsid w:val="00410B12"/>
    <w:rsid w:val="00415944"/>
    <w:rsid w:val="004217A2"/>
    <w:rsid w:val="004217A6"/>
    <w:rsid w:val="00421B7B"/>
    <w:rsid w:val="00424546"/>
    <w:rsid w:val="0042754D"/>
    <w:rsid w:val="0043184C"/>
    <w:rsid w:val="004407E9"/>
    <w:rsid w:val="00445498"/>
    <w:rsid w:val="00464A4A"/>
    <w:rsid w:val="004751E3"/>
    <w:rsid w:val="00477445"/>
    <w:rsid w:val="0048542A"/>
    <w:rsid w:val="0049500E"/>
    <w:rsid w:val="004A23BD"/>
    <w:rsid w:val="004B6CD3"/>
    <w:rsid w:val="004C0419"/>
    <w:rsid w:val="004C0E01"/>
    <w:rsid w:val="004D0780"/>
    <w:rsid w:val="004D2B3E"/>
    <w:rsid w:val="004D6EF9"/>
    <w:rsid w:val="004E02C4"/>
    <w:rsid w:val="004E1F76"/>
    <w:rsid w:val="004E5DE3"/>
    <w:rsid w:val="00505BFC"/>
    <w:rsid w:val="00523130"/>
    <w:rsid w:val="00525D75"/>
    <w:rsid w:val="0053633F"/>
    <w:rsid w:val="005451F7"/>
    <w:rsid w:val="005474F6"/>
    <w:rsid w:val="00550E51"/>
    <w:rsid w:val="00551EDB"/>
    <w:rsid w:val="00561580"/>
    <w:rsid w:val="00564CFC"/>
    <w:rsid w:val="00574290"/>
    <w:rsid w:val="00580776"/>
    <w:rsid w:val="00593C57"/>
    <w:rsid w:val="00596C5C"/>
    <w:rsid w:val="005B2853"/>
    <w:rsid w:val="005C32ED"/>
    <w:rsid w:val="005C39DF"/>
    <w:rsid w:val="005C4EEF"/>
    <w:rsid w:val="005D1EA1"/>
    <w:rsid w:val="005D4E50"/>
    <w:rsid w:val="005F37CF"/>
    <w:rsid w:val="005F5794"/>
    <w:rsid w:val="005F7DF7"/>
    <w:rsid w:val="0060474B"/>
    <w:rsid w:val="006151C5"/>
    <w:rsid w:val="006242A6"/>
    <w:rsid w:val="006251D7"/>
    <w:rsid w:val="00625B40"/>
    <w:rsid w:val="00652D12"/>
    <w:rsid w:val="00657A18"/>
    <w:rsid w:val="00667A14"/>
    <w:rsid w:val="006712A7"/>
    <w:rsid w:val="006732F8"/>
    <w:rsid w:val="006828DB"/>
    <w:rsid w:val="00686F85"/>
    <w:rsid w:val="006928CD"/>
    <w:rsid w:val="006974A7"/>
    <w:rsid w:val="006A3590"/>
    <w:rsid w:val="006C0ADD"/>
    <w:rsid w:val="006C128C"/>
    <w:rsid w:val="006D50E3"/>
    <w:rsid w:val="006E343E"/>
    <w:rsid w:val="006E5D99"/>
    <w:rsid w:val="006F0E6E"/>
    <w:rsid w:val="0070194E"/>
    <w:rsid w:val="00702F1C"/>
    <w:rsid w:val="007045AC"/>
    <w:rsid w:val="007160C5"/>
    <w:rsid w:val="00717A48"/>
    <w:rsid w:val="007225C9"/>
    <w:rsid w:val="007336BC"/>
    <w:rsid w:val="00737E2F"/>
    <w:rsid w:val="0074227C"/>
    <w:rsid w:val="007437AB"/>
    <w:rsid w:val="007469C8"/>
    <w:rsid w:val="00750124"/>
    <w:rsid w:val="00754338"/>
    <w:rsid w:val="007553EE"/>
    <w:rsid w:val="00762476"/>
    <w:rsid w:val="00775782"/>
    <w:rsid w:val="00776334"/>
    <w:rsid w:val="007857E4"/>
    <w:rsid w:val="00787D04"/>
    <w:rsid w:val="007969CD"/>
    <w:rsid w:val="007A44A1"/>
    <w:rsid w:val="007A52EC"/>
    <w:rsid w:val="007B0338"/>
    <w:rsid w:val="007B132F"/>
    <w:rsid w:val="007D3BD4"/>
    <w:rsid w:val="007D49BE"/>
    <w:rsid w:val="007E0502"/>
    <w:rsid w:val="007F068E"/>
    <w:rsid w:val="00800298"/>
    <w:rsid w:val="00812984"/>
    <w:rsid w:val="008136B5"/>
    <w:rsid w:val="0082271A"/>
    <w:rsid w:val="00837C0D"/>
    <w:rsid w:val="00837F7A"/>
    <w:rsid w:val="00841151"/>
    <w:rsid w:val="008509EA"/>
    <w:rsid w:val="00857006"/>
    <w:rsid w:val="00857B5E"/>
    <w:rsid w:val="0086340F"/>
    <w:rsid w:val="00881111"/>
    <w:rsid w:val="00893F30"/>
    <w:rsid w:val="00894237"/>
    <w:rsid w:val="008B4989"/>
    <w:rsid w:val="008E7678"/>
    <w:rsid w:val="008F593B"/>
    <w:rsid w:val="00903855"/>
    <w:rsid w:val="00907B3B"/>
    <w:rsid w:val="009126D9"/>
    <w:rsid w:val="00915012"/>
    <w:rsid w:val="009151CC"/>
    <w:rsid w:val="00917770"/>
    <w:rsid w:val="0091783D"/>
    <w:rsid w:val="009245E9"/>
    <w:rsid w:val="009376D3"/>
    <w:rsid w:val="00963772"/>
    <w:rsid w:val="00970232"/>
    <w:rsid w:val="00971785"/>
    <w:rsid w:val="00973556"/>
    <w:rsid w:val="0097473D"/>
    <w:rsid w:val="00976D4B"/>
    <w:rsid w:val="009A0AB9"/>
    <w:rsid w:val="009B4BC3"/>
    <w:rsid w:val="009C5638"/>
    <w:rsid w:val="009D6A3B"/>
    <w:rsid w:val="009F5318"/>
    <w:rsid w:val="00A05289"/>
    <w:rsid w:val="00A11F97"/>
    <w:rsid w:val="00A22513"/>
    <w:rsid w:val="00A4039C"/>
    <w:rsid w:val="00A64666"/>
    <w:rsid w:val="00A64F7E"/>
    <w:rsid w:val="00A6689D"/>
    <w:rsid w:val="00A76006"/>
    <w:rsid w:val="00A91091"/>
    <w:rsid w:val="00A97DAE"/>
    <w:rsid w:val="00AA220B"/>
    <w:rsid w:val="00AB1AA6"/>
    <w:rsid w:val="00AB3ABE"/>
    <w:rsid w:val="00AB6623"/>
    <w:rsid w:val="00AD16F2"/>
    <w:rsid w:val="00AF31C4"/>
    <w:rsid w:val="00B02C33"/>
    <w:rsid w:val="00B21400"/>
    <w:rsid w:val="00B32281"/>
    <w:rsid w:val="00B34763"/>
    <w:rsid w:val="00B37E67"/>
    <w:rsid w:val="00B648E5"/>
    <w:rsid w:val="00B65529"/>
    <w:rsid w:val="00B670C0"/>
    <w:rsid w:val="00B84BE4"/>
    <w:rsid w:val="00B86BDA"/>
    <w:rsid w:val="00B92D29"/>
    <w:rsid w:val="00BA2FFA"/>
    <w:rsid w:val="00BB685F"/>
    <w:rsid w:val="00BC37AC"/>
    <w:rsid w:val="00BE2383"/>
    <w:rsid w:val="00BE7E01"/>
    <w:rsid w:val="00BF002E"/>
    <w:rsid w:val="00BF05CB"/>
    <w:rsid w:val="00BF06BE"/>
    <w:rsid w:val="00BF3B80"/>
    <w:rsid w:val="00C01FD7"/>
    <w:rsid w:val="00C05555"/>
    <w:rsid w:val="00C118B8"/>
    <w:rsid w:val="00C15E70"/>
    <w:rsid w:val="00C20444"/>
    <w:rsid w:val="00C20F2F"/>
    <w:rsid w:val="00C25255"/>
    <w:rsid w:val="00C260EA"/>
    <w:rsid w:val="00C37FD7"/>
    <w:rsid w:val="00C4315C"/>
    <w:rsid w:val="00C43647"/>
    <w:rsid w:val="00C4610D"/>
    <w:rsid w:val="00C46253"/>
    <w:rsid w:val="00C803BB"/>
    <w:rsid w:val="00C95FEF"/>
    <w:rsid w:val="00CB404E"/>
    <w:rsid w:val="00CC21C5"/>
    <w:rsid w:val="00CC784E"/>
    <w:rsid w:val="00CD0BB9"/>
    <w:rsid w:val="00CD2CA5"/>
    <w:rsid w:val="00CD50CC"/>
    <w:rsid w:val="00CD640C"/>
    <w:rsid w:val="00CE5D3D"/>
    <w:rsid w:val="00CF5816"/>
    <w:rsid w:val="00CF6871"/>
    <w:rsid w:val="00D066D8"/>
    <w:rsid w:val="00D21157"/>
    <w:rsid w:val="00D22884"/>
    <w:rsid w:val="00D26D3E"/>
    <w:rsid w:val="00D33D11"/>
    <w:rsid w:val="00D46BD2"/>
    <w:rsid w:val="00D60B80"/>
    <w:rsid w:val="00D65504"/>
    <w:rsid w:val="00D66515"/>
    <w:rsid w:val="00D767FD"/>
    <w:rsid w:val="00D8277D"/>
    <w:rsid w:val="00D855F4"/>
    <w:rsid w:val="00D86608"/>
    <w:rsid w:val="00DA2CD7"/>
    <w:rsid w:val="00DB6B9D"/>
    <w:rsid w:val="00DB7000"/>
    <w:rsid w:val="00DB7819"/>
    <w:rsid w:val="00DC0077"/>
    <w:rsid w:val="00DC0CB9"/>
    <w:rsid w:val="00DC3D60"/>
    <w:rsid w:val="00DC5AE1"/>
    <w:rsid w:val="00DD4EE4"/>
    <w:rsid w:val="00DE0244"/>
    <w:rsid w:val="00DE0A16"/>
    <w:rsid w:val="00DF4686"/>
    <w:rsid w:val="00E005F4"/>
    <w:rsid w:val="00E04CB0"/>
    <w:rsid w:val="00E105CC"/>
    <w:rsid w:val="00E26E4E"/>
    <w:rsid w:val="00E274EA"/>
    <w:rsid w:val="00E32053"/>
    <w:rsid w:val="00E32B8A"/>
    <w:rsid w:val="00E67F8F"/>
    <w:rsid w:val="00E71C08"/>
    <w:rsid w:val="00E76548"/>
    <w:rsid w:val="00E76E3E"/>
    <w:rsid w:val="00E8754D"/>
    <w:rsid w:val="00E915A9"/>
    <w:rsid w:val="00E9438F"/>
    <w:rsid w:val="00EA385F"/>
    <w:rsid w:val="00EB2DD4"/>
    <w:rsid w:val="00EB5A1B"/>
    <w:rsid w:val="00EC642C"/>
    <w:rsid w:val="00ED2792"/>
    <w:rsid w:val="00ED6CA6"/>
    <w:rsid w:val="00EE280B"/>
    <w:rsid w:val="00EE311D"/>
    <w:rsid w:val="00EE4FF2"/>
    <w:rsid w:val="00EE51ED"/>
    <w:rsid w:val="00F00968"/>
    <w:rsid w:val="00F036E5"/>
    <w:rsid w:val="00F13263"/>
    <w:rsid w:val="00F15F2A"/>
    <w:rsid w:val="00F275CF"/>
    <w:rsid w:val="00F3134D"/>
    <w:rsid w:val="00F374B1"/>
    <w:rsid w:val="00F45FFA"/>
    <w:rsid w:val="00F51AFE"/>
    <w:rsid w:val="00F542F9"/>
    <w:rsid w:val="00F7532F"/>
    <w:rsid w:val="00F80EDE"/>
    <w:rsid w:val="00F87115"/>
    <w:rsid w:val="00FA0EC4"/>
    <w:rsid w:val="00FC5BB9"/>
    <w:rsid w:val="00FE5A2D"/>
    <w:rsid w:val="00FF50C3"/>
    <w:rsid w:val="00FF5A43"/>
    <w:rsid w:val="00FF6A7E"/>
    <w:rsid w:val="0B038C59"/>
    <w:rsid w:val="108DB60B"/>
    <w:rsid w:val="1A88D206"/>
    <w:rsid w:val="1D593CAB"/>
    <w:rsid w:val="2DDE8418"/>
    <w:rsid w:val="2E5639D8"/>
    <w:rsid w:val="2FF20A39"/>
    <w:rsid w:val="35FC4F49"/>
    <w:rsid w:val="3EED5E0A"/>
    <w:rsid w:val="453E83FC"/>
    <w:rsid w:val="45B639BC"/>
    <w:rsid w:val="4AC1F013"/>
    <w:rsid w:val="4C8C86CA"/>
    <w:rsid w:val="4FA566C3"/>
    <w:rsid w:val="4FE4AC00"/>
    <w:rsid w:val="63660D17"/>
    <w:rsid w:val="66EE3DDD"/>
    <w:rsid w:val="69453AA8"/>
    <w:rsid w:val="75F61564"/>
    <w:rsid w:val="7A542E12"/>
    <w:rsid w:val="7C0995A9"/>
    <w:rsid w:val="7D1C9D15"/>
    <w:rsid w:val="7DA5660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B2F0BF"/>
  <w15:chartTrackingRefBased/>
  <w15:docId w15:val="{5313C55A-1E4A-4F87-98C9-A60A1933E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styleId="CommentReference">
    <w:name w:val="annotation reference"/>
    <w:rsid w:val="00A6689D"/>
    <w:rPr>
      <w:sz w:val="16"/>
      <w:szCs w:val="16"/>
    </w:rPr>
  </w:style>
  <w:style w:type="paragraph" w:styleId="CommentText">
    <w:name w:val="annotation text"/>
    <w:basedOn w:val="Normal"/>
    <w:link w:val="CommentTextChar"/>
    <w:rsid w:val="00A6689D"/>
    <w:rPr>
      <w:sz w:val="20"/>
      <w:szCs w:val="20"/>
    </w:rPr>
  </w:style>
  <w:style w:type="character" w:customStyle="1" w:styleId="CommentTextChar">
    <w:name w:val="Comment Text Char"/>
    <w:basedOn w:val="DefaultParagraphFont"/>
    <w:link w:val="CommentText"/>
    <w:rsid w:val="00A6689D"/>
  </w:style>
  <w:style w:type="paragraph" w:styleId="CommentSubject">
    <w:name w:val="annotation subject"/>
    <w:basedOn w:val="CommentText"/>
    <w:next w:val="CommentText"/>
    <w:link w:val="CommentSubjectChar"/>
    <w:rsid w:val="00A6689D"/>
    <w:rPr>
      <w:b/>
      <w:bCs/>
    </w:rPr>
  </w:style>
  <w:style w:type="character" w:customStyle="1" w:styleId="CommentSubjectChar">
    <w:name w:val="Comment Subject Char"/>
    <w:link w:val="CommentSubject"/>
    <w:rsid w:val="00A6689D"/>
    <w:rPr>
      <w:b/>
      <w:bCs/>
    </w:rPr>
  </w:style>
  <w:style w:type="character" w:styleId="UnresolvedMention">
    <w:name w:val="Unresolved Mention"/>
    <w:uiPriority w:val="99"/>
    <w:semiHidden/>
    <w:unhideWhenUsed/>
    <w:rsid w:val="008136B5"/>
    <w:rPr>
      <w:color w:val="605E5C"/>
      <w:shd w:val="clear" w:color="auto" w:fill="E1DFDD"/>
    </w:rPr>
  </w:style>
  <w:style w:type="paragraph" w:styleId="Revision">
    <w:name w:val="Revision"/>
    <w:hidden/>
    <w:uiPriority w:val="99"/>
    <w:semiHidden/>
    <w:rsid w:val="009C5638"/>
    <w:rPr>
      <w:sz w:val="24"/>
      <w:szCs w:val="24"/>
    </w:rPr>
  </w:style>
  <w:style w:type="character" w:styleId="Mention">
    <w:name w:val="Mention"/>
    <w:uiPriority w:val="99"/>
    <w:unhideWhenUsed/>
    <w:rPr>
      <w:color w:val="2B579A"/>
      <w:shd w:val="clear" w:color="auto" w:fill="E6E6E6"/>
    </w:rPr>
  </w:style>
  <w:style w:type="character" w:customStyle="1" w:styleId="normaltextrun">
    <w:name w:val="normaltextrun"/>
    <w:basedOn w:val="DefaultParagraphFont"/>
    <w:rsid w:val="00CF68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87424">
      <w:bodyDiv w:val="1"/>
      <w:marLeft w:val="0"/>
      <w:marRight w:val="0"/>
      <w:marTop w:val="0"/>
      <w:marBottom w:val="0"/>
      <w:divBdr>
        <w:top w:val="none" w:sz="0" w:space="0" w:color="auto"/>
        <w:left w:val="none" w:sz="0" w:space="0" w:color="auto"/>
        <w:bottom w:val="none" w:sz="0" w:space="0" w:color="auto"/>
        <w:right w:val="none" w:sz="0" w:space="0" w:color="auto"/>
      </w:divBdr>
    </w:div>
    <w:div w:id="1214849429">
      <w:bodyDiv w:val="1"/>
      <w:marLeft w:val="0"/>
      <w:marRight w:val="0"/>
      <w:marTop w:val="0"/>
      <w:marBottom w:val="0"/>
      <w:divBdr>
        <w:top w:val="none" w:sz="0" w:space="0" w:color="auto"/>
        <w:left w:val="none" w:sz="0" w:space="0" w:color="auto"/>
        <w:bottom w:val="none" w:sz="0" w:space="0" w:color="auto"/>
        <w:right w:val="none" w:sz="0" w:space="0" w:color="auto"/>
      </w:divBdr>
      <w:divsChild>
        <w:div w:id="159077498">
          <w:marLeft w:val="0"/>
          <w:marRight w:val="0"/>
          <w:marTop w:val="0"/>
          <w:marBottom w:val="0"/>
          <w:divBdr>
            <w:top w:val="none" w:sz="0" w:space="0" w:color="auto"/>
            <w:left w:val="none" w:sz="0" w:space="0" w:color="auto"/>
            <w:bottom w:val="none" w:sz="0" w:space="0" w:color="auto"/>
            <w:right w:val="none" w:sz="0" w:space="0" w:color="auto"/>
          </w:divBdr>
        </w:div>
        <w:div w:id="1648321657">
          <w:marLeft w:val="0"/>
          <w:marRight w:val="0"/>
          <w:marTop w:val="0"/>
          <w:marBottom w:val="0"/>
          <w:divBdr>
            <w:top w:val="none" w:sz="0" w:space="0" w:color="auto"/>
            <w:left w:val="none" w:sz="0" w:space="0" w:color="auto"/>
            <w:bottom w:val="none" w:sz="0" w:space="0" w:color="auto"/>
            <w:right w:val="none" w:sz="0" w:space="0" w:color="auto"/>
          </w:divBdr>
        </w:div>
        <w:div w:id="389034746">
          <w:marLeft w:val="0"/>
          <w:marRight w:val="0"/>
          <w:marTop w:val="0"/>
          <w:marBottom w:val="0"/>
          <w:divBdr>
            <w:top w:val="none" w:sz="0" w:space="0" w:color="auto"/>
            <w:left w:val="none" w:sz="0" w:space="0" w:color="auto"/>
            <w:bottom w:val="none" w:sz="0" w:space="0" w:color="auto"/>
            <w:right w:val="none" w:sz="0" w:space="0" w:color="auto"/>
          </w:divBdr>
          <w:divsChild>
            <w:div w:id="142143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73070">
      <w:bodyDiv w:val="1"/>
      <w:marLeft w:val="0"/>
      <w:marRight w:val="0"/>
      <w:marTop w:val="0"/>
      <w:marBottom w:val="0"/>
      <w:divBdr>
        <w:top w:val="none" w:sz="0" w:space="0" w:color="auto"/>
        <w:left w:val="none" w:sz="0" w:space="0" w:color="auto"/>
        <w:bottom w:val="none" w:sz="0" w:space="0" w:color="auto"/>
        <w:right w:val="none" w:sz="0" w:space="0" w:color="auto"/>
      </w:divBdr>
      <w:divsChild>
        <w:div w:id="204487989">
          <w:marLeft w:val="0"/>
          <w:marRight w:val="0"/>
          <w:marTop w:val="0"/>
          <w:marBottom w:val="0"/>
          <w:divBdr>
            <w:top w:val="none" w:sz="0" w:space="0" w:color="auto"/>
            <w:left w:val="none" w:sz="0" w:space="0" w:color="auto"/>
            <w:bottom w:val="none" w:sz="0" w:space="0" w:color="auto"/>
            <w:right w:val="none" w:sz="0" w:space="0" w:color="auto"/>
          </w:divBdr>
        </w:div>
        <w:div w:id="814486827">
          <w:marLeft w:val="0"/>
          <w:marRight w:val="0"/>
          <w:marTop w:val="0"/>
          <w:marBottom w:val="0"/>
          <w:divBdr>
            <w:top w:val="none" w:sz="0" w:space="0" w:color="auto"/>
            <w:left w:val="none" w:sz="0" w:space="0" w:color="auto"/>
            <w:bottom w:val="none" w:sz="0" w:space="0" w:color="auto"/>
            <w:right w:val="none" w:sz="0" w:space="0" w:color="auto"/>
          </w:divBdr>
        </w:div>
        <w:div w:id="2137066051">
          <w:marLeft w:val="0"/>
          <w:marRight w:val="0"/>
          <w:marTop w:val="0"/>
          <w:marBottom w:val="0"/>
          <w:divBdr>
            <w:top w:val="none" w:sz="0" w:space="0" w:color="auto"/>
            <w:left w:val="none" w:sz="0" w:space="0" w:color="auto"/>
            <w:bottom w:val="none" w:sz="0" w:space="0" w:color="auto"/>
            <w:right w:val="none" w:sz="0" w:space="0" w:color="auto"/>
          </w:divBdr>
          <w:divsChild>
            <w:div w:id="95278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986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gs.gov/datamanagement/plan/dmplans.ph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fgraves@usgs.gov" TargetMode="External"/><Relationship Id="rId4" Type="http://schemas.openxmlformats.org/officeDocument/2006/relationships/settings" Target="settings.xml"/><Relationship Id="rId9" Type="http://schemas.openxmlformats.org/officeDocument/2006/relationships/hyperlink" Target="http://www.asap.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765314-C2A9-4797-920C-2BA693473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4030</Words>
  <Characters>22976</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26953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M. Camille Hopkins</dc:creator>
  <cp:keywords/>
  <cp:lastModifiedBy>Graves, Faith D</cp:lastModifiedBy>
  <cp:revision>4</cp:revision>
  <cp:lastPrinted>2013-06-13T13:28:00Z</cp:lastPrinted>
  <dcterms:created xsi:type="dcterms:W3CDTF">2024-06-27T17:37:00Z</dcterms:created>
  <dcterms:modified xsi:type="dcterms:W3CDTF">2024-07-22T16:08:00Z</dcterms:modified>
</cp:coreProperties>
</file>