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568" w:rsidRDefault="00107568" w:rsidP="00107568">
      <w:pPr>
        <w:pStyle w:val="paragraph"/>
        <w:spacing w:before="0" w:beforeAutospacing="0" w:after="0" w:afterAutospacing="0"/>
        <w:jc w:val="center"/>
        <w:textAlignment w:val="baseline"/>
        <w:rPr>
          <w:rFonts w:ascii="Arial" w:hAnsi="Arial" w:cs="Times New Roman"/>
          <w:sz w:val="18"/>
          <w:szCs w:val="18"/>
        </w:rPr>
      </w:pPr>
      <w:r>
        <w:rPr>
          <w:rStyle w:val="normaltextrun"/>
          <w:rFonts w:ascii="Times New Roman" w:hAnsi="Times New Roman" w:cs="Times New Roman"/>
          <w:b/>
          <w:bCs/>
          <w:sz w:val="24"/>
          <w:szCs w:val="24"/>
        </w:rPr>
        <w:t>U.S. DEPARTMENT OF STATE</w:t>
      </w:r>
      <w:r>
        <w:rPr>
          <w:rStyle w:val="normaltextrun"/>
          <w:rFonts w:ascii="Times New Roman" w:hAnsi="Times New Roman" w:cs="Times New Roman"/>
          <w:sz w:val="24"/>
          <w:szCs w:val="24"/>
        </w:rPr>
        <w:t> </w:t>
      </w:r>
      <w:r>
        <w:rPr>
          <w:rStyle w:val="scxw142503947"/>
          <w:rFonts w:ascii="Times New Roman" w:hAnsi="Times New Roman" w:cs="Times New Roman"/>
          <w:sz w:val="24"/>
          <w:szCs w:val="24"/>
        </w:rPr>
        <w:t> </w:t>
      </w:r>
      <w:r>
        <w:rPr>
          <w:rFonts w:ascii="Times New Roman" w:hAnsi="Times New Roman" w:cs="Times New Roman"/>
          <w:sz w:val="24"/>
          <w:szCs w:val="24"/>
        </w:rPr>
        <w:br/>
      </w:r>
      <w:r>
        <w:rPr>
          <w:rStyle w:val="normaltextrun"/>
          <w:rFonts w:ascii="Times New Roman" w:hAnsi="Times New Roman" w:cs="Times New Roman"/>
          <w:b/>
          <w:bCs/>
          <w:sz w:val="24"/>
          <w:szCs w:val="24"/>
        </w:rPr>
        <w:t>U.S. Embassy Luanda</w:t>
      </w: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jc w:val="center"/>
        <w:textAlignment w:val="baseline"/>
        <w:rPr>
          <w:rFonts w:ascii="Arial" w:hAnsi="Arial" w:cs="Times New Roman"/>
          <w:sz w:val="18"/>
          <w:szCs w:val="18"/>
        </w:rPr>
      </w:pPr>
      <w:r>
        <w:rPr>
          <w:rStyle w:val="normaltextrun"/>
          <w:rFonts w:ascii="Times New Roman" w:hAnsi="Times New Roman" w:cs="Times New Roman"/>
          <w:b/>
          <w:bCs/>
          <w:sz w:val="24"/>
          <w:szCs w:val="24"/>
        </w:rPr>
        <w:t>President’s Emergency Plan for AIDS Relief</w:t>
      </w: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jc w:val="center"/>
        <w:textAlignment w:val="baseline"/>
        <w:rPr>
          <w:rFonts w:ascii="Arial" w:hAnsi="Arial" w:cs="Times New Roman"/>
          <w:sz w:val="18"/>
          <w:szCs w:val="18"/>
        </w:rPr>
      </w:pPr>
      <w:r>
        <w:rPr>
          <w:rStyle w:val="normaltextrun"/>
          <w:rFonts w:ascii="Times New Roman" w:hAnsi="Times New Roman" w:cs="Times New Roman"/>
          <w:b/>
          <w:bCs/>
          <w:sz w:val="24"/>
          <w:szCs w:val="24"/>
        </w:rPr>
        <w:t>PEPFAR: Community Grants Program</w:t>
      </w: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jc w:val="center"/>
        <w:textAlignment w:val="baseline"/>
        <w:rPr>
          <w:rFonts w:ascii="Arial" w:hAnsi="Arial" w:cs="Times New Roman"/>
          <w:sz w:val="18"/>
          <w:szCs w:val="18"/>
        </w:rPr>
      </w:pP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jc w:val="center"/>
        <w:textAlignment w:val="baseline"/>
        <w:rPr>
          <w:rFonts w:ascii="Arial" w:hAnsi="Arial" w:cs="Times New Roman"/>
          <w:sz w:val="18"/>
          <w:szCs w:val="18"/>
        </w:rPr>
      </w:pPr>
      <w:r>
        <w:rPr>
          <w:rStyle w:val="normaltextrun"/>
          <w:rFonts w:ascii="Times New Roman" w:hAnsi="Times New Roman" w:cs="Times New Roman"/>
          <w:b/>
          <w:bCs/>
          <w:sz w:val="24"/>
          <w:szCs w:val="24"/>
        </w:rPr>
        <w:t>Notice of Funding Opportunity (NOFO)</w:t>
      </w: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b/>
          <w:bCs/>
          <w:sz w:val="24"/>
          <w:szCs w:val="24"/>
        </w:rPr>
        <w:t>Type of Solicitation</w:t>
      </w:r>
      <w:proofErr w:type="gramStart"/>
      <w:r>
        <w:rPr>
          <w:rStyle w:val="normaltextrun"/>
          <w:rFonts w:ascii="Times New Roman" w:hAnsi="Times New Roman" w:cs="Times New Roman"/>
          <w:b/>
          <w:bCs/>
          <w:sz w:val="24"/>
          <w:szCs w:val="24"/>
        </w:rPr>
        <w:t>:</w:t>
      </w:r>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Open Competition </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b/>
          <w:bCs/>
          <w:sz w:val="24"/>
          <w:szCs w:val="24"/>
        </w:rPr>
        <w:t>Funding Opportunity Title</w:t>
      </w:r>
      <w:proofErr w:type="gramStart"/>
      <w:r>
        <w:rPr>
          <w:rStyle w:val="normaltextrun"/>
          <w:rFonts w:ascii="Times New Roman" w:hAnsi="Times New Roman" w:cs="Times New Roman"/>
          <w:b/>
          <w:bCs/>
          <w:sz w:val="24"/>
          <w:szCs w:val="24"/>
        </w:rPr>
        <w:t>: </w:t>
      </w:r>
      <w:proofErr w:type="gramEnd"/>
      <w:r>
        <w:rPr>
          <w:rStyle w:val="normaltextrun"/>
          <w:rFonts w:ascii="Times New Roman" w:hAnsi="Times New Roman" w:cs="Times New Roman"/>
          <w:sz w:val="24"/>
          <w:szCs w:val="24"/>
        </w:rPr>
        <w:t>Community-Led Monitoring Program </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b/>
          <w:bCs/>
          <w:sz w:val="24"/>
          <w:szCs w:val="24"/>
        </w:rPr>
        <w:t>Funding Opportunity Number</w:t>
      </w:r>
      <w:proofErr w:type="gramStart"/>
      <w:r>
        <w:rPr>
          <w:rStyle w:val="normaltextrun"/>
          <w:rFonts w:ascii="Times New Roman" w:hAnsi="Times New Roman" w:cs="Times New Roman"/>
          <w:b/>
          <w:bCs/>
          <w:sz w:val="24"/>
          <w:szCs w:val="24"/>
        </w:rPr>
        <w:t>: </w:t>
      </w:r>
      <w:proofErr w:type="gramEnd"/>
      <w:r>
        <w:rPr>
          <w:rStyle w:val="normaltextrun"/>
          <w:rFonts w:ascii="Times New Roman" w:hAnsi="Times New Roman" w:cs="Times New Roman"/>
          <w:i/>
          <w:iCs/>
          <w:sz w:val="24"/>
          <w:szCs w:val="24"/>
        </w:rPr>
        <w:t>ANGOLACLM2021</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b/>
          <w:bCs/>
          <w:sz w:val="24"/>
          <w:szCs w:val="24"/>
        </w:rPr>
        <w:t>CFDA Number</w:t>
      </w:r>
      <w:proofErr w:type="gramStart"/>
      <w:r>
        <w:rPr>
          <w:rStyle w:val="normaltextrun"/>
          <w:rFonts w:ascii="Times New Roman" w:hAnsi="Times New Roman" w:cs="Times New Roman"/>
          <w:b/>
          <w:bCs/>
          <w:sz w:val="24"/>
          <w:szCs w:val="24"/>
        </w:rPr>
        <w:t>: </w:t>
      </w:r>
      <w:proofErr w:type="gramEnd"/>
      <w:r>
        <w:rPr>
          <w:rStyle w:val="normaltextrun"/>
          <w:rFonts w:ascii="Times New Roman" w:hAnsi="Times New Roman" w:cs="Times New Roman"/>
          <w:i/>
          <w:iCs/>
          <w:sz w:val="24"/>
          <w:szCs w:val="24"/>
        </w:rPr>
        <w:t>19.517</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b/>
          <w:bCs/>
          <w:sz w:val="24"/>
          <w:szCs w:val="24"/>
        </w:rPr>
        <w:t>Total Amount Available</w:t>
      </w:r>
      <w:proofErr w:type="gramStart"/>
      <w:r>
        <w:rPr>
          <w:rStyle w:val="normaltextrun"/>
          <w:rFonts w:ascii="Times New Roman" w:hAnsi="Times New Roman" w:cs="Times New Roman"/>
          <w:b/>
          <w:bCs/>
          <w:sz w:val="24"/>
          <w:szCs w:val="24"/>
        </w:rPr>
        <w:t>:</w:t>
      </w:r>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$160,000 </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b/>
          <w:bCs/>
          <w:sz w:val="24"/>
          <w:szCs w:val="24"/>
        </w:rPr>
        <w:t>Anticipated Number of Awards</w:t>
      </w:r>
      <w:r>
        <w:rPr>
          <w:rStyle w:val="normaltextrun"/>
          <w:rFonts w:ascii="Times New Roman" w:hAnsi="Times New Roman" w:cs="Times New Roman"/>
          <w:sz w:val="24"/>
          <w:szCs w:val="24"/>
        </w:rPr>
        <w:t>: 1 or 2 </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b/>
          <w:bCs/>
          <w:sz w:val="24"/>
          <w:szCs w:val="24"/>
        </w:rPr>
        <w:t>Deadline for Applications</w:t>
      </w:r>
      <w:proofErr w:type="gramStart"/>
      <w:r>
        <w:rPr>
          <w:rStyle w:val="normaltextrun"/>
          <w:rFonts w:ascii="Times New Roman" w:hAnsi="Times New Roman" w:cs="Times New Roman"/>
          <w:b/>
          <w:bCs/>
          <w:sz w:val="24"/>
          <w:szCs w:val="24"/>
        </w:rPr>
        <w:t>: </w:t>
      </w:r>
      <w:proofErr w:type="gramEnd"/>
      <w:r>
        <w:rPr>
          <w:rStyle w:val="normaltextrun"/>
          <w:rFonts w:ascii="Times New Roman" w:hAnsi="Times New Roman" w:cs="Times New Roman"/>
          <w:sz w:val="24"/>
          <w:szCs w:val="24"/>
        </w:rPr>
        <w:t>January 4, 2021</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b/>
          <w:bCs/>
          <w:sz w:val="24"/>
          <w:szCs w:val="24"/>
        </w:rPr>
        <w:t>Anticipated Program Start Date</w:t>
      </w:r>
      <w:proofErr w:type="gramStart"/>
      <w:r>
        <w:rPr>
          <w:rStyle w:val="normaltextrun"/>
          <w:rFonts w:ascii="Times New Roman" w:hAnsi="Times New Roman" w:cs="Times New Roman"/>
          <w:b/>
          <w:bCs/>
          <w:sz w:val="24"/>
          <w:szCs w:val="24"/>
        </w:rPr>
        <w:t>: </w:t>
      </w:r>
      <w:proofErr w:type="gramEnd"/>
      <w:r>
        <w:rPr>
          <w:rStyle w:val="normaltextrun"/>
          <w:rFonts w:ascii="Times New Roman" w:hAnsi="Times New Roman" w:cs="Times New Roman"/>
          <w:b/>
          <w:bCs/>
          <w:sz w:val="24"/>
          <w:szCs w:val="24"/>
        </w:rPr>
        <w:t> </w:t>
      </w:r>
      <w:r>
        <w:rPr>
          <w:rStyle w:val="normaltextrun"/>
          <w:rFonts w:ascii="Times New Roman" w:hAnsi="Times New Roman" w:cs="Times New Roman"/>
          <w:sz w:val="24"/>
          <w:szCs w:val="24"/>
        </w:rPr>
        <w:t>February 1, 2021 </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b/>
          <w:bCs/>
          <w:sz w:val="24"/>
          <w:szCs w:val="24"/>
        </w:rPr>
        <w:t>Program Performance Period</w:t>
      </w:r>
      <w:proofErr w:type="gramStart"/>
      <w:r>
        <w:rPr>
          <w:rStyle w:val="normaltextrun"/>
          <w:rFonts w:ascii="Times New Roman" w:hAnsi="Times New Roman" w:cs="Times New Roman"/>
          <w:b/>
          <w:bCs/>
          <w:sz w:val="24"/>
          <w:szCs w:val="24"/>
        </w:rPr>
        <w:t>: </w:t>
      </w:r>
      <w:proofErr w:type="gramEnd"/>
      <w:r>
        <w:rPr>
          <w:rStyle w:val="normaltextrun"/>
          <w:rFonts w:ascii="Times New Roman" w:hAnsi="Times New Roman" w:cs="Times New Roman"/>
          <w:sz w:val="24"/>
          <w:szCs w:val="24"/>
        </w:rPr>
        <w:t>Proposed programs should be completed in 1 year or less </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b/>
          <w:bCs/>
          <w:sz w:val="24"/>
          <w:szCs w:val="24"/>
        </w:rPr>
        <w:t>PROGRAM DESCRIPTION</w:t>
      </w:r>
      <w:r>
        <w:rPr>
          <w:rStyle w:val="normaltextrun"/>
          <w:rFonts w:ascii="Times New Roman" w:hAnsi="Times New Roman" w:cs="Times New Roman"/>
          <w:sz w:val="24"/>
          <w:szCs w:val="24"/>
        </w:rPr>
        <w:t> </w:t>
      </w:r>
      <w:r>
        <w:rPr>
          <w:rStyle w:val="scxw142503947"/>
          <w:rFonts w:ascii="Times New Roman" w:hAnsi="Times New Roman" w:cs="Times New Roman"/>
          <w:sz w:val="24"/>
          <w:szCs w:val="24"/>
        </w:rPr>
        <w:t> </w:t>
      </w:r>
      <w:r>
        <w:rPr>
          <w:rFonts w:ascii="Times New Roman" w:hAnsi="Times New Roman" w:cs="Times New Roman"/>
          <w:sz w:val="24"/>
          <w:szCs w:val="24"/>
        </w:rPr>
        <w:br/>
      </w:r>
      <w:r>
        <w:rPr>
          <w:rStyle w:val="normaltextrun"/>
          <w:rFonts w:ascii="Times New Roman" w:hAnsi="Times New Roman" w:cs="Times New Roman"/>
          <w:sz w:val="24"/>
          <w:szCs w:val="24"/>
        </w:rPr>
        <w:t xml:space="preserve">The US President’s Emergency Plan for AIDS Relief (PEPFAR) will fund the Community-Led Monitoring (CLM) activity under the Angola Country Operational Plan (COP) 2020. </w:t>
      </w:r>
      <w:proofErr w:type="gramStart"/>
      <w:r>
        <w:rPr>
          <w:rStyle w:val="normaltextrun"/>
          <w:rFonts w:ascii="Times New Roman" w:hAnsi="Times New Roman" w:cs="Times New Roman"/>
          <w:sz w:val="24"/>
          <w:szCs w:val="24"/>
        </w:rPr>
        <w:t>The  PEPFAR</w:t>
      </w:r>
      <w:proofErr w:type="gramEnd"/>
      <w:r>
        <w:rPr>
          <w:rStyle w:val="normaltextrun"/>
          <w:rFonts w:ascii="Times New Roman" w:hAnsi="Times New Roman" w:cs="Times New Roman"/>
          <w:sz w:val="24"/>
          <w:szCs w:val="24"/>
        </w:rPr>
        <w:t> Angola program aims to prevent mother-to-child transmission of HIV in support of the </w:t>
      </w:r>
      <w:r>
        <w:rPr>
          <w:rStyle w:val="normaltextrun"/>
          <w:rFonts w:ascii="Times New Roman" w:hAnsi="Times New Roman" w:cs="Times New Roman"/>
          <w:color w:val="26282A"/>
          <w:sz w:val="24"/>
          <w:szCs w:val="24"/>
        </w:rPr>
        <w:t>First Lady, Mrs. Ana Dias Lourenco's initiative, </w:t>
      </w:r>
      <w:r>
        <w:rPr>
          <w:rStyle w:val="normaltextrun"/>
          <w:rFonts w:ascii="Times New Roman" w:hAnsi="Times New Roman" w:cs="Times New Roman"/>
          <w:i/>
          <w:iCs/>
          <w:color w:val="26282A"/>
          <w:sz w:val="24"/>
          <w:szCs w:val="24"/>
        </w:rPr>
        <w:t>Born Free to Shine</w:t>
      </w:r>
      <w:r>
        <w:rPr>
          <w:rStyle w:val="normaltextrun"/>
          <w:rFonts w:ascii="Times New Roman" w:hAnsi="Times New Roman" w:cs="Times New Roman"/>
          <w:color w:val="26282A"/>
          <w:sz w:val="24"/>
          <w:szCs w:val="24"/>
        </w:rPr>
        <w:t>, to strengthen HIV care and treatment at health facilities, increase community engagement, and build clinical laboratory and supply chain infrastructure</w:t>
      </w:r>
      <w:r>
        <w:rPr>
          <w:rStyle w:val="normaltextrun"/>
          <w:rFonts w:ascii="Times New Roman" w:hAnsi="Times New Roman" w:cs="Times New Roman"/>
          <w:sz w:val="24"/>
          <w:szCs w:val="24"/>
        </w:rPr>
        <w:t>. Through the Ambassador’s Small Grants Program, the US Embassy in Luanda seeks proposals from local non-governmental organizations (NGOs) or independent civil society organizations (CSOs) registered in Angola whose mission is to improve HIV services at the facility and community level.  This is a fixed amount award to be administered by a Grants Officer at the US Embassy in Luanda. </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b/>
          <w:bCs/>
          <w:sz w:val="24"/>
          <w:szCs w:val="24"/>
        </w:rPr>
        <w:t>Priority Region</w:t>
      </w:r>
      <w:proofErr w:type="gramStart"/>
      <w:r>
        <w:rPr>
          <w:rStyle w:val="normaltextrun"/>
          <w:rFonts w:ascii="Times New Roman" w:hAnsi="Times New Roman" w:cs="Times New Roman"/>
          <w:b/>
          <w:bCs/>
          <w:sz w:val="24"/>
          <w:szCs w:val="24"/>
        </w:rPr>
        <w:t>: </w:t>
      </w:r>
      <w:proofErr w:type="gramEnd"/>
      <w:r>
        <w:rPr>
          <w:rStyle w:val="normaltextrun"/>
          <w:rFonts w:ascii="Times New Roman" w:hAnsi="Times New Roman" w:cs="Times New Roman"/>
          <w:sz w:val="24"/>
          <w:szCs w:val="24"/>
        </w:rPr>
        <w:t>Funding will be allocated for activities in Benguela, Cunene, Huambo and Lunda Sul. PEPFAR Angola works in 22 facilities and communities in these four Provinces.  Note: proposals may include activities in one, some, or all province(s). </w:t>
      </w:r>
      <w:r>
        <w:rPr>
          <w:rStyle w:val="scxw142503947"/>
          <w:rFonts w:ascii="Times New Roman" w:hAnsi="Times New Roman" w:cs="Times New Roman"/>
          <w:sz w:val="24"/>
          <w:szCs w:val="24"/>
        </w:rPr>
        <w:t> </w:t>
      </w:r>
      <w:r>
        <w:rPr>
          <w:rFonts w:ascii="Times New Roman" w:hAnsi="Times New Roman" w:cs="Times New Roman"/>
          <w:sz w:val="24"/>
          <w:szCs w:val="24"/>
        </w:rPr>
        <w:br/>
      </w: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b/>
          <w:bCs/>
          <w:sz w:val="24"/>
          <w:szCs w:val="24"/>
        </w:rPr>
        <w:t>PROGRAM OBJECTIVES</w:t>
      </w: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sz w:val="24"/>
          <w:szCs w:val="24"/>
        </w:rPr>
        <w:t>PEPFAR is committed to accelerating progress in reaching HIV/AIDS epidemic control in the highest burden countries through client-centered prevention and treatment. Working with NGOs or CSOs through a CLM approach will enable PEPFAR Angola to identify enablers and barriers to HIV services, as well as opportunities to expand use and access. In order to improve retention on life-long </w:t>
      </w:r>
      <w:r>
        <w:rPr>
          <w:rStyle w:val="normaltextrun"/>
          <w:rFonts w:ascii="Times New Roman" w:hAnsi="Times New Roman" w:cs="Times New Roman"/>
          <w:color w:val="000000"/>
          <w:sz w:val="24"/>
          <w:szCs w:val="24"/>
        </w:rPr>
        <w:t>antiretroviral therapy (ART) among </w:t>
      </w:r>
      <w:r>
        <w:rPr>
          <w:rStyle w:val="normaltextrun"/>
          <w:rFonts w:ascii="Times New Roman" w:hAnsi="Times New Roman" w:cs="Times New Roman"/>
          <w:sz w:val="24"/>
          <w:szCs w:val="24"/>
        </w:rPr>
        <w:t xml:space="preserve">people living with HIV (PLHIV) who may not view </w:t>
      </w:r>
      <w:proofErr w:type="gramStart"/>
      <w:r>
        <w:rPr>
          <w:rStyle w:val="normaltextrun"/>
          <w:rFonts w:ascii="Times New Roman" w:hAnsi="Times New Roman" w:cs="Times New Roman"/>
          <w:sz w:val="24"/>
          <w:szCs w:val="24"/>
        </w:rPr>
        <w:t>themselves</w:t>
      </w:r>
      <w:proofErr w:type="gramEnd"/>
      <w:r>
        <w:rPr>
          <w:rStyle w:val="normaltextrun"/>
          <w:rFonts w:ascii="Times New Roman" w:hAnsi="Times New Roman" w:cs="Times New Roman"/>
          <w:sz w:val="24"/>
          <w:szCs w:val="24"/>
        </w:rPr>
        <w:t xml:space="preserve"> as sick, collaboration with communities and patients is urgent and critical. Continuation in treatment, supporting adherence to antiretroviral treatment, and sustained viral suppression will help achieve HIV epidemic control.</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sz w:val="24"/>
          <w:szCs w:val="24"/>
        </w:rPr>
        <w:lastRenderedPageBreak/>
        <w:t>To ensure CLM becomes an integral and routine part of the national HIV response in Angola, PEPFAR Angola will facilitate measures to enhance local NGO/CSO capacity for independently monitoring quality of HIV services (at the facility and the community level) and improve capacity to independently and routinely monitor and report on program quality, as well as supporting advocacy efforts and corrective action. </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sz w:val="24"/>
          <w:szCs w:val="24"/>
        </w:rPr>
        <w:t>CLM provides a first-hand perspective on the implementation of quality services and minimum policies and standards. It also reinforces the essential role of peers and local NGO/CSOs to provide insights and key perspectives of HIV clients concerning services via routine learning, monitoring, and advocacy in addition to systematic data collection and analysis that will ultimately lead to corrective action and substantial change to policies, procedures, and practices.  In other words, it will be a client-centered approach where </w:t>
      </w:r>
      <w:r>
        <w:rPr>
          <w:rStyle w:val="normaltextrun"/>
          <w:rFonts w:ascii="Times New Roman" w:hAnsi="Times New Roman" w:cs="Times New Roman"/>
          <w:color w:val="000000"/>
          <w:sz w:val="24"/>
          <w:szCs w:val="24"/>
        </w:rPr>
        <w:t>service users, community members, marginalized populations, advocates, etc. </w:t>
      </w:r>
      <w:r>
        <w:rPr>
          <w:rStyle w:val="normaltextrun"/>
          <w:rFonts w:ascii="Times New Roman" w:hAnsi="Times New Roman" w:cs="Times New Roman"/>
          <w:sz w:val="24"/>
          <w:szCs w:val="24"/>
        </w:rPr>
        <w:t>perspectives and feedback, data and advocacy will be used to improve health services</w:t>
      </w:r>
      <w:proofErr w:type="gramStart"/>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sz w:val="24"/>
          <w:szCs w:val="24"/>
        </w:rPr>
        <w:t>This NOFO seeks eligible organizations to implement activities (once they have consulted with provincial health authorities and have gained permission to access local health facilities) that will include</w:t>
      </w:r>
      <w:proofErr w:type="gramStart"/>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but not be limited to: routine people living with HIV consumer surveys at the community level and patient exit interviews at facility sites; collate data which will be systematically analyzed; routinely share data with relevant stakeholders to support continued quality improvement (CQI); and develop corrective action plans that will be implemented. The structure for these activities should be developed with community input.  Lessons learned from this activity will also be shared with government institutions, health facilities, PEPFAR, and multi-lateral counterparts including the Global Fund</w:t>
      </w:r>
      <w:proofErr w:type="gramStart"/>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i/>
          <w:iCs/>
          <w:sz w:val="24"/>
          <w:szCs w:val="24"/>
        </w:rPr>
        <w:t>This notice is subject to availability of funding</w:t>
      </w:r>
      <w:proofErr w:type="gramStart"/>
      <w:r>
        <w:rPr>
          <w:rStyle w:val="normaltextrun"/>
          <w:rFonts w:ascii="Times New Roman" w:hAnsi="Times New Roman" w:cs="Times New Roman"/>
          <w:i/>
          <w:iCs/>
          <w:sz w:val="24"/>
          <w:szCs w:val="24"/>
        </w:rPr>
        <w:t>.</w:t>
      </w:r>
      <w:r>
        <w:rPr>
          <w:rStyle w:val="normaltextrun"/>
          <w:rFonts w:ascii="Times New Roman" w:hAnsi="Times New Roman" w:cs="Times New Roman"/>
          <w:sz w:val="24"/>
          <w:szCs w:val="24"/>
        </w:rPr>
        <w:t> </w:t>
      </w:r>
      <w:proofErr w:type="gramEnd"/>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ind w:hanging="990"/>
        <w:textAlignment w:val="baseline"/>
        <w:rPr>
          <w:rFonts w:ascii="Arial" w:hAnsi="Arial" w:cs="Times New Roman"/>
          <w:sz w:val="18"/>
          <w:szCs w:val="18"/>
        </w:rPr>
      </w:pP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numPr>
          <w:ilvl w:val="0"/>
          <w:numId w:val="1"/>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FEDERAL AWARD APPLICATION INFORMATION</w:t>
      </w:r>
      <w:r>
        <w:rPr>
          <w:rStyle w:val="normaltextrun"/>
          <w:rFonts w:ascii="Times New Roman" w:hAnsi="Times New Roman" w:cs="Times New Roman"/>
          <w:sz w:val="24"/>
          <w:szCs w:val="24"/>
        </w:rPr>
        <w:t> </w:t>
      </w:r>
      <w:r>
        <w:rPr>
          <w:rStyle w:val="scxw142503947"/>
          <w:rFonts w:ascii="Times New Roman" w:hAnsi="Times New Roman" w:cs="Times New Roman"/>
          <w:sz w:val="24"/>
          <w:szCs w:val="24"/>
        </w:rPr>
        <w:t> </w:t>
      </w:r>
      <w:r>
        <w:rPr>
          <w:rFonts w:ascii="Times New Roman" w:hAnsi="Times New Roman" w:cs="Times New Roman"/>
          <w:sz w:val="24"/>
          <w:szCs w:val="24"/>
        </w:rPr>
        <w:br/>
      </w: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i/>
          <w:iCs/>
          <w:sz w:val="24"/>
          <w:szCs w:val="24"/>
        </w:rPr>
        <w:t>For all application documents, please ensure that all documents are in English and all costs are in U.S. dollars</w:t>
      </w:r>
      <w:proofErr w:type="gramStart"/>
      <w:r>
        <w:rPr>
          <w:rStyle w:val="normaltextrun"/>
          <w:rFonts w:ascii="Times New Roman" w:hAnsi="Times New Roman" w:cs="Times New Roman"/>
          <w:i/>
          <w:iCs/>
          <w:sz w:val="24"/>
          <w:szCs w:val="24"/>
        </w:rPr>
        <w:t>. </w:t>
      </w:r>
      <w:proofErr w:type="gramEnd"/>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numPr>
          <w:ilvl w:val="0"/>
          <w:numId w:val="2"/>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Applicants should submit ONE project proposal that does not exceed TEN pages </w:t>
      </w:r>
      <w:r>
        <w:rPr>
          <w:rStyle w:val="eop"/>
          <w:rFonts w:ascii="Times New Roman" w:hAnsi="Times New Roman" w:cs="Times New Roman"/>
          <w:sz w:val="24"/>
          <w:szCs w:val="24"/>
        </w:rPr>
        <w:t> </w:t>
      </w:r>
    </w:p>
    <w:p w:rsidR="00107568" w:rsidRDefault="00107568" w:rsidP="00107568">
      <w:pPr>
        <w:pStyle w:val="paragraph"/>
        <w:numPr>
          <w:ilvl w:val="0"/>
          <w:numId w:val="3"/>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All documents are 1.5 spacing</w:t>
      </w:r>
      <w:proofErr w:type="gramStart"/>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12-point Time New Roman font </w:t>
      </w:r>
      <w:r>
        <w:rPr>
          <w:rStyle w:val="eop"/>
          <w:rFonts w:ascii="Times New Roman" w:hAnsi="Times New Roman" w:cs="Times New Roman"/>
          <w:sz w:val="24"/>
          <w:szCs w:val="24"/>
        </w:rPr>
        <w:t> </w:t>
      </w:r>
    </w:p>
    <w:p w:rsidR="00107568" w:rsidRDefault="00107568" w:rsidP="00107568">
      <w:pPr>
        <w:pStyle w:val="paragraph"/>
        <w:numPr>
          <w:ilvl w:val="0"/>
          <w:numId w:val="4"/>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All pages are numbers including budgets and attachments </w:t>
      </w:r>
      <w:r>
        <w:rPr>
          <w:rStyle w:val="eop"/>
          <w:rFonts w:ascii="Times New Roman" w:hAnsi="Times New Roman" w:cs="Times New Roman"/>
          <w:sz w:val="24"/>
          <w:szCs w:val="24"/>
        </w:rPr>
        <w:t> </w:t>
      </w:r>
    </w:p>
    <w:p w:rsidR="00107568" w:rsidRDefault="00107568" w:rsidP="00107568">
      <w:pPr>
        <w:pStyle w:val="paragraph"/>
        <w:numPr>
          <w:ilvl w:val="0"/>
          <w:numId w:val="5"/>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Each proposal MUST include also a one-page summary that includes an Executive summary</w:t>
      </w:r>
      <w:proofErr w:type="gramStart"/>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outlining the project goals, objectives, proposed cost, and activities.</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ind w:left="1080"/>
        <w:textAlignment w:val="baseline"/>
        <w:rPr>
          <w:rFonts w:ascii="Arial" w:hAnsi="Arial" w:cs="Times New Roman"/>
          <w:sz w:val="18"/>
          <w:szCs w:val="18"/>
        </w:rPr>
      </w:pP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numPr>
          <w:ilvl w:val="0"/>
          <w:numId w:val="6"/>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APPLICATION REQUIREMENTS</w:t>
      </w: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ind w:left="360"/>
        <w:textAlignment w:val="baseline"/>
        <w:rPr>
          <w:rFonts w:ascii="Arial" w:hAnsi="Arial" w:cs="Times New Roman"/>
          <w:sz w:val="18"/>
          <w:szCs w:val="18"/>
        </w:rPr>
      </w:pP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i/>
          <w:iCs/>
          <w:sz w:val="24"/>
          <w:szCs w:val="24"/>
        </w:rPr>
        <w:t>Please follow all instructions below carefully. Proposals that do not meet the requirements of this announcement or fail to comply with the stated requirements will be ineligible</w:t>
      </w:r>
      <w:proofErr w:type="gramStart"/>
      <w:r>
        <w:rPr>
          <w:rStyle w:val="normaltextrun"/>
          <w:rFonts w:ascii="Times New Roman" w:hAnsi="Times New Roman" w:cs="Times New Roman"/>
          <w:i/>
          <w:iCs/>
          <w:sz w:val="24"/>
          <w:szCs w:val="24"/>
        </w:rPr>
        <w:t>.</w:t>
      </w:r>
      <w:r>
        <w:rPr>
          <w:rStyle w:val="normaltextrun"/>
          <w:rFonts w:ascii="Times New Roman" w:hAnsi="Times New Roman" w:cs="Times New Roman"/>
          <w:sz w:val="24"/>
          <w:szCs w:val="24"/>
        </w:rPr>
        <w:t> </w:t>
      </w:r>
      <w:proofErr w:type="gramEnd"/>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sz w:val="24"/>
          <w:szCs w:val="24"/>
        </w:rPr>
        <w:t>Complete application MUST include the following</w:t>
      </w:r>
      <w:proofErr w:type="gramStart"/>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numPr>
          <w:ilvl w:val="0"/>
          <w:numId w:val="7"/>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Completed and signed</w:t>
      </w:r>
      <w:r>
        <w:rPr>
          <w:rStyle w:val="normaltextrun"/>
          <w:rFonts w:ascii="Times New Roman" w:hAnsi="Times New Roman" w:cs="Times New Roman"/>
          <w:b/>
          <w:bCs/>
          <w:sz w:val="24"/>
          <w:szCs w:val="24"/>
        </w:rPr>
        <w:t> SF-424, SF-424A, and SF-424B</w:t>
      </w:r>
      <w:r>
        <w:rPr>
          <w:rStyle w:val="normaltextrun"/>
          <w:rFonts w:ascii="Times New Roman" w:hAnsi="Times New Roman" w:cs="Times New Roman"/>
          <w:sz w:val="24"/>
          <w:szCs w:val="24"/>
        </w:rPr>
        <w:t> forms </w:t>
      </w:r>
      <w:r>
        <w:rPr>
          <w:rStyle w:val="eop"/>
          <w:rFonts w:ascii="Times New Roman" w:hAnsi="Times New Roman" w:cs="Times New Roman"/>
          <w:sz w:val="24"/>
          <w:szCs w:val="24"/>
        </w:rPr>
        <w:t> </w:t>
      </w:r>
    </w:p>
    <w:p w:rsidR="00107568" w:rsidRDefault="00107568" w:rsidP="00107568">
      <w:pPr>
        <w:pStyle w:val="paragraph"/>
        <w:numPr>
          <w:ilvl w:val="0"/>
          <w:numId w:val="8"/>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Cover sheet</w:t>
      </w:r>
      <w:r>
        <w:rPr>
          <w:rStyle w:val="normaltextrun"/>
          <w:rFonts w:ascii="Times New Roman" w:hAnsi="Times New Roman" w:cs="Times New Roman"/>
          <w:sz w:val="24"/>
          <w:szCs w:val="24"/>
        </w:rPr>
        <w:t> (not exceeding ONE page) stating the applicant name and organization, proposal date</w:t>
      </w:r>
      <w:proofErr w:type="gramStart"/>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program title, program period proposed start and end date, brief purpose of the program, and main point of contact with contact information </w:t>
      </w:r>
      <w:r>
        <w:rPr>
          <w:rStyle w:val="eop"/>
          <w:rFonts w:ascii="Times New Roman" w:hAnsi="Times New Roman" w:cs="Times New Roman"/>
          <w:sz w:val="24"/>
          <w:szCs w:val="24"/>
        </w:rPr>
        <w:t> </w:t>
      </w:r>
    </w:p>
    <w:p w:rsidR="00107568" w:rsidRDefault="00107568" w:rsidP="00107568">
      <w:pPr>
        <w:pStyle w:val="paragraph"/>
        <w:numPr>
          <w:ilvl w:val="0"/>
          <w:numId w:val="9"/>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Proposal </w:t>
      </w:r>
      <w:r>
        <w:rPr>
          <w:rStyle w:val="normaltextrun"/>
          <w:rFonts w:ascii="Times New Roman" w:hAnsi="Times New Roman" w:cs="Times New Roman"/>
          <w:b/>
          <w:bCs/>
          <w:color w:val="333333"/>
          <w:sz w:val="24"/>
          <w:szCs w:val="24"/>
        </w:rPr>
        <w:t>(FIVE </w:t>
      </w:r>
      <w:r>
        <w:rPr>
          <w:rStyle w:val="normaltextrun"/>
          <w:rFonts w:ascii="Times New Roman" w:hAnsi="Times New Roman" w:cs="Times New Roman"/>
          <w:b/>
          <w:bCs/>
          <w:sz w:val="24"/>
          <w:szCs w:val="24"/>
        </w:rPr>
        <w:t>pages maximum):  </w:t>
      </w:r>
      <w:r>
        <w:rPr>
          <w:rStyle w:val="normaltextrun"/>
          <w:rFonts w:ascii="Times New Roman" w:hAnsi="Times New Roman" w:cs="Times New Roman"/>
          <w:sz w:val="24"/>
          <w:szCs w:val="24"/>
        </w:rPr>
        <w:t>The proposal should contain sufficient information that anyone not familiar with it would understand exactly what the applicant wants to do. You may use your own proposal format, but it must include all the items below</w:t>
      </w:r>
      <w:proofErr w:type="gramStart"/>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numPr>
          <w:ilvl w:val="0"/>
          <w:numId w:val="10"/>
        </w:numPr>
        <w:shd w:val="clear" w:color="auto" w:fill="FFFFFF"/>
        <w:spacing w:before="0" w:beforeAutospacing="0" w:after="0" w:afterAutospacing="0"/>
        <w:ind w:left="108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Proposal Summary</w:t>
      </w:r>
      <w:proofErr w:type="gramStart"/>
      <w:r>
        <w:rPr>
          <w:rStyle w:val="normaltextrun"/>
          <w:rFonts w:ascii="Times New Roman" w:hAnsi="Times New Roman" w:cs="Times New Roman"/>
          <w:b/>
          <w:bCs/>
          <w:sz w:val="24"/>
          <w:szCs w:val="24"/>
        </w:rPr>
        <w:t>: </w:t>
      </w:r>
      <w:proofErr w:type="gramEnd"/>
      <w:r>
        <w:rPr>
          <w:rStyle w:val="normaltextrun"/>
          <w:rFonts w:ascii="Times New Roman" w:hAnsi="Times New Roman" w:cs="Times New Roman"/>
          <w:sz w:val="24"/>
          <w:szCs w:val="24"/>
        </w:rPr>
        <w:t>Short narrative that outlines the proposed program, including program objectives and anticipated impact. </w:t>
      </w:r>
      <w:r>
        <w:rPr>
          <w:rStyle w:val="eop"/>
          <w:rFonts w:ascii="Times New Roman" w:hAnsi="Times New Roman" w:cs="Times New Roman"/>
          <w:sz w:val="24"/>
          <w:szCs w:val="24"/>
        </w:rPr>
        <w:t> </w:t>
      </w:r>
    </w:p>
    <w:p w:rsidR="00107568" w:rsidRDefault="00107568" w:rsidP="00107568">
      <w:pPr>
        <w:pStyle w:val="paragraph"/>
        <w:numPr>
          <w:ilvl w:val="0"/>
          <w:numId w:val="11"/>
        </w:numPr>
        <w:shd w:val="clear" w:color="auto" w:fill="FFFFFF"/>
        <w:spacing w:before="0" w:beforeAutospacing="0" w:after="0" w:afterAutospacing="0"/>
        <w:ind w:left="108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Introduction to the Organization or Individual applying</w:t>
      </w:r>
      <w:r>
        <w:rPr>
          <w:rStyle w:val="normaltextrun"/>
          <w:rFonts w:ascii="Times New Roman" w:hAnsi="Times New Roman" w:cs="Times New Roman"/>
          <w:sz w:val="24"/>
          <w:szCs w:val="24"/>
        </w:rPr>
        <w:t>: A description of past and present operations, showing ability to carry out the program, including information on all previous grants from the U.S. Embassy and/or U.S. government agencies and how the organization has engaged with and are trusted members of the community.</w:t>
      </w:r>
      <w:r>
        <w:rPr>
          <w:rStyle w:val="eop"/>
          <w:rFonts w:ascii="Times New Roman" w:hAnsi="Times New Roman" w:cs="Times New Roman"/>
          <w:sz w:val="24"/>
          <w:szCs w:val="24"/>
        </w:rPr>
        <w:t> </w:t>
      </w:r>
    </w:p>
    <w:p w:rsidR="00107568" w:rsidRDefault="00107568" w:rsidP="00107568">
      <w:pPr>
        <w:pStyle w:val="paragraph"/>
        <w:numPr>
          <w:ilvl w:val="0"/>
          <w:numId w:val="12"/>
        </w:numPr>
        <w:shd w:val="clear" w:color="auto" w:fill="FFFFFF"/>
        <w:spacing w:before="0" w:beforeAutospacing="0" w:after="0" w:afterAutospacing="0"/>
        <w:ind w:left="108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Problem Statement</w:t>
      </w:r>
      <w:proofErr w:type="gramStart"/>
      <w:r>
        <w:rPr>
          <w:rStyle w:val="normaltextrun"/>
          <w:rFonts w:ascii="Times New Roman" w:hAnsi="Times New Roman" w:cs="Times New Roman"/>
          <w:b/>
          <w:bCs/>
          <w:sz w:val="24"/>
          <w:szCs w:val="24"/>
        </w:rPr>
        <w:t>: </w:t>
      </w:r>
      <w:proofErr w:type="gramEnd"/>
      <w:r>
        <w:rPr>
          <w:rStyle w:val="normaltextrun"/>
          <w:rFonts w:ascii="Times New Roman" w:hAnsi="Times New Roman" w:cs="Times New Roman"/>
          <w:sz w:val="24"/>
          <w:szCs w:val="24"/>
        </w:rPr>
        <w:t>Clear, concise and well-supported statement of the problem to be addressed and why the proposed program is needed </w:t>
      </w:r>
      <w:r>
        <w:rPr>
          <w:rStyle w:val="eop"/>
          <w:rFonts w:ascii="Times New Roman" w:hAnsi="Times New Roman" w:cs="Times New Roman"/>
          <w:sz w:val="24"/>
          <w:szCs w:val="24"/>
        </w:rPr>
        <w:t> </w:t>
      </w:r>
    </w:p>
    <w:p w:rsidR="00107568" w:rsidRDefault="00107568" w:rsidP="00107568">
      <w:pPr>
        <w:pStyle w:val="paragraph"/>
        <w:numPr>
          <w:ilvl w:val="0"/>
          <w:numId w:val="13"/>
        </w:numPr>
        <w:shd w:val="clear" w:color="auto" w:fill="FFFFFF"/>
        <w:spacing w:before="0" w:beforeAutospacing="0" w:after="0" w:afterAutospacing="0"/>
        <w:ind w:left="108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Program Goals and Objectives</w:t>
      </w:r>
      <w:proofErr w:type="gramStart"/>
      <w:r>
        <w:rPr>
          <w:rStyle w:val="normaltextrun"/>
          <w:rFonts w:ascii="Times New Roman" w:hAnsi="Times New Roman" w:cs="Times New Roman"/>
          <w:b/>
          <w:bCs/>
          <w:sz w:val="24"/>
          <w:szCs w:val="24"/>
        </w:rPr>
        <w:t>: </w:t>
      </w:r>
      <w:proofErr w:type="gramEnd"/>
      <w:r>
        <w:rPr>
          <w:rStyle w:val="normaltextrun"/>
          <w:rFonts w:ascii="Times New Roman" w:hAnsi="Times New Roman" w:cs="Times New Roman"/>
          <w:b/>
          <w:bCs/>
          <w:sz w:val="24"/>
          <w:szCs w:val="24"/>
        </w:rPr>
        <w:t> </w:t>
      </w:r>
      <w:r>
        <w:rPr>
          <w:rStyle w:val="normaltextrun"/>
          <w:rFonts w:ascii="Times New Roman" w:hAnsi="Times New Roman" w:cs="Times New Roman"/>
          <w:sz w:val="24"/>
          <w:szCs w:val="24"/>
        </w:rPr>
        <w:t>The “goals” describe what the program is intended to achieve.   </w:t>
      </w:r>
      <w:proofErr w:type="gramStart"/>
      <w:r>
        <w:rPr>
          <w:rStyle w:val="normaltextrun"/>
          <w:rFonts w:ascii="Times New Roman" w:hAnsi="Times New Roman" w:cs="Times New Roman"/>
          <w:sz w:val="24"/>
          <w:szCs w:val="24"/>
        </w:rPr>
        <w:t>The</w:t>
      </w:r>
      <w:proofErr w:type="gramEnd"/>
      <w:r>
        <w:rPr>
          <w:rStyle w:val="normaltextrun"/>
          <w:rFonts w:ascii="Times New Roman" w:hAnsi="Times New Roman" w:cs="Times New Roman"/>
          <w:sz w:val="24"/>
          <w:szCs w:val="24"/>
        </w:rPr>
        <w:t xml:space="preserve"> “objectives” refer to the intermediate accomplishments on the way to the goals. These should be achievable and measurable</w:t>
      </w:r>
      <w:proofErr w:type="gramStart"/>
      <w:r>
        <w:rPr>
          <w:rStyle w:val="normaltextrun"/>
          <w:rFonts w:ascii="Times New Roman" w:hAnsi="Times New Roman" w:cs="Times New Roman"/>
          <w:sz w:val="24"/>
          <w:szCs w:val="24"/>
        </w:rPr>
        <w:t>. </w:t>
      </w:r>
      <w:proofErr w:type="gramEnd"/>
      <w:r>
        <w:rPr>
          <w:rStyle w:val="eop"/>
          <w:rFonts w:ascii="Times New Roman" w:hAnsi="Times New Roman" w:cs="Times New Roman"/>
          <w:sz w:val="24"/>
          <w:szCs w:val="24"/>
        </w:rPr>
        <w:t> </w:t>
      </w:r>
    </w:p>
    <w:p w:rsidR="00107568" w:rsidRDefault="00107568" w:rsidP="00107568">
      <w:pPr>
        <w:pStyle w:val="paragraph"/>
        <w:numPr>
          <w:ilvl w:val="0"/>
          <w:numId w:val="14"/>
        </w:numPr>
        <w:shd w:val="clear" w:color="auto" w:fill="FFFFFF"/>
        <w:spacing w:before="0" w:beforeAutospacing="0" w:after="0" w:afterAutospacing="0"/>
        <w:ind w:left="108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Program Activities</w:t>
      </w:r>
      <w:r>
        <w:rPr>
          <w:rStyle w:val="normaltextrun"/>
          <w:rFonts w:ascii="Times New Roman" w:hAnsi="Times New Roman" w:cs="Times New Roman"/>
          <w:sz w:val="24"/>
          <w:szCs w:val="24"/>
        </w:rPr>
        <w:t>: Describe the program activities and how they will help achieve the objectives</w:t>
      </w:r>
      <w:proofErr w:type="gramStart"/>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numPr>
          <w:ilvl w:val="0"/>
          <w:numId w:val="15"/>
        </w:numPr>
        <w:shd w:val="clear" w:color="auto" w:fill="FFFFFF"/>
        <w:spacing w:before="0" w:beforeAutospacing="0" w:after="0" w:afterAutospacing="0"/>
        <w:ind w:left="108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Program Methods and Design</w:t>
      </w:r>
      <w:r>
        <w:rPr>
          <w:rStyle w:val="normaltextrun"/>
          <w:rFonts w:ascii="Times New Roman" w:hAnsi="Times New Roman" w:cs="Times New Roman"/>
          <w:sz w:val="24"/>
          <w:szCs w:val="24"/>
        </w:rPr>
        <w:t>: A description of how the program is expected to work to solve the stated problem and achieve the goal</w:t>
      </w:r>
      <w:proofErr w:type="gramStart"/>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 Include a logic model as appropriate.  </w:t>
      </w:r>
      <w:r>
        <w:rPr>
          <w:rStyle w:val="eop"/>
          <w:rFonts w:ascii="Times New Roman" w:hAnsi="Times New Roman" w:cs="Times New Roman"/>
          <w:sz w:val="24"/>
          <w:szCs w:val="24"/>
        </w:rPr>
        <w:t> </w:t>
      </w:r>
    </w:p>
    <w:p w:rsidR="00107568" w:rsidRDefault="00107568" w:rsidP="00107568">
      <w:pPr>
        <w:pStyle w:val="paragraph"/>
        <w:numPr>
          <w:ilvl w:val="0"/>
          <w:numId w:val="16"/>
        </w:numPr>
        <w:shd w:val="clear" w:color="auto" w:fill="FFFFFF"/>
        <w:spacing w:before="0" w:beforeAutospacing="0" w:after="0" w:afterAutospacing="0"/>
        <w:ind w:left="108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Proposed Program Schedule and Timeline</w:t>
      </w:r>
      <w:proofErr w:type="gramStart"/>
      <w:r>
        <w:rPr>
          <w:rStyle w:val="normaltextrun"/>
          <w:rFonts w:ascii="Times New Roman" w:hAnsi="Times New Roman" w:cs="Times New Roman"/>
          <w:b/>
          <w:bCs/>
          <w:sz w:val="24"/>
          <w:szCs w:val="24"/>
        </w:rPr>
        <w:t>: </w:t>
      </w:r>
      <w:proofErr w:type="gramEnd"/>
      <w:r>
        <w:rPr>
          <w:rStyle w:val="normaltextrun"/>
          <w:rFonts w:ascii="Times New Roman" w:hAnsi="Times New Roman" w:cs="Times New Roman"/>
          <w:b/>
          <w:bCs/>
          <w:sz w:val="24"/>
          <w:szCs w:val="24"/>
        </w:rPr>
        <w:t> </w:t>
      </w:r>
      <w:r>
        <w:rPr>
          <w:rStyle w:val="normaltextrun"/>
          <w:rFonts w:ascii="Times New Roman" w:hAnsi="Times New Roman" w:cs="Times New Roman"/>
          <w:sz w:val="24"/>
          <w:szCs w:val="24"/>
        </w:rPr>
        <w:t>The proposed timeline for the program activities.  Include the dates, times, and locations of planned activities and events. </w:t>
      </w:r>
      <w:r>
        <w:rPr>
          <w:rStyle w:val="eop"/>
          <w:rFonts w:ascii="Times New Roman" w:hAnsi="Times New Roman" w:cs="Times New Roman"/>
          <w:sz w:val="24"/>
          <w:szCs w:val="24"/>
        </w:rPr>
        <w:t> </w:t>
      </w:r>
    </w:p>
    <w:p w:rsidR="00107568" w:rsidRDefault="00107568" w:rsidP="00107568">
      <w:pPr>
        <w:pStyle w:val="paragraph"/>
        <w:numPr>
          <w:ilvl w:val="0"/>
          <w:numId w:val="17"/>
        </w:numPr>
        <w:shd w:val="clear" w:color="auto" w:fill="FFFFFF"/>
        <w:spacing w:before="0" w:beforeAutospacing="0" w:after="0" w:afterAutospacing="0"/>
        <w:ind w:left="108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Key Personnel:  </w:t>
      </w:r>
      <w:r>
        <w:rPr>
          <w:rStyle w:val="normaltextrun"/>
          <w:rFonts w:ascii="Times New Roman" w:hAnsi="Times New Roman" w:cs="Times New Roman"/>
          <w:sz w:val="24"/>
          <w:szCs w:val="24"/>
        </w:rPr>
        <w:t>Names, titles, roles and experience/qualifications of key personnel involved in the program</w:t>
      </w:r>
      <w:proofErr w:type="gramStart"/>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 xml:space="preserve"> What proportion of their time will be used in support of this program?   </w:t>
      </w:r>
      <w:r>
        <w:rPr>
          <w:rStyle w:val="eop"/>
          <w:rFonts w:ascii="Times New Roman" w:hAnsi="Times New Roman" w:cs="Times New Roman"/>
          <w:sz w:val="24"/>
          <w:szCs w:val="24"/>
        </w:rPr>
        <w:t> </w:t>
      </w:r>
    </w:p>
    <w:p w:rsidR="00107568" w:rsidRDefault="00107568" w:rsidP="00107568">
      <w:pPr>
        <w:pStyle w:val="paragraph"/>
        <w:numPr>
          <w:ilvl w:val="0"/>
          <w:numId w:val="18"/>
        </w:numPr>
        <w:shd w:val="clear" w:color="auto" w:fill="FFFFFF"/>
        <w:spacing w:before="0" w:beforeAutospacing="0" w:after="0" w:afterAutospacing="0"/>
        <w:ind w:left="108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Program Partners</w:t>
      </w:r>
      <w:proofErr w:type="gramStart"/>
      <w:r>
        <w:rPr>
          <w:rStyle w:val="normaltextrun"/>
          <w:rFonts w:ascii="Times New Roman" w:hAnsi="Times New Roman" w:cs="Times New Roman"/>
          <w:b/>
          <w:bCs/>
          <w:sz w:val="24"/>
          <w:szCs w:val="24"/>
        </w:rPr>
        <w:t>:</w:t>
      </w:r>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 xml:space="preserve"> List the names and type of involvement of key partner organizations and sub-awardees. </w:t>
      </w:r>
      <w:r>
        <w:rPr>
          <w:rStyle w:val="eop"/>
          <w:rFonts w:ascii="Times New Roman" w:hAnsi="Times New Roman" w:cs="Times New Roman"/>
          <w:sz w:val="24"/>
          <w:szCs w:val="24"/>
        </w:rPr>
        <w:t> </w:t>
      </w:r>
    </w:p>
    <w:p w:rsidR="00107568" w:rsidRDefault="00107568" w:rsidP="00107568">
      <w:pPr>
        <w:pStyle w:val="paragraph"/>
        <w:numPr>
          <w:ilvl w:val="0"/>
          <w:numId w:val="19"/>
        </w:numPr>
        <w:shd w:val="clear" w:color="auto" w:fill="FFFFFF"/>
        <w:spacing w:before="0" w:beforeAutospacing="0" w:after="0" w:afterAutospacing="0"/>
        <w:ind w:left="108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Program Monitoring and Evaluation Plan:</w:t>
      </w:r>
      <w:r>
        <w:rPr>
          <w:rStyle w:val="normaltextrun"/>
          <w:rFonts w:ascii="Times New Roman" w:hAnsi="Times New Roman" w:cs="Times New Roman"/>
          <w:sz w:val="24"/>
          <w:szCs w:val="24"/>
        </w:rPr>
        <w:t>  This is an important part of successful grants. Throughout the timeframe of the grant, how will the activities be monitored to ensure they are happening in a timely manner, and how will the program be evaluated to make sure it is meeting the goals of the grant</w:t>
      </w:r>
      <w:proofErr w:type="gramStart"/>
      <w:r>
        <w:rPr>
          <w:rStyle w:val="normaltextrun"/>
          <w:rFonts w:ascii="Times New Roman" w:hAnsi="Times New Roman" w:cs="Times New Roman"/>
          <w:sz w:val="24"/>
          <w:szCs w:val="24"/>
        </w:rPr>
        <w:t>? </w:t>
      </w:r>
      <w:proofErr w:type="gramEnd"/>
      <w:r>
        <w:rPr>
          <w:rStyle w:val="eop"/>
          <w:rFonts w:ascii="Times New Roman" w:hAnsi="Times New Roman" w:cs="Times New Roman"/>
          <w:sz w:val="24"/>
          <w:szCs w:val="24"/>
        </w:rPr>
        <w:t> </w:t>
      </w:r>
    </w:p>
    <w:p w:rsidR="00107568" w:rsidRDefault="00107568" w:rsidP="00107568">
      <w:pPr>
        <w:pStyle w:val="paragraph"/>
        <w:numPr>
          <w:ilvl w:val="0"/>
          <w:numId w:val="20"/>
        </w:numPr>
        <w:shd w:val="clear" w:color="auto" w:fill="FFFFFF"/>
        <w:spacing w:before="0" w:beforeAutospacing="0" w:after="0" w:afterAutospacing="0"/>
        <w:ind w:left="108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Advocacy Plan</w:t>
      </w:r>
      <w:proofErr w:type="gramStart"/>
      <w:r>
        <w:rPr>
          <w:rStyle w:val="normaltextrun"/>
          <w:rFonts w:ascii="Times New Roman" w:hAnsi="Times New Roman" w:cs="Times New Roman"/>
          <w:sz w:val="24"/>
          <w:szCs w:val="24"/>
        </w:rPr>
        <w:t>:   A</w:t>
      </w:r>
      <w:proofErr w:type="gramEnd"/>
      <w:r>
        <w:rPr>
          <w:rStyle w:val="normaltextrun"/>
          <w:rFonts w:ascii="Times New Roman" w:hAnsi="Times New Roman" w:cs="Times New Roman"/>
          <w:sz w:val="24"/>
          <w:szCs w:val="24"/>
        </w:rPr>
        <w:t xml:space="preserve"> description of how the organization will ensure advocacy, accountability, and action planning are done in a receptive and safe environment.</w:t>
      </w:r>
      <w:r>
        <w:rPr>
          <w:rStyle w:val="eop"/>
          <w:rFonts w:ascii="Times New Roman" w:hAnsi="Times New Roman" w:cs="Times New Roman"/>
          <w:sz w:val="24"/>
          <w:szCs w:val="24"/>
        </w:rPr>
        <w:t> </w:t>
      </w:r>
    </w:p>
    <w:p w:rsidR="00107568" w:rsidRDefault="00107568" w:rsidP="00107568">
      <w:pPr>
        <w:pStyle w:val="paragraph"/>
        <w:numPr>
          <w:ilvl w:val="0"/>
          <w:numId w:val="21"/>
        </w:numPr>
        <w:shd w:val="clear" w:color="auto" w:fill="FFFFFF"/>
        <w:spacing w:before="0" w:beforeAutospacing="0" w:after="0" w:afterAutospacing="0"/>
        <w:ind w:left="108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Future Funding or Sustainability</w:t>
      </w:r>
      <w:r>
        <w:rPr>
          <w:rStyle w:val="normaltextrun"/>
          <w:rFonts w:ascii="Times New Roman" w:hAnsi="Times New Roman" w:cs="Times New Roman"/>
          <w:sz w:val="24"/>
          <w:szCs w:val="24"/>
        </w:rPr>
        <w:t> Applicant’s plan for continuing the program beyond the grant period, or the availability of other resources, if applicable</w:t>
      </w:r>
      <w:proofErr w:type="gramStart"/>
      <w:r>
        <w:rPr>
          <w:rStyle w:val="normaltextrun"/>
          <w:rFonts w:ascii="Times New Roman" w:hAnsi="Times New Roman" w:cs="Times New Roman"/>
          <w:sz w:val="24"/>
          <w:szCs w:val="24"/>
        </w:rPr>
        <w:t>. </w:t>
      </w:r>
      <w:proofErr w:type="gramEnd"/>
      <w:r>
        <w:rPr>
          <w:rStyle w:val="eop"/>
          <w:rFonts w:ascii="Times New Roman" w:hAnsi="Times New Roman" w:cs="Times New Roman"/>
          <w:sz w:val="24"/>
          <w:szCs w:val="24"/>
        </w:rPr>
        <w:t> </w:t>
      </w:r>
    </w:p>
    <w:p w:rsidR="00107568" w:rsidRDefault="00107568" w:rsidP="00107568">
      <w:pPr>
        <w:pStyle w:val="paragraph"/>
        <w:numPr>
          <w:ilvl w:val="0"/>
          <w:numId w:val="22"/>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Budget Narrative (not exceeding ONE page)</w:t>
      </w:r>
      <w:proofErr w:type="gramStart"/>
      <w:r>
        <w:rPr>
          <w:rStyle w:val="normaltextrun"/>
          <w:rFonts w:ascii="Times New Roman" w:hAnsi="Times New Roman" w:cs="Times New Roman"/>
          <w:b/>
          <w:bCs/>
          <w:sz w:val="24"/>
          <w:szCs w:val="24"/>
        </w:rPr>
        <w:t>:</w:t>
      </w:r>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In addition to the SF-424A, use a separate sheet of paper to describe each of the budget expenses in detail. More guidelines below. </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ind w:left="1080"/>
        <w:textAlignment w:val="baseline"/>
        <w:rPr>
          <w:rFonts w:ascii="Arial" w:hAnsi="Arial" w:cs="Times New Roman"/>
          <w:sz w:val="18"/>
          <w:szCs w:val="18"/>
        </w:rPr>
      </w:pP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numPr>
          <w:ilvl w:val="0"/>
          <w:numId w:val="23"/>
        </w:numPr>
        <w:shd w:val="clear" w:color="auto" w:fill="FFFFFF"/>
        <w:spacing w:before="0" w:beforeAutospacing="0" w:after="0" w:afterAutospacing="0"/>
        <w:ind w:left="360" w:firstLine="36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REQUIRED REGISTRATIONS</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ind w:left="360"/>
        <w:textAlignment w:val="baseline"/>
        <w:rPr>
          <w:rFonts w:ascii="Arial" w:hAnsi="Arial" w:cs="Times New Roman"/>
          <w:sz w:val="18"/>
          <w:szCs w:val="18"/>
        </w:rPr>
      </w:pP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sz w:val="24"/>
          <w:szCs w:val="24"/>
        </w:rPr>
        <w:t>All applicants must obtain the following registrations (all are free of charge) and include them in your proposals:</w:t>
      </w:r>
      <w:r>
        <w:rPr>
          <w:rStyle w:val="eop"/>
          <w:rFonts w:ascii="Times New Roman" w:hAnsi="Times New Roman" w:cs="Times New Roman"/>
          <w:sz w:val="24"/>
          <w:szCs w:val="24"/>
        </w:rPr>
        <w:t> </w:t>
      </w:r>
    </w:p>
    <w:p w:rsidR="00107568" w:rsidRDefault="00107568" w:rsidP="00107568">
      <w:pPr>
        <w:pStyle w:val="paragraph"/>
        <w:numPr>
          <w:ilvl w:val="0"/>
          <w:numId w:val="24"/>
        </w:numPr>
        <w:spacing w:before="0" w:beforeAutospacing="0" w:after="0" w:afterAutospacing="0"/>
        <w:ind w:left="0" w:firstLine="0"/>
        <w:textAlignment w:val="baseline"/>
        <w:rPr>
          <w:rFonts w:ascii="Times New Roman" w:hAnsi="Times New Roman" w:cs="Times New Roman"/>
          <w:sz w:val="24"/>
          <w:szCs w:val="24"/>
        </w:rPr>
      </w:pPr>
      <w:r>
        <w:rPr>
          <w:rStyle w:val="normaltextrun"/>
          <w:rFonts w:ascii="Times New Roman" w:hAnsi="Times New Roman" w:cs="Times New Roman"/>
          <w:color w:val="000000"/>
          <w:sz w:val="24"/>
          <w:szCs w:val="24"/>
        </w:rPr>
        <w:t>Unique entity identifier from Dun &amp; Bradstreet (DUNS number)  </w:t>
      </w:r>
      <w:r>
        <w:rPr>
          <w:rStyle w:val="eop"/>
          <w:rFonts w:ascii="Times New Roman" w:hAnsi="Times New Roman" w:cs="Times New Roman"/>
          <w:color w:val="000000"/>
          <w:sz w:val="24"/>
          <w:szCs w:val="24"/>
        </w:rPr>
        <w:t> </w:t>
      </w:r>
    </w:p>
    <w:p w:rsidR="00107568" w:rsidRDefault="00107568" w:rsidP="00107568">
      <w:pPr>
        <w:pStyle w:val="paragraph"/>
        <w:numPr>
          <w:ilvl w:val="0"/>
          <w:numId w:val="25"/>
        </w:numPr>
        <w:spacing w:before="0" w:beforeAutospacing="0" w:after="0" w:afterAutospacing="0"/>
        <w:ind w:left="0" w:firstLine="0"/>
        <w:textAlignment w:val="baseline"/>
        <w:rPr>
          <w:rFonts w:ascii="Times New Roman" w:hAnsi="Times New Roman" w:cs="Times New Roman"/>
          <w:sz w:val="24"/>
          <w:szCs w:val="24"/>
        </w:rPr>
      </w:pPr>
      <w:r>
        <w:rPr>
          <w:rStyle w:val="normaltextrun"/>
          <w:rFonts w:ascii="Times New Roman" w:hAnsi="Times New Roman" w:cs="Times New Roman"/>
          <w:color w:val="000000"/>
          <w:sz w:val="24"/>
          <w:szCs w:val="24"/>
        </w:rPr>
        <w:t>NCAGE/CAGE code  </w:t>
      </w:r>
      <w:r>
        <w:rPr>
          <w:rStyle w:val="eop"/>
          <w:rFonts w:ascii="Times New Roman" w:hAnsi="Times New Roman" w:cs="Times New Roman"/>
          <w:color w:val="000000"/>
          <w:sz w:val="24"/>
          <w:szCs w:val="24"/>
        </w:rPr>
        <w:t> </w:t>
      </w:r>
    </w:p>
    <w:p w:rsidR="00107568" w:rsidRDefault="00107568" w:rsidP="00107568">
      <w:pPr>
        <w:pStyle w:val="paragraph"/>
        <w:numPr>
          <w:ilvl w:val="0"/>
          <w:numId w:val="26"/>
        </w:numPr>
        <w:spacing w:before="0" w:beforeAutospacing="0" w:after="0" w:afterAutospacing="0"/>
        <w:ind w:left="0" w:firstLine="0"/>
        <w:textAlignment w:val="baseline"/>
        <w:rPr>
          <w:rFonts w:ascii="Times New Roman" w:hAnsi="Times New Roman" w:cs="Times New Roman"/>
          <w:sz w:val="24"/>
          <w:szCs w:val="24"/>
        </w:rPr>
      </w:pPr>
      <w:proofErr w:type="gramStart"/>
      <w:r>
        <w:rPr>
          <w:rStyle w:val="normaltextrun"/>
          <w:rFonts w:ascii="Times New Roman" w:hAnsi="Times New Roman" w:cs="Times New Roman"/>
          <w:color w:val="000000"/>
          <w:sz w:val="24"/>
          <w:szCs w:val="24"/>
        </w:rPr>
        <w:t>www.SAM.gov</w:t>
      </w:r>
      <w:proofErr w:type="gramEnd"/>
      <w:r>
        <w:rPr>
          <w:rStyle w:val="normaltextrun"/>
          <w:rFonts w:ascii="Times New Roman" w:hAnsi="Times New Roman" w:cs="Times New Roman"/>
          <w:color w:val="000000"/>
          <w:sz w:val="24"/>
          <w:szCs w:val="24"/>
        </w:rPr>
        <w:t xml:space="preserve"> registration  </w:t>
      </w:r>
      <w:r>
        <w:rPr>
          <w:rStyle w:val="eop"/>
          <w:rFonts w:ascii="Times New Roman" w:hAnsi="Times New Roman" w:cs="Times New Roman"/>
          <w:color w:val="000000"/>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color w:val="000000"/>
          <w:sz w:val="24"/>
          <w:szCs w:val="24"/>
        </w:rPr>
        <w:t>Step 1</w:t>
      </w:r>
      <w:proofErr w:type="gramStart"/>
      <w:r>
        <w:rPr>
          <w:rStyle w:val="normaltextrun"/>
          <w:rFonts w:ascii="Times New Roman" w:hAnsi="Times New Roman" w:cs="Times New Roman"/>
          <w:color w:val="000000"/>
          <w:sz w:val="24"/>
          <w:szCs w:val="24"/>
        </w:rPr>
        <w:t>: </w:t>
      </w:r>
      <w:proofErr w:type="gramEnd"/>
      <w:r>
        <w:rPr>
          <w:rStyle w:val="normaltextrun"/>
          <w:rFonts w:ascii="Times New Roman" w:hAnsi="Times New Roman" w:cs="Times New Roman"/>
          <w:color w:val="000000"/>
          <w:sz w:val="24"/>
          <w:szCs w:val="24"/>
        </w:rPr>
        <w:t>Apply for a DUNS number and an NCAGE number (these can be completed simultaneously)  </w:t>
      </w:r>
      <w:r>
        <w:rPr>
          <w:rStyle w:val="eop"/>
          <w:rFonts w:ascii="Times New Roman" w:hAnsi="Times New Roman" w:cs="Times New Roman"/>
          <w:color w:val="000000"/>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eop"/>
          <w:rFonts w:ascii="Times New Roman" w:hAnsi="Times New Roman" w:cs="Times New Roman"/>
          <w:color w:val="000000"/>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color w:val="000000"/>
          <w:sz w:val="24"/>
          <w:szCs w:val="24"/>
        </w:rPr>
        <w:t>If your organization does not have a DUNS number already, you may obtain one by calling 1-866-705-5711 or visiting </w:t>
      </w:r>
      <w:r>
        <w:rPr>
          <w:rFonts w:ascii="Arial" w:hAnsi="Arial" w:cs="Times New Roman"/>
          <w:sz w:val="18"/>
          <w:szCs w:val="18"/>
        </w:rPr>
        <w:fldChar w:fldCharType="begin"/>
      </w:r>
      <w:r>
        <w:rPr>
          <w:rFonts w:ascii="Arial" w:hAnsi="Arial" w:cs="Times New Roman"/>
          <w:sz w:val="18"/>
          <w:szCs w:val="18"/>
        </w:rPr>
        <w:instrText xml:space="preserve"> HYPERLINK "http://fedgov.dnb.com/webform" \t "_blank" </w:instrText>
      </w:r>
      <w:r>
        <w:rPr>
          <w:rFonts w:ascii="Arial" w:hAnsi="Arial" w:cs="Times New Roman"/>
          <w:sz w:val="18"/>
          <w:szCs w:val="18"/>
        </w:rPr>
      </w:r>
      <w:r>
        <w:rPr>
          <w:rFonts w:ascii="Arial" w:hAnsi="Arial" w:cs="Times New Roman"/>
          <w:sz w:val="18"/>
          <w:szCs w:val="18"/>
        </w:rPr>
        <w:fldChar w:fldCharType="separate"/>
      </w:r>
      <w:r>
        <w:rPr>
          <w:rStyle w:val="normaltextrun"/>
          <w:rFonts w:ascii="Times New Roman" w:hAnsi="Times New Roman" w:cs="Times New Roman"/>
          <w:color w:val="0000FF"/>
          <w:sz w:val="24"/>
          <w:szCs w:val="24"/>
          <w:u w:val="single"/>
        </w:rPr>
        <w:t>http://fedgov.dnb.com/webform</w:t>
      </w:r>
      <w:r>
        <w:rPr>
          <w:rFonts w:ascii="Arial" w:hAnsi="Arial" w:cs="Times New Roman"/>
          <w:sz w:val="18"/>
          <w:szCs w:val="18"/>
        </w:rPr>
        <w:fldChar w:fldCharType="end"/>
      </w:r>
      <w:r>
        <w:rPr>
          <w:rStyle w:val="normaltextrun"/>
          <w:rFonts w:ascii="Times New Roman" w:hAnsi="Times New Roman" w:cs="Times New Roman"/>
          <w:color w:val="000000"/>
          <w:sz w:val="24"/>
          <w:szCs w:val="24"/>
        </w:rPr>
        <w:t>   </w:t>
      </w:r>
      <w:r>
        <w:rPr>
          <w:rStyle w:val="eop"/>
          <w:rFonts w:ascii="Times New Roman" w:hAnsi="Times New Roman" w:cs="Times New Roman"/>
          <w:color w:val="000000"/>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eop"/>
          <w:rFonts w:ascii="Times New Roman" w:hAnsi="Times New Roman" w:cs="Times New Roman"/>
          <w:color w:val="000000"/>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color w:val="000000"/>
          <w:sz w:val="24"/>
          <w:szCs w:val="24"/>
        </w:rPr>
        <w:t>NCAGE application page is here</w:t>
      </w:r>
      <w:proofErr w:type="gramStart"/>
      <w:r>
        <w:rPr>
          <w:rStyle w:val="normaltextrun"/>
          <w:rFonts w:ascii="Times New Roman" w:hAnsi="Times New Roman" w:cs="Times New Roman"/>
          <w:color w:val="000000"/>
          <w:sz w:val="24"/>
          <w:szCs w:val="24"/>
        </w:rPr>
        <w:t>: </w:t>
      </w:r>
      <w:proofErr w:type="gramEnd"/>
      <w:r>
        <w:rPr>
          <w:rFonts w:ascii="Arial" w:hAnsi="Arial" w:cs="Times New Roman"/>
          <w:sz w:val="18"/>
          <w:szCs w:val="18"/>
        </w:rPr>
        <w:fldChar w:fldCharType="begin"/>
      </w:r>
      <w:r>
        <w:rPr>
          <w:rFonts w:ascii="Arial" w:hAnsi="Arial" w:cs="Times New Roman"/>
          <w:sz w:val="18"/>
          <w:szCs w:val="18"/>
        </w:rPr>
        <w:instrText xml:space="preserve"> HYPERLINK "https://eportal.nspa.nato.int/AC135Public/scage/CageList.aspx" \t "_blank" </w:instrText>
      </w:r>
      <w:r>
        <w:rPr>
          <w:rFonts w:ascii="Arial" w:hAnsi="Arial" w:cs="Times New Roman"/>
          <w:sz w:val="18"/>
          <w:szCs w:val="18"/>
        </w:rPr>
      </w:r>
      <w:r>
        <w:rPr>
          <w:rFonts w:ascii="Arial" w:hAnsi="Arial" w:cs="Times New Roman"/>
          <w:sz w:val="18"/>
          <w:szCs w:val="18"/>
        </w:rPr>
        <w:fldChar w:fldCharType="separate"/>
      </w:r>
      <w:r>
        <w:rPr>
          <w:rStyle w:val="normaltextrun"/>
          <w:rFonts w:ascii="Times New Roman" w:hAnsi="Times New Roman" w:cs="Times New Roman"/>
          <w:color w:val="0000FF"/>
          <w:sz w:val="24"/>
          <w:szCs w:val="24"/>
          <w:u w:val="single"/>
        </w:rPr>
        <w:t>https://eportal.nspa.nato.int/AC135Public/scage/CageList.aspx</w:t>
      </w:r>
      <w:r>
        <w:rPr>
          <w:rFonts w:ascii="Arial" w:hAnsi="Arial" w:cs="Times New Roman"/>
          <w:sz w:val="18"/>
          <w:szCs w:val="18"/>
        </w:rPr>
        <w:fldChar w:fldCharType="end"/>
      </w:r>
      <w:r>
        <w:rPr>
          <w:rStyle w:val="normaltextrun"/>
          <w:rFonts w:ascii="Times New Roman" w:hAnsi="Times New Roman" w:cs="Times New Roman"/>
          <w:color w:val="000000"/>
          <w:sz w:val="24"/>
          <w:szCs w:val="24"/>
        </w:rPr>
        <w:t>   </w:t>
      </w:r>
      <w:r>
        <w:rPr>
          <w:rStyle w:val="eop"/>
          <w:rFonts w:ascii="Times New Roman" w:hAnsi="Times New Roman" w:cs="Times New Roman"/>
          <w:color w:val="000000"/>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color w:val="000000"/>
          <w:sz w:val="24"/>
          <w:szCs w:val="24"/>
        </w:rPr>
        <w:t>Instructions for the NCAGE application process</w:t>
      </w:r>
      <w:proofErr w:type="gramStart"/>
      <w:r>
        <w:rPr>
          <w:rStyle w:val="normaltextrun"/>
          <w:rFonts w:ascii="Times New Roman" w:hAnsi="Times New Roman" w:cs="Times New Roman"/>
          <w:color w:val="000000"/>
          <w:sz w:val="24"/>
          <w:szCs w:val="24"/>
        </w:rPr>
        <w:t>: </w:t>
      </w:r>
      <w:proofErr w:type="gramEnd"/>
      <w:r>
        <w:rPr>
          <w:rStyle w:val="normaltextrun"/>
          <w:rFonts w:ascii="Times New Roman" w:hAnsi="Times New Roman" w:cs="Times New Roman"/>
          <w:color w:val="000000"/>
          <w:sz w:val="24"/>
          <w:szCs w:val="24"/>
        </w:rPr>
        <w:t> </w:t>
      </w:r>
      <w:r>
        <w:rPr>
          <w:rStyle w:val="eop"/>
          <w:rFonts w:ascii="Times New Roman" w:hAnsi="Times New Roman" w:cs="Times New Roman"/>
          <w:color w:val="000000"/>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Fonts w:ascii="Arial" w:hAnsi="Arial" w:cs="Times New Roman"/>
          <w:sz w:val="18"/>
          <w:szCs w:val="18"/>
        </w:rPr>
        <w:fldChar w:fldCharType="begin"/>
      </w:r>
      <w:r>
        <w:rPr>
          <w:rFonts w:ascii="Arial" w:hAnsi="Arial" w:cs="Times New Roman"/>
          <w:sz w:val="18"/>
          <w:szCs w:val="18"/>
        </w:rPr>
        <w:instrText xml:space="preserve"> HYPERLINK "https://eportal.nspa.nato.int/AC135Public/Docs/US%20Instructions%20for%20NSPA%20NCAGE.pdf" \t "_blank" </w:instrText>
      </w:r>
      <w:r>
        <w:rPr>
          <w:rFonts w:ascii="Arial" w:hAnsi="Arial" w:cs="Times New Roman"/>
          <w:sz w:val="18"/>
          <w:szCs w:val="18"/>
        </w:rPr>
      </w:r>
      <w:r>
        <w:rPr>
          <w:rFonts w:ascii="Arial" w:hAnsi="Arial" w:cs="Times New Roman"/>
          <w:sz w:val="18"/>
          <w:szCs w:val="18"/>
        </w:rPr>
        <w:fldChar w:fldCharType="separate"/>
      </w:r>
      <w:r>
        <w:rPr>
          <w:rStyle w:val="normaltextrun"/>
          <w:rFonts w:ascii="Times New Roman" w:hAnsi="Times New Roman" w:cs="Times New Roman"/>
          <w:color w:val="0000FF"/>
          <w:sz w:val="24"/>
          <w:szCs w:val="24"/>
          <w:u w:val="single"/>
        </w:rPr>
        <w:t>https://eportal.nspa.nato.int/AC135Public/Docs/US%20Instructions%20for%20NSPA%20NCAGE.pdf</w:t>
      </w:r>
      <w:r>
        <w:rPr>
          <w:rFonts w:ascii="Arial" w:hAnsi="Arial" w:cs="Times New Roman"/>
          <w:sz w:val="18"/>
          <w:szCs w:val="18"/>
        </w:rPr>
        <w:fldChar w:fldCharType="end"/>
      </w:r>
      <w:r>
        <w:rPr>
          <w:rStyle w:val="normaltextrun"/>
          <w:rFonts w:ascii="Times New Roman" w:hAnsi="Times New Roman" w:cs="Times New Roman"/>
          <w:color w:val="000000"/>
          <w:sz w:val="24"/>
          <w:szCs w:val="24"/>
        </w:rPr>
        <w:t>   </w:t>
      </w:r>
      <w:r>
        <w:rPr>
          <w:rStyle w:val="eop"/>
          <w:rFonts w:ascii="Times New Roman" w:hAnsi="Times New Roman" w:cs="Times New Roman"/>
          <w:color w:val="000000"/>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color w:val="000000"/>
          <w:sz w:val="24"/>
          <w:szCs w:val="24"/>
        </w:rPr>
        <w:t>For NCAGE help from within the U.S., call 1-888-227-2423  </w:t>
      </w:r>
      <w:r>
        <w:rPr>
          <w:rStyle w:val="eop"/>
          <w:rFonts w:ascii="Times New Roman" w:hAnsi="Times New Roman" w:cs="Times New Roman"/>
          <w:color w:val="000000"/>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color w:val="000000"/>
          <w:sz w:val="24"/>
          <w:szCs w:val="24"/>
        </w:rPr>
        <w:t>For NCAGE help from outside the U.S., call 1-269-961-7766  </w:t>
      </w:r>
      <w:r>
        <w:rPr>
          <w:rStyle w:val="eop"/>
          <w:rFonts w:ascii="Times New Roman" w:hAnsi="Times New Roman" w:cs="Times New Roman"/>
          <w:color w:val="000000"/>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color w:val="000000"/>
          <w:sz w:val="24"/>
          <w:szCs w:val="24"/>
        </w:rPr>
        <w:t>Email NCAGE@dlis.dla.mil for any problems in getting an NCAGE code</w:t>
      </w:r>
      <w:proofErr w:type="gramStart"/>
      <w:r>
        <w:rPr>
          <w:rStyle w:val="normaltextrun"/>
          <w:rFonts w:ascii="Times New Roman" w:hAnsi="Times New Roman" w:cs="Times New Roman"/>
          <w:color w:val="000000"/>
          <w:sz w:val="24"/>
          <w:szCs w:val="24"/>
        </w:rPr>
        <w:t>. </w:t>
      </w:r>
      <w:proofErr w:type="gramEnd"/>
      <w:r>
        <w:rPr>
          <w:rStyle w:val="normaltextrun"/>
          <w:rFonts w:ascii="Times New Roman" w:hAnsi="Times New Roman" w:cs="Times New Roman"/>
          <w:color w:val="000000"/>
          <w:sz w:val="24"/>
          <w:szCs w:val="24"/>
        </w:rPr>
        <w:t> </w:t>
      </w:r>
      <w:r>
        <w:rPr>
          <w:rStyle w:val="eop"/>
          <w:rFonts w:ascii="Times New Roman" w:hAnsi="Times New Roman" w:cs="Times New Roman"/>
          <w:color w:val="000000"/>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color w:val="000000"/>
          <w:sz w:val="24"/>
          <w:szCs w:val="24"/>
        </w:rPr>
        <w:t> </w:t>
      </w:r>
      <w:r>
        <w:rPr>
          <w:rStyle w:val="eop"/>
          <w:rFonts w:ascii="Times New Roman" w:hAnsi="Times New Roman" w:cs="Times New Roman"/>
          <w:color w:val="000000"/>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color w:val="000000"/>
          <w:sz w:val="24"/>
          <w:szCs w:val="24"/>
        </w:rPr>
        <w:t>Step 2: After receiving the NCAGE Code, proceed to register in SAM.gov by logging onto</w:t>
      </w:r>
      <w:proofErr w:type="gramStart"/>
      <w:r>
        <w:rPr>
          <w:rStyle w:val="normaltextrun"/>
          <w:rFonts w:ascii="Times New Roman" w:hAnsi="Times New Roman" w:cs="Times New Roman"/>
          <w:color w:val="000000"/>
          <w:sz w:val="24"/>
          <w:szCs w:val="24"/>
        </w:rPr>
        <w:t>: </w:t>
      </w:r>
      <w:proofErr w:type="gramEnd"/>
      <w:r>
        <w:rPr>
          <w:rFonts w:ascii="Arial" w:hAnsi="Arial" w:cs="Times New Roman"/>
          <w:sz w:val="18"/>
          <w:szCs w:val="18"/>
        </w:rPr>
        <w:fldChar w:fldCharType="begin"/>
      </w:r>
      <w:r>
        <w:rPr>
          <w:rFonts w:ascii="Arial" w:hAnsi="Arial" w:cs="Times New Roman"/>
          <w:sz w:val="18"/>
          <w:szCs w:val="18"/>
        </w:rPr>
        <w:instrText xml:space="preserve"> HYPERLINK "https://www.sam.gov/" \t "_blank" </w:instrText>
      </w:r>
      <w:r>
        <w:rPr>
          <w:rFonts w:ascii="Arial" w:hAnsi="Arial" w:cs="Times New Roman"/>
          <w:sz w:val="18"/>
          <w:szCs w:val="18"/>
        </w:rPr>
      </w:r>
      <w:r>
        <w:rPr>
          <w:rFonts w:ascii="Arial" w:hAnsi="Arial" w:cs="Times New Roman"/>
          <w:sz w:val="18"/>
          <w:szCs w:val="18"/>
        </w:rPr>
        <w:fldChar w:fldCharType="separate"/>
      </w:r>
      <w:r>
        <w:rPr>
          <w:rStyle w:val="normaltextrun"/>
          <w:rFonts w:ascii="Times New Roman" w:hAnsi="Times New Roman" w:cs="Times New Roman"/>
          <w:color w:val="0000FF"/>
          <w:sz w:val="24"/>
          <w:szCs w:val="24"/>
          <w:u w:val="single"/>
        </w:rPr>
        <w:t>https://www.sam.gov</w:t>
      </w:r>
      <w:r>
        <w:rPr>
          <w:rFonts w:ascii="Arial" w:hAnsi="Arial" w:cs="Times New Roman"/>
          <w:sz w:val="18"/>
          <w:szCs w:val="18"/>
        </w:rPr>
        <w:fldChar w:fldCharType="end"/>
      </w:r>
      <w:r>
        <w:rPr>
          <w:rStyle w:val="normaltextrun"/>
          <w:rFonts w:ascii="Times New Roman" w:hAnsi="Times New Roman" w:cs="Times New Roman"/>
          <w:color w:val="000000"/>
          <w:sz w:val="24"/>
          <w:szCs w:val="24"/>
        </w:rPr>
        <w:t>.  SAM registration must be renewed annually. </w:t>
      </w:r>
      <w:r>
        <w:rPr>
          <w:rStyle w:val="eop"/>
          <w:rFonts w:ascii="Times New Roman" w:hAnsi="Times New Roman" w:cs="Times New Roman"/>
          <w:color w:val="000000"/>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eop"/>
          <w:rFonts w:ascii="Times New Roman" w:hAnsi="Times New Roman" w:cs="Times New Roman"/>
          <w:color w:val="000000"/>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sz w:val="24"/>
          <w:szCs w:val="24"/>
        </w:rPr>
        <w:t>Any applicant listed on the Excluded Parties List System (EPLS) in th</w:t>
      </w:r>
      <w:r>
        <w:rPr>
          <w:rStyle w:val="normaltextrun"/>
          <w:rFonts w:ascii="Times New Roman" w:hAnsi="Times New Roman" w:cs="Times New Roman"/>
          <w:color w:val="252525"/>
          <w:sz w:val="24"/>
          <w:szCs w:val="24"/>
        </w:rPr>
        <w:t>e </w:t>
      </w:r>
      <w:r>
        <w:rPr>
          <w:rFonts w:ascii="Arial" w:hAnsi="Arial" w:cs="Times New Roman"/>
          <w:sz w:val="18"/>
          <w:szCs w:val="18"/>
        </w:rPr>
        <w:fldChar w:fldCharType="begin"/>
      </w:r>
      <w:r>
        <w:rPr>
          <w:rFonts w:ascii="Arial" w:hAnsi="Arial" w:cs="Times New Roman"/>
          <w:sz w:val="18"/>
          <w:szCs w:val="18"/>
        </w:rPr>
        <w:instrText xml:space="preserve"> HYPERLINK "https://sam.gov/" \t "_blank" </w:instrText>
      </w:r>
      <w:r>
        <w:rPr>
          <w:rFonts w:ascii="Arial" w:hAnsi="Arial" w:cs="Times New Roman"/>
          <w:sz w:val="18"/>
          <w:szCs w:val="18"/>
        </w:rPr>
      </w:r>
      <w:r>
        <w:rPr>
          <w:rFonts w:ascii="Arial" w:hAnsi="Arial" w:cs="Times New Roman"/>
          <w:sz w:val="18"/>
          <w:szCs w:val="18"/>
        </w:rPr>
        <w:fldChar w:fldCharType="separate"/>
      </w:r>
      <w:r>
        <w:rPr>
          <w:rStyle w:val="normaltextrun"/>
          <w:rFonts w:ascii="Times New Roman" w:hAnsi="Times New Roman" w:cs="Times New Roman"/>
          <w:color w:val="0000FF"/>
          <w:sz w:val="24"/>
          <w:szCs w:val="24"/>
          <w:u w:val="single"/>
        </w:rPr>
        <w:t>System for Award Management (SAM)</w:t>
      </w:r>
      <w:r>
        <w:rPr>
          <w:rFonts w:ascii="Arial" w:hAnsi="Arial" w:cs="Times New Roman"/>
          <w:sz w:val="18"/>
          <w:szCs w:val="18"/>
        </w:rPr>
        <w:fldChar w:fldCharType="end"/>
      </w:r>
      <w:r>
        <w:rPr>
          <w:rStyle w:val="normaltextrun"/>
          <w:rFonts w:ascii="Times New Roman" w:hAnsi="Times New Roman" w:cs="Times New Roman"/>
          <w:color w:val="252525"/>
          <w:sz w:val="24"/>
          <w:szCs w:val="24"/>
        </w:rPr>
        <w:t> </w:t>
      </w:r>
      <w:r>
        <w:rPr>
          <w:rStyle w:val="normaltextrun"/>
          <w:rFonts w:ascii="Times New Roman" w:hAnsi="Times New Roman" w:cs="Times New Roman"/>
          <w:sz w:val="24"/>
          <w:szCs w:val="24"/>
        </w:rPr>
        <w:t>is not eligible to apply for an assistance award in accordance with the OMB guidelines at 2 CFR 180 that implement Executive Orders 12549 (3 CFR, 1986 Comp</w:t>
      </w:r>
      <w:proofErr w:type="gramStart"/>
      <w:r>
        <w:rPr>
          <w:rStyle w:val="normaltextrun"/>
          <w:rFonts w:ascii="Times New Roman" w:hAnsi="Times New Roman" w:cs="Times New Roman"/>
          <w:sz w:val="24"/>
          <w:szCs w:val="24"/>
        </w:rPr>
        <w:t>.,</w:t>
      </w:r>
      <w:proofErr w:type="gramEnd"/>
      <w:r>
        <w:rPr>
          <w:rStyle w:val="normaltextrun"/>
          <w:rFonts w:ascii="Times New Roman" w:hAnsi="Times New Roman" w:cs="Times New Roman"/>
          <w:sz w:val="24"/>
          <w:szCs w:val="24"/>
        </w:rPr>
        <w:t xml:space="preserve"> p. 189) and 12689 (3 CFR, 1989 Comp., p. 235), “Debarment and Suspension.” Additionally, no entity listed on the EPLS can participate in any activities under an award</w:t>
      </w:r>
      <w:proofErr w:type="gramStart"/>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 xml:space="preserve"> All applicants are strongly encouraged to review the EPLS in SAM to ensure that no ineligible entity is included. </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eop"/>
          <w:rFonts w:ascii="Times New Roman" w:hAnsi="Times New Roman" w:cs="Times New Roman"/>
          <w:sz w:val="24"/>
          <w:szCs w:val="24"/>
        </w:rPr>
        <w:t> </w:t>
      </w:r>
    </w:p>
    <w:p w:rsidR="00107568" w:rsidRDefault="00107568" w:rsidP="00107568">
      <w:pPr>
        <w:pStyle w:val="paragraph"/>
        <w:numPr>
          <w:ilvl w:val="0"/>
          <w:numId w:val="27"/>
        </w:numPr>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ELIGIBILITY AND FUNDING RESTRICTIONS</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sz w:val="24"/>
          <w:szCs w:val="24"/>
        </w:rPr>
        <w:t xml:space="preserve">US Embassy Luanda welcomes applications from local non-profit or civil society organizations registered in Angola who </w:t>
      </w:r>
      <w:proofErr w:type="gramStart"/>
      <w:r>
        <w:rPr>
          <w:rStyle w:val="normaltextrun"/>
          <w:rFonts w:ascii="Times New Roman" w:hAnsi="Times New Roman" w:cs="Times New Roman"/>
          <w:sz w:val="24"/>
          <w:szCs w:val="24"/>
        </w:rPr>
        <w:t>have</w:t>
      </w:r>
      <w:proofErr w:type="gramEnd"/>
      <w:r>
        <w:rPr>
          <w:rStyle w:val="normaltextrun"/>
          <w:rFonts w:ascii="Times New Roman" w:hAnsi="Times New Roman" w:cs="Times New Roman"/>
          <w:sz w:val="24"/>
          <w:szCs w:val="24"/>
        </w:rPr>
        <w:t> relevant experience, and whose mission is to improve HIV services at the facility and community level.</w:t>
      </w:r>
      <w:r>
        <w:rPr>
          <w:rStyle w:val="normaltextrun"/>
          <w:rFonts w:ascii="Times New Roman" w:hAnsi="Times New Roman" w:cs="Times New Roman"/>
          <w:color w:val="000000"/>
          <w:sz w:val="24"/>
          <w:szCs w:val="24"/>
        </w:rPr>
        <w:t> All applicants must have been in operations for at least one year to be eligible for funding and be able to demonstrate they have adequate internal controls and financial monitoring procedures in place.  Organizations should demonstrate strong ties and support in the local community and with local governmental authorities. Each project accepted for funding will submit financial and narrative progress reports on a routine basis. </w:t>
      </w:r>
      <w:r>
        <w:rPr>
          <w:rStyle w:val="eop"/>
          <w:rFonts w:ascii="Times New Roman" w:hAnsi="Times New Roman" w:cs="Times New Roman"/>
          <w:color w:val="000000"/>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sz w:val="24"/>
          <w:szCs w:val="24"/>
        </w:rPr>
        <w:t>Per Department of State policy, funding cannot be used for the following purposes: </w:t>
      </w:r>
      <w:r>
        <w:rPr>
          <w:rStyle w:val="eop"/>
          <w:rFonts w:ascii="Times New Roman" w:hAnsi="Times New Roman" w:cs="Times New Roman"/>
          <w:sz w:val="24"/>
          <w:szCs w:val="24"/>
        </w:rPr>
        <w:t> </w:t>
      </w:r>
    </w:p>
    <w:p w:rsidR="00107568" w:rsidRDefault="00107568" w:rsidP="00107568">
      <w:pPr>
        <w:pStyle w:val="paragraph"/>
        <w:numPr>
          <w:ilvl w:val="0"/>
          <w:numId w:val="28"/>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Construction of buildings;</w:t>
      </w:r>
      <w:r>
        <w:rPr>
          <w:rStyle w:val="eop"/>
          <w:rFonts w:ascii="Times New Roman" w:hAnsi="Times New Roman" w:cs="Times New Roman"/>
          <w:sz w:val="24"/>
          <w:szCs w:val="24"/>
        </w:rPr>
        <w:t> </w:t>
      </w:r>
    </w:p>
    <w:p w:rsidR="00107568" w:rsidRDefault="00107568" w:rsidP="00107568">
      <w:pPr>
        <w:pStyle w:val="paragraph"/>
        <w:numPr>
          <w:ilvl w:val="0"/>
          <w:numId w:val="29"/>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Salary, rent, utilities or office furniture related to the organization applying for this funding;</w:t>
      </w:r>
      <w:r>
        <w:rPr>
          <w:rStyle w:val="eop"/>
          <w:rFonts w:ascii="Times New Roman" w:hAnsi="Times New Roman" w:cs="Times New Roman"/>
          <w:sz w:val="24"/>
          <w:szCs w:val="24"/>
        </w:rPr>
        <w:t> </w:t>
      </w:r>
    </w:p>
    <w:p w:rsidR="00107568" w:rsidRDefault="00107568" w:rsidP="00107568">
      <w:pPr>
        <w:pStyle w:val="paragraph"/>
        <w:numPr>
          <w:ilvl w:val="0"/>
          <w:numId w:val="30"/>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Land purchase, security guards, motor vehicles (including motorcycles, but excluding bicycles), car insurance, motor vehicle repairs or upkeep;</w:t>
      </w:r>
      <w:r>
        <w:rPr>
          <w:rStyle w:val="eop"/>
          <w:rFonts w:ascii="Times New Roman" w:hAnsi="Times New Roman" w:cs="Times New Roman"/>
          <w:sz w:val="24"/>
          <w:szCs w:val="24"/>
        </w:rPr>
        <w:t> </w:t>
      </w:r>
    </w:p>
    <w:p w:rsidR="00107568" w:rsidRDefault="00107568" w:rsidP="00107568">
      <w:pPr>
        <w:pStyle w:val="paragraph"/>
        <w:numPr>
          <w:ilvl w:val="0"/>
          <w:numId w:val="31"/>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Outside audits;</w:t>
      </w:r>
      <w:r>
        <w:rPr>
          <w:rStyle w:val="eop"/>
          <w:rFonts w:ascii="Times New Roman" w:hAnsi="Times New Roman" w:cs="Times New Roman"/>
          <w:sz w:val="24"/>
          <w:szCs w:val="24"/>
        </w:rPr>
        <w:t> </w:t>
      </w:r>
    </w:p>
    <w:p w:rsidR="00107568" w:rsidRDefault="00107568" w:rsidP="00107568">
      <w:pPr>
        <w:pStyle w:val="paragraph"/>
        <w:numPr>
          <w:ilvl w:val="0"/>
          <w:numId w:val="32"/>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Purchase of alcoholic beverages; and</w:t>
      </w:r>
      <w:r>
        <w:rPr>
          <w:rStyle w:val="eop"/>
          <w:rFonts w:ascii="Times New Roman" w:hAnsi="Times New Roman" w:cs="Times New Roman"/>
          <w:sz w:val="24"/>
          <w:szCs w:val="24"/>
        </w:rPr>
        <w:t> </w:t>
      </w:r>
    </w:p>
    <w:p w:rsidR="00107568" w:rsidRDefault="00107568" w:rsidP="00107568">
      <w:pPr>
        <w:pStyle w:val="paragraph"/>
        <w:numPr>
          <w:ilvl w:val="0"/>
          <w:numId w:val="33"/>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Activities contrary to the Protecting Life in Global Health Assistance Policy.</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eop"/>
          <w:rFonts w:ascii="Times New Roman" w:hAnsi="Times New Roman" w:cs="Times New Roman"/>
          <w:sz w:val="24"/>
          <w:szCs w:val="24"/>
        </w:rPr>
        <w:t> </w:t>
      </w:r>
    </w:p>
    <w:p w:rsidR="00107568" w:rsidRDefault="00107568" w:rsidP="00107568">
      <w:pPr>
        <w:pStyle w:val="paragraph"/>
        <w:numPr>
          <w:ilvl w:val="0"/>
          <w:numId w:val="34"/>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FUNDING ALLOCATION</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ind w:left="720"/>
        <w:textAlignment w:val="baseline"/>
        <w:rPr>
          <w:rFonts w:ascii="Arial" w:hAnsi="Arial" w:cs="Times New Roman"/>
          <w:sz w:val="18"/>
          <w:szCs w:val="18"/>
        </w:rPr>
      </w:pP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sz w:val="24"/>
          <w:szCs w:val="24"/>
        </w:rPr>
        <w:t>Funding will be limited to a maximum of $160,000 per implementation period for each project (minimum period of implementation is for six months). </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b/>
          <w:bCs/>
          <w:sz w:val="24"/>
          <w:szCs w:val="24"/>
        </w:rPr>
        <w:t>Geographic Prioritization Area</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sz w:val="24"/>
          <w:szCs w:val="24"/>
        </w:rPr>
        <w:t>Funding will be allocated for work in the districts below (note: this can work in one, some, or all province(s)).  Proposals that do not follow the guidelines above, categories described, and districts indicated will not be considered.  PEPFAR Angola works in 22 facilities and communities in these four Provinces.</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eop"/>
          <w:rFonts w:ascii="Times New Roman" w:hAnsi="Times New Roman" w:cs="Times New Roman"/>
          <w:sz w:val="24"/>
          <w:szCs w:val="24"/>
        </w:rPr>
        <w:t> </w:t>
      </w:r>
    </w:p>
    <w:p w:rsidR="00107568" w:rsidRDefault="00107568" w:rsidP="00107568">
      <w:pPr>
        <w:pStyle w:val="paragraph"/>
        <w:numPr>
          <w:ilvl w:val="0"/>
          <w:numId w:val="35"/>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Benguela</w:t>
      </w:r>
      <w:r>
        <w:rPr>
          <w:rStyle w:val="eop"/>
          <w:rFonts w:ascii="Times New Roman" w:hAnsi="Times New Roman" w:cs="Times New Roman"/>
          <w:sz w:val="24"/>
          <w:szCs w:val="24"/>
        </w:rPr>
        <w:t> </w:t>
      </w:r>
    </w:p>
    <w:p w:rsidR="00107568" w:rsidRDefault="00107568" w:rsidP="00107568">
      <w:pPr>
        <w:pStyle w:val="paragraph"/>
        <w:numPr>
          <w:ilvl w:val="0"/>
          <w:numId w:val="35"/>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Cunene</w:t>
      </w:r>
      <w:r>
        <w:rPr>
          <w:rStyle w:val="eop"/>
          <w:rFonts w:ascii="Times New Roman" w:hAnsi="Times New Roman" w:cs="Times New Roman"/>
          <w:sz w:val="24"/>
          <w:szCs w:val="24"/>
        </w:rPr>
        <w:t> </w:t>
      </w:r>
    </w:p>
    <w:p w:rsidR="00107568" w:rsidRDefault="00107568" w:rsidP="00107568">
      <w:pPr>
        <w:pStyle w:val="paragraph"/>
        <w:numPr>
          <w:ilvl w:val="0"/>
          <w:numId w:val="35"/>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Huambo</w:t>
      </w:r>
      <w:r>
        <w:rPr>
          <w:rStyle w:val="eop"/>
          <w:rFonts w:ascii="Times New Roman" w:hAnsi="Times New Roman" w:cs="Times New Roman"/>
          <w:sz w:val="24"/>
          <w:szCs w:val="24"/>
        </w:rPr>
        <w:t> </w:t>
      </w:r>
    </w:p>
    <w:p w:rsidR="00107568" w:rsidRDefault="00107568" w:rsidP="00107568">
      <w:pPr>
        <w:pStyle w:val="paragraph"/>
        <w:numPr>
          <w:ilvl w:val="0"/>
          <w:numId w:val="35"/>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Lunda Sul</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ind w:left="720"/>
        <w:textAlignment w:val="baseline"/>
        <w:rPr>
          <w:rFonts w:ascii="Arial" w:hAnsi="Arial" w:cs="Times New Roman"/>
          <w:sz w:val="18"/>
          <w:szCs w:val="18"/>
        </w:rPr>
      </w:pPr>
      <w:r>
        <w:rPr>
          <w:rStyle w:val="eop"/>
          <w:rFonts w:ascii="Times New Roman" w:hAnsi="Times New Roman" w:cs="Times New Roman"/>
          <w:sz w:val="24"/>
          <w:szCs w:val="24"/>
        </w:rPr>
        <w:t> </w:t>
      </w:r>
    </w:p>
    <w:p w:rsidR="00107568" w:rsidRDefault="00107568" w:rsidP="00107568">
      <w:pPr>
        <w:pStyle w:val="paragraph"/>
        <w:numPr>
          <w:ilvl w:val="0"/>
          <w:numId w:val="36"/>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APPLICATION SUBMISSION PROCESS</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ind w:left="720"/>
        <w:textAlignment w:val="baseline"/>
        <w:rPr>
          <w:rFonts w:ascii="Arial" w:hAnsi="Arial" w:cs="Times New Roman"/>
          <w:sz w:val="18"/>
          <w:szCs w:val="18"/>
        </w:rPr>
      </w:pP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sz w:val="24"/>
          <w:szCs w:val="24"/>
        </w:rPr>
        <w:t>Applications are due on or before January 4, 2021. Applications received later than 11:59pm (Angola time) on January 4, 2021, will not be considered. </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sz w:val="24"/>
          <w:szCs w:val="24"/>
        </w:rPr>
        <w:t>Please use the email address below to submit your proposal and/or any questions: Runyon-HarmsAD@state.gov</w:t>
      </w: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numPr>
          <w:ilvl w:val="0"/>
          <w:numId w:val="37"/>
        </w:numPr>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b/>
          <w:bCs/>
          <w:sz w:val="24"/>
          <w:szCs w:val="24"/>
        </w:rPr>
        <w:t>OTHER INFORMATION </w:t>
      </w: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ind w:left="720"/>
        <w:textAlignment w:val="baseline"/>
        <w:rPr>
          <w:rFonts w:ascii="Arial" w:hAnsi="Arial" w:cs="Times New Roman"/>
          <w:sz w:val="18"/>
          <w:szCs w:val="18"/>
        </w:rPr>
      </w:pPr>
      <w:r>
        <w:rPr>
          <w:rStyle w:val="eop"/>
          <w:rFonts w:ascii="Times New Roman" w:hAnsi="Times New Roman" w:cs="Times New Roman"/>
          <w:sz w:val="24"/>
          <w:szCs w:val="24"/>
        </w:rPr>
        <w:t> </w:t>
      </w:r>
    </w:p>
    <w:p w:rsidR="00107568" w:rsidRDefault="00107568" w:rsidP="00107568">
      <w:pPr>
        <w:pStyle w:val="paragraph"/>
        <w:shd w:val="clear" w:color="auto" w:fill="FFFFFF"/>
        <w:spacing w:before="0" w:beforeAutospacing="0" w:after="0" w:afterAutospacing="0"/>
        <w:textAlignment w:val="baseline"/>
        <w:rPr>
          <w:rFonts w:ascii="Arial" w:hAnsi="Arial" w:cs="Times New Roman"/>
          <w:sz w:val="18"/>
          <w:szCs w:val="18"/>
        </w:rPr>
      </w:pPr>
      <w:r>
        <w:rPr>
          <w:rStyle w:val="normaltextrun"/>
          <w:rFonts w:ascii="Times New Roman" w:hAnsi="Times New Roman" w:cs="Times New Roman"/>
          <w:b/>
          <w:bCs/>
          <w:sz w:val="24"/>
          <w:szCs w:val="24"/>
        </w:rPr>
        <w:t>Guidelines for Budget Justification</w:t>
      </w:r>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numPr>
          <w:ilvl w:val="0"/>
          <w:numId w:val="38"/>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Personnel and Fringe Benefits: Describe the wages, salaries, and benefits of temporary or permanent staff who will be working directly for the applicant on the program, and the percentage of their time that will be spent on the program</w:t>
      </w:r>
      <w:proofErr w:type="gramStart"/>
      <w:r>
        <w:rPr>
          <w:rStyle w:val="normaltextrun"/>
          <w:rFonts w:ascii="Times New Roman" w:hAnsi="Times New Roman" w:cs="Times New Roman"/>
          <w:sz w:val="24"/>
          <w:szCs w:val="24"/>
        </w:rPr>
        <w:t>. </w:t>
      </w:r>
      <w:proofErr w:type="gramEnd"/>
      <w:r>
        <w:rPr>
          <w:rStyle w:val="eop"/>
          <w:rFonts w:ascii="Times New Roman" w:hAnsi="Times New Roman" w:cs="Times New Roman"/>
          <w:sz w:val="24"/>
          <w:szCs w:val="24"/>
        </w:rPr>
        <w:t> </w:t>
      </w:r>
    </w:p>
    <w:p w:rsidR="00107568" w:rsidRDefault="00107568" w:rsidP="00107568">
      <w:pPr>
        <w:pStyle w:val="paragraph"/>
        <w:numPr>
          <w:ilvl w:val="0"/>
          <w:numId w:val="39"/>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Travel: Estimate the costs of travel and per diem for this program, for program staff, consultants or speakers, and participants/beneficiaries. If the program involves international travel, include a brief statement of justification for that travel</w:t>
      </w:r>
      <w:proofErr w:type="gramStart"/>
      <w:r>
        <w:rPr>
          <w:rStyle w:val="normaltextrun"/>
          <w:rFonts w:ascii="Times New Roman" w:hAnsi="Times New Roman" w:cs="Times New Roman"/>
          <w:sz w:val="24"/>
          <w:szCs w:val="24"/>
        </w:rPr>
        <w:t>. </w:t>
      </w:r>
      <w:proofErr w:type="gramEnd"/>
      <w:r>
        <w:rPr>
          <w:rStyle w:val="eop"/>
          <w:rFonts w:ascii="Times New Roman" w:hAnsi="Times New Roman" w:cs="Times New Roman"/>
          <w:sz w:val="24"/>
          <w:szCs w:val="24"/>
        </w:rPr>
        <w:t> </w:t>
      </w:r>
    </w:p>
    <w:p w:rsidR="00107568" w:rsidRDefault="00107568" w:rsidP="00107568">
      <w:pPr>
        <w:pStyle w:val="paragraph"/>
        <w:numPr>
          <w:ilvl w:val="0"/>
          <w:numId w:val="40"/>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Equipment: Describe any machinery, furniture, or other personal property that is required for the program, which has a useful life of more than one year (or a life longer than the duration of the program), and costs at least $5,000 per unit</w:t>
      </w:r>
      <w:proofErr w:type="gramStart"/>
      <w:r>
        <w:rPr>
          <w:rStyle w:val="normaltextrun"/>
          <w:rFonts w:ascii="Times New Roman" w:hAnsi="Times New Roman" w:cs="Times New Roman"/>
          <w:sz w:val="24"/>
          <w:szCs w:val="24"/>
        </w:rPr>
        <w:t>. </w:t>
      </w:r>
      <w:proofErr w:type="gramEnd"/>
      <w:r>
        <w:rPr>
          <w:rStyle w:val="eop"/>
          <w:rFonts w:ascii="Times New Roman" w:hAnsi="Times New Roman" w:cs="Times New Roman"/>
          <w:sz w:val="24"/>
          <w:szCs w:val="24"/>
        </w:rPr>
        <w:t> </w:t>
      </w:r>
    </w:p>
    <w:p w:rsidR="00107568" w:rsidRDefault="00107568" w:rsidP="00107568">
      <w:pPr>
        <w:pStyle w:val="paragraph"/>
        <w:numPr>
          <w:ilvl w:val="0"/>
          <w:numId w:val="41"/>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 xml:space="preserve">Supplies: List and describe all the items and materials, including any computer </w:t>
      </w:r>
      <w:proofErr w:type="gramStart"/>
      <w:r>
        <w:rPr>
          <w:rStyle w:val="normaltextrun"/>
          <w:rFonts w:ascii="Times New Roman" w:hAnsi="Times New Roman" w:cs="Times New Roman"/>
          <w:sz w:val="24"/>
          <w:szCs w:val="24"/>
        </w:rPr>
        <w:t>devices, that</w:t>
      </w:r>
      <w:proofErr w:type="gramEnd"/>
      <w:r>
        <w:rPr>
          <w:rStyle w:val="normaltextrun"/>
          <w:rFonts w:ascii="Times New Roman" w:hAnsi="Times New Roman" w:cs="Times New Roman"/>
          <w:sz w:val="24"/>
          <w:szCs w:val="24"/>
        </w:rPr>
        <w:t xml:space="preserve"> are needed for the program. If an item costs more than $5,000 per unit, then put it in the budget under Equipment</w:t>
      </w:r>
      <w:proofErr w:type="gramStart"/>
      <w:r>
        <w:rPr>
          <w:rStyle w:val="normaltextrun"/>
          <w:rFonts w:ascii="Times New Roman" w:hAnsi="Times New Roman" w:cs="Times New Roman"/>
          <w:sz w:val="24"/>
          <w:szCs w:val="24"/>
        </w:rPr>
        <w:t>. </w:t>
      </w:r>
      <w:proofErr w:type="gramEnd"/>
      <w:r>
        <w:rPr>
          <w:rStyle w:val="eop"/>
          <w:rFonts w:ascii="Times New Roman" w:hAnsi="Times New Roman" w:cs="Times New Roman"/>
          <w:sz w:val="24"/>
          <w:szCs w:val="24"/>
        </w:rPr>
        <w:t> </w:t>
      </w:r>
    </w:p>
    <w:p w:rsidR="00107568" w:rsidRDefault="00107568" w:rsidP="00107568">
      <w:pPr>
        <w:pStyle w:val="paragraph"/>
        <w:numPr>
          <w:ilvl w:val="0"/>
          <w:numId w:val="42"/>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Contractual</w:t>
      </w:r>
      <w:proofErr w:type="gramStart"/>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Describe goods and services that the applicant plans to acquire through a contract with a vendor.  Also describe any sub-awards to non-profit partners that will help carry out the program activities.  </w:t>
      </w:r>
      <w:r>
        <w:rPr>
          <w:rStyle w:val="eop"/>
          <w:rFonts w:ascii="Times New Roman" w:hAnsi="Times New Roman" w:cs="Times New Roman"/>
          <w:sz w:val="24"/>
          <w:szCs w:val="24"/>
        </w:rPr>
        <w:t> </w:t>
      </w:r>
    </w:p>
    <w:p w:rsidR="00107568" w:rsidRDefault="00107568" w:rsidP="00107568">
      <w:pPr>
        <w:pStyle w:val="paragraph"/>
        <w:numPr>
          <w:ilvl w:val="0"/>
          <w:numId w:val="43"/>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Other Direct Costs</w:t>
      </w:r>
      <w:proofErr w:type="gramStart"/>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Describe other costs directly associated with the program, which do not fit in the other categories. For example, shipping costs for materials and equipment or applicable taxes. All “Other” or “Miscellaneous” expenses must be itemized and explained. </w:t>
      </w:r>
      <w:r>
        <w:rPr>
          <w:rStyle w:val="eop"/>
          <w:rFonts w:ascii="Times New Roman" w:hAnsi="Times New Roman" w:cs="Times New Roman"/>
          <w:sz w:val="24"/>
          <w:szCs w:val="24"/>
        </w:rPr>
        <w:t> </w:t>
      </w:r>
    </w:p>
    <w:p w:rsidR="00107568" w:rsidRDefault="00107568" w:rsidP="00107568">
      <w:pPr>
        <w:pStyle w:val="paragraph"/>
        <w:numPr>
          <w:ilvl w:val="0"/>
          <w:numId w:val="44"/>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Indirect Costs</w:t>
      </w:r>
      <w:proofErr w:type="gramStart"/>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 xml:space="preserve">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w:t>
      </w:r>
      <w:proofErr w:type="gramStart"/>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  </w:t>
      </w:r>
      <w:r>
        <w:rPr>
          <w:rStyle w:val="eop"/>
          <w:rFonts w:ascii="Times New Roman" w:hAnsi="Times New Roman" w:cs="Times New Roman"/>
          <w:sz w:val="24"/>
          <w:szCs w:val="24"/>
        </w:rPr>
        <w:t> </w:t>
      </w:r>
    </w:p>
    <w:p w:rsidR="00107568" w:rsidRDefault="00107568" w:rsidP="00107568">
      <w:pPr>
        <w:pStyle w:val="paragraph"/>
        <w:numPr>
          <w:ilvl w:val="0"/>
          <w:numId w:val="45"/>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“Cost Sharing” refers to contributions from the organization or other entities other than the U.S. Embassy</w:t>
      </w:r>
      <w:proofErr w:type="gramStart"/>
      <w:r>
        <w:rPr>
          <w:rStyle w:val="normaltextrun"/>
          <w:rFonts w:ascii="Times New Roman" w:hAnsi="Times New Roman" w:cs="Times New Roman"/>
          <w:sz w:val="24"/>
          <w:szCs w:val="24"/>
        </w:rPr>
        <w:t>. </w:t>
      </w:r>
      <w:proofErr w:type="gramEnd"/>
      <w:r>
        <w:rPr>
          <w:rStyle w:val="normaltextrun"/>
          <w:rFonts w:ascii="Times New Roman" w:hAnsi="Times New Roman" w:cs="Times New Roman"/>
          <w:sz w:val="24"/>
          <w:szCs w:val="24"/>
        </w:rPr>
        <w:t>  It also includes in-kind contributions such as volunteers’ time and donated venues. </w:t>
      </w:r>
      <w:r>
        <w:rPr>
          <w:rStyle w:val="eop"/>
          <w:rFonts w:ascii="Times New Roman" w:hAnsi="Times New Roman" w:cs="Times New Roman"/>
          <w:sz w:val="24"/>
          <w:szCs w:val="24"/>
        </w:rPr>
        <w:t> </w:t>
      </w:r>
    </w:p>
    <w:p w:rsidR="00107568" w:rsidRDefault="00107568" w:rsidP="00107568">
      <w:pPr>
        <w:pStyle w:val="paragraph"/>
        <w:numPr>
          <w:ilvl w:val="0"/>
          <w:numId w:val="46"/>
        </w:numPr>
        <w:shd w:val="clear" w:color="auto" w:fill="FFFFFF"/>
        <w:spacing w:before="0" w:beforeAutospacing="0" w:after="0" w:afterAutospacing="0"/>
        <w:ind w:left="360" w:firstLine="0"/>
        <w:textAlignment w:val="baseline"/>
        <w:rPr>
          <w:rFonts w:ascii="Times New Roman" w:hAnsi="Times New Roman" w:cs="Times New Roman"/>
          <w:sz w:val="24"/>
          <w:szCs w:val="24"/>
        </w:rPr>
      </w:pPr>
      <w:r>
        <w:rPr>
          <w:rStyle w:val="normaltextrun"/>
          <w:rFonts w:ascii="Times New Roman" w:hAnsi="Times New Roman" w:cs="Times New Roman"/>
          <w:sz w:val="24"/>
          <w:szCs w:val="24"/>
        </w:rPr>
        <w:t>Alcoholic Beverages:  Please note that award funds cannot be used for alcoholic beverages</w:t>
      </w:r>
      <w:proofErr w:type="gramStart"/>
      <w:r>
        <w:rPr>
          <w:rStyle w:val="normaltextrun"/>
          <w:rFonts w:ascii="Times New Roman" w:hAnsi="Times New Roman" w:cs="Times New Roman"/>
          <w:color w:val="333333"/>
          <w:sz w:val="24"/>
          <w:szCs w:val="24"/>
        </w:rPr>
        <w:t>. </w:t>
      </w:r>
      <w:proofErr w:type="gramEnd"/>
      <w:r>
        <w:rPr>
          <w:rStyle w:val="normaltextrun"/>
          <w:rFonts w:ascii="Times New Roman" w:hAnsi="Times New Roman" w:cs="Times New Roman"/>
          <w:color w:val="333333"/>
          <w:sz w:val="24"/>
          <w:szCs w:val="24"/>
        </w:rPr>
        <w:t> </w:t>
      </w:r>
      <w:r>
        <w:rPr>
          <w:rStyle w:val="eop"/>
          <w:rFonts w:ascii="Times New Roman" w:hAnsi="Times New Roman" w:cs="Times New Roman"/>
          <w:color w:val="333333"/>
          <w:sz w:val="24"/>
          <w:szCs w:val="24"/>
        </w:rPr>
        <w:t> </w:t>
      </w:r>
    </w:p>
    <w:p w:rsidR="00107568" w:rsidRDefault="00107568" w:rsidP="00107568">
      <w:pPr>
        <w:pStyle w:val="paragraph"/>
        <w:spacing w:before="0" w:beforeAutospacing="0" w:after="0" w:afterAutospacing="0"/>
        <w:ind w:firstLine="60"/>
        <w:textAlignment w:val="baseline"/>
        <w:rPr>
          <w:rFonts w:ascii="Arial" w:hAnsi="Arial" w:cs="Times New Roman"/>
          <w:sz w:val="18"/>
          <w:szCs w:val="18"/>
        </w:rPr>
      </w:pPr>
      <w:r>
        <w:rPr>
          <w:rStyle w:val="eop"/>
          <w:rFonts w:ascii="Times New Roman" w:hAnsi="Times New Roman" w:cs="Times New Roman"/>
          <w:sz w:val="24"/>
          <w:szCs w:val="24"/>
        </w:rPr>
        <w:t> </w:t>
      </w:r>
    </w:p>
    <w:p w:rsidR="00107568" w:rsidRDefault="00107568" w:rsidP="00107568">
      <w:pPr>
        <w:pStyle w:val="paragraph"/>
        <w:spacing w:before="0" w:beforeAutospacing="0" w:after="0" w:afterAutospacing="0"/>
        <w:textAlignment w:val="baseline"/>
        <w:rPr>
          <w:rFonts w:ascii="Arial" w:hAnsi="Arial" w:cs="Times New Roman"/>
          <w:sz w:val="18"/>
          <w:szCs w:val="18"/>
        </w:rPr>
      </w:pPr>
      <w:r>
        <w:rPr>
          <w:rStyle w:val="eop"/>
          <w:rFonts w:ascii="Times New Roman" w:hAnsi="Times New Roman" w:cs="Times New Roman"/>
          <w:sz w:val="24"/>
          <w:szCs w:val="24"/>
        </w:rPr>
        <w:t> </w:t>
      </w:r>
    </w:p>
    <w:p w:rsidR="00D46465" w:rsidRDefault="00D46465">
      <w:bookmarkStart w:id="0" w:name="_GoBack"/>
      <w:bookmarkEnd w:id="0"/>
    </w:p>
    <w:sectPr w:rsidR="00D46465" w:rsidSect="00D4646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29F1"/>
    <w:multiLevelType w:val="multilevel"/>
    <w:tmpl w:val="64CC42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6790AF8"/>
    <w:multiLevelType w:val="multilevel"/>
    <w:tmpl w:val="1840AA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75D205B"/>
    <w:multiLevelType w:val="multilevel"/>
    <w:tmpl w:val="E4B227A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7806716"/>
    <w:multiLevelType w:val="multilevel"/>
    <w:tmpl w:val="11B80C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8B456B"/>
    <w:multiLevelType w:val="multilevel"/>
    <w:tmpl w:val="A574DB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C624F3"/>
    <w:multiLevelType w:val="multilevel"/>
    <w:tmpl w:val="5E2886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BCD6A8F"/>
    <w:multiLevelType w:val="multilevel"/>
    <w:tmpl w:val="682E234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7001500"/>
    <w:multiLevelType w:val="multilevel"/>
    <w:tmpl w:val="BE5C7FF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B8D1CBE"/>
    <w:multiLevelType w:val="multilevel"/>
    <w:tmpl w:val="9A869C2A"/>
    <w:lvl w:ilvl="0">
      <w:start w:val="9"/>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nsid w:val="1DAA48D5"/>
    <w:multiLevelType w:val="multilevel"/>
    <w:tmpl w:val="A320AF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1F9F4A21"/>
    <w:multiLevelType w:val="multilevel"/>
    <w:tmpl w:val="515A7BC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21FA25C1"/>
    <w:multiLevelType w:val="multilevel"/>
    <w:tmpl w:val="3B3026F4"/>
    <w:lvl w:ilvl="0">
      <w:start w:val="1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nsid w:val="262340EF"/>
    <w:multiLevelType w:val="multilevel"/>
    <w:tmpl w:val="850217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4C608C"/>
    <w:multiLevelType w:val="multilevel"/>
    <w:tmpl w:val="2DF4424A"/>
    <w:lvl w:ilvl="0">
      <w:start w:val="1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nsid w:val="33B144F5"/>
    <w:multiLevelType w:val="multilevel"/>
    <w:tmpl w:val="376EEA6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35F24F66"/>
    <w:multiLevelType w:val="multilevel"/>
    <w:tmpl w:val="78327140"/>
    <w:lvl w:ilvl="0">
      <w:start w:val="8"/>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nsid w:val="39B05EA0"/>
    <w:multiLevelType w:val="multilevel"/>
    <w:tmpl w:val="CB9A7094"/>
    <w:lvl w:ilvl="0">
      <w:start w:val="5"/>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7">
    <w:nsid w:val="3BA72B73"/>
    <w:multiLevelType w:val="multilevel"/>
    <w:tmpl w:val="3D0678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3C2474C0"/>
    <w:multiLevelType w:val="multilevel"/>
    <w:tmpl w:val="84E0057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3CC62A9A"/>
    <w:multiLevelType w:val="multilevel"/>
    <w:tmpl w:val="16C009C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3F1307A8"/>
    <w:multiLevelType w:val="multilevel"/>
    <w:tmpl w:val="DBE09A2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40D60045"/>
    <w:multiLevelType w:val="multilevel"/>
    <w:tmpl w:val="04A47C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419358CE"/>
    <w:multiLevelType w:val="multilevel"/>
    <w:tmpl w:val="5CB4FFD0"/>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nsid w:val="458659E2"/>
    <w:multiLevelType w:val="multilevel"/>
    <w:tmpl w:val="ED5E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8925F40"/>
    <w:multiLevelType w:val="multilevel"/>
    <w:tmpl w:val="AE72CF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9131669"/>
    <w:multiLevelType w:val="multilevel"/>
    <w:tmpl w:val="C2B65CA2"/>
    <w:lvl w:ilvl="0">
      <w:start w:val="7"/>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6">
    <w:nsid w:val="4BF11F77"/>
    <w:multiLevelType w:val="multilevel"/>
    <w:tmpl w:val="AA44705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4C871AFB"/>
    <w:multiLevelType w:val="multilevel"/>
    <w:tmpl w:val="ACC211F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EE43A70"/>
    <w:multiLevelType w:val="multilevel"/>
    <w:tmpl w:val="20A812E0"/>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nsid w:val="51BE3073"/>
    <w:multiLevelType w:val="multilevel"/>
    <w:tmpl w:val="E3609B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575067DA"/>
    <w:multiLevelType w:val="multilevel"/>
    <w:tmpl w:val="D728A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80A389B"/>
    <w:multiLevelType w:val="multilevel"/>
    <w:tmpl w:val="904E7EE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59B25BEF"/>
    <w:multiLevelType w:val="multilevel"/>
    <w:tmpl w:val="3A089372"/>
    <w:lvl w:ilvl="0">
      <w:start w:val="6"/>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nsid w:val="5D85071B"/>
    <w:multiLevelType w:val="multilevel"/>
    <w:tmpl w:val="B2A2777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5F0803EF"/>
    <w:multiLevelType w:val="multilevel"/>
    <w:tmpl w:val="097AEC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F0F0C6C"/>
    <w:multiLevelType w:val="multilevel"/>
    <w:tmpl w:val="76844692"/>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5F9349C9"/>
    <w:multiLevelType w:val="multilevel"/>
    <w:tmpl w:val="DC2291F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03A580B"/>
    <w:multiLevelType w:val="multilevel"/>
    <w:tmpl w:val="AB78BF9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64CD5381"/>
    <w:multiLevelType w:val="multilevel"/>
    <w:tmpl w:val="8FD45200"/>
    <w:lvl w:ilvl="0">
      <w:start w:val="10"/>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nsid w:val="6E020D2D"/>
    <w:multiLevelType w:val="multilevel"/>
    <w:tmpl w:val="56F68B9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6F402BA0"/>
    <w:multiLevelType w:val="multilevel"/>
    <w:tmpl w:val="92D80B4A"/>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1">
    <w:nsid w:val="70EE3C8E"/>
    <w:multiLevelType w:val="multilevel"/>
    <w:tmpl w:val="A28C6B0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2">
    <w:nsid w:val="711B6976"/>
    <w:multiLevelType w:val="multilevel"/>
    <w:tmpl w:val="585AC7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nsid w:val="72D760E9"/>
    <w:multiLevelType w:val="multilevel"/>
    <w:tmpl w:val="126AAAB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nsid w:val="75CC5AA3"/>
    <w:multiLevelType w:val="multilevel"/>
    <w:tmpl w:val="DF320FF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nsid w:val="7BD44A54"/>
    <w:multiLevelType w:val="multilevel"/>
    <w:tmpl w:val="53F8C2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0"/>
  </w:num>
  <w:num w:numId="2">
    <w:abstractNumId w:val="29"/>
  </w:num>
  <w:num w:numId="3">
    <w:abstractNumId w:val="14"/>
  </w:num>
  <w:num w:numId="4">
    <w:abstractNumId w:val="21"/>
  </w:num>
  <w:num w:numId="5">
    <w:abstractNumId w:val="33"/>
  </w:num>
  <w:num w:numId="6">
    <w:abstractNumId w:val="12"/>
  </w:num>
  <w:num w:numId="7">
    <w:abstractNumId w:val="42"/>
  </w:num>
  <w:num w:numId="8">
    <w:abstractNumId w:val="26"/>
  </w:num>
  <w:num w:numId="9">
    <w:abstractNumId w:val="7"/>
  </w:num>
  <w:num w:numId="10">
    <w:abstractNumId w:val="41"/>
  </w:num>
  <w:num w:numId="11">
    <w:abstractNumId w:val="22"/>
  </w:num>
  <w:num w:numId="12">
    <w:abstractNumId w:val="28"/>
  </w:num>
  <w:num w:numId="13">
    <w:abstractNumId w:val="40"/>
  </w:num>
  <w:num w:numId="14">
    <w:abstractNumId w:val="16"/>
  </w:num>
  <w:num w:numId="15">
    <w:abstractNumId w:val="32"/>
  </w:num>
  <w:num w:numId="16">
    <w:abstractNumId w:val="25"/>
  </w:num>
  <w:num w:numId="17">
    <w:abstractNumId w:val="15"/>
  </w:num>
  <w:num w:numId="18">
    <w:abstractNumId w:val="8"/>
  </w:num>
  <w:num w:numId="19">
    <w:abstractNumId w:val="38"/>
  </w:num>
  <w:num w:numId="20">
    <w:abstractNumId w:val="11"/>
  </w:num>
  <w:num w:numId="21">
    <w:abstractNumId w:val="13"/>
  </w:num>
  <w:num w:numId="22">
    <w:abstractNumId w:val="2"/>
  </w:num>
  <w:num w:numId="23">
    <w:abstractNumId w:val="4"/>
  </w:num>
  <w:num w:numId="24">
    <w:abstractNumId w:val="3"/>
  </w:num>
  <w:num w:numId="25">
    <w:abstractNumId w:val="45"/>
  </w:num>
  <w:num w:numId="26">
    <w:abstractNumId w:val="5"/>
  </w:num>
  <w:num w:numId="27">
    <w:abstractNumId w:val="24"/>
  </w:num>
  <w:num w:numId="28">
    <w:abstractNumId w:val="1"/>
  </w:num>
  <w:num w:numId="29">
    <w:abstractNumId w:val="39"/>
  </w:num>
  <w:num w:numId="30">
    <w:abstractNumId w:val="43"/>
  </w:num>
  <w:num w:numId="31">
    <w:abstractNumId w:val="17"/>
  </w:num>
  <w:num w:numId="32">
    <w:abstractNumId w:val="44"/>
  </w:num>
  <w:num w:numId="33">
    <w:abstractNumId w:val="20"/>
  </w:num>
  <w:num w:numId="34">
    <w:abstractNumId w:val="34"/>
  </w:num>
  <w:num w:numId="35">
    <w:abstractNumId w:val="23"/>
  </w:num>
  <w:num w:numId="36">
    <w:abstractNumId w:val="27"/>
  </w:num>
  <w:num w:numId="37">
    <w:abstractNumId w:val="36"/>
  </w:num>
  <w:num w:numId="38">
    <w:abstractNumId w:val="0"/>
  </w:num>
  <w:num w:numId="39">
    <w:abstractNumId w:val="9"/>
  </w:num>
  <w:num w:numId="40">
    <w:abstractNumId w:val="19"/>
  </w:num>
  <w:num w:numId="41">
    <w:abstractNumId w:val="37"/>
  </w:num>
  <w:num w:numId="42">
    <w:abstractNumId w:val="31"/>
  </w:num>
  <w:num w:numId="43">
    <w:abstractNumId w:val="10"/>
  </w:num>
  <w:num w:numId="44">
    <w:abstractNumId w:val="18"/>
  </w:num>
  <w:num w:numId="45">
    <w:abstractNumId w:val="6"/>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568"/>
    <w:rsid w:val="00107568"/>
    <w:rsid w:val="00D464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A81B0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07568"/>
    <w:pPr>
      <w:spacing w:before="100" w:beforeAutospacing="1" w:after="100" w:afterAutospacing="1"/>
    </w:pPr>
    <w:rPr>
      <w:rFonts w:ascii="Times" w:hAnsi="Times"/>
      <w:sz w:val="20"/>
      <w:szCs w:val="20"/>
    </w:rPr>
  </w:style>
  <w:style w:type="character" w:customStyle="1" w:styleId="normaltextrun">
    <w:name w:val="normaltextrun"/>
    <w:basedOn w:val="DefaultParagraphFont"/>
    <w:rsid w:val="00107568"/>
  </w:style>
  <w:style w:type="character" w:customStyle="1" w:styleId="scxw142503947">
    <w:name w:val="scxw142503947"/>
    <w:basedOn w:val="DefaultParagraphFont"/>
    <w:rsid w:val="00107568"/>
  </w:style>
  <w:style w:type="character" w:customStyle="1" w:styleId="eop">
    <w:name w:val="eop"/>
    <w:basedOn w:val="DefaultParagraphFont"/>
    <w:rsid w:val="0010756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07568"/>
    <w:pPr>
      <w:spacing w:before="100" w:beforeAutospacing="1" w:after="100" w:afterAutospacing="1"/>
    </w:pPr>
    <w:rPr>
      <w:rFonts w:ascii="Times" w:hAnsi="Times"/>
      <w:sz w:val="20"/>
      <w:szCs w:val="20"/>
    </w:rPr>
  </w:style>
  <w:style w:type="character" w:customStyle="1" w:styleId="normaltextrun">
    <w:name w:val="normaltextrun"/>
    <w:basedOn w:val="DefaultParagraphFont"/>
    <w:rsid w:val="00107568"/>
  </w:style>
  <w:style w:type="character" w:customStyle="1" w:styleId="scxw142503947">
    <w:name w:val="scxw142503947"/>
    <w:basedOn w:val="DefaultParagraphFont"/>
    <w:rsid w:val="00107568"/>
  </w:style>
  <w:style w:type="character" w:customStyle="1" w:styleId="eop">
    <w:name w:val="eop"/>
    <w:basedOn w:val="DefaultParagraphFont"/>
    <w:rsid w:val="00107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675613">
      <w:bodyDiv w:val="1"/>
      <w:marLeft w:val="0"/>
      <w:marRight w:val="0"/>
      <w:marTop w:val="0"/>
      <w:marBottom w:val="0"/>
      <w:divBdr>
        <w:top w:val="none" w:sz="0" w:space="0" w:color="auto"/>
        <w:left w:val="none" w:sz="0" w:space="0" w:color="auto"/>
        <w:bottom w:val="none" w:sz="0" w:space="0" w:color="auto"/>
        <w:right w:val="none" w:sz="0" w:space="0" w:color="auto"/>
      </w:divBdr>
      <w:divsChild>
        <w:div w:id="1037050247">
          <w:marLeft w:val="0"/>
          <w:marRight w:val="0"/>
          <w:marTop w:val="0"/>
          <w:marBottom w:val="0"/>
          <w:divBdr>
            <w:top w:val="none" w:sz="0" w:space="0" w:color="auto"/>
            <w:left w:val="none" w:sz="0" w:space="0" w:color="auto"/>
            <w:bottom w:val="none" w:sz="0" w:space="0" w:color="auto"/>
            <w:right w:val="none" w:sz="0" w:space="0" w:color="auto"/>
          </w:divBdr>
        </w:div>
        <w:div w:id="1055618376">
          <w:marLeft w:val="0"/>
          <w:marRight w:val="0"/>
          <w:marTop w:val="0"/>
          <w:marBottom w:val="0"/>
          <w:divBdr>
            <w:top w:val="none" w:sz="0" w:space="0" w:color="auto"/>
            <w:left w:val="none" w:sz="0" w:space="0" w:color="auto"/>
            <w:bottom w:val="none" w:sz="0" w:space="0" w:color="auto"/>
            <w:right w:val="none" w:sz="0" w:space="0" w:color="auto"/>
          </w:divBdr>
        </w:div>
        <w:div w:id="21130986">
          <w:marLeft w:val="0"/>
          <w:marRight w:val="0"/>
          <w:marTop w:val="0"/>
          <w:marBottom w:val="0"/>
          <w:divBdr>
            <w:top w:val="none" w:sz="0" w:space="0" w:color="auto"/>
            <w:left w:val="none" w:sz="0" w:space="0" w:color="auto"/>
            <w:bottom w:val="none" w:sz="0" w:space="0" w:color="auto"/>
            <w:right w:val="none" w:sz="0" w:space="0" w:color="auto"/>
          </w:divBdr>
        </w:div>
        <w:div w:id="970746050">
          <w:marLeft w:val="0"/>
          <w:marRight w:val="0"/>
          <w:marTop w:val="0"/>
          <w:marBottom w:val="0"/>
          <w:divBdr>
            <w:top w:val="none" w:sz="0" w:space="0" w:color="auto"/>
            <w:left w:val="none" w:sz="0" w:space="0" w:color="auto"/>
            <w:bottom w:val="none" w:sz="0" w:space="0" w:color="auto"/>
            <w:right w:val="none" w:sz="0" w:space="0" w:color="auto"/>
          </w:divBdr>
        </w:div>
        <w:div w:id="1854881332">
          <w:marLeft w:val="0"/>
          <w:marRight w:val="0"/>
          <w:marTop w:val="0"/>
          <w:marBottom w:val="0"/>
          <w:divBdr>
            <w:top w:val="none" w:sz="0" w:space="0" w:color="auto"/>
            <w:left w:val="none" w:sz="0" w:space="0" w:color="auto"/>
            <w:bottom w:val="none" w:sz="0" w:space="0" w:color="auto"/>
            <w:right w:val="none" w:sz="0" w:space="0" w:color="auto"/>
          </w:divBdr>
        </w:div>
        <w:div w:id="1534153392">
          <w:marLeft w:val="0"/>
          <w:marRight w:val="0"/>
          <w:marTop w:val="0"/>
          <w:marBottom w:val="0"/>
          <w:divBdr>
            <w:top w:val="none" w:sz="0" w:space="0" w:color="auto"/>
            <w:left w:val="none" w:sz="0" w:space="0" w:color="auto"/>
            <w:bottom w:val="none" w:sz="0" w:space="0" w:color="auto"/>
            <w:right w:val="none" w:sz="0" w:space="0" w:color="auto"/>
          </w:divBdr>
        </w:div>
        <w:div w:id="1077749910">
          <w:marLeft w:val="0"/>
          <w:marRight w:val="0"/>
          <w:marTop w:val="0"/>
          <w:marBottom w:val="0"/>
          <w:divBdr>
            <w:top w:val="none" w:sz="0" w:space="0" w:color="auto"/>
            <w:left w:val="none" w:sz="0" w:space="0" w:color="auto"/>
            <w:bottom w:val="none" w:sz="0" w:space="0" w:color="auto"/>
            <w:right w:val="none" w:sz="0" w:space="0" w:color="auto"/>
          </w:divBdr>
        </w:div>
        <w:div w:id="213583526">
          <w:marLeft w:val="0"/>
          <w:marRight w:val="0"/>
          <w:marTop w:val="0"/>
          <w:marBottom w:val="0"/>
          <w:divBdr>
            <w:top w:val="none" w:sz="0" w:space="0" w:color="auto"/>
            <w:left w:val="none" w:sz="0" w:space="0" w:color="auto"/>
            <w:bottom w:val="none" w:sz="0" w:space="0" w:color="auto"/>
            <w:right w:val="none" w:sz="0" w:space="0" w:color="auto"/>
          </w:divBdr>
        </w:div>
        <w:div w:id="444079503">
          <w:marLeft w:val="0"/>
          <w:marRight w:val="0"/>
          <w:marTop w:val="0"/>
          <w:marBottom w:val="0"/>
          <w:divBdr>
            <w:top w:val="none" w:sz="0" w:space="0" w:color="auto"/>
            <w:left w:val="none" w:sz="0" w:space="0" w:color="auto"/>
            <w:bottom w:val="none" w:sz="0" w:space="0" w:color="auto"/>
            <w:right w:val="none" w:sz="0" w:space="0" w:color="auto"/>
          </w:divBdr>
        </w:div>
        <w:div w:id="263389737">
          <w:marLeft w:val="0"/>
          <w:marRight w:val="0"/>
          <w:marTop w:val="0"/>
          <w:marBottom w:val="0"/>
          <w:divBdr>
            <w:top w:val="none" w:sz="0" w:space="0" w:color="auto"/>
            <w:left w:val="none" w:sz="0" w:space="0" w:color="auto"/>
            <w:bottom w:val="none" w:sz="0" w:space="0" w:color="auto"/>
            <w:right w:val="none" w:sz="0" w:space="0" w:color="auto"/>
          </w:divBdr>
        </w:div>
        <w:div w:id="2036685654">
          <w:marLeft w:val="0"/>
          <w:marRight w:val="0"/>
          <w:marTop w:val="0"/>
          <w:marBottom w:val="0"/>
          <w:divBdr>
            <w:top w:val="none" w:sz="0" w:space="0" w:color="auto"/>
            <w:left w:val="none" w:sz="0" w:space="0" w:color="auto"/>
            <w:bottom w:val="none" w:sz="0" w:space="0" w:color="auto"/>
            <w:right w:val="none" w:sz="0" w:space="0" w:color="auto"/>
          </w:divBdr>
        </w:div>
        <w:div w:id="320738560">
          <w:marLeft w:val="0"/>
          <w:marRight w:val="0"/>
          <w:marTop w:val="0"/>
          <w:marBottom w:val="0"/>
          <w:divBdr>
            <w:top w:val="none" w:sz="0" w:space="0" w:color="auto"/>
            <w:left w:val="none" w:sz="0" w:space="0" w:color="auto"/>
            <w:bottom w:val="none" w:sz="0" w:space="0" w:color="auto"/>
            <w:right w:val="none" w:sz="0" w:space="0" w:color="auto"/>
          </w:divBdr>
        </w:div>
        <w:div w:id="686831989">
          <w:marLeft w:val="0"/>
          <w:marRight w:val="0"/>
          <w:marTop w:val="0"/>
          <w:marBottom w:val="0"/>
          <w:divBdr>
            <w:top w:val="none" w:sz="0" w:space="0" w:color="auto"/>
            <w:left w:val="none" w:sz="0" w:space="0" w:color="auto"/>
            <w:bottom w:val="none" w:sz="0" w:space="0" w:color="auto"/>
            <w:right w:val="none" w:sz="0" w:space="0" w:color="auto"/>
          </w:divBdr>
        </w:div>
        <w:div w:id="1166091517">
          <w:marLeft w:val="0"/>
          <w:marRight w:val="0"/>
          <w:marTop w:val="0"/>
          <w:marBottom w:val="0"/>
          <w:divBdr>
            <w:top w:val="none" w:sz="0" w:space="0" w:color="auto"/>
            <w:left w:val="none" w:sz="0" w:space="0" w:color="auto"/>
            <w:bottom w:val="none" w:sz="0" w:space="0" w:color="auto"/>
            <w:right w:val="none" w:sz="0" w:space="0" w:color="auto"/>
          </w:divBdr>
        </w:div>
        <w:div w:id="44913191">
          <w:marLeft w:val="0"/>
          <w:marRight w:val="0"/>
          <w:marTop w:val="0"/>
          <w:marBottom w:val="0"/>
          <w:divBdr>
            <w:top w:val="none" w:sz="0" w:space="0" w:color="auto"/>
            <w:left w:val="none" w:sz="0" w:space="0" w:color="auto"/>
            <w:bottom w:val="none" w:sz="0" w:space="0" w:color="auto"/>
            <w:right w:val="none" w:sz="0" w:space="0" w:color="auto"/>
          </w:divBdr>
        </w:div>
        <w:div w:id="1146043120">
          <w:marLeft w:val="0"/>
          <w:marRight w:val="0"/>
          <w:marTop w:val="0"/>
          <w:marBottom w:val="0"/>
          <w:divBdr>
            <w:top w:val="none" w:sz="0" w:space="0" w:color="auto"/>
            <w:left w:val="none" w:sz="0" w:space="0" w:color="auto"/>
            <w:bottom w:val="none" w:sz="0" w:space="0" w:color="auto"/>
            <w:right w:val="none" w:sz="0" w:space="0" w:color="auto"/>
          </w:divBdr>
        </w:div>
        <w:div w:id="812599998">
          <w:marLeft w:val="0"/>
          <w:marRight w:val="0"/>
          <w:marTop w:val="0"/>
          <w:marBottom w:val="0"/>
          <w:divBdr>
            <w:top w:val="none" w:sz="0" w:space="0" w:color="auto"/>
            <w:left w:val="none" w:sz="0" w:space="0" w:color="auto"/>
            <w:bottom w:val="none" w:sz="0" w:space="0" w:color="auto"/>
            <w:right w:val="none" w:sz="0" w:space="0" w:color="auto"/>
          </w:divBdr>
        </w:div>
        <w:div w:id="1890335411">
          <w:marLeft w:val="0"/>
          <w:marRight w:val="0"/>
          <w:marTop w:val="0"/>
          <w:marBottom w:val="0"/>
          <w:divBdr>
            <w:top w:val="none" w:sz="0" w:space="0" w:color="auto"/>
            <w:left w:val="none" w:sz="0" w:space="0" w:color="auto"/>
            <w:bottom w:val="none" w:sz="0" w:space="0" w:color="auto"/>
            <w:right w:val="none" w:sz="0" w:space="0" w:color="auto"/>
          </w:divBdr>
        </w:div>
        <w:div w:id="1947542169">
          <w:marLeft w:val="0"/>
          <w:marRight w:val="0"/>
          <w:marTop w:val="0"/>
          <w:marBottom w:val="0"/>
          <w:divBdr>
            <w:top w:val="none" w:sz="0" w:space="0" w:color="auto"/>
            <w:left w:val="none" w:sz="0" w:space="0" w:color="auto"/>
            <w:bottom w:val="none" w:sz="0" w:space="0" w:color="auto"/>
            <w:right w:val="none" w:sz="0" w:space="0" w:color="auto"/>
          </w:divBdr>
        </w:div>
        <w:div w:id="1563831007">
          <w:marLeft w:val="0"/>
          <w:marRight w:val="0"/>
          <w:marTop w:val="0"/>
          <w:marBottom w:val="0"/>
          <w:divBdr>
            <w:top w:val="none" w:sz="0" w:space="0" w:color="auto"/>
            <w:left w:val="none" w:sz="0" w:space="0" w:color="auto"/>
            <w:bottom w:val="none" w:sz="0" w:space="0" w:color="auto"/>
            <w:right w:val="none" w:sz="0" w:space="0" w:color="auto"/>
          </w:divBdr>
        </w:div>
        <w:div w:id="1318802005">
          <w:marLeft w:val="0"/>
          <w:marRight w:val="0"/>
          <w:marTop w:val="0"/>
          <w:marBottom w:val="0"/>
          <w:divBdr>
            <w:top w:val="none" w:sz="0" w:space="0" w:color="auto"/>
            <w:left w:val="none" w:sz="0" w:space="0" w:color="auto"/>
            <w:bottom w:val="none" w:sz="0" w:space="0" w:color="auto"/>
            <w:right w:val="none" w:sz="0" w:space="0" w:color="auto"/>
          </w:divBdr>
        </w:div>
        <w:div w:id="934286054">
          <w:marLeft w:val="0"/>
          <w:marRight w:val="0"/>
          <w:marTop w:val="0"/>
          <w:marBottom w:val="0"/>
          <w:divBdr>
            <w:top w:val="none" w:sz="0" w:space="0" w:color="auto"/>
            <w:left w:val="none" w:sz="0" w:space="0" w:color="auto"/>
            <w:bottom w:val="none" w:sz="0" w:space="0" w:color="auto"/>
            <w:right w:val="none" w:sz="0" w:space="0" w:color="auto"/>
          </w:divBdr>
        </w:div>
        <w:div w:id="491678715">
          <w:marLeft w:val="0"/>
          <w:marRight w:val="0"/>
          <w:marTop w:val="0"/>
          <w:marBottom w:val="0"/>
          <w:divBdr>
            <w:top w:val="none" w:sz="0" w:space="0" w:color="auto"/>
            <w:left w:val="none" w:sz="0" w:space="0" w:color="auto"/>
            <w:bottom w:val="none" w:sz="0" w:space="0" w:color="auto"/>
            <w:right w:val="none" w:sz="0" w:space="0" w:color="auto"/>
          </w:divBdr>
        </w:div>
        <w:div w:id="292102275">
          <w:marLeft w:val="0"/>
          <w:marRight w:val="0"/>
          <w:marTop w:val="0"/>
          <w:marBottom w:val="0"/>
          <w:divBdr>
            <w:top w:val="none" w:sz="0" w:space="0" w:color="auto"/>
            <w:left w:val="none" w:sz="0" w:space="0" w:color="auto"/>
            <w:bottom w:val="none" w:sz="0" w:space="0" w:color="auto"/>
            <w:right w:val="none" w:sz="0" w:space="0" w:color="auto"/>
          </w:divBdr>
        </w:div>
        <w:div w:id="1424372293">
          <w:marLeft w:val="0"/>
          <w:marRight w:val="0"/>
          <w:marTop w:val="0"/>
          <w:marBottom w:val="0"/>
          <w:divBdr>
            <w:top w:val="none" w:sz="0" w:space="0" w:color="auto"/>
            <w:left w:val="none" w:sz="0" w:space="0" w:color="auto"/>
            <w:bottom w:val="none" w:sz="0" w:space="0" w:color="auto"/>
            <w:right w:val="none" w:sz="0" w:space="0" w:color="auto"/>
          </w:divBdr>
        </w:div>
        <w:div w:id="95905484">
          <w:marLeft w:val="0"/>
          <w:marRight w:val="0"/>
          <w:marTop w:val="0"/>
          <w:marBottom w:val="0"/>
          <w:divBdr>
            <w:top w:val="none" w:sz="0" w:space="0" w:color="auto"/>
            <w:left w:val="none" w:sz="0" w:space="0" w:color="auto"/>
            <w:bottom w:val="none" w:sz="0" w:space="0" w:color="auto"/>
            <w:right w:val="none" w:sz="0" w:space="0" w:color="auto"/>
          </w:divBdr>
        </w:div>
        <w:div w:id="1268662893">
          <w:marLeft w:val="0"/>
          <w:marRight w:val="0"/>
          <w:marTop w:val="0"/>
          <w:marBottom w:val="0"/>
          <w:divBdr>
            <w:top w:val="none" w:sz="0" w:space="0" w:color="auto"/>
            <w:left w:val="none" w:sz="0" w:space="0" w:color="auto"/>
            <w:bottom w:val="none" w:sz="0" w:space="0" w:color="auto"/>
            <w:right w:val="none" w:sz="0" w:space="0" w:color="auto"/>
          </w:divBdr>
        </w:div>
        <w:div w:id="1767459312">
          <w:marLeft w:val="0"/>
          <w:marRight w:val="0"/>
          <w:marTop w:val="0"/>
          <w:marBottom w:val="0"/>
          <w:divBdr>
            <w:top w:val="none" w:sz="0" w:space="0" w:color="auto"/>
            <w:left w:val="none" w:sz="0" w:space="0" w:color="auto"/>
            <w:bottom w:val="none" w:sz="0" w:space="0" w:color="auto"/>
            <w:right w:val="none" w:sz="0" w:space="0" w:color="auto"/>
          </w:divBdr>
        </w:div>
        <w:div w:id="663241232">
          <w:marLeft w:val="0"/>
          <w:marRight w:val="0"/>
          <w:marTop w:val="0"/>
          <w:marBottom w:val="0"/>
          <w:divBdr>
            <w:top w:val="none" w:sz="0" w:space="0" w:color="auto"/>
            <w:left w:val="none" w:sz="0" w:space="0" w:color="auto"/>
            <w:bottom w:val="none" w:sz="0" w:space="0" w:color="auto"/>
            <w:right w:val="none" w:sz="0" w:space="0" w:color="auto"/>
          </w:divBdr>
        </w:div>
        <w:div w:id="180510368">
          <w:marLeft w:val="0"/>
          <w:marRight w:val="0"/>
          <w:marTop w:val="0"/>
          <w:marBottom w:val="0"/>
          <w:divBdr>
            <w:top w:val="none" w:sz="0" w:space="0" w:color="auto"/>
            <w:left w:val="none" w:sz="0" w:space="0" w:color="auto"/>
            <w:bottom w:val="none" w:sz="0" w:space="0" w:color="auto"/>
            <w:right w:val="none" w:sz="0" w:space="0" w:color="auto"/>
          </w:divBdr>
        </w:div>
        <w:div w:id="891119461">
          <w:marLeft w:val="0"/>
          <w:marRight w:val="0"/>
          <w:marTop w:val="0"/>
          <w:marBottom w:val="0"/>
          <w:divBdr>
            <w:top w:val="none" w:sz="0" w:space="0" w:color="auto"/>
            <w:left w:val="none" w:sz="0" w:space="0" w:color="auto"/>
            <w:bottom w:val="none" w:sz="0" w:space="0" w:color="auto"/>
            <w:right w:val="none" w:sz="0" w:space="0" w:color="auto"/>
          </w:divBdr>
          <w:divsChild>
            <w:div w:id="21981544">
              <w:marLeft w:val="0"/>
              <w:marRight w:val="0"/>
              <w:marTop w:val="0"/>
              <w:marBottom w:val="0"/>
              <w:divBdr>
                <w:top w:val="none" w:sz="0" w:space="0" w:color="auto"/>
                <w:left w:val="none" w:sz="0" w:space="0" w:color="auto"/>
                <w:bottom w:val="none" w:sz="0" w:space="0" w:color="auto"/>
                <w:right w:val="none" w:sz="0" w:space="0" w:color="auto"/>
              </w:divBdr>
            </w:div>
            <w:div w:id="1436363668">
              <w:marLeft w:val="0"/>
              <w:marRight w:val="0"/>
              <w:marTop w:val="0"/>
              <w:marBottom w:val="0"/>
              <w:divBdr>
                <w:top w:val="none" w:sz="0" w:space="0" w:color="auto"/>
                <w:left w:val="none" w:sz="0" w:space="0" w:color="auto"/>
                <w:bottom w:val="none" w:sz="0" w:space="0" w:color="auto"/>
                <w:right w:val="none" w:sz="0" w:space="0" w:color="auto"/>
              </w:divBdr>
            </w:div>
            <w:div w:id="1897163659">
              <w:marLeft w:val="0"/>
              <w:marRight w:val="0"/>
              <w:marTop w:val="0"/>
              <w:marBottom w:val="0"/>
              <w:divBdr>
                <w:top w:val="none" w:sz="0" w:space="0" w:color="auto"/>
                <w:left w:val="none" w:sz="0" w:space="0" w:color="auto"/>
                <w:bottom w:val="none" w:sz="0" w:space="0" w:color="auto"/>
                <w:right w:val="none" w:sz="0" w:space="0" w:color="auto"/>
              </w:divBdr>
            </w:div>
            <w:div w:id="2067948953">
              <w:marLeft w:val="0"/>
              <w:marRight w:val="0"/>
              <w:marTop w:val="0"/>
              <w:marBottom w:val="0"/>
              <w:divBdr>
                <w:top w:val="none" w:sz="0" w:space="0" w:color="auto"/>
                <w:left w:val="none" w:sz="0" w:space="0" w:color="auto"/>
                <w:bottom w:val="none" w:sz="0" w:space="0" w:color="auto"/>
                <w:right w:val="none" w:sz="0" w:space="0" w:color="auto"/>
              </w:divBdr>
            </w:div>
            <w:div w:id="1945074508">
              <w:marLeft w:val="0"/>
              <w:marRight w:val="0"/>
              <w:marTop w:val="0"/>
              <w:marBottom w:val="0"/>
              <w:divBdr>
                <w:top w:val="none" w:sz="0" w:space="0" w:color="auto"/>
                <w:left w:val="none" w:sz="0" w:space="0" w:color="auto"/>
                <w:bottom w:val="none" w:sz="0" w:space="0" w:color="auto"/>
                <w:right w:val="none" w:sz="0" w:space="0" w:color="auto"/>
              </w:divBdr>
            </w:div>
          </w:divsChild>
        </w:div>
        <w:div w:id="1519150774">
          <w:marLeft w:val="0"/>
          <w:marRight w:val="0"/>
          <w:marTop w:val="0"/>
          <w:marBottom w:val="0"/>
          <w:divBdr>
            <w:top w:val="none" w:sz="0" w:space="0" w:color="auto"/>
            <w:left w:val="none" w:sz="0" w:space="0" w:color="auto"/>
            <w:bottom w:val="none" w:sz="0" w:space="0" w:color="auto"/>
            <w:right w:val="none" w:sz="0" w:space="0" w:color="auto"/>
          </w:divBdr>
          <w:divsChild>
            <w:div w:id="807086579">
              <w:marLeft w:val="0"/>
              <w:marRight w:val="0"/>
              <w:marTop w:val="0"/>
              <w:marBottom w:val="0"/>
              <w:divBdr>
                <w:top w:val="none" w:sz="0" w:space="0" w:color="auto"/>
                <w:left w:val="none" w:sz="0" w:space="0" w:color="auto"/>
                <w:bottom w:val="none" w:sz="0" w:space="0" w:color="auto"/>
                <w:right w:val="none" w:sz="0" w:space="0" w:color="auto"/>
              </w:divBdr>
            </w:div>
            <w:div w:id="1031343696">
              <w:marLeft w:val="0"/>
              <w:marRight w:val="0"/>
              <w:marTop w:val="0"/>
              <w:marBottom w:val="0"/>
              <w:divBdr>
                <w:top w:val="none" w:sz="0" w:space="0" w:color="auto"/>
                <w:left w:val="none" w:sz="0" w:space="0" w:color="auto"/>
                <w:bottom w:val="none" w:sz="0" w:space="0" w:color="auto"/>
                <w:right w:val="none" w:sz="0" w:space="0" w:color="auto"/>
              </w:divBdr>
            </w:div>
            <w:div w:id="721834591">
              <w:marLeft w:val="0"/>
              <w:marRight w:val="0"/>
              <w:marTop w:val="0"/>
              <w:marBottom w:val="0"/>
              <w:divBdr>
                <w:top w:val="none" w:sz="0" w:space="0" w:color="auto"/>
                <w:left w:val="none" w:sz="0" w:space="0" w:color="auto"/>
                <w:bottom w:val="none" w:sz="0" w:space="0" w:color="auto"/>
                <w:right w:val="none" w:sz="0" w:space="0" w:color="auto"/>
              </w:divBdr>
            </w:div>
            <w:div w:id="577441368">
              <w:marLeft w:val="0"/>
              <w:marRight w:val="0"/>
              <w:marTop w:val="0"/>
              <w:marBottom w:val="0"/>
              <w:divBdr>
                <w:top w:val="none" w:sz="0" w:space="0" w:color="auto"/>
                <w:left w:val="none" w:sz="0" w:space="0" w:color="auto"/>
                <w:bottom w:val="none" w:sz="0" w:space="0" w:color="auto"/>
                <w:right w:val="none" w:sz="0" w:space="0" w:color="auto"/>
              </w:divBdr>
            </w:div>
            <w:div w:id="1572616365">
              <w:marLeft w:val="0"/>
              <w:marRight w:val="0"/>
              <w:marTop w:val="0"/>
              <w:marBottom w:val="0"/>
              <w:divBdr>
                <w:top w:val="none" w:sz="0" w:space="0" w:color="auto"/>
                <w:left w:val="none" w:sz="0" w:space="0" w:color="auto"/>
                <w:bottom w:val="none" w:sz="0" w:space="0" w:color="auto"/>
                <w:right w:val="none" w:sz="0" w:space="0" w:color="auto"/>
              </w:divBdr>
            </w:div>
          </w:divsChild>
        </w:div>
        <w:div w:id="1361205782">
          <w:marLeft w:val="0"/>
          <w:marRight w:val="0"/>
          <w:marTop w:val="0"/>
          <w:marBottom w:val="0"/>
          <w:divBdr>
            <w:top w:val="none" w:sz="0" w:space="0" w:color="auto"/>
            <w:left w:val="none" w:sz="0" w:space="0" w:color="auto"/>
            <w:bottom w:val="none" w:sz="0" w:space="0" w:color="auto"/>
            <w:right w:val="none" w:sz="0" w:space="0" w:color="auto"/>
          </w:divBdr>
          <w:divsChild>
            <w:div w:id="1923375083">
              <w:marLeft w:val="0"/>
              <w:marRight w:val="0"/>
              <w:marTop w:val="0"/>
              <w:marBottom w:val="0"/>
              <w:divBdr>
                <w:top w:val="none" w:sz="0" w:space="0" w:color="auto"/>
                <w:left w:val="none" w:sz="0" w:space="0" w:color="auto"/>
                <w:bottom w:val="none" w:sz="0" w:space="0" w:color="auto"/>
                <w:right w:val="none" w:sz="0" w:space="0" w:color="auto"/>
              </w:divBdr>
            </w:div>
            <w:div w:id="1430346127">
              <w:marLeft w:val="0"/>
              <w:marRight w:val="0"/>
              <w:marTop w:val="0"/>
              <w:marBottom w:val="0"/>
              <w:divBdr>
                <w:top w:val="none" w:sz="0" w:space="0" w:color="auto"/>
                <w:left w:val="none" w:sz="0" w:space="0" w:color="auto"/>
                <w:bottom w:val="none" w:sz="0" w:space="0" w:color="auto"/>
                <w:right w:val="none" w:sz="0" w:space="0" w:color="auto"/>
              </w:divBdr>
            </w:div>
            <w:div w:id="1509905260">
              <w:marLeft w:val="0"/>
              <w:marRight w:val="0"/>
              <w:marTop w:val="0"/>
              <w:marBottom w:val="0"/>
              <w:divBdr>
                <w:top w:val="none" w:sz="0" w:space="0" w:color="auto"/>
                <w:left w:val="none" w:sz="0" w:space="0" w:color="auto"/>
                <w:bottom w:val="none" w:sz="0" w:space="0" w:color="auto"/>
                <w:right w:val="none" w:sz="0" w:space="0" w:color="auto"/>
              </w:divBdr>
            </w:div>
            <w:div w:id="658582980">
              <w:marLeft w:val="0"/>
              <w:marRight w:val="0"/>
              <w:marTop w:val="0"/>
              <w:marBottom w:val="0"/>
              <w:divBdr>
                <w:top w:val="none" w:sz="0" w:space="0" w:color="auto"/>
                <w:left w:val="none" w:sz="0" w:space="0" w:color="auto"/>
                <w:bottom w:val="none" w:sz="0" w:space="0" w:color="auto"/>
                <w:right w:val="none" w:sz="0" w:space="0" w:color="auto"/>
              </w:divBdr>
            </w:div>
            <w:div w:id="1007634135">
              <w:marLeft w:val="0"/>
              <w:marRight w:val="0"/>
              <w:marTop w:val="0"/>
              <w:marBottom w:val="0"/>
              <w:divBdr>
                <w:top w:val="none" w:sz="0" w:space="0" w:color="auto"/>
                <w:left w:val="none" w:sz="0" w:space="0" w:color="auto"/>
                <w:bottom w:val="none" w:sz="0" w:space="0" w:color="auto"/>
                <w:right w:val="none" w:sz="0" w:space="0" w:color="auto"/>
              </w:divBdr>
            </w:div>
          </w:divsChild>
        </w:div>
        <w:div w:id="49352399">
          <w:marLeft w:val="0"/>
          <w:marRight w:val="0"/>
          <w:marTop w:val="0"/>
          <w:marBottom w:val="0"/>
          <w:divBdr>
            <w:top w:val="none" w:sz="0" w:space="0" w:color="auto"/>
            <w:left w:val="none" w:sz="0" w:space="0" w:color="auto"/>
            <w:bottom w:val="none" w:sz="0" w:space="0" w:color="auto"/>
            <w:right w:val="none" w:sz="0" w:space="0" w:color="auto"/>
          </w:divBdr>
          <w:divsChild>
            <w:div w:id="1354959642">
              <w:marLeft w:val="0"/>
              <w:marRight w:val="0"/>
              <w:marTop w:val="0"/>
              <w:marBottom w:val="0"/>
              <w:divBdr>
                <w:top w:val="none" w:sz="0" w:space="0" w:color="auto"/>
                <w:left w:val="none" w:sz="0" w:space="0" w:color="auto"/>
                <w:bottom w:val="none" w:sz="0" w:space="0" w:color="auto"/>
                <w:right w:val="none" w:sz="0" w:space="0" w:color="auto"/>
              </w:divBdr>
            </w:div>
            <w:div w:id="1063598826">
              <w:marLeft w:val="0"/>
              <w:marRight w:val="0"/>
              <w:marTop w:val="0"/>
              <w:marBottom w:val="0"/>
              <w:divBdr>
                <w:top w:val="none" w:sz="0" w:space="0" w:color="auto"/>
                <w:left w:val="none" w:sz="0" w:space="0" w:color="auto"/>
                <w:bottom w:val="none" w:sz="0" w:space="0" w:color="auto"/>
                <w:right w:val="none" w:sz="0" w:space="0" w:color="auto"/>
              </w:divBdr>
            </w:div>
            <w:div w:id="1277634705">
              <w:marLeft w:val="0"/>
              <w:marRight w:val="0"/>
              <w:marTop w:val="0"/>
              <w:marBottom w:val="0"/>
              <w:divBdr>
                <w:top w:val="none" w:sz="0" w:space="0" w:color="auto"/>
                <w:left w:val="none" w:sz="0" w:space="0" w:color="auto"/>
                <w:bottom w:val="none" w:sz="0" w:space="0" w:color="auto"/>
                <w:right w:val="none" w:sz="0" w:space="0" w:color="auto"/>
              </w:divBdr>
            </w:div>
            <w:div w:id="865949892">
              <w:marLeft w:val="0"/>
              <w:marRight w:val="0"/>
              <w:marTop w:val="0"/>
              <w:marBottom w:val="0"/>
              <w:divBdr>
                <w:top w:val="none" w:sz="0" w:space="0" w:color="auto"/>
                <w:left w:val="none" w:sz="0" w:space="0" w:color="auto"/>
                <w:bottom w:val="none" w:sz="0" w:space="0" w:color="auto"/>
                <w:right w:val="none" w:sz="0" w:space="0" w:color="auto"/>
              </w:divBdr>
            </w:div>
            <w:div w:id="945422703">
              <w:marLeft w:val="0"/>
              <w:marRight w:val="0"/>
              <w:marTop w:val="0"/>
              <w:marBottom w:val="0"/>
              <w:divBdr>
                <w:top w:val="none" w:sz="0" w:space="0" w:color="auto"/>
                <w:left w:val="none" w:sz="0" w:space="0" w:color="auto"/>
                <w:bottom w:val="none" w:sz="0" w:space="0" w:color="auto"/>
                <w:right w:val="none" w:sz="0" w:space="0" w:color="auto"/>
              </w:divBdr>
            </w:div>
          </w:divsChild>
        </w:div>
        <w:div w:id="1420444779">
          <w:marLeft w:val="0"/>
          <w:marRight w:val="0"/>
          <w:marTop w:val="0"/>
          <w:marBottom w:val="0"/>
          <w:divBdr>
            <w:top w:val="none" w:sz="0" w:space="0" w:color="auto"/>
            <w:left w:val="none" w:sz="0" w:space="0" w:color="auto"/>
            <w:bottom w:val="none" w:sz="0" w:space="0" w:color="auto"/>
            <w:right w:val="none" w:sz="0" w:space="0" w:color="auto"/>
          </w:divBdr>
          <w:divsChild>
            <w:div w:id="1034111507">
              <w:marLeft w:val="0"/>
              <w:marRight w:val="0"/>
              <w:marTop w:val="0"/>
              <w:marBottom w:val="0"/>
              <w:divBdr>
                <w:top w:val="none" w:sz="0" w:space="0" w:color="auto"/>
                <w:left w:val="none" w:sz="0" w:space="0" w:color="auto"/>
                <w:bottom w:val="none" w:sz="0" w:space="0" w:color="auto"/>
                <w:right w:val="none" w:sz="0" w:space="0" w:color="auto"/>
              </w:divBdr>
            </w:div>
            <w:div w:id="147334252">
              <w:marLeft w:val="0"/>
              <w:marRight w:val="0"/>
              <w:marTop w:val="0"/>
              <w:marBottom w:val="0"/>
              <w:divBdr>
                <w:top w:val="none" w:sz="0" w:space="0" w:color="auto"/>
                <w:left w:val="none" w:sz="0" w:space="0" w:color="auto"/>
                <w:bottom w:val="none" w:sz="0" w:space="0" w:color="auto"/>
                <w:right w:val="none" w:sz="0" w:space="0" w:color="auto"/>
              </w:divBdr>
            </w:div>
            <w:div w:id="392626444">
              <w:marLeft w:val="0"/>
              <w:marRight w:val="0"/>
              <w:marTop w:val="0"/>
              <w:marBottom w:val="0"/>
              <w:divBdr>
                <w:top w:val="none" w:sz="0" w:space="0" w:color="auto"/>
                <w:left w:val="none" w:sz="0" w:space="0" w:color="auto"/>
                <w:bottom w:val="none" w:sz="0" w:space="0" w:color="auto"/>
                <w:right w:val="none" w:sz="0" w:space="0" w:color="auto"/>
              </w:divBdr>
            </w:div>
            <w:div w:id="556283081">
              <w:marLeft w:val="0"/>
              <w:marRight w:val="0"/>
              <w:marTop w:val="0"/>
              <w:marBottom w:val="0"/>
              <w:divBdr>
                <w:top w:val="none" w:sz="0" w:space="0" w:color="auto"/>
                <w:left w:val="none" w:sz="0" w:space="0" w:color="auto"/>
                <w:bottom w:val="none" w:sz="0" w:space="0" w:color="auto"/>
                <w:right w:val="none" w:sz="0" w:space="0" w:color="auto"/>
              </w:divBdr>
            </w:div>
            <w:div w:id="1350254228">
              <w:marLeft w:val="0"/>
              <w:marRight w:val="0"/>
              <w:marTop w:val="0"/>
              <w:marBottom w:val="0"/>
              <w:divBdr>
                <w:top w:val="none" w:sz="0" w:space="0" w:color="auto"/>
                <w:left w:val="none" w:sz="0" w:space="0" w:color="auto"/>
                <w:bottom w:val="none" w:sz="0" w:space="0" w:color="auto"/>
                <w:right w:val="none" w:sz="0" w:space="0" w:color="auto"/>
              </w:divBdr>
            </w:div>
          </w:divsChild>
        </w:div>
        <w:div w:id="1409885053">
          <w:marLeft w:val="0"/>
          <w:marRight w:val="0"/>
          <w:marTop w:val="0"/>
          <w:marBottom w:val="0"/>
          <w:divBdr>
            <w:top w:val="none" w:sz="0" w:space="0" w:color="auto"/>
            <w:left w:val="none" w:sz="0" w:space="0" w:color="auto"/>
            <w:bottom w:val="none" w:sz="0" w:space="0" w:color="auto"/>
            <w:right w:val="none" w:sz="0" w:space="0" w:color="auto"/>
          </w:divBdr>
          <w:divsChild>
            <w:div w:id="310212063">
              <w:marLeft w:val="0"/>
              <w:marRight w:val="0"/>
              <w:marTop w:val="0"/>
              <w:marBottom w:val="0"/>
              <w:divBdr>
                <w:top w:val="none" w:sz="0" w:space="0" w:color="auto"/>
                <w:left w:val="none" w:sz="0" w:space="0" w:color="auto"/>
                <w:bottom w:val="none" w:sz="0" w:space="0" w:color="auto"/>
                <w:right w:val="none" w:sz="0" w:space="0" w:color="auto"/>
              </w:divBdr>
            </w:div>
            <w:div w:id="1853758410">
              <w:marLeft w:val="0"/>
              <w:marRight w:val="0"/>
              <w:marTop w:val="0"/>
              <w:marBottom w:val="0"/>
              <w:divBdr>
                <w:top w:val="none" w:sz="0" w:space="0" w:color="auto"/>
                <w:left w:val="none" w:sz="0" w:space="0" w:color="auto"/>
                <w:bottom w:val="none" w:sz="0" w:space="0" w:color="auto"/>
                <w:right w:val="none" w:sz="0" w:space="0" w:color="auto"/>
              </w:divBdr>
            </w:div>
            <w:div w:id="1261716875">
              <w:marLeft w:val="0"/>
              <w:marRight w:val="0"/>
              <w:marTop w:val="0"/>
              <w:marBottom w:val="0"/>
              <w:divBdr>
                <w:top w:val="none" w:sz="0" w:space="0" w:color="auto"/>
                <w:left w:val="none" w:sz="0" w:space="0" w:color="auto"/>
                <w:bottom w:val="none" w:sz="0" w:space="0" w:color="auto"/>
                <w:right w:val="none" w:sz="0" w:space="0" w:color="auto"/>
              </w:divBdr>
            </w:div>
            <w:div w:id="1420370392">
              <w:marLeft w:val="0"/>
              <w:marRight w:val="0"/>
              <w:marTop w:val="0"/>
              <w:marBottom w:val="0"/>
              <w:divBdr>
                <w:top w:val="none" w:sz="0" w:space="0" w:color="auto"/>
                <w:left w:val="none" w:sz="0" w:space="0" w:color="auto"/>
                <w:bottom w:val="none" w:sz="0" w:space="0" w:color="auto"/>
                <w:right w:val="none" w:sz="0" w:space="0" w:color="auto"/>
              </w:divBdr>
            </w:div>
            <w:div w:id="2054111889">
              <w:marLeft w:val="0"/>
              <w:marRight w:val="0"/>
              <w:marTop w:val="0"/>
              <w:marBottom w:val="0"/>
              <w:divBdr>
                <w:top w:val="none" w:sz="0" w:space="0" w:color="auto"/>
                <w:left w:val="none" w:sz="0" w:space="0" w:color="auto"/>
                <w:bottom w:val="none" w:sz="0" w:space="0" w:color="auto"/>
                <w:right w:val="none" w:sz="0" w:space="0" w:color="auto"/>
              </w:divBdr>
            </w:div>
          </w:divsChild>
        </w:div>
        <w:div w:id="1074353472">
          <w:marLeft w:val="0"/>
          <w:marRight w:val="0"/>
          <w:marTop w:val="0"/>
          <w:marBottom w:val="0"/>
          <w:divBdr>
            <w:top w:val="none" w:sz="0" w:space="0" w:color="auto"/>
            <w:left w:val="none" w:sz="0" w:space="0" w:color="auto"/>
            <w:bottom w:val="none" w:sz="0" w:space="0" w:color="auto"/>
            <w:right w:val="none" w:sz="0" w:space="0" w:color="auto"/>
          </w:divBdr>
          <w:divsChild>
            <w:div w:id="1339967034">
              <w:marLeft w:val="0"/>
              <w:marRight w:val="0"/>
              <w:marTop w:val="0"/>
              <w:marBottom w:val="0"/>
              <w:divBdr>
                <w:top w:val="none" w:sz="0" w:space="0" w:color="auto"/>
                <w:left w:val="none" w:sz="0" w:space="0" w:color="auto"/>
                <w:bottom w:val="none" w:sz="0" w:space="0" w:color="auto"/>
                <w:right w:val="none" w:sz="0" w:space="0" w:color="auto"/>
              </w:divBdr>
            </w:div>
            <w:div w:id="885680828">
              <w:marLeft w:val="0"/>
              <w:marRight w:val="0"/>
              <w:marTop w:val="0"/>
              <w:marBottom w:val="0"/>
              <w:divBdr>
                <w:top w:val="none" w:sz="0" w:space="0" w:color="auto"/>
                <w:left w:val="none" w:sz="0" w:space="0" w:color="auto"/>
                <w:bottom w:val="none" w:sz="0" w:space="0" w:color="auto"/>
                <w:right w:val="none" w:sz="0" w:space="0" w:color="auto"/>
              </w:divBdr>
            </w:div>
            <w:div w:id="1390304149">
              <w:marLeft w:val="0"/>
              <w:marRight w:val="0"/>
              <w:marTop w:val="0"/>
              <w:marBottom w:val="0"/>
              <w:divBdr>
                <w:top w:val="none" w:sz="0" w:space="0" w:color="auto"/>
                <w:left w:val="none" w:sz="0" w:space="0" w:color="auto"/>
                <w:bottom w:val="none" w:sz="0" w:space="0" w:color="auto"/>
                <w:right w:val="none" w:sz="0" w:space="0" w:color="auto"/>
              </w:divBdr>
            </w:div>
            <w:div w:id="188034128">
              <w:marLeft w:val="0"/>
              <w:marRight w:val="0"/>
              <w:marTop w:val="0"/>
              <w:marBottom w:val="0"/>
              <w:divBdr>
                <w:top w:val="none" w:sz="0" w:space="0" w:color="auto"/>
                <w:left w:val="none" w:sz="0" w:space="0" w:color="auto"/>
                <w:bottom w:val="none" w:sz="0" w:space="0" w:color="auto"/>
                <w:right w:val="none" w:sz="0" w:space="0" w:color="auto"/>
              </w:divBdr>
            </w:div>
            <w:div w:id="451245166">
              <w:marLeft w:val="0"/>
              <w:marRight w:val="0"/>
              <w:marTop w:val="0"/>
              <w:marBottom w:val="0"/>
              <w:divBdr>
                <w:top w:val="none" w:sz="0" w:space="0" w:color="auto"/>
                <w:left w:val="none" w:sz="0" w:space="0" w:color="auto"/>
                <w:bottom w:val="none" w:sz="0" w:space="0" w:color="auto"/>
                <w:right w:val="none" w:sz="0" w:space="0" w:color="auto"/>
              </w:divBdr>
            </w:div>
          </w:divsChild>
        </w:div>
        <w:div w:id="118648357">
          <w:marLeft w:val="0"/>
          <w:marRight w:val="0"/>
          <w:marTop w:val="0"/>
          <w:marBottom w:val="0"/>
          <w:divBdr>
            <w:top w:val="none" w:sz="0" w:space="0" w:color="auto"/>
            <w:left w:val="none" w:sz="0" w:space="0" w:color="auto"/>
            <w:bottom w:val="none" w:sz="0" w:space="0" w:color="auto"/>
            <w:right w:val="none" w:sz="0" w:space="0" w:color="auto"/>
          </w:divBdr>
          <w:divsChild>
            <w:div w:id="845900862">
              <w:marLeft w:val="0"/>
              <w:marRight w:val="0"/>
              <w:marTop w:val="0"/>
              <w:marBottom w:val="0"/>
              <w:divBdr>
                <w:top w:val="none" w:sz="0" w:space="0" w:color="auto"/>
                <w:left w:val="none" w:sz="0" w:space="0" w:color="auto"/>
                <w:bottom w:val="none" w:sz="0" w:space="0" w:color="auto"/>
                <w:right w:val="none" w:sz="0" w:space="0" w:color="auto"/>
              </w:divBdr>
            </w:div>
            <w:div w:id="487672007">
              <w:marLeft w:val="0"/>
              <w:marRight w:val="0"/>
              <w:marTop w:val="0"/>
              <w:marBottom w:val="0"/>
              <w:divBdr>
                <w:top w:val="none" w:sz="0" w:space="0" w:color="auto"/>
                <w:left w:val="none" w:sz="0" w:space="0" w:color="auto"/>
                <w:bottom w:val="none" w:sz="0" w:space="0" w:color="auto"/>
                <w:right w:val="none" w:sz="0" w:space="0" w:color="auto"/>
              </w:divBdr>
            </w:div>
            <w:div w:id="314646156">
              <w:marLeft w:val="0"/>
              <w:marRight w:val="0"/>
              <w:marTop w:val="0"/>
              <w:marBottom w:val="0"/>
              <w:divBdr>
                <w:top w:val="none" w:sz="0" w:space="0" w:color="auto"/>
                <w:left w:val="none" w:sz="0" w:space="0" w:color="auto"/>
                <w:bottom w:val="none" w:sz="0" w:space="0" w:color="auto"/>
                <w:right w:val="none" w:sz="0" w:space="0" w:color="auto"/>
              </w:divBdr>
            </w:div>
            <w:div w:id="1738167339">
              <w:marLeft w:val="0"/>
              <w:marRight w:val="0"/>
              <w:marTop w:val="0"/>
              <w:marBottom w:val="0"/>
              <w:divBdr>
                <w:top w:val="none" w:sz="0" w:space="0" w:color="auto"/>
                <w:left w:val="none" w:sz="0" w:space="0" w:color="auto"/>
                <w:bottom w:val="none" w:sz="0" w:space="0" w:color="auto"/>
                <w:right w:val="none" w:sz="0" w:space="0" w:color="auto"/>
              </w:divBdr>
            </w:div>
            <w:div w:id="485823152">
              <w:marLeft w:val="0"/>
              <w:marRight w:val="0"/>
              <w:marTop w:val="0"/>
              <w:marBottom w:val="0"/>
              <w:divBdr>
                <w:top w:val="none" w:sz="0" w:space="0" w:color="auto"/>
                <w:left w:val="none" w:sz="0" w:space="0" w:color="auto"/>
                <w:bottom w:val="none" w:sz="0" w:space="0" w:color="auto"/>
                <w:right w:val="none" w:sz="0" w:space="0" w:color="auto"/>
              </w:divBdr>
            </w:div>
          </w:divsChild>
        </w:div>
        <w:div w:id="518279375">
          <w:marLeft w:val="0"/>
          <w:marRight w:val="0"/>
          <w:marTop w:val="0"/>
          <w:marBottom w:val="0"/>
          <w:divBdr>
            <w:top w:val="none" w:sz="0" w:space="0" w:color="auto"/>
            <w:left w:val="none" w:sz="0" w:space="0" w:color="auto"/>
            <w:bottom w:val="none" w:sz="0" w:space="0" w:color="auto"/>
            <w:right w:val="none" w:sz="0" w:space="0" w:color="auto"/>
          </w:divBdr>
        </w:div>
        <w:div w:id="1012755028">
          <w:marLeft w:val="0"/>
          <w:marRight w:val="0"/>
          <w:marTop w:val="0"/>
          <w:marBottom w:val="0"/>
          <w:divBdr>
            <w:top w:val="none" w:sz="0" w:space="0" w:color="auto"/>
            <w:left w:val="none" w:sz="0" w:space="0" w:color="auto"/>
            <w:bottom w:val="none" w:sz="0" w:space="0" w:color="auto"/>
            <w:right w:val="none" w:sz="0" w:space="0" w:color="auto"/>
          </w:divBdr>
        </w:div>
        <w:div w:id="896934000">
          <w:marLeft w:val="0"/>
          <w:marRight w:val="0"/>
          <w:marTop w:val="0"/>
          <w:marBottom w:val="0"/>
          <w:divBdr>
            <w:top w:val="none" w:sz="0" w:space="0" w:color="auto"/>
            <w:left w:val="none" w:sz="0" w:space="0" w:color="auto"/>
            <w:bottom w:val="none" w:sz="0" w:space="0" w:color="auto"/>
            <w:right w:val="none" w:sz="0" w:space="0" w:color="auto"/>
          </w:divBdr>
        </w:div>
        <w:div w:id="6029696">
          <w:marLeft w:val="0"/>
          <w:marRight w:val="0"/>
          <w:marTop w:val="0"/>
          <w:marBottom w:val="0"/>
          <w:divBdr>
            <w:top w:val="none" w:sz="0" w:space="0" w:color="auto"/>
            <w:left w:val="none" w:sz="0" w:space="0" w:color="auto"/>
            <w:bottom w:val="none" w:sz="0" w:space="0" w:color="auto"/>
            <w:right w:val="none" w:sz="0" w:space="0" w:color="auto"/>
          </w:divBdr>
        </w:div>
        <w:div w:id="272135581">
          <w:marLeft w:val="0"/>
          <w:marRight w:val="0"/>
          <w:marTop w:val="0"/>
          <w:marBottom w:val="0"/>
          <w:divBdr>
            <w:top w:val="none" w:sz="0" w:space="0" w:color="auto"/>
            <w:left w:val="none" w:sz="0" w:space="0" w:color="auto"/>
            <w:bottom w:val="none" w:sz="0" w:space="0" w:color="auto"/>
            <w:right w:val="none" w:sz="0" w:space="0" w:color="auto"/>
          </w:divBdr>
        </w:div>
        <w:div w:id="807278867">
          <w:marLeft w:val="0"/>
          <w:marRight w:val="0"/>
          <w:marTop w:val="0"/>
          <w:marBottom w:val="0"/>
          <w:divBdr>
            <w:top w:val="none" w:sz="0" w:space="0" w:color="auto"/>
            <w:left w:val="none" w:sz="0" w:space="0" w:color="auto"/>
            <w:bottom w:val="none" w:sz="0" w:space="0" w:color="auto"/>
            <w:right w:val="none" w:sz="0" w:space="0" w:color="auto"/>
          </w:divBdr>
        </w:div>
        <w:div w:id="2064406279">
          <w:marLeft w:val="0"/>
          <w:marRight w:val="0"/>
          <w:marTop w:val="0"/>
          <w:marBottom w:val="0"/>
          <w:divBdr>
            <w:top w:val="none" w:sz="0" w:space="0" w:color="auto"/>
            <w:left w:val="none" w:sz="0" w:space="0" w:color="auto"/>
            <w:bottom w:val="none" w:sz="0" w:space="0" w:color="auto"/>
            <w:right w:val="none" w:sz="0" w:space="0" w:color="auto"/>
          </w:divBdr>
        </w:div>
        <w:div w:id="1357922573">
          <w:marLeft w:val="0"/>
          <w:marRight w:val="0"/>
          <w:marTop w:val="0"/>
          <w:marBottom w:val="0"/>
          <w:divBdr>
            <w:top w:val="none" w:sz="0" w:space="0" w:color="auto"/>
            <w:left w:val="none" w:sz="0" w:space="0" w:color="auto"/>
            <w:bottom w:val="none" w:sz="0" w:space="0" w:color="auto"/>
            <w:right w:val="none" w:sz="0" w:space="0" w:color="auto"/>
          </w:divBdr>
        </w:div>
        <w:div w:id="795953235">
          <w:marLeft w:val="0"/>
          <w:marRight w:val="0"/>
          <w:marTop w:val="0"/>
          <w:marBottom w:val="0"/>
          <w:divBdr>
            <w:top w:val="none" w:sz="0" w:space="0" w:color="auto"/>
            <w:left w:val="none" w:sz="0" w:space="0" w:color="auto"/>
            <w:bottom w:val="none" w:sz="0" w:space="0" w:color="auto"/>
            <w:right w:val="none" w:sz="0" w:space="0" w:color="auto"/>
          </w:divBdr>
        </w:div>
        <w:div w:id="604112550">
          <w:marLeft w:val="0"/>
          <w:marRight w:val="0"/>
          <w:marTop w:val="0"/>
          <w:marBottom w:val="0"/>
          <w:divBdr>
            <w:top w:val="none" w:sz="0" w:space="0" w:color="auto"/>
            <w:left w:val="none" w:sz="0" w:space="0" w:color="auto"/>
            <w:bottom w:val="none" w:sz="0" w:space="0" w:color="auto"/>
            <w:right w:val="none" w:sz="0" w:space="0" w:color="auto"/>
          </w:divBdr>
        </w:div>
        <w:div w:id="205342006">
          <w:marLeft w:val="0"/>
          <w:marRight w:val="0"/>
          <w:marTop w:val="0"/>
          <w:marBottom w:val="0"/>
          <w:divBdr>
            <w:top w:val="none" w:sz="0" w:space="0" w:color="auto"/>
            <w:left w:val="none" w:sz="0" w:space="0" w:color="auto"/>
            <w:bottom w:val="none" w:sz="0" w:space="0" w:color="auto"/>
            <w:right w:val="none" w:sz="0" w:space="0" w:color="auto"/>
          </w:divBdr>
          <w:divsChild>
            <w:div w:id="369189492">
              <w:marLeft w:val="0"/>
              <w:marRight w:val="0"/>
              <w:marTop w:val="0"/>
              <w:marBottom w:val="0"/>
              <w:divBdr>
                <w:top w:val="none" w:sz="0" w:space="0" w:color="auto"/>
                <w:left w:val="none" w:sz="0" w:space="0" w:color="auto"/>
                <w:bottom w:val="none" w:sz="0" w:space="0" w:color="auto"/>
                <w:right w:val="none" w:sz="0" w:space="0" w:color="auto"/>
              </w:divBdr>
            </w:div>
            <w:div w:id="786240895">
              <w:marLeft w:val="0"/>
              <w:marRight w:val="0"/>
              <w:marTop w:val="0"/>
              <w:marBottom w:val="0"/>
              <w:divBdr>
                <w:top w:val="none" w:sz="0" w:space="0" w:color="auto"/>
                <w:left w:val="none" w:sz="0" w:space="0" w:color="auto"/>
                <w:bottom w:val="none" w:sz="0" w:space="0" w:color="auto"/>
                <w:right w:val="none" w:sz="0" w:space="0" w:color="auto"/>
              </w:divBdr>
            </w:div>
            <w:div w:id="160631578">
              <w:marLeft w:val="0"/>
              <w:marRight w:val="0"/>
              <w:marTop w:val="0"/>
              <w:marBottom w:val="0"/>
              <w:divBdr>
                <w:top w:val="none" w:sz="0" w:space="0" w:color="auto"/>
                <w:left w:val="none" w:sz="0" w:space="0" w:color="auto"/>
                <w:bottom w:val="none" w:sz="0" w:space="0" w:color="auto"/>
                <w:right w:val="none" w:sz="0" w:space="0" w:color="auto"/>
              </w:divBdr>
            </w:div>
            <w:div w:id="1555507215">
              <w:marLeft w:val="0"/>
              <w:marRight w:val="0"/>
              <w:marTop w:val="0"/>
              <w:marBottom w:val="0"/>
              <w:divBdr>
                <w:top w:val="none" w:sz="0" w:space="0" w:color="auto"/>
                <w:left w:val="none" w:sz="0" w:space="0" w:color="auto"/>
                <w:bottom w:val="none" w:sz="0" w:space="0" w:color="auto"/>
                <w:right w:val="none" w:sz="0" w:space="0" w:color="auto"/>
              </w:divBdr>
            </w:div>
            <w:div w:id="1821070556">
              <w:marLeft w:val="0"/>
              <w:marRight w:val="0"/>
              <w:marTop w:val="0"/>
              <w:marBottom w:val="0"/>
              <w:divBdr>
                <w:top w:val="none" w:sz="0" w:space="0" w:color="auto"/>
                <w:left w:val="none" w:sz="0" w:space="0" w:color="auto"/>
                <w:bottom w:val="none" w:sz="0" w:space="0" w:color="auto"/>
                <w:right w:val="none" w:sz="0" w:space="0" w:color="auto"/>
              </w:divBdr>
            </w:div>
          </w:divsChild>
        </w:div>
        <w:div w:id="922495317">
          <w:marLeft w:val="0"/>
          <w:marRight w:val="0"/>
          <w:marTop w:val="0"/>
          <w:marBottom w:val="0"/>
          <w:divBdr>
            <w:top w:val="none" w:sz="0" w:space="0" w:color="auto"/>
            <w:left w:val="none" w:sz="0" w:space="0" w:color="auto"/>
            <w:bottom w:val="none" w:sz="0" w:space="0" w:color="auto"/>
            <w:right w:val="none" w:sz="0" w:space="0" w:color="auto"/>
          </w:divBdr>
          <w:divsChild>
            <w:div w:id="979768064">
              <w:marLeft w:val="0"/>
              <w:marRight w:val="0"/>
              <w:marTop w:val="0"/>
              <w:marBottom w:val="0"/>
              <w:divBdr>
                <w:top w:val="none" w:sz="0" w:space="0" w:color="auto"/>
                <w:left w:val="none" w:sz="0" w:space="0" w:color="auto"/>
                <w:bottom w:val="none" w:sz="0" w:space="0" w:color="auto"/>
                <w:right w:val="none" w:sz="0" w:space="0" w:color="auto"/>
              </w:divBdr>
            </w:div>
            <w:div w:id="2085175354">
              <w:marLeft w:val="0"/>
              <w:marRight w:val="0"/>
              <w:marTop w:val="0"/>
              <w:marBottom w:val="0"/>
              <w:divBdr>
                <w:top w:val="none" w:sz="0" w:space="0" w:color="auto"/>
                <w:left w:val="none" w:sz="0" w:space="0" w:color="auto"/>
                <w:bottom w:val="none" w:sz="0" w:space="0" w:color="auto"/>
                <w:right w:val="none" w:sz="0" w:space="0" w:color="auto"/>
              </w:divBdr>
            </w:div>
            <w:div w:id="1980724141">
              <w:marLeft w:val="0"/>
              <w:marRight w:val="0"/>
              <w:marTop w:val="0"/>
              <w:marBottom w:val="0"/>
              <w:divBdr>
                <w:top w:val="none" w:sz="0" w:space="0" w:color="auto"/>
                <w:left w:val="none" w:sz="0" w:space="0" w:color="auto"/>
                <w:bottom w:val="none" w:sz="0" w:space="0" w:color="auto"/>
                <w:right w:val="none" w:sz="0" w:space="0" w:color="auto"/>
              </w:divBdr>
            </w:div>
            <w:div w:id="199510144">
              <w:marLeft w:val="0"/>
              <w:marRight w:val="0"/>
              <w:marTop w:val="0"/>
              <w:marBottom w:val="0"/>
              <w:divBdr>
                <w:top w:val="none" w:sz="0" w:space="0" w:color="auto"/>
                <w:left w:val="none" w:sz="0" w:space="0" w:color="auto"/>
                <w:bottom w:val="none" w:sz="0" w:space="0" w:color="auto"/>
                <w:right w:val="none" w:sz="0" w:space="0" w:color="auto"/>
              </w:divBdr>
            </w:div>
            <w:div w:id="783960738">
              <w:marLeft w:val="0"/>
              <w:marRight w:val="0"/>
              <w:marTop w:val="0"/>
              <w:marBottom w:val="0"/>
              <w:divBdr>
                <w:top w:val="none" w:sz="0" w:space="0" w:color="auto"/>
                <w:left w:val="none" w:sz="0" w:space="0" w:color="auto"/>
                <w:bottom w:val="none" w:sz="0" w:space="0" w:color="auto"/>
                <w:right w:val="none" w:sz="0" w:space="0" w:color="auto"/>
              </w:divBdr>
            </w:div>
          </w:divsChild>
        </w:div>
        <w:div w:id="254746510">
          <w:marLeft w:val="0"/>
          <w:marRight w:val="0"/>
          <w:marTop w:val="0"/>
          <w:marBottom w:val="0"/>
          <w:divBdr>
            <w:top w:val="none" w:sz="0" w:space="0" w:color="auto"/>
            <w:left w:val="none" w:sz="0" w:space="0" w:color="auto"/>
            <w:bottom w:val="none" w:sz="0" w:space="0" w:color="auto"/>
            <w:right w:val="none" w:sz="0" w:space="0" w:color="auto"/>
          </w:divBdr>
          <w:divsChild>
            <w:div w:id="943996155">
              <w:marLeft w:val="0"/>
              <w:marRight w:val="0"/>
              <w:marTop w:val="0"/>
              <w:marBottom w:val="0"/>
              <w:divBdr>
                <w:top w:val="none" w:sz="0" w:space="0" w:color="auto"/>
                <w:left w:val="none" w:sz="0" w:space="0" w:color="auto"/>
                <w:bottom w:val="none" w:sz="0" w:space="0" w:color="auto"/>
                <w:right w:val="none" w:sz="0" w:space="0" w:color="auto"/>
              </w:divBdr>
            </w:div>
            <w:div w:id="12459398">
              <w:marLeft w:val="0"/>
              <w:marRight w:val="0"/>
              <w:marTop w:val="0"/>
              <w:marBottom w:val="0"/>
              <w:divBdr>
                <w:top w:val="none" w:sz="0" w:space="0" w:color="auto"/>
                <w:left w:val="none" w:sz="0" w:space="0" w:color="auto"/>
                <w:bottom w:val="none" w:sz="0" w:space="0" w:color="auto"/>
                <w:right w:val="none" w:sz="0" w:space="0" w:color="auto"/>
              </w:divBdr>
            </w:div>
            <w:div w:id="1287740414">
              <w:marLeft w:val="0"/>
              <w:marRight w:val="0"/>
              <w:marTop w:val="0"/>
              <w:marBottom w:val="0"/>
              <w:divBdr>
                <w:top w:val="none" w:sz="0" w:space="0" w:color="auto"/>
                <w:left w:val="none" w:sz="0" w:space="0" w:color="auto"/>
                <w:bottom w:val="none" w:sz="0" w:space="0" w:color="auto"/>
                <w:right w:val="none" w:sz="0" w:space="0" w:color="auto"/>
              </w:divBdr>
            </w:div>
            <w:div w:id="1152871197">
              <w:marLeft w:val="0"/>
              <w:marRight w:val="0"/>
              <w:marTop w:val="0"/>
              <w:marBottom w:val="0"/>
              <w:divBdr>
                <w:top w:val="none" w:sz="0" w:space="0" w:color="auto"/>
                <w:left w:val="none" w:sz="0" w:space="0" w:color="auto"/>
                <w:bottom w:val="none" w:sz="0" w:space="0" w:color="auto"/>
                <w:right w:val="none" w:sz="0" w:space="0" w:color="auto"/>
              </w:divBdr>
            </w:div>
            <w:div w:id="2127771889">
              <w:marLeft w:val="0"/>
              <w:marRight w:val="0"/>
              <w:marTop w:val="0"/>
              <w:marBottom w:val="0"/>
              <w:divBdr>
                <w:top w:val="none" w:sz="0" w:space="0" w:color="auto"/>
                <w:left w:val="none" w:sz="0" w:space="0" w:color="auto"/>
                <w:bottom w:val="none" w:sz="0" w:space="0" w:color="auto"/>
                <w:right w:val="none" w:sz="0" w:space="0" w:color="auto"/>
              </w:divBdr>
            </w:div>
          </w:divsChild>
        </w:div>
        <w:div w:id="541284413">
          <w:marLeft w:val="0"/>
          <w:marRight w:val="0"/>
          <w:marTop w:val="0"/>
          <w:marBottom w:val="0"/>
          <w:divBdr>
            <w:top w:val="none" w:sz="0" w:space="0" w:color="auto"/>
            <w:left w:val="none" w:sz="0" w:space="0" w:color="auto"/>
            <w:bottom w:val="none" w:sz="0" w:space="0" w:color="auto"/>
            <w:right w:val="none" w:sz="0" w:space="0" w:color="auto"/>
          </w:divBdr>
        </w:div>
        <w:div w:id="1237980265">
          <w:marLeft w:val="0"/>
          <w:marRight w:val="0"/>
          <w:marTop w:val="0"/>
          <w:marBottom w:val="0"/>
          <w:divBdr>
            <w:top w:val="none" w:sz="0" w:space="0" w:color="auto"/>
            <w:left w:val="none" w:sz="0" w:space="0" w:color="auto"/>
            <w:bottom w:val="none" w:sz="0" w:space="0" w:color="auto"/>
            <w:right w:val="none" w:sz="0" w:space="0" w:color="auto"/>
          </w:divBdr>
        </w:div>
        <w:div w:id="2066755478">
          <w:marLeft w:val="0"/>
          <w:marRight w:val="0"/>
          <w:marTop w:val="0"/>
          <w:marBottom w:val="0"/>
          <w:divBdr>
            <w:top w:val="none" w:sz="0" w:space="0" w:color="auto"/>
            <w:left w:val="none" w:sz="0" w:space="0" w:color="auto"/>
            <w:bottom w:val="none" w:sz="0" w:space="0" w:color="auto"/>
            <w:right w:val="none" w:sz="0" w:space="0" w:color="auto"/>
          </w:divBdr>
        </w:div>
        <w:div w:id="889002987">
          <w:marLeft w:val="0"/>
          <w:marRight w:val="0"/>
          <w:marTop w:val="0"/>
          <w:marBottom w:val="0"/>
          <w:divBdr>
            <w:top w:val="none" w:sz="0" w:space="0" w:color="auto"/>
            <w:left w:val="none" w:sz="0" w:space="0" w:color="auto"/>
            <w:bottom w:val="none" w:sz="0" w:space="0" w:color="auto"/>
            <w:right w:val="none" w:sz="0" w:space="0" w:color="auto"/>
          </w:divBdr>
        </w:div>
        <w:div w:id="109713241">
          <w:marLeft w:val="0"/>
          <w:marRight w:val="0"/>
          <w:marTop w:val="0"/>
          <w:marBottom w:val="0"/>
          <w:divBdr>
            <w:top w:val="none" w:sz="0" w:space="0" w:color="auto"/>
            <w:left w:val="none" w:sz="0" w:space="0" w:color="auto"/>
            <w:bottom w:val="none" w:sz="0" w:space="0" w:color="auto"/>
            <w:right w:val="none" w:sz="0" w:space="0" w:color="auto"/>
          </w:divBdr>
        </w:div>
        <w:div w:id="615601375">
          <w:marLeft w:val="0"/>
          <w:marRight w:val="0"/>
          <w:marTop w:val="0"/>
          <w:marBottom w:val="0"/>
          <w:divBdr>
            <w:top w:val="none" w:sz="0" w:space="0" w:color="auto"/>
            <w:left w:val="none" w:sz="0" w:space="0" w:color="auto"/>
            <w:bottom w:val="none" w:sz="0" w:space="0" w:color="auto"/>
            <w:right w:val="none" w:sz="0" w:space="0" w:color="auto"/>
          </w:divBdr>
          <w:divsChild>
            <w:div w:id="776675669">
              <w:marLeft w:val="0"/>
              <w:marRight w:val="0"/>
              <w:marTop w:val="0"/>
              <w:marBottom w:val="0"/>
              <w:divBdr>
                <w:top w:val="none" w:sz="0" w:space="0" w:color="auto"/>
                <w:left w:val="none" w:sz="0" w:space="0" w:color="auto"/>
                <w:bottom w:val="none" w:sz="0" w:space="0" w:color="auto"/>
                <w:right w:val="none" w:sz="0" w:space="0" w:color="auto"/>
              </w:divBdr>
            </w:div>
            <w:div w:id="278413401">
              <w:marLeft w:val="0"/>
              <w:marRight w:val="0"/>
              <w:marTop w:val="0"/>
              <w:marBottom w:val="0"/>
              <w:divBdr>
                <w:top w:val="none" w:sz="0" w:space="0" w:color="auto"/>
                <w:left w:val="none" w:sz="0" w:space="0" w:color="auto"/>
                <w:bottom w:val="none" w:sz="0" w:space="0" w:color="auto"/>
                <w:right w:val="none" w:sz="0" w:space="0" w:color="auto"/>
              </w:divBdr>
            </w:div>
          </w:divsChild>
        </w:div>
        <w:div w:id="786122274">
          <w:marLeft w:val="0"/>
          <w:marRight w:val="0"/>
          <w:marTop w:val="0"/>
          <w:marBottom w:val="0"/>
          <w:divBdr>
            <w:top w:val="none" w:sz="0" w:space="0" w:color="auto"/>
            <w:left w:val="none" w:sz="0" w:space="0" w:color="auto"/>
            <w:bottom w:val="none" w:sz="0" w:space="0" w:color="auto"/>
            <w:right w:val="none" w:sz="0" w:space="0" w:color="auto"/>
          </w:divBdr>
          <w:divsChild>
            <w:div w:id="299775525">
              <w:marLeft w:val="0"/>
              <w:marRight w:val="0"/>
              <w:marTop w:val="0"/>
              <w:marBottom w:val="0"/>
              <w:divBdr>
                <w:top w:val="none" w:sz="0" w:space="0" w:color="auto"/>
                <w:left w:val="none" w:sz="0" w:space="0" w:color="auto"/>
                <w:bottom w:val="none" w:sz="0" w:space="0" w:color="auto"/>
                <w:right w:val="none" w:sz="0" w:space="0" w:color="auto"/>
              </w:divBdr>
            </w:div>
            <w:div w:id="1119301549">
              <w:marLeft w:val="0"/>
              <w:marRight w:val="0"/>
              <w:marTop w:val="0"/>
              <w:marBottom w:val="0"/>
              <w:divBdr>
                <w:top w:val="none" w:sz="0" w:space="0" w:color="auto"/>
                <w:left w:val="none" w:sz="0" w:space="0" w:color="auto"/>
                <w:bottom w:val="none" w:sz="0" w:space="0" w:color="auto"/>
                <w:right w:val="none" w:sz="0" w:space="0" w:color="auto"/>
              </w:divBdr>
            </w:div>
            <w:div w:id="81993434">
              <w:marLeft w:val="0"/>
              <w:marRight w:val="0"/>
              <w:marTop w:val="0"/>
              <w:marBottom w:val="0"/>
              <w:divBdr>
                <w:top w:val="none" w:sz="0" w:space="0" w:color="auto"/>
                <w:left w:val="none" w:sz="0" w:space="0" w:color="auto"/>
                <w:bottom w:val="none" w:sz="0" w:space="0" w:color="auto"/>
                <w:right w:val="none" w:sz="0" w:space="0" w:color="auto"/>
              </w:divBdr>
            </w:div>
            <w:div w:id="797920246">
              <w:marLeft w:val="0"/>
              <w:marRight w:val="0"/>
              <w:marTop w:val="0"/>
              <w:marBottom w:val="0"/>
              <w:divBdr>
                <w:top w:val="none" w:sz="0" w:space="0" w:color="auto"/>
                <w:left w:val="none" w:sz="0" w:space="0" w:color="auto"/>
                <w:bottom w:val="none" w:sz="0" w:space="0" w:color="auto"/>
                <w:right w:val="none" w:sz="0" w:space="0" w:color="auto"/>
              </w:divBdr>
            </w:div>
            <w:div w:id="1290745804">
              <w:marLeft w:val="0"/>
              <w:marRight w:val="0"/>
              <w:marTop w:val="0"/>
              <w:marBottom w:val="0"/>
              <w:divBdr>
                <w:top w:val="none" w:sz="0" w:space="0" w:color="auto"/>
                <w:left w:val="none" w:sz="0" w:space="0" w:color="auto"/>
                <w:bottom w:val="none" w:sz="0" w:space="0" w:color="auto"/>
                <w:right w:val="none" w:sz="0" w:space="0" w:color="auto"/>
              </w:divBdr>
            </w:div>
          </w:divsChild>
        </w:div>
        <w:div w:id="2024432677">
          <w:marLeft w:val="0"/>
          <w:marRight w:val="0"/>
          <w:marTop w:val="0"/>
          <w:marBottom w:val="0"/>
          <w:divBdr>
            <w:top w:val="none" w:sz="0" w:space="0" w:color="auto"/>
            <w:left w:val="none" w:sz="0" w:space="0" w:color="auto"/>
            <w:bottom w:val="none" w:sz="0" w:space="0" w:color="auto"/>
            <w:right w:val="none" w:sz="0" w:space="0" w:color="auto"/>
          </w:divBdr>
          <w:divsChild>
            <w:div w:id="501623972">
              <w:marLeft w:val="0"/>
              <w:marRight w:val="0"/>
              <w:marTop w:val="0"/>
              <w:marBottom w:val="0"/>
              <w:divBdr>
                <w:top w:val="none" w:sz="0" w:space="0" w:color="auto"/>
                <w:left w:val="none" w:sz="0" w:space="0" w:color="auto"/>
                <w:bottom w:val="none" w:sz="0" w:space="0" w:color="auto"/>
                <w:right w:val="none" w:sz="0" w:space="0" w:color="auto"/>
              </w:divBdr>
            </w:div>
            <w:div w:id="756485921">
              <w:marLeft w:val="0"/>
              <w:marRight w:val="0"/>
              <w:marTop w:val="0"/>
              <w:marBottom w:val="0"/>
              <w:divBdr>
                <w:top w:val="none" w:sz="0" w:space="0" w:color="auto"/>
                <w:left w:val="none" w:sz="0" w:space="0" w:color="auto"/>
                <w:bottom w:val="none" w:sz="0" w:space="0" w:color="auto"/>
                <w:right w:val="none" w:sz="0" w:space="0" w:color="auto"/>
              </w:divBdr>
            </w:div>
            <w:div w:id="1683706411">
              <w:marLeft w:val="0"/>
              <w:marRight w:val="0"/>
              <w:marTop w:val="0"/>
              <w:marBottom w:val="0"/>
              <w:divBdr>
                <w:top w:val="none" w:sz="0" w:space="0" w:color="auto"/>
                <w:left w:val="none" w:sz="0" w:space="0" w:color="auto"/>
                <w:bottom w:val="none" w:sz="0" w:space="0" w:color="auto"/>
                <w:right w:val="none" w:sz="0" w:space="0" w:color="auto"/>
              </w:divBdr>
            </w:div>
            <w:div w:id="1705860592">
              <w:marLeft w:val="0"/>
              <w:marRight w:val="0"/>
              <w:marTop w:val="0"/>
              <w:marBottom w:val="0"/>
              <w:divBdr>
                <w:top w:val="none" w:sz="0" w:space="0" w:color="auto"/>
                <w:left w:val="none" w:sz="0" w:space="0" w:color="auto"/>
                <w:bottom w:val="none" w:sz="0" w:space="0" w:color="auto"/>
                <w:right w:val="none" w:sz="0" w:space="0" w:color="auto"/>
              </w:divBdr>
            </w:div>
            <w:div w:id="1626228197">
              <w:marLeft w:val="0"/>
              <w:marRight w:val="0"/>
              <w:marTop w:val="0"/>
              <w:marBottom w:val="0"/>
              <w:divBdr>
                <w:top w:val="none" w:sz="0" w:space="0" w:color="auto"/>
                <w:left w:val="none" w:sz="0" w:space="0" w:color="auto"/>
                <w:bottom w:val="none" w:sz="0" w:space="0" w:color="auto"/>
                <w:right w:val="none" w:sz="0" w:space="0" w:color="auto"/>
              </w:divBdr>
            </w:div>
          </w:divsChild>
        </w:div>
        <w:div w:id="1073088573">
          <w:marLeft w:val="0"/>
          <w:marRight w:val="0"/>
          <w:marTop w:val="0"/>
          <w:marBottom w:val="0"/>
          <w:divBdr>
            <w:top w:val="none" w:sz="0" w:space="0" w:color="auto"/>
            <w:left w:val="none" w:sz="0" w:space="0" w:color="auto"/>
            <w:bottom w:val="none" w:sz="0" w:space="0" w:color="auto"/>
            <w:right w:val="none" w:sz="0" w:space="0" w:color="auto"/>
          </w:divBdr>
          <w:divsChild>
            <w:div w:id="1848598969">
              <w:marLeft w:val="0"/>
              <w:marRight w:val="0"/>
              <w:marTop w:val="0"/>
              <w:marBottom w:val="0"/>
              <w:divBdr>
                <w:top w:val="none" w:sz="0" w:space="0" w:color="auto"/>
                <w:left w:val="none" w:sz="0" w:space="0" w:color="auto"/>
                <w:bottom w:val="none" w:sz="0" w:space="0" w:color="auto"/>
                <w:right w:val="none" w:sz="0" w:space="0" w:color="auto"/>
              </w:divBdr>
            </w:div>
            <w:div w:id="1729645782">
              <w:marLeft w:val="0"/>
              <w:marRight w:val="0"/>
              <w:marTop w:val="0"/>
              <w:marBottom w:val="0"/>
              <w:divBdr>
                <w:top w:val="none" w:sz="0" w:space="0" w:color="auto"/>
                <w:left w:val="none" w:sz="0" w:space="0" w:color="auto"/>
                <w:bottom w:val="none" w:sz="0" w:space="0" w:color="auto"/>
                <w:right w:val="none" w:sz="0" w:space="0" w:color="auto"/>
              </w:divBdr>
            </w:div>
            <w:div w:id="1579287067">
              <w:marLeft w:val="0"/>
              <w:marRight w:val="0"/>
              <w:marTop w:val="0"/>
              <w:marBottom w:val="0"/>
              <w:divBdr>
                <w:top w:val="none" w:sz="0" w:space="0" w:color="auto"/>
                <w:left w:val="none" w:sz="0" w:space="0" w:color="auto"/>
                <w:bottom w:val="none" w:sz="0" w:space="0" w:color="auto"/>
                <w:right w:val="none" w:sz="0" w:space="0" w:color="auto"/>
              </w:divBdr>
            </w:div>
            <w:div w:id="1633973936">
              <w:marLeft w:val="0"/>
              <w:marRight w:val="0"/>
              <w:marTop w:val="0"/>
              <w:marBottom w:val="0"/>
              <w:divBdr>
                <w:top w:val="none" w:sz="0" w:space="0" w:color="auto"/>
                <w:left w:val="none" w:sz="0" w:space="0" w:color="auto"/>
                <w:bottom w:val="none" w:sz="0" w:space="0" w:color="auto"/>
                <w:right w:val="none" w:sz="0" w:space="0" w:color="auto"/>
              </w:divBdr>
            </w:div>
            <w:div w:id="1078793035">
              <w:marLeft w:val="0"/>
              <w:marRight w:val="0"/>
              <w:marTop w:val="0"/>
              <w:marBottom w:val="0"/>
              <w:divBdr>
                <w:top w:val="none" w:sz="0" w:space="0" w:color="auto"/>
                <w:left w:val="none" w:sz="0" w:space="0" w:color="auto"/>
                <w:bottom w:val="none" w:sz="0" w:space="0" w:color="auto"/>
                <w:right w:val="none" w:sz="0" w:space="0" w:color="auto"/>
              </w:divBdr>
            </w:div>
          </w:divsChild>
        </w:div>
        <w:div w:id="1756786368">
          <w:marLeft w:val="0"/>
          <w:marRight w:val="0"/>
          <w:marTop w:val="0"/>
          <w:marBottom w:val="0"/>
          <w:divBdr>
            <w:top w:val="none" w:sz="0" w:space="0" w:color="auto"/>
            <w:left w:val="none" w:sz="0" w:space="0" w:color="auto"/>
            <w:bottom w:val="none" w:sz="0" w:space="0" w:color="auto"/>
            <w:right w:val="none" w:sz="0" w:space="0" w:color="auto"/>
          </w:divBdr>
          <w:divsChild>
            <w:div w:id="964241302">
              <w:marLeft w:val="0"/>
              <w:marRight w:val="0"/>
              <w:marTop w:val="0"/>
              <w:marBottom w:val="0"/>
              <w:divBdr>
                <w:top w:val="none" w:sz="0" w:space="0" w:color="auto"/>
                <w:left w:val="none" w:sz="0" w:space="0" w:color="auto"/>
                <w:bottom w:val="none" w:sz="0" w:space="0" w:color="auto"/>
                <w:right w:val="none" w:sz="0" w:space="0" w:color="auto"/>
              </w:divBdr>
            </w:div>
            <w:div w:id="2069184453">
              <w:marLeft w:val="0"/>
              <w:marRight w:val="0"/>
              <w:marTop w:val="0"/>
              <w:marBottom w:val="0"/>
              <w:divBdr>
                <w:top w:val="none" w:sz="0" w:space="0" w:color="auto"/>
                <w:left w:val="none" w:sz="0" w:space="0" w:color="auto"/>
                <w:bottom w:val="none" w:sz="0" w:space="0" w:color="auto"/>
                <w:right w:val="none" w:sz="0" w:space="0" w:color="auto"/>
              </w:divBdr>
            </w:div>
            <w:div w:id="1540435660">
              <w:marLeft w:val="0"/>
              <w:marRight w:val="0"/>
              <w:marTop w:val="0"/>
              <w:marBottom w:val="0"/>
              <w:divBdr>
                <w:top w:val="none" w:sz="0" w:space="0" w:color="auto"/>
                <w:left w:val="none" w:sz="0" w:space="0" w:color="auto"/>
                <w:bottom w:val="none" w:sz="0" w:space="0" w:color="auto"/>
                <w:right w:val="none" w:sz="0" w:space="0" w:color="auto"/>
              </w:divBdr>
            </w:div>
            <w:div w:id="1662463196">
              <w:marLeft w:val="0"/>
              <w:marRight w:val="0"/>
              <w:marTop w:val="0"/>
              <w:marBottom w:val="0"/>
              <w:divBdr>
                <w:top w:val="none" w:sz="0" w:space="0" w:color="auto"/>
                <w:left w:val="none" w:sz="0" w:space="0" w:color="auto"/>
                <w:bottom w:val="none" w:sz="0" w:space="0" w:color="auto"/>
                <w:right w:val="none" w:sz="0" w:space="0" w:color="auto"/>
              </w:divBdr>
            </w:div>
            <w:div w:id="336006224">
              <w:marLeft w:val="0"/>
              <w:marRight w:val="0"/>
              <w:marTop w:val="0"/>
              <w:marBottom w:val="0"/>
              <w:divBdr>
                <w:top w:val="none" w:sz="0" w:space="0" w:color="auto"/>
                <w:left w:val="none" w:sz="0" w:space="0" w:color="auto"/>
                <w:bottom w:val="none" w:sz="0" w:space="0" w:color="auto"/>
                <w:right w:val="none" w:sz="0" w:space="0" w:color="auto"/>
              </w:divBdr>
            </w:div>
          </w:divsChild>
        </w:div>
        <w:div w:id="1721781808">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2159</Words>
  <Characters>12311</Characters>
  <Application>Microsoft Macintosh Word</Application>
  <DocSecurity>0</DocSecurity>
  <Lines>102</Lines>
  <Paragraphs>28</Paragraphs>
  <ScaleCrop>false</ScaleCrop>
  <Company>ProgressNow Colorado</Company>
  <LinksUpToDate>false</LinksUpToDate>
  <CharactersWithSpaces>14442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Runyon-Harms</dc:creator>
  <cp:keywords/>
  <dc:description/>
  <cp:lastModifiedBy>Amy Runyon-Harms</cp:lastModifiedBy>
  <cp:revision>1</cp:revision>
  <dcterms:created xsi:type="dcterms:W3CDTF">2020-12-16T13:47:00Z</dcterms:created>
  <dcterms:modified xsi:type="dcterms:W3CDTF">2020-12-16T13:47:00Z</dcterms:modified>
</cp:coreProperties>
</file>