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EB4C29" w:rsidRDefault="00DB5B73" w:rsidP="00BC7E0A">
            <w:pPr>
              <w:widowControl/>
              <w:rPr>
                <w:b/>
                <w:sz w:val="32"/>
                <w:szCs w:val="32"/>
              </w:rPr>
            </w:pPr>
            <w:r>
              <w:rPr>
                <w:b/>
                <w:sz w:val="32"/>
                <w:szCs w:val="32"/>
              </w:rPr>
              <w:t>BLM-(MT</w:t>
            </w:r>
            <w:r w:rsidR="0067622C" w:rsidRPr="0067622C">
              <w:rPr>
                <w:b/>
                <w:sz w:val="32"/>
                <w:szCs w:val="32"/>
              </w:rPr>
              <w:t xml:space="preserve">), </w:t>
            </w:r>
            <w:r w:rsidR="00EB4C29" w:rsidRPr="00EB4C29">
              <w:rPr>
                <w:b/>
                <w:sz w:val="32"/>
                <w:szCs w:val="32"/>
              </w:rPr>
              <w:t xml:space="preserve">Fish Impediment Inventory Along Montana’s </w:t>
            </w:r>
            <w:proofErr w:type="spellStart"/>
            <w:r w:rsidR="00EB4C29" w:rsidRPr="00EB4C29">
              <w:rPr>
                <w:b/>
                <w:sz w:val="32"/>
                <w:szCs w:val="32"/>
              </w:rPr>
              <w:t>HiLine</w:t>
            </w:r>
            <w:proofErr w:type="spellEnd"/>
            <w:r w:rsidR="00EB4C29" w:rsidRPr="00EB4C29">
              <w:rPr>
                <w:b/>
                <w:sz w:val="32"/>
                <w:szCs w:val="32"/>
              </w:rPr>
              <w:t>, North Central Montana District</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AF5342">
              <w:rPr>
                <w:b/>
                <w:sz w:val="32"/>
              </w:rPr>
              <w:t>L17AS</w:t>
            </w:r>
            <w:r w:rsidR="00F124BA">
              <w:rPr>
                <w:b/>
                <w:sz w:val="32"/>
              </w:rPr>
              <w:t>00208</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EB4C29">
              <w:rPr>
                <w:b/>
                <w:sz w:val="32"/>
              </w:rPr>
              <w:t>:  July 13</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241C83" w:rsidRPr="00241C83" w:rsidRDefault="00241C83" w:rsidP="00241C83">
            <w:pPr>
              <w:widowControl/>
              <w:tabs>
                <w:tab w:val="right" w:pos="2160"/>
              </w:tabs>
              <w:spacing w:before="120" w:after="120"/>
              <w:ind w:left="360"/>
              <w:rPr>
                <w:b/>
                <w:sz w:val="32"/>
                <w:szCs w:val="32"/>
              </w:rPr>
            </w:pPr>
            <w:r w:rsidRPr="00241C83">
              <w:rPr>
                <w:b/>
                <w:sz w:val="32"/>
                <w:szCs w:val="32"/>
              </w:rPr>
              <w:t>15.231 - Fish, Wildlife and Plant Conservation Resource Management</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EB4C29" w:rsidP="00BC7E0A">
            <w:pPr>
              <w:widowControl/>
              <w:ind w:left="342"/>
              <w:rPr>
                <w:sz w:val="24"/>
              </w:rPr>
            </w:pPr>
            <w:r>
              <w:rPr>
                <w:b/>
                <w:sz w:val="32"/>
              </w:rPr>
              <w:t>September 10</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headerReference w:type="first" r:id="rId8"/>
          <w:footerReference w:type="first" r:id="rId9"/>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0D0240">
      <w:pPr>
        <w:widowControl/>
        <w:ind w:left="714"/>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49181E">
      <w:pPr>
        <w:widowControl/>
        <w:ind w:left="714"/>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8665E1" w:rsidRDefault="008665E1" w:rsidP="008665E1">
      <w:pPr>
        <w:tabs>
          <w:tab w:val="center" w:pos="5040"/>
        </w:tabs>
        <w:ind w:left="984" w:hanging="984"/>
        <w:rPr>
          <w:sz w:val="24"/>
        </w:rPr>
      </w:pPr>
      <w:r>
        <w:rPr>
          <w:sz w:val="24"/>
        </w:rPr>
        <w:tab/>
      </w:r>
      <w:r w:rsidR="00241C83" w:rsidRPr="00241C83">
        <w:rPr>
          <w:sz w:val="24"/>
        </w:rPr>
        <w:t>a.</w:t>
      </w:r>
      <w:r w:rsidR="00241C83">
        <w:rPr>
          <w:b/>
          <w:sz w:val="24"/>
        </w:rPr>
        <w:t xml:space="preserve">   </w:t>
      </w:r>
      <w:r>
        <w:rPr>
          <w:b/>
          <w:sz w:val="24"/>
        </w:rPr>
        <w:tab/>
      </w:r>
      <w:r>
        <w:rPr>
          <w:sz w:val="24"/>
        </w:rPr>
        <w:t xml:space="preserve">Background:  </w:t>
      </w:r>
      <w:r w:rsidRPr="00DE4A50">
        <w:rPr>
          <w:sz w:val="24"/>
        </w:rPr>
        <w:t xml:space="preserve">With </w:t>
      </w:r>
      <w:r>
        <w:rPr>
          <w:sz w:val="24"/>
        </w:rPr>
        <w:t xml:space="preserve">over 3.0 million acres of BLM lands in the </w:t>
      </w:r>
      <w:proofErr w:type="spellStart"/>
      <w:r>
        <w:rPr>
          <w:sz w:val="24"/>
        </w:rPr>
        <w:t>HiLine</w:t>
      </w:r>
      <w:proofErr w:type="spellEnd"/>
      <w:r>
        <w:rPr>
          <w:sz w:val="24"/>
        </w:rPr>
        <w:t xml:space="preserve"> portion of the Montana/Dakota’s BLM, numerous important prairie streams and rivers are found on these lands. These streams provide a </w:t>
      </w:r>
      <w:r>
        <w:rPr>
          <w:bCs/>
          <w:sz w:val="22"/>
        </w:rPr>
        <w:t xml:space="preserve">home to numerous species of native warm water species, including a number of Montana species of special concern and potentially the endangered Pallid Sturgeon. </w:t>
      </w:r>
      <w:r>
        <w:rPr>
          <w:sz w:val="24"/>
        </w:rPr>
        <w:t xml:space="preserve">Fish barriers/impediments negatively impact these warm water fisheries in the form of dams, low water crossings and improperly installed culverts. These barriers prevent native fish passage to historic spawning habitat and is extremely detrimental and limiting to fish populations in these prairie streams. </w:t>
      </w:r>
    </w:p>
    <w:p w:rsidR="008665E1" w:rsidRDefault="008665E1" w:rsidP="008665E1">
      <w:pPr>
        <w:tabs>
          <w:tab w:val="center" w:pos="5040"/>
        </w:tabs>
        <w:rPr>
          <w:sz w:val="24"/>
        </w:rPr>
      </w:pPr>
    </w:p>
    <w:p w:rsidR="008665E1" w:rsidRDefault="008665E1" w:rsidP="008665E1">
      <w:pPr>
        <w:tabs>
          <w:tab w:val="center" w:pos="5040"/>
        </w:tabs>
        <w:ind w:left="984"/>
        <w:rPr>
          <w:sz w:val="24"/>
        </w:rPr>
      </w:pPr>
      <w:r>
        <w:rPr>
          <w:sz w:val="24"/>
        </w:rPr>
        <w:tab/>
        <w:t>The District has dozens of major creeks that provide over 1,000 miles of prairie stream habitat and several thousand miles of smaller drainages.</w:t>
      </w:r>
    </w:p>
    <w:p w:rsidR="008665E1" w:rsidRDefault="008665E1" w:rsidP="00953A07">
      <w:pPr>
        <w:keepNext/>
        <w:widowControl/>
      </w:pPr>
    </w:p>
    <w:p w:rsidR="008665E1" w:rsidRPr="00EF251B" w:rsidRDefault="008665E1" w:rsidP="00EF251B">
      <w:pPr>
        <w:pStyle w:val="ListParagraph"/>
        <w:keepNext/>
        <w:widowControl/>
        <w:autoSpaceDE/>
        <w:autoSpaceDN/>
        <w:adjustRightInd/>
        <w:ind w:left="984"/>
        <w:contextualSpacing/>
      </w:pPr>
      <w:proofErr w:type="gramStart"/>
      <w:r>
        <w:rPr>
          <w:sz w:val="24"/>
        </w:rPr>
        <w:t>b</w:t>
      </w:r>
      <w:r w:rsidR="009717E4">
        <w:rPr>
          <w:sz w:val="24"/>
        </w:rPr>
        <w:t xml:space="preserve">.  </w:t>
      </w:r>
      <w:r w:rsidRPr="00937583">
        <w:rPr>
          <w:sz w:val="24"/>
        </w:rPr>
        <w:t>Objectives</w:t>
      </w:r>
      <w:proofErr w:type="gramEnd"/>
      <w:r>
        <w:rPr>
          <w:sz w:val="24"/>
        </w:rPr>
        <w:t>:</w:t>
      </w:r>
      <w:r w:rsidRPr="00937583">
        <w:rPr>
          <w:sz w:val="24"/>
        </w:rPr>
        <w:t xml:space="preserve"> </w:t>
      </w:r>
      <w:r w:rsidRPr="00EF251B">
        <w:rPr>
          <w:sz w:val="24"/>
        </w:rPr>
        <w:t xml:space="preserve">BLM Montana-Dakotas has funding available to collaborate with a partner, to develop an inventory of fish barriers along rivers and streams in the </w:t>
      </w:r>
      <w:proofErr w:type="spellStart"/>
      <w:r w:rsidRPr="00EF251B">
        <w:rPr>
          <w:sz w:val="24"/>
        </w:rPr>
        <w:t>HiLine</w:t>
      </w:r>
      <w:proofErr w:type="spellEnd"/>
      <w:r w:rsidRPr="00EF251B">
        <w:rPr>
          <w:sz w:val="24"/>
        </w:rPr>
        <w:t xml:space="preserve"> portion of Montana. These are in turn connected to major rivers such as the Missouri and Milk Rivers. This inventory is the first, crucial step in preparation of benefitting these warm water species through habitat improvement on these rivers and streams. This project will ultimately restore connectivity for prairie fish that are currently limited in their movements and reproductive potential. </w:t>
      </w:r>
    </w:p>
    <w:p w:rsidR="008665E1" w:rsidRDefault="008665E1" w:rsidP="008665E1">
      <w:pPr>
        <w:pStyle w:val="ListParagraph"/>
        <w:keepNext/>
        <w:rPr>
          <w:sz w:val="24"/>
        </w:rPr>
      </w:pPr>
    </w:p>
    <w:p w:rsidR="008665E1" w:rsidRDefault="008665E1" w:rsidP="00953A07">
      <w:pPr>
        <w:pStyle w:val="ListParagraph"/>
        <w:keepNext/>
        <w:ind w:left="984"/>
        <w:rPr>
          <w:sz w:val="24"/>
        </w:rPr>
      </w:pPr>
      <w:r>
        <w:rPr>
          <w:sz w:val="24"/>
        </w:rPr>
        <w:t xml:space="preserve">According to Montana Fish, Wildlife and Parks, this project will benefit BLM Special Status Species such as the Iowa darter, pearl dace, </w:t>
      </w:r>
      <w:proofErr w:type="spellStart"/>
      <w:r>
        <w:rPr>
          <w:sz w:val="24"/>
        </w:rPr>
        <w:t>sauger</w:t>
      </w:r>
      <w:proofErr w:type="spellEnd"/>
      <w:r>
        <w:rPr>
          <w:sz w:val="24"/>
        </w:rPr>
        <w:t xml:space="preserve">, sturgeon chub, Northern Redbelly X </w:t>
      </w:r>
      <w:proofErr w:type="spellStart"/>
      <w:r>
        <w:rPr>
          <w:sz w:val="24"/>
        </w:rPr>
        <w:t>Finescale</w:t>
      </w:r>
      <w:proofErr w:type="spellEnd"/>
      <w:r>
        <w:rPr>
          <w:sz w:val="24"/>
        </w:rPr>
        <w:t xml:space="preserve"> dace, as well as, potentially paddlefish and pallid sturgeon. The </w:t>
      </w:r>
      <w:proofErr w:type="spellStart"/>
      <w:r>
        <w:rPr>
          <w:sz w:val="24"/>
        </w:rPr>
        <w:t>Nickwall</w:t>
      </w:r>
      <w:proofErr w:type="spellEnd"/>
      <w:r>
        <w:rPr>
          <w:sz w:val="24"/>
        </w:rPr>
        <w:t xml:space="preserve"> Project that was completed in 2016 on the </w:t>
      </w:r>
      <w:proofErr w:type="spellStart"/>
      <w:r>
        <w:rPr>
          <w:sz w:val="24"/>
        </w:rPr>
        <w:t>Redwater</w:t>
      </w:r>
      <w:proofErr w:type="spellEnd"/>
      <w:r>
        <w:rPr>
          <w:sz w:val="24"/>
        </w:rPr>
        <w:t xml:space="preserve"> River was an example of how the BLM and MFWP worked closely together to install fish- friendly passage that opened up dozens of miles of river to the fish migrating out of the Missouri River. </w:t>
      </w:r>
    </w:p>
    <w:p w:rsidR="008665E1" w:rsidRDefault="008665E1" w:rsidP="008665E1">
      <w:pPr>
        <w:pStyle w:val="ListParagraph"/>
        <w:keepNext/>
        <w:rPr>
          <w:sz w:val="24"/>
        </w:rPr>
      </w:pPr>
    </w:p>
    <w:p w:rsidR="008665E1" w:rsidRPr="009D3DC7" w:rsidRDefault="008665E1" w:rsidP="00953A07">
      <w:pPr>
        <w:pStyle w:val="ListParagraph"/>
        <w:keepNext/>
        <w:ind w:left="984"/>
        <w:rPr>
          <w:i/>
          <w:sz w:val="24"/>
        </w:rPr>
      </w:pPr>
      <w:r>
        <w:rPr>
          <w:sz w:val="24"/>
        </w:rPr>
        <w:t>As other funding becomes available, additional fisheries-related projects will be added to this agreement, as proposals are put forward by the BLM or the recipient. These projects will likely include</w:t>
      </w:r>
      <w:r w:rsidRPr="009D3DC7">
        <w:rPr>
          <w:sz w:val="24"/>
        </w:rPr>
        <w:t xml:space="preserve"> </w:t>
      </w:r>
      <w:r>
        <w:rPr>
          <w:sz w:val="24"/>
        </w:rPr>
        <w:t xml:space="preserve">restoration projects, fisheries surveys and/or anything else appropriate that would fit within the scope of restoring fish passage to prairie streams along the </w:t>
      </w:r>
      <w:proofErr w:type="spellStart"/>
      <w:r>
        <w:rPr>
          <w:sz w:val="24"/>
        </w:rPr>
        <w:t>HiLine</w:t>
      </w:r>
      <w:proofErr w:type="spellEnd"/>
      <w:r>
        <w:rPr>
          <w:sz w:val="24"/>
        </w:rPr>
        <w:t xml:space="preserve"> area of Montana. </w:t>
      </w:r>
    </w:p>
    <w:p w:rsidR="008665E1" w:rsidRDefault="008665E1" w:rsidP="00C36D38">
      <w:pPr>
        <w:keepNext/>
        <w:widowControl/>
      </w:pPr>
    </w:p>
    <w:p w:rsidR="008665E1" w:rsidRPr="009D3DC7" w:rsidRDefault="009717E4" w:rsidP="009717E4">
      <w:pPr>
        <w:pStyle w:val="ListParagraph"/>
        <w:keepNext/>
        <w:widowControl/>
        <w:autoSpaceDE/>
        <w:autoSpaceDN/>
        <w:adjustRightInd/>
        <w:contextualSpacing/>
      </w:pPr>
      <w:proofErr w:type="gramStart"/>
      <w:r>
        <w:rPr>
          <w:sz w:val="24"/>
        </w:rPr>
        <w:t xml:space="preserve">c.  </w:t>
      </w:r>
      <w:r w:rsidR="008665E1" w:rsidRPr="00937583">
        <w:rPr>
          <w:sz w:val="24"/>
        </w:rPr>
        <w:t>Public</w:t>
      </w:r>
      <w:proofErr w:type="gramEnd"/>
      <w:r w:rsidR="008665E1" w:rsidRPr="00937583">
        <w:rPr>
          <w:sz w:val="24"/>
        </w:rPr>
        <w:t xml:space="preserve"> Benefit:</w:t>
      </w:r>
    </w:p>
    <w:p w:rsidR="008665E1" w:rsidRPr="00DE4A50" w:rsidRDefault="008665E1" w:rsidP="008665E1">
      <w:pPr>
        <w:pStyle w:val="ListParagraph"/>
        <w:keepNext/>
        <w:widowControl/>
      </w:pPr>
      <w:r w:rsidRPr="00937583">
        <w:rPr>
          <w:sz w:val="24"/>
        </w:rPr>
        <w:t xml:space="preserve"> </w:t>
      </w:r>
    </w:p>
    <w:p w:rsidR="008665E1" w:rsidRPr="00952B34" w:rsidRDefault="008665E1" w:rsidP="008665E1">
      <w:pPr>
        <w:pStyle w:val="Level1"/>
        <w:numPr>
          <w:ilvl w:val="0"/>
          <w:numId w:val="22"/>
        </w:numPr>
        <w:tabs>
          <w:tab w:val="left" w:pos="-1440"/>
        </w:tabs>
        <w:rPr>
          <w:sz w:val="24"/>
        </w:rPr>
      </w:pPr>
      <w:r w:rsidRPr="00371523">
        <w:rPr>
          <w:color w:val="222222"/>
          <w:sz w:val="24"/>
          <w:shd w:val="clear" w:color="auto" w:fill="FFFFFF"/>
        </w:rPr>
        <w:t xml:space="preserve">Utilization of the knowledge that results from this </w:t>
      </w:r>
      <w:r>
        <w:rPr>
          <w:color w:val="222222"/>
          <w:sz w:val="24"/>
          <w:shd w:val="clear" w:color="auto" w:fill="FFFFFF"/>
        </w:rPr>
        <w:t>inventory</w:t>
      </w:r>
      <w:r w:rsidRPr="00371523">
        <w:rPr>
          <w:color w:val="222222"/>
          <w:sz w:val="24"/>
          <w:shd w:val="clear" w:color="auto" w:fill="FFFFFF"/>
        </w:rPr>
        <w:t xml:space="preserve"> would </w:t>
      </w:r>
      <w:r>
        <w:rPr>
          <w:color w:val="222222"/>
          <w:sz w:val="24"/>
          <w:shd w:val="clear" w:color="auto" w:fill="FFFFFF"/>
        </w:rPr>
        <w:t xml:space="preserve">direct future barrier removal or modifications to </w:t>
      </w:r>
      <w:r w:rsidRPr="00952B34">
        <w:rPr>
          <w:color w:val="222222"/>
          <w:sz w:val="24"/>
          <w:shd w:val="clear" w:color="auto" w:fill="FFFFFF"/>
        </w:rPr>
        <w:t>improv</w:t>
      </w:r>
      <w:r>
        <w:rPr>
          <w:color w:val="222222"/>
          <w:sz w:val="24"/>
          <w:shd w:val="clear" w:color="auto" w:fill="FFFFFF"/>
        </w:rPr>
        <w:t xml:space="preserve">e passage for a diverse number of </w:t>
      </w:r>
      <w:r>
        <w:rPr>
          <w:color w:val="222222"/>
          <w:sz w:val="24"/>
          <w:shd w:val="clear" w:color="auto" w:fill="FFFFFF"/>
        </w:rPr>
        <w:lastRenderedPageBreak/>
        <w:t xml:space="preserve">warm water fish species, including a number of BLM Special Status Species. </w:t>
      </w:r>
    </w:p>
    <w:p w:rsidR="008665E1" w:rsidRPr="00371523" w:rsidRDefault="008665E1" w:rsidP="008665E1">
      <w:pPr>
        <w:pStyle w:val="Level1"/>
        <w:numPr>
          <w:ilvl w:val="0"/>
          <w:numId w:val="22"/>
        </w:numPr>
        <w:tabs>
          <w:tab w:val="left" w:pos="-1440"/>
        </w:tabs>
        <w:rPr>
          <w:sz w:val="24"/>
        </w:rPr>
      </w:pPr>
      <w:r>
        <w:rPr>
          <w:sz w:val="24"/>
        </w:rPr>
        <w:t>The resulting modifications for fish passage will benefit anglers in the form of i</w:t>
      </w:r>
      <w:r w:rsidRPr="00371523">
        <w:rPr>
          <w:sz w:val="24"/>
        </w:rPr>
        <w:t xml:space="preserve">mproved </w:t>
      </w:r>
      <w:r>
        <w:rPr>
          <w:sz w:val="24"/>
        </w:rPr>
        <w:t xml:space="preserve">fish populations. </w:t>
      </w:r>
      <w:r w:rsidRPr="00371523">
        <w:rPr>
          <w:sz w:val="24"/>
        </w:rPr>
        <w:t xml:space="preserve"> </w:t>
      </w:r>
    </w:p>
    <w:p w:rsidR="00250EA7" w:rsidRPr="008665E1" w:rsidRDefault="008665E1" w:rsidP="008665E1">
      <w:pPr>
        <w:pStyle w:val="Level1"/>
        <w:numPr>
          <w:ilvl w:val="0"/>
          <w:numId w:val="22"/>
        </w:numPr>
        <w:tabs>
          <w:tab w:val="left" w:pos="-1440"/>
        </w:tabs>
        <w:rPr>
          <w:sz w:val="24"/>
        </w:rPr>
      </w:pPr>
      <w:r w:rsidRPr="00371523">
        <w:rPr>
          <w:sz w:val="24"/>
        </w:rPr>
        <w:t xml:space="preserve">Project products </w:t>
      </w:r>
      <w:r>
        <w:rPr>
          <w:sz w:val="24"/>
        </w:rPr>
        <w:t xml:space="preserve">in the form of mapping and inventory documents </w:t>
      </w:r>
      <w:r w:rsidRPr="00371523">
        <w:rPr>
          <w:sz w:val="24"/>
        </w:rPr>
        <w:t xml:space="preserve">will be available to the general public through </w:t>
      </w:r>
      <w:r>
        <w:rPr>
          <w:sz w:val="24"/>
        </w:rPr>
        <w:t>each agency</w:t>
      </w:r>
      <w:r w:rsidRPr="00371523">
        <w:rPr>
          <w:sz w:val="24"/>
        </w:rPr>
        <w:t>.</w:t>
      </w:r>
    </w:p>
    <w:p w:rsidR="00FD3C33" w:rsidRDefault="00FD3C33" w:rsidP="00FD3C33">
      <w:pPr>
        <w:tabs>
          <w:tab w:val="left" w:pos="821"/>
        </w:tabs>
        <w:adjustRightInd/>
        <w:ind w:right="563"/>
        <w:rPr>
          <w:b/>
          <w:sz w:val="24"/>
        </w:rPr>
      </w:pPr>
    </w:p>
    <w:p w:rsidR="000D0240" w:rsidRPr="00C36D38" w:rsidRDefault="000D0240" w:rsidP="00C36D38">
      <w:pPr>
        <w:pStyle w:val="ListParagraph"/>
        <w:numPr>
          <w:ilvl w:val="0"/>
          <w:numId w:val="22"/>
        </w:numPr>
        <w:tabs>
          <w:tab w:val="left" w:pos="821"/>
        </w:tabs>
        <w:adjustRightInd/>
        <w:ind w:right="563"/>
        <w:rPr>
          <w:b/>
          <w:sz w:val="24"/>
        </w:rPr>
      </w:pPr>
      <w:r w:rsidRPr="00C36D38">
        <w:rPr>
          <w:b/>
          <w:sz w:val="24"/>
        </w:rPr>
        <w:t>Program/Project Performance Goals</w:t>
      </w:r>
    </w:p>
    <w:p w:rsidR="00C36D38" w:rsidRPr="00B02A5E" w:rsidRDefault="00C36D38" w:rsidP="00B02A5E">
      <w:pPr>
        <w:tabs>
          <w:tab w:val="left" w:pos="821"/>
        </w:tabs>
        <w:adjustRightInd/>
        <w:ind w:right="563"/>
        <w:rPr>
          <w:b/>
          <w:sz w:val="24"/>
        </w:rPr>
      </w:pPr>
    </w:p>
    <w:p w:rsidR="00C36D38" w:rsidRPr="00432B7D" w:rsidRDefault="00C36D38" w:rsidP="00C36D38">
      <w:pPr>
        <w:numPr>
          <w:ilvl w:val="0"/>
          <w:numId w:val="24"/>
        </w:numPr>
        <w:contextualSpacing/>
        <w:rPr>
          <w:sz w:val="24"/>
        </w:rPr>
      </w:pPr>
      <w:r>
        <w:rPr>
          <w:sz w:val="24"/>
        </w:rPr>
        <w:t xml:space="preserve">Inventory prairie streams and rivers for fish barriers and impediments. </w:t>
      </w:r>
      <w:r w:rsidRPr="00432B7D">
        <w:rPr>
          <w:sz w:val="24"/>
        </w:rPr>
        <w:t xml:space="preserve">Collect and summarize locational data and provide </w:t>
      </w:r>
      <w:r>
        <w:rPr>
          <w:sz w:val="24"/>
        </w:rPr>
        <w:t xml:space="preserve">hardcopy maps and </w:t>
      </w:r>
      <w:r w:rsidRPr="00432B7D">
        <w:rPr>
          <w:sz w:val="24"/>
        </w:rPr>
        <w:t>electronic cop</w:t>
      </w:r>
      <w:r>
        <w:rPr>
          <w:sz w:val="24"/>
        </w:rPr>
        <w:t>ies</w:t>
      </w:r>
      <w:r w:rsidRPr="00432B7D">
        <w:rPr>
          <w:sz w:val="24"/>
        </w:rPr>
        <w:t xml:space="preserve"> to the BLM.</w:t>
      </w:r>
    </w:p>
    <w:p w:rsidR="00C36D38" w:rsidRPr="00432B7D" w:rsidRDefault="00C36D38" w:rsidP="00C36D38">
      <w:pPr>
        <w:numPr>
          <w:ilvl w:val="0"/>
          <w:numId w:val="24"/>
        </w:numPr>
        <w:contextualSpacing/>
        <w:rPr>
          <w:sz w:val="24"/>
        </w:rPr>
      </w:pPr>
      <w:r>
        <w:rPr>
          <w:sz w:val="24"/>
        </w:rPr>
        <w:t xml:space="preserve">Prioritize potential modifications to fish barriers that will lead to specific projects for physical work to occur. </w:t>
      </w:r>
    </w:p>
    <w:p w:rsidR="00C36D38" w:rsidRPr="00432B7D" w:rsidRDefault="00C36D38" w:rsidP="00B02A5E">
      <w:pPr>
        <w:spacing w:before="120"/>
        <w:ind w:left="360" w:firstLine="720"/>
        <w:rPr>
          <w:sz w:val="24"/>
        </w:rPr>
      </w:pPr>
      <w:r w:rsidRPr="00432B7D">
        <w:rPr>
          <w:sz w:val="24"/>
        </w:rPr>
        <w:t xml:space="preserve">Performance Measures:  </w:t>
      </w:r>
    </w:p>
    <w:p w:rsidR="00C36D38" w:rsidRPr="00432B7D" w:rsidRDefault="00C36D38" w:rsidP="00C36D38">
      <w:pPr>
        <w:ind w:left="360"/>
        <w:rPr>
          <w:sz w:val="24"/>
        </w:rPr>
      </w:pPr>
    </w:p>
    <w:p w:rsidR="00C36D38" w:rsidRDefault="00C36D38" w:rsidP="00B02A5E">
      <w:pPr>
        <w:ind w:left="1080"/>
        <w:rPr>
          <w:sz w:val="24"/>
        </w:rPr>
      </w:pPr>
      <w:r w:rsidRPr="00432B7D">
        <w:rPr>
          <w:sz w:val="24"/>
        </w:rPr>
        <w:t xml:space="preserve">Annual reports summarizing accomplishments that contribute toward meeting performance goals. Products delivered as soon as possible, but no more than 5 years from the initiation of the project. </w:t>
      </w:r>
    </w:p>
    <w:p w:rsidR="00C36D38" w:rsidRDefault="00C36D38" w:rsidP="00C36D38">
      <w:pPr>
        <w:ind w:left="360"/>
        <w:rPr>
          <w:sz w:val="24"/>
        </w:rPr>
      </w:pP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9F4BDE" w:rsidRDefault="009F4BDE" w:rsidP="009F4BDE">
      <w:pPr>
        <w:ind w:left="720" w:firstLine="360"/>
        <w:rPr>
          <w:sz w:val="24"/>
        </w:rPr>
      </w:pPr>
    </w:p>
    <w:p w:rsidR="009F4BDE" w:rsidRPr="00432B7D" w:rsidRDefault="009F4BDE" w:rsidP="009F4BDE">
      <w:pPr>
        <w:ind w:left="1080"/>
        <w:rPr>
          <w:sz w:val="24"/>
        </w:rPr>
      </w:pPr>
      <w:r>
        <w:rPr>
          <w:sz w:val="24"/>
        </w:rPr>
        <w:t xml:space="preserve">In addition:  </w:t>
      </w:r>
      <w:r w:rsidRPr="00432B7D">
        <w:rPr>
          <w:sz w:val="24"/>
        </w:rPr>
        <w:t xml:space="preserve">BLM will provide </w:t>
      </w:r>
      <w:r>
        <w:rPr>
          <w:sz w:val="24"/>
        </w:rPr>
        <w:t xml:space="preserve">logistics </w:t>
      </w:r>
      <w:r w:rsidRPr="00432B7D">
        <w:rPr>
          <w:sz w:val="24"/>
        </w:rPr>
        <w:t>support for this project</w:t>
      </w:r>
      <w:r>
        <w:rPr>
          <w:sz w:val="24"/>
        </w:rPr>
        <w:t xml:space="preserve">, as needed. </w:t>
      </w:r>
      <w:r w:rsidRPr="00432B7D">
        <w:rPr>
          <w:sz w:val="24"/>
        </w:rPr>
        <w:t xml:space="preserve">The BLM will provide input on </w:t>
      </w:r>
      <w:r>
        <w:rPr>
          <w:sz w:val="24"/>
        </w:rPr>
        <w:t xml:space="preserve">the priorities that are developed from this inventory, including </w:t>
      </w:r>
      <w:r w:rsidRPr="00432B7D">
        <w:rPr>
          <w:sz w:val="24"/>
        </w:rPr>
        <w:t xml:space="preserve">site selection, methodology, local information, and support of fieldwork. </w:t>
      </w:r>
    </w:p>
    <w:p w:rsidR="009F4BDE" w:rsidRPr="00432B7D" w:rsidRDefault="009F4BDE" w:rsidP="009F4BDE">
      <w:pPr>
        <w:ind w:left="360"/>
        <w:rPr>
          <w:sz w:val="24"/>
        </w:rPr>
      </w:pPr>
    </w:p>
    <w:p w:rsidR="009F4BDE" w:rsidRPr="00432B7D" w:rsidRDefault="009F4BDE" w:rsidP="009F4BDE">
      <w:pPr>
        <w:ind w:left="1080"/>
        <w:rPr>
          <w:sz w:val="24"/>
        </w:rPr>
      </w:pPr>
      <w:r>
        <w:rPr>
          <w:sz w:val="24"/>
        </w:rPr>
        <w:t>The recipient</w:t>
      </w:r>
      <w:r w:rsidRPr="00432B7D">
        <w:rPr>
          <w:sz w:val="24"/>
        </w:rPr>
        <w:t xml:space="preserve"> will work with other partners when possible and deliver annual updates and raw research data. Full performance of the project is dependent on funding levels and annual work products. This </w:t>
      </w:r>
      <w:r>
        <w:rPr>
          <w:sz w:val="24"/>
        </w:rPr>
        <w:t>work</w:t>
      </w:r>
      <w:r w:rsidRPr="00432B7D">
        <w:rPr>
          <w:sz w:val="24"/>
        </w:rPr>
        <w:t xml:space="preserve"> may lead to graduate student products (thesis, dissertation, etc.) and/or peer-reviewed publications, and technical reports that BLM can use to guide NEPA analysis and management of public lands. Additionally, the BLM expects to receive all locational data that is collected and analysis that is performed, as well as, any well supported recommendations on land management practices that benefit </w:t>
      </w:r>
      <w:r>
        <w:rPr>
          <w:sz w:val="24"/>
        </w:rPr>
        <w:t xml:space="preserve">warm water prairie fish. </w:t>
      </w:r>
      <w:r w:rsidRPr="00432B7D">
        <w:rPr>
          <w:sz w:val="24"/>
        </w:rPr>
        <w:t xml:space="preserve">Those recommendations would be in response to management actions and the inventory, monitoring, and/or research identified from this agreement. </w:t>
      </w:r>
    </w:p>
    <w:p w:rsidR="000D0240" w:rsidRPr="00573DCA" w:rsidRDefault="000D0240" w:rsidP="008B4AA5">
      <w:pPr>
        <w:widowControl/>
        <w:tabs>
          <w:tab w:val="left" w:pos="-1440"/>
          <w:tab w:val="left" w:pos="1080"/>
        </w:tabs>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 xml:space="preserve">Cooperative Agreement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r>
      <w:r w:rsidR="00C36D38" w:rsidRPr="00C36D38">
        <w:rPr>
          <w:sz w:val="24"/>
        </w:rPr>
        <w:t>$20</w:t>
      </w:r>
      <w:r w:rsidR="00AD2E38" w:rsidRPr="00C36D38">
        <w:rPr>
          <w:sz w:val="24"/>
        </w:rPr>
        <w:t>,000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Default="000D0240" w:rsidP="00CF643C">
      <w:pPr>
        <w:widowControl/>
        <w:tabs>
          <w:tab w:val="left" w:pos="-1440"/>
          <w:tab w:val="left" w:pos="1080"/>
        </w:tabs>
        <w:ind w:left="1080" w:hanging="540"/>
        <w:outlineLvl w:val="4"/>
        <w:rPr>
          <w:sz w:val="24"/>
        </w:rPr>
      </w:pPr>
      <w:r w:rsidRPr="007D698F">
        <w:rPr>
          <w:b/>
          <w:sz w:val="24"/>
        </w:rPr>
        <w:tab/>
      </w:r>
      <w:r w:rsidR="00C36D38" w:rsidRPr="00C36D38">
        <w:rPr>
          <w:sz w:val="24"/>
        </w:rPr>
        <w:t>$20</w:t>
      </w:r>
      <w:r w:rsidR="00AD2E38" w:rsidRPr="00C36D38">
        <w:rPr>
          <w:sz w:val="24"/>
        </w:rPr>
        <w:t>,000</w:t>
      </w:r>
    </w:p>
    <w:p w:rsidR="00CF643C" w:rsidRPr="00573DCA" w:rsidRDefault="00CF643C" w:rsidP="00CF643C">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C36D38" w:rsidP="000D0240">
      <w:pPr>
        <w:widowControl/>
        <w:tabs>
          <w:tab w:val="left" w:pos="1080"/>
        </w:tabs>
        <w:ind w:left="1080" w:hanging="540"/>
        <w:rPr>
          <w:sz w:val="24"/>
        </w:rPr>
      </w:pPr>
      <w:r>
        <w:rPr>
          <w:sz w:val="24"/>
        </w:rPr>
        <w:tab/>
        <w:t>September 13</w:t>
      </w:r>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C36D38">
        <w:rPr>
          <w:sz w:val="24"/>
        </w:rPr>
        <w:t>September 13</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C36D38">
        <w:rPr>
          <w:sz w:val="24"/>
        </w:rPr>
        <w:t>September 12</w:t>
      </w:r>
      <w:r w:rsidR="00A763BA">
        <w:rPr>
          <w:sz w:val="24"/>
        </w:rPr>
        <w:t>, 2021</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C36D38" w:rsidP="000D0240">
      <w:pPr>
        <w:widowControl/>
        <w:tabs>
          <w:tab w:val="left" w:pos="1080"/>
          <w:tab w:val="left" w:pos="1440"/>
          <w:tab w:val="left" w:pos="1620"/>
        </w:tabs>
        <w:spacing w:line="240" w:lineRule="atLeast"/>
        <w:ind w:left="1080" w:hanging="540"/>
        <w:rPr>
          <w:b/>
          <w:sz w:val="24"/>
        </w:rPr>
      </w:pPr>
      <w:r>
        <w:rPr>
          <w:b/>
          <w:sz w:val="24"/>
        </w:rPr>
        <w:t>2</w:t>
      </w:r>
      <w:r w:rsidR="000D0240" w:rsidRPr="00573DCA">
        <w:rPr>
          <w:b/>
          <w:sz w:val="24"/>
        </w:rPr>
        <w:t>.</w:t>
      </w:r>
      <w:r w:rsidR="000D0240"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373DF6" w:rsidRDefault="000D0240" w:rsidP="00EF251B">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0" w:history="1">
        <w:r w:rsidRPr="00573DCA">
          <w:rPr>
            <w:color w:val="0000FF"/>
            <w:sz w:val="24"/>
            <w:u w:val="single"/>
          </w:rPr>
          <w:t>www.Grants.gov</w:t>
        </w:r>
      </w:hyperlink>
      <w:r w:rsidRPr="00573DCA">
        <w:rPr>
          <w:sz w:val="24"/>
        </w:rPr>
        <w:t>.  Paper copies may be requested by contacting the individual(s) listed</w:t>
      </w:r>
      <w:r w:rsidR="00EF251B">
        <w:rPr>
          <w:sz w:val="24"/>
        </w:rPr>
        <w:t xml:space="preserve"> on the application coversheet.</w:t>
      </w:r>
      <w:bookmarkStart w:id="0" w:name="_GoBack"/>
      <w:bookmarkEnd w:id="0"/>
    </w:p>
    <w:p w:rsidR="00373DF6" w:rsidRPr="00573DCA" w:rsidRDefault="00373DF6"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DD4262">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w:t>
      </w:r>
      <w:r w:rsidRPr="00573DCA">
        <w:rPr>
          <w:sz w:val="24"/>
        </w:rPr>
        <w:lastRenderedPageBreak/>
        <w:t xml:space="preserve">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1" w:history="1">
        <w:r w:rsidRPr="00573DCA">
          <w:rPr>
            <w:rStyle w:val="Hyperlink"/>
            <w:sz w:val="24"/>
          </w:rPr>
          <w:t>http://fedgov.dnb.com/webform</w:t>
        </w:r>
      </w:hyperlink>
      <w:r w:rsidRPr="00573DCA">
        <w:rPr>
          <w:sz w:val="24"/>
        </w:rPr>
        <w:t xml:space="preserve"> or by </w:t>
      </w:r>
      <w:r w:rsidR="00DD4262">
        <w:rPr>
          <w:sz w:val="24"/>
        </w:rPr>
        <w:t>calling them at (877) 930-5228.</w:t>
      </w:r>
    </w:p>
    <w:p w:rsidR="000D0240" w:rsidRPr="00573DCA" w:rsidRDefault="000D0240" w:rsidP="00DD4262">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2"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3" w:history="1">
        <w:r w:rsidRPr="00573DCA">
          <w:rPr>
            <w:color w:val="0000FF"/>
            <w:sz w:val="24"/>
            <w:u w:val="single"/>
          </w:rPr>
          <w:t>http://www.sam.gov</w:t>
        </w:r>
      </w:hyperlink>
      <w:r w:rsidRPr="00573DCA">
        <w:rPr>
          <w:color w:val="0000FF"/>
          <w:sz w:val="24"/>
          <w:u w:val="single"/>
        </w:rPr>
        <w:t>.</w:t>
      </w:r>
      <w:r w:rsidR="00DD4262">
        <w:rPr>
          <w:sz w:val="24"/>
        </w:rPr>
        <w:t xml:space="preserve"> </w:t>
      </w: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487E4F" w:rsidRPr="00573DCA" w:rsidRDefault="00487E4F" w:rsidP="009F4BDE">
      <w:pPr>
        <w:widowControl/>
        <w:tabs>
          <w:tab w:val="left" w:pos="1620"/>
        </w:tabs>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3A39DE" w:rsidRPr="00B32922" w:rsidRDefault="003A39DE" w:rsidP="00B32922">
      <w:pPr>
        <w:widowControl/>
        <w:tabs>
          <w:tab w:val="left" w:pos="1080"/>
          <w:tab w:val="left" w:pos="1620"/>
        </w:tabs>
        <w:ind w:left="1080" w:hanging="540"/>
        <w:rPr>
          <w:sz w:val="24"/>
        </w:rPr>
      </w:pP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4"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DD4262">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w:t>
      </w:r>
      <w:r w:rsidR="00DD4262">
        <w:rPr>
          <w:sz w:val="24"/>
        </w:rPr>
        <w:t xml:space="preserve">other direct cost line items.  </w:t>
      </w:r>
    </w:p>
    <w:p w:rsidR="000D0240" w:rsidRPr="00573DCA" w:rsidRDefault="000D0240" w:rsidP="00DD4262">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w:t>
      </w:r>
      <w:r w:rsidR="00DD4262">
        <w:rPr>
          <w:sz w:val="24"/>
        </w:rPr>
        <w:t>ate agreement (NICRA).</w:t>
      </w:r>
    </w:p>
    <w:p w:rsidR="000D0240" w:rsidRPr="00573DCA" w:rsidRDefault="000D0240" w:rsidP="00DD4262">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w:t>
      </w:r>
      <w:r w:rsidR="00DD4262">
        <w:rPr>
          <w:sz w:val="24"/>
        </w:rPr>
        <w:t xml:space="preserve"> allocation base for your rate.</w:t>
      </w: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5"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 xml:space="preserve">See announcement cover sheet for the deadline (date and time) for submission of applications.  Applications must be received by the BLM prior to the posted deadline.  </w:t>
      </w:r>
      <w:r w:rsidRPr="00573DCA">
        <w:rPr>
          <w:sz w:val="24"/>
        </w:rPr>
        <w:lastRenderedPageBreak/>
        <w:t>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6"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7"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8" w:history="1">
        <w:r w:rsidRPr="00573DCA">
          <w:rPr>
            <w:color w:val="0000FF"/>
            <w:sz w:val="24"/>
            <w:u w:val="single"/>
          </w:rPr>
          <w:t>www.Grants.Gov</w:t>
        </w:r>
      </w:hyperlink>
      <w:r w:rsidRPr="00573DCA">
        <w:rPr>
          <w:sz w:val="24"/>
        </w:rPr>
        <w:t xml:space="preserve"> and all applications should be submitted electronically through </w:t>
      </w:r>
      <w:hyperlink r:id="rId19"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0"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1"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DD4262">
      <w:pPr>
        <w:widowControl/>
        <w:spacing w:before="120"/>
        <w:ind w:left="2174" w:hanging="547"/>
        <w:rPr>
          <w:sz w:val="24"/>
        </w:rPr>
      </w:pPr>
      <w:r w:rsidRPr="00573DCA">
        <w:rPr>
          <w:sz w:val="24"/>
        </w:rPr>
        <w:lastRenderedPageBreak/>
        <w:t>3)</w:t>
      </w:r>
      <w:r w:rsidRPr="00573DCA">
        <w:rPr>
          <w:sz w:val="24"/>
        </w:rPr>
        <w:tab/>
        <w:t>Complete and properly executed SF-424 application package documents (see D. APPLICATION AND SUBMIS</w:t>
      </w:r>
      <w:r w:rsidR="00DD4262">
        <w:rPr>
          <w:sz w:val="24"/>
        </w:rPr>
        <w:t>SION INFORMATION) are included;</w:t>
      </w: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0F3A8F" w:rsidRDefault="000F3A8F" w:rsidP="000F3A8F">
      <w:pPr>
        <w:pStyle w:val="ListParagraph"/>
        <w:widowControl/>
        <w:ind w:left="1620"/>
        <w:rPr>
          <w:sz w:val="24"/>
        </w:rPr>
      </w:pPr>
    </w:p>
    <w:p w:rsidR="00047D1C" w:rsidRDefault="00047D1C" w:rsidP="00047D1C">
      <w:pPr>
        <w:pStyle w:val="ListParagraph"/>
        <w:widowControl/>
        <w:numPr>
          <w:ilvl w:val="0"/>
          <w:numId w:val="12"/>
        </w:numPr>
        <w:tabs>
          <w:tab w:val="left" w:pos="360"/>
        </w:tabs>
        <w:autoSpaceDE/>
        <w:autoSpaceDN/>
        <w:adjustRightInd/>
        <w:spacing w:before="120" w:after="120"/>
        <w:ind w:left="1080"/>
        <w:contextualSpacing/>
      </w:pPr>
      <w:r w:rsidRPr="00984204">
        <w:rPr>
          <w:b/>
          <w:sz w:val="24"/>
        </w:rPr>
        <w:t xml:space="preserve">OBJECTIVE (Maximum score </w:t>
      </w:r>
      <w:r w:rsidR="009F4BDE">
        <w:rPr>
          <w:b/>
          <w:sz w:val="24"/>
          <w:u w:val="single"/>
        </w:rPr>
        <w:t>25</w:t>
      </w:r>
      <w:r w:rsidRPr="00984204">
        <w:rPr>
          <w:b/>
          <w:sz w:val="24"/>
          <w:u w:val="single"/>
        </w:rPr>
        <w:t xml:space="preserve"> </w:t>
      </w:r>
      <w:r w:rsidRPr="00984204">
        <w:rPr>
          <w:b/>
          <w:sz w:val="24"/>
        </w:rPr>
        <w:t>/100 Points)</w:t>
      </w:r>
    </w:p>
    <w:p w:rsidR="00047D1C" w:rsidRDefault="00047D1C" w:rsidP="00047D1C">
      <w:pPr>
        <w:widowControl/>
        <w:spacing w:before="120" w:after="120"/>
        <w:ind w:left="1800" w:hanging="547"/>
      </w:pPr>
      <w:r>
        <w:rPr>
          <w:sz w:val="24"/>
        </w:rPr>
        <w:t>Describe your mission and objectives.</w:t>
      </w:r>
    </w:p>
    <w:p w:rsidR="00047D1C" w:rsidRPr="0014057B" w:rsidRDefault="00047D1C" w:rsidP="00047D1C">
      <w:pPr>
        <w:widowControl/>
        <w:spacing w:before="120" w:after="120"/>
        <w:ind w:left="1800" w:hanging="547"/>
        <w:rPr>
          <w:sz w:val="24"/>
        </w:rPr>
      </w:pPr>
      <w:r>
        <w:rPr>
          <w:sz w:val="24"/>
        </w:rPr>
        <w:t>Describe how these objectives support your mission.</w:t>
      </w:r>
    </w:p>
    <w:p w:rsidR="00047D1C" w:rsidRDefault="00047D1C" w:rsidP="00047D1C">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TECHNICAL APPROACH (Maximum score </w:t>
      </w:r>
      <w:r w:rsidR="009F4BDE">
        <w:rPr>
          <w:b/>
          <w:sz w:val="24"/>
          <w:u w:val="single"/>
        </w:rPr>
        <w:t>25</w:t>
      </w:r>
      <w:r w:rsidRPr="00984204">
        <w:rPr>
          <w:b/>
          <w:sz w:val="24"/>
        </w:rPr>
        <w:t>/100 Points)</w:t>
      </w:r>
    </w:p>
    <w:p w:rsidR="00047D1C" w:rsidRDefault="00047D1C" w:rsidP="00047D1C">
      <w:pPr>
        <w:widowControl/>
        <w:spacing w:before="120" w:after="120"/>
        <w:ind w:left="1800" w:hanging="547"/>
      </w:pPr>
      <w:r>
        <w:rPr>
          <w:sz w:val="24"/>
        </w:rPr>
        <w:t>Describe the techniques, processes, methodologies to be used.</w:t>
      </w:r>
    </w:p>
    <w:p w:rsidR="00047D1C" w:rsidRDefault="00047D1C" w:rsidP="00047D1C">
      <w:pPr>
        <w:widowControl/>
        <w:spacing w:before="120" w:after="120"/>
        <w:ind w:left="1800" w:hanging="547"/>
      </w:pPr>
      <w:r>
        <w:rPr>
          <w:sz w:val="24"/>
        </w:rPr>
        <w:t>Describe how data collection, analysis, and means of interpretation will be accomplished.</w:t>
      </w:r>
    </w:p>
    <w:p w:rsidR="00047D1C" w:rsidRDefault="00047D1C" w:rsidP="00047D1C">
      <w:pPr>
        <w:widowControl/>
        <w:spacing w:before="120" w:after="120"/>
        <w:ind w:left="1800" w:hanging="547"/>
      </w:pPr>
      <w:r>
        <w:rPr>
          <w:sz w:val="24"/>
        </w:rPr>
        <w:t>Describe how the proposed objectives will be achieved within the proposed period of performance (POP).</w:t>
      </w:r>
    </w:p>
    <w:p w:rsidR="00047D1C" w:rsidRDefault="00047D1C" w:rsidP="00047D1C">
      <w:pPr>
        <w:widowControl/>
        <w:spacing w:before="120" w:after="120"/>
        <w:ind w:left="1800" w:hanging="547"/>
      </w:pPr>
      <w:r>
        <w:rPr>
          <w:sz w:val="24"/>
        </w:rPr>
        <w:t>Describe significant goals or milestones and how they will be measured.</w:t>
      </w:r>
    </w:p>
    <w:p w:rsidR="00047D1C" w:rsidRPr="00047D1C" w:rsidRDefault="00047D1C" w:rsidP="00047D1C">
      <w:pPr>
        <w:widowControl/>
        <w:spacing w:before="120" w:after="120"/>
        <w:ind w:left="1800" w:hanging="547"/>
        <w:rPr>
          <w:sz w:val="24"/>
        </w:rPr>
      </w:pPr>
      <w:r>
        <w:rPr>
          <w:sz w:val="24"/>
        </w:rPr>
        <w:t>Describe tasks and relationships of partners, if applicable.</w:t>
      </w:r>
    </w:p>
    <w:p w:rsidR="00047D1C" w:rsidRDefault="00047D1C" w:rsidP="00047D1C">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PUBLIC BENEFIT (Maximum score </w:t>
      </w:r>
      <w:r w:rsidRPr="00984204">
        <w:rPr>
          <w:b/>
          <w:sz w:val="24"/>
          <w:u w:val="single"/>
        </w:rPr>
        <w:t xml:space="preserve"> </w:t>
      </w:r>
      <w:r w:rsidR="009F4BDE">
        <w:rPr>
          <w:b/>
          <w:sz w:val="24"/>
          <w:u w:val="single"/>
        </w:rPr>
        <w:t>25</w:t>
      </w:r>
      <w:r w:rsidRPr="00984204">
        <w:rPr>
          <w:b/>
          <w:sz w:val="24"/>
          <w:u w:val="single"/>
        </w:rPr>
        <w:t xml:space="preserve"> </w:t>
      </w:r>
      <w:r w:rsidRPr="00984204">
        <w:rPr>
          <w:b/>
          <w:sz w:val="24"/>
        </w:rPr>
        <w:t>/100 Points)</w:t>
      </w:r>
    </w:p>
    <w:p w:rsidR="00047D1C" w:rsidRPr="0014057B" w:rsidRDefault="00047D1C" w:rsidP="00047D1C">
      <w:pPr>
        <w:widowControl/>
        <w:spacing w:before="120" w:after="120"/>
        <w:ind w:left="1800" w:hanging="547"/>
        <w:rPr>
          <w:sz w:val="24"/>
        </w:rPr>
      </w:pPr>
      <w:r>
        <w:rPr>
          <w:sz w:val="24"/>
        </w:rPr>
        <w:t>Describe how this project benefits the general public.</w:t>
      </w:r>
    </w:p>
    <w:p w:rsidR="00047D1C" w:rsidRDefault="00047D1C" w:rsidP="00047D1C">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QUALIFICATIONS and PAST PERFORMANCE (Maximum score </w:t>
      </w:r>
      <w:r w:rsidRPr="00984204">
        <w:rPr>
          <w:b/>
          <w:sz w:val="24"/>
          <w:u w:val="single"/>
        </w:rPr>
        <w:t xml:space="preserve"> </w:t>
      </w:r>
      <w:r w:rsidR="009F4BDE">
        <w:rPr>
          <w:b/>
          <w:sz w:val="24"/>
          <w:u w:val="single"/>
        </w:rPr>
        <w:t>25</w:t>
      </w:r>
      <w:r w:rsidRPr="00984204">
        <w:rPr>
          <w:b/>
          <w:sz w:val="24"/>
        </w:rPr>
        <w:t>/100 Points)</w:t>
      </w:r>
    </w:p>
    <w:p w:rsidR="00047D1C" w:rsidRDefault="00047D1C" w:rsidP="00047D1C">
      <w:pPr>
        <w:widowControl/>
        <w:spacing w:before="120" w:after="120"/>
        <w:ind w:left="1800" w:hanging="547"/>
      </w:pPr>
      <w:r>
        <w:rPr>
          <w:sz w:val="24"/>
        </w:rPr>
        <w:t>List key project personnel and their contact information.</w:t>
      </w:r>
    </w:p>
    <w:p w:rsidR="00047D1C" w:rsidRDefault="00047D1C" w:rsidP="00047D1C">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rsidR="00047D1C" w:rsidRDefault="00047D1C" w:rsidP="00047D1C">
      <w:pPr>
        <w:widowControl/>
        <w:spacing w:before="120" w:after="120"/>
        <w:ind w:left="1800" w:hanging="547"/>
      </w:pPr>
      <w:r>
        <w:rPr>
          <w:sz w:val="24"/>
        </w:rPr>
        <w:t>List contractors, if known, and their qualifications.</w:t>
      </w:r>
    </w:p>
    <w:p w:rsidR="00047D1C" w:rsidRDefault="00047D1C" w:rsidP="00047D1C">
      <w:pPr>
        <w:widowControl/>
        <w:spacing w:before="120" w:after="120"/>
        <w:ind w:left="1800" w:hanging="547"/>
        <w:rPr>
          <w:sz w:val="24"/>
        </w:rPr>
      </w:pPr>
      <w:r>
        <w:rPr>
          <w:sz w:val="24"/>
        </w:rPr>
        <w:t>Describe any unique qualifications which support being awarded assistance for this project, such as continuation of the proposed project, technical expertise, cost-sharing ability, etc.</w:t>
      </w:r>
    </w:p>
    <w:p w:rsidR="005C656E" w:rsidRDefault="005C656E" w:rsidP="005C656E">
      <w:pPr>
        <w:pStyle w:val="ListParagraph"/>
        <w:widowControl/>
        <w:numPr>
          <w:ilvl w:val="0"/>
          <w:numId w:val="12"/>
        </w:numPr>
        <w:autoSpaceDE/>
        <w:autoSpaceDN/>
        <w:adjustRightInd/>
        <w:spacing w:before="120" w:after="120"/>
        <w:ind w:left="1080"/>
        <w:contextualSpacing/>
      </w:pPr>
      <w:r w:rsidRPr="00984204">
        <w:rPr>
          <w:b/>
          <w:sz w:val="24"/>
        </w:rPr>
        <w:t>OFFERED COS</w:t>
      </w:r>
      <w:r>
        <w:rPr>
          <w:b/>
          <w:sz w:val="24"/>
        </w:rPr>
        <w:t>T SHARE or MATCH is not required under this project</w:t>
      </w:r>
      <w:r w:rsidRPr="00984204">
        <w:rPr>
          <w:b/>
          <w:sz w:val="24"/>
        </w:rPr>
        <w:t>.  However, i</w:t>
      </w:r>
      <w:r>
        <w:rPr>
          <w:b/>
          <w:sz w:val="24"/>
        </w:rPr>
        <w:t xml:space="preserve">f you plan to offer a match, please </w:t>
      </w:r>
      <w:r w:rsidRPr="006954D0">
        <w:rPr>
          <w:b/>
          <w:sz w:val="24"/>
        </w:rPr>
        <w:t>indicate the type and amount of any offered cost share or match (any offered match must be from non-Federal sources).</w:t>
      </w: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lastRenderedPageBreak/>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9F4BDE">
      <w:pPr>
        <w:widowControl/>
        <w:ind w:left="2700" w:hanging="540"/>
        <w:rPr>
          <w:sz w:val="24"/>
        </w:rPr>
      </w:pPr>
      <w:r w:rsidRPr="007A71B7">
        <w:rPr>
          <w:sz w:val="24"/>
        </w:rPr>
        <w:t>(d)</w:t>
      </w:r>
      <w:r w:rsidRPr="007A71B7">
        <w:rPr>
          <w:sz w:val="24"/>
        </w:rPr>
        <w:tab/>
        <w:t>Cost Sharing/Matching funds must not come from Federal funds</w:t>
      </w:r>
    </w:p>
    <w:p w:rsidR="00373DF6" w:rsidRDefault="00373DF6" w:rsidP="000D0240">
      <w:pPr>
        <w:widowControl/>
        <w:ind w:left="108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w:t>
      </w:r>
      <w:r w:rsidRPr="00573DCA">
        <w:rPr>
          <w:sz w:val="24"/>
        </w:rPr>
        <w:lastRenderedPageBreak/>
        <w:t xml:space="preserve">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2"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9F4BDE">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3"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4"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lastRenderedPageBreak/>
        <w:t>2)</w:t>
      </w:r>
      <w:r w:rsidRPr="00541D1F">
        <w:rPr>
          <w:sz w:val="24"/>
        </w:rPr>
        <w:tab/>
      </w:r>
      <w:hyperlink r:id="rId25"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6"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7"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8"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29"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0"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w:t>
      </w:r>
      <w:r w:rsidRPr="00074F0D">
        <w:rPr>
          <w:sz w:val="24"/>
        </w:rPr>
        <w:lastRenderedPageBreak/>
        <w:t>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9F4BDE" w:rsidRDefault="000D0240" w:rsidP="00373DF6">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007C096B">
        <w:rPr>
          <w:sz w:val="24"/>
        </w:rPr>
        <w:t>.</w:t>
      </w:r>
    </w:p>
    <w:p w:rsidR="009F4BDE" w:rsidRDefault="009F4BDE" w:rsidP="00373DF6">
      <w:pPr>
        <w:widowControl/>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1">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2">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3">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487E4F">
      <w:pPr>
        <w:widowControl/>
        <w:ind w:left="2174" w:hanging="547"/>
        <w:rPr>
          <w:sz w:val="24"/>
        </w:rPr>
      </w:pPr>
      <w:r>
        <w:rPr>
          <w:sz w:val="24"/>
        </w:rPr>
        <w:t>4)</w:t>
      </w:r>
      <w:r>
        <w:rPr>
          <w:sz w:val="24"/>
        </w:rPr>
        <w:tab/>
      </w:r>
      <w:hyperlink r:id="rId34">
        <w:r w:rsidRPr="00CD2D92">
          <w:rPr>
            <w:rStyle w:val="Hyperlink"/>
            <w:sz w:val="24"/>
          </w:rPr>
          <w:t>2 CFR Part 180</w:t>
        </w:r>
      </w:hyperlink>
      <w:r w:rsidRPr="00CD2D92">
        <w:rPr>
          <w:sz w:val="24"/>
        </w:rPr>
        <w:t xml:space="preserve"> &amp; </w:t>
      </w:r>
      <w:hyperlink r:id="rId35">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487E4F">
      <w:pPr>
        <w:widowControl/>
        <w:ind w:left="2174" w:hanging="547"/>
        <w:rPr>
          <w:i/>
          <w:sz w:val="24"/>
        </w:rPr>
      </w:pPr>
      <w:r>
        <w:rPr>
          <w:sz w:val="24"/>
        </w:rPr>
        <w:t>4)</w:t>
      </w:r>
      <w:r>
        <w:rPr>
          <w:sz w:val="24"/>
        </w:rPr>
        <w:tab/>
      </w:r>
      <w:hyperlink r:id="rId36">
        <w:r w:rsidRPr="00CD2D92">
          <w:rPr>
            <w:rStyle w:val="Hyperlink"/>
            <w:sz w:val="24"/>
          </w:rPr>
          <w:t>2 CFR Part 182</w:t>
        </w:r>
      </w:hyperlink>
      <w:r w:rsidRPr="00CD2D92">
        <w:rPr>
          <w:sz w:val="24"/>
        </w:rPr>
        <w:t xml:space="preserve"> &amp; </w:t>
      </w:r>
      <w:hyperlink r:id="rId37">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487E4F">
      <w:pPr>
        <w:widowControl/>
        <w:ind w:left="2174" w:hanging="547"/>
        <w:rPr>
          <w:sz w:val="24"/>
        </w:rPr>
      </w:pPr>
      <w:r>
        <w:rPr>
          <w:sz w:val="24"/>
        </w:rPr>
        <w:t>5)</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487E4F">
      <w:pPr>
        <w:widowControl/>
        <w:ind w:left="2174" w:hanging="547"/>
        <w:rPr>
          <w:sz w:val="24"/>
        </w:rPr>
      </w:pPr>
      <w:r>
        <w:rPr>
          <w:sz w:val="24"/>
        </w:rPr>
        <w:t>6)</w:t>
      </w:r>
      <w:r>
        <w:rPr>
          <w:sz w:val="24"/>
        </w:rPr>
        <w:tab/>
      </w:r>
      <w:hyperlink r:id="rId41">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487E4F">
      <w:pPr>
        <w:widowControl/>
        <w:ind w:left="2174" w:hanging="547"/>
        <w:rPr>
          <w:sz w:val="24"/>
        </w:rPr>
      </w:pPr>
      <w:r>
        <w:rPr>
          <w:sz w:val="24"/>
        </w:rPr>
        <w:t>7)</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 xml:space="preserve">No member of or delegate to the United States </w:t>
      </w:r>
      <w:r w:rsidRPr="00E37DB7">
        <w:rPr>
          <w:sz w:val="24"/>
        </w:rPr>
        <w:lastRenderedPageBreak/>
        <w:t>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487E4F">
      <w:pPr>
        <w:widowControl/>
        <w:ind w:left="2174" w:hanging="547"/>
        <w:rPr>
          <w:sz w:val="24"/>
        </w:rPr>
      </w:pPr>
      <w:r>
        <w:rPr>
          <w:sz w:val="24"/>
        </w:rPr>
        <w:t>8)</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487E4F">
      <w:pPr>
        <w:widowControl/>
        <w:ind w:left="2174" w:hanging="547"/>
        <w:rPr>
          <w:sz w:val="24"/>
        </w:rPr>
      </w:pPr>
      <w:r>
        <w:rPr>
          <w:sz w:val="24"/>
        </w:rPr>
        <w:t>9)</w:t>
      </w:r>
      <w:r>
        <w:rPr>
          <w:sz w:val="24"/>
        </w:rPr>
        <w:tab/>
      </w:r>
      <w:hyperlink r:id="rId4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487E4F">
      <w:pPr>
        <w:widowControl/>
        <w:ind w:left="2174" w:hanging="547"/>
        <w:rPr>
          <w:sz w:val="24"/>
        </w:rPr>
      </w:pPr>
      <w:r>
        <w:rPr>
          <w:sz w:val="24"/>
        </w:rPr>
        <w:t>10)</w:t>
      </w:r>
      <w:r>
        <w:rPr>
          <w:sz w:val="24"/>
        </w:rPr>
        <w:tab/>
      </w:r>
      <w:hyperlink r:id="rId45">
        <w:r w:rsidRPr="00CD2D92">
          <w:rPr>
            <w:rStyle w:val="Hyperlink"/>
            <w:sz w:val="24"/>
          </w:rPr>
          <w:t>Executive Order 13658</w:t>
        </w:r>
      </w:hyperlink>
      <w:hyperlink r:id="rId4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487E4F">
      <w:pPr>
        <w:widowControl/>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7"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8"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487E4F">
      <w:pPr>
        <w:widowControl/>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487E4F">
      <w:pPr>
        <w:widowControl/>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487E4F">
      <w:pPr>
        <w:widowControl/>
        <w:ind w:left="2174" w:hanging="14"/>
        <w:rPr>
          <w:sz w:val="24"/>
        </w:rPr>
      </w:pPr>
      <w:r w:rsidRPr="00740E74">
        <w:rPr>
          <w:sz w:val="24"/>
        </w:rPr>
        <w:t xml:space="preserve">Recipients must not require their employees or contractors seeking to report fraud, waste, or abuse to sign internal confidentiality agreements or statements prohibiting or otherwise restricting such employees or contractors from lawfully reporting such waste, fraud, or abuse to a </w:t>
      </w:r>
      <w:r w:rsidRPr="00740E74">
        <w:rPr>
          <w:sz w:val="24"/>
        </w:rPr>
        <w:lastRenderedPageBreak/>
        <w:t>designated investigative or law enforcement representative of a federal department or agency authorized to receive such information.</w:t>
      </w:r>
    </w:p>
    <w:p w:rsidR="007C096B" w:rsidRDefault="000D0240" w:rsidP="00487E4F">
      <w:pPr>
        <w:widowControl/>
        <w:ind w:left="2174" w:hanging="14"/>
        <w:rPr>
          <w:sz w:val="24"/>
        </w:rPr>
      </w:pPr>
      <w:r w:rsidRPr="00740E74">
        <w:rPr>
          <w:sz w:val="24"/>
        </w:rPr>
        <w:t>Recipients must notify their employees or contractors that existing internal confidentiality agreements covered by this condition are no longer in effect</w:t>
      </w:r>
    </w:p>
    <w:p w:rsidR="00487E4F" w:rsidRPr="0041786D" w:rsidRDefault="00487E4F" w:rsidP="00487E4F">
      <w:pPr>
        <w:widowControl/>
        <w:ind w:left="2174" w:hanging="14"/>
        <w:rPr>
          <w:sz w:val="24"/>
        </w:rPr>
      </w:pPr>
    </w:p>
    <w:p w:rsidR="000D0240" w:rsidRPr="007D698F" w:rsidRDefault="000D0240" w:rsidP="00487E4F">
      <w:pPr>
        <w:widowControl/>
        <w:ind w:left="1620" w:hanging="540"/>
        <w:rPr>
          <w:sz w:val="24"/>
        </w:rPr>
      </w:pPr>
      <w:r w:rsidRPr="00722DF1">
        <w:rPr>
          <w:sz w:val="24"/>
        </w:rPr>
        <w:t>b.</w:t>
      </w:r>
      <w:r w:rsidRPr="00722DF1">
        <w:rPr>
          <w:sz w:val="24"/>
        </w:rPr>
        <w:tab/>
        <w:t>Funding.</w:t>
      </w:r>
      <w:r w:rsidR="00487E4F">
        <w:rPr>
          <w:sz w:val="24"/>
        </w:rPr>
        <w:t xml:space="preserve">  </w:t>
      </w:r>
    </w:p>
    <w:p w:rsidR="000D0240" w:rsidRPr="007D698F" w:rsidRDefault="000D0240" w:rsidP="00487E4F">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r>
        <w:rPr>
          <w:sz w:val="24"/>
        </w:rPr>
        <w:t>2</w:t>
      </w:r>
      <w:r w:rsidRPr="007D698F">
        <w:rPr>
          <w:sz w:val="24"/>
        </w:rPr>
        <w:t>)</w:t>
      </w:r>
      <w:r w:rsidRPr="007D698F">
        <w:rPr>
          <w:sz w:val="24"/>
        </w:rPr>
        <w:tab/>
        <w:t>Once the grant or cooperative agreement is signed by a BLM Grants Management Officer (GMO), funding is obligated and the recipient may incur approved co</w:t>
      </w:r>
      <w:r w:rsidR="00487E4F">
        <w:rPr>
          <w:sz w:val="24"/>
        </w:rPr>
        <w:t xml:space="preserve">sts beginning on the effective </w:t>
      </w:r>
      <w:r w:rsidRPr="007D698F">
        <w:rPr>
          <w:sz w:val="24"/>
        </w:rPr>
        <w:t>date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49"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7C096B" w:rsidRDefault="000D0240" w:rsidP="00487E4F">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487E4F" w:rsidRPr="00573DCA" w:rsidRDefault="00487E4F" w:rsidP="00487E4F">
      <w:pPr>
        <w:widowControl/>
        <w:ind w:left="162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5C196E">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5C196E">
        <w:rPr>
          <w:sz w:val="24"/>
        </w:rPr>
        <w:t xml:space="preserve"> termination of this agreement.</w:t>
      </w:r>
    </w:p>
    <w:p w:rsidR="000D0240" w:rsidRPr="007D698F" w:rsidRDefault="000D0240" w:rsidP="005C196E">
      <w:pPr>
        <w:widowControl/>
        <w:ind w:left="2700" w:hanging="540"/>
        <w:rPr>
          <w:sz w:val="24"/>
        </w:rPr>
      </w:pPr>
      <w:r w:rsidRPr="007D698F">
        <w:rPr>
          <w:sz w:val="24"/>
        </w:rPr>
        <w:t>(</w:t>
      </w:r>
      <w:r>
        <w:rPr>
          <w:sz w:val="24"/>
        </w:rPr>
        <w:t>b</w:t>
      </w:r>
      <w:r w:rsidRPr="007D698F">
        <w:rPr>
          <w:sz w:val="24"/>
        </w:rPr>
        <w:t>)</w:t>
      </w:r>
      <w:r w:rsidRPr="007D698F">
        <w:rPr>
          <w:sz w:val="24"/>
        </w:rPr>
        <w:tab/>
        <w:t xml:space="preserve">To pay the United States the full value for all damage to the lands or other property of the United States caused by the recipient, its officers, employees, or </w:t>
      </w:r>
      <w:r w:rsidR="005C196E">
        <w:rPr>
          <w:sz w:val="24"/>
        </w:rPr>
        <w:t xml:space="preserve">(members, participants, agents, </w:t>
      </w:r>
      <w:r w:rsidRPr="007D698F">
        <w:rPr>
          <w:sz w:val="24"/>
        </w:rPr>
        <w:t xml:space="preserve">representatives, agents as </w:t>
      </w:r>
      <w:r w:rsidR="005C196E">
        <w:rPr>
          <w:sz w:val="24"/>
        </w:rPr>
        <w:t>appropriate).</w:t>
      </w:r>
    </w:p>
    <w:p w:rsidR="000D0240" w:rsidRPr="007D698F" w:rsidRDefault="000D0240" w:rsidP="005C196E">
      <w:pPr>
        <w:widowControl/>
        <w:ind w:left="2700" w:hanging="540"/>
        <w:rPr>
          <w:sz w:val="24"/>
        </w:rPr>
      </w:pPr>
      <w:r w:rsidRPr="007D698F">
        <w:rPr>
          <w:sz w:val="24"/>
        </w:rPr>
        <w:t>(</w:t>
      </w:r>
      <w:r>
        <w:rPr>
          <w:sz w:val="24"/>
        </w:rPr>
        <w:t>c</w:t>
      </w:r>
      <w:r w:rsidRPr="007D698F">
        <w:rPr>
          <w:sz w:val="24"/>
        </w:rPr>
        <w:t>)</w:t>
      </w:r>
      <w:r w:rsidRPr="007D698F">
        <w:rPr>
          <w:sz w:val="24"/>
        </w:rPr>
        <w:tab/>
        <w:t xml:space="preserve">To provide workers' compensation protection to the recipient’s officers, </w:t>
      </w:r>
      <w:r w:rsidR="005C196E">
        <w:rPr>
          <w:sz w:val="24"/>
        </w:rPr>
        <w:t>employees, and representatives.</w:t>
      </w:r>
    </w:p>
    <w:p w:rsidR="000D0240" w:rsidRPr="007D698F" w:rsidRDefault="000D0240" w:rsidP="005C196E">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w:t>
      </w:r>
      <w:r w:rsidR="005C196E">
        <w:rPr>
          <w:sz w:val="24"/>
        </w:rPr>
        <w:t>ent, its agents, and employees.</w:t>
      </w:r>
    </w:p>
    <w:p w:rsidR="000D0240" w:rsidRPr="007D698F" w:rsidRDefault="000D0240" w:rsidP="005C196E">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w:t>
      </w:r>
      <w:r w:rsidR="005C196E">
        <w:rPr>
          <w:sz w:val="24"/>
        </w:rPr>
        <w:t>n of this agreement by the BLM.</w:t>
      </w:r>
    </w:p>
    <w:p w:rsidR="000D0240" w:rsidRPr="007D698F" w:rsidRDefault="000D0240" w:rsidP="005C196E">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recipients, contractors, or subcontractors as, in the judgment of the recipient and subject to the Government's determination of sufficiency, have sufficient resources and/or maintain adequate and appropriate insurance to achiev</w:t>
      </w:r>
      <w:r w:rsidR="005C196E">
        <w:rPr>
          <w:sz w:val="24"/>
        </w:rPr>
        <w:t xml:space="preserve">e the purposes of this clause. </w:t>
      </w: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lastRenderedPageBreak/>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Default="000D0240" w:rsidP="00273B98">
      <w:pPr>
        <w:widowControl/>
        <w:ind w:left="2707" w:hanging="547"/>
        <w:rPr>
          <w:color w:val="000000"/>
          <w:sz w:val="24"/>
        </w:rPr>
      </w:pPr>
      <w:r>
        <w:rPr>
          <w:color w:val="000000"/>
          <w:sz w:val="24"/>
        </w:rPr>
        <w:t>(e)</w:t>
      </w:r>
      <w:r>
        <w:rPr>
          <w:color w:val="000000"/>
          <w:sz w:val="24"/>
        </w:rPr>
        <w:tab/>
      </w:r>
      <w:r w:rsidRPr="00541D1F">
        <w:rPr>
          <w:color w:val="000000"/>
          <w:sz w:val="24"/>
        </w:rPr>
        <w:t>P</w:t>
      </w:r>
      <w:r w:rsidR="00273B98">
        <w:rPr>
          <w:color w:val="000000"/>
          <w:sz w:val="24"/>
        </w:rPr>
        <w:t>IV card application (web-based)</w:t>
      </w:r>
    </w:p>
    <w:p w:rsidR="00273B98" w:rsidRPr="00541D1F" w:rsidRDefault="00273B98" w:rsidP="00273B98">
      <w:pPr>
        <w:widowControl/>
        <w:ind w:left="2707" w:hanging="547"/>
        <w:rPr>
          <w:color w:val="000000"/>
          <w:sz w:val="24"/>
        </w:rPr>
      </w:pPr>
    </w:p>
    <w:p w:rsidR="000D0240" w:rsidRPr="00541D1F" w:rsidRDefault="000D0240" w:rsidP="00756A0D">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273B98">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w:t>
      </w:r>
      <w:r w:rsidRPr="00541D1F">
        <w:rPr>
          <w:color w:val="000000"/>
          <w:sz w:val="24"/>
        </w:rPr>
        <w:lastRenderedPageBreak/>
        <w:t>expired credentials is needed, it will be coordinated through the Progr</w:t>
      </w:r>
      <w:r w:rsidR="00273B98">
        <w:rPr>
          <w:color w:val="000000"/>
          <w:sz w:val="24"/>
        </w:rPr>
        <w:t>am Officer.</w:t>
      </w:r>
    </w:p>
    <w:p w:rsidR="000D0240" w:rsidRPr="00541D1F" w:rsidRDefault="000D0240" w:rsidP="00756A0D">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2F0F42" w:rsidRDefault="000D0240" w:rsidP="005A1323">
      <w:pPr>
        <w:widowControl/>
        <w:tabs>
          <w:tab w:val="left" w:pos="540"/>
        </w:tabs>
        <w:rPr>
          <w:b/>
          <w:sz w:val="28"/>
        </w:rPr>
      </w:pPr>
      <w:r w:rsidRPr="00573DCA">
        <w:rPr>
          <w:b/>
          <w:sz w:val="28"/>
        </w:rPr>
        <w:t>G.</w:t>
      </w:r>
      <w:r w:rsidRPr="00573DCA">
        <w:rPr>
          <w:b/>
          <w:sz w:val="28"/>
        </w:rPr>
        <w:tab/>
        <w:t>FEDERAL AWARDING AGENCY CONTACTS</w:t>
      </w:r>
    </w:p>
    <w:p w:rsidR="005A1323" w:rsidRPr="005A1323" w:rsidRDefault="005A1323" w:rsidP="005A1323">
      <w:pPr>
        <w:widowControl/>
        <w:tabs>
          <w:tab w:val="left" w:pos="540"/>
        </w:tabs>
        <w:rPr>
          <w:b/>
          <w:sz w:val="28"/>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0"/>
          <w:footerReference w:type="first" r:id="rId51"/>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3"/>
          <w:footerReference w:type="default" r:id="rId54"/>
          <w:headerReference w:type="first" r:id="rId55"/>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6"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7"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8"/>
      <w:footerReference w:type="default" r:id="rId59"/>
      <w:headerReference w:type="first" r:id="rId60"/>
      <w:footerReference w:type="first" r:id="rId61"/>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5E1" w:rsidRDefault="008665E1" w:rsidP="00345D7D">
      <w:r>
        <w:separator/>
      </w:r>
    </w:p>
  </w:endnote>
  <w:endnote w:type="continuationSeparator" w:id="0">
    <w:p w:rsidR="008665E1" w:rsidRDefault="008665E1"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414098" w:rsidRDefault="008665E1" w:rsidP="00BC7E0A">
    <w:pPr>
      <w:spacing w:before="120" w:after="60"/>
      <w:ind w:left="1080" w:right="1980"/>
      <w:rPr>
        <w:sz w:val="22"/>
        <w:szCs w:val="28"/>
      </w:rPr>
    </w:pPr>
    <w:r w:rsidRPr="00414098">
      <w:rPr>
        <w:sz w:val="22"/>
        <w:szCs w:val="28"/>
      </w:rPr>
      <w:t>CONTACT INFORMATION:</w:t>
    </w:r>
  </w:p>
  <w:p w:rsidR="008665E1" w:rsidRPr="00414098" w:rsidRDefault="008665E1" w:rsidP="00BC7E0A">
    <w:pPr>
      <w:ind w:left="1080" w:right="1980"/>
      <w:rPr>
        <w:b/>
        <w:szCs w:val="28"/>
      </w:rPr>
    </w:pPr>
    <w:r>
      <w:rPr>
        <w:b/>
        <w:szCs w:val="28"/>
      </w:rPr>
      <w:t xml:space="preserve">Name, </w:t>
    </w:r>
    <w:r w:rsidRPr="00414098">
      <w:rPr>
        <w:b/>
        <w:szCs w:val="28"/>
      </w:rPr>
      <w:t>Grants Management Specialist</w:t>
    </w:r>
  </w:p>
  <w:p w:rsidR="008665E1" w:rsidRPr="00414098" w:rsidRDefault="008665E1"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8665E1" w:rsidRDefault="008665E1" w:rsidP="00BC7E0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Default="008665E1" w:rsidP="00BC7E0A">
    <w:pPr>
      <w:pStyle w:val="Footer"/>
      <w:jc w:val="right"/>
    </w:pPr>
    <w:r>
      <w:t>Rev 4-2016</w:t>
    </w:r>
  </w:p>
  <w:p w:rsidR="008665E1" w:rsidRPr="008B69A0" w:rsidRDefault="008665E1" w:rsidP="00BC7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Default="008665E1" w:rsidP="00BC7E0A">
    <w:pPr>
      <w:pStyle w:val="Footer"/>
      <w:jc w:val="right"/>
    </w:pPr>
    <w:r>
      <w:t>Rev 4-2016</w:t>
    </w:r>
  </w:p>
  <w:p w:rsidR="008665E1" w:rsidRDefault="008665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Default="008665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C202BC" w:rsidRDefault="008665E1"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5E1" w:rsidRDefault="008665E1" w:rsidP="00345D7D">
      <w:r>
        <w:separator/>
      </w:r>
    </w:p>
  </w:footnote>
  <w:footnote w:type="continuationSeparator" w:id="0">
    <w:p w:rsidR="008665E1" w:rsidRDefault="008665E1"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8665E1" w:rsidRPr="008A7232" w:rsidTr="00BC7E0A">
      <w:tc>
        <w:tcPr>
          <w:tcW w:w="7423" w:type="dxa"/>
          <w:shd w:val="clear" w:color="auto" w:fill="auto"/>
        </w:tcPr>
        <w:p w:rsidR="008665E1" w:rsidRPr="009912DC" w:rsidRDefault="008665E1"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8665E1" w:rsidRPr="008A7232" w:rsidRDefault="008665E1" w:rsidP="00BC7E0A">
          <w:pPr>
            <w:tabs>
              <w:tab w:val="right" w:pos="9360"/>
            </w:tabs>
            <w:jc w:val="right"/>
            <w:rPr>
              <w:sz w:val="22"/>
              <w:szCs w:val="22"/>
            </w:rPr>
          </w:pPr>
          <w:r w:rsidRPr="008A7232">
            <w:rPr>
              <w:sz w:val="22"/>
              <w:szCs w:val="22"/>
            </w:rPr>
            <w:t>No. L1</w:t>
          </w:r>
          <w:r w:rsidR="003A04DF">
            <w:rPr>
              <w:sz w:val="22"/>
              <w:szCs w:val="22"/>
            </w:rPr>
            <w:t>7AS00208</w:t>
          </w:r>
        </w:p>
      </w:tc>
    </w:tr>
    <w:tr w:rsidR="008665E1" w:rsidRPr="008A7232" w:rsidTr="00BC7E0A">
      <w:trPr>
        <w:trHeight w:val="249"/>
      </w:trPr>
      <w:tc>
        <w:tcPr>
          <w:tcW w:w="7423" w:type="dxa"/>
          <w:tcBorders>
            <w:bottom w:val="single" w:sz="18" w:space="0" w:color="auto"/>
          </w:tcBorders>
          <w:shd w:val="clear" w:color="auto" w:fill="auto"/>
        </w:tcPr>
        <w:p w:rsidR="008665E1" w:rsidRPr="009912DC" w:rsidRDefault="003A04DF" w:rsidP="003A04DF">
          <w:pPr>
            <w:tabs>
              <w:tab w:val="right" w:pos="9360"/>
            </w:tabs>
            <w:rPr>
              <w:sz w:val="22"/>
              <w:szCs w:val="22"/>
            </w:rPr>
          </w:pPr>
          <w:r>
            <w:rPr>
              <w:sz w:val="22"/>
              <w:szCs w:val="22"/>
            </w:rPr>
            <w:t>BLM-(MT</w:t>
          </w:r>
          <w:r w:rsidR="008665E1" w:rsidRPr="009912DC">
            <w:rPr>
              <w:sz w:val="22"/>
              <w:szCs w:val="22"/>
            </w:rPr>
            <w:t xml:space="preserve">), </w:t>
          </w:r>
          <w:r w:rsidRPr="003A04DF">
            <w:rPr>
              <w:sz w:val="22"/>
              <w:szCs w:val="22"/>
            </w:rPr>
            <w:t xml:space="preserve">Fish Impediment Inventory Along Montana’s </w:t>
          </w:r>
          <w:proofErr w:type="spellStart"/>
          <w:r w:rsidRPr="003A04DF">
            <w:rPr>
              <w:sz w:val="22"/>
              <w:szCs w:val="22"/>
            </w:rPr>
            <w:t>HiLine</w:t>
          </w:r>
          <w:proofErr w:type="spellEnd"/>
          <w:r w:rsidRPr="003A04DF">
            <w:rPr>
              <w:sz w:val="22"/>
              <w:szCs w:val="22"/>
            </w:rPr>
            <w:t>, North Central Montana District</w:t>
          </w:r>
        </w:p>
      </w:tc>
      <w:tc>
        <w:tcPr>
          <w:tcW w:w="2023" w:type="dxa"/>
          <w:tcBorders>
            <w:bottom w:val="single" w:sz="18" w:space="0" w:color="auto"/>
          </w:tcBorders>
          <w:shd w:val="clear" w:color="auto" w:fill="auto"/>
        </w:tcPr>
        <w:p w:rsidR="008665E1" w:rsidRPr="008A7232" w:rsidRDefault="008665E1"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EF251B">
            <w:rPr>
              <w:noProof/>
              <w:sz w:val="22"/>
              <w:szCs w:val="22"/>
            </w:rPr>
            <w:t>17</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EF251B">
            <w:rPr>
              <w:noProof/>
              <w:sz w:val="22"/>
              <w:szCs w:val="22"/>
            </w:rPr>
            <w:t>26</w:t>
          </w:r>
          <w:r w:rsidRPr="009912DC">
            <w:rPr>
              <w:sz w:val="22"/>
              <w:szCs w:val="22"/>
            </w:rPr>
            <w:fldChar w:fldCharType="end"/>
          </w:r>
        </w:p>
      </w:tc>
    </w:tr>
  </w:tbl>
  <w:p w:rsidR="008665E1" w:rsidRDefault="008665E1"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AD51A1" w:rsidRDefault="008665E1"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65E1" w:rsidRPr="00195881" w:rsidRDefault="008665E1"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8665E1" w:rsidRPr="00195881" w:rsidRDefault="008665E1"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8665E1" w:rsidRDefault="008665E1" w:rsidP="00BC7E0A">
    <w:pPr>
      <w:widowControl/>
      <w:autoSpaceDE/>
      <w:autoSpaceDN/>
      <w:adjustRightInd/>
      <w:ind w:right="1080"/>
      <w:jc w:val="center"/>
      <w:rPr>
        <w:b/>
        <w:color w:val="000000"/>
        <w:kern w:val="20"/>
        <w:sz w:val="36"/>
        <w:szCs w:val="36"/>
      </w:rPr>
    </w:pPr>
  </w:p>
  <w:p w:rsidR="008665E1" w:rsidRDefault="008665E1"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8665E1" w:rsidRPr="00195881" w:rsidRDefault="008665E1"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8665E1" w:rsidRPr="00195881" w:rsidRDefault="008665E1"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8665E1" w:rsidRPr="00573DCA" w:rsidRDefault="008665E1"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8665E1" w:rsidRPr="008A7232" w:rsidTr="00BC7E0A">
      <w:tc>
        <w:tcPr>
          <w:tcW w:w="7423" w:type="dxa"/>
          <w:shd w:val="clear" w:color="auto" w:fill="auto"/>
        </w:tcPr>
        <w:p w:rsidR="008665E1" w:rsidRPr="008A7232" w:rsidRDefault="008665E1" w:rsidP="00BC7E0A">
          <w:pPr>
            <w:tabs>
              <w:tab w:val="right" w:pos="9360"/>
            </w:tabs>
            <w:rPr>
              <w:sz w:val="22"/>
              <w:szCs w:val="22"/>
            </w:rPr>
          </w:pPr>
          <w:r>
            <w:rPr>
              <w:sz w:val="22"/>
              <w:szCs w:val="22"/>
            </w:rPr>
            <w:t>BLM Funding Opportunity Announcement</w:t>
          </w:r>
        </w:p>
      </w:tc>
      <w:tc>
        <w:tcPr>
          <w:tcW w:w="2023" w:type="dxa"/>
          <w:shd w:val="clear" w:color="auto" w:fill="auto"/>
        </w:tcPr>
        <w:p w:rsidR="008665E1" w:rsidRPr="008A7232" w:rsidRDefault="008665E1"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8665E1" w:rsidRPr="008A7232" w:rsidTr="00BC7E0A">
      <w:trPr>
        <w:trHeight w:val="249"/>
      </w:trPr>
      <w:tc>
        <w:tcPr>
          <w:tcW w:w="7423" w:type="dxa"/>
          <w:tcBorders>
            <w:bottom w:val="single" w:sz="18" w:space="0" w:color="auto"/>
          </w:tcBorders>
          <w:shd w:val="clear" w:color="auto" w:fill="auto"/>
        </w:tcPr>
        <w:p w:rsidR="008665E1" w:rsidRPr="008A7232" w:rsidRDefault="008665E1"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8665E1" w:rsidRPr="008A7232" w:rsidRDefault="008665E1"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8665E1" w:rsidRPr="008B69A0" w:rsidRDefault="008665E1"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A56F67" w:rsidRDefault="008665E1"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302BBE" w:rsidRDefault="008665E1"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C202BC" w:rsidRDefault="008665E1"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F251B">
      <w:rPr>
        <w:b/>
        <w:noProof/>
      </w:rPr>
      <w:t>6</w:t>
    </w:r>
    <w:r w:rsidRPr="00C202BC">
      <w:rPr>
        <w:b/>
        <w:noProof/>
      </w:rPr>
      <w:fldChar w:fldCharType="end"/>
    </w:r>
  </w:p>
  <w:p w:rsidR="008665E1" w:rsidRPr="00C202BC" w:rsidRDefault="008665E1"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302BBE" w:rsidRDefault="008665E1"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F62A60AE"/>
    <w:lvl w:ilvl="0" w:tplc="04090011">
      <w:start w:val="1"/>
      <w:numFmt w:val="decimal"/>
      <w:lvlText w:val="%1)"/>
      <w:lvlJc w:val="left"/>
      <w:pPr>
        <w:ind w:left="5760" w:hanging="360"/>
      </w:pPr>
      <w:rPr>
        <w:b/>
        <w:sz w:val="24"/>
        <w:szCs w:val="24"/>
      </w:rPr>
    </w:lvl>
    <w:lvl w:ilvl="1" w:tplc="04090019">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5" w15:restartNumberingAfterBreak="0">
    <w:nsid w:val="0E4B14A6"/>
    <w:multiLevelType w:val="hybridMultilevel"/>
    <w:tmpl w:val="9A0C30D4"/>
    <w:lvl w:ilvl="0" w:tplc="E748608E">
      <w:start w:val="2"/>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517A14"/>
    <w:multiLevelType w:val="hybridMultilevel"/>
    <w:tmpl w:val="2850E1E0"/>
    <w:lvl w:ilvl="0" w:tplc="B7DE6AD0">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AF1720"/>
    <w:multiLevelType w:val="hybridMultilevel"/>
    <w:tmpl w:val="C73CF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1D42C0"/>
    <w:multiLevelType w:val="hybridMultilevel"/>
    <w:tmpl w:val="1982DD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7"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1"/>
  </w:num>
  <w:num w:numId="5">
    <w:abstractNumId w:val="2"/>
  </w:num>
  <w:num w:numId="6">
    <w:abstractNumId w:val="24"/>
  </w:num>
  <w:num w:numId="7">
    <w:abstractNumId w:val="16"/>
  </w:num>
  <w:num w:numId="8">
    <w:abstractNumId w:val="10"/>
  </w:num>
  <w:num w:numId="9">
    <w:abstractNumId w:val="3"/>
  </w:num>
  <w:num w:numId="10">
    <w:abstractNumId w:val="23"/>
  </w:num>
  <w:num w:numId="11">
    <w:abstractNumId w:val="9"/>
  </w:num>
  <w:num w:numId="12">
    <w:abstractNumId w:val="4"/>
  </w:num>
  <w:num w:numId="13">
    <w:abstractNumId w:val="20"/>
  </w:num>
  <w:num w:numId="14">
    <w:abstractNumId w:val="15"/>
  </w:num>
  <w:num w:numId="15">
    <w:abstractNumId w:val="8"/>
  </w:num>
  <w:num w:numId="16">
    <w:abstractNumId w:val="17"/>
  </w:num>
  <w:num w:numId="17">
    <w:abstractNumId w:val="6"/>
  </w:num>
  <w:num w:numId="18">
    <w:abstractNumId w:val="18"/>
  </w:num>
  <w:num w:numId="19">
    <w:abstractNumId w:val="19"/>
  </w:num>
  <w:num w:numId="20">
    <w:abstractNumId w:val="21"/>
  </w:num>
  <w:num w:numId="21">
    <w:abstractNumId w:val="13"/>
  </w:num>
  <w:num w:numId="22">
    <w:abstractNumId w:val="14"/>
  </w:num>
  <w:num w:numId="23">
    <w:abstractNumId w:val="5"/>
  </w:num>
  <w:num w:numId="24">
    <w:abstractNumId w:val="1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47D1C"/>
    <w:rsid w:val="000D0240"/>
    <w:rsid w:val="000F3A8F"/>
    <w:rsid w:val="00145C02"/>
    <w:rsid w:val="00195764"/>
    <w:rsid w:val="00241C83"/>
    <w:rsid w:val="00250EA7"/>
    <w:rsid w:val="00273B98"/>
    <w:rsid w:val="002F0F42"/>
    <w:rsid w:val="00345D7D"/>
    <w:rsid w:val="00373DF6"/>
    <w:rsid w:val="003A04DF"/>
    <w:rsid w:val="003A39DE"/>
    <w:rsid w:val="003C16DD"/>
    <w:rsid w:val="003E3DD8"/>
    <w:rsid w:val="00461B48"/>
    <w:rsid w:val="00465956"/>
    <w:rsid w:val="00487E4F"/>
    <w:rsid w:val="0049181E"/>
    <w:rsid w:val="004D12A5"/>
    <w:rsid w:val="00536D84"/>
    <w:rsid w:val="005A1323"/>
    <w:rsid w:val="005C196E"/>
    <w:rsid w:val="005C656E"/>
    <w:rsid w:val="005F5A0F"/>
    <w:rsid w:val="0067622C"/>
    <w:rsid w:val="00692851"/>
    <w:rsid w:val="006D0BF5"/>
    <w:rsid w:val="00756A0D"/>
    <w:rsid w:val="0076293A"/>
    <w:rsid w:val="00766D08"/>
    <w:rsid w:val="007C096B"/>
    <w:rsid w:val="008420BF"/>
    <w:rsid w:val="008665E1"/>
    <w:rsid w:val="008A5C58"/>
    <w:rsid w:val="008B4AA5"/>
    <w:rsid w:val="008C18B3"/>
    <w:rsid w:val="008D62F2"/>
    <w:rsid w:val="00902F30"/>
    <w:rsid w:val="00953A07"/>
    <w:rsid w:val="009717E4"/>
    <w:rsid w:val="00986CF4"/>
    <w:rsid w:val="009F4BDE"/>
    <w:rsid w:val="00A763BA"/>
    <w:rsid w:val="00AB7B3B"/>
    <w:rsid w:val="00AD2E38"/>
    <w:rsid w:val="00AF5342"/>
    <w:rsid w:val="00B02A5E"/>
    <w:rsid w:val="00B10B39"/>
    <w:rsid w:val="00B26177"/>
    <w:rsid w:val="00B32922"/>
    <w:rsid w:val="00BC7E0A"/>
    <w:rsid w:val="00BE0E95"/>
    <w:rsid w:val="00C32C04"/>
    <w:rsid w:val="00C36D38"/>
    <w:rsid w:val="00CF643C"/>
    <w:rsid w:val="00DB1558"/>
    <w:rsid w:val="00DB5B73"/>
    <w:rsid w:val="00DD4262"/>
    <w:rsid w:val="00EB4C29"/>
    <w:rsid w:val="00EF251B"/>
    <w:rsid w:val="00F124BA"/>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D35A4"/>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whitehouse.gov/omb/circulars_default"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1e0f4f32a5a2f6136b4784be8f96f343&amp;mc=true&amp;node=pt2.1.180&amp;rgn=div5"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hyperlink" Target="http://www.doi.gov" TargetMode="External"/><Relationship Id="rId50" Type="http://schemas.openxmlformats.org/officeDocument/2006/relationships/header" Target="header3.xml"/><Relationship Id="rId55" Type="http://schemas.openxmlformats.org/officeDocument/2006/relationships/header" Target="header5.xm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rants.gov" TargetMode="External"/><Relationship Id="rId20" Type="http://schemas.openxmlformats.org/officeDocument/2006/relationships/hyperlink" Target="http://www.grants.gov/web/grants/support/technical-support/troubleshooting.html"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footer" Target="footer3.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tpl=/ecfrbrowse/Title02/2cfr170_main_02.tpl"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federalregister.gov/executive-order/13658" TargetMode="External"/><Relationship Id="rId53" Type="http://schemas.openxmlformats.org/officeDocument/2006/relationships/header" Target="header4.xml"/><Relationship Id="rId58"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aqd.nbc.gov/services/ICS.aspx" TargetMode="External"/><Relationship Id="rId23" Type="http://schemas.openxmlformats.org/officeDocument/2006/relationships/hyperlink" Target="http://www.ecfr.gov/cgi-bin/text-idx?SID=954b81d94bf127c6de3c76a3c99d8d9f&amp;tpl=/ecfrbrowse/Title02/2subtitleA.tp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c5dcdf6111fd65fdf6b38e2d59a93b6a&amp;mc=true&amp;node=pt2.1.182&amp;rgn=div5" TargetMode="External"/><Relationship Id="rId49" Type="http://schemas.openxmlformats.org/officeDocument/2006/relationships/hyperlink" Target="http://www.fms.treas.gov/asap%20%20"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footer" Target="footer5.xm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www.ecfr.gov/cgi-bin/text-idx?tpl=/ecfrbrowse/Title02/2cfr25_main_02.tpl" TargetMode="External"/><Relationship Id="rId44" Type="http://schemas.openxmlformats.org/officeDocument/2006/relationships/hyperlink" Target="http://www.gpo.gov/fdsys/pkg/WCPD-1997-04-21/pdf/WCPD-1997-04-21-Pg530.pdf" TargetMode="External"/><Relationship Id="rId52" Type="http://schemas.openxmlformats.org/officeDocument/2006/relationships/image" Target="media/image2.png"/><Relationship Id="rId60"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sa.gov/portal/content/104877" TargetMode="External"/><Relationship Id="rId22" Type="http://schemas.openxmlformats.org/officeDocument/2006/relationships/hyperlink" Target="http://www.ecfr.gov/cgi-bin/text-idx?SID=f575cf74b2713032873150bdb0dc01d4&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4f91e8c85c28667e39572636b821d9a&amp;tpl=/ecfrbrowse/Title02/2chapterXIV.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ategory/21287" TargetMode="External"/><Relationship Id="rId8" Type="http://schemas.openxmlformats.org/officeDocument/2006/relationships/header" Target="header2.xm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federalregister.gov/executive-order/13658" TargetMode="External"/><Relationship Id="rId59"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26</Pages>
  <Words>8327</Words>
  <Characters>47469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16</cp:revision>
  <dcterms:created xsi:type="dcterms:W3CDTF">2017-07-11T20:52:00Z</dcterms:created>
  <dcterms:modified xsi:type="dcterms:W3CDTF">2017-07-13T16:54:00Z</dcterms:modified>
</cp:coreProperties>
</file>