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605" w:rsidRDefault="002E1605" w:rsidP="008E5636">
      <w:pPr>
        <w:pStyle w:val="Heading1"/>
        <w:ind w:left="0" w:right="-1440" w:firstLine="0"/>
        <w:rPr>
          <w:rFonts w:ascii="Times New Roman" w:hAnsi="Times New Roman" w:cs="Times New Roman"/>
        </w:rPr>
      </w:pPr>
    </w:p>
    <w:p w:rsidR="002E1605" w:rsidRDefault="002E1605" w:rsidP="00DB5E86">
      <w:pPr>
        <w:pStyle w:val="Heading1"/>
        <w:rPr>
          <w:rFonts w:ascii="Times New Roman" w:hAnsi="Times New Roman" w:cs="Times New Roman"/>
        </w:rPr>
      </w:pPr>
    </w:p>
    <w:p w:rsidR="002E1605" w:rsidRDefault="002E1605" w:rsidP="00FD797D">
      <w:pPr>
        <w:ind w:right="432"/>
      </w:pPr>
    </w:p>
    <w:p w:rsidR="002E1605" w:rsidRDefault="002E1605" w:rsidP="00301EEF">
      <w:pPr>
        <w:ind w:right="432"/>
      </w:pPr>
    </w:p>
    <w:p w:rsidR="002E1605" w:rsidRPr="00304115" w:rsidRDefault="00985825" w:rsidP="00985825">
      <w:pPr>
        <w:ind w:right="432"/>
      </w:pPr>
      <w:r>
        <w:rPr>
          <w:noProof/>
        </w:rPr>
        <w:drawing>
          <wp:inline distT="0" distB="0" distL="0" distR="0" wp14:anchorId="2E40ECB4" wp14:editId="0BC57755">
            <wp:extent cx="2543175" cy="752475"/>
            <wp:effectExtent l="0" t="0" r="9525" b="9525"/>
            <wp:docPr id="1" name="Picture 1" descr="low_res_Horizontal_Black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w_res_Horizontal_Black_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752475"/>
                    </a:xfrm>
                    <a:prstGeom prst="rect">
                      <a:avLst/>
                    </a:prstGeom>
                    <a:noFill/>
                    <a:ln>
                      <a:noFill/>
                    </a:ln>
                  </pic:spPr>
                </pic:pic>
              </a:graphicData>
            </a:graphic>
          </wp:inline>
        </w:drawing>
      </w:r>
    </w:p>
    <w:p w:rsidR="002E1605" w:rsidRPr="00304115" w:rsidRDefault="002E1605" w:rsidP="00DB5E86">
      <w:pPr>
        <w:ind w:right="432"/>
      </w:pPr>
    </w:p>
    <w:p w:rsidR="002E1605" w:rsidRPr="00304115" w:rsidRDefault="002E1605" w:rsidP="00DB5E86">
      <w:pPr>
        <w:ind w:right="432"/>
      </w:pPr>
    </w:p>
    <w:p w:rsidR="002E1605" w:rsidRPr="00304115" w:rsidRDefault="002E1605" w:rsidP="00DB5E86">
      <w:pPr>
        <w:ind w:right="432"/>
      </w:pPr>
      <w:r w:rsidRPr="00304115">
        <w:t xml:space="preserve"> </w:t>
      </w:r>
    </w:p>
    <w:p w:rsidR="002E1605" w:rsidRPr="00304115" w:rsidRDefault="00FD1EBC" w:rsidP="00DB5E86">
      <w:pPr>
        <w:ind w:right="432"/>
      </w:pPr>
      <w:r>
        <w:t xml:space="preserve">Issuance Date: </w:t>
      </w:r>
      <w:r w:rsidR="000F086C">
        <w:t xml:space="preserve"> </w:t>
      </w:r>
      <w:r w:rsidR="00E94C80">
        <w:t xml:space="preserve">April </w:t>
      </w:r>
      <w:r w:rsidR="00CA3328">
        <w:t>7</w:t>
      </w:r>
      <w:r w:rsidR="00E94C80">
        <w:t xml:space="preserve">, </w:t>
      </w:r>
      <w:r w:rsidR="000F1C6E">
        <w:t>2011</w:t>
      </w:r>
    </w:p>
    <w:p w:rsidR="002E1605" w:rsidRPr="00304115" w:rsidRDefault="002E1605" w:rsidP="00DB5E86">
      <w:pPr>
        <w:ind w:right="432"/>
      </w:pPr>
      <w:r w:rsidRPr="00304115">
        <w:t xml:space="preserve">Closing Date:  </w:t>
      </w:r>
      <w:r w:rsidR="000F086C">
        <w:t xml:space="preserve"> </w:t>
      </w:r>
      <w:r w:rsidR="00E94C80">
        <w:t xml:space="preserve">May </w:t>
      </w:r>
      <w:r w:rsidR="00CA3328">
        <w:t>6</w:t>
      </w:r>
      <w:r w:rsidR="00985825">
        <w:t>, 2</w:t>
      </w:r>
      <w:r w:rsidR="000F1C6E">
        <w:t>011</w:t>
      </w:r>
      <w:r w:rsidRPr="00304115">
        <w:tab/>
      </w:r>
    </w:p>
    <w:p w:rsidR="002E1605" w:rsidRPr="00304115" w:rsidRDefault="002E1605" w:rsidP="00DB5E86">
      <w:pPr>
        <w:ind w:right="432"/>
      </w:pPr>
      <w:r w:rsidRPr="00304115">
        <w:t xml:space="preserve">Closing Time:  </w:t>
      </w:r>
      <w:r w:rsidR="000F086C">
        <w:t>1</w:t>
      </w:r>
      <w:r w:rsidR="00A33DE1">
        <w:t>1:</w:t>
      </w:r>
      <w:r w:rsidR="000F086C">
        <w:t>00</w:t>
      </w:r>
      <w:proofErr w:type="gramStart"/>
      <w:r w:rsidR="000F086C">
        <w:t>am</w:t>
      </w:r>
      <w:proofErr w:type="gramEnd"/>
      <w:r w:rsidR="000F086C">
        <w:t xml:space="preserve"> EST</w:t>
      </w:r>
      <w:r w:rsidRPr="00304115">
        <w:tab/>
      </w:r>
    </w:p>
    <w:p w:rsidR="002E1605" w:rsidRPr="00304115" w:rsidRDefault="002E1605" w:rsidP="00DB5E86">
      <w:pPr>
        <w:ind w:right="432"/>
      </w:pPr>
      <w:r w:rsidRPr="00304115">
        <w:t xml:space="preserve"> </w:t>
      </w:r>
    </w:p>
    <w:p w:rsidR="002E1605" w:rsidRDefault="002E1605" w:rsidP="00DB5E86">
      <w:pPr>
        <w:ind w:right="432"/>
        <w:rPr>
          <w:b/>
          <w:color w:val="000000"/>
        </w:rPr>
      </w:pPr>
      <w:r w:rsidRPr="00304115">
        <w:t xml:space="preserve">Subject:  Request for Applications (RFA) Number – </w:t>
      </w:r>
      <w:r w:rsidR="007F40D2">
        <w:t>SOL-OAA-11-000042</w:t>
      </w:r>
    </w:p>
    <w:p w:rsidR="00263DA0" w:rsidRPr="00FD1EBC" w:rsidRDefault="00DD4CB5" w:rsidP="00DB5E86">
      <w:pPr>
        <w:ind w:left="900" w:right="432"/>
        <w:rPr>
          <w:b/>
        </w:rPr>
      </w:pPr>
      <w:r>
        <w:t>Global Health Fellows Program-II</w:t>
      </w:r>
      <w:r w:rsidR="008B6D7D" w:rsidRPr="008B6D7D">
        <w:t xml:space="preserve"> (</w:t>
      </w:r>
      <w:r>
        <w:t>GHFP-II</w:t>
      </w:r>
      <w:r w:rsidR="008B6D7D" w:rsidRPr="008B6D7D">
        <w:t>)</w:t>
      </w:r>
    </w:p>
    <w:p w:rsidR="002E1605" w:rsidRPr="00304115" w:rsidRDefault="002E1605" w:rsidP="00DB5E86">
      <w:pPr>
        <w:ind w:right="432"/>
      </w:pPr>
      <w:r w:rsidRPr="00304115">
        <w:t xml:space="preserve"> </w:t>
      </w:r>
    </w:p>
    <w:p w:rsidR="002E1605" w:rsidRPr="00304115" w:rsidRDefault="002E1605" w:rsidP="00DB5E86">
      <w:pPr>
        <w:ind w:right="432"/>
      </w:pPr>
      <w:r w:rsidRPr="00304115">
        <w:t xml:space="preserve">The United States Agency for International Development (USAID) is seeking applications for a Cooperative Agreement from eligible </w:t>
      </w:r>
      <w:smartTag w:uri="urn:schemas-microsoft-com:office:smarttags" w:element="place">
        <w:smartTag w:uri="urn:schemas-microsoft-com:office:smarttags" w:element="country-region">
          <w:r w:rsidRPr="00304115">
            <w:t>U.S.</w:t>
          </w:r>
        </w:smartTag>
      </w:smartTag>
      <w:r w:rsidRPr="00304115">
        <w:t xml:space="preserve"> non-profit, private voluntary organization</w:t>
      </w:r>
      <w:r w:rsidR="00167D95">
        <w:t>s</w:t>
      </w:r>
      <w:r w:rsidR="00DB24FB">
        <w:t>, or universities</w:t>
      </w:r>
      <w:r w:rsidRPr="00304115">
        <w:t xml:space="preserve"> for a program titled, “</w:t>
      </w:r>
      <w:r w:rsidR="00DB24FB">
        <w:rPr>
          <w:b/>
        </w:rPr>
        <w:t>The Global Health Fellows Program-II</w:t>
      </w:r>
      <w:r w:rsidRPr="00304115">
        <w:t xml:space="preserve">.”  The authority for the RFA is found in the Foreign Assistance Act of 1961, as amended.  USAID strongly encourages applicants to </w:t>
      </w:r>
      <w:r w:rsidR="009842B5">
        <w:t xml:space="preserve">propose creative collaborative partnerships with other </w:t>
      </w:r>
      <w:smartTag w:uri="urn:schemas-microsoft-com:office:smarttags" w:element="place">
        <w:smartTag w:uri="urn:schemas-microsoft-com:office:smarttags" w:element="country-region">
          <w:r w:rsidR="009842B5">
            <w:t>U.S.</w:t>
          </w:r>
        </w:smartTag>
      </w:smartTag>
      <w:r w:rsidR="009842B5">
        <w:t xml:space="preserve"> and/or international organizations, NGOs, private voluntary organizations, and </w:t>
      </w:r>
      <w:r w:rsidR="00DB24FB">
        <w:t>universities</w:t>
      </w:r>
      <w:r w:rsidR="009842B5">
        <w:t xml:space="preserve"> to implement activities under this program. </w:t>
      </w:r>
    </w:p>
    <w:p w:rsidR="002E1605" w:rsidRPr="00304115" w:rsidRDefault="002E1605" w:rsidP="00DB5E86">
      <w:pPr>
        <w:ind w:right="432"/>
      </w:pPr>
    </w:p>
    <w:p w:rsidR="002E1605" w:rsidRPr="00304115" w:rsidRDefault="002E1605" w:rsidP="00DB5E86">
      <w:pPr>
        <w:ind w:right="432"/>
        <w:rPr>
          <w:b/>
        </w:rPr>
      </w:pPr>
      <w:r w:rsidRPr="00304115">
        <w:rPr>
          <w:b/>
        </w:rPr>
        <w:t xml:space="preserve">Any questions concerning this RFA must be submitted in writing to </w:t>
      </w:r>
      <w:r>
        <w:rPr>
          <w:b/>
        </w:rPr>
        <w:t>Ms. Alisa Dunn</w:t>
      </w:r>
      <w:r w:rsidRPr="00304115">
        <w:rPr>
          <w:b/>
        </w:rPr>
        <w:t xml:space="preserve">, Agreement Specialist, via email at </w:t>
      </w:r>
      <w:hyperlink r:id="rId10" w:history="1">
        <w:r w:rsidR="00A83021" w:rsidRPr="00A33905">
          <w:rPr>
            <w:rStyle w:val="Hyperlink"/>
            <w:b/>
          </w:rPr>
          <w:t xml:space="preserve">adunn@usaid.gov </w:t>
        </w:r>
      </w:hyperlink>
      <w:r w:rsidR="00FD1EBC">
        <w:rPr>
          <w:b/>
        </w:rPr>
        <w:t xml:space="preserve"> </w:t>
      </w:r>
      <w:r w:rsidR="000F086C">
        <w:rPr>
          <w:b/>
        </w:rPr>
        <w:t xml:space="preserve"> by </w:t>
      </w:r>
      <w:r w:rsidR="00DB24FB">
        <w:rPr>
          <w:b/>
        </w:rPr>
        <w:t xml:space="preserve">April </w:t>
      </w:r>
      <w:r w:rsidR="00E226EB">
        <w:rPr>
          <w:b/>
        </w:rPr>
        <w:t>2</w:t>
      </w:r>
      <w:r w:rsidR="00CA3328">
        <w:rPr>
          <w:b/>
        </w:rPr>
        <w:t>1</w:t>
      </w:r>
      <w:r w:rsidR="00985825">
        <w:rPr>
          <w:b/>
        </w:rPr>
        <w:t xml:space="preserve">, </w:t>
      </w:r>
      <w:r w:rsidR="00DB24FB">
        <w:rPr>
          <w:b/>
        </w:rPr>
        <w:t>2011</w:t>
      </w:r>
      <w:r w:rsidR="00A83021">
        <w:rPr>
          <w:b/>
        </w:rPr>
        <w:t xml:space="preserve"> at </w:t>
      </w:r>
      <w:r w:rsidR="00A33DE1">
        <w:rPr>
          <w:b/>
        </w:rPr>
        <w:t>2</w:t>
      </w:r>
      <w:r w:rsidR="00A83021">
        <w:rPr>
          <w:b/>
        </w:rPr>
        <w:t>:</w:t>
      </w:r>
      <w:r w:rsidR="00A33DE1">
        <w:rPr>
          <w:b/>
        </w:rPr>
        <w:t>00</w:t>
      </w:r>
      <w:r w:rsidRPr="00304115">
        <w:rPr>
          <w:b/>
        </w:rPr>
        <w:t xml:space="preserve">PM EST.  </w:t>
      </w:r>
    </w:p>
    <w:p w:rsidR="002E1605" w:rsidRPr="00304115" w:rsidRDefault="002E1605" w:rsidP="00DB5E86">
      <w:pPr>
        <w:tabs>
          <w:tab w:val="left" w:pos="2900"/>
        </w:tabs>
        <w:ind w:right="432"/>
      </w:pPr>
      <w:r w:rsidRPr="00304115">
        <w:t xml:space="preserve"> </w:t>
      </w:r>
      <w:r w:rsidRPr="00304115">
        <w:tab/>
      </w:r>
    </w:p>
    <w:p w:rsidR="00260011" w:rsidRDefault="002E1605" w:rsidP="00DB5E86">
      <w:r w:rsidRPr="00304115">
        <w:t xml:space="preserve">With this RFA, </w:t>
      </w:r>
      <w:r w:rsidR="00260011">
        <w:t xml:space="preserve">the objective of the Global Health Fellows Program (GHFP-II) is to improve the effectiveness of USAID’s health programs by developing and increasing the capacity of health professionals.  This objective will be achieved through the following results:  </w:t>
      </w:r>
    </w:p>
    <w:p w:rsidR="00260011" w:rsidRDefault="00260011" w:rsidP="00FD797D"/>
    <w:p w:rsidR="00260011" w:rsidRDefault="00260011" w:rsidP="00B706B9">
      <w:pPr>
        <w:numPr>
          <w:ilvl w:val="0"/>
          <w:numId w:val="10"/>
        </w:numPr>
      </w:pPr>
      <w:r>
        <w:t>Developing a pool of committed health professionals at the junior, mid-and senior-levels recruited, placed and developed through field experience and a range of other career development opportunities.</w:t>
      </w:r>
    </w:p>
    <w:p w:rsidR="00260011" w:rsidRDefault="00260011" w:rsidP="00B706B9">
      <w:pPr>
        <w:numPr>
          <w:ilvl w:val="0"/>
          <w:numId w:val="10"/>
        </w:numPr>
      </w:pPr>
      <w:r>
        <w:t>Developing a pool of diverse health professionals who are able to build upon their skills, gain exposure to international health programs, and mirror the populations USAID serves globally.</w:t>
      </w:r>
    </w:p>
    <w:p w:rsidR="00260011" w:rsidRDefault="00260011" w:rsidP="00B706B9">
      <w:pPr>
        <w:numPr>
          <w:ilvl w:val="0"/>
          <w:numId w:val="10"/>
        </w:numPr>
      </w:pPr>
      <w:r>
        <w:t>Providing for the professional development of fellows through field experience and range of other career development opportunities.</w:t>
      </w:r>
    </w:p>
    <w:p w:rsidR="00A83021" w:rsidRDefault="00A83021" w:rsidP="00DB5E86">
      <w:pPr>
        <w:widowControl w:val="0"/>
      </w:pPr>
    </w:p>
    <w:p w:rsidR="002E1605" w:rsidRDefault="002E1605" w:rsidP="00DB5E86">
      <w:pPr>
        <w:ind w:right="432"/>
      </w:pPr>
      <w:r w:rsidRPr="00304115">
        <w:t xml:space="preserve">Pursuant to 22 CFR 226.81, it is USAID policy not to award profit under assistance instruments.  However, all reasonable, allocable, and allowable expenses, both direct </w:t>
      </w:r>
    </w:p>
    <w:p w:rsidR="002E1605" w:rsidRPr="00304115" w:rsidRDefault="002E1605" w:rsidP="00DB5E86">
      <w:pPr>
        <w:ind w:right="432"/>
      </w:pPr>
      <w:r w:rsidRPr="00304115">
        <w:lastRenderedPageBreak/>
        <w:t xml:space="preserve">and indirect, </w:t>
      </w:r>
      <w:r w:rsidR="003F4343">
        <w:t>that</w:t>
      </w:r>
      <w:r w:rsidRPr="00304115">
        <w:t xml:space="preserve"> are related to the application </w:t>
      </w:r>
      <w:r>
        <w:t xml:space="preserve">of the </w:t>
      </w:r>
      <w:r w:rsidRPr="00304115">
        <w:t>program and are in accordance with applicable cost standards (22 CFR 226, OMB Circular A-122 for non-profit organization</w:t>
      </w:r>
      <w:r w:rsidR="00260011">
        <w:t xml:space="preserve"> and </w:t>
      </w:r>
      <w:r w:rsidRPr="00304115">
        <w:t>OMB Circular A-21 for universitie</w:t>
      </w:r>
      <w:r w:rsidR="00D109B1">
        <w:t>s</w:t>
      </w:r>
      <w:r w:rsidRPr="00304115">
        <w:t>) may be paid under the application.</w:t>
      </w:r>
    </w:p>
    <w:p w:rsidR="002E1605" w:rsidRPr="00304115" w:rsidRDefault="002E1605" w:rsidP="00DB5E86">
      <w:pPr>
        <w:ind w:right="432"/>
      </w:pPr>
    </w:p>
    <w:p w:rsidR="002E1605" w:rsidRPr="00304115" w:rsidRDefault="002E1605" w:rsidP="00DB5E86">
      <w:r w:rsidRPr="00304115">
        <w:t>Subject to the availability of funds, USAID seeks to award the Cooperative Agreement</w:t>
      </w:r>
      <w:r w:rsidR="003F4343">
        <w:t xml:space="preserve"> competitively</w:t>
      </w:r>
      <w:r w:rsidRPr="00304115">
        <w:t>.  USAID reserves the right to fund any or none of the applications submitted.</w:t>
      </w:r>
    </w:p>
    <w:p w:rsidR="002E1605" w:rsidRDefault="002E1605" w:rsidP="00DB5E86">
      <w:pPr>
        <w:ind w:right="432"/>
      </w:pPr>
    </w:p>
    <w:p w:rsidR="002E1605" w:rsidRDefault="002E1605" w:rsidP="00DB5E86">
      <w:pPr>
        <w:ind w:right="432"/>
      </w:pPr>
      <w:r w:rsidRPr="00304115">
        <w:t xml:space="preserve">This RFA provides an estimate of the dollar amount for the </w:t>
      </w:r>
      <w:r w:rsidR="00C33B99">
        <w:t xml:space="preserve">Cooperative Agreement </w:t>
      </w:r>
      <w:r w:rsidR="000B44C0" w:rsidRPr="00304115">
        <w:t xml:space="preserve">of </w:t>
      </w:r>
      <w:r w:rsidR="000B44C0">
        <w:t>$</w:t>
      </w:r>
      <w:r w:rsidR="002F17DA">
        <w:t>2</w:t>
      </w:r>
      <w:r w:rsidR="00D109B1">
        <w:t>2</w:t>
      </w:r>
      <w:r w:rsidR="002F17DA">
        <w:t xml:space="preserve">0 </w:t>
      </w:r>
      <w:r w:rsidRPr="00304115">
        <w:t>million over five years</w:t>
      </w:r>
      <w:r w:rsidR="002F17DA">
        <w:t>.</w:t>
      </w:r>
      <w:r w:rsidR="00D523BA">
        <w:t xml:space="preserve"> </w:t>
      </w:r>
    </w:p>
    <w:p w:rsidR="00D523BA" w:rsidRPr="00304115" w:rsidRDefault="00D523BA" w:rsidP="00DB5E86">
      <w:pPr>
        <w:ind w:right="432"/>
      </w:pPr>
    </w:p>
    <w:p w:rsidR="002E1605" w:rsidRDefault="002E1605" w:rsidP="00DB5E86">
      <w:pPr>
        <w:ind w:right="432"/>
      </w:pPr>
      <w:r w:rsidRPr="00304115">
        <w:t>For the purposes of this program, this RFA is being issued and consists of this cover letter and the following:</w:t>
      </w:r>
    </w:p>
    <w:p w:rsidR="002E1605" w:rsidRPr="00304115" w:rsidRDefault="002E1605" w:rsidP="00DB5E86">
      <w:pPr>
        <w:ind w:right="432"/>
      </w:pPr>
    </w:p>
    <w:p w:rsidR="002E1605" w:rsidRPr="00304115" w:rsidRDefault="002E1605" w:rsidP="00DB5E86">
      <w:pPr>
        <w:ind w:left="720" w:right="432"/>
      </w:pPr>
      <w:r w:rsidRPr="00304115">
        <w:t xml:space="preserve">1.  Section </w:t>
      </w:r>
      <w:r>
        <w:t>I</w:t>
      </w:r>
      <w:r w:rsidRPr="00304115">
        <w:tab/>
      </w:r>
      <w:r w:rsidR="00410D23">
        <w:t>Program Description</w:t>
      </w:r>
    </w:p>
    <w:p w:rsidR="002E1605" w:rsidRPr="00304115" w:rsidRDefault="002E1605" w:rsidP="00DB5E86">
      <w:pPr>
        <w:ind w:left="720" w:right="432"/>
      </w:pPr>
      <w:r w:rsidRPr="00304115">
        <w:t xml:space="preserve">2.  Section </w:t>
      </w:r>
      <w:r>
        <w:t>II</w:t>
      </w:r>
      <w:r w:rsidRPr="00304115">
        <w:tab/>
      </w:r>
      <w:r w:rsidR="00410D23">
        <w:t>Implementation Arrangements</w:t>
      </w:r>
    </w:p>
    <w:p w:rsidR="002E1605" w:rsidRPr="00304115" w:rsidRDefault="002E1605" w:rsidP="00DB5E86">
      <w:pPr>
        <w:ind w:left="720" w:right="432"/>
      </w:pPr>
      <w:r w:rsidRPr="00304115">
        <w:t>3</w:t>
      </w:r>
      <w:r>
        <w:t>.  Section III</w:t>
      </w:r>
      <w:r>
        <w:tab/>
      </w:r>
      <w:r w:rsidR="00410D23">
        <w:t>Cooperative Agreement Application Format</w:t>
      </w:r>
    </w:p>
    <w:p w:rsidR="003D4E97" w:rsidRDefault="002E1605" w:rsidP="00DB5E86">
      <w:pPr>
        <w:ind w:left="720" w:right="432"/>
      </w:pPr>
      <w:r w:rsidRPr="00304115">
        <w:t>4</w:t>
      </w:r>
      <w:r>
        <w:t>.  Section IV</w:t>
      </w:r>
      <w:r w:rsidRPr="00304115">
        <w:tab/>
      </w:r>
      <w:r w:rsidR="00410D23" w:rsidRPr="00410D23">
        <w:t>Evaluation Criteria</w:t>
      </w:r>
      <w:r w:rsidR="003D4E97">
        <w:rPr>
          <w:b/>
        </w:rPr>
        <w:t xml:space="preserve"> </w:t>
      </w:r>
    </w:p>
    <w:p w:rsidR="002E1605" w:rsidRPr="00304115" w:rsidRDefault="003D4E97" w:rsidP="00DB5E86">
      <w:pPr>
        <w:ind w:left="720" w:right="432"/>
      </w:pPr>
      <w:r>
        <w:t xml:space="preserve">5.  Section V   </w:t>
      </w:r>
      <w:r w:rsidR="002E1605" w:rsidRPr="00304115">
        <w:t>Certifications</w:t>
      </w:r>
      <w:r w:rsidR="00DA1C1E">
        <w:t xml:space="preserve"> and </w:t>
      </w:r>
      <w:r w:rsidR="002E1605" w:rsidRPr="00304115">
        <w:t>Assurances</w:t>
      </w:r>
    </w:p>
    <w:p w:rsidR="002E1605" w:rsidRPr="00304115" w:rsidRDefault="003D4E97" w:rsidP="00DB5E86">
      <w:pPr>
        <w:ind w:left="720" w:right="432"/>
      </w:pPr>
      <w:r>
        <w:t>6</w:t>
      </w:r>
      <w:r w:rsidR="002E1605">
        <w:t>.  Section V</w:t>
      </w:r>
      <w:r>
        <w:t>I</w:t>
      </w:r>
      <w:r w:rsidR="002E1605" w:rsidRPr="00304115">
        <w:tab/>
        <w:t>Annexes</w:t>
      </w:r>
    </w:p>
    <w:p w:rsidR="002E1605" w:rsidRPr="00304115" w:rsidRDefault="002E1605" w:rsidP="00DB5E86">
      <w:pPr>
        <w:ind w:right="432"/>
      </w:pPr>
      <w:r w:rsidRPr="00304115">
        <w:t xml:space="preserve">  </w:t>
      </w:r>
    </w:p>
    <w:p w:rsidR="002E1605" w:rsidRPr="00304115" w:rsidRDefault="002E1605" w:rsidP="00DB5E86">
      <w:pPr>
        <w:ind w:right="432"/>
      </w:pPr>
      <w:r w:rsidRPr="00304115">
        <w:t>For the purposes of this RFA, the term "Grant” " is synonymous with "Cooperative Agreement"; "Grantee" is synonymous with "Recipient"; and "Grant Officer" is synonymous with "Agreement Officer".</w:t>
      </w:r>
    </w:p>
    <w:p w:rsidR="002E1605" w:rsidRPr="00304115" w:rsidRDefault="002E1605" w:rsidP="00DB5E86">
      <w:pPr>
        <w:ind w:right="432"/>
      </w:pPr>
      <w:r w:rsidRPr="00304115">
        <w:t xml:space="preserve"> </w:t>
      </w:r>
    </w:p>
    <w:p w:rsidR="00E226EB" w:rsidRDefault="003F4343" w:rsidP="00DB5E86">
      <w:pPr>
        <w:ind w:left="-90" w:right="432"/>
      </w:pPr>
      <w:r>
        <w:t>A</w:t>
      </w:r>
      <w:r w:rsidR="002E1605" w:rsidRPr="00304115">
        <w:t>pplication</w:t>
      </w:r>
      <w:r>
        <w:t>s</w:t>
      </w:r>
      <w:r w:rsidR="002E1605" w:rsidRPr="00304115">
        <w:t xml:space="preserve">, must be received by the closing date and time indicated at the top of this cover letter at the place designated in the Technical Application Format for receipt of applications.  Applications and modifications thereof shall be submitted in envelopes with the name and address of the applicant and </w:t>
      </w:r>
      <w:r w:rsidR="002E1605" w:rsidRPr="001A5D30">
        <w:t>RFA No.</w:t>
      </w:r>
      <w:r w:rsidR="007F40D2">
        <w:t xml:space="preserve"> </w:t>
      </w:r>
      <w:proofErr w:type="gramStart"/>
      <w:r w:rsidR="007F40D2">
        <w:t>SOL-OAA-11-000042</w:t>
      </w:r>
      <w:r w:rsidR="00C33B99">
        <w:t>.</w:t>
      </w:r>
      <w:proofErr w:type="gramEnd"/>
    </w:p>
    <w:p w:rsidR="005E005C" w:rsidRPr="00304115" w:rsidRDefault="005E005C" w:rsidP="00DB5E86">
      <w:pPr>
        <w:ind w:left="-90" w:right="432"/>
      </w:pPr>
    </w:p>
    <w:p w:rsidR="002E1605" w:rsidRPr="00304115" w:rsidRDefault="002E1605" w:rsidP="00DB5E86">
      <w:pPr>
        <w:ind w:left="-90" w:right="432"/>
      </w:pPr>
      <w:r w:rsidRPr="00304115">
        <w:t xml:space="preserve">Applicants are requested to submit both technical and cost portions of their applications in separate volumes.  </w:t>
      </w:r>
      <w:r w:rsidR="001C11DE">
        <w:t>One a</w:t>
      </w:r>
      <w:r w:rsidRPr="00304115">
        <w:t>ward will be made to that responsible applicant(s) whose application(s) offers the greatest value.</w:t>
      </w:r>
    </w:p>
    <w:p w:rsidR="002E1605" w:rsidRDefault="002E1605" w:rsidP="00DB5E86">
      <w:pPr>
        <w:ind w:right="432"/>
      </w:pPr>
    </w:p>
    <w:p w:rsidR="00985825" w:rsidRPr="00DB5E86" w:rsidRDefault="00985825" w:rsidP="00DB5E86">
      <w:pPr>
        <w:contextualSpacing/>
      </w:pPr>
      <w:r w:rsidRPr="00DB5E86">
        <w:t xml:space="preserve">Please send all applications to the address listed below.  </w:t>
      </w:r>
    </w:p>
    <w:p w:rsidR="00985825" w:rsidRPr="00DB5E86" w:rsidRDefault="00985825" w:rsidP="00985825"/>
    <w:p w:rsidR="00985825" w:rsidRPr="00DB5E86" w:rsidRDefault="00985825" w:rsidP="00DB5E86">
      <w:r w:rsidRPr="00DB5E86">
        <w:t>If the U.S. Postal Service will be used, please send to the following address:</w:t>
      </w:r>
    </w:p>
    <w:p w:rsidR="00985825" w:rsidRPr="00DB5E86" w:rsidRDefault="00985825" w:rsidP="00985825"/>
    <w:p w:rsidR="00985825" w:rsidRPr="00DB5E86" w:rsidRDefault="00985825" w:rsidP="00985825">
      <w:pPr>
        <w:ind w:firstLine="720"/>
      </w:pPr>
      <w:r w:rsidRPr="00DB5E86">
        <w:t>Ms. Alisa Dunn</w:t>
      </w:r>
    </w:p>
    <w:p w:rsidR="00985825" w:rsidRPr="00DB5E86" w:rsidRDefault="00985825" w:rsidP="00985825">
      <w:pPr>
        <w:ind w:firstLine="720"/>
      </w:pPr>
      <w:r w:rsidRPr="00DB5E86">
        <w:t xml:space="preserve">Agreement </w:t>
      </w:r>
      <w:r w:rsidR="00FB245A">
        <w:t>Specialist</w:t>
      </w:r>
    </w:p>
    <w:p w:rsidR="00985825" w:rsidRDefault="00985825" w:rsidP="00985825">
      <w:pPr>
        <w:ind w:firstLine="720"/>
      </w:pPr>
      <w:r w:rsidRPr="00DB5E86">
        <w:t xml:space="preserve">USAID, </w:t>
      </w:r>
      <w:r w:rsidR="00E226EB">
        <w:t>Office of Acquisition and Assistance</w:t>
      </w:r>
    </w:p>
    <w:p w:rsidR="00E226EB" w:rsidRPr="00DB5E86" w:rsidRDefault="00E226EB" w:rsidP="00985825">
      <w:pPr>
        <w:ind w:firstLine="720"/>
      </w:pPr>
      <w:r>
        <w:t>M/OAA/GH/POP, Room 568-C, SA-44</w:t>
      </w:r>
    </w:p>
    <w:p w:rsidR="00985825" w:rsidRPr="00DB5E86" w:rsidRDefault="00985825" w:rsidP="00985825">
      <w:pPr>
        <w:ind w:firstLine="720"/>
      </w:pPr>
      <w:r w:rsidRPr="00DB5E86">
        <w:t>1300 Pennsylvania Avenue, N.W.</w:t>
      </w:r>
    </w:p>
    <w:p w:rsidR="00985825" w:rsidRPr="00DB5E86" w:rsidRDefault="00985825" w:rsidP="00985825">
      <w:pPr>
        <w:ind w:firstLine="720"/>
      </w:pPr>
      <w:r w:rsidRPr="00DB5E86">
        <w:t>Washington, DC  20523-7900</w:t>
      </w:r>
    </w:p>
    <w:p w:rsidR="00985825" w:rsidRPr="00DB5E86" w:rsidRDefault="00985825" w:rsidP="00985825"/>
    <w:p w:rsidR="00DB5E86" w:rsidRDefault="00DB5E86" w:rsidP="00985825">
      <w:pPr>
        <w:ind w:firstLine="720"/>
      </w:pPr>
    </w:p>
    <w:p w:rsidR="00E226EB" w:rsidRDefault="00E226EB" w:rsidP="00985825">
      <w:pPr>
        <w:ind w:firstLine="720"/>
      </w:pPr>
    </w:p>
    <w:p w:rsidR="00985825" w:rsidRPr="00DB5E86" w:rsidRDefault="00985825" w:rsidP="00DB5E86">
      <w:r w:rsidRPr="00DB5E86">
        <w:lastRenderedPageBreak/>
        <w:t>If a Courier Service</w:t>
      </w:r>
      <w:r w:rsidR="00E226EB">
        <w:t xml:space="preserve"> or hand delivery</w:t>
      </w:r>
      <w:r w:rsidRPr="00DB5E86">
        <w:t xml:space="preserve"> will be used, please send to the following address:</w:t>
      </w:r>
    </w:p>
    <w:p w:rsidR="00985825" w:rsidRDefault="00985825" w:rsidP="00985825"/>
    <w:p w:rsidR="00E226EB" w:rsidRPr="00DB5E86" w:rsidRDefault="00E226EB" w:rsidP="00985825">
      <w:r>
        <w:t xml:space="preserve">            USAID Office of Acquisition and Assistance</w:t>
      </w:r>
    </w:p>
    <w:p w:rsidR="00E226EB" w:rsidRDefault="00E226EB" w:rsidP="00985825">
      <w:pPr>
        <w:ind w:firstLine="720"/>
      </w:pPr>
      <w:r>
        <w:t>Federal Center Plaza</w:t>
      </w:r>
    </w:p>
    <w:p w:rsidR="00985825" w:rsidRDefault="00985825" w:rsidP="00985825">
      <w:pPr>
        <w:ind w:firstLine="720"/>
      </w:pPr>
      <w:r w:rsidRPr="00DB5E86">
        <w:t>301 C Street, SW</w:t>
      </w:r>
    </w:p>
    <w:p w:rsidR="00E226EB" w:rsidRPr="00DB5E86" w:rsidRDefault="00E226EB" w:rsidP="00985825">
      <w:pPr>
        <w:ind w:firstLine="720"/>
      </w:pPr>
      <w:r>
        <w:t>M/OAA/GH/POP, Room 568-C</w:t>
      </w:r>
    </w:p>
    <w:p w:rsidR="00985825" w:rsidRDefault="00DB5E86" w:rsidP="00DB5E86">
      <w:pPr>
        <w:ind w:right="432"/>
      </w:pPr>
      <w:r>
        <w:t xml:space="preserve">            </w:t>
      </w:r>
      <w:r w:rsidR="00985825" w:rsidRPr="00DB5E86">
        <w:t>Washington, DC  20024</w:t>
      </w:r>
    </w:p>
    <w:p w:rsidR="00E226EB" w:rsidRPr="00E226EB" w:rsidRDefault="00E226EB" w:rsidP="00E226EB">
      <w:pPr>
        <w:ind w:firstLine="720"/>
        <w:rPr>
          <w:b/>
        </w:rPr>
      </w:pPr>
      <w:r w:rsidRPr="00E226EB">
        <w:rPr>
          <w:b/>
        </w:rPr>
        <w:t>Attention:  Ms. Alisa Dunn</w:t>
      </w:r>
    </w:p>
    <w:p w:rsidR="00E226EB" w:rsidRDefault="00E226EB" w:rsidP="00DB5E86">
      <w:pPr>
        <w:ind w:right="432"/>
      </w:pPr>
    </w:p>
    <w:p w:rsidR="002E1605" w:rsidRPr="00304115" w:rsidRDefault="002E1605" w:rsidP="00DB5E86">
      <w:pPr>
        <w:ind w:right="432"/>
      </w:pPr>
      <w:r w:rsidRPr="00304115">
        <w:t>Issuance of this RFA does not constitute an award commitment on the part of the Government, nor does it commit the Government to pay for costs incurred in the preparation and submission of an application.  In addition, final award of any resultant application(s) cannot be made until funds have been fully appropriated, allocated, and committed through internal USAID procedures.  While it is anticipated that these procedures will be successfully completed, potential applicants are hereby notified of these requirements and conditions for award. Applications are submitted at the risk of the applicant; if circumstances prevent award of a cooperative agreement, all preparation and submission costs are at the applicant's expense.</w:t>
      </w:r>
    </w:p>
    <w:p w:rsidR="002E1605" w:rsidRPr="00304115" w:rsidRDefault="002E1605" w:rsidP="00DB5E86">
      <w:pPr>
        <w:ind w:right="432"/>
      </w:pPr>
    </w:p>
    <w:p w:rsidR="002E1605" w:rsidRPr="00304115" w:rsidRDefault="002E1605" w:rsidP="00DB5E86">
      <w:pPr>
        <w:ind w:right="432"/>
      </w:pPr>
      <w:r w:rsidRPr="00304115">
        <w:t xml:space="preserve">The preferred method of distribution of USAID procurement information is via internet at </w:t>
      </w:r>
      <w:hyperlink r:id="rId11" w:history="1">
        <w:r w:rsidRPr="00304115">
          <w:rPr>
            <w:rStyle w:val="Hyperlink"/>
          </w:rPr>
          <w:t>www.grants.gov</w:t>
        </w:r>
      </w:hyperlink>
      <w:r w:rsidRPr="00304115">
        <w:t xml:space="preserve">.  This RFA and any future amendments can be downloaded from </w:t>
      </w:r>
      <w:hyperlink r:id="rId12" w:history="1">
        <w:r w:rsidRPr="00304115">
          <w:rPr>
            <w:rStyle w:val="Hyperlink"/>
          </w:rPr>
          <w:t>http://www.grants.gov</w:t>
        </w:r>
      </w:hyperlink>
      <w:r w:rsidRPr="00304115">
        <w:t xml:space="preserve">.  Click on “Search for Grant Opportunity,” then click on "Browse by Agency" and choose U.S. Agency for International Development, then click on the </w:t>
      </w:r>
      <w:smartTag w:uri="urn:schemas-microsoft-com:office:smarttags" w:element="place">
        <w:r w:rsidRPr="00304115">
          <w:t>Opportunity</w:t>
        </w:r>
      </w:smartTag>
      <w:r w:rsidRPr="00304115">
        <w:t xml:space="preserve"> titled, </w:t>
      </w:r>
      <w:r w:rsidR="004A5097">
        <w:rPr>
          <w:b/>
          <w:color w:val="000000"/>
        </w:rPr>
        <w:t xml:space="preserve">“Global Health Fellows </w:t>
      </w:r>
      <w:r w:rsidR="007E4B43">
        <w:rPr>
          <w:b/>
        </w:rPr>
        <w:t>Program</w:t>
      </w:r>
      <w:r w:rsidR="004A5097">
        <w:rPr>
          <w:b/>
        </w:rPr>
        <w:t>-II</w:t>
      </w:r>
      <w:r w:rsidR="003F4343">
        <w:rPr>
          <w:b/>
        </w:rPr>
        <w:t>.</w:t>
      </w:r>
      <w:r w:rsidRPr="00304115">
        <w:t xml:space="preserve">”  If you have difficulty accessing the RFA, please contact the Grants.gov Helpdesk at 1-800-518-4726 or via e-mail at </w:t>
      </w:r>
      <w:hyperlink r:id="rId13" w:history="1">
        <w:r w:rsidRPr="00304115">
          <w:rPr>
            <w:rStyle w:val="Hyperlink"/>
          </w:rPr>
          <w:t>support@grants.gov</w:t>
        </w:r>
      </w:hyperlink>
      <w:r w:rsidRPr="00304115">
        <w:t xml:space="preserve"> for technical assistance. Receipt of this RFA through grants.gov must be confirmed by written notification to the contact person noted below.  It is the responsibility of the recipient of the grant document to ensure that it has been received from Grants.gov in its entirety</w:t>
      </w:r>
      <w:r w:rsidR="003F4343">
        <w:t>,</w:t>
      </w:r>
      <w:r w:rsidRPr="00304115">
        <w:t xml:space="preserve"> and USAID bears no responsibility for data errors resulting from transmission or conversion processes.</w:t>
      </w:r>
    </w:p>
    <w:p w:rsidR="002E1605" w:rsidRPr="00304115" w:rsidRDefault="002E1605" w:rsidP="00DB5E86">
      <w:pPr>
        <w:ind w:left="-180" w:right="432"/>
      </w:pPr>
      <w:r w:rsidRPr="00304115">
        <w:t xml:space="preserve"> </w:t>
      </w:r>
    </w:p>
    <w:p w:rsidR="002E1605" w:rsidRPr="00304115" w:rsidRDefault="002E1605" w:rsidP="00DB5E86">
      <w:pPr>
        <w:ind w:right="432"/>
      </w:pPr>
      <w:r>
        <w:t xml:space="preserve">In </w:t>
      </w:r>
      <w:r w:rsidRPr="00304115">
        <w:t>the event of an inconsistency between the documents comprising this RFA, it shall be resolved by the following descending order of precedence:</w:t>
      </w:r>
    </w:p>
    <w:p w:rsidR="002E1605" w:rsidRPr="00304115" w:rsidRDefault="002E1605" w:rsidP="00DB5E86">
      <w:pPr>
        <w:ind w:right="432"/>
      </w:pPr>
      <w:r w:rsidRPr="00304115">
        <w:t xml:space="preserve"> </w:t>
      </w:r>
    </w:p>
    <w:p w:rsidR="002E1605" w:rsidRPr="00AE2760" w:rsidRDefault="002E1605" w:rsidP="00DB5E86">
      <w:pPr>
        <w:ind w:right="432"/>
      </w:pPr>
      <w:r w:rsidRPr="00304115">
        <w:t xml:space="preserve">     </w:t>
      </w:r>
      <w:r w:rsidRPr="00AE2760">
        <w:t xml:space="preserve">(a) Section </w:t>
      </w:r>
      <w:r w:rsidR="00B54B85" w:rsidRPr="00AE2760">
        <w:t>IV</w:t>
      </w:r>
      <w:r w:rsidRPr="00AE2760">
        <w:tab/>
        <w:t xml:space="preserve">Evaluation Criteria </w:t>
      </w:r>
    </w:p>
    <w:p w:rsidR="002E1605" w:rsidRPr="00AE2760" w:rsidRDefault="002E1605" w:rsidP="00DB5E86">
      <w:pPr>
        <w:ind w:right="432"/>
      </w:pPr>
      <w:r w:rsidRPr="00AE2760">
        <w:t xml:space="preserve">     (b) Section I</w:t>
      </w:r>
      <w:r w:rsidR="00B54B85" w:rsidRPr="00AE2760">
        <w:t>II</w:t>
      </w:r>
      <w:r w:rsidRPr="00AE2760">
        <w:tab/>
        <w:t>Application Format</w:t>
      </w:r>
    </w:p>
    <w:p w:rsidR="002E1605" w:rsidRPr="00AE2760" w:rsidRDefault="002E1605" w:rsidP="00DB5E86">
      <w:pPr>
        <w:ind w:right="432"/>
      </w:pPr>
      <w:r w:rsidRPr="00AE2760">
        <w:t xml:space="preserve">     (c) Section I</w:t>
      </w:r>
      <w:r w:rsidRPr="00AE2760">
        <w:tab/>
        <w:t>Program Description</w:t>
      </w:r>
    </w:p>
    <w:p w:rsidR="002E1605" w:rsidRPr="00AE2760" w:rsidRDefault="002E1605" w:rsidP="00DB5E86">
      <w:pPr>
        <w:ind w:right="432"/>
      </w:pPr>
      <w:r w:rsidRPr="00AE2760">
        <w:t xml:space="preserve">     (d) This Cover Letter</w:t>
      </w:r>
    </w:p>
    <w:p w:rsidR="002E1605" w:rsidRPr="00304115" w:rsidRDefault="002E1605" w:rsidP="00DB5E86">
      <w:pPr>
        <w:ind w:right="432"/>
      </w:pPr>
      <w:r w:rsidRPr="00304115">
        <w:t xml:space="preserve"> </w:t>
      </w:r>
    </w:p>
    <w:p w:rsidR="002E1605" w:rsidRPr="00304115" w:rsidRDefault="002E1605" w:rsidP="00DB5E86">
      <w:pPr>
        <w:ind w:right="432"/>
      </w:pPr>
    </w:p>
    <w:p w:rsidR="002E1605" w:rsidRPr="00304115" w:rsidRDefault="002E1605" w:rsidP="00DB5E86">
      <w:pPr>
        <w:ind w:right="432"/>
      </w:pPr>
      <w:r w:rsidRPr="00304115">
        <w:t xml:space="preserve"> </w:t>
      </w:r>
      <w:r>
        <w:tab/>
      </w:r>
      <w:r>
        <w:tab/>
      </w:r>
      <w:r>
        <w:tab/>
      </w:r>
      <w:r>
        <w:tab/>
      </w:r>
      <w:r>
        <w:tab/>
      </w:r>
      <w:r>
        <w:tab/>
      </w:r>
      <w:r>
        <w:tab/>
      </w:r>
      <w:r w:rsidRPr="00304115">
        <w:t>Sincerely,</w:t>
      </w:r>
    </w:p>
    <w:p w:rsidR="002E1605" w:rsidRPr="00304115" w:rsidRDefault="002E1605" w:rsidP="00DB5E86">
      <w:pPr>
        <w:ind w:right="432"/>
      </w:pPr>
      <w:r w:rsidRPr="00304115">
        <w:t xml:space="preserve"> </w:t>
      </w:r>
    </w:p>
    <w:p w:rsidR="002E1605" w:rsidRPr="00304115" w:rsidRDefault="002E1605" w:rsidP="00DB5E86">
      <w:pPr>
        <w:ind w:right="432"/>
      </w:pPr>
      <w:r w:rsidRPr="00304115">
        <w:t xml:space="preserve"> </w:t>
      </w:r>
    </w:p>
    <w:p w:rsidR="002E1605" w:rsidRPr="00304115" w:rsidRDefault="002E1605" w:rsidP="00DB5E86">
      <w:pPr>
        <w:ind w:right="432"/>
      </w:pPr>
      <w:r w:rsidRPr="00304115">
        <w:t xml:space="preserve"> </w:t>
      </w:r>
      <w:r>
        <w:tab/>
      </w:r>
      <w:r>
        <w:tab/>
      </w:r>
      <w:r>
        <w:tab/>
      </w:r>
      <w:r>
        <w:tab/>
      </w:r>
      <w:r>
        <w:tab/>
      </w:r>
      <w:r>
        <w:tab/>
      </w:r>
      <w:r>
        <w:tab/>
      </w:r>
      <w:r w:rsidR="00FB245A">
        <w:t>Bruce Baltas</w:t>
      </w:r>
      <w:r w:rsidR="00A33DE1" w:rsidRPr="00304115">
        <w:t xml:space="preserve"> </w:t>
      </w:r>
    </w:p>
    <w:p w:rsidR="002E1605" w:rsidRPr="00304115" w:rsidRDefault="002E1605" w:rsidP="00DB5E86">
      <w:pPr>
        <w:ind w:left="4320" w:right="432" w:firstLine="720"/>
      </w:pPr>
      <w:r w:rsidRPr="00304115">
        <w:t>Agreement Officer</w:t>
      </w:r>
    </w:p>
    <w:p w:rsidR="002E1605" w:rsidRPr="00304115" w:rsidRDefault="00A33DE1" w:rsidP="00DB5E86">
      <w:pPr>
        <w:ind w:left="4320" w:right="432" w:firstLine="720"/>
      </w:pPr>
      <w:r>
        <w:t>Office of Acquisition and Assistance</w:t>
      </w:r>
    </w:p>
    <w:p w:rsidR="002416F2" w:rsidRDefault="002E1605" w:rsidP="00DB5E86">
      <w:pPr>
        <w:rPr>
          <w:b/>
        </w:rPr>
      </w:pPr>
      <w:r>
        <w:rPr>
          <w:b/>
          <w:sz w:val="32"/>
          <w:szCs w:val="32"/>
        </w:rPr>
        <w:br w:type="page"/>
      </w:r>
      <w:r w:rsidR="001F235B" w:rsidRPr="007F40D2">
        <w:rPr>
          <w:b/>
        </w:rPr>
        <w:lastRenderedPageBreak/>
        <w:t>GLOBAL HEALTH FELLOWS PROGRAM-II</w:t>
      </w:r>
      <w:r w:rsidR="007F40D2">
        <w:rPr>
          <w:b/>
        </w:rPr>
        <w:t xml:space="preserve"> RFA (GHFP-II)</w:t>
      </w:r>
    </w:p>
    <w:p w:rsidR="002660A1" w:rsidRDefault="002660A1" w:rsidP="00DB5E86">
      <w:pPr>
        <w:pStyle w:val="Heading1"/>
        <w:rPr>
          <w:rFonts w:ascii="Times New Roman" w:hAnsi="Times New Roman" w:cs="Times New Roman"/>
        </w:rPr>
      </w:pPr>
      <w:bookmarkStart w:id="0" w:name="_Toc183328859"/>
      <w:bookmarkStart w:id="1" w:name="_Toc183331337"/>
      <w:bookmarkStart w:id="2" w:name="_Toc183328860"/>
      <w:bookmarkStart w:id="3" w:name="_Toc183331338"/>
    </w:p>
    <w:p w:rsidR="002660A1" w:rsidRDefault="002660A1" w:rsidP="00DB5E86">
      <w:pPr>
        <w:pStyle w:val="Heading1"/>
        <w:rPr>
          <w:rFonts w:ascii="Times New Roman" w:hAnsi="Times New Roman" w:cs="Times New Roman"/>
          <w:sz w:val="32"/>
          <w:szCs w:val="32"/>
        </w:rPr>
      </w:pPr>
      <w:r w:rsidRPr="009B2339">
        <w:rPr>
          <w:rFonts w:ascii="Times New Roman" w:hAnsi="Times New Roman" w:cs="Times New Roman"/>
          <w:sz w:val="32"/>
          <w:szCs w:val="32"/>
        </w:rPr>
        <w:t>Table of Contents</w:t>
      </w:r>
      <w:bookmarkEnd w:id="0"/>
      <w:bookmarkEnd w:id="1"/>
      <w:bookmarkEnd w:id="2"/>
      <w:bookmarkEnd w:id="3"/>
    </w:p>
    <w:p w:rsidR="002660A1" w:rsidRDefault="002660A1" w:rsidP="00FD797D"/>
    <w:p w:rsidR="002660A1" w:rsidRDefault="002660A1" w:rsidP="00301EEF">
      <w:pPr>
        <w:rPr>
          <w:b/>
          <w:color w:val="FF0000"/>
        </w:rPr>
      </w:pPr>
      <w:r w:rsidRPr="00C72C05">
        <w:rPr>
          <w:b/>
        </w:rPr>
        <w:t>ACRONYMS</w:t>
      </w:r>
      <w:r w:rsidR="00583044">
        <w:rPr>
          <w:b/>
        </w:rPr>
        <w:t xml:space="preserve"> </w:t>
      </w:r>
    </w:p>
    <w:p w:rsidR="00E832B6" w:rsidRDefault="00E832B6" w:rsidP="00985825"/>
    <w:p w:rsidR="00A33DE1" w:rsidRPr="009A213A" w:rsidRDefault="00A33DE1" w:rsidP="00DB5E86">
      <w:pPr>
        <w:rPr>
          <w:b/>
          <w:lang w:val="fr-FR"/>
        </w:rPr>
      </w:pPr>
      <w:r w:rsidRPr="009A213A">
        <w:rPr>
          <w:b/>
          <w:lang w:val="fr-FR"/>
        </w:rPr>
        <w:t xml:space="preserve">SECTION I – PROGRAM DESCRIPTION  </w:t>
      </w:r>
    </w:p>
    <w:p w:rsidR="00A33DE1" w:rsidRDefault="00A33DE1" w:rsidP="00DB5E86">
      <w:pPr>
        <w:rPr>
          <w:b/>
        </w:rPr>
      </w:pPr>
    </w:p>
    <w:p w:rsidR="00A33DE1" w:rsidRPr="009A213A" w:rsidRDefault="00A33DE1" w:rsidP="00DB5E86">
      <w:pPr>
        <w:rPr>
          <w:b/>
          <w:lang w:val="fr-FR"/>
        </w:rPr>
      </w:pPr>
      <w:r w:rsidRPr="009A213A">
        <w:rPr>
          <w:b/>
          <w:lang w:val="fr-FR"/>
        </w:rPr>
        <w:t>SECTION I</w:t>
      </w:r>
      <w:r>
        <w:rPr>
          <w:b/>
          <w:lang w:val="fr-FR"/>
        </w:rPr>
        <w:t xml:space="preserve">I </w:t>
      </w:r>
      <w:r w:rsidRPr="009A213A">
        <w:rPr>
          <w:b/>
          <w:lang w:val="fr-FR"/>
        </w:rPr>
        <w:t xml:space="preserve">– IMPLEMENTATION ARRANGEMENTS  </w:t>
      </w:r>
    </w:p>
    <w:p w:rsidR="00A33DE1" w:rsidRDefault="00A33DE1" w:rsidP="00DB5E86">
      <w:pPr>
        <w:rPr>
          <w:b/>
        </w:rPr>
      </w:pPr>
    </w:p>
    <w:p w:rsidR="002660A1" w:rsidRPr="00583044" w:rsidRDefault="002660A1" w:rsidP="00DB5E86">
      <w:pPr>
        <w:rPr>
          <w:b/>
          <w:color w:val="FF0000"/>
        </w:rPr>
      </w:pPr>
      <w:r w:rsidRPr="00C72C05">
        <w:rPr>
          <w:b/>
        </w:rPr>
        <w:t>SECTION I</w:t>
      </w:r>
      <w:r w:rsidR="00A33DE1">
        <w:rPr>
          <w:b/>
        </w:rPr>
        <w:t>II</w:t>
      </w:r>
      <w:r w:rsidRPr="00C72C05">
        <w:rPr>
          <w:b/>
        </w:rPr>
        <w:t xml:space="preserve"> - COOPERATIVE AGREEMENT APPLICATION FORMAT</w:t>
      </w:r>
      <w:r w:rsidR="00583044">
        <w:rPr>
          <w:b/>
        </w:rPr>
        <w:t xml:space="preserve"> </w:t>
      </w:r>
    </w:p>
    <w:p w:rsidR="002660A1" w:rsidRDefault="002660A1" w:rsidP="00DB5E86">
      <w:r>
        <w:rPr>
          <w:b/>
        </w:rPr>
        <w:tab/>
      </w:r>
      <w:r>
        <w:t>General Instructions</w:t>
      </w:r>
    </w:p>
    <w:p w:rsidR="002660A1" w:rsidRDefault="00A267FB" w:rsidP="00DB5E86">
      <w:pPr>
        <w:ind w:firstLine="720"/>
      </w:pPr>
      <w:r>
        <w:t>Preparation Guidelines for the Technical Application</w:t>
      </w:r>
    </w:p>
    <w:p w:rsidR="002660A1" w:rsidRDefault="002660A1" w:rsidP="00DB5E86">
      <w:pPr>
        <w:ind w:firstLine="720"/>
      </w:pPr>
      <w:r>
        <w:t>Cost/Business Application</w:t>
      </w:r>
    </w:p>
    <w:p w:rsidR="002660A1" w:rsidRDefault="002660A1" w:rsidP="00DB5E86">
      <w:pPr>
        <w:ind w:firstLine="720"/>
      </w:pPr>
    </w:p>
    <w:p w:rsidR="002660A1" w:rsidRDefault="002660A1" w:rsidP="00DB5E86">
      <w:pPr>
        <w:rPr>
          <w:b/>
        </w:rPr>
      </w:pPr>
      <w:r w:rsidRPr="00C72C05">
        <w:rPr>
          <w:b/>
        </w:rPr>
        <w:t>SECTION I</w:t>
      </w:r>
      <w:r w:rsidR="00A33DE1">
        <w:rPr>
          <w:b/>
        </w:rPr>
        <w:t>V</w:t>
      </w:r>
      <w:r w:rsidRPr="00C72C05">
        <w:rPr>
          <w:b/>
        </w:rPr>
        <w:t xml:space="preserve"> –</w:t>
      </w:r>
      <w:r w:rsidR="00226D55">
        <w:rPr>
          <w:b/>
        </w:rPr>
        <w:t xml:space="preserve"> </w:t>
      </w:r>
      <w:r w:rsidR="001F4B7F">
        <w:rPr>
          <w:b/>
        </w:rPr>
        <w:t xml:space="preserve">EVALUATION </w:t>
      </w:r>
      <w:r w:rsidRPr="00C72C05">
        <w:rPr>
          <w:b/>
        </w:rPr>
        <w:t>CRITERIA</w:t>
      </w:r>
      <w:r w:rsidR="00583044">
        <w:rPr>
          <w:b/>
        </w:rPr>
        <w:t xml:space="preserve"> </w:t>
      </w:r>
    </w:p>
    <w:p w:rsidR="002660A1" w:rsidRPr="009A213A" w:rsidRDefault="002660A1" w:rsidP="00DB5E86">
      <w:pPr>
        <w:rPr>
          <w:b/>
          <w:lang w:val="fr-FR"/>
        </w:rPr>
      </w:pPr>
    </w:p>
    <w:p w:rsidR="002660A1" w:rsidRPr="009A213A" w:rsidRDefault="002660A1" w:rsidP="00DB5E86">
      <w:pPr>
        <w:rPr>
          <w:b/>
          <w:lang w:val="fr-FR"/>
        </w:rPr>
      </w:pPr>
      <w:r w:rsidRPr="009A213A">
        <w:rPr>
          <w:b/>
          <w:lang w:val="fr-FR"/>
        </w:rPr>
        <w:t>SECTION V – CERTIFICATIONS AND ASSURANCE</w:t>
      </w:r>
    </w:p>
    <w:p w:rsidR="002660A1" w:rsidRPr="009A213A" w:rsidRDefault="002660A1" w:rsidP="00DB5E86">
      <w:pPr>
        <w:rPr>
          <w:b/>
          <w:lang w:val="fr-FR"/>
        </w:rPr>
      </w:pPr>
      <w:r w:rsidRPr="009A213A">
        <w:rPr>
          <w:lang w:val="fr-FR"/>
        </w:rPr>
        <w:t>Affirmation of Certification</w:t>
      </w:r>
      <w:r w:rsidRPr="009A213A">
        <w:rPr>
          <w:b/>
          <w:lang w:val="fr-FR"/>
        </w:rPr>
        <w:t xml:space="preserve">:  </w:t>
      </w:r>
      <w:hyperlink r:id="rId14" w:history="1">
        <w:r w:rsidRPr="009A213A">
          <w:rPr>
            <w:rStyle w:val="Hyperlink"/>
            <w:b/>
            <w:lang w:val="fr-FR"/>
          </w:rPr>
          <w:t>http://www.usaid.gov/policy/ads/300/303sad.dpf</w:t>
        </w:r>
      </w:hyperlink>
      <w:r w:rsidRPr="009A213A">
        <w:rPr>
          <w:b/>
          <w:lang w:val="fr-FR"/>
        </w:rPr>
        <w:t xml:space="preserve">.  </w:t>
      </w:r>
    </w:p>
    <w:p w:rsidR="002660A1" w:rsidRPr="009A213A" w:rsidRDefault="002660A1" w:rsidP="00DB5E86">
      <w:pPr>
        <w:rPr>
          <w:b/>
          <w:lang w:val="fr-FR"/>
        </w:rPr>
      </w:pPr>
    </w:p>
    <w:p w:rsidR="002660A1" w:rsidRPr="009A213A" w:rsidRDefault="002660A1" w:rsidP="00DB5E86">
      <w:pPr>
        <w:rPr>
          <w:b/>
          <w:lang w:val="fr-FR"/>
        </w:rPr>
      </w:pPr>
      <w:r w:rsidRPr="009A213A">
        <w:rPr>
          <w:b/>
          <w:lang w:val="fr-FR"/>
        </w:rPr>
        <w:t xml:space="preserve">SECTION VI – ANNEXES </w:t>
      </w:r>
    </w:p>
    <w:p w:rsidR="002660A1" w:rsidRPr="00ED34BC" w:rsidRDefault="006E3FF7" w:rsidP="00DB5E86">
      <w:pPr>
        <w:rPr>
          <w:b/>
        </w:rPr>
      </w:pPr>
      <w:r w:rsidRPr="00ED34BC">
        <w:t>Annex A</w:t>
      </w:r>
      <w:r w:rsidR="004C0E8A" w:rsidRPr="00ED34BC">
        <w:t xml:space="preserve">:  </w:t>
      </w:r>
      <w:r w:rsidR="002660A1" w:rsidRPr="00ED34BC">
        <w:t>Standard Form 424</w:t>
      </w:r>
      <w:r w:rsidR="002660A1" w:rsidRPr="00ED34BC">
        <w:rPr>
          <w:b/>
        </w:rPr>
        <w:t xml:space="preserve">: </w:t>
      </w:r>
      <w:hyperlink r:id="rId15" w:history="1">
        <w:r w:rsidR="002660A1" w:rsidRPr="00ED34BC">
          <w:rPr>
            <w:rStyle w:val="Hyperlink"/>
            <w:b/>
          </w:rPr>
          <w:t>http://www.usaid.gov/forms/sf424.dpf</w:t>
        </w:r>
      </w:hyperlink>
      <w:r w:rsidR="002660A1" w:rsidRPr="00ED34BC">
        <w:rPr>
          <w:b/>
        </w:rPr>
        <w:t xml:space="preserve"> </w:t>
      </w:r>
    </w:p>
    <w:p w:rsidR="002660A1" w:rsidRPr="00ED34BC" w:rsidRDefault="002660A1" w:rsidP="00DB5E86">
      <w:pPr>
        <w:rPr>
          <w:b/>
        </w:rPr>
      </w:pPr>
    </w:p>
    <w:p w:rsidR="002660A1" w:rsidRDefault="006E3FF7" w:rsidP="00DB5E86">
      <w:r>
        <w:t xml:space="preserve">Annex B:  </w:t>
      </w:r>
      <w:r w:rsidR="002660A1" w:rsidRPr="00C72C05">
        <w:t xml:space="preserve">Mandatory Standard </w:t>
      </w:r>
      <w:r w:rsidR="002660A1">
        <w:t>P</w:t>
      </w:r>
      <w:r w:rsidR="002660A1" w:rsidRPr="00C72C05">
        <w:t>rovision</w:t>
      </w:r>
      <w:r w:rsidR="002660A1">
        <w:t xml:space="preserve">s for </w:t>
      </w:r>
      <w:smartTag w:uri="urn:schemas-microsoft-com:office:smarttags" w:element="place">
        <w:smartTag w:uri="urn:schemas-microsoft-com:office:smarttags" w:element="country-region">
          <w:r w:rsidR="002660A1">
            <w:t>U.S.</w:t>
          </w:r>
        </w:smartTag>
      </w:smartTag>
      <w:r w:rsidR="002660A1">
        <w:t xml:space="preserve"> Nongovernmental Recipients:</w:t>
      </w:r>
    </w:p>
    <w:p w:rsidR="002660A1" w:rsidRDefault="00CA3328" w:rsidP="00DB5E86">
      <w:hyperlink r:id="rId16" w:history="1">
        <w:r w:rsidR="002660A1" w:rsidRPr="000B6C5B">
          <w:rPr>
            <w:rStyle w:val="Hyperlink"/>
          </w:rPr>
          <w:t>http://www.usaid.gov/policy/ads/303/303mab.pdf</w:t>
        </w:r>
      </w:hyperlink>
      <w:r w:rsidR="002660A1">
        <w:t xml:space="preserve"> </w:t>
      </w:r>
    </w:p>
    <w:p w:rsidR="006E3FF7" w:rsidRDefault="006E3FF7" w:rsidP="00DB5E86"/>
    <w:p w:rsidR="002F3B46" w:rsidRDefault="002F3B46" w:rsidP="00DB5E86">
      <w:r>
        <w:t>Annex C:  Branding and Marking Plan</w:t>
      </w:r>
    </w:p>
    <w:p w:rsidR="002F3B46" w:rsidRDefault="002F3B46" w:rsidP="00DB5E86"/>
    <w:p w:rsidR="00524757" w:rsidRPr="005E005C" w:rsidRDefault="005E005C" w:rsidP="00DB5E86">
      <w:r w:rsidRPr="005E005C">
        <w:t>Annex D:  Past Performance Short Form</w:t>
      </w:r>
      <w:r w:rsidR="002660A1" w:rsidRPr="005E005C">
        <w:br w:type="page"/>
      </w:r>
    </w:p>
    <w:p w:rsidR="00524757" w:rsidRDefault="00524757" w:rsidP="00DB5E86">
      <w:pPr>
        <w:rPr>
          <w:b/>
        </w:rPr>
      </w:pPr>
    </w:p>
    <w:p w:rsidR="00524757" w:rsidRDefault="00524757" w:rsidP="00DB5E86">
      <w:pPr>
        <w:rPr>
          <w:b/>
        </w:rPr>
      </w:pPr>
      <w:r>
        <w:rPr>
          <w:b/>
        </w:rPr>
        <w:t>ACRONYMS</w:t>
      </w:r>
    </w:p>
    <w:p w:rsidR="00524757" w:rsidRDefault="00524757" w:rsidP="00DB5E86">
      <w:pPr>
        <w:rPr>
          <w:b/>
        </w:rPr>
      </w:pPr>
    </w:p>
    <w:p w:rsidR="00524757" w:rsidRDefault="00524757" w:rsidP="00301EEF">
      <w:r>
        <w:t>AO</w:t>
      </w:r>
      <w:r>
        <w:tab/>
      </w:r>
      <w:r>
        <w:tab/>
        <w:t>Agreement Officer</w:t>
      </w:r>
    </w:p>
    <w:p w:rsidR="00524757" w:rsidRDefault="00524757" w:rsidP="00985825">
      <w:r>
        <w:t>AOTR</w:t>
      </w:r>
      <w:r>
        <w:tab/>
      </w:r>
      <w:r>
        <w:tab/>
        <w:t xml:space="preserve">Agreement Officer’s Technical Representative </w:t>
      </w:r>
    </w:p>
    <w:p w:rsidR="00D363F7" w:rsidRDefault="00D363F7" w:rsidP="00DB5E86">
      <w:r>
        <w:t xml:space="preserve">CA </w:t>
      </w:r>
      <w:r>
        <w:tab/>
      </w:r>
      <w:r>
        <w:tab/>
        <w:t>Cooperating Agency</w:t>
      </w:r>
    </w:p>
    <w:p w:rsidR="00F90E13" w:rsidRDefault="00F90E13" w:rsidP="00DB5E86">
      <w:r>
        <w:t>CBO</w:t>
      </w:r>
      <w:r>
        <w:tab/>
      </w:r>
      <w:r>
        <w:tab/>
        <w:t>Community-Based Organization</w:t>
      </w:r>
    </w:p>
    <w:p w:rsidR="00524757" w:rsidRDefault="00BF5EE2" w:rsidP="00DB5E86">
      <w:r>
        <w:t>CFR</w:t>
      </w:r>
      <w:r>
        <w:tab/>
      </w:r>
      <w:r>
        <w:tab/>
        <w:t>Combined Federal Regulations</w:t>
      </w:r>
    </w:p>
    <w:p w:rsidR="00F90E13" w:rsidRDefault="00F90E13" w:rsidP="00DB5E86">
      <w:r>
        <w:t>FBO</w:t>
      </w:r>
      <w:r>
        <w:tab/>
      </w:r>
      <w:r>
        <w:tab/>
        <w:t>Faith-Based Organization</w:t>
      </w:r>
    </w:p>
    <w:p w:rsidR="00F90E13" w:rsidRDefault="00F90E13" w:rsidP="00DB5E86">
      <w:r>
        <w:t>FSN</w:t>
      </w:r>
      <w:r>
        <w:tab/>
      </w:r>
      <w:r>
        <w:tab/>
        <w:t>Foreign Service National</w:t>
      </w:r>
    </w:p>
    <w:p w:rsidR="00524757" w:rsidRDefault="00524757" w:rsidP="00DB5E86">
      <w:r>
        <w:t>GH</w:t>
      </w:r>
      <w:r>
        <w:tab/>
      </w:r>
      <w:r>
        <w:tab/>
        <w:t xml:space="preserve">Global Health Bureau </w:t>
      </w:r>
    </w:p>
    <w:p w:rsidR="00AD307B" w:rsidRDefault="00B32217" w:rsidP="00DB5E86">
      <w:r>
        <w:t>GHAI</w:t>
      </w:r>
      <w:r>
        <w:tab/>
      </w:r>
      <w:r>
        <w:tab/>
        <w:t>Global HIV/AIDS Initiative (funds)</w:t>
      </w:r>
    </w:p>
    <w:p w:rsidR="00D45025" w:rsidRDefault="00D45025" w:rsidP="00DB5E86">
      <w:r>
        <w:t>GHI</w:t>
      </w:r>
      <w:r>
        <w:tab/>
      </w:r>
      <w:r>
        <w:tab/>
        <w:t xml:space="preserve">Global Health Initiative </w:t>
      </w:r>
    </w:p>
    <w:p w:rsidR="00655CEF" w:rsidRDefault="00655CEF" w:rsidP="00DB5E86">
      <w:r>
        <w:t>HIDN</w:t>
      </w:r>
      <w:r>
        <w:tab/>
      </w:r>
      <w:r>
        <w:tab/>
        <w:t>Health Infectious Disease and Nutrition</w:t>
      </w:r>
    </w:p>
    <w:p w:rsidR="009D2B2A" w:rsidRDefault="00B32217" w:rsidP="00DB5E86">
      <w:r>
        <w:t>M&amp;E</w:t>
      </w:r>
      <w:r>
        <w:tab/>
      </w:r>
      <w:r>
        <w:tab/>
        <w:t>Monitoring and Evaluation</w:t>
      </w:r>
    </w:p>
    <w:p w:rsidR="00B32217" w:rsidRDefault="00AA082C" w:rsidP="00DB5E86">
      <w:r>
        <w:t>MOU</w:t>
      </w:r>
      <w:r>
        <w:tab/>
      </w:r>
      <w:r>
        <w:tab/>
        <w:t>Memorandum of Understanding</w:t>
      </w:r>
      <w:r w:rsidR="00317F6C">
        <w:t xml:space="preserve"> </w:t>
      </w:r>
      <w:r w:rsidR="00B32217">
        <w:t xml:space="preserve"> </w:t>
      </w:r>
    </w:p>
    <w:p w:rsidR="00F90E13" w:rsidRDefault="00F90E13" w:rsidP="00DB5E86">
      <w:r>
        <w:t>MSI</w:t>
      </w:r>
      <w:r>
        <w:tab/>
      </w:r>
      <w:r>
        <w:tab/>
        <w:t>Minority Serving Institution</w:t>
      </w:r>
    </w:p>
    <w:p w:rsidR="00524757" w:rsidRDefault="00524757" w:rsidP="00DB5E86">
      <w:r>
        <w:t>NGO</w:t>
      </w:r>
      <w:r>
        <w:tab/>
      </w:r>
      <w:r>
        <w:tab/>
        <w:t>Non-government Organization</w:t>
      </w:r>
    </w:p>
    <w:p w:rsidR="00B32217" w:rsidRDefault="00B32217" w:rsidP="00DB5E86">
      <w:r>
        <w:t>NICRA</w:t>
      </w:r>
      <w:r>
        <w:tab/>
        <w:t xml:space="preserve">Negotiated Indirect Cost Rate Agreement  </w:t>
      </w:r>
    </w:p>
    <w:p w:rsidR="00655CEF" w:rsidRDefault="00655CEF" w:rsidP="00DB5E86">
      <w:r>
        <w:t>OAA</w:t>
      </w:r>
      <w:r>
        <w:tab/>
      </w:r>
      <w:r>
        <w:tab/>
        <w:t>Office of Assistance and Acquisitions</w:t>
      </w:r>
    </w:p>
    <w:p w:rsidR="00F90E13" w:rsidRDefault="00F90E13" w:rsidP="00DB5E86">
      <w:r>
        <w:t>OGAC</w:t>
      </w:r>
      <w:r>
        <w:tab/>
      </w:r>
      <w:r>
        <w:tab/>
        <w:t>Office of the Global AIDS Coordinator</w:t>
      </w:r>
    </w:p>
    <w:p w:rsidR="00655CEF" w:rsidRDefault="00655CEF" w:rsidP="00DB5E86">
      <w:r>
        <w:t>OHA</w:t>
      </w:r>
      <w:r>
        <w:tab/>
      </w:r>
      <w:r>
        <w:tab/>
        <w:t>Office of HIV/AIDS</w:t>
      </w:r>
      <w:r>
        <w:tab/>
      </w:r>
    </w:p>
    <w:p w:rsidR="00524757" w:rsidRDefault="00524757" w:rsidP="00DB5E86">
      <w:r>
        <w:t>OMB</w:t>
      </w:r>
      <w:r>
        <w:tab/>
      </w:r>
      <w:r>
        <w:tab/>
        <w:t>Office of Management and Budget</w:t>
      </w:r>
    </w:p>
    <w:p w:rsidR="00F90E13" w:rsidRDefault="00F90E13" w:rsidP="00DB5E86">
      <w:r>
        <w:t>OPM</w:t>
      </w:r>
      <w:r>
        <w:tab/>
      </w:r>
      <w:r>
        <w:tab/>
        <w:t>Office of Personnel Management</w:t>
      </w:r>
    </w:p>
    <w:p w:rsidR="00F90E13" w:rsidRDefault="00F90E13" w:rsidP="00DB5E86">
      <w:r>
        <w:t>PCA</w:t>
      </w:r>
      <w:r>
        <w:tab/>
      </w:r>
      <w:r>
        <w:tab/>
        <w:t>Physician’s Comparability Allowance</w:t>
      </w:r>
    </w:p>
    <w:p w:rsidR="00F90E13" w:rsidRDefault="00F90E13" w:rsidP="00DB5E86">
      <w:r>
        <w:t>PD</w:t>
      </w:r>
      <w:r>
        <w:tab/>
      </w:r>
      <w:r>
        <w:tab/>
        <w:t>Professional Development</w:t>
      </w:r>
    </w:p>
    <w:p w:rsidR="00B9006A" w:rsidRDefault="00B9006A" w:rsidP="00DB5E86">
      <w:r>
        <w:t>PDMS</w:t>
      </w:r>
      <w:r>
        <w:tab/>
      </w:r>
      <w:r>
        <w:tab/>
        <w:t>Office of Professional Development and Management Support</w:t>
      </w:r>
    </w:p>
    <w:p w:rsidR="00B32217" w:rsidRDefault="00B32217" w:rsidP="00DB5E86">
      <w:r>
        <w:t>PEPFAR</w:t>
      </w:r>
      <w:r>
        <w:tab/>
        <w:t>President</w:t>
      </w:r>
      <w:r w:rsidR="00AA082C">
        <w:t>’s Emergency Plan for AIDS Relief</w:t>
      </w:r>
      <w:r>
        <w:t xml:space="preserve"> (US)</w:t>
      </w:r>
    </w:p>
    <w:p w:rsidR="00581323" w:rsidRDefault="00581323" w:rsidP="00DB5E86">
      <w:r>
        <w:t>PMI</w:t>
      </w:r>
      <w:r>
        <w:tab/>
      </w:r>
      <w:r>
        <w:tab/>
        <w:t>President’s Malaria Initiative</w:t>
      </w:r>
    </w:p>
    <w:p w:rsidR="00524757" w:rsidRDefault="00524757" w:rsidP="00DB5E86">
      <w:r>
        <w:t>PMP</w:t>
      </w:r>
      <w:r>
        <w:tab/>
      </w:r>
      <w:r>
        <w:tab/>
        <w:t>Performance Monitoring Plan</w:t>
      </w:r>
    </w:p>
    <w:p w:rsidR="00ED677C" w:rsidRDefault="00ED677C" w:rsidP="00DB5E86">
      <w:r>
        <w:t>PRH</w:t>
      </w:r>
      <w:r>
        <w:tab/>
      </w:r>
      <w:r>
        <w:tab/>
        <w:t>Population and Reproductive Health</w:t>
      </w:r>
    </w:p>
    <w:p w:rsidR="00E91973" w:rsidRDefault="00524757" w:rsidP="00DB5E86">
      <w:r>
        <w:t>RFA</w:t>
      </w:r>
      <w:r>
        <w:tab/>
      </w:r>
      <w:r>
        <w:tab/>
        <w:t>Request for Applications</w:t>
      </w:r>
    </w:p>
    <w:p w:rsidR="00B32217" w:rsidRDefault="00524757" w:rsidP="00DB5E86">
      <w:r>
        <w:t xml:space="preserve">USAID </w:t>
      </w:r>
      <w:r>
        <w:tab/>
        <w:t xml:space="preserve">United </w:t>
      </w:r>
      <w:r w:rsidR="000328DF">
        <w:t xml:space="preserve">States </w:t>
      </w:r>
      <w:r>
        <w:t>Agency for International Development</w:t>
      </w:r>
    </w:p>
    <w:p w:rsidR="001253F1" w:rsidRDefault="00B32217" w:rsidP="00DB5E86">
      <w:r>
        <w:t>USG</w:t>
      </w:r>
      <w:r>
        <w:tab/>
      </w:r>
      <w:r>
        <w:tab/>
      </w:r>
      <w:smartTag w:uri="urn:schemas-microsoft-com:office:smarttags" w:element="place">
        <w:smartTag w:uri="urn:schemas-microsoft-com:office:smarttags" w:element="country-region">
          <w:r>
            <w:t>United</w:t>
          </w:r>
          <w:r w:rsidR="00524757">
            <w:t xml:space="preserve"> </w:t>
          </w:r>
          <w:r>
            <w:t>States</w:t>
          </w:r>
        </w:smartTag>
      </w:smartTag>
      <w:r>
        <w:t xml:space="preserve"> Government</w:t>
      </w:r>
    </w:p>
    <w:p w:rsidR="00A33DE1" w:rsidRDefault="00F90E13" w:rsidP="00DB5E86">
      <w:pPr>
        <w:rPr>
          <w:b/>
        </w:rPr>
      </w:pPr>
      <w:r>
        <w:t>USSTA</w:t>
      </w:r>
      <w:r>
        <w:tab/>
        <w:t>Uniquely Skilled Senior Technical Advisor</w:t>
      </w:r>
      <w:r w:rsidR="00524757">
        <w:rPr>
          <w:b/>
        </w:rPr>
        <w:br w:type="page"/>
      </w:r>
    </w:p>
    <w:p w:rsidR="001B719E" w:rsidRDefault="001B719E" w:rsidP="00DB5E86">
      <w:pPr>
        <w:rPr>
          <w:b/>
        </w:rPr>
      </w:pPr>
      <w:r>
        <w:rPr>
          <w:b/>
        </w:rPr>
        <w:lastRenderedPageBreak/>
        <w:t xml:space="preserve">SECTION I – PROGRAM DESCRIPTION </w:t>
      </w:r>
    </w:p>
    <w:p w:rsidR="001B719E" w:rsidRDefault="001B719E" w:rsidP="00FD797D">
      <w:pPr>
        <w:rPr>
          <w:b/>
        </w:rPr>
      </w:pPr>
    </w:p>
    <w:p w:rsidR="001B719E" w:rsidRDefault="001B719E" w:rsidP="00301EEF">
      <w:r>
        <w:rPr>
          <w:b/>
        </w:rPr>
        <w:t>A.  Introduction</w:t>
      </w:r>
    </w:p>
    <w:p w:rsidR="001B719E" w:rsidRDefault="001B719E" w:rsidP="00985825"/>
    <w:p w:rsidR="001F235B" w:rsidRDefault="001F235B" w:rsidP="00DB5E86">
      <w:r>
        <w:t xml:space="preserve">USAID health programs are considered to be extremely successful, effective as well as innovative, and have often been used as models all over the world.  </w:t>
      </w:r>
      <w:r w:rsidRPr="007479B0">
        <w:t xml:space="preserve">Through </w:t>
      </w:r>
      <w:r>
        <w:t xml:space="preserve">various presidential initiatives launched in the last five to seven years such as the President’s Emergency Plan for AIDS Relief (PEPFAR) and the President’s Malaria Initiative (PMI), USAID was presented with unprecedented opportunities to lead the response to critical problems that plague not only developing nations but increasingly threaten the world.  </w:t>
      </w:r>
      <w:r w:rsidRPr="0080433C">
        <w:t xml:space="preserve">With the </w:t>
      </w:r>
      <w:r>
        <w:t xml:space="preserve">launching of the </w:t>
      </w:r>
      <w:r w:rsidRPr="0080433C">
        <w:t>Obama Administration’s Global Health Initiative (GHI)</w:t>
      </w:r>
      <w:r>
        <w:t xml:space="preserve"> in 2009</w:t>
      </w:r>
      <w:r w:rsidRPr="0080433C">
        <w:t>, USAID w</w:t>
      </w:r>
      <w:r>
        <w:t>as</w:t>
      </w:r>
      <w:r w:rsidRPr="0080433C">
        <w:t xml:space="preserve"> again called upon to lead the response to global health issues.    </w:t>
      </w:r>
    </w:p>
    <w:p w:rsidR="001F235B" w:rsidRDefault="001F235B" w:rsidP="00DB5E86">
      <w:pPr>
        <w:spacing w:before="100" w:beforeAutospacing="1" w:after="100" w:afterAutospacing="1"/>
        <w:rPr>
          <w:color w:val="000000"/>
        </w:rPr>
      </w:pPr>
      <w:r w:rsidRPr="00E20566">
        <w:rPr>
          <w:color w:val="000000"/>
        </w:rPr>
        <w:t>Through the Global Health Initiative (GHI), the United States is investing $63 billion over six years to help partner countries improve health outcomes through strengthened health systems - with a particular focus on bolstering the health of women, newborns and children by combating infectious diseases and providing quality health services. The GHI promotes a new business model to deliver its dual objectives of achieving significant health improvements and creating an effective, efficient country-led platform for the sustainable delivery of essential health care and public health programs.  Achieving major improvements in health outcomes is the paramount objective of the Initiative.</w:t>
      </w:r>
      <w:r>
        <w:rPr>
          <w:color w:val="000000"/>
        </w:rPr>
        <w:t xml:space="preserve">  </w:t>
      </w:r>
    </w:p>
    <w:p w:rsidR="001F235B" w:rsidRDefault="001F235B" w:rsidP="00DB5E86">
      <w:pPr>
        <w:rPr>
          <w:color w:val="000000"/>
        </w:rPr>
      </w:pPr>
      <w:r>
        <w:rPr>
          <w:color w:val="000000"/>
        </w:rPr>
        <w:t xml:space="preserve">With GHI’s objectives, unprecedented funding levels, and commitment to success comes the increased demand for international health professionals to assist in the implementation of the initiative.  Because all levels of technical experience are needed to support GHI and because a gap in experience should not exclude talented individuals from careers in the international health field, GHFP-II will provide fellowship and internship opportunities to those who might have otherwise been overlooked due to lack of experience.  One objective of GHFP-II exclusively focuses on the development of a </w:t>
      </w:r>
      <w:r>
        <w:t xml:space="preserve">pool of diverse health professionals who are able to build upon their skills, gain exposure to international health programs, and mirror the populations USAID serves globally.  </w:t>
      </w:r>
      <w:r>
        <w:rPr>
          <w:color w:val="000000"/>
        </w:rPr>
        <w:t xml:space="preserve">The demand for human capital at all levels provides an opportunity for USAID, through a fellows program, to develop a diverse “pipeline” of international health professionals who can fill critical positions as senior leaders begin to retire.  </w:t>
      </w:r>
    </w:p>
    <w:p w:rsidR="001F235B" w:rsidRDefault="001F235B" w:rsidP="00DB5E86">
      <w:pPr>
        <w:rPr>
          <w:color w:val="000000"/>
        </w:rPr>
      </w:pPr>
    </w:p>
    <w:p w:rsidR="001F235B" w:rsidRDefault="001F235B" w:rsidP="00B706B9">
      <w:pPr>
        <w:numPr>
          <w:ilvl w:val="0"/>
          <w:numId w:val="11"/>
        </w:numPr>
        <w:tabs>
          <w:tab w:val="clear" w:pos="1440"/>
          <w:tab w:val="num" w:pos="720"/>
        </w:tabs>
        <w:ind w:hanging="1440"/>
        <w:rPr>
          <w:b/>
        </w:rPr>
      </w:pPr>
      <w:r>
        <w:rPr>
          <w:b/>
        </w:rPr>
        <w:t>BACKGROUND</w:t>
      </w:r>
    </w:p>
    <w:p w:rsidR="001F235B" w:rsidRDefault="001F235B" w:rsidP="00FD797D">
      <w:pPr>
        <w:ind w:firstLine="720"/>
        <w:rPr>
          <w:b/>
        </w:rPr>
      </w:pPr>
    </w:p>
    <w:p w:rsidR="001F235B" w:rsidRDefault="001F235B" w:rsidP="00301EEF">
      <w:pPr>
        <w:ind w:firstLine="720"/>
        <w:rPr>
          <w:b/>
        </w:rPr>
      </w:pPr>
      <w:r>
        <w:rPr>
          <w:b/>
        </w:rPr>
        <w:t>1.  Bureau for Global Health (GH)</w:t>
      </w:r>
    </w:p>
    <w:p w:rsidR="001F235B" w:rsidRDefault="001F235B" w:rsidP="00985825">
      <w:pPr>
        <w:pStyle w:val="BodyText"/>
      </w:pPr>
    </w:p>
    <w:p w:rsidR="001F235B" w:rsidRDefault="001F235B" w:rsidP="00DB5E86">
      <w:pPr>
        <w:pStyle w:val="BodyText"/>
      </w:pPr>
      <w:r>
        <w:t xml:space="preserve">The Bureau for Global Health (GH) provides worldwide leadership and technical expertise in the </w:t>
      </w:r>
      <w:bookmarkStart w:id="4" w:name="OLE_LINK1"/>
      <w:bookmarkStart w:id="5" w:name="OLE_LINK2"/>
      <w:r>
        <w:t>areas of child survival, maternal health, nutrition, HIV/AIDS, infectious disease, population, and reproductive health and family planning services</w:t>
      </w:r>
      <w:bookmarkEnd w:id="4"/>
      <w:bookmarkEnd w:id="5"/>
      <w:r>
        <w:t xml:space="preserve">.  As such, </w:t>
      </w:r>
      <w:r w:rsidRPr="00821213">
        <w:t>GH</w:t>
      </w:r>
      <w:r>
        <w:t xml:space="preserve"> serves as the home base for the majority of health-related technical staff within the Agency.  In addition to being charged with technical leadership, GH </w:t>
      </w:r>
      <w:r w:rsidRPr="00821213">
        <w:t>supports field health programs</w:t>
      </w:r>
      <w:r>
        <w:t xml:space="preserve"> during design, implementation</w:t>
      </w:r>
      <w:r w:rsidRPr="00821213">
        <w:t>,</w:t>
      </w:r>
      <w:r>
        <w:t xml:space="preserve"> and evaluation of their programs, </w:t>
      </w:r>
      <w:r w:rsidRPr="00821213">
        <w:t>advances research and innovation in selected areas relevant to overall Agency health objectives</w:t>
      </w:r>
      <w:r>
        <w:t>,</w:t>
      </w:r>
      <w:r w:rsidRPr="00821213">
        <w:t xml:space="preserve"> and transfers new technologies to the field through its own </w:t>
      </w:r>
      <w:r w:rsidRPr="00821213">
        <w:lastRenderedPageBreak/>
        <w:t>staff work, coordination with other donors, and a</w:t>
      </w:r>
      <w:r>
        <w:t>n Agency global health</w:t>
      </w:r>
      <w:r w:rsidRPr="00821213">
        <w:t xml:space="preserve"> portfolio of grants and contracts with an</w:t>
      </w:r>
      <w:r>
        <w:t xml:space="preserve"> annual budget in excess of $4.9</w:t>
      </w:r>
      <w:r w:rsidRPr="00821213">
        <w:t xml:space="preserve"> billion.</w:t>
      </w:r>
    </w:p>
    <w:p w:rsidR="00861F32" w:rsidRDefault="00861F32" w:rsidP="00DB5E86">
      <w:pPr>
        <w:tabs>
          <w:tab w:val="left" w:pos="1260"/>
        </w:tabs>
      </w:pPr>
    </w:p>
    <w:p w:rsidR="001F235B" w:rsidRDefault="001F235B" w:rsidP="00DB5E86">
      <w:pPr>
        <w:tabs>
          <w:tab w:val="left" w:pos="1260"/>
        </w:tabs>
      </w:pPr>
      <w:r>
        <w:t xml:space="preserve">The </w:t>
      </w:r>
      <w:r w:rsidRPr="0005544F">
        <w:t>Bureau for Global Health (GH)</w:t>
      </w:r>
      <w:r>
        <w:t xml:space="preserve">, </w:t>
      </w:r>
      <w:r w:rsidRPr="0005544F">
        <w:t>Office of Professional Develop</w:t>
      </w:r>
      <w:r>
        <w:t xml:space="preserve">ment and Management Support (PDMS), </w:t>
      </w:r>
      <w:r w:rsidRPr="0005544F">
        <w:t>was created to carry out professional staff development, personnel, administrative and management functions of GH.</w:t>
      </w:r>
      <w:r>
        <w:t xml:space="preserve">  </w:t>
      </w:r>
      <w:r w:rsidRPr="0005544F">
        <w:t>To achieve USAID’s global health program priorities, GH has used non-direct-</w:t>
      </w:r>
      <w:r>
        <w:t xml:space="preserve">hire </w:t>
      </w:r>
      <w:r w:rsidRPr="0005544F">
        <w:t>staffing mechanisms to supplement its direct-hire technical, professional and operational staff</w:t>
      </w:r>
      <w:r>
        <w:t xml:space="preserve">.  The Global Health Fellows Program II (GHFP-II), as other non-direct hiring mechanisms with in GH, will be managed by PDMS.    </w:t>
      </w:r>
    </w:p>
    <w:p w:rsidR="001F235B" w:rsidRDefault="001F235B" w:rsidP="00FD797D"/>
    <w:p w:rsidR="001F235B" w:rsidRDefault="001F235B" w:rsidP="00B706B9">
      <w:pPr>
        <w:numPr>
          <w:ilvl w:val="0"/>
          <w:numId w:val="13"/>
        </w:numPr>
        <w:rPr>
          <w:b/>
        </w:rPr>
      </w:pPr>
      <w:r>
        <w:rPr>
          <w:b/>
        </w:rPr>
        <w:t xml:space="preserve">Description of Current Program, Global Health Fellows Program (GHFP) </w:t>
      </w:r>
    </w:p>
    <w:p w:rsidR="001F235B" w:rsidRDefault="001F235B" w:rsidP="00985825">
      <w:pPr>
        <w:ind w:left="720"/>
        <w:rPr>
          <w:b/>
        </w:rPr>
      </w:pPr>
    </w:p>
    <w:p w:rsidR="001F235B" w:rsidRDefault="001F235B" w:rsidP="00DB5E86">
      <w:r w:rsidRPr="0005544F">
        <w:t xml:space="preserve">GH has </w:t>
      </w:r>
      <w:r>
        <w:t>implemented its current fellowship program through a cooperative agreement with the Public Health Institute (PHI) since July 3, 2006.  Originally designed to support 75 fellows worldwide, demands for fellows</w:t>
      </w:r>
      <w:r w:rsidRPr="00D449C7">
        <w:t xml:space="preserve"> doubled from Fiscal Year 2006 to Fiscal Year </w:t>
      </w:r>
      <w:r>
        <w:t>2010</w:t>
      </w:r>
      <w:r w:rsidRPr="00D449C7">
        <w:t xml:space="preserve"> </w:t>
      </w:r>
      <w:r>
        <w:t xml:space="preserve">due to special initiatives such as the President’s Emergency Plan for AIDS Relief (PEPFAR), President’s Malaria Initiative (PMI) and the recent Global Health Initiative (GHI).  Over the last five years, more than ninety (90) fellows have been placed and completed their fellowships in </w:t>
      </w:r>
      <w:smartTag w:uri="urn:schemas-microsoft-com:office:smarttags" w:element="place">
        <w:smartTag w:uri="urn:schemas-microsoft-com:office:smarttags" w:element="State">
          <w:r>
            <w:t>Washington</w:t>
          </w:r>
        </w:smartTag>
      </w:smartTag>
      <w:r>
        <w:t xml:space="preserve"> or at missions</w:t>
      </w:r>
      <w:r w:rsidRPr="00044667">
        <w:t>.</w:t>
      </w:r>
      <w:r w:rsidRPr="00044667">
        <w:rPr>
          <w:b/>
        </w:rPr>
        <w:t xml:space="preserve">  </w:t>
      </w:r>
      <w:r>
        <w:t>Placements for fellowships have overwhelmingly been at the mid to senior-levels (representing work experience of 10-15 years).  Each placement was a coordinated effort between GH and PHI designed to contribute to GH’s strategic objectives and respond to the fellow’s professional development needs.  After completion of their fellowships, many fellows go on to apply for international public health positions in the foreign service, civil service, other fellowship opportunities,</w:t>
      </w:r>
      <w:r w:rsidRPr="00AD41E4">
        <w:t xml:space="preserve"> </w:t>
      </w:r>
      <w:r w:rsidRPr="00A32EAD">
        <w:t>international</w:t>
      </w:r>
      <w:r>
        <w:t xml:space="preserve"> </w:t>
      </w:r>
      <w:r w:rsidRPr="00A32EAD">
        <w:t xml:space="preserve">organizations, NGOs </w:t>
      </w:r>
      <w:r>
        <w:t>and/</w:t>
      </w:r>
      <w:r w:rsidRPr="00A32EAD">
        <w:t>or the private sector</w:t>
      </w:r>
      <w:r>
        <w:t xml:space="preserve"> positions.  </w:t>
      </w:r>
    </w:p>
    <w:p w:rsidR="001F235B" w:rsidRDefault="001F235B" w:rsidP="00FD797D"/>
    <w:p w:rsidR="001F235B" w:rsidRDefault="001F235B" w:rsidP="00DB5E86">
      <w:r>
        <w:t xml:space="preserve">Other activities under GHFP include professional and organizational development activities that focus on orientation training, leadership development, management training, personal and team effectiveness, </w:t>
      </w:r>
      <w:r w:rsidRPr="0033120B">
        <w:t>mentoring/</w:t>
      </w:r>
      <w:r>
        <w:t xml:space="preserve">coaching, and technical training.   Over the last five years, GHFP has begun to provide professional and organizational development opportunities (team building, strategic planning, improving communication and conflict resolution) to the field as well.  </w:t>
      </w:r>
    </w:p>
    <w:p w:rsidR="001F235B" w:rsidRDefault="001F235B" w:rsidP="00DB5E86"/>
    <w:p w:rsidR="001F235B" w:rsidRDefault="001F235B" w:rsidP="00B706B9">
      <w:pPr>
        <w:numPr>
          <w:ilvl w:val="0"/>
          <w:numId w:val="13"/>
        </w:numPr>
        <w:tabs>
          <w:tab w:val="left" w:pos="720"/>
        </w:tabs>
        <w:rPr>
          <w:b/>
        </w:rPr>
      </w:pPr>
      <w:r w:rsidRPr="00F4172C">
        <w:rPr>
          <w:b/>
        </w:rPr>
        <w:t>Survey Summary</w:t>
      </w:r>
    </w:p>
    <w:p w:rsidR="001F235B" w:rsidRDefault="001F235B" w:rsidP="00301EEF">
      <w:pPr>
        <w:tabs>
          <w:tab w:val="left" w:pos="720"/>
          <w:tab w:val="left" w:pos="1080"/>
        </w:tabs>
        <w:ind w:left="720"/>
        <w:rPr>
          <w:b/>
        </w:rPr>
      </w:pPr>
    </w:p>
    <w:p w:rsidR="001F235B" w:rsidRDefault="001F235B" w:rsidP="00DB5E86">
      <w:pPr>
        <w:tabs>
          <w:tab w:val="left" w:pos="720"/>
          <w:tab w:val="left" w:pos="1260"/>
        </w:tabs>
      </w:pPr>
      <w:r>
        <w:t xml:space="preserve">Two surveys of GHFP were conducted in the summer of 2010.  One survey was conducted amongst office directors, deputies, division chiefs, and on-site managers in </w:t>
      </w:r>
      <w:smartTag w:uri="urn:schemas-microsoft-com:office:smarttags" w:element="place">
        <w:smartTag w:uri="urn:schemas-microsoft-com:office:smarttags" w:element="State">
          <w:r>
            <w:t>Washington</w:t>
          </w:r>
        </w:smartTag>
      </w:smartTag>
      <w:r>
        <w:t xml:space="preserve"> and overseas.   The second survey was conducted amongst active fellows.  The purpose of the surveys was to assess the success of GHFP, fellows’ experiences in the program, and to provide recommendations to inform the design for the follow-on fellows program.  Areas assessed included general survey participant information, recruitment and retention, program management and organization, fellows’ impact, fellows’ experience, and professional development.  Overall, the survey team concluded that GHFP was successful in accomplishing goals and objectives and was regarded highly by GH managers, mission staff, and amongst fellows themselves.   </w:t>
      </w:r>
    </w:p>
    <w:p w:rsidR="001F235B" w:rsidRDefault="001F235B" w:rsidP="00FD797D">
      <w:pPr>
        <w:tabs>
          <w:tab w:val="left" w:pos="720"/>
          <w:tab w:val="left" w:pos="1260"/>
        </w:tabs>
      </w:pPr>
    </w:p>
    <w:p w:rsidR="000569BB" w:rsidRDefault="000569BB" w:rsidP="00FD797D">
      <w:pPr>
        <w:tabs>
          <w:tab w:val="left" w:pos="720"/>
          <w:tab w:val="left" w:pos="1260"/>
        </w:tabs>
      </w:pPr>
    </w:p>
    <w:p w:rsidR="000569BB" w:rsidRDefault="000569BB" w:rsidP="00FD797D">
      <w:pPr>
        <w:tabs>
          <w:tab w:val="left" w:pos="720"/>
          <w:tab w:val="left" w:pos="1260"/>
        </w:tabs>
      </w:pPr>
    </w:p>
    <w:p w:rsidR="001F235B" w:rsidRDefault="001F235B" w:rsidP="00301EEF">
      <w:pPr>
        <w:tabs>
          <w:tab w:val="left" w:pos="720"/>
          <w:tab w:val="left" w:pos="1260"/>
        </w:tabs>
      </w:pPr>
      <w:r>
        <w:lastRenderedPageBreak/>
        <w:t>Key recommendations under consideration from the survey include:</w:t>
      </w:r>
    </w:p>
    <w:p w:rsidR="001F235B" w:rsidRDefault="001F235B" w:rsidP="00985825">
      <w:pPr>
        <w:tabs>
          <w:tab w:val="left" w:pos="720"/>
          <w:tab w:val="left" w:pos="1260"/>
        </w:tabs>
      </w:pPr>
    </w:p>
    <w:p w:rsidR="001F235B" w:rsidRDefault="001F235B" w:rsidP="00B706B9">
      <w:pPr>
        <w:numPr>
          <w:ilvl w:val="0"/>
          <w:numId w:val="12"/>
        </w:numPr>
        <w:tabs>
          <w:tab w:val="left" w:pos="720"/>
          <w:tab w:val="left" w:pos="1260"/>
        </w:tabs>
      </w:pPr>
      <w:r>
        <w:t>Clearly defining eligibility requirements for fellowships;</w:t>
      </w:r>
    </w:p>
    <w:p w:rsidR="001F235B" w:rsidRDefault="001F235B" w:rsidP="00B706B9">
      <w:pPr>
        <w:numPr>
          <w:ilvl w:val="0"/>
          <w:numId w:val="12"/>
        </w:numPr>
      </w:pPr>
      <w:r>
        <w:t xml:space="preserve">Allow USAID to be involved in the establishment and determination of position levels for fellows; </w:t>
      </w:r>
    </w:p>
    <w:p w:rsidR="001F235B" w:rsidRDefault="001F235B" w:rsidP="00B706B9">
      <w:pPr>
        <w:numPr>
          <w:ilvl w:val="0"/>
          <w:numId w:val="12"/>
        </w:numPr>
      </w:pPr>
      <w:r>
        <w:t>Restructure relationship with universities to be of more benefit to fellows;</w:t>
      </w:r>
    </w:p>
    <w:p w:rsidR="001F235B" w:rsidRDefault="001F235B" w:rsidP="00B706B9">
      <w:pPr>
        <w:numPr>
          <w:ilvl w:val="0"/>
          <w:numId w:val="12"/>
        </w:numPr>
      </w:pPr>
      <w:r>
        <w:t xml:space="preserve">Discontinue or make </w:t>
      </w:r>
      <w:r w:rsidRPr="0033120B">
        <w:t>mentoring a</w:t>
      </w:r>
      <w:r>
        <w:t xml:space="preserve">nd university relationship optional to fellows; </w:t>
      </w:r>
    </w:p>
    <w:p w:rsidR="001F235B" w:rsidRDefault="001F235B" w:rsidP="00B706B9">
      <w:pPr>
        <w:numPr>
          <w:ilvl w:val="0"/>
          <w:numId w:val="12"/>
        </w:numPr>
      </w:pPr>
      <w:r>
        <w:t xml:space="preserve">Make diversity in hiring more of a program priority and less of special unfunded initiative; </w:t>
      </w:r>
    </w:p>
    <w:p w:rsidR="001F235B" w:rsidRDefault="001F235B" w:rsidP="00B706B9">
      <w:pPr>
        <w:numPr>
          <w:ilvl w:val="0"/>
          <w:numId w:val="12"/>
        </w:numPr>
      </w:pPr>
      <w:r>
        <w:t>Develop a short training course that on-site managers (OSMs) must complete prior to hiring a fellow; and</w:t>
      </w:r>
    </w:p>
    <w:p w:rsidR="001F235B" w:rsidRDefault="001F235B" w:rsidP="00B706B9">
      <w:pPr>
        <w:numPr>
          <w:ilvl w:val="0"/>
          <w:numId w:val="12"/>
        </w:numPr>
      </w:pPr>
      <w:r>
        <w:t>Make the exclusive focus of the follow-on be on the recruitment, hiring and development of fellows.</w:t>
      </w:r>
    </w:p>
    <w:p w:rsidR="001F235B" w:rsidRDefault="001F235B" w:rsidP="00DB5E86"/>
    <w:p w:rsidR="001F235B" w:rsidRDefault="001F235B" w:rsidP="00DB5E86">
      <w:pPr>
        <w:ind w:left="128"/>
      </w:pPr>
      <w:r>
        <w:t xml:space="preserve">Other issues identified by the </w:t>
      </w:r>
      <w:r w:rsidR="006718EB">
        <w:t>survey</w:t>
      </w:r>
      <w:r>
        <w:t xml:space="preserve"> that ultimately impact the quality of the program included making longer term appointments for fellowships, making fellowships open to non-US citizens, offering short-term rotations to fellows, offering incentive awards for performance, and creating an option for physician comparability allowance in order to recruit and retain physicians.   </w:t>
      </w:r>
    </w:p>
    <w:p w:rsidR="001F235B" w:rsidRDefault="001F235B" w:rsidP="00DB5E86">
      <w:pPr>
        <w:ind w:left="128"/>
      </w:pPr>
    </w:p>
    <w:p w:rsidR="001F235B" w:rsidRDefault="001F235B" w:rsidP="00FD797D">
      <w:pPr>
        <w:rPr>
          <w:b/>
        </w:rPr>
      </w:pPr>
      <w:r>
        <w:rPr>
          <w:b/>
        </w:rPr>
        <w:t>C.</w:t>
      </w:r>
      <w:r>
        <w:rPr>
          <w:b/>
        </w:rPr>
        <w:tab/>
        <w:t>PROGRAM GOAL</w:t>
      </w:r>
      <w:r>
        <w:rPr>
          <w:b/>
        </w:rPr>
        <w:tab/>
      </w:r>
    </w:p>
    <w:p w:rsidR="001F235B" w:rsidRDefault="001F235B" w:rsidP="00301EEF">
      <w:pPr>
        <w:rPr>
          <w:b/>
        </w:rPr>
      </w:pPr>
    </w:p>
    <w:p w:rsidR="001F235B" w:rsidRDefault="001F235B" w:rsidP="00DB5E86">
      <w:r>
        <w:t>The goal of GHFP-II is to improve the effectiveness of USAID’s health programs by developing and increasing the capacity of health professionals.  Desired results of GHFP-II include:</w:t>
      </w:r>
    </w:p>
    <w:p w:rsidR="001F235B" w:rsidRDefault="001F235B" w:rsidP="00FD797D"/>
    <w:p w:rsidR="001F235B" w:rsidRDefault="001F235B" w:rsidP="00B706B9">
      <w:pPr>
        <w:numPr>
          <w:ilvl w:val="0"/>
          <w:numId w:val="10"/>
        </w:numPr>
      </w:pPr>
      <w:r>
        <w:t xml:space="preserve">Developing a pool of committed health professionals at the junior, mid-and senior-levels. </w:t>
      </w:r>
    </w:p>
    <w:p w:rsidR="001F235B" w:rsidRDefault="001F235B" w:rsidP="00B706B9">
      <w:pPr>
        <w:numPr>
          <w:ilvl w:val="0"/>
          <w:numId w:val="10"/>
        </w:numPr>
      </w:pPr>
      <w:r>
        <w:t>Developing a pool of diverse health professionals who are able to build upon their skills, gain exposure to international health programs, and mirror the populations USAID serves globally.</w:t>
      </w:r>
    </w:p>
    <w:p w:rsidR="001F235B" w:rsidRPr="0033120B" w:rsidRDefault="001F235B" w:rsidP="00B706B9">
      <w:pPr>
        <w:pStyle w:val="ListParagraph"/>
        <w:numPr>
          <w:ilvl w:val="0"/>
          <w:numId w:val="10"/>
        </w:numPr>
        <w:spacing w:after="200" w:line="276" w:lineRule="auto"/>
        <w:rPr>
          <w:rFonts w:ascii="Times New Roman" w:hAnsi="Times New Roman"/>
          <w:sz w:val="24"/>
          <w:szCs w:val="24"/>
        </w:rPr>
      </w:pPr>
      <w:r w:rsidRPr="0033120B">
        <w:rPr>
          <w:rFonts w:ascii="Times New Roman" w:hAnsi="Times New Roman"/>
          <w:sz w:val="24"/>
          <w:szCs w:val="24"/>
        </w:rPr>
        <w:t>Providing for the professional development of fellows through field experience and a range of other career development opportunities.</w:t>
      </w:r>
    </w:p>
    <w:p w:rsidR="001F235B" w:rsidRDefault="001F235B" w:rsidP="00DB5E86">
      <w:r>
        <w:t xml:space="preserve">This program will be used exclusively as a resource in which the Agency and GH bring exceptional, highly motivated junior to senior –level individuals committed to the field of international health.  Fellows hired into the program for short-term appointments will assist GH in global leadership efforts, research, knowledge management, and advocacy and program management.  Fellows and interns in GHFP-II will be afforded the unique opportunities to assist with the accomplishment of Agency-specific strategic health objectives, work </w:t>
      </w:r>
      <w:proofErr w:type="spellStart"/>
      <w:r>
        <w:t>along</w:t>
      </w:r>
      <w:r w:rsidR="001A5D30">
        <w:t xml:space="preserve"> </w:t>
      </w:r>
      <w:r>
        <w:t>side</w:t>
      </w:r>
      <w:proofErr w:type="spellEnd"/>
      <w:r>
        <w:t xml:space="preserve"> globally known technical experts, obtain field experience, and attend a myriad of professional development trainings and workshops offered by GH/PDMS.  All GHFP-II program activities are planned and developed for the purpose of building a solid base for future careers in the field of international health to qualified individuals.  All candidates and placements will need to be carefully selected to support a wide range of activities designed to support USAID’s expanding mandate in international global health issues.</w:t>
      </w:r>
    </w:p>
    <w:p w:rsidR="001F235B" w:rsidRDefault="001F235B" w:rsidP="00DB5E86"/>
    <w:p w:rsidR="001F235B" w:rsidRPr="00F90966" w:rsidRDefault="001F235B" w:rsidP="00DB5E86">
      <w:r>
        <w:t xml:space="preserve">GHFP-II represents a continuation of fellowship programs that have been implemented by GH and its predecessors for over two decades-the most recent being the Global Health Fellows </w:t>
      </w:r>
      <w:r>
        <w:lastRenderedPageBreak/>
        <w:t xml:space="preserve">Program (GHFP).  At time of award, there will be </w:t>
      </w:r>
      <w:r w:rsidR="006718EB">
        <w:t>90-100</w:t>
      </w:r>
      <w:r>
        <w:t xml:space="preserve"> fellows at various stages of their fellowships that will need to “roll over” to the new program.  Continuation of these fellows through the end of their terms allows for the continuity of their critically needed technical support to USAID. </w:t>
      </w:r>
    </w:p>
    <w:p w:rsidR="001B719E" w:rsidRDefault="001B719E" w:rsidP="00DB5E86"/>
    <w:p w:rsidR="001B719E" w:rsidRDefault="002543F2" w:rsidP="00DB5E86">
      <w:r>
        <w:rPr>
          <w:b/>
        </w:rPr>
        <w:t>D</w:t>
      </w:r>
      <w:r w:rsidR="001B719E" w:rsidRPr="000A2C83">
        <w:rPr>
          <w:b/>
        </w:rPr>
        <w:t>.  Detailed Program Description</w:t>
      </w:r>
    </w:p>
    <w:p w:rsidR="001B719E" w:rsidRPr="000A2C83" w:rsidRDefault="001B719E" w:rsidP="00DB5E86">
      <w:r>
        <w:t xml:space="preserve"> </w:t>
      </w:r>
    </w:p>
    <w:p w:rsidR="002543F2" w:rsidRDefault="002543F2" w:rsidP="00DB5E86">
      <w:r>
        <w:t xml:space="preserve">Based on the foregoing rationale, analysis of past performance, and future needs of the Agency, the objective of the Global Health Fellows Program (GHFP-II) is to improve the effectiveness of USAID’s health programs by developing and increasing the capacity of health professionals.  This objective will be achieved through the following results:  </w:t>
      </w:r>
    </w:p>
    <w:p w:rsidR="002543F2" w:rsidRDefault="002543F2" w:rsidP="00FD797D"/>
    <w:p w:rsidR="002543F2" w:rsidRDefault="002543F2" w:rsidP="00B706B9">
      <w:pPr>
        <w:numPr>
          <w:ilvl w:val="0"/>
          <w:numId w:val="10"/>
        </w:numPr>
      </w:pPr>
      <w:r>
        <w:t>Developing a pool of committed health professionals at the junior, mid-and senior-levels recruited, placed and developed through field experience and a range of other career development opportunities.</w:t>
      </w:r>
    </w:p>
    <w:p w:rsidR="002543F2" w:rsidRDefault="002543F2" w:rsidP="00B706B9">
      <w:pPr>
        <w:numPr>
          <w:ilvl w:val="0"/>
          <w:numId w:val="10"/>
        </w:numPr>
      </w:pPr>
      <w:r>
        <w:t>Developing a pool of diverse health professionals who are able to build upon their skills, gain exposure to international health programs, and mirror the populations USAID serves globally.</w:t>
      </w:r>
    </w:p>
    <w:p w:rsidR="002543F2" w:rsidRDefault="002543F2" w:rsidP="00B706B9">
      <w:pPr>
        <w:numPr>
          <w:ilvl w:val="0"/>
          <w:numId w:val="10"/>
        </w:numPr>
      </w:pPr>
      <w:r>
        <w:t>Providing for the professional development of fellows through field experience and range of other career development opportunities.</w:t>
      </w:r>
    </w:p>
    <w:p w:rsidR="002543F2" w:rsidRDefault="002543F2" w:rsidP="00DB5E86"/>
    <w:p w:rsidR="002543F2" w:rsidRDefault="002543F2" w:rsidP="00DB5E86">
      <w:r>
        <w:t>Achievement of these results will:</w:t>
      </w:r>
    </w:p>
    <w:p w:rsidR="002543F2" w:rsidRDefault="002543F2" w:rsidP="00B706B9">
      <w:pPr>
        <w:numPr>
          <w:ilvl w:val="0"/>
          <w:numId w:val="14"/>
        </w:numPr>
      </w:pPr>
      <w:r>
        <w:t>Contribute to the attainment of key results under various presidential initiatives and other Agency health objectives;</w:t>
      </w:r>
    </w:p>
    <w:p w:rsidR="002543F2" w:rsidRDefault="002543F2" w:rsidP="00B706B9">
      <w:pPr>
        <w:numPr>
          <w:ilvl w:val="0"/>
          <w:numId w:val="14"/>
        </w:numPr>
      </w:pPr>
      <w:r>
        <w:t xml:space="preserve">Increase the diversity of future international health experts; and </w:t>
      </w:r>
    </w:p>
    <w:p w:rsidR="002543F2" w:rsidRDefault="002543F2" w:rsidP="00B706B9">
      <w:pPr>
        <w:numPr>
          <w:ilvl w:val="0"/>
          <w:numId w:val="14"/>
        </w:numPr>
      </w:pPr>
      <w:r>
        <w:t>Develop the leadership skills and performance of future international health professionals.</w:t>
      </w:r>
    </w:p>
    <w:p w:rsidR="002543F2" w:rsidRDefault="002543F2" w:rsidP="00DB5E86"/>
    <w:p w:rsidR="002543F2" w:rsidRDefault="002543F2" w:rsidP="00DB5E86">
      <w:r>
        <w:t xml:space="preserve">The purpose of the Global Health Fellows Program II (GHFP-II) is to provide professional development opportunities by identifying, recruiting, supporting, training, and supervising interns, junior, mid-and senior level professionals in the field of international health.  GHFP-II will provide opportunities for professionals at all levels, including mid-career changers with transferable expertise immediately useful to USAID, to develop their technical and leadership skills while providing human resources to USAID and other developing country health programs.  USAID and implementing partners will have an opportunity to support fellows and interns in a broad range of international health activities focused on multi-party collaboration and the development, implementation and evaluation of effective country-led health programs. </w:t>
      </w:r>
    </w:p>
    <w:p w:rsidR="002543F2" w:rsidRDefault="002543F2" w:rsidP="00DB5E86"/>
    <w:p w:rsidR="002543F2" w:rsidRDefault="002543F2" w:rsidP="00DB5E86">
      <w:r>
        <w:t>The program at a minimum will include fellowships, internships, F</w:t>
      </w:r>
      <w:r w:rsidR="003F5761">
        <w:t xml:space="preserve">oreign </w:t>
      </w:r>
      <w:r>
        <w:t>S</w:t>
      </w:r>
      <w:r w:rsidR="003F5761">
        <w:t xml:space="preserve">ervice </w:t>
      </w:r>
      <w:r>
        <w:t>N</w:t>
      </w:r>
      <w:r w:rsidR="003F5761">
        <w:t>ational (FSN)</w:t>
      </w:r>
      <w:r>
        <w:t xml:space="preserve"> internships, and a diversity initiative as key components.  </w:t>
      </w:r>
    </w:p>
    <w:p w:rsidR="002543F2" w:rsidRDefault="002543F2" w:rsidP="00DB5E86"/>
    <w:p w:rsidR="002543F2" w:rsidRDefault="002543F2" w:rsidP="00B706B9">
      <w:pPr>
        <w:numPr>
          <w:ilvl w:val="0"/>
          <w:numId w:val="15"/>
        </w:numPr>
        <w:tabs>
          <w:tab w:val="left" w:pos="720"/>
        </w:tabs>
        <w:rPr>
          <w:b/>
        </w:rPr>
      </w:pPr>
      <w:r w:rsidRPr="009D1AC2">
        <w:rPr>
          <w:b/>
        </w:rPr>
        <w:t>Program Result Areas</w:t>
      </w:r>
    </w:p>
    <w:p w:rsidR="002543F2" w:rsidRDefault="002543F2" w:rsidP="00301EEF">
      <w:pPr>
        <w:tabs>
          <w:tab w:val="left" w:pos="720"/>
        </w:tabs>
        <w:ind w:left="720"/>
        <w:rPr>
          <w:b/>
        </w:rPr>
      </w:pPr>
    </w:p>
    <w:p w:rsidR="002543F2" w:rsidRDefault="002543F2" w:rsidP="00985825">
      <w:pPr>
        <w:tabs>
          <w:tab w:val="left" w:pos="720"/>
        </w:tabs>
        <w:rPr>
          <w:b/>
        </w:rPr>
      </w:pPr>
      <w:r>
        <w:rPr>
          <w:b/>
        </w:rPr>
        <w:t>Result Area 1 (R.A.1):  Fellowships (60</w:t>
      </w:r>
      <w:r w:rsidRPr="001C1D5A">
        <w:rPr>
          <w:b/>
        </w:rPr>
        <w:t>%</w:t>
      </w:r>
      <w:r>
        <w:rPr>
          <w:b/>
        </w:rPr>
        <w:t xml:space="preserve"> of Labor)</w:t>
      </w:r>
    </w:p>
    <w:p w:rsidR="002543F2" w:rsidRDefault="002543F2" w:rsidP="00DB5E86">
      <w:pPr>
        <w:tabs>
          <w:tab w:val="left" w:pos="720"/>
        </w:tabs>
        <w:rPr>
          <w:b/>
        </w:rPr>
      </w:pPr>
    </w:p>
    <w:p w:rsidR="002543F2" w:rsidRDefault="002543F2" w:rsidP="00DB5E86">
      <w:pPr>
        <w:tabs>
          <w:tab w:val="left" w:pos="720"/>
        </w:tabs>
      </w:pPr>
      <w:r w:rsidRPr="009D1AC2">
        <w:lastRenderedPageBreak/>
        <w:t>It</w:t>
      </w:r>
      <w:r>
        <w:t xml:space="preserve"> is anticipated that on average, the program will support up to 115 fellows per year.  Over the life of the agreement, it is </w:t>
      </w:r>
      <w:r w:rsidR="00405A26">
        <w:t>pro</w:t>
      </w:r>
      <w:r w:rsidR="003F5761">
        <w:t>jected</w:t>
      </w:r>
      <w:r>
        <w:t xml:space="preserve"> that 155 fellows will finish the program.  It is anticipated that 80% of the fellows will be supported by core funds and the remaining 20% will be supported by field support.  An option to increase the number of fellows will also be included to accommodate surge requests</w:t>
      </w:r>
      <w:r w:rsidR="003F5761">
        <w:t xml:space="preserve">, pending </w:t>
      </w:r>
      <w:r>
        <w:t>available</w:t>
      </w:r>
      <w:r w:rsidR="003F5761">
        <w:t xml:space="preserve"> funding</w:t>
      </w:r>
      <w:r>
        <w:t xml:space="preserve">.  GHFP-II’s predecessor hired the bulk of its fellows at the mid to senior-level.  One of GHFP-II’s results is to develop a pipeline of the right mix of expertise.  This includes ensuring that all levels of fellows are actively being recruited and placed into the program.  The coordination of fellowship placements, recruitment process, and support of fellows are considered core elements of this component.  Fellowships will respond to a range of technical assistance needs in the areas of child survival, maternal health, nutrition, HIV/AIDS, infectious disease, population, and reproductive health and family planning services.  With the launching of GHI, fellows will be exposed to working in their areas of expertise in a multi-lateral, whole of government approach.  Most recently, the percentage of fellows placed in </w:t>
      </w:r>
      <w:smartTag w:uri="urn:schemas-microsoft-com:office:smarttags" w:element="place">
        <w:smartTag w:uri="urn:schemas-microsoft-com:office:smarttags" w:element="State">
          <w:r>
            <w:t>Washington</w:t>
          </w:r>
        </w:smartTag>
      </w:smartTag>
      <w:r>
        <w:t xml:space="preserve"> versus the field has been 75% to 25% respectively.  It is anticipated that this fellowship placement will remain consistent under GHFP-II.  </w:t>
      </w:r>
      <w:r w:rsidRPr="001C1D5A">
        <w:t>The duration of fellowships is two years with an option to extend for an additional two years.</w:t>
      </w:r>
      <w:r>
        <w:t xml:space="preserve">    </w:t>
      </w:r>
    </w:p>
    <w:p w:rsidR="002543F2" w:rsidRDefault="002543F2" w:rsidP="00FD797D">
      <w:pPr>
        <w:tabs>
          <w:tab w:val="left" w:pos="720"/>
        </w:tabs>
      </w:pPr>
    </w:p>
    <w:p w:rsidR="002543F2" w:rsidRPr="001A1B86" w:rsidRDefault="002543F2" w:rsidP="00B706B9">
      <w:pPr>
        <w:numPr>
          <w:ilvl w:val="0"/>
          <w:numId w:val="16"/>
        </w:numPr>
        <w:tabs>
          <w:tab w:val="left" w:pos="720"/>
          <w:tab w:val="left" w:pos="1080"/>
        </w:tabs>
      </w:pPr>
      <w:r w:rsidRPr="001A1B86">
        <w:rPr>
          <w:b/>
        </w:rPr>
        <w:t>Identification of Placements</w:t>
      </w:r>
    </w:p>
    <w:p w:rsidR="002543F2" w:rsidRDefault="002543F2" w:rsidP="00985825">
      <w:pPr>
        <w:tabs>
          <w:tab w:val="left" w:pos="720"/>
          <w:tab w:val="left" w:pos="1080"/>
        </w:tabs>
        <w:rPr>
          <w:b/>
        </w:rPr>
      </w:pPr>
    </w:p>
    <w:p w:rsidR="002543F2" w:rsidRDefault="002543F2" w:rsidP="00DB5E86">
      <w:pPr>
        <w:tabs>
          <w:tab w:val="left" w:pos="720"/>
          <w:tab w:val="left" w:pos="1080"/>
        </w:tabs>
      </w:pPr>
      <w:r>
        <w:t xml:space="preserve">In response to GHI’s whole of government approach, fellows may be located throughout USAID, Office of the Global AIDS Coordinator (OGAC), Peace Corps, Department of Defense, host country governmental agencies, private voluntary organizations, or other organizations consistent with the mandate of GHFP-II.  Technical areas of focus for placements include but are not limited to health systems and the following elements:  population and reproductive health, maternal and child health, HIV/AIDS, nutrition, other public health threats, malaria, tuberculosis, and avian influenza.  All placements are made based on funding availability.    </w:t>
      </w:r>
    </w:p>
    <w:p w:rsidR="002543F2" w:rsidRDefault="002543F2" w:rsidP="00DB5E86">
      <w:pPr>
        <w:tabs>
          <w:tab w:val="left" w:pos="720"/>
          <w:tab w:val="left" w:pos="1080"/>
        </w:tabs>
      </w:pPr>
    </w:p>
    <w:p w:rsidR="002543F2" w:rsidRDefault="002543F2" w:rsidP="00DB5E86">
      <w:pPr>
        <w:tabs>
          <w:tab w:val="left" w:pos="720"/>
          <w:tab w:val="left" w:pos="1080"/>
        </w:tabs>
      </w:pPr>
      <w:r>
        <w:t>Typically, fellowship placements replace outgoing fellows and/or represent new requests.  In both instances, these requests are to be generated by USAID or the host organization.  For placements at non-USAID locations, the requesting organization must work closely with the Agreement Officer’s Technical Representative (AOTR) to ensure that the fellow is working on USAID-</w:t>
      </w:r>
      <w:r w:rsidR="00405A26">
        <w:t>program</w:t>
      </w:r>
      <w:r>
        <w:t xml:space="preserve"> related activities.  For USAID placements, the requesting bureau or office will work closely with the funding office to ensure that these placements are strategic, respond to the needs of the organization and to USAID goals and objectives.  Eligibility for placement into the fellows program includes the following requirements:  </w:t>
      </w:r>
    </w:p>
    <w:p w:rsidR="002543F2" w:rsidRDefault="002543F2" w:rsidP="00FD797D">
      <w:pPr>
        <w:tabs>
          <w:tab w:val="left" w:pos="720"/>
          <w:tab w:val="left" w:pos="1080"/>
        </w:tabs>
      </w:pPr>
    </w:p>
    <w:p w:rsidR="002543F2" w:rsidRPr="0074092C" w:rsidRDefault="002543F2" w:rsidP="00B706B9">
      <w:pPr>
        <w:numPr>
          <w:ilvl w:val="0"/>
          <w:numId w:val="18"/>
        </w:numPr>
        <w:tabs>
          <w:tab w:val="left" w:pos="720"/>
          <w:tab w:val="left" w:pos="1080"/>
        </w:tabs>
      </w:pPr>
      <w:r w:rsidRPr="0074092C">
        <w:t xml:space="preserve">Must not have worked inside USAID </w:t>
      </w:r>
      <w:r>
        <w:t>as a technical professional (</w:t>
      </w:r>
      <w:r w:rsidRPr="0074092C">
        <w:t>Direct-Hire, Non-Direct Hire, PSC) for more t</w:t>
      </w:r>
      <w:r>
        <w:t xml:space="preserve">han five years cumulatively; </w:t>
      </w:r>
      <w:r w:rsidR="005015EB">
        <w:t>and</w:t>
      </w:r>
    </w:p>
    <w:p w:rsidR="002543F2" w:rsidRDefault="002543F2" w:rsidP="00B706B9">
      <w:pPr>
        <w:numPr>
          <w:ilvl w:val="0"/>
          <w:numId w:val="17"/>
        </w:numPr>
      </w:pPr>
      <w:r>
        <w:t xml:space="preserve">Must not have </w:t>
      </w:r>
      <w:r w:rsidRPr="0074092C">
        <w:t xml:space="preserve">worked inside USAID </w:t>
      </w:r>
      <w:r>
        <w:t>as a technical professional</w:t>
      </w:r>
      <w:r w:rsidRPr="0074092C">
        <w:t xml:space="preserve"> five years prior to applying for a fellowship</w:t>
      </w:r>
      <w:r>
        <w:t xml:space="preserve">; </w:t>
      </w:r>
    </w:p>
    <w:p w:rsidR="002543F2" w:rsidRDefault="002543F2" w:rsidP="00B706B9">
      <w:pPr>
        <w:numPr>
          <w:ilvl w:val="0"/>
          <w:numId w:val="17"/>
        </w:numPr>
      </w:pPr>
      <w:r>
        <w:t>Must not have worked as a fellow on any fellowship program within USAID for a combined total of four years cumulatively</w:t>
      </w:r>
      <w:r w:rsidR="00FF7452">
        <w:t xml:space="preserve"> </w:t>
      </w:r>
      <w:r>
        <w:t>and</w:t>
      </w:r>
      <w:r w:rsidR="00FF7452">
        <w:t xml:space="preserve"> acceptance of a fellowship may not cause the individual to exceed the cumulative four year limit; and</w:t>
      </w:r>
      <w:r>
        <w:t xml:space="preserve"> </w:t>
      </w:r>
    </w:p>
    <w:p w:rsidR="002543F2" w:rsidRPr="0074092C" w:rsidRDefault="002543F2" w:rsidP="00B706B9">
      <w:pPr>
        <w:numPr>
          <w:ilvl w:val="0"/>
          <w:numId w:val="17"/>
        </w:numPr>
      </w:pPr>
      <w:r>
        <w:t xml:space="preserve">Must be a </w:t>
      </w:r>
      <w:smartTag w:uri="urn:schemas-microsoft-com:office:smarttags" w:element="place">
        <w:smartTag w:uri="urn:schemas-microsoft-com:office:smarttags" w:element="country-region">
          <w:r>
            <w:t>US</w:t>
          </w:r>
        </w:smartTag>
      </w:smartTag>
      <w:r>
        <w:t xml:space="preserve"> Citizen or permanent resident.</w:t>
      </w:r>
    </w:p>
    <w:p w:rsidR="002543F2" w:rsidRDefault="002543F2" w:rsidP="00DB5E86">
      <w:pPr>
        <w:tabs>
          <w:tab w:val="num" w:pos="720"/>
        </w:tabs>
        <w:rPr>
          <w:rFonts w:ascii="Verdana" w:hAnsi="Verdana"/>
          <w:sz w:val="20"/>
          <w:szCs w:val="20"/>
        </w:rPr>
      </w:pPr>
    </w:p>
    <w:p w:rsidR="002543F2" w:rsidRDefault="002543F2" w:rsidP="00DB5E86">
      <w:pPr>
        <w:tabs>
          <w:tab w:val="num" w:pos="720"/>
        </w:tabs>
      </w:pPr>
      <w:r w:rsidRPr="0074092C">
        <w:t>Fai</w:t>
      </w:r>
      <w:r>
        <w:t xml:space="preserve">lure to meet these requirements deems the individual as </w:t>
      </w:r>
      <w:r w:rsidRPr="0074092C">
        <w:t>ineligible for consideration to become a fellow.</w:t>
      </w:r>
      <w:r>
        <w:t xml:space="preserve">  Furthermore, all placements will require concurrence by the AOTR and the hiring </w:t>
      </w:r>
      <w:r>
        <w:lastRenderedPageBreak/>
        <w:t xml:space="preserve">office or organization before a candidate may be placed.  Candidates will be identified based on the requirements described in the position description prepared by the requesting organization.  The program description must identify specific objectives and outcomes that not only contribute to the fellow’s professional development but also contributes to USAID’s health program objectives.  </w:t>
      </w:r>
    </w:p>
    <w:p w:rsidR="002543F2" w:rsidRDefault="002543F2" w:rsidP="00FD797D">
      <w:pPr>
        <w:tabs>
          <w:tab w:val="num" w:pos="720"/>
        </w:tabs>
      </w:pPr>
    </w:p>
    <w:p w:rsidR="002543F2" w:rsidRDefault="002543F2" w:rsidP="00B706B9">
      <w:pPr>
        <w:numPr>
          <w:ilvl w:val="0"/>
          <w:numId w:val="16"/>
        </w:numPr>
        <w:tabs>
          <w:tab w:val="left" w:pos="1080"/>
        </w:tabs>
        <w:rPr>
          <w:b/>
        </w:rPr>
      </w:pPr>
      <w:r w:rsidRPr="00BA479E">
        <w:rPr>
          <w:b/>
        </w:rPr>
        <w:t>Program Descriptions and USAID Regulations</w:t>
      </w:r>
    </w:p>
    <w:p w:rsidR="002543F2" w:rsidRDefault="002543F2" w:rsidP="00985825">
      <w:pPr>
        <w:tabs>
          <w:tab w:val="left" w:pos="1080"/>
        </w:tabs>
        <w:rPr>
          <w:b/>
        </w:rPr>
      </w:pPr>
    </w:p>
    <w:p w:rsidR="002543F2" w:rsidRDefault="002543F2" w:rsidP="00DB5E86">
      <w:pPr>
        <w:tabs>
          <w:tab w:val="left" w:pos="1080"/>
        </w:tabs>
      </w:pPr>
      <w:r>
        <w:t>Program descriptions for placements need to include sufficient information to describe the work of the requesting organization, essential duties of the position, how the duties of the position relate to the larger division, office, bureau, agency, and/or initiative.  Though not involved in salary negotiations, the requesting organization, with guidance from the implementing partner, will determine at which fellowship level the position will be placed.</w:t>
      </w:r>
    </w:p>
    <w:p w:rsidR="002543F2" w:rsidRDefault="002543F2" w:rsidP="00DB5E86">
      <w:pPr>
        <w:tabs>
          <w:tab w:val="left" w:pos="1080"/>
        </w:tabs>
      </w:pPr>
    </w:p>
    <w:p w:rsidR="002543F2" w:rsidRDefault="002543F2" w:rsidP="00DB5E86">
      <w:pPr>
        <w:tabs>
          <w:tab w:val="left" w:pos="1080"/>
        </w:tabs>
        <w:rPr>
          <w:bCs/>
          <w:color w:val="000000"/>
        </w:rPr>
      </w:pPr>
      <w:r>
        <w:t>Fellows serve as technical advisors and provide advice on technical matters but may not perform inherently governmental functions as defined in Office of Management and Budget (OMB) Circular A-76</w:t>
      </w:r>
      <w:r>
        <w:rPr>
          <w:rStyle w:val="FootnoteReference"/>
          <w:bCs/>
          <w:color w:val="000000"/>
        </w:rPr>
        <w:footnoteReference w:id="1"/>
      </w:r>
      <w:r>
        <w:rPr>
          <w:bCs/>
          <w:color w:val="000000"/>
        </w:rPr>
        <w:t>.  The following criteria on the use of fellows and the conditions that govern their sustainability for placement constitute USAID’s policy.  Fellows:</w:t>
      </w:r>
    </w:p>
    <w:p w:rsidR="002543F2" w:rsidRDefault="002543F2" w:rsidP="00FD797D">
      <w:pPr>
        <w:tabs>
          <w:tab w:val="left" w:pos="1080"/>
        </w:tabs>
        <w:rPr>
          <w:bCs/>
          <w:color w:val="000000"/>
        </w:rPr>
      </w:pPr>
    </w:p>
    <w:p w:rsidR="002543F2" w:rsidRDefault="002543F2" w:rsidP="00B706B9">
      <w:pPr>
        <w:numPr>
          <w:ilvl w:val="0"/>
          <w:numId w:val="18"/>
        </w:numPr>
        <w:tabs>
          <w:tab w:val="left" w:pos="1080"/>
        </w:tabs>
        <w:rPr>
          <w:bCs/>
          <w:color w:val="000000"/>
        </w:rPr>
      </w:pPr>
      <w:r>
        <w:rPr>
          <w:bCs/>
          <w:color w:val="000000"/>
        </w:rPr>
        <w:t xml:space="preserve">Shall receive technical guidance, counsel, operational, and procedural oversight from USAID employees; </w:t>
      </w:r>
    </w:p>
    <w:p w:rsidR="002543F2" w:rsidRDefault="002543F2" w:rsidP="00B706B9">
      <w:pPr>
        <w:numPr>
          <w:ilvl w:val="0"/>
          <w:numId w:val="18"/>
        </w:numPr>
        <w:tabs>
          <w:tab w:val="left" w:pos="1080"/>
        </w:tabs>
        <w:rPr>
          <w:bCs/>
          <w:color w:val="000000"/>
        </w:rPr>
      </w:pPr>
      <w:r>
        <w:rPr>
          <w:bCs/>
          <w:color w:val="000000"/>
        </w:rPr>
        <w:t xml:space="preserve">Shall not directly supervise USAID employees; </w:t>
      </w:r>
    </w:p>
    <w:p w:rsidR="002543F2" w:rsidRDefault="002543F2" w:rsidP="00B706B9">
      <w:pPr>
        <w:numPr>
          <w:ilvl w:val="0"/>
          <w:numId w:val="18"/>
        </w:numPr>
        <w:tabs>
          <w:tab w:val="left" w:pos="1080"/>
        </w:tabs>
        <w:rPr>
          <w:bCs/>
          <w:color w:val="000000"/>
        </w:rPr>
      </w:pPr>
      <w:r>
        <w:rPr>
          <w:bCs/>
          <w:color w:val="000000"/>
        </w:rPr>
        <w:t xml:space="preserve">Shall not officially represent the USG; </w:t>
      </w:r>
    </w:p>
    <w:p w:rsidR="002543F2" w:rsidRDefault="002543F2" w:rsidP="00B706B9">
      <w:pPr>
        <w:numPr>
          <w:ilvl w:val="0"/>
          <w:numId w:val="18"/>
        </w:numPr>
        <w:tabs>
          <w:tab w:val="left" w:pos="1080"/>
        </w:tabs>
        <w:rPr>
          <w:bCs/>
          <w:color w:val="000000"/>
        </w:rPr>
      </w:pPr>
      <w:r>
        <w:rPr>
          <w:bCs/>
          <w:color w:val="000000"/>
        </w:rPr>
        <w:t>Shall not be used to accomplish the inherently governmental functions of the Agency;</w:t>
      </w:r>
    </w:p>
    <w:p w:rsidR="002543F2" w:rsidRDefault="002543F2" w:rsidP="00B706B9">
      <w:pPr>
        <w:numPr>
          <w:ilvl w:val="0"/>
          <w:numId w:val="18"/>
        </w:numPr>
        <w:tabs>
          <w:tab w:val="left" w:pos="1080"/>
        </w:tabs>
        <w:rPr>
          <w:bCs/>
          <w:color w:val="000000"/>
        </w:rPr>
      </w:pPr>
      <w:r>
        <w:rPr>
          <w:bCs/>
          <w:color w:val="000000"/>
        </w:rPr>
        <w:t>Shall not have access to proprietary or confidential personnel information;</w:t>
      </w:r>
    </w:p>
    <w:p w:rsidR="002543F2" w:rsidRDefault="002543F2" w:rsidP="00B706B9">
      <w:pPr>
        <w:numPr>
          <w:ilvl w:val="0"/>
          <w:numId w:val="18"/>
        </w:numPr>
        <w:tabs>
          <w:tab w:val="left" w:pos="1080"/>
        </w:tabs>
        <w:rPr>
          <w:bCs/>
          <w:color w:val="000000"/>
        </w:rPr>
      </w:pPr>
      <w:r>
        <w:rPr>
          <w:bCs/>
          <w:color w:val="000000"/>
        </w:rPr>
        <w:t xml:space="preserve">Shall not encumber direct hire positions; and </w:t>
      </w:r>
    </w:p>
    <w:p w:rsidR="002543F2" w:rsidRDefault="002543F2" w:rsidP="00B706B9">
      <w:pPr>
        <w:numPr>
          <w:ilvl w:val="0"/>
          <w:numId w:val="18"/>
        </w:numPr>
        <w:tabs>
          <w:tab w:val="left" w:pos="1080"/>
        </w:tabs>
        <w:rPr>
          <w:bCs/>
          <w:color w:val="000000"/>
        </w:rPr>
      </w:pPr>
      <w:r>
        <w:rPr>
          <w:bCs/>
          <w:color w:val="000000"/>
        </w:rPr>
        <w:t xml:space="preserve">Shall not exceed two </w:t>
      </w:r>
      <w:proofErr w:type="spellStart"/>
      <w:r>
        <w:rPr>
          <w:bCs/>
          <w:color w:val="000000"/>
        </w:rPr>
        <w:t>years</w:t>
      </w:r>
      <w:proofErr w:type="spellEnd"/>
      <w:r>
        <w:rPr>
          <w:bCs/>
          <w:color w:val="000000"/>
        </w:rPr>
        <w:t xml:space="preserve"> work within the program unless a request for an extension has been approved, up to a limit of four years total work.</w:t>
      </w:r>
    </w:p>
    <w:p w:rsidR="002543F2" w:rsidRDefault="002543F2" w:rsidP="00DB5E86">
      <w:pPr>
        <w:tabs>
          <w:tab w:val="left" w:pos="1080"/>
        </w:tabs>
        <w:rPr>
          <w:bCs/>
          <w:color w:val="000000"/>
        </w:rPr>
      </w:pPr>
    </w:p>
    <w:p w:rsidR="002543F2" w:rsidRDefault="002543F2" w:rsidP="00DB5E86">
      <w:pPr>
        <w:tabs>
          <w:tab w:val="left" w:pos="1080"/>
        </w:tabs>
        <w:rPr>
          <w:bCs/>
          <w:color w:val="000000"/>
        </w:rPr>
      </w:pPr>
      <w:r>
        <w:rPr>
          <w:bCs/>
          <w:color w:val="000000"/>
        </w:rPr>
        <w:t xml:space="preserve">As a matter of policy, an “inherently governmental function” is a function that is so intimately related to the public interest as to mandate performance by Government employees.  </w:t>
      </w:r>
    </w:p>
    <w:p w:rsidR="002543F2" w:rsidRDefault="002543F2" w:rsidP="00DB5E86">
      <w:pPr>
        <w:tabs>
          <w:tab w:val="left" w:pos="1080"/>
        </w:tabs>
        <w:rPr>
          <w:bCs/>
          <w:color w:val="000000"/>
        </w:rPr>
      </w:pPr>
    </w:p>
    <w:p w:rsidR="002543F2" w:rsidRDefault="002543F2" w:rsidP="00B706B9">
      <w:pPr>
        <w:numPr>
          <w:ilvl w:val="0"/>
          <w:numId w:val="16"/>
        </w:numPr>
        <w:tabs>
          <w:tab w:val="left" w:pos="1080"/>
        </w:tabs>
        <w:rPr>
          <w:b/>
          <w:bCs/>
          <w:color w:val="000000"/>
        </w:rPr>
      </w:pPr>
      <w:r w:rsidRPr="000C7B72">
        <w:rPr>
          <w:b/>
          <w:bCs/>
          <w:color w:val="000000"/>
        </w:rPr>
        <w:t>Recruitment, Review and Selection of Candidates</w:t>
      </w:r>
    </w:p>
    <w:p w:rsidR="002543F2" w:rsidRDefault="002543F2" w:rsidP="00DB5E86">
      <w:pPr>
        <w:tabs>
          <w:tab w:val="left" w:pos="1080"/>
        </w:tabs>
        <w:rPr>
          <w:b/>
          <w:bCs/>
          <w:color w:val="000000"/>
        </w:rPr>
      </w:pPr>
    </w:p>
    <w:p w:rsidR="002543F2" w:rsidRDefault="002543F2" w:rsidP="00DB5E86">
      <w:pPr>
        <w:tabs>
          <w:tab w:val="left" w:pos="1080"/>
        </w:tabs>
      </w:pPr>
      <w:r w:rsidRPr="000C7B72">
        <w:rPr>
          <w:bCs/>
          <w:color w:val="000000"/>
        </w:rPr>
        <w:t xml:space="preserve">The </w:t>
      </w:r>
      <w:r>
        <w:t xml:space="preserve">recruitment process shall be transparent and shall not discriminate on the basis of race, color, sex, religion, national or ethnic origin, veteran status, handicap or sexual orientation and </w:t>
      </w:r>
      <w:r>
        <w:lastRenderedPageBreak/>
        <w:t>include a broad representation of US universities.  GH’s objective is to have a mix of fellows and interns who represent diverse interests and backgrounds.</w:t>
      </w:r>
    </w:p>
    <w:p w:rsidR="002543F2" w:rsidRDefault="002543F2" w:rsidP="00FD797D">
      <w:pPr>
        <w:tabs>
          <w:tab w:val="left" w:pos="1080"/>
        </w:tabs>
      </w:pPr>
    </w:p>
    <w:p w:rsidR="002543F2" w:rsidRDefault="002543F2" w:rsidP="00301EEF">
      <w:pPr>
        <w:tabs>
          <w:tab w:val="left" w:pos="1080"/>
          <w:tab w:val="left" w:pos="1440"/>
        </w:tabs>
      </w:pPr>
      <w:r>
        <w:tab/>
      </w:r>
      <w:r>
        <w:tab/>
        <w:t>Specific criteria for review and selection of candidates will include:</w:t>
      </w:r>
    </w:p>
    <w:p w:rsidR="002543F2" w:rsidRDefault="002543F2" w:rsidP="00985825">
      <w:pPr>
        <w:tabs>
          <w:tab w:val="left" w:pos="1080"/>
          <w:tab w:val="left" w:pos="1440"/>
        </w:tabs>
      </w:pPr>
    </w:p>
    <w:p w:rsidR="002543F2" w:rsidRDefault="002543F2" w:rsidP="00B706B9">
      <w:pPr>
        <w:numPr>
          <w:ilvl w:val="0"/>
          <w:numId w:val="19"/>
        </w:numPr>
        <w:tabs>
          <w:tab w:val="left" w:pos="1080"/>
        </w:tabs>
      </w:pPr>
      <w:r>
        <w:t xml:space="preserve">Successfully meets fellowship placement eligibility requirements; </w:t>
      </w:r>
    </w:p>
    <w:p w:rsidR="002543F2" w:rsidRDefault="002543F2" w:rsidP="00B706B9">
      <w:pPr>
        <w:numPr>
          <w:ilvl w:val="0"/>
          <w:numId w:val="19"/>
        </w:numPr>
        <w:tabs>
          <w:tab w:val="left" w:pos="1080"/>
        </w:tabs>
      </w:pPr>
      <w:smartTag w:uri="urn:schemas-microsoft-com:office:smarttags" w:element="place">
        <w:smartTag w:uri="urn:schemas-microsoft-com:office:smarttags" w:element="country-region">
          <w:r>
            <w:t>US</w:t>
          </w:r>
        </w:smartTag>
      </w:smartTag>
      <w:r>
        <w:t xml:space="preserve"> citizenship or US Permanent Resident provided that there are no security restrictions;</w:t>
      </w:r>
    </w:p>
    <w:p w:rsidR="002543F2" w:rsidRDefault="002543F2" w:rsidP="00B706B9">
      <w:pPr>
        <w:numPr>
          <w:ilvl w:val="0"/>
          <w:numId w:val="19"/>
        </w:numPr>
        <w:tabs>
          <w:tab w:val="left" w:pos="1080"/>
        </w:tabs>
      </w:pPr>
      <w:r>
        <w:t>Masters level training (e.g. MPH, MS, MPP, or other related areas) with relevant experience;</w:t>
      </w:r>
    </w:p>
    <w:p w:rsidR="002543F2" w:rsidRDefault="002543F2" w:rsidP="00B706B9">
      <w:pPr>
        <w:numPr>
          <w:ilvl w:val="0"/>
          <w:numId w:val="19"/>
        </w:numPr>
        <w:tabs>
          <w:tab w:val="left" w:pos="1080"/>
        </w:tabs>
      </w:pPr>
      <w:r>
        <w:t>Appropriate interpersonal and cross-cultural skills; and</w:t>
      </w:r>
    </w:p>
    <w:p w:rsidR="002543F2" w:rsidRDefault="002543F2" w:rsidP="00B706B9">
      <w:pPr>
        <w:numPr>
          <w:ilvl w:val="0"/>
          <w:numId w:val="19"/>
        </w:numPr>
        <w:tabs>
          <w:tab w:val="left" w:pos="1080"/>
        </w:tabs>
      </w:pPr>
      <w:r>
        <w:t>Appropriate level of experience.</w:t>
      </w:r>
    </w:p>
    <w:p w:rsidR="002543F2" w:rsidRDefault="002543F2" w:rsidP="00DB5E86">
      <w:pPr>
        <w:tabs>
          <w:tab w:val="left" w:pos="1080"/>
        </w:tabs>
      </w:pPr>
    </w:p>
    <w:p w:rsidR="002543F2" w:rsidRDefault="002543F2" w:rsidP="00DB5E86">
      <w:pPr>
        <w:tabs>
          <w:tab w:val="left" w:pos="1080"/>
        </w:tabs>
      </w:pPr>
      <w:r>
        <w:t xml:space="preserve">It is anticipated that the implementing partner’s experience in recruiting is at such a level that on occasion GH may request assistance for recruiting technical experts including </w:t>
      </w:r>
      <w:r w:rsidRPr="005925FF">
        <w:t>Foreign Service Limited appointments.</w:t>
      </w:r>
      <w:r>
        <w:t xml:space="preserve">  In such cases, the partner will be expected to use the same types of resources and process.</w:t>
      </w:r>
    </w:p>
    <w:p w:rsidR="002543F2" w:rsidRDefault="002543F2" w:rsidP="00DB5E86">
      <w:pPr>
        <w:tabs>
          <w:tab w:val="left" w:pos="1080"/>
        </w:tabs>
      </w:pPr>
    </w:p>
    <w:p w:rsidR="002543F2" w:rsidRDefault="002543F2" w:rsidP="00DB5E86">
      <w:pPr>
        <w:tabs>
          <w:tab w:val="left" w:pos="1080"/>
        </w:tabs>
      </w:pPr>
      <w:r>
        <w:t xml:space="preserve">USAID recognizes that the implementing partner serves as an employer and is therefore responsible for conducting all negotiations, including contracts covering salary, compensation, benefits, and logistics.  However, USAID and/or the requesting organization, with guidance from the implementing partner, will determine at which fellowship level the position will be placed.   Benefits packages provided by applicants to this RFA should be equal </w:t>
      </w:r>
      <w:r w:rsidR="00B32F33">
        <w:t>or</w:t>
      </w:r>
      <w:r>
        <w:t xml:space="preserve"> better than what is currently offered to fellows.  At a minimum, the applicant’s benefits package must include a selection of health insurance plans (medical, dental), life insurance, accident insurance, workman’s compensation, long-term disability, medical evacuation, bereavement leave, retirement contribution, vacation and sick leave, as well as workplace holidays as mirrored by the federal government.  </w:t>
      </w:r>
    </w:p>
    <w:p w:rsidR="002543F2" w:rsidRDefault="002543F2" w:rsidP="00FD797D">
      <w:pPr>
        <w:tabs>
          <w:tab w:val="left" w:pos="1080"/>
        </w:tabs>
      </w:pPr>
    </w:p>
    <w:p w:rsidR="002543F2" w:rsidRDefault="002543F2" w:rsidP="00DB5E86">
      <w:pPr>
        <w:tabs>
          <w:tab w:val="left" w:pos="1080"/>
        </w:tabs>
      </w:pPr>
      <w:r>
        <w:t xml:space="preserve">The implementing partner will be responsible for the supervision and on-going support of all fellows and interns under this program.  A performance management system, including a feedback system, is required as part of the supervision process.  </w:t>
      </w:r>
      <w:r w:rsidRPr="001C1D5A">
        <w:t>The performance management system must be implemented with active participation from the respective organization, should be sufficiently developed to address the fellow’s professional development needs, while not being overly cumbersome to on-site managers.  On-going support of all fellows and interns will include but not be limited to</w:t>
      </w:r>
      <w:r>
        <w:t xml:space="preserve"> the provision of supplies, management and monitoring of computers, professional development, travel, medical clearances, performance management, etc.</w:t>
      </w:r>
    </w:p>
    <w:p w:rsidR="001B719E" w:rsidRDefault="001B719E" w:rsidP="00985825"/>
    <w:p w:rsidR="002543F2" w:rsidRDefault="002543F2" w:rsidP="00DB5E86">
      <w:pPr>
        <w:tabs>
          <w:tab w:val="left" w:pos="1080"/>
        </w:tabs>
        <w:rPr>
          <w:b/>
        </w:rPr>
      </w:pPr>
      <w:r w:rsidRPr="00F33A08">
        <w:rPr>
          <w:b/>
        </w:rPr>
        <w:t xml:space="preserve">Strategy for Implementing Result Area 1 (R.A.1)     </w:t>
      </w:r>
    </w:p>
    <w:p w:rsidR="002543F2" w:rsidRDefault="002543F2" w:rsidP="00DB5E86">
      <w:pPr>
        <w:tabs>
          <w:tab w:val="left" w:pos="1080"/>
        </w:tabs>
        <w:rPr>
          <w:b/>
        </w:rPr>
      </w:pPr>
    </w:p>
    <w:p w:rsidR="002543F2" w:rsidRDefault="002543F2" w:rsidP="00DB5E86">
      <w:pPr>
        <w:tabs>
          <w:tab w:val="left" w:pos="1080"/>
        </w:tabs>
        <w:ind w:left="1080"/>
        <w:rPr>
          <w:b/>
        </w:rPr>
      </w:pPr>
      <w:r>
        <w:rPr>
          <w:b/>
        </w:rPr>
        <w:t xml:space="preserve">In responding to this result area, applicants are requested to describe their vision of global leadership in the area of overseas and US-based fellowships in international public health.  Applicants should highlight their ability to work in close collaboration with academic, NGO/PVOs, and international donor agencies to assess human resource needs, to identify appropriate candidates, to place, and to provide continual support to them.  Applicants should describe in detail the </w:t>
      </w:r>
      <w:r>
        <w:rPr>
          <w:b/>
        </w:rPr>
        <w:lastRenderedPageBreak/>
        <w:t xml:space="preserve">strategy they would use to assess personnel needs, develop sites, and address the needed balance of junior, mid-and senior level fellows.  In particular, Applicants should describe their strategy, including targets, for recruiting candidates </w:t>
      </w:r>
      <w:r w:rsidR="00B32F33">
        <w:rPr>
          <w:b/>
        </w:rPr>
        <w:t xml:space="preserve">at the various fellowship levels, </w:t>
      </w:r>
      <w:r>
        <w:rPr>
          <w:b/>
        </w:rPr>
        <w:t>with diverse backgrounds and from diverse institutions, which may include Minority Serving Institutions (MSIs), faith-based organizations (FBOs) and community-based organizations (CBOs).  Innovative and cost effective approaches should be incorporated into the proposal as well.</w:t>
      </w:r>
    </w:p>
    <w:p w:rsidR="002543F2" w:rsidRDefault="002543F2" w:rsidP="00FD797D">
      <w:pPr>
        <w:tabs>
          <w:tab w:val="left" w:pos="1080"/>
        </w:tabs>
        <w:ind w:left="1080"/>
        <w:rPr>
          <w:b/>
        </w:rPr>
      </w:pPr>
    </w:p>
    <w:p w:rsidR="002543F2" w:rsidRDefault="002543F2" w:rsidP="00DB5E86">
      <w:pPr>
        <w:tabs>
          <w:tab w:val="left" w:pos="1080"/>
        </w:tabs>
        <w:ind w:left="1080"/>
        <w:rPr>
          <w:b/>
        </w:rPr>
      </w:pPr>
      <w:r>
        <w:rPr>
          <w:b/>
        </w:rPr>
        <w:t>Applicants are specifically asked to describe their compensation and benefits policies and plans factoring in the 4 year term limit, and describe how current fellows will be transitioned to the new program.  Describe how you will ensure comparability with the previous fellows program, USG, and other mechanisms.</w:t>
      </w:r>
    </w:p>
    <w:p w:rsidR="002543F2" w:rsidRDefault="002543F2" w:rsidP="00FD797D">
      <w:pPr>
        <w:tabs>
          <w:tab w:val="left" w:pos="1080"/>
        </w:tabs>
        <w:ind w:left="1080"/>
        <w:rPr>
          <w:b/>
        </w:rPr>
      </w:pPr>
    </w:p>
    <w:p w:rsidR="002543F2" w:rsidRDefault="002543F2" w:rsidP="00301EEF">
      <w:pPr>
        <w:tabs>
          <w:tab w:val="left" w:pos="1080"/>
        </w:tabs>
        <w:ind w:left="1080"/>
        <w:rPr>
          <w:b/>
        </w:rPr>
      </w:pPr>
    </w:p>
    <w:p w:rsidR="002543F2" w:rsidRDefault="002543F2" w:rsidP="00985825">
      <w:pPr>
        <w:tabs>
          <w:tab w:val="left" w:pos="1080"/>
        </w:tabs>
        <w:ind w:left="1080"/>
        <w:rPr>
          <w:b/>
        </w:rPr>
      </w:pPr>
    </w:p>
    <w:p w:rsidR="002543F2" w:rsidRDefault="002543F2" w:rsidP="00DB5E86">
      <w:pPr>
        <w:tabs>
          <w:tab w:val="left" w:pos="0"/>
        </w:tabs>
        <w:ind w:left="1080" w:hanging="1080"/>
        <w:rPr>
          <w:b/>
        </w:rPr>
      </w:pPr>
      <w:bookmarkStart w:id="6" w:name="OLE_LINK3"/>
      <w:r>
        <w:rPr>
          <w:b/>
        </w:rPr>
        <w:t>Result Area 2 (R.A.2):  Diversity Initiative and Exchanges (20% of Labor)</w:t>
      </w:r>
    </w:p>
    <w:bookmarkEnd w:id="6"/>
    <w:p w:rsidR="002543F2" w:rsidRDefault="002543F2" w:rsidP="00DB5E86">
      <w:pPr>
        <w:tabs>
          <w:tab w:val="left" w:pos="0"/>
        </w:tabs>
        <w:ind w:left="1080" w:hanging="1080"/>
        <w:rPr>
          <w:b/>
        </w:rPr>
      </w:pPr>
    </w:p>
    <w:p w:rsidR="002543F2" w:rsidRDefault="002543F2" w:rsidP="00DB5E86">
      <w:pPr>
        <w:tabs>
          <w:tab w:val="left" w:pos="1080"/>
        </w:tabs>
        <w:rPr>
          <w:color w:val="222222"/>
        </w:rPr>
      </w:pPr>
      <w:r>
        <w:t>As an international health organization implementing programs worldwide</w:t>
      </w:r>
      <w:r w:rsidR="00B32F33">
        <w:t>,</w:t>
      </w:r>
      <w:r>
        <w:t xml:space="preserve"> it is important that USAID’s workforce reflect the population being served as well as the partners with whom we work.  For many years, GH has been at the forefront of implementing initiatives that focus on diversifying the workforce.  Under previous programs, these activities have been in the form of Minority Serving Institutions (MSIs) summer internships at the undergraduate and graduate levels.  Most recently, in the summer of 2009, GHFP, in collaboration with the One World Foundation of New York, Inc., implemented an overseas component to its internship program.  </w:t>
      </w:r>
      <w:r w:rsidRPr="000C04B6">
        <w:rPr>
          <w:color w:val="222222"/>
        </w:rPr>
        <w:t xml:space="preserve">Through this overseas internship experience, the GHFP </w:t>
      </w:r>
      <w:r>
        <w:rPr>
          <w:color w:val="222222"/>
        </w:rPr>
        <w:t>interns</w:t>
      </w:r>
      <w:r w:rsidRPr="000C04B6">
        <w:rPr>
          <w:color w:val="222222"/>
        </w:rPr>
        <w:t xml:space="preserve"> gain critical field-based experience in global health. </w:t>
      </w:r>
      <w:r>
        <w:rPr>
          <w:color w:val="222222"/>
        </w:rPr>
        <w:t xml:space="preserve"> </w:t>
      </w:r>
      <w:r w:rsidRPr="000C04B6">
        <w:rPr>
          <w:color w:val="222222"/>
        </w:rPr>
        <w:t>These internship opportunities strengthen the interns’ competitiveness for future internships and employment opportunities upon matriculation from their academic programs, thus breaking down the barriers of access and opportunity to the global health field so prevalent for individuals from underrepresented groups.</w:t>
      </w:r>
      <w:r>
        <w:rPr>
          <w:color w:val="222222"/>
        </w:rPr>
        <w:t xml:space="preserve"> </w:t>
      </w:r>
    </w:p>
    <w:p w:rsidR="002543F2" w:rsidRDefault="002543F2" w:rsidP="00FD797D">
      <w:pPr>
        <w:tabs>
          <w:tab w:val="left" w:pos="1080"/>
        </w:tabs>
        <w:rPr>
          <w:color w:val="222222"/>
        </w:rPr>
      </w:pPr>
    </w:p>
    <w:p w:rsidR="002543F2" w:rsidRDefault="002543F2" w:rsidP="00DB5E86">
      <w:pPr>
        <w:tabs>
          <w:tab w:val="left" w:pos="1080"/>
        </w:tabs>
        <w:rPr>
          <w:color w:val="222222"/>
        </w:rPr>
      </w:pPr>
      <w:r>
        <w:rPr>
          <w:color w:val="222222"/>
        </w:rPr>
        <w:t xml:space="preserve">Students of diverse backgrounds have benefited from exposure to international health programs and it is expected that undergraduate and graduate level internships and/or some other innovative mechanism will continue to be supported at a comparable level under GHFP-II.  USAID is open to other approaches that have the potential for expanding the pool of students and individuals in terms of background, experience, and interest in international health.  Applicants are encouraged to consider partnerships and/or other relationships with non-traditional institutions which may include MSIs, FBOs, and CBOs.  </w:t>
      </w:r>
    </w:p>
    <w:p w:rsidR="002543F2" w:rsidRDefault="002543F2" w:rsidP="00DB5E86">
      <w:pPr>
        <w:tabs>
          <w:tab w:val="left" w:pos="1080"/>
        </w:tabs>
        <w:rPr>
          <w:color w:val="222222"/>
        </w:rPr>
      </w:pPr>
    </w:p>
    <w:p w:rsidR="002543F2" w:rsidRDefault="002543F2" w:rsidP="00DB5E86">
      <w:pPr>
        <w:tabs>
          <w:tab w:val="left" w:pos="1080"/>
        </w:tabs>
        <w:rPr>
          <w:color w:val="222222"/>
        </w:rPr>
      </w:pPr>
      <w:r>
        <w:rPr>
          <w:color w:val="222222"/>
        </w:rPr>
        <w:t xml:space="preserve">The duration of internships are meant to be relatively short, up to four months but may be extended for up to a year based on funding and mutual agreement of the requesting organization.  Internships will focus on a few results as identified in the intern’s program description developed by the implementing partner in collaboration with the requesting organization.  As with fellowships, identification of placements for interns, site development, recruitment, review, and selection of candidates are core elements of this component.  It is expected that the same considerations and criteria used for fellowships will be used for the internship component as </w:t>
      </w:r>
      <w:r>
        <w:rPr>
          <w:color w:val="222222"/>
        </w:rPr>
        <w:lastRenderedPageBreak/>
        <w:t>well.  Program descriptions will be written for each internship opportunity outlining specific work to be accomplished during the internship and articulate contributions to be made to USAID’s global health mandate.</w:t>
      </w:r>
    </w:p>
    <w:p w:rsidR="002543F2" w:rsidRDefault="002543F2" w:rsidP="00DB5E86">
      <w:pPr>
        <w:tabs>
          <w:tab w:val="left" w:pos="1080"/>
        </w:tabs>
        <w:rPr>
          <w:color w:val="222222"/>
        </w:rPr>
      </w:pPr>
    </w:p>
    <w:p w:rsidR="002543F2" w:rsidRDefault="002543F2" w:rsidP="00DB5E86">
      <w:pPr>
        <w:tabs>
          <w:tab w:val="left" w:pos="1080"/>
        </w:tabs>
        <w:rPr>
          <w:color w:val="222222"/>
        </w:rPr>
      </w:pPr>
      <w:r>
        <w:rPr>
          <w:color w:val="222222"/>
        </w:rPr>
        <w:t xml:space="preserve">Under the previous fellows program, GH had been involved in the creation of professional development opportunities for Foreign Service Nationals (FSNs).  Most FSNs are highly experienced and have been in their positions for a significant amount of time.  Traditional group-based training may not be available or may not be appropriate for this group.  Recognizing the invaluable support FSNs provide the Agency, GH began developing materials and operational procedures to facilitate identified FSN professional development opportunities, working with the USAID FSN Advisory council to ensure </w:t>
      </w:r>
      <w:r w:rsidR="007F40D2">
        <w:rPr>
          <w:color w:val="222222"/>
        </w:rPr>
        <w:t>complementarity</w:t>
      </w:r>
      <w:r>
        <w:rPr>
          <w:color w:val="222222"/>
        </w:rPr>
        <w:t xml:space="preserve"> in FSN support activities, and to influence future Agency direction in this area, and assisting with the development and implementation of FSN’s individual development plans.  Furthermore, FSN exchanges have allowed FSNs to hone their skills and expand their experience base.  </w:t>
      </w:r>
    </w:p>
    <w:p w:rsidR="002543F2" w:rsidRDefault="002543F2" w:rsidP="00FD797D">
      <w:pPr>
        <w:tabs>
          <w:tab w:val="left" w:pos="1080"/>
        </w:tabs>
        <w:rPr>
          <w:color w:val="222222"/>
        </w:rPr>
      </w:pPr>
    </w:p>
    <w:p w:rsidR="002543F2" w:rsidRDefault="002543F2" w:rsidP="00DB5E86">
      <w:pPr>
        <w:tabs>
          <w:tab w:val="left" w:pos="1080"/>
        </w:tabs>
      </w:pPr>
      <w:r>
        <w:rPr>
          <w:color w:val="222222"/>
        </w:rPr>
        <w:t xml:space="preserve">Under GHFP-II, it is anticipated that </w:t>
      </w:r>
      <w:smartTag w:uri="urn:schemas-microsoft-com:office:smarttags" w:element="City">
        <w:r>
          <w:rPr>
            <w:color w:val="222222"/>
          </w:rPr>
          <w:t>Mission-to-Washington</w:t>
        </w:r>
      </w:smartTag>
      <w:r>
        <w:rPr>
          <w:color w:val="222222"/>
        </w:rPr>
        <w:t xml:space="preserve">, </w:t>
      </w:r>
      <w:smartTag w:uri="urn:schemas-microsoft-com:office:smarttags" w:element="City">
        <w:r>
          <w:rPr>
            <w:color w:val="222222"/>
          </w:rPr>
          <w:t>Mission-to-Mission</w:t>
        </w:r>
      </w:smartTag>
      <w:r>
        <w:rPr>
          <w:color w:val="222222"/>
        </w:rPr>
        <w:t xml:space="preserve">, and </w:t>
      </w:r>
      <w:smartTag w:uri="urn:schemas-microsoft-com:office:smarttags" w:element="place">
        <w:smartTag w:uri="urn:schemas-microsoft-com:office:smarttags" w:element="City">
          <w:r>
            <w:rPr>
              <w:color w:val="222222"/>
            </w:rPr>
            <w:t>Mission-to-Partner</w:t>
          </w:r>
        </w:smartTag>
      </w:smartTag>
      <w:r>
        <w:rPr>
          <w:color w:val="222222"/>
        </w:rPr>
        <w:t xml:space="preserve"> Organization exchanges will occur.  These opportunities will allow FSNs a unique opportunity to provide south-to-south technical assistance and/or work with partner organizations, other Missions, and in </w:t>
      </w:r>
      <w:smartTag w:uri="urn:schemas-microsoft-com:office:smarttags" w:element="place">
        <w:smartTag w:uri="urn:schemas-microsoft-com:office:smarttags" w:element="State">
          <w:r>
            <w:rPr>
              <w:color w:val="222222"/>
            </w:rPr>
            <w:t>Washington</w:t>
          </w:r>
        </w:smartTag>
      </w:smartTag>
      <w:r>
        <w:rPr>
          <w:color w:val="222222"/>
        </w:rPr>
        <w:t xml:space="preserve"> on activities that will further their professional development.  Such experiences will benefit the individual as well as the organization.  It is anticipated that up to 3 exchanges will be developed each year.  The duration of the exchange will not exceed 1 year and is subject to the availability of funds received by the requesting organization.                </w:t>
      </w:r>
      <w:r>
        <w:t xml:space="preserve"> </w:t>
      </w:r>
    </w:p>
    <w:p w:rsidR="002543F2" w:rsidRDefault="002543F2" w:rsidP="00DB5E86">
      <w:pPr>
        <w:tabs>
          <w:tab w:val="left" w:pos="1080"/>
        </w:tabs>
      </w:pPr>
    </w:p>
    <w:p w:rsidR="002543F2" w:rsidRDefault="002543F2" w:rsidP="00DB5E86">
      <w:pPr>
        <w:tabs>
          <w:tab w:val="left" w:pos="1080"/>
        </w:tabs>
      </w:pPr>
      <w:r>
        <w:t xml:space="preserve">Prior to any placements or exchanges under the FSN component, a memorandum of understanding (MOU) will be required that spells out all expectations, host agency support, clear results, and learning objectives.  Concurrence must also be obtained from all parties including the AOTR throughout the various stages of these activities. </w:t>
      </w:r>
    </w:p>
    <w:p w:rsidR="002543F2" w:rsidRDefault="002543F2" w:rsidP="00FD797D">
      <w:pPr>
        <w:tabs>
          <w:tab w:val="left" w:pos="1080"/>
        </w:tabs>
        <w:rPr>
          <w:b/>
        </w:rPr>
      </w:pPr>
    </w:p>
    <w:p w:rsidR="002543F2" w:rsidRPr="00151BBC" w:rsidRDefault="002543F2" w:rsidP="00301EEF">
      <w:pPr>
        <w:tabs>
          <w:tab w:val="left" w:pos="1080"/>
        </w:tabs>
      </w:pPr>
      <w:r w:rsidRPr="00F33A08">
        <w:rPr>
          <w:b/>
        </w:rPr>
        <w:t xml:space="preserve">Strategy for Implementing Result Area </w:t>
      </w:r>
      <w:r>
        <w:rPr>
          <w:b/>
        </w:rPr>
        <w:t>2</w:t>
      </w:r>
      <w:r w:rsidRPr="00F33A08">
        <w:rPr>
          <w:b/>
        </w:rPr>
        <w:t xml:space="preserve"> (R.A.</w:t>
      </w:r>
      <w:r>
        <w:rPr>
          <w:b/>
        </w:rPr>
        <w:t>2</w:t>
      </w:r>
      <w:r w:rsidRPr="00F33A08">
        <w:rPr>
          <w:b/>
        </w:rPr>
        <w:t xml:space="preserve">)     </w:t>
      </w:r>
    </w:p>
    <w:p w:rsidR="002543F2" w:rsidRDefault="002543F2" w:rsidP="00985825">
      <w:pPr>
        <w:tabs>
          <w:tab w:val="left" w:pos="1080"/>
        </w:tabs>
        <w:rPr>
          <w:b/>
        </w:rPr>
      </w:pPr>
    </w:p>
    <w:p w:rsidR="002543F2" w:rsidRDefault="002543F2" w:rsidP="00DB5E86">
      <w:pPr>
        <w:ind w:left="1440"/>
        <w:rPr>
          <w:b/>
        </w:rPr>
      </w:pPr>
      <w:r>
        <w:rPr>
          <w:b/>
        </w:rPr>
        <w:t xml:space="preserve">Applicants are requested to describe their strategy for recruiting and placing a </w:t>
      </w:r>
      <w:r w:rsidRPr="00172DA8">
        <w:rPr>
          <w:b/>
        </w:rPr>
        <w:t>pool of diverse health professionals</w:t>
      </w:r>
      <w:r>
        <w:rPr>
          <w:b/>
        </w:rPr>
        <w:t xml:space="preserve"> on GHFP-II.  This description should include their strategy for exposing students of diverse backgrounds to careers in international public health, considering lessons from past USAID experience and innovative new cost-effective approaches.  The applicant will describe a transparent process for putting such a program in place, specify the number of students likely to be involved and identify a range of partner organizations.  </w:t>
      </w:r>
    </w:p>
    <w:p w:rsidR="002543F2" w:rsidRDefault="002543F2" w:rsidP="00DB5E86">
      <w:pPr>
        <w:ind w:left="1440"/>
        <w:rPr>
          <w:b/>
        </w:rPr>
      </w:pPr>
    </w:p>
    <w:p w:rsidR="002543F2" w:rsidRDefault="002543F2" w:rsidP="00DB5E86">
      <w:pPr>
        <w:ind w:left="1440"/>
      </w:pPr>
      <w:r>
        <w:rPr>
          <w:b/>
        </w:rPr>
        <w:t xml:space="preserve">The applicants are also requested to describe in detail a strategy for providing USAID </w:t>
      </w:r>
      <w:smartTag w:uri="urn:schemas-microsoft-com:office:smarttags" w:element="place">
        <w:r>
          <w:rPr>
            <w:b/>
          </w:rPr>
          <w:t>Mission</w:t>
        </w:r>
      </w:smartTag>
      <w:r>
        <w:rPr>
          <w:b/>
        </w:rPr>
        <w:t xml:space="preserve"> staff with exposure to the work of Missions in other countries and Washington. </w:t>
      </w:r>
    </w:p>
    <w:p w:rsidR="002543F2" w:rsidRDefault="002543F2" w:rsidP="00DB5E86">
      <w:pPr>
        <w:tabs>
          <w:tab w:val="left" w:pos="1080"/>
        </w:tabs>
        <w:rPr>
          <w:b/>
        </w:rPr>
      </w:pPr>
    </w:p>
    <w:p w:rsidR="002543F2" w:rsidRDefault="002543F2" w:rsidP="00FD797D">
      <w:pPr>
        <w:tabs>
          <w:tab w:val="left" w:pos="720"/>
          <w:tab w:val="left" w:pos="1080"/>
        </w:tabs>
      </w:pPr>
    </w:p>
    <w:p w:rsidR="002543F2" w:rsidRDefault="002543F2" w:rsidP="00301EEF">
      <w:pPr>
        <w:tabs>
          <w:tab w:val="left" w:pos="720"/>
          <w:tab w:val="left" w:pos="1080"/>
        </w:tabs>
      </w:pPr>
    </w:p>
    <w:p w:rsidR="002543F2" w:rsidRDefault="002543F2" w:rsidP="00985825">
      <w:pPr>
        <w:tabs>
          <w:tab w:val="left" w:pos="0"/>
        </w:tabs>
        <w:ind w:left="1080" w:hanging="1080"/>
        <w:rPr>
          <w:b/>
        </w:rPr>
      </w:pPr>
      <w:r>
        <w:rPr>
          <w:b/>
        </w:rPr>
        <w:lastRenderedPageBreak/>
        <w:t>Result Area 3 (R.A.3):  Fellows Professional Development (20% of Labor)</w:t>
      </w:r>
    </w:p>
    <w:p w:rsidR="002543F2" w:rsidRDefault="002543F2" w:rsidP="00DB5E86">
      <w:pPr>
        <w:tabs>
          <w:tab w:val="left" w:pos="720"/>
          <w:tab w:val="left" w:pos="1080"/>
        </w:tabs>
      </w:pPr>
    </w:p>
    <w:p w:rsidR="002543F2" w:rsidRDefault="002543F2" w:rsidP="00DB5E86">
      <w:pPr>
        <w:tabs>
          <w:tab w:val="left" w:pos="720"/>
          <w:tab w:val="left" w:pos="1080"/>
        </w:tabs>
      </w:pPr>
      <w:r>
        <w:t xml:space="preserve">Professional development activities are integral components of a fellow’s experience and contribute to their achievement of personal, professional, and organizational goals.  Under the immediate predecessor, each fellow received a professional development fund of $2,500 per fellowship year in order to take advantage of a wide range of PD opportunities, as most applicable to their needs.  Historically, fellows have taken advantage of trainings focused on orientation, management, leadership, personal and team effectiveness, technical, and on-the-job training offered to them through their employer, implementing partners, and PDMS.  Fellows reported such trainings as being relevant, applicable to their positions, and beneficial to their career development.      </w:t>
      </w:r>
    </w:p>
    <w:p w:rsidR="002543F2" w:rsidRDefault="002543F2" w:rsidP="00DB5E86">
      <w:pPr>
        <w:tabs>
          <w:tab w:val="left" w:pos="720"/>
          <w:tab w:val="left" w:pos="1080"/>
        </w:tabs>
      </w:pPr>
    </w:p>
    <w:p w:rsidR="002543F2" w:rsidRDefault="002543F2" w:rsidP="00FD797D">
      <w:pPr>
        <w:pStyle w:val="ListParagraph"/>
        <w:ind w:left="0"/>
        <w:rPr>
          <w:rFonts w:ascii="Times New Roman" w:hAnsi="Times New Roman"/>
          <w:sz w:val="24"/>
          <w:szCs w:val="24"/>
        </w:rPr>
      </w:pPr>
      <w:r w:rsidRPr="0065428D">
        <w:rPr>
          <w:rFonts w:ascii="Times New Roman" w:hAnsi="Times New Roman"/>
          <w:sz w:val="24"/>
          <w:szCs w:val="24"/>
        </w:rPr>
        <w:t xml:space="preserve">An evaluation was conducted in December 2010 to determine the impact and value of the GHFP mentoring program to the fellowship experience.  The principal finding of the evaluation was that in overall terms, faculty mentoring added little value to GHFP or in turn to USAID.  </w:t>
      </w:r>
      <w:r>
        <w:rPr>
          <w:rFonts w:ascii="Times New Roman" w:hAnsi="Times New Roman"/>
          <w:sz w:val="24"/>
          <w:szCs w:val="24"/>
        </w:rPr>
        <w:t xml:space="preserve">However, </w:t>
      </w:r>
      <w:r w:rsidRPr="0065428D">
        <w:rPr>
          <w:rFonts w:ascii="Times New Roman" w:hAnsi="Times New Roman"/>
          <w:sz w:val="24"/>
          <w:szCs w:val="24"/>
        </w:rPr>
        <w:t xml:space="preserve">USAID recognizes that </w:t>
      </w:r>
      <w:r>
        <w:rPr>
          <w:rFonts w:ascii="Times New Roman" w:hAnsi="Times New Roman"/>
          <w:sz w:val="24"/>
          <w:szCs w:val="24"/>
        </w:rPr>
        <w:t xml:space="preserve">there are certain value added resources provided by </w:t>
      </w:r>
      <w:r w:rsidRPr="0065428D">
        <w:rPr>
          <w:rFonts w:ascii="Times New Roman" w:hAnsi="Times New Roman"/>
          <w:sz w:val="24"/>
          <w:szCs w:val="24"/>
        </w:rPr>
        <w:t>GHFP’s partner universities</w:t>
      </w:r>
      <w:r>
        <w:rPr>
          <w:rFonts w:ascii="Times New Roman" w:hAnsi="Times New Roman"/>
          <w:sz w:val="24"/>
          <w:szCs w:val="24"/>
        </w:rPr>
        <w:t>,</w:t>
      </w:r>
      <w:r w:rsidRPr="0065428D">
        <w:rPr>
          <w:rFonts w:ascii="Times New Roman" w:hAnsi="Times New Roman"/>
          <w:sz w:val="24"/>
          <w:szCs w:val="24"/>
        </w:rPr>
        <w:t xml:space="preserve"> such as advising fellows in their applications to doctoral programs and getting published.</w:t>
      </w:r>
    </w:p>
    <w:p w:rsidR="00103D36" w:rsidRPr="0065428D" w:rsidRDefault="00103D36" w:rsidP="00FD797D">
      <w:pPr>
        <w:pStyle w:val="ListParagraph"/>
        <w:ind w:left="0"/>
        <w:rPr>
          <w:rFonts w:ascii="Times New Roman" w:hAnsi="Times New Roman"/>
          <w:sz w:val="24"/>
          <w:szCs w:val="24"/>
        </w:rPr>
      </w:pPr>
    </w:p>
    <w:p w:rsidR="002543F2" w:rsidRDefault="002543F2" w:rsidP="00DB5E86">
      <w:pPr>
        <w:tabs>
          <w:tab w:val="left" w:pos="720"/>
          <w:tab w:val="left" w:pos="1080"/>
        </w:tabs>
      </w:pPr>
      <w:r>
        <w:t xml:space="preserve">The GHI represents an important opportunity to accelerate progress towards improved health through optimizing US </w:t>
      </w:r>
      <w:r w:rsidR="00B67207">
        <w:t>g</w:t>
      </w:r>
      <w:r>
        <w:t>overnment resources, including its smart power.  The need for a shared learning agenda and integrated and coordinated technical support provide a unique learning experience for fellows.  As such, under GHFP-II, short-term (2-</w:t>
      </w:r>
      <w:r w:rsidRPr="00CB46A3">
        <w:t>4 month) developmental rotations to another bureau, division, office, program,</w:t>
      </w:r>
      <w:r>
        <w:t xml:space="preserve"> or implementing partner may be used to provide fellows with a </w:t>
      </w:r>
      <w:r w:rsidRPr="00CB46A3">
        <w:t xml:space="preserve">broader perspective of </w:t>
      </w:r>
      <w:r>
        <w:t xml:space="preserve">GH’s mandate.  </w:t>
      </w:r>
    </w:p>
    <w:p w:rsidR="002543F2" w:rsidRDefault="002543F2" w:rsidP="00DB5E86">
      <w:pPr>
        <w:tabs>
          <w:tab w:val="left" w:pos="720"/>
          <w:tab w:val="left" w:pos="1080"/>
        </w:tabs>
      </w:pPr>
    </w:p>
    <w:p w:rsidR="002543F2" w:rsidRDefault="002543F2" w:rsidP="00DB5E86">
      <w:pPr>
        <w:tabs>
          <w:tab w:val="left" w:pos="1080"/>
        </w:tabs>
      </w:pPr>
      <w:r>
        <w:t xml:space="preserve">Prior to any fellow’s rotation under this component, a memorandum of understanding (MOU) will be required that spells out all expectations, host agency support, clear results, and learning objectives.  Concurrence must also be obtained from all parties including the AOTR throughout the various stages of these activities. </w:t>
      </w:r>
    </w:p>
    <w:p w:rsidR="002543F2" w:rsidRDefault="002543F2" w:rsidP="00FD797D">
      <w:pPr>
        <w:tabs>
          <w:tab w:val="left" w:pos="720"/>
          <w:tab w:val="left" w:pos="1080"/>
        </w:tabs>
        <w:rPr>
          <w:b/>
        </w:rPr>
      </w:pPr>
    </w:p>
    <w:p w:rsidR="002543F2" w:rsidRDefault="002543F2" w:rsidP="00301EEF">
      <w:pPr>
        <w:tabs>
          <w:tab w:val="left" w:pos="720"/>
          <w:tab w:val="left" w:pos="1080"/>
        </w:tabs>
      </w:pPr>
      <w:r w:rsidRPr="00F33A08">
        <w:rPr>
          <w:b/>
        </w:rPr>
        <w:t xml:space="preserve">Strategy for Implementing Result Area </w:t>
      </w:r>
      <w:r>
        <w:rPr>
          <w:b/>
        </w:rPr>
        <w:t>3</w:t>
      </w:r>
      <w:r w:rsidRPr="00F33A08">
        <w:rPr>
          <w:b/>
        </w:rPr>
        <w:t xml:space="preserve"> (R.A.</w:t>
      </w:r>
      <w:r>
        <w:rPr>
          <w:b/>
        </w:rPr>
        <w:t>3</w:t>
      </w:r>
      <w:r w:rsidRPr="00F33A08">
        <w:rPr>
          <w:b/>
        </w:rPr>
        <w:t xml:space="preserve">)     </w:t>
      </w:r>
    </w:p>
    <w:p w:rsidR="002543F2" w:rsidRDefault="002543F2" w:rsidP="00985825">
      <w:pPr>
        <w:tabs>
          <w:tab w:val="left" w:pos="720"/>
          <w:tab w:val="left" w:pos="1080"/>
        </w:tabs>
      </w:pPr>
    </w:p>
    <w:p w:rsidR="002543F2" w:rsidRDefault="002543F2" w:rsidP="00DB5E86">
      <w:pPr>
        <w:tabs>
          <w:tab w:val="left" w:pos="720"/>
          <w:tab w:val="left" w:pos="1080"/>
          <w:tab w:val="left" w:pos="1440"/>
        </w:tabs>
        <w:ind w:left="720"/>
        <w:rPr>
          <w:b/>
        </w:rPr>
      </w:pPr>
      <w:r>
        <w:rPr>
          <w:b/>
        </w:rPr>
        <w:tab/>
      </w:r>
      <w:r>
        <w:rPr>
          <w:b/>
        </w:rPr>
        <w:tab/>
        <w:t xml:space="preserve">Applicants are requested to describe how they will meet the </w:t>
      </w:r>
      <w:r>
        <w:rPr>
          <w:b/>
        </w:rPr>
        <w:tab/>
      </w:r>
      <w:r>
        <w:rPr>
          <w:b/>
        </w:rPr>
        <w:tab/>
      </w:r>
      <w:r>
        <w:rPr>
          <w:b/>
        </w:rPr>
        <w:tab/>
      </w:r>
      <w:r>
        <w:rPr>
          <w:b/>
        </w:rPr>
        <w:tab/>
      </w:r>
      <w:r>
        <w:rPr>
          <w:b/>
        </w:rPr>
        <w:tab/>
        <w:t xml:space="preserve">professional development needs of fellows.  They are requested to    </w:t>
      </w:r>
    </w:p>
    <w:p w:rsidR="002543F2" w:rsidRDefault="002543F2" w:rsidP="00DB5E86">
      <w:pPr>
        <w:tabs>
          <w:tab w:val="left" w:pos="720"/>
          <w:tab w:val="left" w:pos="1080"/>
          <w:tab w:val="left" w:pos="1440"/>
        </w:tabs>
        <w:ind w:left="720"/>
        <w:rPr>
          <w:b/>
        </w:rPr>
      </w:pPr>
      <w:r>
        <w:rPr>
          <w:b/>
        </w:rPr>
        <w:tab/>
      </w:r>
      <w:r>
        <w:rPr>
          <w:b/>
        </w:rPr>
        <w:tab/>
        <w:t xml:space="preserve">describe in detail their professional development strategy for fellows, </w:t>
      </w:r>
    </w:p>
    <w:p w:rsidR="002543F2" w:rsidRDefault="002543F2" w:rsidP="00DB5E86">
      <w:pPr>
        <w:tabs>
          <w:tab w:val="left" w:pos="720"/>
          <w:tab w:val="left" w:pos="1080"/>
          <w:tab w:val="left" w:pos="1440"/>
        </w:tabs>
        <w:ind w:left="720"/>
        <w:rPr>
          <w:b/>
        </w:rPr>
      </w:pPr>
      <w:r>
        <w:rPr>
          <w:b/>
        </w:rPr>
        <w:tab/>
      </w:r>
      <w:r>
        <w:rPr>
          <w:b/>
        </w:rPr>
        <w:tab/>
        <w:t xml:space="preserve">implementation plan, and how the strategy will be implemented </w:t>
      </w:r>
    </w:p>
    <w:p w:rsidR="002543F2" w:rsidRDefault="002543F2" w:rsidP="00DB5E86">
      <w:pPr>
        <w:tabs>
          <w:tab w:val="left" w:pos="720"/>
          <w:tab w:val="left" w:pos="1080"/>
          <w:tab w:val="left" w:pos="1440"/>
        </w:tabs>
        <w:ind w:left="1440"/>
        <w:rPr>
          <w:b/>
        </w:rPr>
      </w:pPr>
      <w:r>
        <w:rPr>
          <w:b/>
        </w:rPr>
        <w:t xml:space="preserve">equitably among domestic and overseas fellows.  Applicant’s strategy and implementation plan should account for the varying fellowship levels and the unique needs of each.  </w:t>
      </w:r>
    </w:p>
    <w:p w:rsidR="002543F2" w:rsidRDefault="002543F2" w:rsidP="00DB5E86">
      <w:pPr>
        <w:tabs>
          <w:tab w:val="left" w:pos="720"/>
          <w:tab w:val="left" w:pos="1080"/>
          <w:tab w:val="left" w:pos="1440"/>
        </w:tabs>
        <w:ind w:left="1440"/>
        <w:rPr>
          <w:b/>
        </w:rPr>
      </w:pPr>
    </w:p>
    <w:p w:rsidR="002543F2" w:rsidRDefault="002543F2" w:rsidP="00DB5E86">
      <w:pPr>
        <w:tabs>
          <w:tab w:val="left" w:pos="720"/>
          <w:tab w:val="left" w:pos="1080"/>
          <w:tab w:val="left" w:pos="1440"/>
        </w:tabs>
        <w:ind w:left="1440"/>
        <w:rPr>
          <w:b/>
        </w:rPr>
      </w:pPr>
      <w:r w:rsidRPr="00635369">
        <w:rPr>
          <w:b/>
        </w:rPr>
        <w:t>The applicant should specifically address ways in which they will build upon best practices and identify ways to strengthen on-site manager and</w:t>
      </w:r>
      <w:r>
        <w:rPr>
          <w:b/>
        </w:rPr>
        <w:t xml:space="preserve"> university partner(s) </w:t>
      </w:r>
      <w:r w:rsidRPr="00635369">
        <w:rPr>
          <w:b/>
        </w:rPr>
        <w:t>support.  Applicant’s description should include how these measures will be monitored and evaluated.</w:t>
      </w:r>
      <w:r>
        <w:rPr>
          <w:b/>
        </w:rPr>
        <w:t xml:space="preserve">       </w:t>
      </w:r>
    </w:p>
    <w:p w:rsidR="002543F2" w:rsidRDefault="002543F2" w:rsidP="00DB5E86">
      <w:pPr>
        <w:tabs>
          <w:tab w:val="left" w:pos="720"/>
          <w:tab w:val="left" w:pos="1080"/>
          <w:tab w:val="left" w:pos="1440"/>
        </w:tabs>
        <w:ind w:left="1440"/>
        <w:rPr>
          <w:b/>
        </w:rPr>
      </w:pPr>
    </w:p>
    <w:p w:rsidR="001B719E" w:rsidRDefault="002543F2" w:rsidP="00DB5E86">
      <w:pPr>
        <w:ind w:left="1440"/>
        <w:rPr>
          <w:b/>
        </w:rPr>
      </w:pPr>
      <w:r>
        <w:rPr>
          <w:b/>
        </w:rPr>
        <w:lastRenderedPageBreak/>
        <w:t xml:space="preserve">The applicants are also requested to describe in detail a strategy for providing fellows with guidance to identify developmental rotations that will allow for exposure to new technical areas and/or a broader perspective of USAID, GH, and its mandate.  The applicant’s strategy should account for the varying fellowship levels while acknowledging that the program will be used to place Uniquely Skilled Senior Technical Advisors (USSTAs) to provide short-term technical expertise in particular fields.  </w:t>
      </w:r>
    </w:p>
    <w:p w:rsidR="001B719E" w:rsidRDefault="001B719E" w:rsidP="00DB5E86">
      <w:pPr>
        <w:outlineLvl w:val="1"/>
      </w:pPr>
    </w:p>
    <w:p w:rsidR="001A5D30" w:rsidRDefault="001A5D30" w:rsidP="00DB5E86">
      <w:pPr>
        <w:outlineLvl w:val="1"/>
      </w:pPr>
    </w:p>
    <w:p w:rsidR="001B719E" w:rsidRPr="001F5CB3" w:rsidRDefault="00E66BB4" w:rsidP="00DB5E86">
      <w:pPr>
        <w:rPr>
          <w:b/>
        </w:rPr>
      </w:pPr>
      <w:r w:rsidRPr="00DB5E86">
        <w:rPr>
          <w:b/>
        </w:rPr>
        <w:t>E</w:t>
      </w:r>
      <w:r w:rsidR="001B719E" w:rsidRPr="00DB5E86">
        <w:rPr>
          <w:b/>
        </w:rPr>
        <w:t>.  Issues and Challenges</w:t>
      </w:r>
      <w:r w:rsidR="001B719E" w:rsidRPr="001F5CB3">
        <w:rPr>
          <w:b/>
        </w:rPr>
        <w:t xml:space="preserve"> </w:t>
      </w:r>
    </w:p>
    <w:p w:rsidR="001B719E" w:rsidRDefault="001B719E" w:rsidP="00DB5E86"/>
    <w:p w:rsidR="00EE3DCC" w:rsidRPr="00DB5E86" w:rsidRDefault="00EE3DCC" w:rsidP="00DB5E86">
      <w:pPr>
        <w:tabs>
          <w:tab w:val="left" w:pos="1080"/>
        </w:tabs>
      </w:pPr>
      <w:r>
        <w:t xml:space="preserve">At the time of award, the winning applicant must be prepared to transition approximately </w:t>
      </w:r>
      <w:r w:rsidR="00F87803">
        <w:t>9</w:t>
      </w:r>
      <w:r w:rsidR="00464682">
        <w:t>0</w:t>
      </w:r>
      <w:r>
        <w:t>-</w:t>
      </w:r>
      <w:r w:rsidR="00F87803">
        <w:t>100</w:t>
      </w:r>
      <w:r>
        <w:t xml:space="preserve"> fellows who will be completing their fellowship on GHFP-II.  The successful application will have described how they would</w:t>
      </w:r>
      <w:r w:rsidRPr="00DB5E86">
        <w:t xml:space="preserve"> ensure comparability with the previous fellows program, USG, and other mechanisms.</w:t>
      </w:r>
    </w:p>
    <w:p w:rsidR="00EE3DCC" w:rsidRDefault="00EE3DCC" w:rsidP="00FD797D">
      <w:pPr>
        <w:tabs>
          <w:tab w:val="left" w:pos="840"/>
        </w:tabs>
      </w:pPr>
    </w:p>
    <w:p w:rsidR="00EE3DCC" w:rsidRDefault="00EE3DCC" w:rsidP="00DB5E86">
      <w:pPr>
        <w:tabs>
          <w:tab w:val="left" w:pos="0"/>
          <w:tab w:val="left" w:pos="720"/>
        </w:tabs>
      </w:pPr>
      <w:r>
        <w:t xml:space="preserve">An </w:t>
      </w:r>
      <w:r w:rsidRPr="003A64FB">
        <w:t>off-site office is needed</w:t>
      </w:r>
      <w:r w:rsidR="005B121E">
        <w:t xml:space="preserve"> immediately upon award</w:t>
      </w:r>
      <w:r w:rsidRPr="003A64FB">
        <w:t xml:space="preserve"> to accommodate up to 4</w:t>
      </w:r>
      <w:r>
        <w:t>5-5</w:t>
      </w:r>
      <w:r w:rsidRPr="003A64FB">
        <w:t>0 fellows and all program management staff.</w:t>
      </w:r>
      <w:r>
        <w:t xml:space="preserve">  The implementing partner must be within</w:t>
      </w:r>
      <w:r w:rsidRPr="009E68BC">
        <w:t xml:space="preserve"> </w:t>
      </w:r>
      <w:r w:rsidRPr="00D102D3">
        <w:t xml:space="preserve">five to ten blocks of the </w:t>
      </w:r>
      <w:smartTag w:uri="urn:schemas-microsoft-com:office:smarttags" w:element="PlaceName">
        <w:r w:rsidRPr="00D102D3">
          <w:t>Ronald</w:t>
        </w:r>
      </w:smartTag>
      <w:r w:rsidRPr="00D102D3">
        <w:t xml:space="preserve"> </w:t>
      </w:r>
      <w:smartTag w:uri="urn:schemas-microsoft-com:office:smarttags" w:element="PlaceName">
        <w:r w:rsidRPr="00D102D3">
          <w:t>Reagan</w:t>
        </w:r>
      </w:smartTag>
      <w:r w:rsidRPr="00D102D3">
        <w:t xml:space="preserve"> </w:t>
      </w:r>
      <w:smartTag w:uri="urn:schemas-microsoft-com:office:smarttags" w:element="PlaceType">
        <w:r w:rsidRPr="00D102D3">
          <w:t>Building</w:t>
        </w:r>
      </w:smartTag>
      <w:r w:rsidRPr="00D102D3">
        <w:t xml:space="preserve"> and </w:t>
      </w:r>
      <w:smartTag w:uri="urn:schemas-microsoft-com:office:smarttags" w:element="place">
        <w:smartTag w:uri="urn:schemas-microsoft-com:office:smarttags" w:element="PlaceName">
          <w:r w:rsidRPr="00D102D3">
            <w:t>International</w:t>
          </w:r>
        </w:smartTag>
        <w:r w:rsidRPr="00D102D3">
          <w:t xml:space="preserve"> </w:t>
        </w:r>
        <w:smartTag w:uri="urn:schemas-microsoft-com:office:smarttags" w:element="PlaceName">
          <w:r w:rsidRPr="00D102D3">
            <w:t>Trade</w:t>
          </w:r>
        </w:smartTag>
        <w:r w:rsidRPr="00D102D3">
          <w:t xml:space="preserve"> </w:t>
        </w:r>
        <w:smartTag w:uri="urn:schemas-microsoft-com:office:smarttags" w:element="PlaceType">
          <w:r w:rsidRPr="00D102D3">
            <w:t>Center</w:t>
          </w:r>
        </w:smartTag>
      </w:smartTag>
      <w:r w:rsidRPr="00D102D3">
        <w:t>.</w:t>
      </w:r>
      <w:r>
        <w:t xml:space="preserve">  The office should have a conference room large enough to hold 15-20 people and have audio-visual equipment (TV, DVD, video conferencing) available to support meetings.</w:t>
      </w:r>
    </w:p>
    <w:p w:rsidR="001B719E" w:rsidRDefault="001B719E" w:rsidP="00FD797D">
      <w:pPr>
        <w:tabs>
          <w:tab w:val="left" w:pos="840"/>
        </w:tabs>
      </w:pPr>
    </w:p>
    <w:p w:rsidR="001B719E" w:rsidRPr="004C7642" w:rsidRDefault="00EE3DCC" w:rsidP="00DB5E86">
      <w:pPr>
        <w:rPr>
          <w:b/>
          <w:bCs/>
        </w:rPr>
      </w:pPr>
      <w:r>
        <w:rPr>
          <w:b/>
          <w:bCs/>
        </w:rPr>
        <w:t>F</w:t>
      </w:r>
      <w:r w:rsidR="001B719E" w:rsidRPr="004C7642">
        <w:rPr>
          <w:b/>
          <w:bCs/>
        </w:rPr>
        <w:t xml:space="preserve">.  Performance Monitoring and Evaluation </w:t>
      </w:r>
    </w:p>
    <w:p w:rsidR="001B719E" w:rsidRDefault="001B719E" w:rsidP="00DB5E86">
      <w:pPr>
        <w:ind w:left="360"/>
      </w:pPr>
    </w:p>
    <w:p w:rsidR="00245589" w:rsidRDefault="00245589" w:rsidP="00DB5E86">
      <w:r>
        <w:t>Monitoring of results is a key element of USAID programs.  USAID needs data and information to improve performance and effectiveness, as well as to inform planning and management decisions.  Strong monitoring and evaluation is critical to the overall success of the program.  The applicant is expected to measure the outcome and impact of this activity under each of the components in the context of GH and USAID’s mandate.</w:t>
      </w:r>
    </w:p>
    <w:p w:rsidR="00245589" w:rsidRDefault="00245589" w:rsidP="00DB5E86"/>
    <w:p w:rsidR="00245589" w:rsidRPr="00D46C89" w:rsidRDefault="00245589" w:rsidP="00DB5E86">
      <w:r>
        <w:t xml:space="preserve">In consultation with the AOTR, the applicant will be expected to prepare a performance monitoring and evaluation plan.  Also in consultation with the AOTR, a </w:t>
      </w:r>
      <w:proofErr w:type="spellStart"/>
      <w:r>
        <w:t>workplan</w:t>
      </w:r>
      <w:proofErr w:type="spellEnd"/>
      <w:r>
        <w:t xml:space="preserve"> describing activities, targets, and partners is anticipated eight weeks after award.  This will be used as the basis for the </w:t>
      </w:r>
      <w:r w:rsidRPr="00A76711">
        <w:t>annual p</w:t>
      </w:r>
      <w:r>
        <w:t xml:space="preserve">erformance reports.   </w:t>
      </w:r>
    </w:p>
    <w:p w:rsidR="00245589" w:rsidRDefault="00245589" w:rsidP="00DB5E86">
      <w:pPr>
        <w:tabs>
          <w:tab w:val="left" w:pos="1440"/>
          <w:tab w:val="left" w:pos="3984"/>
        </w:tabs>
        <w:ind w:left="1440"/>
        <w:rPr>
          <w:b/>
        </w:rPr>
      </w:pPr>
    </w:p>
    <w:p w:rsidR="00245589" w:rsidRDefault="00245589" w:rsidP="00DB5E86">
      <w:pPr>
        <w:tabs>
          <w:tab w:val="left" w:pos="0"/>
          <w:tab w:val="left" w:pos="1980"/>
        </w:tabs>
        <w:rPr>
          <w:b/>
        </w:rPr>
      </w:pPr>
      <w:r>
        <w:rPr>
          <w:b/>
        </w:rPr>
        <w:t>Strategy for Implementing A. Performance Monitoring and Evaluation (PME)</w:t>
      </w:r>
    </w:p>
    <w:p w:rsidR="00245589" w:rsidRDefault="00245589" w:rsidP="00DB5E86">
      <w:pPr>
        <w:tabs>
          <w:tab w:val="left" w:pos="0"/>
          <w:tab w:val="left" w:pos="1980"/>
        </w:tabs>
        <w:rPr>
          <w:b/>
        </w:rPr>
      </w:pPr>
    </w:p>
    <w:p w:rsidR="00245589" w:rsidRDefault="00245589" w:rsidP="00DB5E86">
      <w:pPr>
        <w:tabs>
          <w:tab w:val="left" w:pos="720"/>
          <w:tab w:val="left" w:pos="1980"/>
        </w:tabs>
        <w:ind w:left="720"/>
        <w:rPr>
          <w:b/>
        </w:rPr>
      </w:pPr>
      <w:r>
        <w:rPr>
          <w:b/>
        </w:rPr>
        <w:t>Describe a system for monitoring and evaluating results, intended outcomes and activities including reporting requirements quarterly, semi-annually, and annually.</w:t>
      </w:r>
    </w:p>
    <w:p w:rsidR="001B719E" w:rsidRDefault="001B719E" w:rsidP="00DB5E86"/>
    <w:p w:rsidR="00710BF8" w:rsidRDefault="00710BF8" w:rsidP="00DB5E86"/>
    <w:p w:rsidR="000673D3" w:rsidRDefault="000673D3" w:rsidP="000673D3">
      <w:pPr>
        <w:rPr>
          <w:b/>
        </w:rPr>
      </w:pPr>
      <w:r>
        <w:rPr>
          <w:b/>
        </w:rPr>
        <w:t>G.  Program Management and Support</w:t>
      </w:r>
    </w:p>
    <w:p w:rsidR="000673D3" w:rsidRDefault="000673D3" w:rsidP="000673D3">
      <w:pPr>
        <w:rPr>
          <w:b/>
        </w:rPr>
      </w:pPr>
    </w:p>
    <w:p w:rsidR="000673D3" w:rsidRDefault="000673D3" w:rsidP="000673D3">
      <w:r>
        <w:t xml:space="preserve">As the employer of the fellows, the grantee is responsible for all aspects of program management and support, including making all arrangements to prepare for placements, as well as any related support necessary during the duration of placements and separation arrangements.  However, it is </w:t>
      </w:r>
      <w:r>
        <w:lastRenderedPageBreak/>
        <w:t xml:space="preserve">expected that the grantee will need to work closely with USAID staff throughout this process.  USAID </w:t>
      </w:r>
      <w:proofErr w:type="gramStart"/>
      <w:r>
        <w:t>staff are</w:t>
      </w:r>
      <w:proofErr w:type="gramEnd"/>
      <w:r>
        <w:t xml:space="preserve"> typically designated representatives who provide support and guidance often taking on roles </w:t>
      </w:r>
      <w:r w:rsidRPr="004F0AA2">
        <w:t>as mentor</w:t>
      </w:r>
      <w:r>
        <w:t xml:space="preserve"> and/or on-site manager.  They are the point of contact for the grantee throughout the duration of the fellowship.  The grantee will also rely on USAID staff regarding performance.  In this informal </w:t>
      </w:r>
      <w:r w:rsidRPr="004F0AA2">
        <w:t>mentoring</w:t>
      </w:r>
      <w:r>
        <w:t xml:space="preserve"> capacity, it is helpful if USAID staff work closely with fellows on career development including annual professional development plans and </w:t>
      </w:r>
      <w:proofErr w:type="spellStart"/>
      <w:r>
        <w:t>workplans</w:t>
      </w:r>
      <w:proofErr w:type="spellEnd"/>
      <w:r>
        <w:t>.</w:t>
      </w:r>
    </w:p>
    <w:p w:rsidR="000673D3" w:rsidRDefault="000673D3" w:rsidP="000673D3"/>
    <w:p w:rsidR="000673D3" w:rsidRDefault="000673D3" w:rsidP="000673D3">
      <w:r>
        <w:t xml:space="preserve">Given the range of activity under each of the components, it may become necessary to employ consultants with a range of expertise.  Also, as part of the implementation of the program, the grantee may also determine a need to establish a committee and or advisory group for the express purpose of providing expert advice.  In both cases, the grantee will work closely with the AOTR and USAID to ensure individuals are appropriate as well as their roles and responsibilities.  </w:t>
      </w:r>
    </w:p>
    <w:p w:rsidR="000673D3" w:rsidRDefault="000673D3" w:rsidP="000673D3"/>
    <w:p w:rsidR="000673D3" w:rsidRDefault="000673D3" w:rsidP="000673D3">
      <w:r>
        <w:t>Program management and support activities will include but are not limited to the following activities:</w:t>
      </w:r>
    </w:p>
    <w:p w:rsidR="000673D3" w:rsidRDefault="000673D3" w:rsidP="000673D3"/>
    <w:p w:rsidR="000673D3" w:rsidRDefault="000673D3" w:rsidP="000673D3">
      <w:pPr>
        <w:numPr>
          <w:ilvl w:val="0"/>
          <w:numId w:val="21"/>
        </w:numPr>
      </w:pPr>
      <w:r>
        <w:t xml:space="preserve">Orientation to the host organization including the USAID “Welcome Book,” Agency ADS and other pertinent materials related to the health program.  </w:t>
      </w:r>
    </w:p>
    <w:p w:rsidR="000673D3" w:rsidRDefault="000673D3" w:rsidP="000673D3">
      <w:pPr>
        <w:numPr>
          <w:ilvl w:val="0"/>
          <w:numId w:val="21"/>
        </w:numPr>
      </w:pPr>
      <w:r>
        <w:t>Orientation to performance management including evaluations, feedback loop, job-aids and other handbooks, materials, and tools should be reviewed.</w:t>
      </w:r>
    </w:p>
    <w:p w:rsidR="000673D3" w:rsidRDefault="000673D3" w:rsidP="000673D3">
      <w:pPr>
        <w:numPr>
          <w:ilvl w:val="0"/>
          <w:numId w:val="21"/>
        </w:numPr>
      </w:pPr>
      <w:r>
        <w:t xml:space="preserve">Administrative support covering a range of activities such as logistical, administrative and technical support.  Assistance with budgets and program description for overseas placements including but not limited to, the following:  physical exams, immunizations, visas, language testing, travel and shipping arrangements, housing, personnel, and administrative matters.  All equipment, supplies, and relevant support for maintenance including disposal will need to be provided.  </w:t>
      </w:r>
    </w:p>
    <w:p w:rsidR="000673D3" w:rsidRDefault="000673D3" w:rsidP="000673D3">
      <w:pPr>
        <w:numPr>
          <w:ilvl w:val="0"/>
          <w:numId w:val="21"/>
        </w:numPr>
      </w:pPr>
      <w:r>
        <w:t xml:space="preserve">A web-based information system that is capable of capturing and organizing real-time program and financial data for timely decision-making and reporting about fellowships during recruitment and throughout their lifecycles.  The information system must be user-friendly, protect the privacy of individual’s, while promoting up-to-date monitoring of the status of fellowships.  This system will be particularly important for determining annual budgets, program financial status, program results, and keep Washington and the field up-to-date on their fellows.  </w:t>
      </w:r>
    </w:p>
    <w:p w:rsidR="000673D3" w:rsidRDefault="000673D3" w:rsidP="000673D3"/>
    <w:p w:rsidR="000673D3" w:rsidRPr="00360D5C" w:rsidRDefault="000673D3" w:rsidP="000673D3">
      <w:pPr>
        <w:ind w:firstLine="720"/>
        <w:rPr>
          <w:b/>
        </w:rPr>
      </w:pPr>
      <w:r w:rsidRPr="00360D5C">
        <w:rPr>
          <w:b/>
        </w:rPr>
        <w:t xml:space="preserve">1.  </w:t>
      </w:r>
      <w:r>
        <w:rPr>
          <w:b/>
        </w:rPr>
        <w:t>Special Conditions and Requirements</w:t>
      </w:r>
    </w:p>
    <w:p w:rsidR="000673D3" w:rsidRDefault="000673D3" w:rsidP="000673D3">
      <w:pPr>
        <w:rPr>
          <w:b/>
        </w:rPr>
      </w:pPr>
    </w:p>
    <w:p w:rsidR="000673D3" w:rsidRDefault="000673D3" w:rsidP="000673D3">
      <w:pPr>
        <w:numPr>
          <w:ilvl w:val="1"/>
          <w:numId w:val="17"/>
        </w:numPr>
        <w:tabs>
          <w:tab w:val="clear" w:pos="2520"/>
          <w:tab w:val="num" w:pos="1080"/>
        </w:tabs>
        <w:ind w:left="1080" w:firstLine="0"/>
      </w:pPr>
      <w:r>
        <w:t xml:space="preserve">Salary ranges from $62,467 to $136,771 (GS equivalents of GS 11 up to GS    </w:t>
      </w:r>
    </w:p>
    <w:p w:rsidR="000673D3" w:rsidRDefault="000673D3" w:rsidP="000673D3">
      <w:pPr>
        <w:tabs>
          <w:tab w:val="num" w:pos="1080"/>
        </w:tabs>
        <w:ind w:left="1080"/>
      </w:pPr>
      <w:r>
        <w:t xml:space="preserve">14/Step 10) will be established as the standard under this program.  The bulk of the placements will be designated for the GS 11-13 range.  The GS 14 range will be established for the senior-level fellows, as it was done under the predecessor programs.  There will, however, be occasional exceptions to this pay structure for a limited number of extremely experienced senior fellows who will exceed the GS 14/Step 10 level and will work at the GS 15/Step 10 level.  For fellows overseas, the GS pay scale without locality will be used.        </w:t>
      </w:r>
    </w:p>
    <w:p w:rsidR="000673D3" w:rsidRDefault="000673D3" w:rsidP="000673D3">
      <w:pPr>
        <w:tabs>
          <w:tab w:val="left" w:pos="1080"/>
        </w:tabs>
      </w:pPr>
    </w:p>
    <w:p w:rsidR="000673D3" w:rsidRDefault="000673D3" w:rsidP="000673D3">
      <w:pPr>
        <w:tabs>
          <w:tab w:val="left" w:pos="1440"/>
        </w:tabs>
        <w:ind w:left="1440" w:hanging="360"/>
      </w:pPr>
      <w:proofErr w:type="gramStart"/>
      <w:r>
        <w:lastRenderedPageBreak/>
        <w:t>b.  All</w:t>
      </w:r>
      <w:proofErr w:type="gramEnd"/>
      <w:r>
        <w:t xml:space="preserve"> fellows will need a security clearance unless otherwise indicated.   Under certain conditions, an “employment authorization” will be appropriate.  An “interim” clearance or “employment authorization” can be obtained between 3-90 days and is adequate to commence work.  Start date must take into consideration the security timeline.  An “interim” clearance or “employment authorization” must be obtained before a fellow may commence work.        </w:t>
      </w:r>
    </w:p>
    <w:p w:rsidR="000673D3" w:rsidRDefault="000673D3" w:rsidP="000673D3">
      <w:pPr>
        <w:tabs>
          <w:tab w:val="left" w:pos="1440"/>
        </w:tabs>
        <w:ind w:left="1440" w:hanging="360"/>
      </w:pPr>
    </w:p>
    <w:p w:rsidR="000673D3" w:rsidRDefault="000673D3" w:rsidP="000673D3">
      <w:pPr>
        <w:tabs>
          <w:tab w:val="left" w:pos="720"/>
          <w:tab w:val="left" w:pos="1440"/>
        </w:tabs>
        <w:ind w:left="1380" w:hanging="360"/>
      </w:pPr>
      <w:r>
        <w:t xml:space="preserve">c.   </w:t>
      </w:r>
      <w:r w:rsidRPr="00D102D3">
        <w:t>An off-site office is needed to accommodate up to 4</w:t>
      </w:r>
      <w:r>
        <w:t>5-50</w:t>
      </w:r>
      <w:r w:rsidRPr="00D102D3">
        <w:t xml:space="preserve"> fellows and all         program management staff.  The office should have a conference room large enough to hold 15-20 people and have audio-visual equipment (TV, DVD, video conferencing) available to support meetings.  The office should also be within five to ten blocks of the </w:t>
      </w:r>
      <w:smartTag w:uri="urn:schemas-microsoft-com:office:smarttags" w:element="PlaceName">
        <w:r w:rsidRPr="00D102D3">
          <w:t>Ronald</w:t>
        </w:r>
      </w:smartTag>
      <w:r w:rsidRPr="00D102D3">
        <w:t xml:space="preserve"> </w:t>
      </w:r>
      <w:smartTag w:uri="urn:schemas-microsoft-com:office:smarttags" w:element="PlaceName">
        <w:r w:rsidRPr="00D102D3">
          <w:t>Reagan</w:t>
        </w:r>
      </w:smartTag>
      <w:r w:rsidRPr="00D102D3">
        <w:t xml:space="preserve"> </w:t>
      </w:r>
      <w:smartTag w:uri="urn:schemas-microsoft-com:office:smarttags" w:element="PlaceType">
        <w:r w:rsidRPr="00D102D3">
          <w:t>Building</w:t>
        </w:r>
      </w:smartTag>
      <w:r w:rsidRPr="00D102D3">
        <w:t xml:space="preserve"> and </w:t>
      </w:r>
      <w:smartTag w:uri="urn:schemas-microsoft-com:office:smarttags" w:element="place">
        <w:smartTag w:uri="urn:schemas-microsoft-com:office:smarttags" w:element="PlaceName">
          <w:r w:rsidRPr="00D102D3">
            <w:t>International</w:t>
          </w:r>
        </w:smartTag>
        <w:r w:rsidRPr="00D102D3">
          <w:t xml:space="preserve"> </w:t>
        </w:r>
        <w:smartTag w:uri="urn:schemas-microsoft-com:office:smarttags" w:element="PlaceName">
          <w:r w:rsidRPr="00D102D3">
            <w:t>Trade</w:t>
          </w:r>
        </w:smartTag>
        <w:r w:rsidRPr="00D102D3">
          <w:t xml:space="preserve"> </w:t>
        </w:r>
        <w:smartTag w:uri="urn:schemas-microsoft-com:office:smarttags" w:element="PlaceType">
          <w:r w:rsidRPr="00D102D3">
            <w:t>Center</w:t>
          </w:r>
        </w:smartTag>
      </w:smartTag>
      <w:r w:rsidRPr="00D102D3">
        <w:t>.</w:t>
      </w:r>
    </w:p>
    <w:p w:rsidR="000673D3" w:rsidRDefault="000673D3" w:rsidP="000673D3">
      <w:pPr>
        <w:tabs>
          <w:tab w:val="left" w:pos="1440"/>
        </w:tabs>
        <w:ind w:left="1440" w:hanging="360"/>
      </w:pPr>
    </w:p>
    <w:p w:rsidR="000673D3" w:rsidRDefault="000673D3" w:rsidP="000673D3">
      <w:pPr>
        <w:numPr>
          <w:ilvl w:val="0"/>
          <w:numId w:val="16"/>
        </w:numPr>
        <w:tabs>
          <w:tab w:val="left" w:pos="1440"/>
        </w:tabs>
      </w:pPr>
      <w:r>
        <w:t>Each fellow will have access to the internet or other information technology systems.  The grantee will be responsible for providing standard equipment including laptops, desktops, and software.  These must be compatible with Agency or host office networks.</w:t>
      </w:r>
    </w:p>
    <w:p w:rsidR="000673D3" w:rsidRDefault="000673D3" w:rsidP="000673D3">
      <w:pPr>
        <w:tabs>
          <w:tab w:val="left" w:pos="1440"/>
        </w:tabs>
        <w:ind w:left="1080"/>
      </w:pPr>
    </w:p>
    <w:p w:rsidR="000673D3" w:rsidRDefault="000673D3" w:rsidP="000673D3">
      <w:pPr>
        <w:numPr>
          <w:ilvl w:val="0"/>
          <w:numId w:val="16"/>
        </w:numPr>
        <w:tabs>
          <w:tab w:val="left" w:pos="1440"/>
        </w:tabs>
      </w:pPr>
      <w:r>
        <w:t>Fellowships are for two year periods with an option to extend for an</w:t>
      </w:r>
    </w:p>
    <w:p w:rsidR="000673D3" w:rsidRDefault="000673D3" w:rsidP="000673D3">
      <w:pPr>
        <w:tabs>
          <w:tab w:val="left" w:pos="1440"/>
        </w:tabs>
        <w:ind w:left="1380"/>
      </w:pPr>
      <w:proofErr w:type="gramStart"/>
      <w:r>
        <w:t>additional</w:t>
      </w:r>
      <w:proofErr w:type="gramEnd"/>
      <w:r>
        <w:t xml:space="preserve"> two years.  A formal request for extension must be submitted   and approved by the GH Senior Deputy Assistant Administrator six months prior to the end of the second year.</w:t>
      </w:r>
    </w:p>
    <w:p w:rsidR="000673D3" w:rsidRDefault="000673D3" w:rsidP="000673D3">
      <w:pPr>
        <w:tabs>
          <w:tab w:val="left" w:pos="1440"/>
        </w:tabs>
        <w:ind w:left="1380"/>
      </w:pPr>
    </w:p>
    <w:p w:rsidR="000673D3" w:rsidRDefault="000673D3" w:rsidP="000673D3">
      <w:pPr>
        <w:tabs>
          <w:tab w:val="left" w:pos="1440"/>
        </w:tabs>
        <w:rPr>
          <w:b/>
        </w:rPr>
      </w:pPr>
      <w:r w:rsidRPr="006F3FB1">
        <w:rPr>
          <w:b/>
        </w:rPr>
        <w:t xml:space="preserve">Strategy </w:t>
      </w:r>
      <w:r>
        <w:rPr>
          <w:b/>
        </w:rPr>
        <w:t xml:space="preserve">for Implement </w:t>
      </w:r>
      <w:r w:rsidRPr="006F3FB1">
        <w:rPr>
          <w:b/>
        </w:rPr>
        <w:t>E</w:t>
      </w:r>
      <w:r>
        <w:rPr>
          <w:b/>
        </w:rPr>
        <w:t xml:space="preserve">. </w:t>
      </w:r>
      <w:r w:rsidRPr="006F3FB1">
        <w:rPr>
          <w:b/>
        </w:rPr>
        <w:t>P</w:t>
      </w:r>
      <w:r>
        <w:rPr>
          <w:b/>
        </w:rPr>
        <w:t xml:space="preserve">rogram </w:t>
      </w:r>
      <w:r w:rsidRPr="006F3FB1">
        <w:rPr>
          <w:b/>
        </w:rPr>
        <w:t>M</w:t>
      </w:r>
      <w:r>
        <w:rPr>
          <w:b/>
        </w:rPr>
        <w:t>anagement and Support (PM&amp;S)</w:t>
      </w:r>
    </w:p>
    <w:p w:rsidR="000673D3" w:rsidRDefault="000673D3" w:rsidP="000673D3">
      <w:pPr>
        <w:tabs>
          <w:tab w:val="left" w:pos="1440"/>
        </w:tabs>
        <w:rPr>
          <w:b/>
        </w:rPr>
      </w:pPr>
    </w:p>
    <w:p w:rsidR="000673D3" w:rsidRDefault="000673D3" w:rsidP="000673D3">
      <w:pPr>
        <w:tabs>
          <w:tab w:val="left" w:pos="1440"/>
          <w:tab w:val="left" w:pos="1980"/>
        </w:tabs>
        <w:ind w:left="1440"/>
        <w:rPr>
          <w:b/>
        </w:rPr>
      </w:pPr>
      <w:r>
        <w:rPr>
          <w:b/>
        </w:rPr>
        <w:t xml:space="preserve">Describe how you will manage and support the range of activities proposed.  Identify strategies, procedures and/or tools used for each of these key elements and attach any relevant documentation.  </w:t>
      </w:r>
    </w:p>
    <w:p w:rsidR="000673D3" w:rsidRDefault="000673D3" w:rsidP="000673D3">
      <w:pPr>
        <w:tabs>
          <w:tab w:val="left" w:pos="1440"/>
          <w:tab w:val="left" w:pos="1980"/>
        </w:tabs>
        <w:ind w:left="1440"/>
        <w:rPr>
          <w:b/>
        </w:rPr>
      </w:pPr>
    </w:p>
    <w:p w:rsidR="000673D3" w:rsidRPr="00165033" w:rsidRDefault="000673D3" w:rsidP="000673D3">
      <w:pPr>
        <w:tabs>
          <w:tab w:val="left" w:pos="1080"/>
        </w:tabs>
        <w:ind w:left="1440"/>
        <w:rPr>
          <w:b/>
        </w:rPr>
      </w:pPr>
      <w:r>
        <w:rPr>
          <w:b/>
        </w:rPr>
        <w:t xml:space="preserve">Describe the process or formula used to compensate new and extending fellows and how salaries for new fellows will be negotiated or established during the recruitment phase.  Applicant should </w:t>
      </w:r>
      <w:r w:rsidRPr="00165033">
        <w:rPr>
          <w:b/>
        </w:rPr>
        <w:t xml:space="preserve">acknowledge that though not involved in salary negotiations, the requesting organization, with guidance from the </w:t>
      </w:r>
      <w:r>
        <w:rPr>
          <w:b/>
        </w:rPr>
        <w:t>grantee</w:t>
      </w:r>
      <w:r w:rsidRPr="00165033">
        <w:rPr>
          <w:b/>
        </w:rPr>
        <w:t>, will determine at which fellowship level the position will be placed.</w:t>
      </w:r>
    </w:p>
    <w:p w:rsidR="000673D3" w:rsidRDefault="000673D3" w:rsidP="000673D3">
      <w:pPr>
        <w:tabs>
          <w:tab w:val="left" w:pos="1440"/>
          <w:tab w:val="left" w:pos="1980"/>
        </w:tabs>
        <w:ind w:left="1440"/>
        <w:rPr>
          <w:b/>
        </w:rPr>
      </w:pPr>
    </w:p>
    <w:p w:rsidR="000673D3" w:rsidRDefault="000673D3" w:rsidP="000673D3">
      <w:pPr>
        <w:tabs>
          <w:tab w:val="left" w:pos="1440"/>
          <w:tab w:val="left" w:pos="1980"/>
        </w:tabs>
        <w:ind w:left="1440"/>
        <w:rPr>
          <w:b/>
        </w:rPr>
      </w:pPr>
      <w:r>
        <w:rPr>
          <w:b/>
        </w:rPr>
        <w:t xml:space="preserve">As a program that includes a substantial number of mid to senior-level professionals but also includes junior-level fellows, describe your approach to supporting the career development needs of each, ensuring the right balance at all levels.  </w:t>
      </w:r>
    </w:p>
    <w:p w:rsidR="000673D3" w:rsidRDefault="000673D3" w:rsidP="000673D3">
      <w:pPr>
        <w:tabs>
          <w:tab w:val="left" w:pos="1440"/>
          <w:tab w:val="left" w:pos="1980"/>
        </w:tabs>
        <w:ind w:left="1440"/>
        <w:rPr>
          <w:b/>
        </w:rPr>
      </w:pPr>
    </w:p>
    <w:p w:rsidR="000673D3" w:rsidRDefault="000673D3" w:rsidP="000673D3">
      <w:pPr>
        <w:tabs>
          <w:tab w:val="left" w:pos="1440"/>
          <w:tab w:val="left" w:pos="1980"/>
        </w:tabs>
        <w:ind w:left="1440"/>
        <w:rPr>
          <w:b/>
        </w:rPr>
      </w:pPr>
      <w:r>
        <w:rPr>
          <w:b/>
        </w:rPr>
        <w:t xml:space="preserve">Please describe how real–time information on fellowship funding levels, pipelines, travel expenditures, etc. will be made available to USAID on a timely basis, and in a form that can be easily accessible to the AOTR, management staff, and fellows.  The system must be user-friendly and protect the privacy of individuals.  Applicants are required to provide </w:t>
      </w:r>
      <w:r>
        <w:rPr>
          <w:b/>
        </w:rPr>
        <w:lastRenderedPageBreak/>
        <w:t xml:space="preserve">illustrative format, content, and media for sharing project information, with emphasis on efficiency and cost-containment.  </w:t>
      </w:r>
    </w:p>
    <w:p w:rsidR="000673D3" w:rsidRPr="00DB5E86" w:rsidRDefault="000673D3" w:rsidP="000673D3">
      <w:pPr>
        <w:rPr>
          <w:b/>
        </w:rPr>
      </w:pPr>
    </w:p>
    <w:p w:rsidR="000673D3" w:rsidRDefault="000673D3" w:rsidP="000673D3">
      <w:pPr>
        <w:rPr>
          <w:b/>
        </w:rPr>
      </w:pPr>
    </w:p>
    <w:p w:rsidR="000673D3" w:rsidRPr="00FC650B" w:rsidRDefault="000673D3" w:rsidP="000673D3">
      <w:pPr>
        <w:rPr>
          <w:b/>
        </w:rPr>
      </w:pPr>
      <w:r>
        <w:rPr>
          <w:b/>
        </w:rPr>
        <w:t xml:space="preserve">H.  </w:t>
      </w:r>
      <w:r w:rsidRPr="00FC650B">
        <w:rPr>
          <w:b/>
        </w:rPr>
        <w:t xml:space="preserve">Staffing     </w:t>
      </w:r>
    </w:p>
    <w:p w:rsidR="000673D3" w:rsidRDefault="000673D3" w:rsidP="000673D3">
      <w:pPr>
        <w:ind w:left="360"/>
        <w:rPr>
          <w:b/>
        </w:rPr>
      </w:pPr>
    </w:p>
    <w:p w:rsidR="000673D3" w:rsidRDefault="000673D3" w:rsidP="000673D3">
      <w:pPr>
        <w:tabs>
          <w:tab w:val="left" w:pos="720"/>
          <w:tab w:val="left" w:pos="1080"/>
        </w:tabs>
      </w:pPr>
      <w:r>
        <w:t xml:space="preserve">The Recipient is expected to develop and fill a management team/core program staff based in Washington, DC to oversee and support program activities identified as key elements.  The professional staff proposed should possess complementary experience that reflects a combination of strong management, as well as specific technical expertise.  The staffing level and pattern may be increased or modified over time if needed to provide effective support to the programs, rather than from the onset of the award.  </w:t>
      </w:r>
    </w:p>
    <w:p w:rsidR="000673D3" w:rsidRDefault="000673D3" w:rsidP="000673D3">
      <w:pPr>
        <w:tabs>
          <w:tab w:val="left" w:pos="1080"/>
        </w:tabs>
        <w:ind w:left="1080"/>
      </w:pPr>
    </w:p>
    <w:p w:rsidR="000673D3" w:rsidRDefault="000673D3" w:rsidP="000673D3">
      <w:pPr>
        <w:tabs>
          <w:tab w:val="left" w:pos="1080"/>
        </w:tabs>
      </w:pPr>
      <w:r w:rsidRPr="00DB5E86">
        <w:rPr>
          <w:b/>
        </w:rPr>
        <w:t>Continuing Fellows:</w:t>
      </w:r>
      <w:r>
        <w:t xml:space="preserve">  As previously mentioned</w:t>
      </w:r>
      <w:proofErr w:type="gramStart"/>
      <w:r>
        <w:t>,</w:t>
      </w:r>
      <w:proofErr w:type="gramEnd"/>
      <w:r>
        <w:t xml:space="preserve"> GHFP-II represents a continuation of a fellowship program that has been implemented by GH and its predecessors for over two decades.  Ninety to one hundred fellows, at varying levels, will need to transfer to the new program immediately.  Compensation and benefits offered to all transferring and new fellows, as previously stated, should be equal or better than what is currently offered to fellows.  It is critical that the winning applicant be fully functional and ready to support fellowships 3 weeks after the award.  To minimize disruption of work and technical assistance provided under this cooperative agreement, the grantee is encouraged to continue current fellowships through the end of their four-year term.</w:t>
      </w:r>
    </w:p>
    <w:p w:rsidR="000673D3" w:rsidRDefault="000673D3" w:rsidP="000673D3">
      <w:pPr>
        <w:tabs>
          <w:tab w:val="left" w:pos="720"/>
        </w:tabs>
        <w:ind w:left="720"/>
        <w:rPr>
          <w:b/>
        </w:rPr>
      </w:pPr>
    </w:p>
    <w:p w:rsidR="000673D3" w:rsidRPr="00DB5E86" w:rsidRDefault="000673D3" w:rsidP="000673D3">
      <w:pPr>
        <w:tabs>
          <w:tab w:val="left" w:pos="720"/>
        </w:tabs>
        <w:ind w:left="720"/>
        <w:rPr>
          <w:b/>
        </w:rPr>
      </w:pPr>
      <w:r>
        <w:rPr>
          <w:b/>
        </w:rPr>
        <w:t>Applicants will describe steps that will be taken to ensure a smooth transition.  Applicants must provide an illustrative transition plan that describes a timeline and outlines key activities that need to take place to facilitate the transition from the previous program.</w:t>
      </w:r>
    </w:p>
    <w:p w:rsidR="000673D3" w:rsidRDefault="000673D3" w:rsidP="000673D3">
      <w:pPr>
        <w:tabs>
          <w:tab w:val="left" w:pos="720"/>
        </w:tabs>
        <w:ind w:left="720"/>
      </w:pPr>
    </w:p>
    <w:p w:rsidR="000673D3" w:rsidRDefault="000673D3" w:rsidP="000673D3">
      <w:pPr>
        <w:tabs>
          <w:tab w:val="left" w:pos="720"/>
        </w:tabs>
      </w:pPr>
      <w:r>
        <w:rPr>
          <w:b/>
        </w:rPr>
        <w:t xml:space="preserve">Key personnel:  </w:t>
      </w:r>
      <w:r>
        <w:t xml:space="preserve">The following are designated KEY positions under the GHFP-II:  Program Director; Deputy Director; and Financial/Budget Specialist.  All proposed Key Personnel must have the demonstrated ability to address the conceptual framework of the GHFP-II.  In addition, the applicant may propose other positions considered as key personnel that provide management oversight and support to ensure a smooth transition.  All key personnel must be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based, full-time employees, with no outside obligations or commitments.  With respect to substantial involvement, GH/PDMS’ AOTR will provide approval of the designation of key positions, key personnel, and concurrence on any changes in key personnel.   </w:t>
      </w:r>
    </w:p>
    <w:p w:rsidR="000673D3" w:rsidRDefault="000673D3" w:rsidP="000673D3">
      <w:pPr>
        <w:tabs>
          <w:tab w:val="left" w:pos="720"/>
        </w:tabs>
        <w:rPr>
          <w:b/>
        </w:rPr>
      </w:pPr>
    </w:p>
    <w:p w:rsidR="000673D3" w:rsidRDefault="000673D3" w:rsidP="000673D3">
      <w:pPr>
        <w:outlineLvl w:val="2"/>
        <w:rPr>
          <w:b/>
        </w:rPr>
      </w:pPr>
    </w:p>
    <w:p w:rsidR="000673D3" w:rsidRDefault="000673D3" w:rsidP="000673D3">
      <w:pPr>
        <w:rPr>
          <w:b/>
        </w:rPr>
      </w:pPr>
      <w:r>
        <w:rPr>
          <w:b/>
        </w:rPr>
        <w:t xml:space="preserve">1. </w:t>
      </w:r>
      <w:r w:rsidRPr="00FA1133">
        <w:rPr>
          <w:b/>
        </w:rPr>
        <w:t xml:space="preserve">Qualifications for the proposed </w:t>
      </w:r>
      <w:r>
        <w:rPr>
          <w:b/>
        </w:rPr>
        <w:t>Program</w:t>
      </w:r>
      <w:r w:rsidRPr="00FA1133">
        <w:rPr>
          <w:b/>
        </w:rPr>
        <w:t xml:space="preserve"> Director </w:t>
      </w:r>
    </w:p>
    <w:p w:rsidR="000673D3" w:rsidRDefault="000673D3" w:rsidP="000673D3">
      <w:pPr>
        <w:rPr>
          <w:b/>
        </w:rPr>
      </w:pPr>
    </w:p>
    <w:p w:rsidR="000673D3" w:rsidRDefault="000673D3" w:rsidP="000673D3">
      <w:r w:rsidRPr="00EE66E1">
        <w:t xml:space="preserve">The proposed </w:t>
      </w:r>
      <w:r>
        <w:t>Program Director must have the leadership qualities, management experience, professional reputation, interpersonal skills, and professional relationships to fulfill the requirements of the program description.  The Program Director shall have:</w:t>
      </w:r>
    </w:p>
    <w:p w:rsidR="000673D3" w:rsidRDefault="000673D3" w:rsidP="000673D3"/>
    <w:p w:rsidR="000673D3" w:rsidRDefault="000673D3" w:rsidP="000673D3">
      <w:pPr>
        <w:numPr>
          <w:ilvl w:val="0"/>
          <w:numId w:val="6"/>
        </w:numPr>
      </w:pPr>
      <w:r>
        <w:lastRenderedPageBreak/>
        <w:t>At least ten years</w:t>
      </w:r>
      <w:r w:rsidR="000569BB">
        <w:t xml:space="preserve"> of</w:t>
      </w:r>
      <w:r>
        <w:t xml:space="preserve"> experience in personnel/performance management; demonstrated management and supervision of staff; and experience in setting up management, administrative and financial systems.</w:t>
      </w:r>
    </w:p>
    <w:p w:rsidR="000673D3" w:rsidRDefault="000673D3" w:rsidP="000673D3">
      <w:pPr>
        <w:numPr>
          <w:ilvl w:val="0"/>
          <w:numId w:val="6"/>
        </w:numPr>
      </w:pPr>
      <w:r>
        <w:t xml:space="preserve">Demonstrated experience in international human resource management. </w:t>
      </w:r>
    </w:p>
    <w:p w:rsidR="000673D3" w:rsidRDefault="000673D3" w:rsidP="000673D3">
      <w:pPr>
        <w:numPr>
          <w:ilvl w:val="0"/>
          <w:numId w:val="6"/>
        </w:numPr>
      </w:pPr>
      <w:r>
        <w:t xml:space="preserve">Strong interpersonal, writing, and oral presentation skills in English. </w:t>
      </w:r>
    </w:p>
    <w:p w:rsidR="000673D3" w:rsidRDefault="000673D3" w:rsidP="000673D3">
      <w:pPr>
        <w:numPr>
          <w:ilvl w:val="0"/>
          <w:numId w:val="6"/>
        </w:numPr>
      </w:pPr>
      <w:r>
        <w:t>A Master’s Degree in Management, Human Resources, Public Health, Social Sciences or related field.</w:t>
      </w:r>
    </w:p>
    <w:p w:rsidR="000673D3" w:rsidRDefault="000673D3" w:rsidP="000673D3">
      <w:pPr>
        <w:numPr>
          <w:ilvl w:val="0"/>
          <w:numId w:val="6"/>
        </w:numPr>
      </w:pPr>
      <w:r>
        <w:t>Experience with USAID Global Health programs is highly desirable.</w:t>
      </w:r>
    </w:p>
    <w:p w:rsidR="000673D3" w:rsidRDefault="000673D3" w:rsidP="000673D3">
      <w:pPr>
        <w:numPr>
          <w:ilvl w:val="0"/>
          <w:numId w:val="6"/>
        </w:numPr>
      </w:pPr>
      <w:r>
        <w:t xml:space="preserve">The proposed candidate’s experience and education are complementary to those of the proposed candidate for the deputy director position. </w:t>
      </w:r>
    </w:p>
    <w:p w:rsidR="000673D3" w:rsidRDefault="000673D3" w:rsidP="000673D3"/>
    <w:p w:rsidR="000673D3" w:rsidRDefault="000673D3" w:rsidP="000673D3">
      <w:pPr>
        <w:rPr>
          <w:b/>
        </w:rPr>
      </w:pPr>
      <w:r>
        <w:rPr>
          <w:b/>
        </w:rPr>
        <w:t xml:space="preserve">2.  </w:t>
      </w:r>
      <w:r w:rsidRPr="00EC6932">
        <w:rPr>
          <w:b/>
        </w:rPr>
        <w:t>Qualifications for the proposed Deputy Director</w:t>
      </w:r>
      <w:r>
        <w:rPr>
          <w:b/>
        </w:rPr>
        <w:t xml:space="preserve"> </w:t>
      </w:r>
    </w:p>
    <w:p w:rsidR="000673D3" w:rsidRDefault="000673D3" w:rsidP="000673D3">
      <w:pPr>
        <w:rPr>
          <w:b/>
        </w:rPr>
      </w:pPr>
    </w:p>
    <w:p w:rsidR="000673D3" w:rsidRDefault="000673D3" w:rsidP="000673D3">
      <w:r w:rsidRPr="00EC6932">
        <w:t xml:space="preserve">The </w:t>
      </w:r>
      <w:r>
        <w:t>proposed Deputy Director must be experienced in addressing the challenges of human resource management in support of the Program Director.  S/he shall have:</w:t>
      </w:r>
    </w:p>
    <w:p w:rsidR="000673D3" w:rsidRDefault="000673D3" w:rsidP="000673D3"/>
    <w:p w:rsidR="000673D3" w:rsidRDefault="000673D3" w:rsidP="000673D3">
      <w:pPr>
        <w:numPr>
          <w:ilvl w:val="0"/>
          <w:numId w:val="6"/>
        </w:numPr>
      </w:pPr>
      <w:r>
        <w:t>At least seven years of experience in personnel/performance management; demonstrated management and supervision of staff; and experience in setting up management, administrative and financial systems.</w:t>
      </w:r>
    </w:p>
    <w:p w:rsidR="000673D3" w:rsidRDefault="000673D3" w:rsidP="000673D3">
      <w:pPr>
        <w:numPr>
          <w:ilvl w:val="0"/>
          <w:numId w:val="9"/>
        </w:numPr>
      </w:pPr>
      <w:r>
        <w:t xml:space="preserve">Demonstrated leadership qualities, broad management expertise and experience. </w:t>
      </w:r>
    </w:p>
    <w:p w:rsidR="000673D3" w:rsidRDefault="000673D3" w:rsidP="000673D3">
      <w:pPr>
        <w:numPr>
          <w:ilvl w:val="0"/>
          <w:numId w:val="9"/>
        </w:numPr>
      </w:pPr>
      <w:r>
        <w:t xml:space="preserve">Strong interpersonal, writing, and oral presentation skills.  </w:t>
      </w:r>
    </w:p>
    <w:p w:rsidR="000673D3" w:rsidRDefault="000673D3" w:rsidP="000673D3">
      <w:pPr>
        <w:numPr>
          <w:ilvl w:val="0"/>
          <w:numId w:val="6"/>
        </w:numPr>
      </w:pPr>
      <w:r>
        <w:t>A Bachelor’s Degree in Management, Human Resources, Public Health, Social Sciences or related field.</w:t>
      </w:r>
    </w:p>
    <w:p w:rsidR="000673D3" w:rsidRDefault="000673D3" w:rsidP="000673D3">
      <w:pPr>
        <w:numPr>
          <w:ilvl w:val="0"/>
          <w:numId w:val="9"/>
        </w:numPr>
      </w:pPr>
      <w:r>
        <w:t>Experience with USAID Global Health programs is highly desirable.</w:t>
      </w:r>
    </w:p>
    <w:p w:rsidR="000673D3" w:rsidRPr="0058682F" w:rsidRDefault="000673D3" w:rsidP="000673D3">
      <w:pPr>
        <w:numPr>
          <w:ilvl w:val="0"/>
          <w:numId w:val="7"/>
        </w:numPr>
        <w:rPr>
          <w:b/>
        </w:rPr>
      </w:pPr>
      <w:r>
        <w:t xml:space="preserve">The proposed candidate’s experience and education are complementary to those of the proposed candidate for the Program Director position. </w:t>
      </w:r>
    </w:p>
    <w:p w:rsidR="000673D3" w:rsidRDefault="000673D3" w:rsidP="000673D3">
      <w:pPr>
        <w:rPr>
          <w:b/>
        </w:rPr>
      </w:pPr>
    </w:p>
    <w:p w:rsidR="000673D3" w:rsidRDefault="000673D3" w:rsidP="000673D3">
      <w:pPr>
        <w:rPr>
          <w:b/>
        </w:rPr>
      </w:pPr>
      <w:r>
        <w:rPr>
          <w:b/>
        </w:rPr>
        <w:t xml:space="preserve">3.  Qualifications for the proposed Financial/Budget Specialist   </w:t>
      </w:r>
    </w:p>
    <w:p w:rsidR="000673D3" w:rsidRDefault="000673D3" w:rsidP="000673D3"/>
    <w:p w:rsidR="000673D3" w:rsidRDefault="000673D3" w:rsidP="000673D3">
      <w:r>
        <w:t>The proposed Financial/Budget Specialist must be experienced in multi-source fund management or job-costing and have a demonstrated ability in providing quality outputs when requested in short timeframes.    S/he shall have:</w:t>
      </w:r>
    </w:p>
    <w:p w:rsidR="000673D3" w:rsidRDefault="000673D3" w:rsidP="000673D3"/>
    <w:p w:rsidR="000673D3" w:rsidRDefault="000673D3" w:rsidP="000673D3">
      <w:pPr>
        <w:numPr>
          <w:ilvl w:val="0"/>
          <w:numId w:val="7"/>
        </w:numPr>
      </w:pPr>
      <w:r>
        <w:t>At least ten years of experience in financial management and budgeting; some experience with USAID health programs is highly desirable.</w:t>
      </w:r>
    </w:p>
    <w:p w:rsidR="000673D3" w:rsidRDefault="000673D3" w:rsidP="000673D3">
      <w:pPr>
        <w:numPr>
          <w:ilvl w:val="0"/>
          <w:numId w:val="7"/>
        </w:numPr>
      </w:pPr>
      <w:r>
        <w:t>Demonstrated leadership qualities and broad financial and management expertise and experience.</w:t>
      </w:r>
    </w:p>
    <w:p w:rsidR="000673D3" w:rsidRDefault="000673D3" w:rsidP="000673D3">
      <w:pPr>
        <w:numPr>
          <w:ilvl w:val="0"/>
          <w:numId w:val="7"/>
        </w:numPr>
      </w:pPr>
      <w:r>
        <w:t xml:space="preserve">Strong interpersonal, writing, and oral presentation skills.  </w:t>
      </w:r>
    </w:p>
    <w:p w:rsidR="000673D3" w:rsidRDefault="000673D3" w:rsidP="000673D3">
      <w:pPr>
        <w:numPr>
          <w:ilvl w:val="0"/>
          <w:numId w:val="7"/>
        </w:numPr>
      </w:pPr>
      <w:r>
        <w:t xml:space="preserve">A Bachelor’s Degree in Business Administration, accounting, or finance.  </w:t>
      </w:r>
    </w:p>
    <w:p w:rsidR="000673D3" w:rsidRDefault="000673D3" w:rsidP="000673D3">
      <w:pPr>
        <w:rPr>
          <w:b/>
        </w:rPr>
      </w:pPr>
    </w:p>
    <w:p w:rsidR="000569BB" w:rsidRDefault="000569BB" w:rsidP="000673D3">
      <w:pPr>
        <w:tabs>
          <w:tab w:val="left" w:pos="0"/>
          <w:tab w:val="left" w:pos="1980"/>
        </w:tabs>
        <w:rPr>
          <w:b/>
        </w:rPr>
      </w:pPr>
    </w:p>
    <w:p w:rsidR="000569BB" w:rsidRDefault="000569BB" w:rsidP="000673D3">
      <w:pPr>
        <w:tabs>
          <w:tab w:val="left" w:pos="0"/>
          <w:tab w:val="left" w:pos="1980"/>
        </w:tabs>
        <w:rPr>
          <w:b/>
        </w:rPr>
      </w:pPr>
    </w:p>
    <w:p w:rsidR="000569BB" w:rsidRDefault="000569BB" w:rsidP="000673D3">
      <w:pPr>
        <w:tabs>
          <w:tab w:val="left" w:pos="0"/>
          <w:tab w:val="left" w:pos="1980"/>
        </w:tabs>
        <w:rPr>
          <w:b/>
        </w:rPr>
      </w:pPr>
    </w:p>
    <w:p w:rsidR="000569BB" w:rsidRDefault="000569BB" w:rsidP="000673D3">
      <w:pPr>
        <w:tabs>
          <w:tab w:val="left" w:pos="0"/>
          <w:tab w:val="left" w:pos="1980"/>
        </w:tabs>
        <w:rPr>
          <w:b/>
        </w:rPr>
      </w:pPr>
    </w:p>
    <w:p w:rsidR="000569BB" w:rsidRDefault="000569BB" w:rsidP="000673D3">
      <w:pPr>
        <w:tabs>
          <w:tab w:val="left" w:pos="0"/>
          <w:tab w:val="left" w:pos="1980"/>
        </w:tabs>
        <w:rPr>
          <w:b/>
        </w:rPr>
      </w:pPr>
    </w:p>
    <w:p w:rsidR="000673D3" w:rsidRDefault="000673D3" w:rsidP="000673D3">
      <w:pPr>
        <w:tabs>
          <w:tab w:val="left" w:pos="0"/>
          <w:tab w:val="left" w:pos="1980"/>
        </w:tabs>
        <w:rPr>
          <w:b/>
        </w:rPr>
      </w:pPr>
      <w:r>
        <w:rPr>
          <w:b/>
        </w:rPr>
        <w:lastRenderedPageBreak/>
        <w:t xml:space="preserve">Strategy for Implementing Key Personnel and Core Program Staff </w:t>
      </w:r>
    </w:p>
    <w:p w:rsidR="000673D3" w:rsidRDefault="000673D3" w:rsidP="000673D3">
      <w:pPr>
        <w:tabs>
          <w:tab w:val="left" w:pos="720"/>
          <w:tab w:val="left" w:pos="1980"/>
        </w:tabs>
        <w:ind w:left="720"/>
        <w:rPr>
          <w:b/>
        </w:rPr>
      </w:pPr>
    </w:p>
    <w:p w:rsidR="000673D3" w:rsidRDefault="000673D3" w:rsidP="000673D3">
      <w:pPr>
        <w:tabs>
          <w:tab w:val="left" w:pos="720"/>
          <w:tab w:val="left" w:pos="1980"/>
        </w:tabs>
        <w:ind w:left="720"/>
        <w:rPr>
          <w:b/>
        </w:rPr>
      </w:pPr>
      <w:r>
        <w:rPr>
          <w:b/>
        </w:rPr>
        <w:t>Provide an organizational chart that shows structural and reporting relationships among all key personnel and staff.  In addition to CVs, provide matrix of skills, including illustrative roles and responsibilities for all staff.  Indicate personnel on staff at the beginning of the program and those that will be phased out.</w:t>
      </w:r>
      <w:r>
        <w:rPr>
          <w:b/>
        </w:rPr>
        <w:tab/>
      </w:r>
    </w:p>
    <w:p w:rsidR="000673D3" w:rsidRPr="001F4B7F" w:rsidRDefault="000673D3" w:rsidP="000673D3">
      <w:pPr>
        <w:ind w:left="420"/>
        <w:rPr>
          <w:b/>
        </w:rPr>
      </w:pPr>
    </w:p>
    <w:p w:rsidR="001B719E" w:rsidRDefault="001B719E" w:rsidP="00985825"/>
    <w:p w:rsidR="001B719E" w:rsidRDefault="000569BB" w:rsidP="00DB5E86">
      <w:pPr>
        <w:ind w:left="360" w:hanging="360"/>
        <w:outlineLvl w:val="1"/>
        <w:rPr>
          <w:b/>
        </w:rPr>
      </w:pPr>
      <w:r>
        <w:rPr>
          <w:b/>
        </w:rPr>
        <w:t>I</w:t>
      </w:r>
      <w:r w:rsidR="001B719E">
        <w:rPr>
          <w:b/>
        </w:rPr>
        <w:t>.  R</w:t>
      </w:r>
      <w:r w:rsidR="001B719E" w:rsidRPr="0003404E">
        <w:rPr>
          <w:b/>
        </w:rPr>
        <w:t>eporting Requirements</w:t>
      </w:r>
    </w:p>
    <w:p w:rsidR="00C31B41" w:rsidRDefault="00C31B41" w:rsidP="00DB5E86">
      <w:pPr>
        <w:ind w:left="360" w:hanging="360"/>
        <w:outlineLvl w:val="1"/>
        <w:rPr>
          <w:b/>
        </w:rPr>
      </w:pPr>
    </w:p>
    <w:p w:rsidR="00C31B41" w:rsidRDefault="00C31B41" w:rsidP="00DB5E86">
      <w:pPr>
        <w:tabs>
          <w:tab w:val="left" w:pos="720"/>
        </w:tabs>
      </w:pPr>
      <w:r>
        <w:t>The applicant will adhere to all reporting requirements listed below.  All reports are required under substantial involvement and shall be submitted by the due date for approval by the AOTR designated by PDMS.  Additional reports requiring review and clearances, when necessary, are listed under each requirement.  The applicant will consult the AOTR on the format and expected content of reports prior to submission.</w:t>
      </w:r>
    </w:p>
    <w:p w:rsidR="00C31B41" w:rsidRDefault="00C31B41" w:rsidP="00DB5E86">
      <w:pPr>
        <w:tabs>
          <w:tab w:val="left" w:pos="720"/>
        </w:tabs>
      </w:pPr>
    </w:p>
    <w:p w:rsidR="00C31B41" w:rsidRDefault="00C31B41" w:rsidP="00B706B9">
      <w:pPr>
        <w:numPr>
          <w:ilvl w:val="0"/>
          <w:numId w:val="20"/>
        </w:numPr>
        <w:tabs>
          <w:tab w:val="left" w:pos="720"/>
        </w:tabs>
      </w:pPr>
      <w:r w:rsidRPr="00D94A1E">
        <w:rPr>
          <w:i/>
        </w:rPr>
        <w:t>Financial Reporting</w:t>
      </w:r>
    </w:p>
    <w:p w:rsidR="00C31B41" w:rsidRDefault="00C31B41" w:rsidP="00B706B9">
      <w:pPr>
        <w:numPr>
          <w:ilvl w:val="1"/>
          <w:numId w:val="20"/>
        </w:numPr>
        <w:tabs>
          <w:tab w:val="left" w:pos="720"/>
          <w:tab w:val="left" w:pos="1080"/>
        </w:tabs>
      </w:pPr>
      <w:r>
        <w:t>Financial reporting requirements will be in accordance with 22 CFR 226.</w:t>
      </w:r>
    </w:p>
    <w:p w:rsidR="00C31B41" w:rsidRDefault="00C31B41" w:rsidP="00B706B9">
      <w:pPr>
        <w:numPr>
          <w:ilvl w:val="1"/>
          <w:numId w:val="20"/>
        </w:numPr>
        <w:tabs>
          <w:tab w:val="left" w:pos="720"/>
          <w:tab w:val="left" w:pos="1080"/>
        </w:tabs>
      </w:pPr>
      <w:r>
        <w:t>GH/PDMS also requests its cooperative agreements to provide pipeline and other more specific financial information periodically (usually on a quarterly basis), in order to facilitate budget planning for the Office.  The applicant will be expected to provide such information, in the formats requested by the AOTR, as needed.</w:t>
      </w:r>
    </w:p>
    <w:p w:rsidR="00C31B41" w:rsidRDefault="00C31B41" w:rsidP="00DB5E86">
      <w:pPr>
        <w:tabs>
          <w:tab w:val="left" w:pos="720"/>
        </w:tabs>
      </w:pPr>
    </w:p>
    <w:p w:rsidR="00C31B41" w:rsidRDefault="00C31B41" w:rsidP="00B706B9">
      <w:pPr>
        <w:numPr>
          <w:ilvl w:val="0"/>
          <w:numId w:val="20"/>
        </w:numPr>
      </w:pPr>
      <w:r>
        <w:rPr>
          <w:i/>
        </w:rPr>
        <w:t>Performance Monitoring and Reporting</w:t>
      </w:r>
    </w:p>
    <w:p w:rsidR="00C31B41" w:rsidRDefault="00C94282" w:rsidP="00B706B9">
      <w:pPr>
        <w:numPr>
          <w:ilvl w:val="1"/>
          <w:numId w:val="20"/>
        </w:numPr>
        <w:tabs>
          <w:tab w:val="left" w:pos="1080"/>
        </w:tabs>
      </w:pPr>
      <w:r>
        <w:t xml:space="preserve">Annual </w:t>
      </w:r>
      <w:proofErr w:type="spellStart"/>
      <w:r>
        <w:t>Workplan</w:t>
      </w:r>
      <w:proofErr w:type="spellEnd"/>
      <w:r>
        <w:t xml:space="preserve"> (1</w:t>
      </w:r>
      <w:r w:rsidR="00C31B41">
        <w:t xml:space="preserve"> hard </w:t>
      </w:r>
      <w:r>
        <w:t>copy and electronic file</w:t>
      </w:r>
      <w:r w:rsidR="00C31B41">
        <w:t>)</w:t>
      </w:r>
    </w:p>
    <w:p w:rsidR="00C31B41" w:rsidRDefault="00C31B41" w:rsidP="00DB5E86">
      <w:pPr>
        <w:tabs>
          <w:tab w:val="left" w:pos="1080"/>
        </w:tabs>
        <w:ind w:left="1800"/>
      </w:pPr>
      <w:r>
        <w:t xml:space="preserve">The </w:t>
      </w:r>
      <w:r w:rsidR="00B67207">
        <w:t>grantee</w:t>
      </w:r>
      <w:r>
        <w:t xml:space="preserve"> for GHFP-II will prepare and submit annual </w:t>
      </w:r>
      <w:proofErr w:type="spellStart"/>
      <w:r>
        <w:t>workplans</w:t>
      </w:r>
      <w:proofErr w:type="spellEnd"/>
      <w:r>
        <w:t xml:space="preserve"> for USAID approval to the designated AOTR on a schedule established by USAID.  The </w:t>
      </w:r>
      <w:r w:rsidR="00B67207">
        <w:t>grantee</w:t>
      </w:r>
      <w:r>
        <w:t xml:space="preserve"> will follow the </w:t>
      </w:r>
      <w:proofErr w:type="spellStart"/>
      <w:r>
        <w:t>workplan</w:t>
      </w:r>
      <w:proofErr w:type="spellEnd"/>
      <w:r>
        <w:t xml:space="preserve"> as defined by the AOTR and PDMS (the first </w:t>
      </w:r>
      <w:proofErr w:type="spellStart"/>
      <w:r>
        <w:t>workplan</w:t>
      </w:r>
      <w:proofErr w:type="spellEnd"/>
      <w:r>
        <w:t xml:space="preserve"> to be submitted will not necessarily be for a full year or may be more than a full year, depending upon the start date of the agreement).  The content and format of the </w:t>
      </w:r>
      <w:proofErr w:type="spellStart"/>
      <w:r>
        <w:t>workplan</w:t>
      </w:r>
      <w:proofErr w:type="spellEnd"/>
      <w:r>
        <w:t xml:space="preserve"> will be determined by the AOTR.  The </w:t>
      </w:r>
      <w:proofErr w:type="spellStart"/>
      <w:r>
        <w:t>workplan</w:t>
      </w:r>
      <w:proofErr w:type="spellEnd"/>
      <w:r>
        <w:t xml:space="preserve"> will be organized by core components of the program.  At a minimum, the </w:t>
      </w:r>
      <w:proofErr w:type="spellStart"/>
      <w:r>
        <w:t>workplan</w:t>
      </w:r>
      <w:proofErr w:type="spellEnd"/>
      <w:r>
        <w:t xml:space="preserve"> will contain status of fellowships, including number of placements, types of placements, etc.  Activities in the </w:t>
      </w:r>
      <w:proofErr w:type="spellStart"/>
      <w:r>
        <w:t>workplan</w:t>
      </w:r>
      <w:proofErr w:type="spellEnd"/>
      <w:r>
        <w:t xml:space="preserve"> should include status identifiers such as “new” or “on-going,” and a brief description with point person or implementing </w:t>
      </w:r>
      <w:proofErr w:type="spellStart"/>
      <w:r>
        <w:t>subpartner</w:t>
      </w:r>
      <w:proofErr w:type="spellEnd"/>
      <w:r>
        <w:t xml:space="preserve"> identified.  Some indication of timing and/or execution of activity will need to be indicated as well.  In terms of costs, some indication of overall </w:t>
      </w:r>
      <w:proofErr w:type="spellStart"/>
      <w:r>
        <w:t>workplan</w:t>
      </w:r>
      <w:proofErr w:type="spellEnd"/>
      <w:r>
        <w:t xml:space="preserve"> budget must be included so that the whole picture is presented at this stage.  Partners and anticipated targets need to be identified as well.   </w:t>
      </w:r>
    </w:p>
    <w:p w:rsidR="00C31B41" w:rsidRDefault="00C31B41" w:rsidP="00DB5E86">
      <w:pPr>
        <w:tabs>
          <w:tab w:val="left" w:pos="1080"/>
        </w:tabs>
        <w:ind w:left="1800"/>
      </w:pPr>
    </w:p>
    <w:p w:rsidR="00C31B41" w:rsidRDefault="00C31B41" w:rsidP="00B706B9">
      <w:pPr>
        <w:numPr>
          <w:ilvl w:val="1"/>
          <w:numId w:val="20"/>
        </w:numPr>
        <w:tabs>
          <w:tab w:val="left" w:pos="1080"/>
        </w:tabs>
      </w:pPr>
      <w:r>
        <w:t>Performance Monitoring Reports (</w:t>
      </w:r>
      <w:r w:rsidR="00C94282">
        <w:t>1 hard copy and electronic file</w:t>
      </w:r>
      <w:r>
        <w:t>)</w:t>
      </w:r>
    </w:p>
    <w:p w:rsidR="00C31B41" w:rsidRDefault="00C31B41" w:rsidP="00DB5E86">
      <w:pPr>
        <w:tabs>
          <w:tab w:val="left" w:pos="1080"/>
        </w:tabs>
        <w:ind w:left="1800"/>
      </w:pPr>
      <w:r>
        <w:t xml:space="preserve">Based on the Performance Monitoring Plan to be developed by the </w:t>
      </w:r>
      <w:r w:rsidR="00BA1B4E">
        <w:t>grantee</w:t>
      </w:r>
      <w:r>
        <w:t xml:space="preserve"> in collaboration with USAID, the </w:t>
      </w:r>
      <w:r w:rsidR="00BA1B4E">
        <w:t>grantee</w:t>
      </w:r>
      <w:r>
        <w:t xml:space="preserve"> will submit an updated report annually on progress towards agreed upon targets.  This report will include information </w:t>
      </w:r>
      <w:r>
        <w:lastRenderedPageBreak/>
        <w:t>on activities in all countries and regions.  It must also include the following:  explanation of quantifiable output of the program objectives if applicable; reasons why established goals were met, if appropriate; and analysis and explanation of cost overruns or high unit costs (</w:t>
      </w:r>
      <w:r w:rsidR="00BA1B4E">
        <w:t>grantee</w:t>
      </w:r>
      <w:r>
        <w:t xml:space="preserve"> must immediately notify USAID of developments that have a significant impact on Award-supported activities).  Further, notification must be given in the case of problems, delays, or adverse conditions which materially impair the ability to meet the objectives of the award.  These notifications must include a statement of the action taken or contemplated and any assistance needed to resolve the situation.</w:t>
      </w:r>
    </w:p>
    <w:p w:rsidR="00C31B41" w:rsidRDefault="00C31B41" w:rsidP="00DB5E86">
      <w:pPr>
        <w:tabs>
          <w:tab w:val="left" w:pos="1080"/>
        </w:tabs>
        <w:ind w:left="1800"/>
      </w:pPr>
    </w:p>
    <w:p w:rsidR="00C31B41" w:rsidRDefault="00C31B41" w:rsidP="00DB5E86">
      <w:pPr>
        <w:tabs>
          <w:tab w:val="left" w:pos="1080"/>
        </w:tabs>
        <w:ind w:left="1800"/>
      </w:pPr>
      <w:r>
        <w:t xml:space="preserve">Annually, PDMS conducts a review of its portfolio of activities.  At that time, the </w:t>
      </w:r>
      <w:r w:rsidR="00BA1B4E">
        <w:t>grantee</w:t>
      </w:r>
      <w:r>
        <w:t xml:space="preserve"> will be expected to report on its achievements, challenges and issues, and solutions to these issues during the previous twelve months.  The twelve month period covered by this report and the time of submission will be determined by PDMS and the AOTR.</w:t>
      </w:r>
    </w:p>
    <w:p w:rsidR="00C31B41" w:rsidRDefault="00C31B41" w:rsidP="00DB5E86">
      <w:pPr>
        <w:tabs>
          <w:tab w:val="left" w:pos="1080"/>
        </w:tabs>
        <w:ind w:left="1800"/>
      </w:pPr>
    </w:p>
    <w:p w:rsidR="00C31B41" w:rsidRDefault="00C94282" w:rsidP="00B706B9">
      <w:pPr>
        <w:numPr>
          <w:ilvl w:val="1"/>
          <w:numId w:val="20"/>
        </w:numPr>
        <w:tabs>
          <w:tab w:val="left" w:pos="1080"/>
        </w:tabs>
      </w:pPr>
      <w:r>
        <w:t>Final Report (1 hard copy and electronic file</w:t>
      </w:r>
      <w:r w:rsidR="00C31B41">
        <w:t>)</w:t>
      </w:r>
    </w:p>
    <w:p w:rsidR="00C31B41" w:rsidRDefault="00C31B41" w:rsidP="00DB5E86">
      <w:pPr>
        <w:tabs>
          <w:tab w:val="left" w:pos="1080"/>
          <w:tab w:val="left" w:pos="1800"/>
        </w:tabs>
        <w:ind w:left="1440"/>
      </w:pPr>
      <w:r>
        <w:tab/>
        <w:t xml:space="preserve">As USAID requires, 90 days after the completion date of a cooperative  </w:t>
      </w:r>
    </w:p>
    <w:p w:rsidR="00C31B41" w:rsidRDefault="00C31B41" w:rsidP="00DB5E86">
      <w:pPr>
        <w:tabs>
          <w:tab w:val="left" w:pos="1800"/>
        </w:tabs>
        <w:ind w:left="1800"/>
      </w:pPr>
      <w:r>
        <w:t xml:space="preserve">agreement, the </w:t>
      </w:r>
      <w:r w:rsidR="00BA1B4E">
        <w:t>grantee</w:t>
      </w:r>
      <w:r>
        <w:t xml:space="preserve"> will submit a final report which  includes:  an executive summary of the </w:t>
      </w:r>
      <w:r w:rsidR="00BA1B4E">
        <w:t>grantee</w:t>
      </w:r>
      <w:r>
        <w:t xml:space="preserve">’s accomplishments in achieving results and conclusions about areas in need of future assistance; an overall description of the </w:t>
      </w:r>
      <w:r w:rsidR="00BA1B4E">
        <w:t>grantee</w:t>
      </w:r>
      <w:r>
        <w:t xml:space="preserve">’s activities and attainment of results by country, region, other category during the life of the cooperative agreement; an assessment of the progress made towards accomplishing the Objective and Expected Results; significance of these activities; comments and recommendations; and a fiscal report that describes how the </w:t>
      </w:r>
      <w:r w:rsidR="00BA1B4E">
        <w:t>grantee</w:t>
      </w:r>
      <w:r>
        <w:t>’s funds were used.  See 22 CFR 226.51.</w:t>
      </w:r>
    </w:p>
    <w:p w:rsidR="00C31B41" w:rsidRDefault="00C31B41" w:rsidP="00DB5E86">
      <w:pPr>
        <w:tabs>
          <w:tab w:val="left" w:pos="1800"/>
        </w:tabs>
        <w:ind w:left="1800"/>
      </w:pPr>
    </w:p>
    <w:p w:rsidR="00C31B41" w:rsidRDefault="00C31B41" w:rsidP="00B706B9">
      <w:pPr>
        <w:numPr>
          <w:ilvl w:val="1"/>
          <w:numId w:val="20"/>
        </w:numPr>
        <w:tabs>
          <w:tab w:val="left" w:pos="1440"/>
        </w:tabs>
      </w:pPr>
      <w:r>
        <w:t>Ad Hoc and Other Reports</w:t>
      </w:r>
    </w:p>
    <w:p w:rsidR="00C31B41" w:rsidRDefault="00C31B41" w:rsidP="00DB5E86">
      <w:pPr>
        <w:tabs>
          <w:tab w:val="left" w:pos="1440"/>
          <w:tab w:val="left" w:pos="1800"/>
        </w:tabs>
        <w:ind w:left="1800"/>
      </w:pPr>
      <w:r>
        <w:t xml:space="preserve">Due to various Presidential and USAID initiatives, the </w:t>
      </w:r>
      <w:r w:rsidR="00BA1B4E">
        <w:t>grantee</w:t>
      </w:r>
      <w:r>
        <w:t xml:space="preserve"> will be called upon to provide ad hoc and/or reports pertaining to these initiatives.  For example, the </w:t>
      </w:r>
      <w:r w:rsidR="00BA1B4E">
        <w:t>grantee</w:t>
      </w:r>
      <w:r>
        <w:t xml:space="preserve"> may be asked to provide quarterly financial and program reporting for activities and/or personnel supported by funding from the Office of the Global AIDS Coordinator (OGAC).  Or, the </w:t>
      </w:r>
      <w:r w:rsidR="00BA1B4E">
        <w:t>grantee</w:t>
      </w:r>
      <w:r>
        <w:t xml:space="preserve"> may be asked to provide a report on the skill sets of fellows in the program in order to submit to USAID/OHR.    </w:t>
      </w:r>
    </w:p>
    <w:p w:rsidR="00C31B41" w:rsidRDefault="00C31B41" w:rsidP="00DB5E86">
      <w:pPr>
        <w:tabs>
          <w:tab w:val="left" w:pos="1440"/>
        </w:tabs>
      </w:pPr>
    </w:p>
    <w:p w:rsidR="001B719E" w:rsidRPr="00DB5E86" w:rsidRDefault="00C94282" w:rsidP="00301EEF">
      <w:pPr>
        <w:outlineLvl w:val="3"/>
        <w:rPr>
          <w:i/>
        </w:rPr>
      </w:pPr>
      <w:r>
        <w:rPr>
          <w:i/>
        </w:rPr>
        <w:t xml:space="preserve">           3.  </w:t>
      </w:r>
      <w:r w:rsidR="001B719E" w:rsidRPr="00DB5E86">
        <w:rPr>
          <w:i/>
        </w:rPr>
        <w:t>Distribution of Reports</w:t>
      </w:r>
    </w:p>
    <w:p w:rsidR="00C94282" w:rsidRDefault="00C94282" w:rsidP="00FD797D">
      <w:r>
        <w:tab/>
      </w:r>
    </w:p>
    <w:p w:rsidR="00C94282" w:rsidRDefault="00C94282" w:rsidP="00DB5E86">
      <w:pPr>
        <w:tabs>
          <w:tab w:val="left" w:pos="1080"/>
          <w:tab w:val="left" w:pos="1440"/>
        </w:tabs>
      </w:pPr>
      <w:r>
        <w:t xml:space="preserve">               Reports required as described in this section will be sent to the AOTR for further  </w:t>
      </w:r>
    </w:p>
    <w:p w:rsidR="00C94282" w:rsidRDefault="00C94282" w:rsidP="00DB5E86">
      <w:pPr>
        <w:tabs>
          <w:tab w:val="left" w:pos="1080"/>
          <w:tab w:val="left" w:pos="1440"/>
        </w:tabs>
      </w:pPr>
      <w:r>
        <w:t xml:space="preserve">               distribution.</w:t>
      </w:r>
    </w:p>
    <w:p w:rsidR="001B719E" w:rsidRDefault="001B719E" w:rsidP="00DB5E86">
      <w:pPr>
        <w:ind w:left="720"/>
      </w:pPr>
    </w:p>
    <w:p w:rsidR="00144310" w:rsidRDefault="00144310" w:rsidP="00FD797D">
      <w:pPr>
        <w:tabs>
          <w:tab w:val="num" w:pos="2880"/>
        </w:tabs>
        <w:outlineLvl w:val="1"/>
        <w:rPr>
          <w:b/>
        </w:rPr>
      </w:pPr>
    </w:p>
    <w:p w:rsidR="001B719E" w:rsidRDefault="001B719E" w:rsidP="00985825">
      <w:pPr>
        <w:ind w:left="360"/>
      </w:pPr>
    </w:p>
    <w:p w:rsidR="000569BB" w:rsidRDefault="000569BB" w:rsidP="00DB5E86">
      <w:pPr>
        <w:outlineLvl w:val="1"/>
        <w:rPr>
          <w:b/>
        </w:rPr>
      </w:pPr>
    </w:p>
    <w:p w:rsidR="000569BB" w:rsidRDefault="000569BB" w:rsidP="00DB5E86">
      <w:pPr>
        <w:outlineLvl w:val="1"/>
        <w:rPr>
          <w:b/>
        </w:rPr>
      </w:pPr>
    </w:p>
    <w:p w:rsidR="001B719E" w:rsidRDefault="00EE3DCC" w:rsidP="00DB5E86">
      <w:pPr>
        <w:outlineLvl w:val="1"/>
      </w:pPr>
      <w:r>
        <w:rPr>
          <w:b/>
        </w:rPr>
        <w:lastRenderedPageBreak/>
        <w:t>J</w:t>
      </w:r>
      <w:r w:rsidR="001B719E">
        <w:rPr>
          <w:b/>
        </w:rPr>
        <w:t>. Management Reviews and</w:t>
      </w:r>
      <w:r w:rsidR="001B719E" w:rsidRPr="00932911">
        <w:rPr>
          <w:b/>
        </w:rPr>
        <w:t xml:space="preserve"> Evaluations</w:t>
      </w:r>
    </w:p>
    <w:p w:rsidR="001B719E" w:rsidRDefault="001B719E" w:rsidP="00DB5E86">
      <w:pPr>
        <w:ind w:left="360"/>
      </w:pPr>
    </w:p>
    <w:p w:rsidR="00B95636" w:rsidRDefault="00B95636" w:rsidP="00DB5E86">
      <w:pPr>
        <w:tabs>
          <w:tab w:val="left" w:pos="720"/>
          <w:tab w:val="left" w:pos="1440"/>
        </w:tabs>
      </w:pPr>
      <w:r>
        <w:t xml:space="preserve">The annual </w:t>
      </w:r>
      <w:proofErr w:type="spellStart"/>
      <w:r>
        <w:t>workplan</w:t>
      </w:r>
      <w:proofErr w:type="spellEnd"/>
      <w:r>
        <w:t xml:space="preserve"> will form the basis for an annual joint management review by USAID and program staff to review program directions, achievement of the prior year </w:t>
      </w:r>
      <w:proofErr w:type="spellStart"/>
      <w:r>
        <w:t>workplan</w:t>
      </w:r>
      <w:proofErr w:type="spellEnd"/>
      <w:r>
        <w:t xml:space="preserve"> objectives, major management and implementation issues, and to make recommendations for any changes if applicable.</w:t>
      </w:r>
    </w:p>
    <w:p w:rsidR="00B95636" w:rsidRDefault="00B95636" w:rsidP="00DB5E86">
      <w:pPr>
        <w:tabs>
          <w:tab w:val="left" w:pos="720"/>
          <w:tab w:val="left" w:pos="1440"/>
        </w:tabs>
      </w:pPr>
    </w:p>
    <w:p w:rsidR="00B95636" w:rsidRDefault="00B95636" w:rsidP="00DB5E86">
      <w:pPr>
        <w:tabs>
          <w:tab w:val="left" w:pos="720"/>
          <w:tab w:val="left" w:pos="1440"/>
        </w:tabs>
      </w:pPr>
      <w:r>
        <w:t xml:space="preserve">During the third year of the </w:t>
      </w:r>
      <w:r w:rsidR="00405A26">
        <w:t>program</w:t>
      </w:r>
      <w:r>
        <w:t>, USAID may conduct/organize an external mid-term assessment/process evaluation or an expanded management review to assess overall progress, review the continuing appropriateness of the program design, and to identify any factors impeding effective implementation.  USAID will utilize the results of the mid-term assessment to recommend needed changes in strategy and to help determine appropriate future directions.  Site visits by the AOTR and other PDMS staff will occur as needed to review implementation issues.</w:t>
      </w:r>
    </w:p>
    <w:p w:rsidR="001B719E" w:rsidRDefault="001B719E" w:rsidP="00DB5E86">
      <w:pPr>
        <w:rPr>
          <w:b/>
        </w:rPr>
      </w:pPr>
      <w:r>
        <w:rPr>
          <w:b/>
        </w:rPr>
        <w:br w:type="page"/>
      </w:r>
      <w:r>
        <w:rPr>
          <w:b/>
        </w:rPr>
        <w:lastRenderedPageBreak/>
        <w:t>SECTION II.   IMPLEMENTATION ARRANGEMENTS</w:t>
      </w:r>
    </w:p>
    <w:p w:rsidR="00A33DE1" w:rsidRDefault="00A33DE1" w:rsidP="00DB5E86">
      <w:pPr>
        <w:rPr>
          <w:b/>
        </w:rPr>
      </w:pPr>
    </w:p>
    <w:p w:rsidR="00BA06C2" w:rsidRDefault="00BA06C2" w:rsidP="00DB5E86">
      <w:pPr>
        <w:rPr>
          <w:b/>
        </w:rPr>
      </w:pPr>
    </w:p>
    <w:p w:rsidR="001B719E" w:rsidRDefault="001B719E" w:rsidP="00DB5E86">
      <w:pPr>
        <w:rPr>
          <w:b/>
        </w:rPr>
      </w:pPr>
      <w:r w:rsidRPr="009A213A">
        <w:rPr>
          <w:b/>
          <w:lang w:val="fr-FR"/>
        </w:rPr>
        <w:t xml:space="preserve">A.  </w:t>
      </w:r>
      <w:r>
        <w:rPr>
          <w:b/>
        </w:rPr>
        <w:t xml:space="preserve">Anticipated Award Schedule </w:t>
      </w:r>
    </w:p>
    <w:p w:rsidR="001B719E" w:rsidRDefault="001B719E" w:rsidP="00DB5E86">
      <w:pPr>
        <w:outlineLvl w:val="1"/>
        <w:rPr>
          <w:b/>
        </w:rPr>
      </w:pPr>
    </w:p>
    <w:p w:rsidR="001B719E" w:rsidRDefault="001B719E" w:rsidP="00DB5E86">
      <w:r>
        <w:t>The</w:t>
      </w:r>
      <w:r w:rsidR="009939CF">
        <w:t xml:space="preserve"> GHFP-II </w:t>
      </w:r>
      <w:r>
        <w:t xml:space="preserve">is expected to be awarded on or about </w:t>
      </w:r>
      <w:r w:rsidR="009939CF" w:rsidRPr="008727D2">
        <w:t xml:space="preserve">June </w:t>
      </w:r>
      <w:r w:rsidRPr="008727D2">
        <w:t>2011</w:t>
      </w:r>
      <w:r>
        <w:t xml:space="preserve">.   </w:t>
      </w:r>
    </w:p>
    <w:p w:rsidR="001B719E" w:rsidRDefault="001B719E" w:rsidP="00DB5E86"/>
    <w:p w:rsidR="001B719E" w:rsidRPr="00017677" w:rsidRDefault="001B719E" w:rsidP="00DB5E86">
      <w:pPr>
        <w:rPr>
          <w:b/>
        </w:rPr>
      </w:pPr>
      <w:r w:rsidRPr="00017677">
        <w:rPr>
          <w:b/>
        </w:rPr>
        <w:t xml:space="preserve">B.  Eligibility Criteria </w:t>
      </w:r>
    </w:p>
    <w:p w:rsidR="001B719E" w:rsidRDefault="001B719E" w:rsidP="00DB5E86"/>
    <w:p w:rsidR="001B719E" w:rsidRDefault="001B719E" w:rsidP="00DB5E86">
      <w:r>
        <w:t xml:space="preserve">To be eligible to receive this Cooperative Agreement, an organization must:  </w:t>
      </w:r>
    </w:p>
    <w:p w:rsidR="001B719E" w:rsidRDefault="001B719E" w:rsidP="00DB5E86">
      <w:pPr>
        <w:ind w:left="780"/>
      </w:pPr>
    </w:p>
    <w:p w:rsidR="001B719E" w:rsidRDefault="001B719E" w:rsidP="00B706B9">
      <w:pPr>
        <w:numPr>
          <w:ilvl w:val="0"/>
          <w:numId w:val="8"/>
        </w:numPr>
      </w:pPr>
      <w:r>
        <w:t xml:space="preserve">Be a </w:t>
      </w:r>
      <w:smartTag w:uri="urn:schemas-microsoft-com:office:smarttags" w:element="place">
        <w:smartTag w:uri="urn:schemas-microsoft-com:office:smarttags" w:element="country-region">
          <w:r>
            <w:t>U.S.</w:t>
          </w:r>
        </w:smartTag>
      </w:smartTag>
      <w:r>
        <w:t xml:space="preserve"> based-non-profit,  private voluntary organization</w:t>
      </w:r>
      <w:r w:rsidR="009939CF">
        <w:t>, university</w:t>
      </w:r>
      <w:r>
        <w:t xml:space="preserve"> or an Institution of Higher Education registered with USAID (as defined in 22 CFR part 228); </w:t>
      </w:r>
    </w:p>
    <w:p w:rsidR="001B719E" w:rsidRDefault="001B719E" w:rsidP="00B706B9">
      <w:pPr>
        <w:numPr>
          <w:ilvl w:val="0"/>
          <w:numId w:val="8"/>
        </w:numPr>
      </w:pPr>
      <w:r>
        <w:t>Have managerial, technical, and institutional capacities to achieve the results outlined in this program description; and</w:t>
      </w:r>
    </w:p>
    <w:p w:rsidR="001B719E" w:rsidRDefault="001B719E" w:rsidP="00B706B9">
      <w:pPr>
        <w:numPr>
          <w:ilvl w:val="0"/>
          <w:numId w:val="8"/>
        </w:numPr>
      </w:pPr>
      <w:r>
        <w:t xml:space="preserve">Propose to contribute from their own, private or local sources no less </w:t>
      </w:r>
      <w:r w:rsidRPr="00F37A7E">
        <w:t xml:space="preserve">than </w:t>
      </w:r>
      <w:r w:rsidR="008727D2">
        <w:t>3.5</w:t>
      </w:r>
      <w:r w:rsidR="009939CF" w:rsidRPr="00F66E75">
        <w:rPr>
          <w:color w:val="000000" w:themeColor="text1"/>
        </w:rPr>
        <w:t>%</w:t>
      </w:r>
      <w:r w:rsidR="009939CF">
        <w:rPr>
          <w:color w:val="FF0000"/>
        </w:rPr>
        <w:t xml:space="preserve"> </w:t>
      </w:r>
      <w:r>
        <w:t>percent of the amount of funds obligated by USAID for the implementation of this program over the course of the agreement.</w:t>
      </w:r>
    </w:p>
    <w:p w:rsidR="001B719E" w:rsidRDefault="001B719E" w:rsidP="00DB5E86"/>
    <w:p w:rsidR="001B719E" w:rsidRPr="006E4A1A" w:rsidRDefault="001B719E" w:rsidP="00DB5E86">
      <w:pPr>
        <w:rPr>
          <w:b/>
        </w:rPr>
      </w:pPr>
      <w:r w:rsidRPr="006E4A1A">
        <w:rPr>
          <w:b/>
        </w:rPr>
        <w:t xml:space="preserve">C.  Implementation Mechanism </w:t>
      </w:r>
    </w:p>
    <w:p w:rsidR="001B719E" w:rsidRDefault="001B719E" w:rsidP="00DB5E86">
      <w:pPr>
        <w:rPr>
          <w:b/>
        </w:rPr>
      </w:pPr>
    </w:p>
    <w:p w:rsidR="001B719E" w:rsidRDefault="001B719E" w:rsidP="00DB5E86">
      <w:r>
        <w:t xml:space="preserve">The </w:t>
      </w:r>
      <w:r w:rsidR="009939CF">
        <w:t xml:space="preserve">GHFP-II </w:t>
      </w:r>
      <w:r>
        <w:t xml:space="preserve">is a </w:t>
      </w:r>
      <w:r w:rsidR="009939CF">
        <w:t xml:space="preserve">five-year, $220 million </w:t>
      </w:r>
      <w:r>
        <w:t>cooperative agreement. The Office of P</w:t>
      </w:r>
      <w:r w:rsidR="0094644E">
        <w:t xml:space="preserve">rofessional Development and Management Support </w:t>
      </w:r>
      <w:r>
        <w:t xml:space="preserve">within the </w:t>
      </w:r>
      <w:r w:rsidR="0094644E">
        <w:t xml:space="preserve">Bureau for </w:t>
      </w:r>
      <w:r>
        <w:t>Global Health will manage the Award.  The Award covers all core-funded activities under this Agreement, and may receive both USAID core and field support funds, from a variety of accounts and earmarks. Applicants are encouraged to propose creative collaborative partnerships with other US</w:t>
      </w:r>
      <w:r w:rsidR="00BA1B4E">
        <w:t>G agencies</w:t>
      </w:r>
      <w:r>
        <w:t xml:space="preserve"> and/or international organizations, NGOs, private voluntary organizations, and firms to implement activities under this program. </w:t>
      </w:r>
      <w:r w:rsidR="004B47B7">
        <w:t xml:space="preserve"> </w:t>
      </w:r>
      <w:r>
        <w:t xml:space="preserve">Proposing at least one new partner in response to this RFA is also highly desirable. “New partners” are defined as organizations that have never received </w:t>
      </w:r>
      <w:r w:rsidR="004B47B7">
        <w:t xml:space="preserve">Bureau for </w:t>
      </w:r>
      <w:r>
        <w:t xml:space="preserve">Global Health funding as either a direct or sub-recipient. </w:t>
      </w:r>
      <w:r w:rsidR="004B47B7">
        <w:t xml:space="preserve"> </w:t>
      </w:r>
      <w:r>
        <w:t xml:space="preserve">Under this definition, organizations that have been directly funded by a USAID Mission bilateral </w:t>
      </w:r>
      <w:r w:rsidR="00405A26">
        <w:t>program</w:t>
      </w:r>
      <w:r>
        <w:t xml:space="preserve"> or have received USAID Regional Bureau funding will be considered a new partner. </w:t>
      </w:r>
      <w:r w:rsidR="004B47B7">
        <w:t xml:space="preserve"> </w:t>
      </w:r>
      <w:r>
        <w:t>Partnerships should be of manageable size with relationships and responsibilities clearly defined.</w:t>
      </w:r>
    </w:p>
    <w:p w:rsidR="001B719E" w:rsidRDefault="001B719E" w:rsidP="00DB5E86"/>
    <w:p w:rsidR="001B719E" w:rsidRDefault="001B719E" w:rsidP="00DB5E86">
      <w:r>
        <w:t xml:space="preserve">USAID anticipates allocating up </w:t>
      </w:r>
      <w:r w:rsidRPr="00C47997">
        <w:t>to $</w:t>
      </w:r>
      <w:r>
        <w:t>2</w:t>
      </w:r>
      <w:r w:rsidR="004B47B7">
        <w:t>2</w:t>
      </w:r>
      <w:r>
        <w:t>0</w:t>
      </w:r>
      <w:r w:rsidRPr="0023292D">
        <w:t xml:space="preserve"> million</w:t>
      </w:r>
      <w:r>
        <w:t xml:space="preserve"> in total funding for this activity over the five year </w:t>
      </w:r>
      <w:r w:rsidRPr="004B47B7">
        <w:t xml:space="preserve">performance period. </w:t>
      </w:r>
      <w:r w:rsidR="004B47B7" w:rsidRPr="004F0C02">
        <w:t xml:space="preserve"> </w:t>
      </w:r>
      <w:r w:rsidRPr="00FD797D">
        <w:t>T</w:t>
      </w:r>
      <w:r w:rsidRPr="00301EEF">
        <w:rPr>
          <w:snapToGrid w:val="0"/>
        </w:rPr>
        <w:t>he award will</w:t>
      </w:r>
      <w:r w:rsidRPr="00985825">
        <w:rPr>
          <w:snapToGrid w:val="0"/>
        </w:rPr>
        <w:t xml:space="preserve"> be </w:t>
      </w:r>
      <w:r w:rsidR="004B47B7" w:rsidRPr="00DB5E86">
        <w:rPr>
          <w:snapToGrid w:val="0"/>
        </w:rPr>
        <w:t xml:space="preserve">incrementally </w:t>
      </w:r>
      <w:r w:rsidRPr="004B47B7">
        <w:rPr>
          <w:snapToGrid w:val="0"/>
        </w:rPr>
        <w:t xml:space="preserve">funded </w:t>
      </w:r>
      <w:r w:rsidR="004B47B7" w:rsidRPr="00DB5E86">
        <w:rPr>
          <w:snapToGrid w:val="0"/>
        </w:rPr>
        <w:t>by both core and field support funds.  I</w:t>
      </w:r>
      <w:r w:rsidRPr="004F0C02">
        <w:rPr>
          <w:snapToGrid w:val="0"/>
        </w:rPr>
        <w:t xml:space="preserve">t is estimated that there will be </w:t>
      </w:r>
      <w:r w:rsidR="004B47B7" w:rsidRPr="00DB5E86">
        <w:rPr>
          <w:snapToGrid w:val="0"/>
        </w:rPr>
        <w:t xml:space="preserve">$25.6 million in core funds and </w:t>
      </w:r>
      <w:r w:rsidRPr="004B47B7">
        <w:rPr>
          <w:snapToGrid w:val="0"/>
        </w:rPr>
        <w:t>$1</w:t>
      </w:r>
      <w:r w:rsidR="004B47B7" w:rsidRPr="00DB5E86">
        <w:rPr>
          <w:snapToGrid w:val="0"/>
        </w:rPr>
        <w:t>2</w:t>
      </w:r>
      <w:r w:rsidRPr="004F0C02">
        <w:rPr>
          <w:snapToGrid w:val="0"/>
        </w:rPr>
        <w:t xml:space="preserve"> million i</w:t>
      </w:r>
      <w:r w:rsidRPr="00FD797D">
        <w:rPr>
          <w:snapToGrid w:val="0"/>
        </w:rPr>
        <w:t>n field support the first year.</w:t>
      </w:r>
      <w:r>
        <w:rPr>
          <w:snapToGrid w:val="0"/>
        </w:rPr>
        <w:t xml:space="preserve">  </w:t>
      </w:r>
      <w:r>
        <w:t>Indirect costs, if any, are to be included in these totals.  It is the intent of the US</w:t>
      </w:r>
      <w:r w:rsidR="00DA4144">
        <w:t>G</w:t>
      </w:r>
      <w:r>
        <w:t xml:space="preserve"> to make one award for this five year period. The Government, however, reserves the right to fund more than one application, depending on the relative technical merit, relative cost of proposals received, and availability of funds, etc., or to make no award. The </w:t>
      </w:r>
      <w:r w:rsidRPr="00081A5A">
        <w:t>Agreement Officer</w:t>
      </w:r>
      <w:r>
        <w:t xml:space="preserve"> is the ONLY USAID official or representative of the Government authorized to change any terms and conditions of the Cooperative Agreement.  </w:t>
      </w:r>
    </w:p>
    <w:p w:rsidR="008E5636" w:rsidRDefault="008E5636" w:rsidP="00DB5E86"/>
    <w:p w:rsidR="00144310" w:rsidRDefault="00144310" w:rsidP="00144310">
      <w:pPr>
        <w:outlineLvl w:val="1"/>
        <w:rPr>
          <w:b/>
        </w:rPr>
      </w:pPr>
    </w:p>
    <w:p w:rsidR="00144310" w:rsidRDefault="00144310" w:rsidP="00144310">
      <w:pPr>
        <w:tabs>
          <w:tab w:val="num" w:pos="2880"/>
        </w:tabs>
        <w:outlineLvl w:val="1"/>
        <w:rPr>
          <w:b/>
        </w:rPr>
      </w:pPr>
      <w:r>
        <w:rPr>
          <w:b/>
        </w:rPr>
        <w:lastRenderedPageBreak/>
        <w:t xml:space="preserve">D.  </w:t>
      </w:r>
      <w:r w:rsidRPr="00CB587E">
        <w:rPr>
          <w:b/>
        </w:rPr>
        <w:t>USAID Management</w:t>
      </w:r>
    </w:p>
    <w:p w:rsidR="00144310" w:rsidRDefault="00144310" w:rsidP="00144310">
      <w:pPr>
        <w:rPr>
          <w:b/>
        </w:rPr>
      </w:pPr>
    </w:p>
    <w:p w:rsidR="000569BB" w:rsidRDefault="000569BB" w:rsidP="000569BB">
      <w:r>
        <w:t xml:space="preserve">The Cooperative Agreement for the GHFP-II will be managed by the Office of Professional Development and Management Support, within the USAID Bureau for Global Health (GH/PDMS).  </w:t>
      </w:r>
    </w:p>
    <w:p w:rsidR="000569BB" w:rsidRDefault="000569BB" w:rsidP="00144310">
      <w:pPr>
        <w:tabs>
          <w:tab w:val="left" w:pos="720"/>
          <w:tab w:val="left" w:pos="1440"/>
        </w:tabs>
      </w:pPr>
    </w:p>
    <w:p w:rsidR="00144310" w:rsidRPr="00EE5273" w:rsidRDefault="00144310" w:rsidP="00144310">
      <w:pPr>
        <w:tabs>
          <w:tab w:val="left" w:pos="720"/>
          <w:tab w:val="left" w:pos="1440"/>
        </w:tabs>
      </w:pPr>
      <w:r>
        <w:t xml:space="preserve">The cooperative agreement will have one AOTR.  The AOTR will be based in GH/PDMS and assist the program in working with all GH offices, other GH programs, Missions, and other donors/foundations to arrange the provision of technical assistance.  The AOTR will retain substantial involvement for activities conducted under this award, funded both through core and field support funds.  When necessary, technical offices, regional bureaus, and/or Missions will be called upon to provide technical input.   </w:t>
      </w:r>
    </w:p>
    <w:p w:rsidR="00144310" w:rsidRDefault="00144310" w:rsidP="00144310">
      <w:pPr>
        <w:ind w:left="360"/>
      </w:pPr>
    </w:p>
    <w:p w:rsidR="00144310" w:rsidRDefault="00144310" w:rsidP="00144310">
      <w:r>
        <w:t xml:space="preserve">If Missions opt to use the Cooperative Agreement, they will access it through the field support system.  </w:t>
      </w:r>
      <w:smartTag w:uri="urn:schemas-microsoft-com:office:smarttags" w:element="place">
        <w:r>
          <w:t>Mission</w:t>
        </w:r>
      </w:smartTag>
      <w:r>
        <w:t xml:space="preserve"> funds will be obligated directly into the Cooperative Agreement as incremental funding.  </w:t>
      </w:r>
    </w:p>
    <w:p w:rsidR="00144310" w:rsidRDefault="00144310" w:rsidP="00144310">
      <w:pPr>
        <w:outlineLvl w:val="1"/>
        <w:rPr>
          <w:b/>
        </w:rPr>
      </w:pPr>
    </w:p>
    <w:p w:rsidR="00144310" w:rsidRDefault="00144310" w:rsidP="00144310">
      <w:pPr>
        <w:outlineLvl w:val="1"/>
        <w:rPr>
          <w:b/>
        </w:rPr>
      </w:pPr>
    </w:p>
    <w:p w:rsidR="00144310" w:rsidRPr="00144310" w:rsidRDefault="00144310" w:rsidP="00144310">
      <w:pPr>
        <w:outlineLvl w:val="1"/>
        <w:rPr>
          <w:b/>
        </w:rPr>
      </w:pPr>
      <w:r>
        <w:rPr>
          <w:b/>
        </w:rPr>
        <w:t xml:space="preserve">E. </w:t>
      </w:r>
      <w:r w:rsidRPr="00144310">
        <w:rPr>
          <w:b/>
        </w:rPr>
        <w:t>Substantial Involvement</w:t>
      </w:r>
    </w:p>
    <w:p w:rsidR="00144310" w:rsidRDefault="00144310" w:rsidP="00144310"/>
    <w:p w:rsidR="00144310" w:rsidRDefault="00144310" w:rsidP="00144310">
      <w:r>
        <w:t>USAID shall be substantially involved during the implementation of this Cooperative Agreement in the following ways:</w:t>
      </w:r>
    </w:p>
    <w:p w:rsidR="00144310" w:rsidRDefault="00144310" w:rsidP="00144310">
      <w:pPr>
        <w:ind w:left="360" w:firstLine="360"/>
      </w:pPr>
    </w:p>
    <w:p w:rsidR="00144310" w:rsidRDefault="00144310" w:rsidP="00144310">
      <w:r>
        <w:t>1. Approval of the Recipient’s annual work/implementation plans, including: planned activities for the following year, international travel plans, planned expenditures, knowledge management plans, event planning/management, research studies/protocols, and changes to any activity to be carried out under the Cooperative Agreement;</w:t>
      </w:r>
    </w:p>
    <w:p w:rsidR="00144310" w:rsidRDefault="00144310" w:rsidP="00144310"/>
    <w:p w:rsidR="00144310" w:rsidRDefault="00144310" w:rsidP="00144310">
      <w:r>
        <w:t>2. Approval of any changes to specified key personnel;</w:t>
      </w:r>
    </w:p>
    <w:p w:rsidR="00144310" w:rsidRDefault="00144310" w:rsidP="00144310"/>
    <w:p w:rsidR="00144310" w:rsidRDefault="00144310" w:rsidP="00144310">
      <w:r>
        <w:t>3. Agency and Recipient joint participation, including: selection of technical oversight board members, grantees, and concurrence on the substantive provisions of the grants; and coordination with other cooperating agencies; technical monitoring of program performance including grantees; and</w:t>
      </w:r>
    </w:p>
    <w:p w:rsidR="00144310" w:rsidRDefault="00144310" w:rsidP="00144310"/>
    <w:p w:rsidR="000A3B03" w:rsidRDefault="00144310" w:rsidP="00144310">
      <w:r>
        <w:t>4. Approval of Performance Monitoring &amp; Evaluation Plan</w:t>
      </w:r>
    </w:p>
    <w:p w:rsidR="00144310" w:rsidRDefault="00144310" w:rsidP="00144310"/>
    <w:p w:rsidR="001B719E" w:rsidRDefault="00144310" w:rsidP="00DB5E86">
      <w:pPr>
        <w:spacing w:before="100" w:beforeAutospacing="1" w:after="100" w:afterAutospacing="1"/>
        <w:outlineLvl w:val="0"/>
      </w:pPr>
      <w:r>
        <w:rPr>
          <w:b/>
        </w:rPr>
        <w:t>F</w:t>
      </w:r>
      <w:r w:rsidR="001B719E">
        <w:rPr>
          <w:b/>
        </w:rPr>
        <w:t xml:space="preserve">.  Financial Plan </w:t>
      </w:r>
    </w:p>
    <w:p w:rsidR="001B719E" w:rsidRDefault="001B719E" w:rsidP="00FD797D">
      <w:pPr>
        <w:tabs>
          <w:tab w:val="left" w:pos="840"/>
        </w:tabs>
      </w:pPr>
      <w:r>
        <w:t>USAID funding for the</w:t>
      </w:r>
      <w:r w:rsidR="00B972C9">
        <w:t xml:space="preserve"> GHFP-II</w:t>
      </w:r>
      <w:r>
        <w:t xml:space="preserve"> Cooperative Agreement </w:t>
      </w:r>
      <w:r w:rsidRPr="00C47997">
        <w:t>will have a</w:t>
      </w:r>
      <w:r w:rsidR="00BA06C2">
        <w:t xml:space="preserve">n approximate </w:t>
      </w:r>
      <w:r w:rsidRPr="00C47997">
        <w:t>$</w:t>
      </w:r>
      <w:r w:rsidR="00BA06C2">
        <w:t>2</w:t>
      </w:r>
      <w:r w:rsidR="00B972C9">
        <w:t>2</w:t>
      </w:r>
      <w:r w:rsidR="00BA06C2">
        <w:t>0</w:t>
      </w:r>
      <w:r>
        <w:t>,</w:t>
      </w:r>
      <w:r w:rsidRPr="00C47997">
        <w:t xml:space="preserve">000,000 ceiling over the five-year implementation period.  An estimated </w:t>
      </w:r>
      <w:r>
        <w:t>$</w:t>
      </w:r>
      <w:r w:rsidR="00B972C9">
        <w:t>157</w:t>
      </w:r>
      <w:r>
        <w:t xml:space="preserve"> million of funding will be provided through core funding</w:t>
      </w:r>
      <w:r w:rsidR="00B972C9">
        <w:t xml:space="preserve"> over the life of the agreement and the rest will be field support.  </w:t>
      </w:r>
      <w:r>
        <w:t xml:space="preserve">The </w:t>
      </w:r>
      <w:r w:rsidR="00405A26">
        <w:t>program</w:t>
      </w:r>
      <w:r>
        <w:t xml:space="preserve"> can accept funds from any earmark or account, though it </w:t>
      </w:r>
      <w:r w:rsidRPr="005016F1">
        <w:t xml:space="preserve">will </w:t>
      </w:r>
      <w:r>
        <w:t xml:space="preserve">be funded mainly from the USAID Child Survival and Health (CSH) Population Account </w:t>
      </w:r>
      <w:r w:rsidRPr="00C47997">
        <w:t>and HIV/AIDS Accounts (both CSH and GHAI).</w:t>
      </w:r>
      <w:r>
        <w:t xml:space="preserve">  </w:t>
      </w:r>
      <w:r w:rsidRPr="005016F1">
        <w:t xml:space="preserve">Activities under this Agreement will conform to </w:t>
      </w:r>
      <w:r w:rsidRPr="005016F1">
        <w:lastRenderedPageBreak/>
        <w:t xml:space="preserve">relevant </w:t>
      </w:r>
      <w:r>
        <w:t xml:space="preserve">policies, laws, and </w:t>
      </w:r>
      <w:r w:rsidRPr="005016F1">
        <w:t>guida</w:t>
      </w:r>
      <w:r>
        <w:t xml:space="preserve">nce on use of these funds, </w:t>
      </w:r>
      <w:r w:rsidRPr="005016F1">
        <w:t xml:space="preserve">including USAID guidance on the use of </w:t>
      </w:r>
      <w:r>
        <w:t xml:space="preserve">PRH and other </w:t>
      </w:r>
      <w:r w:rsidRPr="005016F1">
        <w:t>funds</w:t>
      </w:r>
      <w:r>
        <w:t>.</w:t>
      </w:r>
      <w:r w:rsidRPr="005016F1">
        <w:t xml:space="preserve"> </w:t>
      </w:r>
      <w:r>
        <w:t xml:space="preserve"> </w:t>
      </w:r>
    </w:p>
    <w:p w:rsidR="001B719E" w:rsidRPr="00B73F76" w:rsidRDefault="001B719E" w:rsidP="00301EEF">
      <w:pPr>
        <w:tabs>
          <w:tab w:val="left" w:pos="840"/>
        </w:tabs>
      </w:pPr>
    </w:p>
    <w:p w:rsidR="009E1542" w:rsidRDefault="009E1542" w:rsidP="00985825"/>
    <w:p w:rsidR="009E1542" w:rsidRDefault="009E1542" w:rsidP="00985825"/>
    <w:p w:rsidR="009E1542" w:rsidRPr="003413FC" w:rsidRDefault="009E1542" w:rsidP="009E1542">
      <w:pPr>
        <w:pStyle w:val="FootnoteText"/>
        <w:outlineLvl w:val="2"/>
        <w:rPr>
          <w:b/>
          <w:color w:val="000000"/>
          <w:sz w:val="24"/>
          <w:szCs w:val="24"/>
        </w:rPr>
      </w:pPr>
      <w:r w:rsidRPr="003413FC">
        <w:rPr>
          <w:b/>
          <w:color w:val="000000"/>
          <w:sz w:val="24"/>
          <w:szCs w:val="24"/>
        </w:rPr>
        <w:t>Cost Share</w:t>
      </w:r>
    </w:p>
    <w:p w:rsidR="009E1542" w:rsidRPr="00BA44BE" w:rsidRDefault="009E1542" w:rsidP="009E1542">
      <w:pPr>
        <w:pStyle w:val="FootnoteText"/>
        <w:rPr>
          <w:color w:val="000000"/>
          <w:sz w:val="24"/>
          <w:szCs w:val="24"/>
        </w:rPr>
      </w:pPr>
    </w:p>
    <w:p w:rsidR="009E1542" w:rsidRDefault="001B719E" w:rsidP="009E1542">
      <w:pPr>
        <w:pStyle w:val="FootnoteText"/>
        <w:outlineLvl w:val="2"/>
        <w:rPr>
          <w:sz w:val="24"/>
          <w:szCs w:val="24"/>
        </w:rPr>
      </w:pPr>
      <w:r w:rsidRPr="009E1542">
        <w:rPr>
          <w:sz w:val="24"/>
          <w:szCs w:val="24"/>
        </w:rPr>
        <w:t xml:space="preserve">There is a </w:t>
      </w:r>
      <w:r w:rsidR="008727D2" w:rsidRPr="009E1542">
        <w:rPr>
          <w:sz w:val="24"/>
          <w:szCs w:val="24"/>
        </w:rPr>
        <w:t>3.</w:t>
      </w:r>
      <w:r w:rsidR="000569BB">
        <w:rPr>
          <w:sz w:val="24"/>
          <w:szCs w:val="24"/>
        </w:rPr>
        <w:t>5</w:t>
      </w:r>
      <w:r w:rsidR="000569BB" w:rsidRPr="009E1542">
        <w:rPr>
          <w:sz w:val="24"/>
          <w:szCs w:val="24"/>
        </w:rPr>
        <w:t xml:space="preserve"> </w:t>
      </w:r>
      <w:r w:rsidR="00A32F26" w:rsidRPr="009E1542">
        <w:rPr>
          <w:sz w:val="24"/>
          <w:szCs w:val="24"/>
        </w:rPr>
        <w:t xml:space="preserve">% </w:t>
      </w:r>
      <w:r w:rsidRPr="009E1542">
        <w:rPr>
          <w:sz w:val="24"/>
          <w:szCs w:val="24"/>
        </w:rPr>
        <w:t xml:space="preserve">cost sharing requirement for the Cooperative Agreement.  Such funds may be mobilized from the prime recipient; other multilateral, bilateral and foundation donors; host governments; and local organizations, communities and private businesses that contribute financially, and in-kind to implementation of activities at the county level. </w:t>
      </w:r>
    </w:p>
    <w:p w:rsidR="009E1542" w:rsidRPr="009E1542" w:rsidRDefault="009E1542" w:rsidP="009E1542">
      <w:pPr>
        <w:pStyle w:val="FootnoteText"/>
        <w:outlineLvl w:val="2"/>
        <w:rPr>
          <w:color w:val="000000"/>
          <w:sz w:val="24"/>
          <w:szCs w:val="24"/>
        </w:rPr>
      </w:pPr>
    </w:p>
    <w:p w:rsidR="009E1542" w:rsidRDefault="009E1542" w:rsidP="009E1542">
      <w:pPr>
        <w:rPr>
          <w:color w:val="000000"/>
        </w:rPr>
      </w:pPr>
      <w:r>
        <w:rPr>
          <w:color w:val="000000"/>
        </w:rPr>
        <w:t xml:space="preserve">Applicants will be evaluated on their ability to maximize their cost share.  At a minimum the cost share requirement for the Cooperative Agreement </w:t>
      </w:r>
      <w:r w:rsidRPr="00D24FC4">
        <w:t xml:space="preserve">is </w:t>
      </w:r>
      <w:r>
        <w:t>3.5%</w:t>
      </w:r>
      <w:r w:rsidRPr="00D24FC4">
        <w:t>.</w:t>
      </w:r>
      <w:r>
        <w:rPr>
          <w:color w:val="FF0000"/>
        </w:rPr>
        <w:t xml:space="preserve">  </w:t>
      </w:r>
      <w:r>
        <w:rPr>
          <w:color w:val="000000"/>
        </w:rPr>
        <w:t xml:space="preserve">Applicants shall be evaluated on the effectiveness, cost efficiency and matching resources that the applicant and its partners bring to the implementation of the program.  </w:t>
      </w:r>
    </w:p>
    <w:p w:rsidR="009E1542" w:rsidRDefault="009E1542" w:rsidP="009E1542">
      <w:pPr>
        <w:rPr>
          <w:color w:val="000000"/>
        </w:rPr>
      </w:pPr>
    </w:p>
    <w:p w:rsidR="009E1542" w:rsidRPr="00185375" w:rsidRDefault="009E1542" w:rsidP="009E1542">
      <w:pPr>
        <w:rPr>
          <w:b/>
          <w:snapToGrid w:val="0"/>
          <w:color w:val="000000"/>
        </w:rPr>
      </w:pPr>
      <w:r>
        <w:rPr>
          <w:b/>
          <w:snapToGrid w:val="0"/>
          <w:color w:val="000000"/>
        </w:rPr>
        <w:t xml:space="preserve">Applications that do not meet at least the minimum cost-share requirement are not eligible for award consideration. </w:t>
      </w:r>
    </w:p>
    <w:p w:rsidR="009E1542" w:rsidRDefault="009E1542" w:rsidP="009E1542">
      <w:pPr>
        <w:rPr>
          <w:color w:val="000000"/>
        </w:rPr>
      </w:pPr>
    </w:p>
    <w:p w:rsidR="001B719E" w:rsidRDefault="001B719E" w:rsidP="00985825">
      <w:pPr>
        <w:rPr>
          <w:b/>
        </w:rPr>
      </w:pPr>
    </w:p>
    <w:p w:rsidR="00710BF8" w:rsidRDefault="00144310" w:rsidP="00710BF8">
      <w:pPr>
        <w:rPr>
          <w:b/>
        </w:rPr>
      </w:pPr>
      <w:r>
        <w:rPr>
          <w:b/>
        </w:rPr>
        <w:t>G</w:t>
      </w:r>
      <w:r w:rsidR="00710BF8">
        <w:rPr>
          <w:b/>
        </w:rPr>
        <w:t xml:space="preserve">.  </w:t>
      </w:r>
      <w:r w:rsidR="00710BF8" w:rsidRPr="00840276">
        <w:rPr>
          <w:b/>
        </w:rPr>
        <w:t>Authorized Geographic Code</w:t>
      </w:r>
    </w:p>
    <w:p w:rsidR="00710BF8" w:rsidRPr="00840276" w:rsidRDefault="00710BF8" w:rsidP="00710BF8">
      <w:pPr>
        <w:rPr>
          <w:b/>
        </w:rPr>
      </w:pPr>
    </w:p>
    <w:p w:rsidR="00710BF8" w:rsidRDefault="00710BF8" w:rsidP="00710BF8">
      <w:r>
        <w:t>The authorized geographic code for procurement of services for this action is 000. The authorized geographic code for procurement of commodities for this action is 000.</w:t>
      </w:r>
    </w:p>
    <w:p w:rsidR="00710BF8" w:rsidRDefault="00710BF8" w:rsidP="00DB5E86">
      <w:pPr>
        <w:rPr>
          <w:b/>
        </w:rPr>
      </w:pPr>
    </w:p>
    <w:p w:rsidR="00710BF8" w:rsidRDefault="00710BF8">
      <w:pPr>
        <w:rPr>
          <w:b/>
        </w:rPr>
      </w:pPr>
      <w:r>
        <w:rPr>
          <w:b/>
        </w:rPr>
        <w:br w:type="page"/>
      </w:r>
    </w:p>
    <w:p w:rsidR="00E64322" w:rsidRDefault="00E64322" w:rsidP="00DB5E86">
      <w:pPr>
        <w:rPr>
          <w:b/>
        </w:rPr>
      </w:pPr>
    </w:p>
    <w:p w:rsidR="00524757" w:rsidRDefault="00524757" w:rsidP="00710BF8">
      <w:pPr>
        <w:rPr>
          <w:b/>
        </w:rPr>
      </w:pPr>
      <w:r>
        <w:rPr>
          <w:b/>
        </w:rPr>
        <w:t>SECTION I</w:t>
      </w:r>
      <w:r w:rsidR="001B719E">
        <w:rPr>
          <w:b/>
        </w:rPr>
        <w:t>II</w:t>
      </w:r>
      <w:r w:rsidRPr="0057653D">
        <w:rPr>
          <w:b/>
        </w:rPr>
        <w:t xml:space="preserve"> –</w:t>
      </w:r>
      <w:r>
        <w:rPr>
          <w:b/>
        </w:rPr>
        <w:t xml:space="preserve"> COOPERATIVE AGREEMENT </w:t>
      </w:r>
      <w:r w:rsidRPr="0057653D">
        <w:rPr>
          <w:b/>
        </w:rPr>
        <w:t>APPLICATION FORMAT</w:t>
      </w:r>
    </w:p>
    <w:p w:rsidR="00524757" w:rsidRDefault="00524757" w:rsidP="00DB5E86">
      <w:pPr>
        <w:rPr>
          <w:b/>
        </w:rPr>
      </w:pPr>
    </w:p>
    <w:p w:rsidR="00524757" w:rsidRDefault="00524757" w:rsidP="00DB5E86">
      <w:pPr>
        <w:rPr>
          <w:b/>
        </w:rPr>
      </w:pPr>
    </w:p>
    <w:p w:rsidR="00524757" w:rsidRPr="00C0746E" w:rsidRDefault="00524757" w:rsidP="00DB5E86">
      <w:pPr>
        <w:outlineLvl w:val="1"/>
        <w:rPr>
          <w:i/>
          <w:snapToGrid w:val="0"/>
        </w:rPr>
      </w:pPr>
      <w:bookmarkStart w:id="7" w:name="_Toc182031861"/>
      <w:bookmarkStart w:id="8" w:name="_Toc182032415"/>
      <w:bookmarkStart w:id="9" w:name="_Toc183331343"/>
      <w:r w:rsidRPr="00C0746E">
        <w:rPr>
          <w:b/>
          <w:snapToGrid w:val="0"/>
        </w:rPr>
        <w:t>A.  General Instructions</w:t>
      </w:r>
      <w:bookmarkEnd w:id="7"/>
      <w:bookmarkEnd w:id="8"/>
      <w:bookmarkEnd w:id="9"/>
      <w:r w:rsidRPr="00C0746E">
        <w:rPr>
          <w:i/>
        </w:rPr>
        <w:fldChar w:fldCharType="begin"/>
      </w:r>
      <w:r w:rsidRPr="00C0746E">
        <w:rPr>
          <w:i/>
        </w:rPr>
        <w:instrText>tc "</w:instrText>
      </w:r>
      <w:bookmarkStart w:id="10" w:name="_Toc192650242"/>
      <w:bookmarkStart w:id="11" w:name="_Toc192650249"/>
      <w:bookmarkStart w:id="12" w:name="_Toc193014812"/>
      <w:r w:rsidRPr="00C0746E">
        <w:rPr>
          <w:i/>
          <w:snapToGrid w:val="0"/>
        </w:rPr>
        <w:instrText>General Instructions</w:instrText>
      </w:r>
      <w:bookmarkEnd w:id="10"/>
      <w:bookmarkEnd w:id="11"/>
      <w:bookmarkEnd w:id="12"/>
      <w:r w:rsidRPr="00C0746E">
        <w:rPr>
          <w:i/>
          <w:snapToGrid w:val="0"/>
        </w:rPr>
        <w:instrText>" \f C \l 2</w:instrText>
      </w:r>
      <w:r w:rsidRPr="00C0746E">
        <w:rPr>
          <w:i/>
        </w:rPr>
        <w:fldChar w:fldCharType="end"/>
      </w:r>
    </w:p>
    <w:p w:rsidR="00524757" w:rsidRPr="00D40AD0" w:rsidRDefault="00524757" w:rsidP="00DB5E86">
      <w:pPr>
        <w:outlineLvl w:val="1"/>
        <w:rPr>
          <w:i/>
          <w:snapToGrid w:val="0"/>
          <w:u w:val="single"/>
        </w:rPr>
      </w:pPr>
    </w:p>
    <w:p w:rsidR="00524757" w:rsidRPr="00C0746E" w:rsidRDefault="00524757" w:rsidP="00FD797D">
      <w:pPr>
        <w:rPr>
          <w:color w:val="000000"/>
        </w:rPr>
      </w:pPr>
      <w:r w:rsidRPr="00C0746E">
        <w:rPr>
          <w:snapToGrid w:val="0"/>
          <w:color w:val="000000"/>
        </w:rPr>
        <w:t xml:space="preserve">Applicants are expected to review, understand, and comply with all aspects of this RFA.  Failure to do so will be at the </w:t>
      </w:r>
      <w:r>
        <w:rPr>
          <w:snapToGrid w:val="0"/>
          <w:color w:val="000000"/>
        </w:rPr>
        <w:t>A</w:t>
      </w:r>
      <w:r w:rsidRPr="00C0746E">
        <w:rPr>
          <w:snapToGrid w:val="0"/>
          <w:color w:val="000000"/>
        </w:rPr>
        <w:t>pplicant’s risk.</w:t>
      </w:r>
      <w:r w:rsidRPr="00C0746E">
        <w:rPr>
          <w:color w:val="000000"/>
        </w:rPr>
        <w:t xml:space="preserve"> </w:t>
      </w:r>
    </w:p>
    <w:p w:rsidR="00524757" w:rsidRPr="00813F6F" w:rsidRDefault="00524757" w:rsidP="00301EEF">
      <w:pPr>
        <w:rPr>
          <w:snapToGrid w:val="0"/>
          <w:color w:val="000000"/>
        </w:rPr>
      </w:pPr>
    </w:p>
    <w:p w:rsidR="00524757" w:rsidRPr="00C0746E" w:rsidRDefault="00524757" w:rsidP="00985825">
      <w:pPr>
        <w:rPr>
          <w:snapToGrid w:val="0"/>
          <w:color w:val="000000"/>
        </w:rPr>
      </w:pPr>
      <w:r w:rsidRPr="00C0746E">
        <w:rPr>
          <w:snapToGrid w:val="0"/>
          <w:color w:val="000000"/>
        </w:rPr>
        <w:t xml:space="preserve">The successful Applicant for this RFA will be </w:t>
      </w:r>
      <w:r w:rsidRPr="00843EF5">
        <w:rPr>
          <w:snapToGrid w:val="0"/>
        </w:rPr>
        <w:t xml:space="preserve">awarded a </w:t>
      </w:r>
      <w:r w:rsidR="007C2F77">
        <w:rPr>
          <w:snapToGrid w:val="0"/>
        </w:rPr>
        <w:t xml:space="preserve">Cooperative </w:t>
      </w:r>
      <w:r w:rsidR="00D45025">
        <w:rPr>
          <w:snapToGrid w:val="0"/>
        </w:rPr>
        <w:t>A</w:t>
      </w:r>
      <w:r w:rsidRPr="00C0746E">
        <w:rPr>
          <w:snapToGrid w:val="0"/>
          <w:color w:val="000000"/>
        </w:rPr>
        <w:t>greement with USAID.  Applications in response to this RFA should respond directly to the terms, conditions, specifications</w:t>
      </w:r>
      <w:r w:rsidR="00BF614D">
        <w:rPr>
          <w:snapToGrid w:val="0"/>
          <w:color w:val="000000"/>
        </w:rPr>
        <w:t>,</w:t>
      </w:r>
      <w:r w:rsidRPr="00C0746E">
        <w:rPr>
          <w:snapToGrid w:val="0"/>
          <w:color w:val="000000"/>
        </w:rPr>
        <w:t xml:space="preserve"> and </w:t>
      </w:r>
      <w:r>
        <w:rPr>
          <w:snapToGrid w:val="0"/>
          <w:color w:val="000000"/>
        </w:rPr>
        <w:t>provisions</w:t>
      </w:r>
      <w:r w:rsidRPr="00C0746E">
        <w:rPr>
          <w:snapToGrid w:val="0"/>
          <w:color w:val="000000"/>
        </w:rPr>
        <w:t xml:space="preserve"> of this RFA.  Applications not conforming to this RFA may be categorized as non-responsive, thereby eliminating them from further consideration.</w:t>
      </w:r>
    </w:p>
    <w:p w:rsidR="00524757" w:rsidRPr="000C3D38" w:rsidRDefault="00524757" w:rsidP="00DB5E86">
      <w:pPr>
        <w:rPr>
          <w:snapToGrid w:val="0"/>
          <w:color w:val="333399"/>
        </w:rPr>
      </w:pPr>
    </w:p>
    <w:p w:rsidR="00524757" w:rsidRPr="000C3D38" w:rsidRDefault="00524757" w:rsidP="00FD797D">
      <w:pPr>
        <w:rPr>
          <w:snapToGrid w:val="0"/>
          <w:color w:val="333399"/>
        </w:rPr>
      </w:pPr>
      <w:r>
        <w:rPr>
          <w:snapToGrid w:val="0"/>
        </w:rPr>
        <w:t>Applicant</w:t>
      </w:r>
      <w:r w:rsidRPr="0057653D">
        <w:rPr>
          <w:snapToGrid w:val="0"/>
        </w:rPr>
        <w:t xml:space="preserve">s should submit one original plus </w:t>
      </w:r>
      <w:r>
        <w:rPr>
          <w:snapToGrid w:val="0"/>
        </w:rPr>
        <w:t>f</w:t>
      </w:r>
      <w:r w:rsidR="00B2406D">
        <w:rPr>
          <w:snapToGrid w:val="0"/>
        </w:rPr>
        <w:t>ive</w:t>
      </w:r>
      <w:r w:rsidRPr="00AE7035">
        <w:rPr>
          <w:b/>
          <w:snapToGrid w:val="0"/>
        </w:rPr>
        <w:t xml:space="preserve"> </w:t>
      </w:r>
      <w:r w:rsidRPr="00050C48">
        <w:rPr>
          <w:snapToGrid w:val="0"/>
        </w:rPr>
        <w:t>(</w:t>
      </w:r>
      <w:r w:rsidR="00B2406D">
        <w:rPr>
          <w:snapToGrid w:val="0"/>
        </w:rPr>
        <w:t>5</w:t>
      </w:r>
      <w:r w:rsidRPr="00050C48">
        <w:rPr>
          <w:snapToGrid w:val="0"/>
        </w:rPr>
        <w:t>)</w:t>
      </w:r>
      <w:r w:rsidRPr="0057653D">
        <w:rPr>
          <w:snapToGrid w:val="0"/>
        </w:rPr>
        <w:t xml:space="preserve"> copies of a technical application and one original plus </w:t>
      </w:r>
      <w:r w:rsidR="008727D2">
        <w:rPr>
          <w:snapToGrid w:val="0"/>
        </w:rPr>
        <w:t>one</w:t>
      </w:r>
      <w:r w:rsidR="008727D2" w:rsidRPr="00050C48">
        <w:rPr>
          <w:snapToGrid w:val="0"/>
        </w:rPr>
        <w:t xml:space="preserve"> </w:t>
      </w:r>
      <w:r w:rsidRPr="00050C48">
        <w:rPr>
          <w:snapToGrid w:val="0"/>
        </w:rPr>
        <w:t>(</w:t>
      </w:r>
      <w:r w:rsidR="008727D2">
        <w:rPr>
          <w:snapToGrid w:val="0"/>
        </w:rPr>
        <w:t>1</w:t>
      </w:r>
      <w:r w:rsidRPr="00050C48">
        <w:rPr>
          <w:snapToGrid w:val="0"/>
        </w:rPr>
        <w:t>)</w:t>
      </w:r>
      <w:r w:rsidRPr="0057653D">
        <w:rPr>
          <w:snapToGrid w:val="0"/>
        </w:rPr>
        <w:t xml:space="preserve"> copies of the cost/business application, in English.  Applications should reference the total proposed funding level and the estimated cost share on the cover page.  In addition to hard copies, technical and cost/business applications should be submitted on </w:t>
      </w:r>
      <w:r>
        <w:rPr>
          <w:snapToGrid w:val="0"/>
        </w:rPr>
        <w:t>one (1)</w:t>
      </w:r>
      <w:r w:rsidRPr="0057653D">
        <w:rPr>
          <w:snapToGrid w:val="0"/>
        </w:rPr>
        <w:t xml:space="preserve"> </w:t>
      </w:r>
      <w:r w:rsidRPr="0023292D">
        <w:rPr>
          <w:snapToGrid w:val="0"/>
        </w:rPr>
        <w:t>CD ROM each in Microsoft Word 2003 and Excel 2003</w:t>
      </w:r>
      <w:r w:rsidR="00652420">
        <w:rPr>
          <w:snapToGrid w:val="0"/>
        </w:rPr>
        <w:t xml:space="preserve"> respectively</w:t>
      </w:r>
      <w:r w:rsidRPr="0023292D">
        <w:rPr>
          <w:snapToGrid w:val="0"/>
        </w:rPr>
        <w:t xml:space="preserve">. </w:t>
      </w:r>
    </w:p>
    <w:p w:rsidR="00524757" w:rsidRPr="000C3D38" w:rsidRDefault="00524757" w:rsidP="00301EEF">
      <w:pPr>
        <w:rPr>
          <w:snapToGrid w:val="0"/>
          <w:color w:val="333399"/>
        </w:rPr>
      </w:pPr>
    </w:p>
    <w:p w:rsidR="00524757" w:rsidRPr="00C0746E" w:rsidRDefault="00524757" w:rsidP="00985825">
      <w:pPr>
        <w:rPr>
          <w:snapToGrid w:val="0"/>
          <w:color w:val="000000"/>
        </w:rPr>
      </w:pPr>
      <w:r w:rsidRPr="00C0746E">
        <w:rPr>
          <w:snapToGrid w:val="0"/>
          <w:color w:val="000000"/>
        </w:rPr>
        <w:t xml:space="preserve">All copies of the technical and cost/business applications must be separately placed in sealed envelopes clearly marked on the outside with the following words </w:t>
      </w:r>
    </w:p>
    <w:p w:rsidR="00524757" w:rsidRPr="00C0746E" w:rsidRDefault="00524757" w:rsidP="00DB5E86">
      <w:pPr>
        <w:rPr>
          <w:snapToGrid w:val="0"/>
          <w:color w:val="000000"/>
        </w:rPr>
      </w:pPr>
      <w:r w:rsidRPr="00C17921">
        <w:rPr>
          <w:snapToGrid w:val="0"/>
          <w:color w:val="000000"/>
        </w:rPr>
        <w:t>"</w:t>
      </w:r>
      <w:r w:rsidRPr="00EB027F">
        <w:rPr>
          <w:snapToGrid w:val="0"/>
          <w:color w:val="000000"/>
        </w:rPr>
        <w:t>RFA No.  with the contents indicated:  e.g. Technical, and/ or Cost/Business (as appropriate) Application".</w:t>
      </w:r>
    </w:p>
    <w:p w:rsidR="00524757" w:rsidRPr="00C0746E" w:rsidRDefault="00524757" w:rsidP="00DB5E86">
      <w:pPr>
        <w:rPr>
          <w:snapToGrid w:val="0"/>
          <w:color w:val="000000"/>
        </w:rPr>
      </w:pPr>
    </w:p>
    <w:p w:rsidR="00524757" w:rsidRPr="00C0746E" w:rsidRDefault="00524757" w:rsidP="00DB5E86">
      <w:pPr>
        <w:rPr>
          <w:snapToGrid w:val="0"/>
          <w:color w:val="000000"/>
        </w:rPr>
      </w:pPr>
      <w:r w:rsidRPr="00C0746E">
        <w:rPr>
          <w:snapToGrid w:val="0"/>
          <w:color w:val="000000"/>
        </w:rPr>
        <w:t>Any application with data not to be disclosed should be marked with the following legend:</w:t>
      </w:r>
    </w:p>
    <w:p w:rsidR="00524757" w:rsidRPr="00C0746E" w:rsidRDefault="00524757" w:rsidP="00DB5E86">
      <w:pPr>
        <w:rPr>
          <w:snapToGrid w:val="0"/>
          <w:color w:val="000000"/>
        </w:rPr>
      </w:pPr>
    </w:p>
    <w:p w:rsidR="00524757" w:rsidRPr="00C22CD6" w:rsidRDefault="00524757" w:rsidP="00DB5E86">
      <w:pPr>
        <w:rPr>
          <w:snapToGrid w:val="0"/>
        </w:rPr>
      </w:pPr>
      <w:r w:rsidRPr="00C0746E">
        <w:rPr>
          <w:snapToGrid w:val="0"/>
          <w:color w:val="000000"/>
        </w:rPr>
        <w:t xml:space="preserve">"This application includes data that shall not be disclosed outside the U.S. Government and shall not be duplicated, used, or disclosed in whole or in part for any purpose other than to evaluate this application. If, however, a cooperative agreement is awarded to this Applicant as a result of or in connection with the submission of this data, the U.S. Government shall have the right to duplicate, use, or disclose the data to the extent provided in the resulting cooperative agreement. This restriction does not limit the U.S. Government's right to use information contained in this data if it is obtained from another source without restriction. The data subject to this restriction are contained in sheets </w:t>
      </w:r>
      <w:r w:rsidRPr="00C22CD6">
        <w:rPr>
          <w:snapToGrid w:val="0"/>
        </w:rPr>
        <w:t>[insert numbers or other identification of sheets]</w:t>
      </w:r>
      <w:r>
        <w:rPr>
          <w:snapToGrid w:val="0"/>
        </w:rPr>
        <w:t>.</w:t>
      </w:r>
      <w:r w:rsidRPr="00C22CD6">
        <w:rPr>
          <w:snapToGrid w:val="0"/>
        </w:rPr>
        <w:t>"</w:t>
      </w:r>
    </w:p>
    <w:p w:rsidR="00524757" w:rsidRPr="00C0746E" w:rsidRDefault="00524757" w:rsidP="00DB5E86">
      <w:pPr>
        <w:rPr>
          <w:snapToGrid w:val="0"/>
          <w:color w:val="000000"/>
        </w:rPr>
      </w:pPr>
    </w:p>
    <w:p w:rsidR="00524757" w:rsidRDefault="00524757" w:rsidP="00DB5E86">
      <w:pPr>
        <w:rPr>
          <w:snapToGrid w:val="0"/>
          <w:color w:val="333333"/>
          <w:u w:val="single"/>
        </w:rPr>
      </w:pPr>
      <w:r w:rsidRPr="00C0746E">
        <w:rPr>
          <w:snapToGrid w:val="0"/>
          <w:color w:val="000000"/>
        </w:rPr>
        <w:t>Mark each sheet of data you wish to restrict with the following legend:  "Use or disclosure of data contained on this sheet is subject to the restriction on the title page of this application."</w:t>
      </w:r>
    </w:p>
    <w:p w:rsidR="008F0C9F" w:rsidRDefault="008F0C9F" w:rsidP="00DB5E86">
      <w:pPr>
        <w:rPr>
          <w:snapToGrid w:val="0"/>
          <w:color w:val="333333"/>
          <w:u w:val="single"/>
        </w:rPr>
      </w:pPr>
    </w:p>
    <w:p w:rsidR="00524757" w:rsidRPr="000C3D38" w:rsidRDefault="00524757" w:rsidP="00DB5E86">
      <w:pPr>
        <w:rPr>
          <w:snapToGrid w:val="0"/>
          <w:color w:val="333399"/>
        </w:rPr>
      </w:pPr>
    </w:p>
    <w:p w:rsidR="00524757" w:rsidRPr="00C0746E" w:rsidRDefault="00524757" w:rsidP="00DB5E86">
      <w:pPr>
        <w:outlineLvl w:val="1"/>
        <w:rPr>
          <w:b/>
          <w:snapToGrid w:val="0"/>
          <w:color w:val="000000"/>
        </w:rPr>
      </w:pPr>
      <w:bookmarkStart w:id="13" w:name="_Toc182031862"/>
      <w:bookmarkStart w:id="14" w:name="_Toc182032416"/>
      <w:bookmarkStart w:id="15" w:name="_Toc183331344"/>
      <w:r w:rsidRPr="00C0746E">
        <w:rPr>
          <w:b/>
          <w:snapToGrid w:val="0"/>
          <w:color w:val="000000"/>
        </w:rPr>
        <w:t>B.  Preparation Guidelines for the Technical Application</w:t>
      </w:r>
      <w:bookmarkEnd w:id="13"/>
      <w:bookmarkEnd w:id="14"/>
      <w:bookmarkEnd w:id="15"/>
    </w:p>
    <w:p w:rsidR="00524757" w:rsidRPr="000C3D38" w:rsidRDefault="00524757" w:rsidP="00DB5E86">
      <w:pPr>
        <w:ind w:left="360"/>
        <w:rPr>
          <w:snapToGrid w:val="0"/>
          <w:color w:val="333399"/>
        </w:rPr>
      </w:pPr>
    </w:p>
    <w:p w:rsidR="00524757" w:rsidRPr="00050C48" w:rsidRDefault="00524757" w:rsidP="00DB5E86">
      <w:pPr>
        <w:rPr>
          <w:color w:val="000000"/>
        </w:rPr>
      </w:pPr>
      <w:r w:rsidRPr="00050C48">
        <w:rPr>
          <w:color w:val="000000"/>
        </w:rPr>
        <w:t>All applications received by the deadline will be reviewed for responsiveness to the specifications outlined in these guidelines and the application format.  Section I</w:t>
      </w:r>
      <w:r w:rsidR="00BA06C2">
        <w:rPr>
          <w:color w:val="000000"/>
        </w:rPr>
        <w:t>V</w:t>
      </w:r>
      <w:r w:rsidRPr="00050C48">
        <w:rPr>
          <w:color w:val="000000"/>
        </w:rPr>
        <w:t>, “Evaluation Criteria</w:t>
      </w:r>
      <w:r w:rsidRPr="00050C48">
        <w:rPr>
          <w:i/>
          <w:color w:val="000000"/>
        </w:rPr>
        <w:t>,</w:t>
      </w:r>
      <w:r w:rsidRPr="00050C48">
        <w:rPr>
          <w:color w:val="000000"/>
        </w:rPr>
        <w:t>” addresses the technical evaluation procedures for the applications.  Applications that are submitted late or are incomplete will not be considered for award.</w:t>
      </w:r>
    </w:p>
    <w:p w:rsidR="00524757" w:rsidRPr="00050C48" w:rsidRDefault="00524757" w:rsidP="00DB5E86">
      <w:pPr>
        <w:rPr>
          <w:color w:val="000000"/>
        </w:rPr>
      </w:pPr>
      <w:r w:rsidRPr="00050C48">
        <w:rPr>
          <w:color w:val="000000"/>
        </w:rPr>
        <w:lastRenderedPageBreak/>
        <w:t xml:space="preserve"> </w:t>
      </w:r>
    </w:p>
    <w:p w:rsidR="00524757" w:rsidRPr="00050C48" w:rsidRDefault="00524757" w:rsidP="00DB5E86">
      <w:pPr>
        <w:rPr>
          <w:color w:val="000000"/>
        </w:rPr>
      </w:pPr>
      <w:r w:rsidRPr="00050C48">
        <w:rPr>
          <w:color w:val="000000"/>
        </w:rPr>
        <w:t xml:space="preserve">Applications shall be submitted in two separate parts: (a) technical and (b) cost or business application, following the instructions listed in the first part of this section.  </w:t>
      </w:r>
    </w:p>
    <w:p w:rsidR="00524757" w:rsidRPr="00050C48" w:rsidRDefault="00524757" w:rsidP="00DB5E86">
      <w:pPr>
        <w:rPr>
          <w:color w:val="000000"/>
        </w:rPr>
      </w:pPr>
      <w:r w:rsidRPr="00050C48">
        <w:rPr>
          <w:color w:val="000000"/>
        </w:rPr>
        <w:t xml:space="preserve"> </w:t>
      </w:r>
    </w:p>
    <w:p w:rsidR="00524757" w:rsidRPr="00050C48" w:rsidRDefault="00524757" w:rsidP="00DB5E86">
      <w:pPr>
        <w:rPr>
          <w:color w:val="000000"/>
        </w:rPr>
      </w:pPr>
      <w:r w:rsidRPr="00050C48">
        <w:rPr>
          <w:color w:val="000000"/>
        </w:rPr>
        <w:t>The application will be prepared according to the structural format set forth below.  Applications must be submitted to the location indicated in the cover letter accompanying this RFA by the date and time specified.</w:t>
      </w:r>
    </w:p>
    <w:p w:rsidR="00524757" w:rsidRPr="00050C48" w:rsidRDefault="00524757" w:rsidP="00DB5E86">
      <w:pPr>
        <w:rPr>
          <w:color w:val="000000"/>
        </w:rPr>
      </w:pPr>
      <w:r w:rsidRPr="00050C48">
        <w:rPr>
          <w:color w:val="000000"/>
        </w:rPr>
        <w:t xml:space="preserve"> </w:t>
      </w:r>
    </w:p>
    <w:p w:rsidR="00524757" w:rsidRPr="00050C48" w:rsidRDefault="00524757" w:rsidP="00DB5E86">
      <w:pPr>
        <w:rPr>
          <w:color w:val="000000"/>
        </w:rPr>
      </w:pPr>
      <w:r w:rsidRPr="00050C48">
        <w:rPr>
          <w:color w:val="000000"/>
        </w:rPr>
        <w:t>Technical applications should be specific, complete and concise.  The Application should demonstrate the Applicant's capabilities and expertise with respect to achieving the goals of this program.  The technical application should fully respond to the technical evaluation criteria found in Section I</w:t>
      </w:r>
      <w:r w:rsidR="00BA06C2">
        <w:rPr>
          <w:color w:val="000000"/>
        </w:rPr>
        <w:t>V</w:t>
      </w:r>
      <w:r w:rsidRPr="00050C48">
        <w:rPr>
          <w:color w:val="000000"/>
        </w:rPr>
        <w:t>.</w:t>
      </w:r>
    </w:p>
    <w:p w:rsidR="00524757" w:rsidRPr="00050C48" w:rsidRDefault="00524757" w:rsidP="00DB5E86">
      <w:pPr>
        <w:rPr>
          <w:color w:val="000000"/>
        </w:rPr>
      </w:pPr>
      <w:r w:rsidRPr="00050C48">
        <w:rPr>
          <w:color w:val="000000"/>
        </w:rPr>
        <w:t xml:space="preserve"> </w:t>
      </w:r>
    </w:p>
    <w:p w:rsidR="00524757" w:rsidRPr="00050C48" w:rsidRDefault="00524757" w:rsidP="00DB5E86">
      <w:pPr>
        <w:rPr>
          <w:color w:val="000000"/>
        </w:rPr>
      </w:pPr>
      <w:r w:rsidRPr="00050C48">
        <w:rPr>
          <w:color w:val="000000"/>
        </w:rPr>
        <w:t>Applicants should retain for their records one copy of the application and all enclosures that accompany their application.  Erasures or other changes must be initialed by the person signing the application.  To facilitate the competitive review of the applications, USAID will consider only applications conforming to the format prescribed below.</w:t>
      </w:r>
    </w:p>
    <w:p w:rsidR="00524757" w:rsidRPr="00050C48" w:rsidRDefault="00524757" w:rsidP="00DB5E86">
      <w:pPr>
        <w:rPr>
          <w:color w:val="000000"/>
        </w:rPr>
      </w:pPr>
    </w:p>
    <w:p w:rsidR="00524757" w:rsidRPr="001253F1" w:rsidRDefault="00524757" w:rsidP="00DB5E86">
      <w:pPr>
        <w:pStyle w:val="BodyText"/>
        <w:rPr>
          <w:color w:val="000000"/>
        </w:rPr>
      </w:pPr>
      <w:r w:rsidRPr="001253F1">
        <w:rPr>
          <w:snapToGrid w:val="0"/>
          <w:color w:val="000000"/>
        </w:rPr>
        <w:t xml:space="preserve">USAID requests that applications be kept as concise as possible.  Technical Applications are limited </w:t>
      </w:r>
      <w:r w:rsidRPr="000328DF">
        <w:rPr>
          <w:snapToGrid w:val="0"/>
        </w:rPr>
        <w:t xml:space="preserve">to </w:t>
      </w:r>
      <w:r w:rsidR="000328DF" w:rsidRPr="000328DF">
        <w:rPr>
          <w:snapToGrid w:val="0"/>
        </w:rPr>
        <w:t>35</w:t>
      </w:r>
      <w:r w:rsidRPr="000328DF">
        <w:rPr>
          <w:snapToGrid w:val="0"/>
        </w:rPr>
        <w:t xml:space="preserve"> pages (</w:t>
      </w:r>
      <w:r w:rsidRPr="001253F1">
        <w:rPr>
          <w:snapToGrid w:val="0"/>
          <w:color w:val="000000"/>
        </w:rPr>
        <w:t>12 point single-spaced type, 1 inch margins), not including the cover page, executive summary, appendices, figures and tables.  Shorter applications are encouraged. USAID requests that applications provide all information required by following the general format described below.</w:t>
      </w:r>
    </w:p>
    <w:p w:rsidR="00524757" w:rsidRPr="001253F1" w:rsidRDefault="00524757" w:rsidP="00DB5E86">
      <w:pPr>
        <w:pStyle w:val="BodyText"/>
        <w:rPr>
          <w:color w:val="000000"/>
        </w:rPr>
      </w:pPr>
      <w:r w:rsidRPr="001253F1">
        <w:rPr>
          <w:color w:val="000000"/>
        </w:rPr>
        <w:t>The technical evaluation criteria, with the possible points allocated to each, are described in Section I</w:t>
      </w:r>
      <w:r w:rsidR="00BA06C2">
        <w:rPr>
          <w:color w:val="000000"/>
        </w:rPr>
        <w:t>V</w:t>
      </w:r>
      <w:r w:rsidRPr="001253F1">
        <w:rPr>
          <w:color w:val="000000"/>
        </w:rPr>
        <w:t xml:space="preserve">.  The maximum number of points available is 100.  </w:t>
      </w:r>
      <w:r w:rsidRPr="001253F1">
        <w:rPr>
          <w:snapToGrid w:val="0"/>
          <w:color w:val="000000"/>
        </w:rPr>
        <w:t>A USAID Technical Evaluation Panel will evaluate the technical applications in accordance with the evaluation criteria in Section I</w:t>
      </w:r>
      <w:r w:rsidR="00BA06C2">
        <w:rPr>
          <w:snapToGrid w:val="0"/>
          <w:color w:val="000000"/>
        </w:rPr>
        <w:t>V</w:t>
      </w:r>
      <w:r w:rsidRPr="001253F1">
        <w:rPr>
          <w:snapToGrid w:val="0"/>
          <w:color w:val="000000"/>
        </w:rPr>
        <w:t>.  </w:t>
      </w:r>
      <w:r w:rsidRPr="001253F1">
        <w:rPr>
          <w:color w:val="000000"/>
        </w:rPr>
        <w:t>The format of the technical application should follow the outline and order of the technical scoring criteria according to the guidelines provided below.</w:t>
      </w:r>
    </w:p>
    <w:p w:rsidR="00524757" w:rsidRDefault="00524757" w:rsidP="00DB5E86">
      <w:pPr>
        <w:rPr>
          <w:snapToGrid w:val="0"/>
          <w:color w:val="000000"/>
        </w:rPr>
      </w:pPr>
      <w:r w:rsidRPr="00050C48">
        <w:rPr>
          <w:snapToGrid w:val="0"/>
          <w:color w:val="000000"/>
        </w:rPr>
        <w:t>The suggested format for the technical application is:</w:t>
      </w:r>
    </w:p>
    <w:p w:rsidR="003F4343" w:rsidRPr="00050C48" w:rsidRDefault="003F4343" w:rsidP="00DB5E86">
      <w:pPr>
        <w:rPr>
          <w:snapToGrid w:val="0"/>
          <w:color w:val="000000"/>
        </w:rPr>
      </w:pPr>
    </w:p>
    <w:p w:rsidR="00524757" w:rsidRPr="00050C48" w:rsidRDefault="00524757" w:rsidP="00DB5E86">
      <w:pPr>
        <w:outlineLvl w:val="2"/>
        <w:rPr>
          <w:b/>
          <w:snapToGrid w:val="0"/>
          <w:color w:val="000000"/>
        </w:rPr>
      </w:pPr>
      <w:bookmarkStart w:id="16" w:name="_Toc182031863"/>
      <w:bookmarkStart w:id="17" w:name="_Toc182032417"/>
      <w:bookmarkStart w:id="18" w:name="_Toc183328867"/>
      <w:bookmarkStart w:id="19" w:name="_Toc183331345"/>
      <w:r w:rsidRPr="00050C48">
        <w:rPr>
          <w:b/>
          <w:snapToGrid w:val="0"/>
          <w:color w:val="000000"/>
        </w:rPr>
        <w:t>B1.</w:t>
      </w:r>
      <w:r w:rsidRPr="00050C48">
        <w:rPr>
          <w:snapToGrid w:val="0"/>
          <w:color w:val="000000"/>
        </w:rPr>
        <w:tab/>
      </w:r>
      <w:r w:rsidRPr="00050C48">
        <w:rPr>
          <w:b/>
          <w:snapToGrid w:val="0"/>
          <w:color w:val="000000"/>
        </w:rPr>
        <w:t>Cover Page</w:t>
      </w:r>
      <w:bookmarkEnd w:id="16"/>
      <w:bookmarkEnd w:id="17"/>
      <w:bookmarkEnd w:id="18"/>
      <w:bookmarkEnd w:id="19"/>
    </w:p>
    <w:p w:rsidR="00524757" w:rsidRPr="00050C48" w:rsidRDefault="00524757" w:rsidP="00DB5E86">
      <w:pPr>
        <w:rPr>
          <w:b/>
          <w:snapToGrid w:val="0"/>
          <w:color w:val="000000"/>
        </w:rPr>
      </w:pPr>
    </w:p>
    <w:p w:rsidR="00524757" w:rsidRPr="00050C48" w:rsidRDefault="00524757" w:rsidP="00DB5E86">
      <w:pPr>
        <w:rPr>
          <w:snapToGrid w:val="0"/>
          <w:color w:val="000000"/>
        </w:rPr>
      </w:pPr>
      <w:r w:rsidRPr="00050C48">
        <w:rPr>
          <w:snapToGrid w:val="0"/>
          <w:color w:val="000000"/>
        </w:rPr>
        <w:t xml:space="preserve">Include </w:t>
      </w:r>
      <w:r w:rsidR="00405A26">
        <w:rPr>
          <w:snapToGrid w:val="0"/>
          <w:color w:val="000000"/>
        </w:rPr>
        <w:t>program</w:t>
      </w:r>
      <w:r w:rsidRPr="00050C48">
        <w:rPr>
          <w:snapToGrid w:val="0"/>
          <w:color w:val="000000"/>
        </w:rPr>
        <w:t xml:space="preserve"> title, RFA number, name of organization(s) submitting application, contact person, telephone and fax numbers, e-mail, and address.</w:t>
      </w:r>
    </w:p>
    <w:p w:rsidR="00524757" w:rsidRPr="00050C48" w:rsidRDefault="00524757" w:rsidP="00DB5E86">
      <w:pPr>
        <w:outlineLvl w:val="2"/>
        <w:rPr>
          <w:snapToGrid w:val="0"/>
          <w:color w:val="000000"/>
        </w:rPr>
      </w:pPr>
    </w:p>
    <w:p w:rsidR="00524757" w:rsidRPr="00050C48" w:rsidRDefault="00524757" w:rsidP="00DB5E86">
      <w:pPr>
        <w:outlineLvl w:val="2"/>
        <w:rPr>
          <w:snapToGrid w:val="0"/>
          <w:color w:val="000000"/>
        </w:rPr>
      </w:pPr>
      <w:bookmarkStart w:id="20" w:name="_Toc182031864"/>
      <w:bookmarkStart w:id="21" w:name="_Toc182032418"/>
      <w:bookmarkStart w:id="22" w:name="_Toc183328868"/>
      <w:bookmarkStart w:id="23" w:name="_Toc183331346"/>
      <w:r w:rsidRPr="00050C48">
        <w:rPr>
          <w:b/>
          <w:snapToGrid w:val="0"/>
          <w:color w:val="000000"/>
        </w:rPr>
        <w:t>B2.</w:t>
      </w:r>
      <w:r w:rsidRPr="00050C48">
        <w:rPr>
          <w:snapToGrid w:val="0"/>
          <w:color w:val="000000"/>
        </w:rPr>
        <w:t xml:space="preserve">   </w:t>
      </w:r>
      <w:r w:rsidRPr="00050C48">
        <w:rPr>
          <w:snapToGrid w:val="0"/>
          <w:color w:val="000000"/>
        </w:rPr>
        <w:tab/>
      </w:r>
      <w:r w:rsidRPr="00050C48">
        <w:rPr>
          <w:b/>
          <w:snapToGrid w:val="0"/>
          <w:color w:val="000000"/>
        </w:rPr>
        <w:t>Executive Summary</w:t>
      </w:r>
      <w:r w:rsidRPr="00050C48">
        <w:rPr>
          <w:snapToGrid w:val="0"/>
          <w:color w:val="000000"/>
        </w:rPr>
        <w:t xml:space="preserve"> </w:t>
      </w:r>
      <w:r w:rsidRPr="00050C48">
        <w:rPr>
          <w:b/>
          <w:snapToGrid w:val="0"/>
          <w:color w:val="000000"/>
        </w:rPr>
        <w:t>(1-</w:t>
      </w:r>
      <w:r w:rsidR="000574F6">
        <w:rPr>
          <w:b/>
          <w:snapToGrid w:val="0"/>
          <w:color w:val="000000"/>
        </w:rPr>
        <w:t>2</w:t>
      </w:r>
      <w:r w:rsidRPr="00050C48">
        <w:rPr>
          <w:b/>
          <w:snapToGrid w:val="0"/>
          <w:color w:val="000000"/>
        </w:rPr>
        <w:t xml:space="preserve"> pages)</w:t>
      </w:r>
      <w:bookmarkEnd w:id="20"/>
      <w:bookmarkEnd w:id="21"/>
      <w:bookmarkEnd w:id="22"/>
      <w:bookmarkEnd w:id="23"/>
      <w:r w:rsidRPr="00050C48">
        <w:rPr>
          <w:snapToGrid w:val="0"/>
          <w:color w:val="000000"/>
        </w:rPr>
        <w:t xml:space="preserve"> </w:t>
      </w:r>
    </w:p>
    <w:p w:rsidR="00524757" w:rsidRPr="00050C48" w:rsidRDefault="00524757" w:rsidP="00DB5E86">
      <w:pPr>
        <w:rPr>
          <w:snapToGrid w:val="0"/>
          <w:color w:val="000000"/>
        </w:rPr>
      </w:pPr>
    </w:p>
    <w:p w:rsidR="00524757" w:rsidRPr="00050C48" w:rsidRDefault="00524757" w:rsidP="00DB5E86">
      <w:pPr>
        <w:rPr>
          <w:snapToGrid w:val="0"/>
          <w:color w:val="000000"/>
        </w:rPr>
      </w:pPr>
      <w:r w:rsidRPr="00050C48">
        <w:rPr>
          <w:snapToGrid w:val="0"/>
          <w:color w:val="000000"/>
        </w:rPr>
        <w:t>Briefly describe how the Applicant(s) proposes to meet the requirements, carry out the activit</w:t>
      </w:r>
      <w:r w:rsidR="00664280">
        <w:rPr>
          <w:snapToGrid w:val="0"/>
          <w:color w:val="000000"/>
        </w:rPr>
        <w:t>ies</w:t>
      </w:r>
      <w:r w:rsidRPr="00050C48">
        <w:rPr>
          <w:snapToGrid w:val="0"/>
          <w:color w:val="000000"/>
        </w:rPr>
        <w:t>, and achieve the anticipated results.  Briefly describe the technical and managerial resources of the Applicant’s organization and describe how the overall program will be managed.</w:t>
      </w:r>
    </w:p>
    <w:p w:rsidR="00524757" w:rsidRPr="00050C48" w:rsidRDefault="00524757" w:rsidP="00DB5E86">
      <w:pPr>
        <w:rPr>
          <w:snapToGrid w:val="0"/>
          <w:color w:val="000000"/>
        </w:rPr>
      </w:pPr>
    </w:p>
    <w:p w:rsidR="00524757" w:rsidRPr="00050C48" w:rsidRDefault="00524757" w:rsidP="00DB5E86">
      <w:pPr>
        <w:outlineLvl w:val="2"/>
        <w:rPr>
          <w:b/>
          <w:snapToGrid w:val="0"/>
          <w:color w:val="000000"/>
          <w:lang w:val="fr-FR"/>
        </w:rPr>
      </w:pPr>
      <w:bookmarkStart w:id="24" w:name="_Toc182031865"/>
      <w:bookmarkStart w:id="25" w:name="_Toc182032419"/>
      <w:bookmarkStart w:id="26" w:name="_Toc183328869"/>
      <w:bookmarkStart w:id="27" w:name="_Toc183331347"/>
      <w:r w:rsidRPr="00050C48">
        <w:rPr>
          <w:b/>
          <w:snapToGrid w:val="0"/>
          <w:color w:val="000000"/>
          <w:lang w:val="fr-FR"/>
        </w:rPr>
        <w:t>B3.</w:t>
      </w:r>
      <w:r w:rsidRPr="00652420">
        <w:rPr>
          <w:b/>
          <w:snapToGrid w:val="0"/>
          <w:color w:val="000000"/>
          <w:lang w:val="fr-FR"/>
        </w:rPr>
        <w:tab/>
      </w:r>
      <w:proofErr w:type="spellStart"/>
      <w:r w:rsidRPr="00652420">
        <w:rPr>
          <w:b/>
          <w:snapToGrid w:val="0"/>
          <w:color w:val="000000"/>
          <w:lang w:val="fr-FR"/>
        </w:rPr>
        <w:t>Technical</w:t>
      </w:r>
      <w:proofErr w:type="spellEnd"/>
      <w:r w:rsidRPr="00050C48">
        <w:rPr>
          <w:b/>
          <w:snapToGrid w:val="0"/>
          <w:color w:val="000000"/>
          <w:lang w:val="fr-FR"/>
        </w:rPr>
        <w:t xml:space="preserve"> Application Format (maximum </w:t>
      </w:r>
      <w:r w:rsidR="000328DF" w:rsidRPr="000328DF">
        <w:rPr>
          <w:b/>
          <w:snapToGrid w:val="0"/>
          <w:lang w:val="fr-FR"/>
        </w:rPr>
        <w:t>35</w:t>
      </w:r>
      <w:r w:rsidRPr="000328DF">
        <w:rPr>
          <w:b/>
          <w:snapToGrid w:val="0"/>
          <w:lang w:val="fr-FR"/>
        </w:rPr>
        <w:t xml:space="preserve"> </w:t>
      </w:r>
      <w:r w:rsidRPr="00050C48">
        <w:rPr>
          <w:b/>
          <w:snapToGrid w:val="0"/>
          <w:color w:val="000000"/>
          <w:lang w:val="fr-FR"/>
        </w:rPr>
        <w:t>pages)</w:t>
      </w:r>
      <w:bookmarkEnd w:id="24"/>
      <w:bookmarkEnd w:id="25"/>
      <w:bookmarkEnd w:id="26"/>
      <w:bookmarkEnd w:id="27"/>
    </w:p>
    <w:p w:rsidR="00524757" w:rsidRPr="00050C48" w:rsidRDefault="00524757" w:rsidP="00DB5E86">
      <w:pPr>
        <w:ind w:left="1440"/>
        <w:rPr>
          <w:i/>
          <w:snapToGrid w:val="0"/>
          <w:color w:val="000000"/>
          <w:lang w:val="fr-FR"/>
        </w:rPr>
      </w:pPr>
      <w:r w:rsidRPr="00050C48">
        <w:rPr>
          <w:i/>
          <w:snapToGrid w:val="0"/>
          <w:color w:val="000000"/>
          <w:lang w:val="fr-FR"/>
        </w:rPr>
        <w:t xml:space="preserve"> </w:t>
      </w:r>
    </w:p>
    <w:p w:rsidR="00524757" w:rsidRPr="00050C48" w:rsidRDefault="00524757" w:rsidP="00DB5E86">
      <w:pPr>
        <w:rPr>
          <w:snapToGrid w:val="0"/>
          <w:color w:val="000000"/>
        </w:rPr>
      </w:pPr>
      <w:r w:rsidRPr="00050C48">
        <w:rPr>
          <w:snapToGrid w:val="0"/>
          <w:color w:val="000000"/>
        </w:rPr>
        <w:t xml:space="preserve">This section represents the technical portion of the RFA.  Applications should be kept as concise and specific as possible.  The technical portion of the application shall be no more </w:t>
      </w:r>
      <w:r w:rsidRPr="000328DF">
        <w:rPr>
          <w:snapToGrid w:val="0"/>
        </w:rPr>
        <w:t xml:space="preserve">than </w:t>
      </w:r>
      <w:r w:rsidR="000328DF" w:rsidRPr="000328DF">
        <w:rPr>
          <w:snapToGrid w:val="0"/>
        </w:rPr>
        <w:t>35</w:t>
      </w:r>
      <w:r w:rsidRPr="00880427">
        <w:rPr>
          <w:snapToGrid w:val="0"/>
          <w:color w:val="FF0000"/>
        </w:rPr>
        <w:t xml:space="preserve"> </w:t>
      </w:r>
      <w:r w:rsidRPr="00050C48">
        <w:rPr>
          <w:snapToGrid w:val="0"/>
          <w:color w:val="000000"/>
        </w:rPr>
        <w:t xml:space="preserve">pages, </w:t>
      </w:r>
      <w:r w:rsidRPr="00050C48">
        <w:rPr>
          <w:snapToGrid w:val="0"/>
          <w:color w:val="000000"/>
        </w:rPr>
        <w:lastRenderedPageBreak/>
        <w:t xml:space="preserve">excluding attachments.  The technical application should be organized in the order of the evaluation criteria found in Section </w:t>
      </w:r>
      <w:r w:rsidR="00144310">
        <w:rPr>
          <w:snapToGrid w:val="0"/>
          <w:color w:val="000000"/>
        </w:rPr>
        <w:t>IV</w:t>
      </w:r>
      <w:r w:rsidRPr="00050C48">
        <w:rPr>
          <w:snapToGrid w:val="0"/>
          <w:color w:val="000000"/>
        </w:rPr>
        <w:t xml:space="preserve">.  </w:t>
      </w:r>
    </w:p>
    <w:p w:rsidR="00524757" w:rsidRPr="00050C48" w:rsidRDefault="00524757" w:rsidP="00DB5E86">
      <w:pPr>
        <w:rPr>
          <w:snapToGrid w:val="0"/>
          <w:color w:val="000000"/>
        </w:rPr>
      </w:pPr>
    </w:p>
    <w:p w:rsidR="002417C5" w:rsidRDefault="002417C5" w:rsidP="00DB5E86">
      <w:pPr>
        <w:pStyle w:val="BodyText"/>
        <w:ind w:right="720"/>
        <w:outlineLvl w:val="1"/>
        <w:rPr>
          <w:b/>
          <w:color w:val="000000"/>
          <w:u w:val="single"/>
        </w:rPr>
      </w:pPr>
      <w:bookmarkStart w:id="28" w:name="_Toc182031866"/>
      <w:bookmarkStart w:id="29" w:name="_Toc182032420"/>
      <w:bookmarkStart w:id="30" w:name="_Toc183328870"/>
      <w:bookmarkStart w:id="31" w:name="_Toc183331348"/>
    </w:p>
    <w:p w:rsidR="00524757" w:rsidRPr="00BF614D" w:rsidRDefault="00524757" w:rsidP="00DB5E86">
      <w:pPr>
        <w:pStyle w:val="BodyText"/>
        <w:ind w:right="720"/>
        <w:outlineLvl w:val="1"/>
        <w:rPr>
          <w:color w:val="000000"/>
          <w:u w:val="single"/>
        </w:rPr>
      </w:pPr>
      <w:r w:rsidRPr="008D094D">
        <w:rPr>
          <w:b/>
          <w:color w:val="000000"/>
          <w:u w:val="single"/>
        </w:rPr>
        <w:t>Content of the Technical Application – Instructions</w:t>
      </w:r>
      <w:bookmarkEnd w:id="28"/>
      <w:bookmarkEnd w:id="29"/>
      <w:bookmarkEnd w:id="30"/>
      <w:bookmarkEnd w:id="31"/>
      <w:r w:rsidRPr="00BF614D">
        <w:rPr>
          <w:color w:val="000000"/>
        </w:rPr>
        <w:fldChar w:fldCharType="begin"/>
      </w:r>
      <w:r w:rsidRPr="00BF614D">
        <w:rPr>
          <w:color w:val="000000"/>
        </w:rPr>
        <w:instrText>tc "</w:instrText>
      </w:r>
      <w:bookmarkStart w:id="32" w:name="_Toc192650243"/>
      <w:bookmarkStart w:id="33" w:name="_Toc192650250"/>
      <w:bookmarkStart w:id="34" w:name="_Toc193014813"/>
      <w:r w:rsidRPr="00BF614D">
        <w:rPr>
          <w:color w:val="000000"/>
          <w:u w:val="single"/>
        </w:rPr>
        <w:instrText>Content of the Technical Application – Instructions</w:instrText>
      </w:r>
      <w:bookmarkEnd w:id="32"/>
      <w:bookmarkEnd w:id="33"/>
      <w:bookmarkEnd w:id="34"/>
      <w:r w:rsidRPr="00BF614D">
        <w:rPr>
          <w:color w:val="000000"/>
        </w:rPr>
        <w:instrText>" \f C \l 2</w:instrText>
      </w:r>
      <w:r w:rsidRPr="00BF614D">
        <w:rPr>
          <w:color w:val="000000"/>
        </w:rPr>
        <w:fldChar w:fldCharType="end"/>
      </w:r>
      <w:r w:rsidRPr="00BF614D">
        <w:rPr>
          <w:color w:val="000000"/>
          <w:u w:val="single"/>
        </w:rPr>
        <w:t xml:space="preserve">  </w:t>
      </w:r>
    </w:p>
    <w:p w:rsidR="00524757" w:rsidRPr="00BF614D" w:rsidRDefault="00524757" w:rsidP="00DB5E86">
      <w:pPr>
        <w:ind w:right="720"/>
        <w:rPr>
          <w:color w:val="000000"/>
        </w:rPr>
      </w:pPr>
    </w:p>
    <w:p w:rsidR="00524757" w:rsidRPr="000328DF" w:rsidRDefault="00524757" w:rsidP="00DB5E86">
      <w:pPr>
        <w:ind w:right="720"/>
        <w:outlineLvl w:val="2"/>
        <w:rPr>
          <w:b/>
          <w:color w:val="000000"/>
        </w:rPr>
      </w:pPr>
      <w:bookmarkStart w:id="35" w:name="_Toc182031867"/>
      <w:bookmarkStart w:id="36" w:name="_Toc182032421"/>
      <w:bookmarkStart w:id="37" w:name="_Toc183328871"/>
      <w:bookmarkStart w:id="38" w:name="_Toc183331349"/>
      <w:r w:rsidRPr="000328DF">
        <w:rPr>
          <w:b/>
          <w:color w:val="000000"/>
        </w:rPr>
        <w:t>B3A. Technical Approach</w:t>
      </w:r>
      <w:bookmarkEnd w:id="35"/>
      <w:bookmarkEnd w:id="36"/>
      <w:bookmarkEnd w:id="37"/>
      <w:bookmarkEnd w:id="38"/>
    </w:p>
    <w:p w:rsidR="00524757" w:rsidRPr="00BF614D" w:rsidRDefault="00524757" w:rsidP="00DB5E86">
      <w:pPr>
        <w:ind w:right="720"/>
        <w:rPr>
          <w:color w:val="000000"/>
          <w:u w:val="single"/>
        </w:rPr>
      </w:pPr>
    </w:p>
    <w:p w:rsidR="00524757" w:rsidRPr="00276D08" w:rsidRDefault="00524757" w:rsidP="00DB5E86">
      <w:pPr>
        <w:ind w:right="720"/>
        <w:rPr>
          <w:i/>
          <w:color w:val="000000"/>
        </w:rPr>
      </w:pPr>
      <w:r w:rsidRPr="00276D08">
        <w:rPr>
          <w:i/>
          <w:color w:val="000000"/>
        </w:rPr>
        <w:t xml:space="preserve">B3A1. Overall quality of proposed strategies, approaches, and interventions    </w:t>
      </w:r>
    </w:p>
    <w:p w:rsidR="006446AF" w:rsidRPr="00050C48" w:rsidRDefault="006446AF" w:rsidP="00DB5E86">
      <w:pPr>
        <w:ind w:right="720"/>
        <w:rPr>
          <w:color w:val="000000"/>
        </w:rPr>
      </w:pPr>
    </w:p>
    <w:p w:rsidR="00524757" w:rsidRPr="00DB5E86" w:rsidRDefault="00524757" w:rsidP="00DB5E86">
      <w:pPr>
        <w:ind w:right="720"/>
        <w:rPr>
          <w:snapToGrid w:val="0"/>
          <w:color w:val="000000"/>
        </w:rPr>
      </w:pPr>
      <w:r w:rsidRPr="00050C48">
        <w:rPr>
          <w:snapToGrid w:val="0"/>
          <w:color w:val="000000"/>
        </w:rPr>
        <w:t xml:space="preserve">Applicants should describe how they propose </w:t>
      </w:r>
      <w:r w:rsidR="000328DF">
        <w:rPr>
          <w:snapToGrid w:val="0"/>
          <w:color w:val="000000"/>
        </w:rPr>
        <w:t xml:space="preserve">to achieve the </w:t>
      </w:r>
      <w:r w:rsidR="009842B5">
        <w:rPr>
          <w:snapToGrid w:val="0"/>
          <w:color w:val="000000"/>
        </w:rPr>
        <w:t xml:space="preserve">objective </w:t>
      </w:r>
      <w:r w:rsidR="000328DF">
        <w:rPr>
          <w:snapToGrid w:val="0"/>
          <w:color w:val="000000"/>
        </w:rPr>
        <w:t xml:space="preserve">of this </w:t>
      </w:r>
      <w:r w:rsidR="00405A26">
        <w:rPr>
          <w:snapToGrid w:val="0"/>
          <w:color w:val="000000"/>
        </w:rPr>
        <w:t>program</w:t>
      </w:r>
      <w:r w:rsidR="00FF455E">
        <w:rPr>
          <w:snapToGrid w:val="0"/>
          <w:color w:val="000000"/>
        </w:rPr>
        <w:t>—to</w:t>
      </w:r>
      <w:r w:rsidR="00DD102A">
        <w:t xml:space="preserve"> improve the effectiveness of USAID’s health programs by developing and increasing the capacity of health professionals.</w:t>
      </w:r>
      <w:r w:rsidR="00FF455E">
        <w:rPr>
          <w:snapToGrid w:val="0"/>
          <w:color w:val="000000"/>
        </w:rPr>
        <w:t xml:space="preserve"> </w:t>
      </w:r>
      <w:r w:rsidRPr="00050C48">
        <w:rPr>
          <w:color w:val="000000"/>
        </w:rPr>
        <w:t>Applicant</w:t>
      </w:r>
      <w:r w:rsidR="00FD0CFE">
        <w:rPr>
          <w:color w:val="000000"/>
        </w:rPr>
        <w:t>s</w:t>
      </w:r>
      <w:r w:rsidRPr="00050C48">
        <w:rPr>
          <w:color w:val="000000"/>
        </w:rPr>
        <w:t xml:space="preserve"> should describe how this will contribute to higher level outcomes</w:t>
      </w:r>
      <w:r w:rsidRPr="00050C48">
        <w:rPr>
          <w:snapToGrid w:val="0"/>
          <w:color w:val="000000"/>
        </w:rPr>
        <w:t>.</w:t>
      </w:r>
    </w:p>
    <w:p w:rsidR="00524757" w:rsidRDefault="00524757" w:rsidP="00DB5E86">
      <w:pPr>
        <w:ind w:right="720"/>
        <w:rPr>
          <w:color w:val="000000"/>
        </w:rPr>
      </w:pPr>
    </w:p>
    <w:p w:rsidR="00524757" w:rsidRPr="00050C48" w:rsidRDefault="00524757" w:rsidP="00DB5E86">
      <w:pPr>
        <w:ind w:right="720"/>
        <w:rPr>
          <w:color w:val="000000"/>
        </w:rPr>
      </w:pPr>
      <w:r w:rsidRPr="00050C48">
        <w:rPr>
          <w:color w:val="000000"/>
        </w:rPr>
        <w:t>For each of the</w:t>
      </w:r>
      <w:r w:rsidRPr="00843EF5">
        <w:t xml:space="preserve"> </w:t>
      </w:r>
      <w:r w:rsidR="00EF16C7">
        <w:t xml:space="preserve">three </w:t>
      </w:r>
      <w:r w:rsidRPr="00050C48">
        <w:rPr>
          <w:color w:val="000000"/>
        </w:rPr>
        <w:t>Results described in the RFA, Applicants should present an overview of how they will accomplish each result, with specific illustrative activities they would use to accomplish results</w:t>
      </w:r>
      <w:r w:rsidR="00DD102A">
        <w:rPr>
          <w:color w:val="000000"/>
        </w:rPr>
        <w:t>.</w:t>
      </w:r>
      <w:r w:rsidRPr="00050C48">
        <w:rPr>
          <w:color w:val="000000"/>
        </w:rPr>
        <w:t xml:space="preserve"> </w:t>
      </w:r>
      <w:r w:rsidR="00DD102A">
        <w:rPr>
          <w:color w:val="000000"/>
        </w:rPr>
        <w:t xml:space="preserve"> </w:t>
      </w:r>
      <w:r w:rsidRPr="00050C48">
        <w:rPr>
          <w:color w:val="000000"/>
        </w:rPr>
        <w:t xml:space="preserve">Applicants are encouraged to propose additional or modified anticipated outcomes, with corresponding proposed activities to accomplish these outcomes. </w:t>
      </w:r>
    </w:p>
    <w:p w:rsidR="00524757" w:rsidRPr="00050C48" w:rsidRDefault="00524757" w:rsidP="00DB5E86">
      <w:pPr>
        <w:ind w:right="720"/>
        <w:rPr>
          <w:color w:val="000000"/>
        </w:rPr>
      </w:pPr>
    </w:p>
    <w:p w:rsidR="00524757" w:rsidRPr="00843EF5" w:rsidRDefault="00524757" w:rsidP="00DB5E86">
      <w:pPr>
        <w:ind w:right="720"/>
      </w:pPr>
      <w:r w:rsidRPr="00843EF5">
        <w:t xml:space="preserve">For the purpose of this application, Applicants should assume they will receive </w:t>
      </w:r>
      <w:r w:rsidR="00DD102A">
        <w:t xml:space="preserve">both core and field support funds from </w:t>
      </w:r>
      <w:r w:rsidRPr="00843EF5">
        <w:t>population</w:t>
      </w:r>
      <w:r w:rsidR="00DD102A">
        <w:t>,</w:t>
      </w:r>
      <w:r w:rsidRPr="00843EF5">
        <w:t xml:space="preserve"> </w:t>
      </w:r>
      <w:r w:rsidR="008135C5" w:rsidRPr="00843EF5">
        <w:t>HIV/AIDS</w:t>
      </w:r>
      <w:r w:rsidR="00DD102A">
        <w:t>,</w:t>
      </w:r>
      <w:r w:rsidR="008135C5" w:rsidRPr="00843EF5">
        <w:t xml:space="preserve"> </w:t>
      </w:r>
      <w:r w:rsidR="00214324">
        <w:t>maternal child health</w:t>
      </w:r>
      <w:r w:rsidR="00EF16C7">
        <w:t>, infectious disease</w:t>
      </w:r>
      <w:r w:rsidR="00DD102A">
        <w:t>,</w:t>
      </w:r>
      <w:r w:rsidR="00EF16C7">
        <w:t xml:space="preserve"> </w:t>
      </w:r>
      <w:r w:rsidRPr="00843EF5">
        <w:t>with possi</w:t>
      </w:r>
      <w:r w:rsidR="00843EF5" w:rsidRPr="00843EF5">
        <w:t>ble funding fro</w:t>
      </w:r>
      <w:r w:rsidR="00EF16C7">
        <w:t xml:space="preserve">m other sources, such as </w:t>
      </w:r>
      <w:r w:rsidR="008D094D">
        <w:t>malaria</w:t>
      </w:r>
      <w:r w:rsidR="00843EF5" w:rsidRPr="00843EF5">
        <w:t>.</w:t>
      </w:r>
    </w:p>
    <w:p w:rsidR="00524757" w:rsidRPr="00C22CD6" w:rsidRDefault="00524757" w:rsidP="00DB5E86">
      <w:pPr>
        <w:ind w:right="720"/>
        <w:rPr>
          <w:color w:val="FF0000"/>
        </w:rPr>
      </w:pPr>
    </w:p>
    <w:p w:rsidR="005C731B" w:rsidRDefault="00524757" w:rsidP="00DB5E86">
      <w:pPr>
        <w:ind w:right="720"/>
        <w:rPr>
          <w:color w:val="000000"/>
        </w:rPr>
      </w:pPr>
      <w:r w:rsidRPr="00050C48">
        <w:rPr>
          <w:color w:val="000000"/>
        </w:rPr>
        <w:t xml:space="preserve">In this section, Applicants should describe strategies for </w:t>
      </w:r>
      <w:r w:rsidR="00DD102A">
        <w:rPr>
          <w:color w:val="000000"/>
        </w:rPr>
        <w:t xml:space="preserve">recruiting, hiring and developing a diverse pool of international public health professionals.  </w:t>
      </w:r>
      <w:r w:rsidRPr="00050C48">
        <w:rPr>
          <w:color w:val="000000"/>
        </w:rPr>
        <w:t xml:space="preserve">Applicants should </w:t>
      </w:r>
      <w:r w:rsidR="0035130F">
        <w:rPr>
          <w:color w:val="000000"/>
        </w:rPr>
        <w:t xml:space="preserve">also </w:t>
      </w:r>
      <w:r w:rsidRPr="00050C48">
        <w:rPr>
          <w:color w:val="000000"/>
        </w:rPr>
        <w:t xml:space="preserve">describe how they will </w:t>
      </w:r>
      <w:r w:rsidRPr="00FD797D">
        <w:rPr>
          <w:color w:val="000000"/>
        </w:rPr>
        <w:t xml:space="preserve">involve </w:t>
      </w:r>
      <w:proofErr w:type="spellStart"/>
      <w:r w:rsidR="0035130F" w:rsidRPr="00301EEF">
        <w:rPr>
          <w:color w:val="000000"/>
        </w:rPr>
        <w:t>sub</w:t>
      </w:r>
      <w:r w:rsidR="0035130F" w:rsidRPr="00DB5E86">
        <w:rPr>
          <w:color w:val="000000"/>
        </w:rPr>
        <w:t>partners</w:t>
      </w:r>
      <w:proofErr w:type="spellEnd"/>
      <w:r w:rsidR="0035130F">
        <w:rPr>
          <w:color w:val="000000"/>
        </w:rPr>
        <w:t xml:space="preserve"> in </w:t>
      </w:r>
      <w:r w:rsidRPr="00050C48">
        <w:rPr>
          <w:color w:val="000000"/>
        </w:rPr>
        <w:t>program implementation</w:t>
      </w:r>
      <w:r w:rsidR="0035130F">
        <w:rPr>
          <w:color w:val="000000"/>
        </w:rPr>
        <w:t xml:space="preserve">.  </w:t>
      </w:r>
      <w:r w:rsidR="00843EF5">
        <w:rPr>
          <w:color w:val="000000"/>
        </w:rPr>
        <w:t xml:space="preserve"> </w:t>
      </w:r>
    </w:p>
    <w:p w:rsidR="005C731B" w:rsidRDefault="005C731B" w:rsidP="00DB5E86">
      <w:pPr>
        <w:ind w:right="720"/>
        <w:rPr>
          <w:color w:val="000000"/>
        </w:rPr>
      </w:pPr>
    </w:p>
    <w:p w:rsidR="00843EF5" w:rsidRPr="00050C48" w:rsidRDefault="00843EF5" w:rsidP="00DB5E86">
      <w:pPr>
        <w:ind w:right="720"/>
        <w:rPr>
          <w:color w:val="000000"/>
        </w:rPr>
      </w:pPr>
    </w:p>
    <w:p w:rsidR="00D75EB5" w:rsidRPr="00050C48" w:rsidRDefault="00D75EB5" w:rsidP="00DB5E86">
      <w:pPr>
        <w:ind w:right="720"/>
        <w:rPr>
          <w:i/>
          <w:color w:val="000000"/>
          <w:u w:val="single"/>
        </w:rPr>
      </w:pPr>
    </w:p>
    <w:p w:rsidR="00524757" w:rsidRPr="003413FC" w:rsidRDefault="00524757" w:rsidP="00DB5E86">
      <w:pPr>
        <w:pStyle w:val="Document1"/>
        <w:keepNext w:val="0"/>
        <w:keepLines w:val="0"/>
        <w:widowControl/>
        <w:ind w:right="720"/>
        <w:outlineLvl w:val="1"/>
        <w:rPr>
          <w:rFonts w:ascii="Times New Roman" w:hAnsi="Times New Roman"/>
          <w:b/>
          <w:color w:val="000000"/>
          <w:szCs w:val="24"/>
        </w:rPr>
      </w:pPr>
      <w:bookmarkStart w:id="39" w:name="_Toc182031870"/>
      <w:bookmarkStart w:id="40" w:name="_Toc182032424"/>
      <w:bookmarkStart w:id="41" w:name="_Toc183328874"/>
      <w:bookmarkStart w:id="42" w:name="_Toc183331351"/>
      <w:r w:rsidRPr="003413FC">
        <w:rPr>
          <w:rFonts w:ascii="Times New Roman" w:hAnsi="Times New Roman"/>
          <w:b/>
          <w:color w:val="000000"/>
          <w:szCs w:val="24"/>
        </w:rPr>
        <w:t>B3B.  Staffing, including Key Personnel</w:t>
      </w:r>
      <w:bookmarkEnd w:id="39"/>
      <w:bookmarkEnd w:id="40"/>
      <w:bookmarkEnd w:id="41"/>
      <w:bookmarkEnd w:id="42"/>
      <w:r w:rsidRPr="003413FC">
        <w:rPr>
          <w:rFonts w:ascii="Times New Roman" w:hAnsi="Times New Roman"/>
          <w:b/>
          <w:color w:val="000000"/>
          <w:szCs w:val="24"/>
        </w:rPr>
        <w:t xml:space="preserve"> </w:t>
      </w:r>
      <w:r w:rsidRPr="003413FC">
        <w:rPr>
          <w:rFonts w:ascii="Times New Roman" w:hAnsi="Times New Roman"/>
          <w:b/>
          <w:color w:val="000000"/>
          <w:szCs w:val="24"/>
        </w:rPr>
        <w:tab/>
      </w:r>
    </w:p>
    <w:p w:rsidR="00524757" w:rsidRPr="00050C48" w:rsidRDefault="00524757" w:rsidP="00DB5E86">
      <w:pPr>
        <w:pStyle w:val="FootnoteText"/>
        <w:ind w:right="720"/>
        <w:rPr>
          <w:color w:val="000000"/>
          <w:sz w:val="24"/>
          <w:szCs w:val="24"/>
        </w:rPr>
      </w:pPr>
    </w:p>
    <w:p w:rsidR="00524757" w:rsidRPr="00050C48" w:rsidRDefault="00524757" w:rsidP="00DB5E86">
      <w:pPr>
        <w:autoSpaceDE w:val="0"/>
        <w:autoSpaceDN w:val="0"/>
        <w:adjustRightInd w:val="0"/>
        <w:rPr>
          <w:color w:val="000000"/>
        </w:rPr>
      </w:pPr>
      <w:r w:rsidRPr="00050C48">
        <w:rPr>
          <w:color w:val="000000"/>
        </w:rPr>
        <w:t>Applicants should propose a staffing plan that demonstrates an appropriate balance of skills</w:t>
      </w:r>
      <w:r w:rsidR="00652420">
        <w:rPr>
          <w:color w:val="000000"/>
        </w:rPr>
        <w:t>, experience,</w:t>
      </w:r>
      <w:r w:rsidRPr="00050C48">
        <w:rPr>
          <w:color w:val="000000"/>
        </w:rPr>
        <w:t xml:space="preserve"> and accountability.  They should present a plan that enables achievement of </w:t>
      </w:r>
      <w:r w:rsidRPr="00E17ED7">
        <w:t>the</w:t>
      </w:r>
      <w:r w:rsidR="00E17ED7" w:rsidRPr="00E17ED7">
        <w:t xml:space="preserve"> </w:t>
      </w:r>
      <w:r w:rsidR="00341DF6">
        <w:t xml:space="preserve">three </w:t>
      </w:r>
      <w:r w:rsidR="00E17ED7" w:rsidRPr="00E17ED7">
        <w:t xml:space="preserve">results </w:t>
      </w:r>
      <w:r w:rsidR="00436688">
        <w:t>outlined in the program description</w:t>
      </w:r>
      <w:r w:rsidR="0045326C">
        <w:t xml:space="preserve">. </w:t>
      </w:r>
      <w:r w:rsidR="00664280">
        <w:t>(</w:t>
      </w:r>
      <w:r w:rsidR="00B6569E">
        <w:t xml:space="preserve">See Section </w:t>
      </w:r>
      <w:r w:rsidR="00743F71">
        <w:t>I</w:t>
      </w:r>
      <w:r w:rsidR="00F14278">
        <w:t xml:space="preserve"> </w:t>
      </w:r>
      <w:r w:rsidR="00F8325E">
        <w:t>D</w:t>
      </w:r>
      <w:r w:rsidR="00F14278">
        <w:t xml:space="preserve">. </w:t>
      </w:r>
      <w:r w:rsidR="00B6569E">
        <w:t xml:space="preserve"> Detailed Program Description.)  </w:t>
      </w:r>
    </w:p>
    <w:p w:rsidR="002A4100" w:rsidRDefault="002A4100" w:rsidP="00DB5E86">
      <w:pPr>
        <w:autoSpaceDE w:val="0"/>
        <w:autoSpaceDN w:val="0"/>
        <w:adjustRightInd w:val="0"/>
        <w:rPr>
          <w:color w:val="000000"/>
        </w:rPr>
      </w:pPr>
    </w:p>
    <w:p w:rsidR="00524757" w:rsidRPr="00050C48" w:rsidRDefault="00524757" w:rsidP="00DB5E86">
      <w:pPr>
        <w:autoSpaceDE w:val="0"/>
        <w:autoSpaceDN w:val="0"/>
        <w:adjustRightInd w:val="0"/>
        <w:rPr>
          <w:color w:val="000000"/>
        </w:rPr>
      </w:pPr>
      <w:r w:rsidRPr="00050C48">
        <w:rPr>
          <w:color w:val="000000"/>
        </w:rPr>
        <w:t>Applicants should provide the following information which may be included in annex</w:t>
      </w:r>
      <w:r w:rsidR="00B4390A">
        <w:rPr>
          <w:color w:val="000000"/>
        </w:rPr>
        <w:t xml:space="preserve">es and therefore does not count against the Applicant’s page limit:  </w:t>
      </w:r>
    </w:p>
    <w:p w:rsidR="00524757" w:rsidRPr="00050C48" w:rsidRDefault="00524757" w:rsidP="00DB5E86">
      <w:pPr>
        <w:autoSpaceDE w:val="0"/>
        <w:autoSpaceDN w:val="0"/>
        <w:adjustRightInd w:val="0"/>
        <w:rPr>
          <w:color w:val="000000"/>
        </w:rPr>
      </w:pPr>
    </w:p>
    <w:p w:rsidR="00524757" w:rsidRPr="00050C48" w:rsidRDefault="00524757" w:rsidP="00B706B9">
      <w:pPr>
        <w:numPr>
          <w:ilvl w:val="0"/>
          <w:numId w:val="2"/>
        </w:numPr>
        <w:tabs>
          <w:tab w:val="clear" w:pos="720"/>
          <w:tab w:val="num" w:pos="360"/>
        </w:tabs>
        <w:autoSpaceDE w:val="0"/>
        <w:autoSpaceDN w:val="0"/>
        <w:adjustRightInd w:val="0"/>
        <w:ind w:left="360"/>
        <w:rPr>
          <w:color w:val="000000"/>
        </w:rPr>
      </w:pPr>
      <w:r w:rsidRPr="00050C48">
        <w:rPr>
          <w:color w:val="000000"/>
        </w:rPr>
        <w:t>A complete staffing plan including key personnel and core technical staff, with underlying rationale, including an organizational chart demonstrating lines of authority and staff responsibility accompanied by position descriptions. Staffing plans are expected to include non-program staff, core technical staff and an explanation of how additional technical expertise will be obtained with attention to cost-containment and avoiding unnecessary staffing</w:t>
      </w:r>
      <w:r w:rsidR="00AC20D5">
        <w:rPr>
          <w:color w:val="000000"/>
        </w:rPr>
        <w:t>.</w:t>
      </w:r>
      <w:r w:rsidR="00664280">
        <w:rPr>
          <w:color w:val="000000"/>
        </w:rPr>
        <w:t xml:space="preserve"> Staffing charts are also to include the percentage of time on </w:t>
      </w:r>
      <w:r w:rsidR="00405A26">
        <w:rPr>
          <w:color w:val="000000"/>
        </w:rPr>
        <w:t>program</w:t>
      </w:r>
      <w:r w:rsidR="00664280">
        <w:rPr>
          <w:color w:val="000000"/>
        </w:rPr>
        <w:t xml:space="preserve"> per staff</w:t>
      </w:r>
      <w:r w:rsidR="00AC20D5">
        <w:rPr>
          <w:color w:val="000000"/>
        </w:rPr>
        <w:t>.</w:t>
      </w:r>
      <w:r w:rsidR="00664280">
        <w:rPr>
          <w:color w:val="000000"/>
        </w:rPr>
        <w:t xml:space="preserve"> </w:t>
      </w:r>
    </w:p>
    <w:p w:rsidR="00524757" w:rsidRPr="00050C48" w:rsidRDefault="00524757" w:rsidP="00DB5E86">
      <w:pPr>
        <w:autoSpaceDE w:val="0"/>
        <w:autoSpaceDN w:val="0"/>
        <w:adjustRightInd w:val="0"/>
        <w:rPr>
          <w:color w:val="000000"/>
        </w:rPr>
      </w:pPr>
    </w:p>
    <w:p w:rsidR="00524757" w:rsidRPr="00050C48" w:rsidRDefault="00524757" w:rsidP="00B706B9">
      <w:pPr>
        <w:numPr>
          <w:ilvl w:val="0"/>
          <w:numId w:val="2"/>
        </w:numPr>
        <w:tabs>
          <w:tab w:val="clear" w:pos="720"/>
          <w:tab w:val="num" w:pos="360"/>
        </w:tabs>
        <w:autoSpaceDE w:val="0"/>
        <w:autoSpaceDN w:val="0"/>
        <w:adjustRightInd w:val="0"/>
        <w:ind w:left="360"/>
        <w:rPr>
          <w:color w:val="000000"/>
        </w:rPr>
      </w:pPr>
      <w:r w:rsidRPr="00050C48">
        <w:rPr>
          <w:color w:val="000000"/>
        </w:rPr>
        <w:t xml:space="preserve">A matrix of relevant programmatic and technical skills and experience necessary to implement the Applicant’s </w:t>
      </w:r>
      <w:r w:rsidR="00652420" w:rsidRPr="00050C48">
        <w:rPr>
          <w:color w:val="000000"/>
        </w:rPr>
        <w:t>plan that</w:t>
      </w:r>
      <w:r w:rsidRPr="00050C48">
        <w:rPr>
          <w:color w:val="000000"/>
        </w:rPr>
        <w:t xml:space="preserve"> shows how all proposed staff (including short-term consultants</w:t>
      </w:r>
      <w:r w:rsidR="00AC20D5">
        <w:rPr>
          <w:color w:val="000000"/>
        </w:rPr>
        <w:t xml:space="preserve"> and staff with service delivery skills</w:t>
      </w:r>
      <w:r w:rsidRPr="00050C48">
        <w:rPr>
          <w:color w:val="000000"/>
        </w:rPr>
        <w:t>) in the staffing plan meet these requirements</w:t>
      </w:r>
      <w:r w:rsidR="00652420">
        <w:rPr>
          <w:color w:val="000000"/>
        </w:rPr>
        <w:t xml:space="preserve">.  </w:t>
      </w:r>
      <w:r w:rsidRPr="00050C48">
        <w:rPr>
          <w:color w:val="000000"/>
        </w:rPr>
        <w:t xml:space="preserve"> </w:t>
      </w:r>
      <w:r w:rsidR="00AC20D5">
        <w:rPr>
          <w:color w:val="000000"/>
        </w:rPr>
        <w:t xml:space="preserve">  </w:t>
      </w:r>
      <w:r w:rsidR="00897426">
        <w:rPr>
          <w:color w:val="000000"/>
        </w:rPr>
        <w:t xml:space="preserve">  </w:t>
      </w:r>
    </w:p>
    <w:p w:rsidR="00524757" w:rsidRPr="00050C48" w:rsidRDefault="00524757" w:rsidP="00DB5E86">
      <w:pPr>
        <w:autoSpaceDE w:val="0"/>
        <w:autoSpaceDN w:val="0"/>
        <w:adjustRightInd w:val="0"/>
        <w:rPr>
          <w:color w:val="000000"/>
        </w:rPr>
      </w:pPr>
    </w:p>
    <w:p w:rsidR="00524757" w:rsidRPr="00050C48" w:rsidRDefault="00524757" w:rsidP="00B706B9">
      <w:pPr>
        <w:numPr>
          <w:ilvl w:val="0"/>
          <w:numId w:val="1"/>
        </w:numPr>
        <w:rPr>
          <w:snapToGrid w:val="0"/>
          <w:color w:val="000000"/>
        </w:rPr>
      </w:pPr>
      <w:r w:rsidRPr="00050C48">
        <w:rPr>
          <w:snapToGrid w:val="0"/>
          <w:color w:val="000000"/>
        </w:rPr>
        <w:t>An annex including letters of commitment and resumes (three pages maximum) including a half page summary of qualifications for all candidates for key positions.</w:t>
      </w:r>
    </w:p>
    <w:p w:rsidR="00524757" w:rsidRPr="00050C48" w:rsidRDefault="00524757" w:rsidP="00DB5E86">
      <w:pPr>
        <w:ind w:left="360"/>
        <w:rPr>
          <w:snapToGrid w:val="0"/>
          <w:color w:val="000000"/>
        </w:rPr>
      </w:pPr>
      <w:r w:rsidRPr="00050C48">
        <w:rPr>
          <w:snapToGrid w:val="0"/>
          <w:color w:val="000000"/>
        </w:rPr>
        <w:t xml:space="preserve">Summary biographical statements (no more than one page each) of personnel other than those designated for key positions that are considered important to implementation of the </w:t>
      </w:r>
      <w:r w:rsidR="00405A26">
        <w:rPr>
          <w:snapToGrid w:val="0"/>
          <w:color w:val="000000"/>
        </w:rPr>
        <w:t>program</w:t>
      </w:r>
      <w:r w:rsidR="00E02D4D">
        <w:rPr>
          <w:snapToGrid w:val="0"/>
          <w:color w:val="000000"/>
        </w:rPr>
        <w:t>.</w:t>
      </w:r>
      <w:r w:rsidRPr="00050C48">
        <w:rPr>
          <w:snapToGrid w:val="0"/>
          <w:color w:val="000000"/>
        </w:rPr>
        <w:t xml:space="preserve">  </w:t>
      </w:r>
    </w:p>
    <w:p w:rsidR="00214324" w:rsidRDefault="00214324" w:rsidP="00DB5E86">
      <w:pPr>
        <w:rPr>
          <w:snapToGrid w:val="0"/>
          <w:color w:val="000000"/>
        </w:rPr>
      </w:pPr>
    </w:p>
    <w:p w:rsidR="00524757" w:rsidRPr="00050C48" w:rsidRDefault="00524757" w:rsidP="00DB5E86">
      <w:pPr>
        <w:pStyle w:val="FootnoteText"/>
        <w:ind w:right="720"/>
        <w:rPr>
          <w:color w:val="000000"/>
          <w:sz w:val="24"/>
          <w:szCs w:val="24"/>
        </w:rPr>
      </w:pPr>
    </w:p>
    <w:p w:rsidR="00524757" w:rsidRPr="003413FC" w:rsidRDefault="00524757" w:rsidP="00DB5E86">
      <w:pPr>
        <w:pStyle w:val="FootnoteText"/>
        <w:ind w:right="720"/>
        <w:outlineLvl w:val="1"/>
        <w:rPr>
          <w:b/>
          <w:color w:val="000000"/>
          <w:sz w:val="24"/>
          <w:szCs w:val="24"/>
        </w:rPr>
      </w:pPr>
      <w:bookmarkStart w:id="43" w:name="_Toc182031871"/>
      <w:bookmarkStart w:id="44" w:name="_Toc182032425"/>
      <w:bookmarkStart w:id="45" w:name="_Toc183331352"/>
      <w:r w:rsidRPr="003413FC">
        <w:rPr>
          <w:b/>
          <w:color w:val="000000"/>
          <w:sz w:val="24"/>
          <w:szCs w:val="24"/>
        </w:rPr>
        <w:t xml:space="preserve">B3C.   Management and </w:t>
      </w:r>
      <w:r w:rsidRPr="00985825">
        <w:rPr>
          <w:b/>
          <w:color w:val="000000"/>
          <w:sz w:val="24"/>
          <w:szCs w:val="24"/>
        </w:rPr>
        <w:t>Institutional C</w:t>
      </w:r>
      <w:r w:rsidRPr="003413FC">
        <w:rPr>
          <w:b/>
          <w:color w:val="000000"/>
          <w:sz w:val="24"/>
          <w:szCs w:val="24"/>
        </w:rPr>
        <w:t>apacity</w:t>
      </w:r>
      <w:bookmarkEnd w:id="43"/>
      <w:bookmarkEnd w:id="44"/>
      <w:bookmarkEnd w:id="45"/>
      <w:r w:rsidRPr="003413FC">
        <w:rPr>
          <w:b/>
          <w:color w:val="000000"/>
          <w:sz w:val="24"/>
          <w:szCs w:val="24"/>
        </w:rPr>
        <w:t xml:space="preserve"> </w:t>
      </w:r>
    </w:p>
    <w:p w:rsidR="00524757" w:rsidRPr="00050C48" w:rsidRDefault="00524757" w:rsidP="00DB5E86">
      <w:pPr>
        <w:pStyle w:val="FootnoteText"/>
        <w:ind w:right="720"/>
        <w:rPr>
          <w:color w:val="000000"/>
          <w:sz w:val="24"/>
          <w:szCs w:val="24"/>
        </w:rPr>
      </w:pPr>
    </w:p>
    <w:p w:rsidR="00524757" w:rsidRPr="00050C48" w:rsidRDefault="00524757" w:rsidP="00DB5E86">
      <w:pPr>
        <w:ind w:right="720"/>
        <w:rPr>
          <w:color w:val="000000"/>
        </w:rPr>
      </w:pPr>
      <w:r w:rsidRPr="00050C48">
        <w:rPr>
          <w:color w:val="000000"/>
        </w:rPr>
        <w:t xml:space="preserve">Applicants should provide a </w:t>
      </w:r>
      <w:r w:rsidRPr="00843EF5">
        <w:t>management plan for</w:t>
      </w:r>
      <w:r w:rsidRPr="00050C48">
        <w:rPr>
          <w:color w:val="000000"/>
        </w:rPr>
        <w:t xml:space="preserve"> pro</w:t>
      </w:r>
      <w:r w:rsidR="00C91C66">
        <w:rPr>
          <w:color w:val="000000"/>
        </w:rPr>
        <w:t>gram</w:t>
      </w:r>
      <w:r w:rsidRPr="00050C48">
        <w:rPr>
          <w:color w:val="000000"/>
        </w:rPr>
        <w:t xml:space="preserve"> implementation showing how responsibility and lines of authority will be managed within the </w:t>
      </w:r>
      <w:r w:rsidR="00405A26">
        <w:rPr>
          <w:color w:val="000000"/>
        </w:rPr>
        <w:t>program</w:t>
      </w:r>
      <w:r w:rsidRPr="00050C48">
        <w:rPr>
          <w:color w:val="000000"/>
        </w:rPr>
        <w:t xml:space="preserve"> and across any proposed partnerships.  The </w:t>
      </w:r>
      <w:r w:rsidRPr="00843EF5">
        <w:t>management plan</w:t>
      </w:r>
      <w:r w:rsidRPr="00050C48">
        <w:rPr>
          <w:color w:val="000000"/>
        </w:rPr>
        <w:t xml:space="preserve"> should describe how the pro</w:t>
      </w:r>
      <w:r w:rsidR="003C0EF7">
        <w:rPr>
          <w:color w:val="000000"/>
        </w:rPr>
        <w:t>gram</w:t>
      </w:r>
      <w:r w:rsidRPr="00050C48">
        <w:rPr>
          <w:color w:val="000000"/>
        </w:rPr>
        <w:t xml:space="preserve"> will relate to and respond to USAID Washington and to </w:t>
      </w:r>
      <w:r w:rsidR="00CE2FDE">
        <w:rPr>
          <w:color w:val="000000"/>
        </w:rPr>
        <w:t>USAID M</w:t>
      </w:r>
      <w:r w:rsidRPr="00050C48">
        <w:rPr>
          <w:color w:val="000000"/>
        </w:rPr>
        <w:t>issions in the field.  The Applicant should describe plans for rapid start-up of</w:t>
      </w:r>
      <w:r w:rsidR="006A2945">
        <w:rPr>
          <w:color w:val="000000"/>
        </w:rPr>
        <w:t xml:space="preserve"> </w:t>
      </w:r>
      <w:r w:rsidRPr="00050C48">
        <w:rPr>
          <w:color w:val="000000"/>
        </w:rPr>
        <w:t xml:space="preserve">the </w:t>
      </w:r>
      <w:r w:rsidR="00405A26">
        <w:rPr>
          <w:color w:val="000000"/>
        </w:rPr>
        <w:t>program</w:t>
      </w:r>
      <w:r w:rsidRPr="00050C48">
        <w:rPr>
          <w:color w:val="000000"/>
        </w:rPr>
        <w:t xml:space="preserve">, including plans for rapidly accessing and deploying key personnel and essential technical staff to support the implementation of the program and meet Washington and </w:t>
      </w:r>
      <w:r w:rsidR="00CE2FDE">
        <w:rPr>
          <w:color w:val="000000"/>
        </w:rPr>
        <w:t>USAID M</w:t>
      </w:r>
      <w:r w:rsidRPr="00050C48">
        <w:rPr>
          <w:color w:val="000000"/>
        </w:rPr>
        <w:t>ission</w:t>
      </w:r>
      <w:r w:rsidR="00935D3F">
        <w:rPr>
          <w:color w:val="000000"/>
        </w:rPr>
        <w:t>s’</w:t>
      </w:r>
      <w:r w:rsidRPr="00050C48">
        <w:rPr>
          <w:color w:val="000000"/>
        </w:rPr>
        <w:t xml:space="preserve"> needs on the ground while avoiding excess staffing.  </w:t>
      </w:r>
    </w:p>
    <w:p w:rsidR="00524757" w:rsidRPr="00050C48" w:rsidRDefault="00524757" w:rsidP="00DB5E86">
      <w:pPr>
        <w:ind w:right="720"/>
        <w:rPr>
          <w:color w:val="000000"/>
        </w:rPr>
      </w:pPr>
    </w:p>
    <w:p w:rsidR="00524757" w:rsidRPr="00050C48" w:rsidRDefault="00524757" w:rsidP="00DB5E86">
      <w:pPr>
        <w:ind w:right="720"/>
        <w:rPr>
          <w:color w:val="000000"/>
        </w:rPr>
      </w:pPr>
      <w:r w:rsidRPr="00050C48">
        <w:rPr>
          <w:color w:val="000000"/>
        </w:rPr>
        <w:t>The</w:t>
      </w:r>
      <w:r w:rsidR="00FC3F70">
        <w:rPr>
          <w:color w:val="000000"/>
        </w:rPr>
        <w:t xml:space="preserve"> Applicant should describe the</w:t>
      </w:r>
      <w:r w:rsidRPr="00050C48">
        <w:rPr>
          <w:color w:val="000000"/>
        </w:rPr>
        <w:t xml:space="preserve"> proposed management and administrative structure, policies and practices for overall implementation of the program including personnel, financial and logistical support</w:t>
      </w:r>
      <w:r w:rsidR="00F14278">
        <w:rPr>
          <w:color w:val="000000"/>
        </w:rPr>
        <w:t xml:space="preserve">, </w:t>
      </w:r>
      <w:r w:rsidRPr="00050C48">
        <w:rPr>
          <w:color w:val="000000"/>
        </w:rPr>
        <w:t xml:space="preserve">and coordination.  </w:t>
      </w:r>
    </w:p>
    <w:p w:rsidR="00524757" w:rsidRPr="00050C48" w:rsidRDefault="00524757" w:rsidP="00DB5E86">
      <w:pPr>
        <w:ind w:right="720"/>
        <w:rPr>
          <w:color w:val="000000"/>
        </w:rPr>
      </w:pPr>
    </w:p>
    <w:p w:rsidR="00524757" w:rsidRPr="00050C48" w:rsidRDefault="00524757" w:rsidP="00DB5E86">
      <w:pPr>
        <w:ind w:right="720"/>
        <w:rPr>
          <w:color w:val="000000"/>
        </w:rPr>
      </w:pPr>
      <w:r w:rsidRPr="00050C48">
        <w:rPr>
          <w:color w:val="000000"/>
        </w:rPr>
        <w:t xml:space="preserve">The plan should also explain how the Applicant will address </w:t>
      </w:r>
      <w:r w:rsidR="00AC20D5">
        <w:rPr>
          <w:color w:val="000000"/>
        </w:rPr>
        <w:t>USAID M</w:t>
      </w:r>
      <w:r w:rsidRPr="00050C48">
        <w:rPr>
          <w:color w:val="000000"/>
        </w:rPr>
        <w:t>ission</w:t>
      </w:r>
      <w:r w:rsidR="00935D3F">
        <w:rPr>
          <w:color w:val="000000"/>
        </w:rPr>
        <w:t>s’</w:t>
      </w:r>
      <w:r w:rsidRPr="00050C48">
        <w:rPr>
          <w:color w:val="000000"/>
        </w:rPr>
        <w:t xml:space="preserve"> priorities.  Applicants should specifically describe how they will be responsive in a timely manner to </w:t>
      </w:r>
      <w:r w:rsidR="00AC20D5">
        <w:rPr>
          <w:color w:val="000000"/>
        </w:rPr>
        <w:t>USAID M</w:t>
      </w:r>
      <w:r w:rsidRPr="00050C48">
        <w:rPr>
          <w:color w:val="000000"/>
        </w:rPr>
        <w:t xml:space="preserve">issions requesting support </w:t>
      </w:r>
      <w:r w:rsidR="00383414" w:rsidRPr="00050C48">
        <w:rPr>
          <w:color w:val="000000"/>
        </w:rPr>
        <w:t xml:space="preserve">from </w:t>
      </w:r>
      <w:r w:rsidR="00383414">
        <w:rPr>
          <w:color w:val="000000"/>
        </w:rPr>
        <w:t>the</w:t>
      </w:r>
      <w:r w:rsidR="00FC3F70">
        <w:rPr>
          <w:color w:val="000000"/>
        </w:rPr>
        <w:t xml:space="preserve"> pro</w:t>
      </w:r>
      <w:r w:rsidR="003C0EF7">
        <w:rPr>
          <w:color w:val="000000"/>
        </w:rPr>
        <w:t>gram</w:t>
      </w:r>
      <w:r w:rsidR="00FC3F70">
        <w:rPr>
          <w:color w:val="000000"/>
        </w:rPr>
        <w:t xml:space="preserve"> </w:t>
      </w:r>
      <w:r w:rsidRPr="00050C48">
        <w:rPr>
          <w:color w:val="000000"/>
        </w:rPr>
        <w:t>across a range of technical areas, including those outlined in the program description.</w:t>
      </w:r>
    </w:p>
    <w:p w:rsidR="00524757" w:rsidRPr="00050C48" w:rsidRDefault="00524757" w:rsidP="00DB5E86">
      <w:pPr>
        <w:ind w:right="720"/>
        <w:rPr>
          <w:color w:val="000000"/>
        </w:rPr>
      </w:pPr>
    </w:p>
    <w:p w:rsidR="00524757" w:rsidRDefault="00524757" w:rsidP="00DB5E86">
      <w:pPr>
        <w:ind w:right="720"/>
        <w:rPr>
          <w:color w:val="000000"/>
        </w:rPr>
      </w:pPr>
      <w:r w:rsidRPr="00050C48">
        <w:rPr>
          <w:color w:val="000000"/>
        </w:rPr>
        <w:t>US</w:t>
      </w:r>
      <w:r>
        <w:rPr>
          <w:color w:val="000000"/>
        </w:rPr>
        <w:t>A</w:t>
      </w:r>
      <w:r w:rsidRPr="00050C48">
        <w:rPr>
          <w:color w:val="000000"/>
        </w:rPr>
        <w:t xml:space="preserve">ID expects that all key personnel and core technical staff be located </w:t>
      </w:r>
      <w:r w:rsidR="003C0EF7">
        <w:rPr>
          <w:color w:val="000000"/>
        </w:rPr>
        <w:t xml:space="preserve">in the Washington, D.C. metropolitan area; </w:t>
      </w:r>
      <w:r w:rsidR="001E01B6">
        <w:rPr>
          <w:color w:val="000000"/>
        </w:rPr>
        <w:t>key personnel should be full</w:t>
      </w:r>
      <w:r w:rsidR="00035D56">
        <w:rPr>
          <w:color w:val="000000"/>
        </w:rPr>
        <w:t>-</w:t>
      </w:r>
      <w:r w:rsidR="001E01B6">
        <w:rPr>
          <w:color w:val="000000"/>
        </w:rPr>
        <w:t xml:space="preserve">time with the </w:t>
      </w:r>
      <w:r w:rsidR="00405A26">
        <w:rPr>
          <w:color w:val="000000"/>
        </w:rPr>
        <w:t>program</w:t>
      </w:r>
      <w:r w:rsidRPr="00050C48">
        <w:rPr>
          <w:color w:val="000000"/>
        </w:rPr>
        <w:t xml:space="preserve">. </w:t>
      </w:r>
      <w:r w:rsidR="00E17ED7">
        <w:rPr>
          <w:color w:val="000000"/>
        </w:rPr>
        <w:t xml:space="preserve"> </w:t>
      </w:r>
      <w:r w:rsidR="00E17ED7" w:rsidRPr="00050C48">
        <w:rPr>
          <w:color w:val="000000"/>
        </w:rPr>
        <w:t xml:space="preserve">  </w:t>
      </w:r>
    </w:p>
    <w:p w:rsidR="00341DF6" w:rsidRPr="00050C48" w:rsidRDefault="00341DF6" w:rsidP="00DB5E86">
      <w:pPr>
        <w:ind w:right="720"/>
        <w:rPr>
          <w:color w:val="000000"/>
        </w:rPr>
      </w:pPr>
    </w:p>
    <w:p w:rsidR="00524757" w:rsidRPr="003413FC" w:rsidRDefault="00524757" w:rsidP="00DB5E86">
      <w:pPr>
        <w:ind w:right="720"/>
        <w:outlineLvl w:val="1"/>
        <w:rPr>
          <w:b/>
          <w:color w:val="000000"/>
        </w:rPr>
      </w:pPr>
      <w:bookmarkStart w:id="46" w:name="_Toc182031868"/>
      <w:bookmarkStart w:id="47" w:name="_Toc182032422"/>
      <w:bookmarkStart w:id="48" w:name="_Toc183328872"/>
      <w:bookmarkStart w:id="49" w:name="_Toc183331353"/>
      <w:r w:rsidRPr="003413FC">
        <w:rPr>
          <w:b/>
          <w:color w:val="000000"/>
        </w:rPr>
        <w:t>B3D. Performance Monitoring and Evaluation</w:t>
      </w:r>
      <w:bookmarkEnd w:id="46"/>
      <w:bookmarkEnd w:id="47"/>
      <w:bookmarkEnd w:id="48"/>
      <w:bookmarkEnd w:id="49"/>
    </w:p>
    <w:p w:rsidR="00524757" w:rsidRPr="0050120B" w:rsidRDefault="00524757" w:rsidP="00DB5E86">
      <w:pPr>
        <w:ind w:right="720"/>
      </w:pPr>
    </w:p>
    <w:p w:rsidR="00524757" w:rsidRPr="00050C48" w:rsidRDefault="00524757" w:rsidP="00DB5E86">
      <w:pPr>
        <w:pStyle w:val="Document1"/>
        <w:ind w:right="720"/>
        <w:rPr>
          <w:rFonts w:ascii="Times New Roman" w:hAnsi="Times New Roman"/>
          <w:color w:val="000000"/>
          <w:szCs w:val="24"/>
        </w:rPr>
      </w:pPr>
      <w:r w:rsidRPr="00050C48">
        <w:rPr>
          <w:rFonts w:ascii="Times New Roman" w:hAnsi="Times New Roman"/>
          <w:color w:val="000000"/>
          <w:szCs w:val="24"/>
        </w:rPr>
        <w:t xml:space="preserve">Applicants should propose a preliminary performance </w:t>
      </w:r>
      <w:r>
        <w:rPr>
          <w:rFonts w:ascii="Times New Roman" w:hAnsi="Times New Roman"/>
          <w:color w:val="000000"/>
          <w:szCs w:val="24"/>
        </w:rPr>
        <w:t xml:space="preserve">monitoring </w:t>
      </w:r>
      <w:r w:rsidRPr="00050C48">
        <w:rPr>
          <w:rFonts w:ascii="Times New Roman" w:hAnsi="Times New Roman"/>
          <w:color w:val="000000"/>
          <w:szCs w:val="24"/>
        </w:rPr>
        <w:t xml:space="preserve">plan (PMP) to track progress in achievement of the </w:t>
      </w:r>
      <w:r w:rsidR="00E201B6">
        <w:rPr>
          <w:rFonts w:ascii="Times New Roman" w:hAnsi="Times New Roman"/>
          <w:color w:val="000000"/>
          <w:szCs w:val="24"/>
        </w:rPr>
        <w:t>pro</w:t>
      </w:r>
      <w:r w:rsidR="00405A26">
        <w:rPr>
          <w:rFonts w:ascii="Times New Roman" w:hAnsi="Times New Roman"/>
          <w:color w:val="000000"/>
          <w:szCs w:val="24"/>
        </w:rPr>
        <w:t>gram</w:t>
      </w:r>
      <w:r w:rsidR="00E201B6">
        <w:rPr>
          <w:rFonts w:ascii="Times New Roman" w:hAnsi="Times New Roman"/>
          <w:color w:val="000000"/>
          <w:szCs w:val="24"/>
        </w:rPr>
        <w:t xml:space="preserve"> </w:t>
      </w:r>
      <w:r w:rsidR="009842B5">
        <w:rPr>
          <w:rFonts w:ascii="Times New Roman" w:hAnsi="Times New Roman"/>
          <w:szCs w:val="24"/>
        </w:rPr>
        <w:t>o</w:t>
      </w:r>
      <w:r w:rsidRPr="00D24FC4">
        <w:rPr>
          <w:rFonts w:ascii="Times New Roman" w:hAnsi="Times New Roman"/>
          <w:szCs w:val="24"/>
        </w:rPr>
        <w:t>bjective</w:t>
      </w:r>
      <w:r w:rsidRPr="00050C48">
        <w:rPr>
          <w:rFonts w:ascii="Times New Roman" w:hAnsi="Times New Roman"/>
          <w:color w:val="000000"/>
          <w:szCs w:val="24"/>
        </w:rPr>
        <w:t xml:space="preserve"> and each of the</w:t>
      </w:r>
      <w:r w:rsidRPr="00232ADD">
        <w:rPr>
          <w:rFonts w:ascii="Times New Roman" w:hAnsi="Times New Roman"/>
          <w:szCs w:val="24"/>
        </w:rPr>
        <w:t xml:space="preserve"> </w:t>
      </w:r>
      <w:r w:rsidR="00383414">
        <w:rPr>
          <w:rFonts w:ascii="Times New Roman" w:hAnsi="Times New Roman"/>
          <w:szCs w:val="24"/>
        </w:rPr>
        <w:t xml:space="preserve">three </w:t>
      </w:r>
      <w:r w:rsidRPr="00050C48">
        <w:rPr>
          <w:rFonts w:ascii="Times New Roman" w:hAnsi="Times New Roman"/>
          <w:color w:val="000000"/>
          <w:szCs w:val="24"/>
        </w:rPr>
        <w:t>Results under the</w:t>
      </w:r>
      <w:r w:rsidR="00C24DAD">
        <w:rPr>
          <w:rFonts w:ascii="Times New Roman" w:hAnsi="Times New Roman"/>
          <w:color w:val="000000"/>
          <w:szCs w:val="24"/>
        </w:rPr>
        <w:t xml:space="preserve"> award</w:t>
      </w:r>
      <w:r w:rsidR="00B4390A">
        <w:rPr>
          <w:rFonts w:ascii="Times New Roman" w:hAnsi="Times New Roman"/>
          <w:color w:val="000000"/>
          <w:szCs w:val="24"/>
        </w:rPr>
        <w:t xml:space="preserve"> as outlined in the Program Description.  </w:t>
      </w:r>
      <w:r w:rsidRPr="00050C48">
        <w:rPr>
          <w:rFonts w:ascii="Times New Roman" w:hAnsi="Times New Roman"/>
          <w:color w:val="000000"/>
          <w:szCs w:val="24"/>
        </w:rPr>
        <w:t xml:space="preserve">The </w:t>
      </w:r>
      <w:r w:rsidR="004B02E3" w:rsidRPr="00050C48">
        <w:rPr>
          <w:rFonts w:ascii="Times New Roman" w:hAnsi="Times New Roman"/>
          <w:color w:val="000000"/>
          <w:szCs w:val="24"/>
        </w:rPr>
        <w:t>PMP</w:t>
      </w:r>
      <w:r w:rsidR="004B02E3">
        <w:rPr>
          <w:rFonts w:ascii="Times New Roman" w:hAnsi="Times New Roman"/>
          <w:color w:val="000000"/>
          <w:szCs w:val="24"/>
        </w:rPr>
        <w:t xml:space="preserve"> should </w:t>
      </w:r>
      <w:r w:rsidR="004B02E3" w:rsidRPr="00050C48">
        <w:rPr>
          <w:rFonts w:ascii="Times New Roman" w:hAnsi="Times New Roman"/>
          <w:color w:val="000000"/>
          <w:szCs w:val="24"/>
        </w:rPr>
        <w:t>include</w:t>
      </w:r>
      <w:r w:rsidRPr="00050C48">
        <w:rPr>
          <w:rFonts w:ascii="Times New Roman" w:hAnsi="Times New Roman"/>
          <w:color w:val="000000"/>
          <w:szCs w:val="24"/>
        </w:rPr>
        <w:t xml:space="preserve"> proposed performance indicators with specific targets and benchmarks for the overall objective and each of </w:t>
      </w:r>
      <w:r w:rsidRPr="00232ADD">
        <w:rPr>
          <w:rFonts w:ascii="Times New Roman" w:hAnsi="Times New Roman"/>
          <w:szCs w:val="24"/>
        </w:rPr>
        <w:t xml:space="preserve">the </w:t>
      </w:r>
      <w:r w:rsidR="00D45025">
        <w:rPr>
          <w:rFonts w:ascii="Times New Roman" w:hAnsi="Times New Roman"/>
          <w:szCs w:val="24"/>
        </w:rPr>
        <w:t>three</w:t>
      </w:r>
      <w:r w:rsidR="00935D3F" w:rsidRPr="00232ADD">
        <w:rPr>
          <w:rFonts w:ascii="Times New Roman" w:hAnsi="Times New Roman"/>
          <w:szCs w:val="24"/>
        </w:rPr>
        <w:t xml:space="preserve"> </w:t>
      </w:r>
      <w:r w:rsidRPr="00232ADD">
        <w:rPr>
          <w:rFonts w:ascii="Times New Roman" w:hAnsi="Times New Roman"/>
          <w:szCs w:val="24"/>
        </w:rPr>
        <w:t>results</w:t>
      </w:r>
      <w:r w:rsidR="001E01B6">
        <w:rPr>
          <w:rFonts w:ascii="Times New Roman" w:hAnsi="Times New Roman"/>
          <w:szCs w:val="24"/>
        </w:rPr>
        <w:t>.</w:t>
      </w:r>
      <w:r w:rsidR="0006669B">
        <w:rPr>
          <w:rFonts w:ascii="Times New Roman" w:hAnsi="Times New Roman"/>
          <w:color w:val="000000"/>
          <w:szCs w:val="24"/>
        </w:rPr>
        <w:t xml:space="preserve">  </w:t>
      </w:r>
      <w:r w:rsidRPr="00050C48">
        <w:rPr>
          <w:rFonts w:ascii="Times New Roman" w:hAnsi="Times New Roman"/>
          <w:color w:val="000000"/>
          <w:szCs w:val="24"/>
        </w:rPr>
        <w:t>Applicants should describe how the PMP indicators will be regularly collected and reported to facilitate results reporting to USAID Washington and USAID Missions.</w:t>
      </w:r>
    </w:p>
    <w:p w:rsidR="00524757" w:rsidRPr="00050C48" w:rsidRDefault="00524757" w:rsidP="00DB5E86">
      <w:pPr>
        <w:pStyle w:val="Document1"/>
        <w:keepNext w:val="0"/>
        <w:keepLines w:val="0"/>
        <w:widowControl/>
        <w:ind w:right="720"/>
        <w:rPr>
          <w:rFonts w:ascii="Times New Roman" w:hAnsi="Times New Roman"/>
          <w:color w:val="000000"/>
          <w:szCs w:val="24"/>
        </w:rPr>
      </w:pPr>
      <w:r w:rsidRPr="00050C48">
        <w:rPr>
          <w:rFonts w:ascii="Times New Roman" w:hAnsi="Times New Roman"/>
          <w:color w:val="000000"/>
          <w:szCs w:val="24"/>
        </w:rPr>
        <w:t xml:space="preserve">  </w:t>
      </w:r>
    </w:p>
    <w:p w:rsidR="00524757" w:rsidRDefault="00524757" w:rsidP="00DB5E86">
      <w:pPr>
        <w:pStyle w:val="Document1"/>
        <w:keepNext w:val="0"/>
        <w:keepLines w:val="0"/>
        <w:widowControl/>
        <w:ind w:right="720"/>
        <w:rPr>
          <w:rFonts w:ascii="Times New Roman" w:hAnsi="Times New Roman"/>
          <w:color w:val="333333"/>
          <w:szCs w:val="24"/>
        </w:rPr>
      </w:pPr>
      <w:r w:rsidRPr="00050C48">
        <w:rPr>
          <w:rFonts w:ascii="Times New Roman" w:hAnsi="Times New Roman"/>
          <w:color w:val="000000"/>
          <w:szCs w:val="24"/>
        </w:rPr>
        <w:lastRenderedPageBreak/>
        <w:t xml:space="preserve">Applicants should describe how overall impact of </w:t>
      </w:r>
      <w:r w:rsidR="00405A26">
        <w:rPr>
          <w:rFonts w:ascii="Times New Roman" w:hAnsi="Times New Roman"/>
          <w:color w:val="000000"/>
          <w:szCs w:val="24"/>
        </w:rPr>
        <w:t>program</w:t>
      </w:r>
      <w:r w:rsidR="00B341F4">
        <w:rPr>
          <w:rFonts w:ascii="Times New Roman" w:hAnsi="Times New Roman"/>
          <w:color w:val="000000"/>
          <w:szCs w:val="24"/>
        </w:rPr>
        <w:t xml:space="preserve"> </w:t>
      </w:r>
      <w:r w:rsidRPr="00050C48">
        <w:rPr>
          <w:rFonts w:ascii="Times New Roman" w:hAnsi="Times New Roman"/>
          <w:color w:val="000000"/>
          <w:szCs w:val="24"/>
        </w:rPr>
        <w:t>activities will be assessed, including how baselines will be established and how changes in status will be measured and</w:t>
      </w:r>
      <w:r w:rsidR="00D24FC4">
        <w:rPr>
          <w:rFonts w:ascii="Times New Roman" w:hAnsi="Times New Roman"/>
          <w:color w:val="000000"/>
          <w:szCs w:val="24"/>
        </w:rPr>
        <w:t xml:space="preserve"> attributed</w:t>
      </w:r>
      <w:r w:rsidRPr="00050C48">
        <w:rPr>
          <w:rFonts w:ascii="Times New Roman" w:hAnsi="Times New Roman"/>
          <w:color w:val="000000"/>
          <w:szCs w:val="24"/>
        </w:rPr>
        <w:t xml:space="preserve"> </w:t>
      </w:r>
      <w:r w:rsidRPr="00D24FC4">
        <w:rPr>
          <w:rFonts w:ascii="Times New Roman" w:hAnsi="Times New Roman"/>
          <w:szCs w:val="24"/>
        </w:rPr>
        <w:t xml:space="preserve">to </w:t>
      </w:r>
      <w:r w:rsidR="00405A26">
        <w:rPr>
          <w:rFonts w:ascii="Times New Roman" w:hAnsi="Times New Roman"/>
          <w:szCs w:val="24"/>
        </w:rPr>
        <w:t>program</w:t>
      </w:r>
      <w:r w:rsidR="00B341F4">
        <w:rPr>
          <w:rFonts w:ascii="Times New Roman" w:hAnsi="Times New Roman"/>
          <w:szCs w:val="24"/>
        </w:rPr>
        <w:t xml:space="preserve"> </w:t>
      </w:r>
      <w:r w:rsidRPr="00232ADD">
        <w:rPr>
          <w:rFonts w:ascii="Times New Roman" w:hAnsi="Times New Roman"/>
          <w:szCs w:val="24"/>
        </w:rPr>
        <w:t>activities</w:t>
      </w:r>
      <w:r w:rsidRPr="00050C48">
        <w:rPr>
          <w:rFonts w:ascii="Times New Roman" w:hAnsi="Times New Roman"/>
          <w:color w:val="000000"/>
          <w:szCs w:val="24"/>
        </w:rPr>
        <w:t xml:space="preserve">.  Applicants should also describe how the data provided by the PMP, and any other </w:t>
      </w:r>
      <w:r w:rsidR="00843EF5">
        <w:rPr>
          <w:rFonts w:ascii="Times New Roman" w:hAnsi="Times New Roman"/>
          <w:color w:val="000000"/>
          <w:szCs w:val="24"/>
        </w:rPr>
        <w:t xml:space="preserve">proposed </w:t>
      </w:r>
      <w:r w:rsidRPr="00050C48">
        <w:rPr>
          <w:rFonts w:ascii="Times New Roman" w:hAnsi="Times New Roman"/>
          <w:color w:val="000000"/>
          <w:szCs w:val="24"/>
        </w:rPr>
        <w:t>specific studies to monitor particular aspects of activities, would be used to make mid-term corrections or other changes.</w:t>
      </w:r>
      <w:r w:rsidRPr="00B078D6">
        <w:rPr>
          <w:rFonts w:ascii="Times New Roman" w:hAnsi="Times New Roman"/>
          <w:color w:val="333333"/>
          <w:szCs w:val="24"/>
        </w:rPr>
        <w:t xml:space="preserve">  </w:t>
      </w:r>
    </w:p>
    <w:p w:rsidR="00301EEF" w:rsidRDefault="00301EEF" w:rsidP="00DB5E86">
      <w:pPr>
        <w:pStyle w:val="Document1"/>
        <w:keepNext w:val="0"/>
        <w:keepLines w:val="0"/>
        <w:widowControl/>
        <w:ind w:right="720"/>
        <w:rPr>
          <w:rFonts w:ascii="Times New Roman" w:hAnsi="Times New Roman"/>
          <w:color w:val="333333"/>
          <w:szCs w:val="24"/>
        </w:rPr>
      </w:pPr>
    </w:p>
    <w:p w:rsidR="00301EEF" w:rsidRPr="007F40D2" w:rsidRDefault="00301EEF" w:rsidP="00DB5E86">
      <w:pPr>
        <w:pStyle w:val="Document1"/>
        <w:keepNext w:val="0"/>
        <w:keepLines w:val="0"/>
        <w:widowControl/>
        <w:ind w:right="720"/>
        <w:rPr>
          <w:rFonts w:ascii="Times New Roman" w:hAnsi="Times New Roman"/>
          <w:b/>
          <w:szCs w:val="24"/>
        </w:rPr>
      </w:pPr>
      <w:r w:rsidRPr="007F40D2">
        <w:rPr>
          <w:rFonts w:ascii="Times New Roman" w:hAnsi="Times New Roman"/>
          <w:b/>
          <w:szCs w:val="24"/>
        </w:rPr>
        <w:t>B3E.  Past Performance</w:t>
      </w:r>
    </w:p>
    <w:p w:rsidR="00301EEF" w:rsidRDefault="00301EEF" w:rsidP="00DB5E86">
      <w:pPr>
        <w:pStyle w:val="Document1"/>
        <w:keepNext w:val="0"/>
        <w:keepLines w:val="0"/>
        <w:widowControl/>
        <w:ind w:right="720"/>
        <w:rPr>
          <w:rFonts w:ascii="Times New Roman" w:hAnsi="Times New Roman"/>
          <w:b/>
          <w:color w:val="333333"/>
          <w:szCs w:val="24"/>
        </w:rPr>
      </w:pPr>
    </w:p>
    <w:p w:rsidR="009E1542" w:rsidRDefault="00144310" w:rsidP="007F40D2">
      <w:pPr>
        <w:tabs>
          <w:tab w:val="left" w:pos="-720"/>
        </w:tabs>
        <w:suppressAutoHyphens/>
        <w:ind w:right="720"/>
      </w:pPr>
      <w:r>
        <w:t xml:space="preserve">As an appendix, please complete Past Performance Report – Short Form (Annexes VI) for </w:t>
      </w:r>
      <w:r w:rsidR="007F40D2" w:rsidRPr="007F40D2">
        <w:t xml:space="preserve"> three but not more than five past contracts, grants, or cooperative agreements involving similar or related programs during the past three years that demonstrate organizational capabilities for itself and </w:t>
      </w:r>
      <w:r w:rsidR="00DD312C">
        <w:t>the entire team</w:t>
      </w:r>
      <w:r w:rsidR="00765B0B">
        <w:t xml:space="preserve"> (</w:t>
      </w:r>
      <w:r w:rsidR="00DD312C">
        <w:t>consortia, joint venture members, and proposed sub-award organizations</w:t>
      </w:r>
      <w:r w:rsidR="00765B0B">
        <w:t xml:space="preserve">).  The past performance references shall be submitted </w:t>
      </w:r>
      <w:r w:rsidR="007F40D2" w:rsidRPr="007F40D2">
        <w:t xml:space="preserve">in an annex to the technical </w:t>
      </w:r>
      <w:r w:rsidR="00765B0B">
        <w:t>application</w:t>
      </w:r>
      <w:r w:rsidR="007F40D2" w:rsidRPr="007F40D2">
        <w:t xml:space="preserve">.  </w:t>
      </w:r>
      <w:r w:rsidR="009E1542">
        <w:t>Please include the following information:  name and address of the organization for which the work was performed; name and current telephone number and email address of responsible representative from the organization for which the work was performed; contract/grant name and number (if any), the period of contract/grant performance, annual amount received for each of the last three years and beginning and end dates; brief description of the project/assistance activity and key project accomplishments/results achieved to date.</w:t>
      </w:r>
    </w:p>
    <w:p w:rsidR="009E1542" w:rsidRDefault="009E1542" w:rsidP="007F40D2">
      <w:pPr>
        <w:tabs>
          <w:tab w:val="left" w:pos="-720"/>
        </w:tabs>
        <w:suppressAutoHyphens/>
        <w:ind w:right="720"/>
      </w:pPr>
    </w:p>
    <w:p w:rsidR="009E1542" w:rsidRDefault="009E1542" w:rsidP="007F40D2">
      <w:pPr>
        <w:tabs>
          <w:tab w:val="left" w:pos="-720"/>
        </w:tabs>
        <w:suppressAutoHyphens/>
        <w:ind w:right="720"/>
      </w:pPr>
      <w:r>
        <w:t>It is recommended that the Applicant alert the contacts that their names have been submitted and that they are authorized to provide past performance information when requested.</w:t>
      </w:r>
    </w:p>
    <w:p w:rsidR="009E1542" w:rsidRDefault="009E1542" w:rsidP="007F40D2">
      <w:pPr>
        <w:tabs>
          <w:tab w:val="left" w:pos="-720"/>
        </w:tabs>
        <w:suppressAutoHyphens/>
        <w:ind w:right="720"/>
      </w:pPr>
    </w:p>
    <w:p w:rsidR="009E1542" w:rsidRDefault="009E1542" w:rsidP="007F40D2">
      <w:pPr>
        <w:tabs>
          <w:tab w:val="left" w:pos="-720"/>
        </w:tabs>
        <w:suppressAutoHyphens/>
        <w:ind w:right="720"/>
      </w:pPr>
      <w:r>
        <w:t xml:space="preserve">Please note that USAID reserves the right to obtain past performance information from other sources including those not named in this application.  </w:t>
      </w:r>
    </w:p>
    <w:p w:rsidR="009E1542" w:rsidRDefault="009E1542" w:rsidP="007F40D2">
      <w:pPr>
        <w:tabs>
          <w:tab w:val="left" w:pos="-720"/>
        </w:tabs>
        <w:suppressAutoHyphens/>
        <w:ind w:right="720"/>
      </w:pPr>
    </w:p>
    <w:p w:rsidR="006F6BA9" w:rsidRDefault="006F6BA9" w:rsidP="00DB5E86">
      <w:pPr>
        <w:ind w:right="720"/>
        <w:outlineLvl w:val="2"/>
        <w:rPr>
          <w:color w:val="333399"/>
        </w:rPr>
      </w:pPr>
    </w:p>
    <w:p w:rsidR="00524757" w:rsidRPr="00050C48" w:rsidRDefault="00524757" w:rsidP="00DB5E86">
      <w:pPr>
        <w:outlineLvl w:val="1"/>
        <w:rPr>
          <w:b/>
          <w:snapToGrid w:val="0"/>
          <w:color w:val="000000"/>
        </w:rPr>
      </w:pPr>
      <w:r w:rsidRPr="00050C48">
        <w:rPr>
          <w:b/>
          <w:snapToGrid w:val="0"/>
          <w:color w:val="000000"/>
        </w:rPr>
        <w:t xml:space="preserve">C.  </w:t>
      </w:r>
      <w:r>
        <w:rPr>
          <w:b/>
          <w:snapToGrid w:val="0"/>
          <w:color w:val="000000"/>
        </w:rPr>
        <w:t xml:space="preserve"> </w:t>
      </w:r>
      <w:r w:rsidRPr="00050C48">
        <w:rPr>
          <w:b/>
          <w:snapToGrid w:val="0"/>
          <w:color w:val="000000"/>
        </w:rPr>
        <w:t>Cost/Business Application</w:t>
      </w:r>
      <w:r w:rsidRPr="00050C48">
        <w:rPr>
          <w:b/>
          <w:color w:val="000000"/>
        </w:rPr>
        <w:fldChar w:fldCharType="begin"/>
      </w:r>
      <w:r w:rsidRPr="00050C48">
        <w:rPr>
          <w:b/>
          <w:color w:val="000000"/>
        </w:rPr>
        <w:instrText>tc "</w:instrText>
      </w:r>
      <w:bookmarkStart w:id="50" w:name="_Toc192650244"/>
      <w:bookmarkStart w:id="51" w:name="_Toc192650251"/>
      <w:bookmarkStart w:id="52" w:name="_Toc193014814"/>
      <w:r w:rsidRPr="00050C48">
        <w:rPr>
          <w:b/>
          <w:snapToGrid w:val="0"/>
          <w:color w:val="000000"/>
        </w:rPr>
        <w:instrText>Cost/Business Application</w:instrText>
      </w:r>
      <w:bookmarkEnd w:id="50"/>
      <w:bookmarkEnd w:id="51"/>
      <w:bookmarkEnd w:id="52"/>
      <w:r w:rsidRPr="00050C48">
        <w:rPr>
          <w:b/>
          <w:color w:val="000000"/>
        </w:rPr>
        <w:instrText>" \f C \l 2</w:instrText>
      </w:r>
      <w:r w:rsidRPr="00050C48">
        <w:rPr>
          <w:b/>
          <w:color w:val="000000"/>
        </w:rPr>
        <w:fldChar w:fldCharType="end"/>
      </w:r>
      <w:r w:rsidRPr="00050C48">
        <w:rPr>
          <w:b/>
          <w:snapToGrid w:val="0"/>
          <w:color w:val="000000"/>
        </w:rPr>
        <w:t xml:space="preserve">   </w:t>
      </w:r>
    </w:p>
    <w:p w:rsidR="00524757" w:rsidRPr="00C94CD8" w:rsidRDefault="00524757" w:rsidP="00DB5E86">
      <w:pPr>
        <w:rPr>
          <w:snapToGrid w:val="0"/>
          <w:color w:val="333333"/>
        </w:rPr>
      </w:pPr>
    </w:p>
    <w:p w:rsidR="00524757" w:rsidRPr="00BA44BE" w:rsidRDefault="00524757" w:rsidP="00FD797D">
      <w:pPr>
        <w:rPr>
          <w:snapToGrid w:val="0"/>
          <w:color w:val="000000"/>
          <w:u w:val="single"/>
        </w:rPr>
      </w:pPr>
      <w:r w:rsidRPr="00BA44BE">
        <w:rPr>
          <w:snapToGrid w:val="0"/>
          <w:color w:val="000000"/>
        </w:rPr>
        <w:t xml:space="preserve">The following sections describe the documentation that applicants for an assistance award must submit to USAID prior to award in order for an </w:t>
      </w:r>
      <w:r w:rsidRPr="00F87AB8">
        <w:rPr>
          <w:snapToGrid w:val="0"/>
        </w:rPr>
        <w:t>Agreement Officer (AO)</w:t>
      </w:r>
      <w:r w:rsidRPr="00BA44BE">
        <w:rPr>
          <w:snapToGrid w:val="0"/>
          <w:color w:val="000000"/>
        </w:rPr>
        <w:t xml:space="preserve"> to make a determination of responsibility.  While there is no page limit for this portion, applicants are encouraged to be as concise as possible, but still provide the necessary detail to address the following. </w:t>
      </w:r>
    </w:p>
    <w:p w:rsidR="00524757" w:rsidRPr="00BA44BE" w:rsidRDefault="00524757" w:rsidP="00301EEF">
      <w:pPr>
        <w:rPr>
          <w:snapToGrid w:val="0"/>
          <w:color w:val="000000"/>
        </w:rPr>
      </w:pPr>
    </w:p>
    <w:p w:rsidR="009E1542" w:rsidRDefault="00524757" w:rsidP="00DB5E86">
      <w:pPr>
        <w:rPr>
          <w:snapToGrid w:val="0"/>
        </w:rPr>
      </w:pPr>
      <w:r>
        <w:rPr>
          <w:snapToGrid w:val="0"/>
          <w:color w:val="000000"/>
        </w:rPr>
        <w:t>Applicants must include a detailed five-year budget with accompanying budget narratives for the</w:t>
      </w:r>
      <w:r w:rsidR="00C24DAD">
        <w:rPr>
          <w:snapToGrid w:val="0"/>
          <w:color w:val="000000"/>
        </w:rPr>
        <w:t xml:space="preserve"> application</w:t>
      </w:r>
      <w:r>
        <w:rPr>
          <w:snapToGrid w:val="0"/>
          <w:color w:val="000000"/>
        </w:rPr>
        <w:t xml:space="preserve">, which provides in detail the total costs for implementation of the program </w:t>
      </w:r>
      <w:r w:rsidR="00AC20D5">
        <w:rPr>
          <w:snapToGrid w:val="0"/>
          <w:color w:val="000000"/>
        </w:rPr>
        <w:t xml:space="preserve">the </w:t>
      </w:r>
      <w:r>
        <w:rPr>
          <w:snapToGrid w:val="0"/>
          <w:color w:val="000000"/>
        </w:rPr>
        <w:t xml:space="preserve">organization is proposing.  For the purposes of developing an illustrative budget, it should be assumed that the award will be funded </w:t>
      </w:r>
      <w:r w:rsidR="00A967C5">
        <w:rPr>
          <w:snapToGrid w:val="0"/>
          <w:color w:val="000000"/>
        </w:rPr>
        <w:t xml:space="preserve">each year </w:t>
      </w:r>
      <w:r>
        <w:rPr>
          <w:snapToGrid w:val="0"/>
          <w:color w:val="000000"/>
        </w:rPr>
        <w:t xml:space="preserve">at an </w:t>
      </w:r>
      <w:r w:rsidRPr="000C2D66">
        <w:rPr>
          <w:snapToGrid w:val="0"/>
        </w:rPr>
        <w:t>estimated $</w:t>
      </w:r>
      <w:r w:rsidR="00035D56">
        <w:rPr>
          <w:snapToGrid w:val="0"/>
        </w:rPr>
        <w:t>25-$30</w:t>
      </w:r>
      <w:r w:rsidRPr="000C2D66">
        <w:rPr>
          <w:snapToGrid w:val="0"/>
        </w:rPr>
        <w:t xml:space="preserve"> million in</w:t>
      </w:r>
      <w:r w:rsidR="000C2D66" w:rsidRPr="000C2D66">
        <w:rPr>
          <w:snapToGrid w:val="0"/>
        </w:rPr>
        <w:t xml:space="preserve"> </w:t>
      </w:r>
      <w:r w:rsidR="0077575A">
        <w:rPr>
          <w:snapToGrid w:val="0"/>
        </w:rPr>
        <w:t xml:space="preserve">core </w:t>
      </w:r>
      <w:r w:rsidR="00ED34BC">
        <w:rPr>
          <w:snapToGrid w:val="0"/>
        </w:rPr>
        <w:t>funds</w:t>
      </w:r>
      <w:r w:rsidR="000C2D66" w:rsidRPr="000C2D66">
        <w:rPr>
          <w:snapToGrid w:val="0"/>
        </w:rPr>
        <w:t xml:space="preserve"> </w:t>
      </w:r>
      <w:r w:rsidR="00A967C5">
        <w:rPr>
          <w:snapToGrid w:val="0"/>
        </w:rPr>
        <w:t xml:space="preserve">and </w:t>
      </w:r>
      <w:r w:rsidR="002A6160">
        <w:rPr>
          <w:snapToGrid w:val="0"/>
        </w:rPr>
        <w:t>an estimated $</w:t>
      </w:r>
      <w:r w:rsidR="00035D56">
        <w:rPr>
          <w:snapToGrid w:val="0"/>
        </w:rPr>
        <w:t>12-$15 million in field support</w:t>
      </w:r>
      <w:r w:rsidR="00A967C5">
        <w:rPr>
          <w:snapToGrid w:val="0"/>
        </w:rPr>
        <w:t xml:space="preserve">. </w:t>
      </w:r>
      <w:r w:rsidRPr="003744C0">
        <w:rPr>
          <w:snapToGrid w:val="0"/>
        </w:rPr>
        <w:t>Th</w:t>
      </w:r>
      <w:r>
        <w:rPr>
          <w:snapToGrid w:val="0"/>
          <w:color w:val="000000"/>
        </w:rPr>
        <w:t>e information from the detailed budget must be then included on the Standard Form 424, which can be downloaded from the following links</w:t>
      </w:r>
      <w:r w:rsidR="00FE2E69">
        <w:rPr>
          <w:snapToGrid w:val="0"/>
          <w:color w:val="000000"/>
        </w:rPr>
        <w:t xml:space="preserve"> </w:t>
      </w:r>
      <w:hyperlink r:id="rId17" w:history="1">
        <w:r w:rsidR="00FE2E69" w:rsidRPr="002F4EB0">
          <w:rPr>
            <w:rStyle w:val="Hyperlink"/>
            <w:snapToGrid w:val="0"/>
          </w:rPr>
          <w:t>http://www.usaid.gov/forms/sf424.pdf</w:t>
        </w:r>
      </w:hyperlink>
      <w:r w:rsidRPr="0023292D">
        <w:rPr>
          <w:snapToGrid w:val="0"/>
        </w:rPr>
        <w:t xml:space="preserve"> </w:t>
      </w:r>
      <w:r w:rsidR="00FE2E69">
        <w:rPr>
          <w:snapToGrid w:val="0"/>
        </w:rPr>
        <w:t xml:space="preserve"> </w:t>
      </w:r>
      <w:r w:rsidRPr="0023292D">
        <w:rPr>
          <w:snapToGrid w:val="0"/>
        </w:rPr>
        <w:t xml:space="preserve">(Standard Form 424).  </w:t>
      </w:r>
    </w:p>
    <w:p w:rsidR="009E1542" w:rsidRDefault="009E1542" w:rsidP="00DB5E86">
      <w:pPr>
        <w:rPr>
          <w:snapToGrid w:val="0"/>
        </w:rPr>
      </w:pPr>
    </w:p>
    <w:p w:rsidR="009E1542" w:rsidRDefault="009E1542" w:rsidP="00DB5E86">
      <w:pPr>
        <w:rPr>
          <w:snapToGrid w:val="0"/>
        </w:rPr>
      </w:pPr>
      <w:r>
        <w:rPr>
          <w:snapToGrid w:val="0"/>
        </w:rPr>
        <w:lastRenderedPageBreak/>
        <w:t xml:space="preserve">In addition to hard copies, technical and Cost/Business applications must be submitted on separate CDs in MS Word 2010 or latest versions.  Graphic/tables must be formatted in Microsoft </w:t>
      </w:r>
      <w:proofErr w:type="spellStart"/>
      <w:r>
        <w:rPr>
          <w:snapToGrid w:val="0"/>
        </w:rPr>
        <w:t>Excell</w:t>
      </w:r>
      <w:proofErr w:type="spellEnd"/>
      <w:r>
        <w:rPr>
          <w:snapToGrid w:val="0"/>
        </w:rPr>
        <w:t xml:space="preserve"> 2010 (or later versions).</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 xml:space="preserve">If the Applicant has established a consortium or another legal relationship among its partners, the Cost/Business application must include a copy of the legal relationship between the parties.  The agreement should include a full discussion of the relationship between the Applicants including: identification of the Applicant with which USAID will treat for purposes of Agreement administration; identity of the Applicant that will have accounting responsibility; how Agreement effort will be allocated; and the express agreement of the principals thereto to be held jointly and severally liable for the acts or omissions of the other.  </w:t>
      </w:r>
    </w:p>
    <w:p w:rsidR="00524757" w:rsidRDefault="00524757" w:rsidP="00DB5E86">
      <w:pPr>
        <w:rPr>
          <w:color w:val="000000"/>
        </w:rPr>
      </w:pPr>
    </w:p>
    <w:p w:rsidR="00524757" w:rsidRPr="00BA44BE" w:rsidRDefault="00524757" w:rsidP="00DB5E86">
      <w:pPr>
        <w:rPr>
          <w:color w:val="000000"/>
        </w:rPr>
      </w:pPr>
      <w:r w:rsidRPr="00BA44BE">
        <w:rPr>
          <w:color w:val="000000"/>
        </w:rPr>
        <w:t xml:space="preserve">Over the course of the Agreement, in addition to USAID funds, Applicants are expected to contribute from their other sources, no less </w:t>
      </w:r>
      <w:r w:rsidRPr="00F37A7E">
        <w:t xml:space="preserve">than </w:t>
      </w:r>
      <w:r w:rsidR="008727D2">
        <w:t>3.5%</w:t>
      </w:r>
      <w:r w:rsidRPr="00BA44BE">
        <w:rPr>
          <w:color w:val="000000"/>
        </w:rPr>
        <w:t xml:space="preserve"> of the amount obligated by USAID for the implementation of this program, over the life of the </w:t>
      </w:r>
      <w:r w:rsidR="00405A26">
        <w:rPr>
          <w:color w:val="000000"/>
        </w:rPr>
        <w:t>program</w:t>
      </w:r>
      <w:r w:rsidRPr="00BA44BE">
        <w:rPr>
          <w:color w:val="000000"/>
        </w:rPr>
        <w:t xml:space="preserve">. </w:t>
      </w:r>
      <w:r w:rsidR="00E02D4D">
        <w:rPr>
          <w:color w:val="000000"/>
        </w:rPr>
        <w:t xml:space="preserve"> </w:t>
      </w:r>
      <w:r w:rsidRPr="00BA44BE">
        <w:rPr>
          <w:color w:val="000000"/>
        </w:rPr>
        <w:t>Contributions can be either cash or in-kind and can include contributions from the U</w:t>
      </w:r>
      <w:r w:rsidR="00743F71">
        <w:rPr>
          <w:color w:val="000000"/>
        </w:rPr>
        <w:t>.</w:t>
      </w:r>
      <w:r w:rsidRPr="00BA44BE">
        <w:rPr>
          <w:color w:val="000000"/>
        </w:rPr>
        <w:t>S</w:t>
      </w:r>
      <w:r w:rsidR="00743F71">
        <w:rPr>
          <w:color w:val="000000"/>
        </w:rPr>
        <w:t>.</w:t>
      </w:r>
      <w:r w:rsidRPr="00BA44BE">
        <w:rPr>
          <w:color w:val="000000"/>
        </w:rPr>
        <w:t xml:space="preserve"> NGO</w:t>
      </w:r>
      <w:r w:rsidR="00E02D4D">
        <w:rPr>
          <w:color w:val="000000"/>
        </w:rPr>
        <w:t>s</w:t>
      </w:r>
      <w:r w:rsidRPr="00BA44BE">
        <w:rPr>
          <w:color w:val="000000"/>
        </w:rPr>
        <w:t>, local counterpart organizations, pro</w:t>
      </w:r>
      <w:r w:rsidR="00405A26">
        <w:rPr>
          <w:color w:val="000000"/>
        </w:rPr>
        <w:t>gram</w:t>
      </w:r>
      <w:r w:rsidRPr="00BA44BE">
        <w:rPr>
          <w:color w:val="000000"/>
        </w:rPr>
        <w:t xml:space="preserve"> clients, and other donors (</w:t>
      </w:r>
      <w:proofErr w:type="spellStart"/>
      <w:r w:rsidRPr="00BA44BE">
        <w:rPr>
          <w:color w:val="000000"/>
        </w:rPr>
        <w:t>not</w:t>
      </w:r>
      <w:proofErr w:type="spellEnd"/>
      <w:r w:rsidRPr="00BA44BE">
        <w:rPr>
          <w:color w:val="000000"/>
        </w:rPr>
        <w:t xml:space="preserve"> other USG funding sources).</w:t>
      </w:r>
      <w:r w:rsidR="00E02D4D">
        <w:rPr>
          <w:color w:val="000000"/>
        </w:rPr>
        <w:t xml:space="preserve"> </w:t>
      </w:r>
      <w:r w:rsidRPr="00BA44BE">
        <w:rPr>
          <w:color w:val="000000"/>
        </w:rPr>
        <w:t xml:space="preserve"> Information regarding the proposed cost-share should be included in the SF 424</w:t>
      </w:r>
      <w:r>
        <w:rPr>
          <w:color w:val="000000"/>
        </w:rPr>
        <w:t xml:space="preserve"> </w:t>
      </w:r>
      <w:r w:rsidRPr="00BA44BE">
        <w:rPr>
          <w:color w:val="000000"/>
        </w:rPr>
        <w:t>and the Cost Matrix as indicated on those documents.  The cost-share should be discusse</w:t>
      </w:r>
      <w:r>
        <w:rPr>
          <w:color w:val="000000"/>
        </w:rPr>
        <w:t>d in the budget narratives</w:t>
      </w:r>
      <w:r w:rsidRPr="00BA44BE">
        <w:rPr>
          <w:color w:val="000000"/>
        </w:rPr>
        <w:t xml:space="preserve"> to the extent necessary to realistically access these sources and funds and the feasibility of the cost-sharing plan.</w:t>
      </w:r>
      <w:r w:rsidR="00E02D4D">
        <w:rPr>
          <w:color w:val="000000"/>
        </w:rPr>
        <w:t xml:space="preserve"> </w:t>
      </w:r>
      <w:r w:rsidRPr="00BA44BE">
        <w:rPr>
          <w:color w:val="000000"/>
        </w:rPr>
        <w:t xml:space="preserve"> Applications that do not meet the</w:t>
      </w:r>
      <w:r>
        <w:rPr>
          <w:color w:val="000000"/>
        </w:rPr>
        <w:t xml:space="preserve"> </w:t>
      </w:r>
      <w:r w:rsidRPr="00BA44BE">
        <w:rPr>
          <w:color w:val="000000"/>
        </w:rPr>
        <w:t>minimum cost-share requirement are not eligible for award consideration.  It should be noted that there is no separate/additional evaluation criteria category for cost share because cost-share is included within cost-effectiveness.</w:t>
      </w:r>
    </w:p>
    <w:p w:rsidR="00524757" w:rsidRPr="00BA44BE" w:rsidRDefault="00524757" w:rsidP="00DB5E86">
      <w:pPr>
        <w:rPr>
          <w:color w:val="000000"/>
          <w:highlight w:val="lightGray"/>
        </w:rPr>
      </w:pPr>
    </w:p>
    <w:p w:rsidR="00524757" w:rsidRPr="00BA44BE" w:rsidRDefault="00524757" w:rsidP="00DB5E86">
      <w:pPr>
        <w:rPr>
          <w:snapToGrid w:val="0"/>
          <w:color w:val="000000"/>
        </w:rPr>
      </w:pPr>
      <w:r w:rsidRPr="00BA44BE">
        <w:rPr>
          <w:snapToGrid w:val="0"/>
          <w:color w:val="000000"/>
        </w:rPr>
        <w:t xml:space="preserve">Additionally, if an Applicant proposes a higher than minimum cost share, this may be considered with the “cost effectiveness” evaluation.  If the cost share is less than </w:t>
      </w:r>
      <w:r w:rsidR="008727D2">
        <w:rPr>
          <w:snapToGrid w:val="0"/>
          <w:color w:val="000000"/>
        </w:rPr>
        <w:t>3.5%</w:t>
      </w:r>
      <w:r w:rsidRPr="00F37A7E">
        <w:rPr>
          <w:snapToGrid w:val="0"/>
        </w:rPr>
        <w:t>, then the proposal shall not be reviewed and will be deemed non-responsi</w:t>
      </w:r>
      <w:r w:rsidRPr="00BA44BE">
        <w:rPr>
          <w:snapToGrid w:val="0"/>
          <w:color w:val="000000"/>
        </w:rPr>
        <w:t>ve.</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 xml:space="preserve">To support the proposed costs, </w:t>
      </w:r>
      <w:r w:rsidRPr="00BA44BE">
        <w:rPr>
          <w:snapToGrid w:val="0"/>
          <w:color w:val="000000"/>
          <w:u w:val="single"/>
        </w:rPr>
        <w:t>please provide detailed budget notes/narrative for all costs that explain how the costs were derived</w:t>
      </w:r>
      <w:r w:rsidRPr="00BA44BE">
        <w:rPr>
          <w:snapToGrid w:val="0"/>
          <w:color w:val="000000"/>
        </w:rPr>
        <w:t xml:space="preserve">.  The following provides guidance on what is needed. </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a.</w:t>
      </w:r>
      <w:r w:rsidRPr="00BA44BE">
        <w:rPr>
          <w:snapToGrid w:val="0"/>
          <w:color w:val="000000"/>
        </w:rPr>
        <w:tab/>
        <w:t>The breakdown of all costs associated with the program</w:t>
      </w:r>
      <w:r>
        <w:rPr>
          <w:snapToGrid w:val="0"/>
          <w:color w:val="000000"/>
        </w:rPr>
        <w:t xml:space="preserve"> according to the costs of, if applicable, </w:t>
      </w:r>
      <w:r w:rsidRPr="00BA44BE">
        <w:rPr>
          <w:snapToGrid w:val="0"/>
          <w:color w:val="000000"/>
        </w:rPr>
        <w:t>headquarters, regional, and/or country offices</w:t>
      </w:r>
      <w:r>
        <w:rPr>
          <w:snapToGrid w:val="0"/>
          <w:color w:val="000000"/>
        </w:rPr>
        <w:t>; pro</w:t>
      </w:r>
      <w:r w:rsidR="00405A26">
        <w:rPr>
          <w:snapToGrid w:val="0"/>
          <w:color w:val="000000"/>
        </w:rPr>
        <w:t>gram</w:t>
      </w:r>
      <w:r>
        <w:rPr>
          <w:snapToGrid w:val="0"/>
          <w:color w:val="000000"/>
        </w:rPr>
        <w:t xml:space="preserve"> management and administrative costs will be shared equitably across all funding sources.</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b.</w:t>
      </w:r>
      <w:r w:rsidRPr="00BA44BE">
        <w:rPr>
          <w:snapToGrid w:val="0"/>
          <w:color w:val="000000"/>
        </w:rPr>
        <w:tab/>
        <w:t>The breakdown of all costs according to each partner organization involved in the program.</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c.</w:t>
      </w:r>
      <w:r w:rsidRPr="00BA44BE">
        <w:rPr>
          <w:snapToGrid w:val="0"/>
          <w:color w:val="000000"/>
        </w:rPr>
        <w:tab/>
      </w:r>
      <w:r w:rsidRPr="00985825">
        <w:rPr>
          <w:snapToGrid w:val="0"/>
          <w:color w:val="000000"/>
        </w:rPr>
        <w:t xml:space="preserve">The costs associated with external, expatriate technical assistance </w:t>
      </w:r>
      <w:r w:rsidRPr="00DB5E86">
        <w:rPr>
          <w:snapToGrid w:val="0"/>
          <w:color w:val="000000"/>
        </w:rPr>
        <w:t>and those associated with local in-country technical assistance</w:t>
      </w:r>
      <w:r w:rsidR="00035D56">
        <w:rPr>
          <w:snapToGrid w:val="0"/>
          <w:color w:val="000000"/>
        </w:rPr>
        <w:t xml:space="preserve"> (if applicable)</w:t>
      </w:r>
      <w:r w:rsidRPr="00985825">
        <w:rPr>
          <w:snapToGrid w:val="0"/>
          <w:color w:val="000000"/>
        </w:rPr>
        <w:t>.</w:t>
      </w:r>
    </w:p>
    <w:p w:rsidR="00524757" w:rsidRPr="00BA44BE" w:rsidRDefault="00524757" w:rsidP="00DB5E86">
      <w:pPr>
        <w:rPr>
          <w:snapToGrid w:val="0"/>
          <w:color w:val="000000"/>
        </w:rPr>
      </w:pPr>
    </w:p>
    <w:p w:rsidR="00524757" w:rsidRDefault="00524757" w:rsidP="00DB5E86">
      <w:pPr>
        <w:rPr>
          <w:snapToGrid w:val="0"/>
          <w:color w:val="000000"/>
        </w:rPr>
      </w:pPr>
      <w:r w:rsidRPr="00BA44BE">
        <w:rPr>
          <w:snapToGrid w:val="0"/>
          <w:color w:val="000000"/>
        </w:rPr>
        <w:t>d.</w:t>
      </w:r>
      <w:r w:rsidRPr="00BA44BE">
        <w:rPr>
          <w:snapToGrid w:val="0"/>
          <w:color w:val="000000"/>
        </w:rPr>
        <w:tab/>
        <w:t xml:space="preserve">The breakdown of any financial and in-kind contributions of all organizations involved in implementing this </w:t>
      </w:r>
      <w:r>
        <w:rPr>
          <w:snapToGrid w:val="0"/>
          <w:color w:val="000000"/>
        </w:rPr>
        <w:t>Cooperative Agreement</w:t>
      </w:r>
      <w:r w:rsidRPr="00BA44BE">
        <w:rPr>
          <w:snapToGrid w:val="0"/>
          <w:color w:val="000000"/>
        </w:rPr>
        <w:t>.</w:t>
      </w:r>
    </w:p>
    <w:p w:rsidR="008972F2" w:rsidRPr="00BA44BE" w:rsidRDefault="008972F2" w:rsidP="00DB5E86">
      <w:pPr>
        <w:rPr>
          <w:snapToGrid w:val="0"/>
          <w:color w:val="000000"/>
        </w:rPr>
      </w:pPr>
    </w:p>
    <w:p w:rsidR="00524757" w:rsidRPr="00BA44BE" w:rsidRDefault="00524757" w:rsidP="00DB5E86">
      <w:pPr>
        <w:rPr>
          <w:snapToGrid w:val="0"/>
          <w:color w:val="000000"/>
        </w:rPr>
      </w:pPr>
      <w:r w:rsidRPr="00BA44BE">
        <w:rPr>
          <w:snapToGrid w:val="0"/>
          <w:color w:val="000000"/>
        </w:rPr>
        <w:t>e.</w:t>
      </w:r>
      <w:r w:rsidRPr="00BA44BE">
        <w:rPr>
          <w:snapToGrid w:val="0"/>
          <w:color w:val="000000"/>
        </w:rPr>
        <w:tab/>
        <w:t xml:space="preserve">Potential contributions of non-USAID or private commercial donors to this </w:t>
      </w:r>
      <w:r>
        <w:rPr>
          <w:snapToGrid w:val="0"/>
          <w:color w:val="000000"/>
        </w:rPr>
        <w:t>Cooperative Agreement</w:t>
      </w:r>
      <w:r w:rsidRPr="00BA44BE">
        <w:rPr>
          <w:snapToGrid w:val="0"/>
          <w:color w:val="000000"/>
        </w:rPr>
        <w:t>.</w:t>
      </w:r>
    </w:p>
    <w:p w:rsidR="00524757" w:rsidRPr="00BA44BE" w:rsidRDefault="00524757" w:rsidP="00DB5E86">
      <w:pPr>
        <w:rPr>
          <w:snapToGrid w:val="0"/>
          <w:color w:val="000000"/>
        </w:rPr>
      </w:pPr>
    </w:p>
    <w:p w:rsidR="00524757" w:rsidRDefault="00524757" w:rsidP="00DB5E86">
      <w:pPr>
        <w:rPr>
          <w:snapToGrid w:val="0"/>
          <w:color w:val="000000"/>
        </w:rPr>
      </w:pPr>
      <w:r w:rsidRPr="00BA44BE">
        <w:rPr>
          <w:snapToGrid w:val="0"/>
          <w:color w:val="000000"/>
        </w:rPr>
        <w:t>f.</w:t>
      </w:r>
      <w:r w:rsidRPr="00BA44BE">
        <w:rPr>
          <w:snapToGrid w:val="0"/>
          <w:color w:val="000000"/>
        </w:rPr>
        <w:tab/>
        <w:t>Procurement plan for commodities (if applicable).</w:t>
      </w:r>
    </w:p>
    <w:p w:rsidR="00F659C6" w:rsidRDefault="00F659C6" w:rsidP="00DB5E86">
      <w:pPr>
        <w:rPr>
          <w:snapToGrid w:val="0"/>
          <w:color w:val="000000"/>
        </w:rPr>
      </w:pPr>
    </w:p>
    <w:p w:rsidR="00524757"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The cost application should contain the following budget categories:</w:t>
      </w:r>
    </w:p>
    <w:p w:rsidR="00524757" w:rsidRPr="00BA44BE" w:rsidRDefault="00524757" w:rsidP="00DB5E86">
      <w:pPr>
        <w:rPr>
          <w:snapToGrid w:val="0"/>
          <w:color w:val="000000"/>
        </w:rPr>
      </w:pPr>
    </w:p>
    <w:p w:rsidR="00524757" w:rsidRPr="00BA44BE" w:rsidRDefault="00524757" w:rsidP="00B706B9">
      <w:pPr>
        <w:numPr>
          <w:ilvl w:val="0"/>
          <w:numId w:val="3"/>
        </w:numPr>
        <w:rPr>
          <w:snapToGrid w:val="0"/>
          <w:color w:val="000000"/>
        </w:rPr>
      </w:pPr>
      <w:r w:rsidRPr="00BA44BE">
        <w:rPr>
          <w:snapToGrid w:val="0"/>
          <w:color w:val="000000"/>
          <w:u w:val="single"/>
        </w:rPr>
        <w:t>Salary and Wages</w:t>
      </w:r>
      <w:r w:rsidRPr="00BA44BE">
        <w:rPr>
          <w:snapToGrid w:val="0"/>
          <w:color w:val="000000"/>
        </w:rPr>
        <w:t>:  Direct salaries and wages should be proposed in accordance with the Applicant's personnel policies;</w:t>
      </w:r>
    </w:p>
    <w:p w:rsidR="00524757" w:rsidRPr="00BA44BE" w:rsidRDefault="00524757" w:rsidP="00DB5E86">
      <w:pPr>
        <w:rPr>
          <w:snapToGrid w:val="0"/>
          <w:color w:val="000000"/>
        </w:rPr>
      </w:pPr>
    </w:p>
    <w:p w:rsidR="00524757" w:rsidRDefault="00524757" w:rsidP="00B706B9">
      <w:pPr>
        <w:numPr>
          <w:ilvl w:val="0"/>
          <w:numId w:val="3"/>
        </w:numPr>
        <w:rPr>
          <w:snapToGrid w:val="0"/>
          <w:color w:val="000000"/>
        </w:rPr>
      </w:pPr>
      <w:r w:rsidRPr="00BA44BE">
        <w:rPr>
          <w:snapToGrid w:val="0"/>
          <w:color w:val="000000"/>
          <w:u w:val="single"/>
        </w:rPr>
        <w:t>Fringe Benefits</w:t>
      </w:r>
      <w:r w:rsidRPr="00BA44BE">
        <w:rPr>
          <w:snapToGrid w:val="0"/>
          <w:color w:val="000000"/>
        </w:rPr>
        <w:t xml:space="preserve">:   If the Applicant has a fringe benefit rate that has been approved by an agency of the U.S. Government, such rate should be used and evidence of its approval should be provided.  If a fringe benefit rate has not been so approved, the application should propose a rate and explain how the rate was determined. </w:t>
      </w:r>
      <w:r w:rsidR="00E02D4D">
        <w:rPr>
          <w:snapToGrid w:val="0"/>
          <w:color w:val="000000"/>
        </w:rPr>
        <w:t xml:space="preserve"> </w:t>
      </w:r>
      <w:r w:rsidRPr="00BA44BE">
        <w:rPr>
          <w:snapToGrid w:val="0"/>
          <w:color w:val="000000"/>
        </w:rPr>
        <w:t>If the latter is used, the narrative should include a detailed breakdown comprised of all items of fringe benefits (e.g., unemployment insurance, workers compensation, health and life insurance, retirement, FICA, etc.) and the costs of each, expressed in dollars and as a percentage of salaries;   </w:t>
      </w:r>
    </w:p>
    <w:p w:rsidR="00524757" w:rsidRPr="00A60808" w:rsidRDefault="00524757" w:rsidP="00DB5E86">
      <w:pPr>
        <w:ind w:left="360"/>
        <w:rPr>
          <w:b/>
          <w:snapToGrid w:val="0"/>
          <w:color w:val="000000"/>
        </w:rPr>
      </w:pPr>
    </w:p>
    <w:p w:rsidR="00524757" w:rsidRPr="00BA44BE" w:rsidRDefault="00524757" w:rsidP="00B706B9">
      <w:pPr>
        <w:numPr>
          <w:ilvl w:val="0"/>
          <w:numId w:val="3"/>
        </w:numPr>
        <w:rPr>
          <w:b/>
          <w:snapToGrid w:val="0"/>
          <w:color w:val="000000"/>
        </w:rPr>
      </w:pPr>
      <w:r w:rsidRPr="00BA44BE">
        <w:rPr>
          <w:snapToGrid w:val="0"/>
          <w:color w:val="000000"/>
          <w:u w:val="single"/>
        </w:rPr>
        <w:t>Travel and Transportation</w:t>
      </w:r>
      <w:r w:rsidRPr="00BA44BE">
        <w:rPr>
          <w:snapToGrid w:val="0"/>
          <w:color w:val="000000"/>
        </w:rPr>
        <w:t xml:space="preserve">:  The application should indicate the number of trips, domestic and international, and the estimated costs.  Specify the origin and destination for each proposed trip, duration of travel, and number of individuals traveling.  Per Diem should be based on the Applicant's normal travel policies; </w:t>
      </w:r>
      <w:r w:rsidRPr="00BA44BE">
        <w:rPr>
          <w:b/>
          <w:snapToGrid w:val="0"/>
          <w:color w:val="000000"/>
        </w:rPr>
        <w:t xml:space="preserve"> </w:t>
      </w:r>
    </w:p>
    <w:p w:rsidR="00524757" w:rsidRPr="00BA44BE" w:rsidRDefault="00524757" w:rsidP="00DB5E86">
      <w:pPr>
        <w:rPr>
          <w:snapToGrid w:val="0"/>
          <w:color w:val="000000"/>
        </w:rPr>
      </w:pPr>
    </w:p>
    <w:p w:rsidR="00524757" w:rsidRPr="00BA44BE" w:rsidRDefault="00524757" w:rsidP="00B706B9">
      <w:pPr>
        <w:numPr>
          <w:ilvl w:val="0"/>
          <w:numId w:val="3"/>
        </w:numPr>
        <w:rPr>
          <w:snapToGrid w:val="0"/>
          <w:color w:val="000000"/>
        </w:rPr>
      </w:pPr>
      <w:r w:rsidRPr="00BA44BE">
        <w:rPr>
          <w:snapToGrid w:val="0"/>
          <w:color w:val="000000"/>
          <w:u w:val="single"/>
        </w:rPr>
        <w:t>Equipment</w:t>
      </w:r>
      <w:r w:rsidRPr="00BA44BE">
        <w:rPr>
          <w:snapToGrid w:val="0"/>
          <w:color w:val="000000"/>
        </w:rPr>
        <w:t>:  Estimated types of equipment (i.e., model #, cost per unit, quantity);</w:t>
      </w:r>
    </w:p>
    <w:p w:rsidR="00524757" w:rsidRPr="00BA44BE" w:rsidRDefault="00524757" w:rsidP="00DB5E86">
      <w:pPr>
        <w:pStyle w:val="Footer"/>
        <w:rPr>
          <w:rFonts w:ascii="Times New Roman" w:hAnsi="Times New Roman" w:cs="Times New Roman"/>
          <w:snapToGrid w:val="0"/>
          <w:color w:val="000000"/>
          <w:sz w:val="24"/>
          <w:szCs w:val="24"/>
        </w:rPr>
      </w:pPr>
    </w:p>
    <w:p w:rsidR="00524757" w:rsidRPr="00BA44BE" w:rsidRDefault="00524757" w:rsidP="00B706B9">
      <w:pPr>
        <w:numPr>
          <w:ilvl w:val="0"/>
          <w:numId w:val="3"/>
        </w:numPr>
        <w:rPr>
          <w:snapToGrid w:val="0"/>
          <w:color w:val="000000"/>
        </w:rPr>
      </w:pPr>
      <w:r w:rsidRPr="00BA44BE">
        <w:rPr>
          <w:snapToGrid w:val="0"/>
          <w:color w:val="000000"/>
          <w:u w:val="single"/>
        </w:rPr>
        <w:t>Supplies:</w:t>
      </w:r>
      <w:r w:rsidRPr="00BA44BE">
        <w:rPr>
          <w:snapToGrid w:val="0"/>
          <w:color w:val="000000"/>
        </w:rPr>
        <w:t xml:space="preserve">  Office supplies and other related supply items related to this activity;  </w:t>
      </w:r>
    </w:p>
    <w:p w:rsidR="00524757" w:rsidRPr="00BA44BE" w:rsidRDefault="00524757" w:rsidP="00DB5E86">
      <w:pPr>
        <w:pStyle w:val="Footer"/>
        <w:rPr>
          <w:rFonts w:ascii="Times New Roman" w:hAnsi="Times New Roman" w:cs="Times New Roman"/>
          <w:snapToGrid w:val="0"/>
          <w:color w:val="000000"/>
          <w:sz w:val="24"/>
          <w:szCs w:val="24"/>
        </w:rPr>
      </w:pPr>
    </w:p>
    <w:p w:rsidR="00524757" w:rsidRPr="00BA44BE" w:rsidRDefault="00524757" w:rsidP="00B706B9">
      <w:pPr>
        <w:numPr>
          <w:ilvl w:val="0"/>
          <w:numId w:val="3"/>
        </w:numPr>
        <w:rPr>
          <w:snapToGrid w:val="0"/>
          <w:color w:val="000000"/>
        </w:rPr>
      </w:pPr>
      <w:r w:rsidRPr="00BA44BE">
        <w:rPr>
          <w:snapToGrid w:val="0"/>
          <w:color w:val="000000"/>
          <w:u w:val="single"/>
        </w:rPr>
        <w:t>Contractual:</w:t>
      </w:r>
      <w:r w:rsidRPr="00BA44BE">
        <w:rPr>
          <w:snapToGrid w:val="0"/>
          <w:color w:val="000000"/>
        </w:rPr>
        <w:t xml:space="preserve">  Any goods and services being procured through a contract mechanism;</w:t>
      </w:r>
    </w:p>
    <w:p w:rsidR="00524757" w:rsidRPr="00BA44BE" w:rsidRDefault="00524757" w:rsidP="00DB5E86">
      <w:pPr>
        <w:pStyle w:val="Footer"/>
        <w:rPr>
          <w:rFonts w:ascii="Times New Roman" w:hAnsi="Times New Roman" w:cs="Times New Roman"/>
          <w:snapToGrid w:val="0"/>
          <w:color w:val="000000"/>
          <w:sz w:val="24"/>
          <w:szCs w:val="24"/>
        </w:rPr>
      </w:pPr>
    </w:p>
    <w:p w:rsidR="00524757" w:rsidRPr="00BA44BE" w:rsidRDefault="00524757" w:rsidP="00B706B9">
      <w:pPr>
        <w:numPr>
          <w:ilvl w:val="0"/>
          <w:numId w:val="3"/>
        </w:numPr>
        <w:rPr>
          <w:snapToGrid w:val="0"/>
          <w:color w:val="000000"/>
        </w:rPr>
      </w:pPr>
      <w:r w:rsidRPr="00BA44BE">
        <w:rPr>
          <w:snapToGrid w:val="0"/>
          <w:color w:val="000000"/>
          <w:u w:val="single"/>
        </w:rPr>
        <w:t>Other Direct Costs:</w:t>
      </w:r>
      <w:r w:rsidRPr="00BA44BE">
        <w:rPr>
          <w:snapToGrid w:val="0"/>
          <w:color w:val="000000"/>
        </w:rPr>
        <w:t>  This includes communications, report preparation costs, passports, visas, medical exams and inoculations, insurance (other than insurance included in the Applicant's fringe benefits), equipment, office rent abroad, etc.</w:t>
      </w:r>
      <w:r w:rsidR="00E02D4D">
        <w:rPr>
          <w:snapToGrid w:val="0"/>
          <w:color w:val="000000"/>
        </w:rPr>
        <w:t xml:space="preserve"> </w:t>
      </w:r>
      <w:r w:rsidRPr="00BA44BE">
        <w:rPr>
          <w:snapToGrid w:val="0"/>
          <w:color w:val="000000"/>
        </w:rPr>
        <w:t xml:space="preserve"> The narrative should provide a breakdown and support for all other direct costs;</w:t>
      </w:r>
      <w:r w:rsidR="007058CC">
        <w:rPr>
          <w:snapToGrid w:val="0"/>
          <w:color w:val="000000"/>
        </w:rPr>
        <w:t xml:space="preserve"> and </w:t>
      </w:r>
    </w:p>
    <w:p w:rsidR="00524757" w:rsidRPr="00BA44BE" w:rsidRDefault="00524757" w:rsidP="00DB5E86">
      <w:pPr>
        <w:pStyle w:val="Footer"/>
        <w:rPr>
          <w:rFonts w:ascii="Times New Roman" w:hAnsi="Times New Roman" w:cs="Times New Roman"/>
          <w:snapToGrid w:val="0"/>
          <w:color w:val="000000"/>
          <w:sz w:val="24"/>
          <w:szCs w:val="24"/>
        </w:rPr>
      </w:pPr>
    </w:p>
    <w:p w:rsidR="00524757" w:rsidRPr="00BA44BE" w:rsidRDefault="00524757" w:rsidP="00B706B9">
      <w:pPr>
        <w:numPr>
          <w:ilvl w:val="0"/>
          <w:numId w:val="3"/>
        </w:numPr>
        <w:rPr>
          <w:snapToGrid w:val="0"/>
          <w:color w:val="000000"/>
        </w:rPr>
      </w:pPr>
      <w:r w:rsidRPr="00BA44BE">
        <w:rPr>
          <w:snapToGrid w:val="0"/>
          <w:color w:val="000000"/>
          <w:u w:val="single"/>
        </w:rPr>
        <w:t>Indirect Costs</w:t>
      </w:r>
      <w:r w:rsidRPr="00BA44BE">
        <w:rPr>
          <w:snapToGrid w:val="0"/>
          <w:color w:val="000000"/>
        </w:rPr>
        <w:t>:  The Applicant should include a current negotiated indirect cost rate (NICRA) from a cognizant government audit agency.  Applicants who do not currently have a NICRA from any agency of the United States government shall also submit the following information:</w:t>
      </w:r>
    </w:p>
    <w:p w:rsidR="00524757" w:rsidRDefault="00524757" w:rsidP="00DB5E86">
      <w:pPr>
        <w:ind w:left="780"/>
        <w:rPr>
          <w:snapToGrid w:val="0"/>
          <w:color w:val="000000"/>
        </w:rPr>
      </w:pPr>
    </w:p>
    <w:p w:rsidR="00524757" w:rsidRPr="00BA44BE" w:rsidRDefault="00524757" w:rsidP="00B706B9">
      <w:pPr>
        <w:numPr>
          <w:ilvl w:val="1"/>
          <w:numId w:val="3"/>
        </w:numPr>
        <w:rPr>
          <w:snapToGrid w:val="0"/>
          <w:color w:val="000000"/>
        </w:rPr>
      </w:pPr>
      <w:r w:rsidRPr="00BA44BE">
        <w:rPr>
          <w:snapToGrid w:val="0"/>
          <w:color w:val="000000"/>
        </w:rPr>
        <w:t>Copies of the applicant’s financial reports for the past three years</w:t>
      </w:r>
      <w:r>
        <w:rPr>
          <w:snapToGrid w:val="0"/>
          <w:color w:val="000000"/>
        </w:rPr>
        <w:t>, which has been audited by a certified public accountant or other auditor satisfactory to USAID;</w:t>
      </w:r>
    </w:p>
    <w:p w:rsidR="00524757" w:rsidRPr="00BA44BE" w:rsidRDefault="00405A26" w:rsidP="00B706B9">
      <w:pPr>
        <w:numPr>
          <w:ilvl w:val="1"/>
          <w:numId w:val="3"/>
        </w:numPr>
        <w:rPr>
          <w:snapToGrid w:val="0"/>
          <w:color w:val="000000"/>
        </w:rPr>
      </w:pPr>
      <w:r>
        <w:rPr>
          <w:snapToGrid w:val="0"/>
          <w:color w:val="000000"/>
        </w:rPr>
        <w:t>Programm</w:t>
      </w:r>
      <w:r w:rsidR="00524757" w:rsidRPr="00BA44BE">
        <w:rPr>
          <w:snapToGrid w:val="0"/>
          <w:color w:val="000000"/>
        </w:rPr>
        <w:t>ed budget, cash flow and organizational chart</w:t>
      </w:r>
      <w:r w:rsidR="00524757">
        <w:rPr>
          <w:snapToGrid w:val="0"/>
          <w:color w:val="000000"/>
        </w:rPr>
        <w:t>;</w:t>
      </w:r>
      <w:r w:rsidR="00743F71">
        <w:rPr>
          <w:snapToGrid w:val="0"/>
          <w:color w:val="000000"/>
        </w:rPr>
        <w:t xml:space="preserve"> and</w:t>
      </w:r>
    </w:p>
    <w:p w:rsidR="00524757" w:rsidRPr="00BA44BE" w:rsidRDefault="00524757" w:rsidP="00B706B9">
      <w:pPr>
        <w:numPr>
          <w:ilvl w:val="1"/>
          <w:numId w:val="3"/>
        </w:numPr>
        <w:rPr>
          <w:snapToGrid w:val="0"/>
          <w:color w:val="000000"/>
        </w:rPr>
      </w:pPr>
      <w:r w:rsidRPr="00BA44BE">
        <w:rPr>
          <w:snapToGrid w:val="0"/>
          <w:color w:val="000000"/>
        </w:rPr>
        <w:t>A copy of the organizations accounting manual.</w:t>
      </w:r>
    </w:p>
    <w:p w:rsidR="00524757" w:rsidRDefault="00524757" w:rsidP="00DB5E86">
      <w:pPr>
        <w:rPr>
          <w:b/>
          <w:snapToGrid w:val="0"/>
          <w:color w:val="000000"/>
        </w:rPr>
      </w:pPr>
    </w:p>
    <w:p w:rsidR="00EB027F" w:rsidRDefault="00EB027F" w:rsidP="00DB5E86">
      <w:pPr>
        <w:rPr>
          <w:b/>
          <w:snapToGrid w:val="0"/>
          <w:color w:val="000000"/>
        </w:rPr>
      </w:pPr>
    </w:p>
    <w:p w:rsidR="00763036" w:rsidRDefault="00763036" w:rsidP="00DB5E86">
      <w:pPr>
        <w:rPr>
          <w:b/>
          <w:snapToGrid w:val="0"/>
          <w:color w:val="000000"/>
        </w:rPr>
      </w:pPr>
    </w:p>
    <w:p w:rsidR="00524757" w:rsidRDefault="00524757" w:rsidP="00DB5E86">
      <w:pPr>
        <w:rPr>
          <w:b/>
          <w:snapToGrid w:val="0"/>
          <w:color w:val="000000"/>
        </w:rPr>
      </w:pPr>
      <w:r w:rsidRPr="00BA44BE">
        <w:rPr>
          <w:b/>
          <w:snapToGrid w:val="0"/>
          <w:color w:val="000000"/>
        </w:rPr>
        <w:lastRenderedPageBreak/>
        <w:t xml:space="preserve">ADDITIONAL DOCUMENTATION </w:t>
      </w:r>
    </w:p>
    <w:p w:rsidR="00524757" w:rsidRPr="00BA44BE" w:rsidRDefault="00524757" w:rsidP="00DB5E86">
      <w:pPr>
        <w:rPr>
          <w:b/>
          <w:snapToGrid w:val="0"/>
          <w:color w:val="000000"/>
        </w:rPr>
      </w:pPr>
    </w:p>
    <w:p w:rsidR="00524757" w:rsidRPr="00BA44BE" w:rsidRDefault="00524757" w:rsidP="00DB5E86">
      <w:pPr>
        <w:rPr>
          <w:color w:val="000000"/>
        </w:rPr>
      </w:pPr>
      <w:r w:rsidRPr="00BA44BE">
        <w:rPr>
          <w:color w:val="000000"/>
        </w:rPr>
        <w:t>Please include information on the organization's financial status and management, including:</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a.</w:t>
      </w:r>
      <w:r w:rsidRPr="00BA44BE">
        <w:rPr>
          <w:snapToGrid w:val="0"/>
          <w:color w:val="000000"/>
        </w:rPr>
        <w:tab/>
        <w:t>Copies of the Applicant's financial reports for the previous 3-year period, which have been audited by a reputable certified public accounting firm;</w:t>
      </w:r>
    </w:p>
    <w:p w:rsidR="00524757" w:rsidRPr="00BA44BE" w:rsidRDefault="00524757" w:rsidP="00DB5E86">
      <w:pPr>
        <w:rPr>
          <w:snapToGrid w:val="0"/>
          <w:color w:val="000000"/>
        </w:rPr>
      </w:pPr>
      <w:r w:rsidRPr="00BA44BE">
        <w:rPr>
          <w:snapToGrid w:val="0"/>
          <w:color w:val="000000"/>
        </w:rPr>
        <w:t>b.</w:t>
      </w:r>
      <w:r w:rsidRPr="00BA44BE">
        <w:rPr>
          <w:snapToGrid w:val="0"/>
          <w:color w:val="000000"/>
        </w:rPr>
        <w:tab/>
      </w:r>
      <w:r>
        <w:rPr>
          <w:snapToGrid w:val="0"/>
          <w:color w:val="000000"/>
        </w:rPr>
        <w:t>A current Negotiated Indirect Cost Rate Agreement</w:t>
      </w:r>
      <w:r w:rsidRPr="00BA44BE">
        <w:rPr>
          <w:snapToGrid w:val="0"/>
          <w:color w:val="000000"/>
        </w:rPr>
        <w:t>;</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c.</w:t>
      </w:r>
      <w:r w:rsidRPr="00BA44BE">
        <w:rPr>
          <w:snapToGrid w:val="0"/>
          <w:color w:val="000000"/>
        </w:rPr>
        <w:tab/>
        <w:t>Organizational chart;</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d.</w:t>
      </w:r>
      <w:r w:rsidRPr="00BA44BE">
        <w:rPr>
          <w:snapToGrid w:val="0"/>
          <w:color w:val="000000"/>
        </w:rPr>
        <w:tab/>
        <w:t>If the Applicant has made a certification to USAID that its personnel, procurement</w:t>
      </w:r>
      <w:r w:rsidR="00F14278">
        <w:rPr>
          <w:snapToGrid w:val="0"/>
          <w:color w:val="000000"/>
        </w:rPr>
        <w:t xml:space="preserve">, </w:t>
      </w:r>
      <w:r w:rsidRPr="00BA44BE">
        <w:rPr>
          <w:snapToGrid w:val="0"/>
          <w:color w:val="000000"/>
        </w:rPr>
        <w:t>and travel policies are compliant with applicable OMB circular and other</w:t>
      </w:r>
      <w:r>
        <w:rPr>
          <w:snapToGrid w:val="0"/>
          <w:color w:val="000000"/>
        </w:rPr>
        <w:t xml:space="preserve"> </w:t>
      </w:r>
      <w:r w:rsidRPr="00BA44BE">
        <w:rPr>
          <w:snapToGrid w:val="0"/>
          <w:color w:val="000000"/>
        </w:rPr>
        <w:t>applicable USAID and Federal regulations, a copy of the certification should be included with the application.  If the certification has not been made to USAID/Washington, the Applicant should submit a copy of its personnel (especially regarding salary and wage scales, merit increases, promotions, leave, differentials, etc.), travel and procurement policies, and indicate whether personnel and travel policies and procedures have been reviewed and approved by any agency of the Federal Government. If so, provide the name, address, and phone number of the cognizant reviewing official</w:t>
      </w:r>
      <w:r w:rsidR="000625D3">
        <w:rPr>
          <w:snapToGrid w:val="0"/>
          <w:color w:val="000000"/>
        </w:rPr>
        <w:t>; and</w:t>
      </w:r>
      <w:r w:rsidRPr="00BA44BE">
        <w:rPr>
          <w:snapToGrid w:val="0"/>
          <w:color w:val="000000"/>
        </w:rPr>
        <w:t xml:space="preserve"> </w:t>
      </w:r>
    </w:p>
    <w:p w:rsidR="00524757" w:rsidRPr="00BA44BE" w:rsidRDefault="00524757" w:rsidP="00DB5E86">
      <w:pPr>
        <w:rPr>
          <w:snapToGrid w:val="0"/>
          <w:color w:val="000000"/>
        </w:rPr>
      </w:pPr>
    </w:p>
    <w:p w:rsidR="00524757" w:rsidRDefault="00524757" w:rsidP="00DB5E86">
      <w:pPr>
        <w:rPr>
          <w:b/>
          <w:snapToGrid w:val="0"/>
          <w:color w:val="000000"/>
        </w:rPr>
      </w:pPr>
      <w:r w:rsidRPr="00BA44BE">
        <w:rPr>
          <w:snapToGrid w:val="0"/>
          <w:color w:val="000000"/>
        </w:rPr>
        <w:t>e.</w:t>
      </w:r>
      <w:r w:rsidRPr="00BA44BE">
        <w:rPr>
          <w:snapToGrid w:val="0"/>
          <w:color w:val="000000"/>
        </w:rPr>
        <w:tab/>
        <w:t xml:space="preserve">Applicants that have never received a grant, cooperative agreement or contract from the US </w:t>
      </w:r>
      <w:r w:rsidR="00F659C6">
        <w:rPr>
          <w:snapToGrid w:val="0"/>
          <w:color w:val="000000"/>
        </w:rPr>
        <w:t>g</w:t>
      </w:r>
      <w:r w:rsidRPr="00BA44BE">
        <w:rPr>
          <w:snapToGrid w:val="0"/>
          <w:color w:val="000000"/>
        </w:rPr>
        <w:t xml:space="preserve">overnment are required to submit a copy of their accounting manual.  If a copy has already been submitted to the US </w:t>
      </w:r>
      <w:r w:rsidR="00F659C6">
        <w:rPr>
          <w:snapToGrid w:val="0"/>
          <w:color w:val="000000"/>
        </w:rPr>
        <w:t>g</w:t>
      </w:r>
      <w:r w:rsidRPr="00BA44BE">
        <w:rPr>
          <w:snapToGrid w:val="0"/>
          <w:color w:val="000000"/>
        </w:rPr>
        <w:t>overnment, the Applicant should advise which Federal Office has a copy</w:t>
      </w:r>
      <w:r w:rsidR="000625D3">
        <w:rPr>
          <w:b/>
          <w:snapToGrid w:val="0"/>
          <w:color w:val="000000"/>
        </w:rPr>
        <w:t>.</w:t>
      </w:r>
    </w:p>
    <w:p w:rsidR="000625D3" w:rsidRDefault="000625D3" w:rsidP="00DB5E86">
      <w:pPr>
        <w:rPr>
          <w:b/>
          <w:snapToGrid w:val="0"/>
          <w:color w:val="000000"/>
        </w:rPr>
      </w:pPr>
    </w:p>
    <w:p w:rsidR="00524757" w:rsidRPr="00BA44BE" w:rsidRDefault="00524757" w:rsidP="00DB5E86">
      <w:pPr>
        <w:rPr>
          <w:b/>
          <w:snapToGrid w:val="0"/>
          <w:color w:val="000000"/>
        </w:rPr>
      </w:pPr>
      <w:r>
        <w:rPr>
          <w:snapToGrid w:val="0"/>
          <w:color w:val="000000"/>
        </w:rPr>
        <w:t xml:space="preserve">Applicants must submit any additional evidence of responsibility deemed necessary for the Agreement Officer to make a determination of responsibility.  The information submitted must substantiate that the Applicant: </w:t>
      </w:r>
    </w:p>
    <w:p w:rsidR="00524757" w:rsidRPr="00BA44BE" w:rsidRDefault="00524757" w:rsidP="00DB5E86">
      <w:pPr>
        <w:rPr>
          <w:snapToGrid w:val="0"/>
          <w:color w:val="000000"/>
        </w:rPr>
      </w:pPr>
    </w:p>
    <w:p w:rsidR="00524757" w:rsidRPr="00BA44BE" w:rsidRDefault="00524757" w:rsidP="00B706B9">
      <w:pPr>
        <w:numPr>
          <w:ilvl w:val="0"/>
          <w:numId w:val="4"/>
        </w:numPr>
        <w:rPr>
          <w:snapToGrid w:val="0"/>
          <w:color w:val="000000"/>
        </w:rPr>
      </w:pPr>
      <w:r w:rsidRPr="00BA44BE">
        <w:rPr>
          <w:snapToGrid w:val="0"/>
          <w:color w:val="000000"/>
        </w:rPr>
        <w:t>Has adequate financial resources or the ability to obtain such resources as required during the performance of the cooperative agreement;</w:t>
      </w:r>
    </w:p>
    <w:p w:rsidR="00524757" w:rsidRPr="00BA44BE" w:rsidRDefault="00524757" w:rsidP="00DB5E86">
      <w:pPr>
        <w:rPr>
          <w:snapToGrid w:val="0"/>
          <w:color w:val="000000"/>
        </w:rPr>
      </w:pPr>
    </w:p>
    <w:p w:rsidR="00524757" w:rsidRPr="00BA44BE" w:rsidRDefault="00524757" w:rsidP="00B706B9">
      <w:pPr>
        <w:numPr>
          <w:ilvl w:val="0"/>
          <w:numId w:val="4"/>
        </w:numPr>
        <w:rPr>
          <w:snapToGrid w:val="0"/>
          <w:color w:val="000000"/>
        </w:rPr>
      </w:pPr>
      <w:r w:rsidRPr="00BA44BE">
        <w:rPr>
          <w:snapToGrid w:val="0"/>
          <w:color w:val="000000"/>
        </w:rPr>
        <w:t>Has the ability to comply with the cooperative agreement conditions, taking into account all existing and currently prospective commitments of the Applicant, nongovernmental and governmental;</w:t>
      </w:r>
    </w:p>
    <w:p w:rsidR="00524757" w:rsidRPr="00BA44BE" w:rsidRDefault="00524757" w:rsidP="00DB5E86">
      <w:pPr>
        <w:rPr>
          <w:snapToGrid w:val="0"/>
          <w:color w:val="000000"/>
        </w:rPr>
      </w:pPr>
    </w:p>
    <w:p w:rsidR="00524757" w:rsidRPr="00BA44BE" w:rsidRDefault="00524757" w:rsidP="00B706B9">
      <w:pPr>
        <w:numPr>
          <w:ilvl w:val="0"/>
          <w:numId w:val="4"/>
        </w:numPr>
        <w:rPr>
          <w:snapToGrid w:val="0"/>
          <w:color w:val="000000"/>
        </w:rPr>
      </w:pPr>
      <w:r w:rsidRPr="00BA44BE">
        <w:rPr>
          <w:snapToGrid w:val="0"/>
          <w:color w:val="000000"/>
        </w:rPr>
        <w:t xml:space="preserve">Has a satisfactory record of performance.  Past relevant unsatisfactory performance is ordinarily sufficient to justify a finding of non-responsibility, unless there is clear evidence of subsequent satisfactory performance; </w:t>
      </w:r>
    </w:p>
    <w:p w:rsidR="00524757" w:rsidRPr="00BA44BE" w:rsidRDefault="00524757" w:rsidP="00DB5E86">
      <w:pPr>
        <w:rPr>
          <w:snapToGrid w:val="0"/>
          <w:color w:val="000000"/>
        </w:rPr>
      </w:pPr>
    </w:p>
    <w:p w:rsidR="00524757" w:rsidRPr="00BA44BE" w:rsidRDefault="00524757" w:rsidP="00B706B9">
      <w:pPr>
        <w:numPr>
          <w:ilvl w:val="0"/>
          <w:numId w:val="4"/>
        </w:numPr>
        <w:rPr>
          <w:snapToGrid w:val="0"/>
          <w:color w:val="000000"/>
        </w:rPr>
      </w:pPr>
      <w:r w:rsidRPr="00BA44BE">
        <w:rPr>
          <w:snapToGrid w:val="0"/>
          <w:color w:val="000000"/>
        </w:rPr>
        <w:t xml:space="preserve">Has a satisfactory record of integrity and business ethics; </w:t>
      </w:r>
    </w:p>
    <w:p w:rsidR="00524757" w:rsidRPr="00BA44BE" w:rsidRDefault="00524757" w:rsidP="00DB5E86">
      <w:pPr>
        <w:rPr>
          <w:snapToGrid w:val="0"/>
          <w:color w:val="000000"/>
        </w:rPr>
      </w:pPr>
    </w:p>
    <w:p w:rsidR="00524757" w:rsidRPr="00BA44BE" w:rsidRDefault="00524757" w:rsidP="00B706B9">
      <w:pPr>
        <w:numPr>
          <w:ilvl w:val="0"/>
          <w:numId w:val="4"/>
        </w:numPr>
        <w:rPr>
          <w:snapToGrid w:val="0"/>
          <w:color w:val="000000"/>
        </w:rPr>
      </w:pPr>
      <w:r w:rsidRPr="00BA44BE">
        <w:rPr>
          <w:snapToGrid w:val="0"/>
          <w:color w:val="000000"/>
        </w:rPr>
        <w:t>Is otherwise qualified and eligible to receive a cooperative agreement under applicable laws and regulations (e.g., Equal Employment Opportunity laws); and</w:t>
      </w:r>
    </w:p>
    <w:p w:rsidR="00524757" w:rsidRPr="00BA44BE" w:rsidRDefault="00524757" w:rsidP="00DB5E86">
      <w:pPr>
        <w:rPr>
          <w:snapToGrid w:val="0"/>
          <w:color w:val="000000"/>
        </w:rPr>
      </w:pPr>
    </w:p>
    <w:p w:rsidR="00524757" w:rsidRDefault="00524757" w:rsidP="00B706B9">
      <w:pPr>
        <w:numPr>
          <w:ilvl w:val="0"/>
          <w:numId w:val="4"/>
        </w:numPr>
        <w:rPr>
          <w:snapToGrid w:val="0"/>
          <w:color w:val="000000"/>
        </w:rPr>
      </w:pPr>
      <w:r w:rsidRPr="00BA44BE">
        <w:rPr>
          <w:snapToGrid w:val="0"/>
          <w:color w:val="000000"/>
        </w:rPr>
        <w:t>Completed copy of certifications and representations</w:t>
      </w:r>
      <w:r>
        <w:rPr>
          <w:snapToGrid w:val="0"/>
          <w:color w:val="000000"/>
        </w:rPr>
        <w:t>.</w:t>
      </w:r>
    </w:p>
    <w:p w:rsidR="00524757" w:rsidRPr="00BA44BE" w:rsidRDefault="00524757" w:rsidP="00DB5E86">
      <w:pPr>
        <w:rPr>
          <w:color w:val="000000"/>
        </w:rPr>
      </w:pPr>
    </w:p>
    <w:p w:rsidR="00524757" w:rsidRDefault="00524757" w:rsidP="00DB5E86">
      <w:pPr>
        <w:pStyle w:val="WP9TOC1"/>
        <w:spacing w:after="0"/>
        <w:outlineLvl w:val="1"/>
        <w:rPr>
          <w:b w:val="0"/>
          <w:smallCaps w:val="0"/>
          <w:snapToGrid w:val="0"/>
          <w:color w:val="000000"/>
          <w:szCs w:val="24"/>
        </w:rPr>
      </w:pPr>
      <w:r>
        <w:rPr>
          <w:b w:val="0"/>
          <w:smallCaps w:val="0"/>
          <w:snapToGrid w:val="0"/>
          <w:color w:val="000000"/>
          <w:szCs w:val="24"/>
        </w:rPr>
        <w:t>In addition to the aforementioned guidelines, the applicant is requested to take note of the following:</w:t>
      </w:r>
    </w:p>
    <w:p w:rsidR="00524757" w:rsidRPr="00BA44BE" w:rsidRDefault="00524757" w:rsidP="00DB5E86">
      <w:pPr>
        <w:pStyle w:val="WP9TOC1"/>
        <w:spacing w:after="0"/>
        <w:outlineLvl w:val="1"/>
        <w:rPr>
          <w:i/>
          <w:smallCaps w:val="0"/>
          <w:snapToGrid w:val="0"/>
          <w:color w:val="000000"/>
          <w:szCs w:val="24"/>
          <w:u w:val="single"/>
        </w:rPr>
      </w:pPr>
    </w:p>
    <w:p w:rsidR="00524757" w:rsidRPr="00E240B7" w:rsidRDefault="00524757" w:rsidP="00DB5E86">
      <w:pPr>
        <w:pStyle w:val="WP9TOC1"/>
        <w:spacing w:after="0"/>
        <w:outlineLvl w:val="1"/>
        <w:rPr>
          <w:b w:val="0"/>
          <w:smallCaps w:val="0"/>
          <w:snapToGrid w:val="0"/>
          <w:color w:val="000000"/>
          <w:szCs w:val="24"/>
        </w:rPr>
      </w:pPr>
      <w:r w:rsidRPr="00E240B7">
        <w:rPr>
          <w:b w:val="0"/>
          <w:smallCaps w:val="0"/>
          <w:snapToGrid w:val="0"/>
          <w:color w:val="000000"/>
          <w:szCs w:val="24"/>
        </w:rPr>
        <w:t xml:space="preserve">1.  </w:t>
      </w:r>
      <w:r w:rsidRPr="005607E4">
        <w:rPr>
          <w:b w:val="0"/>
          <w:smallCaps w:val="0"/>
          <w:snapToGrid w:val="0"/>
          <w:color w:val="000000"/>
          <w:szCs w:val="24"/>
          <w:u w:val="single"/>
        </w:rPr>
        <w:t>Unnecessarily Elaborate Applications</w:t>
      </w:r>
    </w:p>
    <w:p w:rsidR="00524757" w:rsidRPr="00E240B7"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Unnecessarily elaborate brochures or other presentations beyond those sufficient to present a complete and effective application in response to this RFA are not desired and may be construed as an indication of the Applicant's lack of cost consciousness.  Elaborate artwork, expensive paper and bindings, and expensive visual and other presentation aids are neither necessary nor wanted.</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 xml:space="preserve">2.  </w:t>
      </w:r>
      <w:r w:rsidRPr="005607E4">
        <w:rPr>
          <w:snapToGrid w:val="0"/>
          <w:color w:val="000000"/>
          <w:u w:val="single"/>
        </w:rPr>
        <w:t>Acknowledgement of Amendment to the RFA</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Applicants shall acknowledge receipt of any amendments to this RFA by signing and returning the amendment.  The Government must receive the acknowledgement by the time specified for receipt of applications.</w:t>
      </w:r>
    </w:p>
    <w:p w:rsidR="003F4343" w:rsidRDefault="003F4343" w:rsidP="00DB5E86">
      <w:pPr>
        <w:outlineLvl w:val="1"/>
        <w:rPr>
          <w:snapToGrid w:val="0"/>
          <w:color w:val="000000"/>
        </w:rPr>
      </w:pPr>
    </w:p>
    <w:p w:rsidR="00524757" w:rsidRDefault="00524757" w:rsidP="00DB5E86">
      <w:pPr>
        <w:outlineLvl w:val="1"/>
        <w:rPr>
          <w:snapToGrid w:val="0"/>
          <w:color w:val="000000"/>
        </w:rPr>
      </w:pPr>
      <w:r>
        <w:rPr>
          <w:snapToGrid w:val="0"/>
          <w:color w:val="000000"/>
        </w:rPr>
        <w:t xml:space="preserve">3.  </w:t>
      </w:r>
      <w:r w:rsidRPr="005607E4">
        <w:rPr>
          <w:snapToGrid w:val="0"/>
          <w:color w:val="000000"/>
          <w:u w:val="single"/>
        </w:rPr>
        <w:t>Receipt of Applications</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Applications must be received at the place designated and by the date and time specified in the cover letter of this RFA.</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 xml:space="preserve">4.  </w:t>
      </w:r>
      <w:r w:rsidRPr="005607E4">
        <w:rPr>
          <w:snapToGrid w:val="0"/>
          <w:color w:val="000000"/>
          <w:u w:val="single"/>
        </w:rPr>
        <w:t>Submission of Applications</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Applications and modifications thereof shall be submitted in sealed envelopes or packages (1) addressed to the office specified in the Cover Letter of this RFA, and (2) showing the time specified for receipt, the RFA number, and the name and address of the applicant.</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 xml:space="preserve">5.  </w:t>
      </w:r>
      <w:r w:rsidRPr="005607E4">
        <w:rPr>
          <w:snapToGrid w:val="0"/>
          <w:color w:val="000000"/>
          <w:u w:val="single"/>
        </w:rPr>
        <w:t>Preparation of Applications</w:t>
      </w:r>
    </w:p>
    <w:p w:rsidR="00524757" w:rsidRDefault="00524757" w:rsidP="00DB5E86">
      <w:pPr>
        <w:outlineLvl w:val="1"/>
        <w:rPr>
          <w:snapToGrid w:val="0"/>
          <w:color w:val="000000"/>
        </w:rPr>
      </w:pPr>
    </w:p>
    <w:p w:rsidR="00524757" w:rsidRDefault="00524757" w:rsidP="00B706B9">
      <w:pPr>
        <w:numPr>
          <w:ilvl w:val="0"/>
          <w:numId w:val="5"/>
        </w:numPr>
        <w:outlineLvl w:val="1"/>
        <w:rPr>
          <w:snapToGrid w:val="0"/>
          <w:color w:val="000000"/>
        </w:rPr>
      </w:pPr>
      <w:r>
        <w:rPr>
          <w:snapToGrid w:val="0"/>
          <w:color w:val="000000"/>
        </w:rPr>
        <w:t>Applicants are expected to review, understand, and comply with all aspects of this RFA. Failure to do so will be at the applicant’s risk.</w:t>
      </w:r>
    </w:p>
    <w:p w:rsidR="00524757" w:rsidRDefault="00524757" w:rsidP="00DB5E86">
      <w:pPr>
        <w:outlineLvl w:val="1"/>
        <w:rPr>
          <w:snapToGrid w:val="0"/>
          <w:color w:val="000000"/>
        </w:rPr>
      </w:pPr>
    </w:p>
    <w:p w:rsidR="00524757" w:rsidRDefault="00524757" w:rsidP="00B706B9">
      <w:pPr>
        <w:numPr>
          <w:ilvl w:val="0"/>
          <w:numId w:val="5"/>
        </w:numPr>
        <w:outlineLvl w:val="1"/>
        <w:rPr>
          <w:snapToGrid w:val="0"/>
          <w:color w:val="000000"/>
        </w:rPr>
      </w:pPr>
      <w:r>
        <w:rPr>
          <w:snapToGrid w:val="0"/>
          <w:color w:val="000000"/>
        </w:rPr>
        <w:t xml:space="preserve">Each applicant shall furnish the information required by this RFA.  The applicant shall sign the application and print or type its name on the Cover Page of the technical and cost application. Erasures or other changes must be initialed by the person signing the application.  Applications signed by an agent shall be accompanied by evidence of that agent’s authority, unless that evidence has been previously furnished to the issuing office.  </w:t>
      </w:r>
    </w:p>
    <w:p w:rsidR="00524757" w:rsidRDefault="00524757" w:rsidP="00DB5E86">
      <w:pPr>
        <w:outlineLvl w:val="1"/>
        <w:rPr>
          <w:snapToGrid w:val="0"/>
          <w:color w:val="000000"/>
        </w:rPr>
      </w:pPr>
    </w:p>
    <w:p w:rsidR="00524757" w:rsidRDefault="00524757" w:rsidP="00B706B9">
      <w:pPr>
        <w:numPr>
          <w:ilvl w:val="0"/>
          <w:numId w:val="5"/>
        </w:numPr>
        <w:outlineLvl w:val="1"/>
        <w:rPr>
          <w:snapToGrid w:val="0"/>
          <w:color w:val="000000"/>
        </w:rPr>
      </w:pPr>
      <w:r>
        <w:rPr>
          <w:snapToGrid w:val="0"/>
          <w:color w:val="000000"/>
        </w:rPr>
        <w:t xml:space="preserve">Applicants who include data that they do not want disclosed to the public for any purpose or used by the US </w:t>
      </w:r>
      <w:r w:rsidR="00F659C6">
        <w:rPr>
          <w:snapToGrid w:val="0"/>
          <w:color w:val="000000"/>
        </w:rPr>
        <w:t>g</w:t>
      </w:r>
      <w:r>
        <w:rPr>
          <w:snapToGrid w:val="0"/>
          <w:color w:val="000000"/>
        </w:rPr>
        <w:t>overnment except for evaluation purposes, must:</w:t>
      </w:r>
    </w:p>
    <w:p w:rsidR="00524757" w:rsidRDefault="00524757" w:rsidP="00DB5E86">
      <w:pPr>
        <w:outlineLvl w:val="1"/>
        <w:rPr>
          <w:snapToGrid w:val="0"/>
          <w:color w:val="000000"/>
        </w:rPr>
      </w:pPr>
    </w:p>
    <w:p w:rsidR="00524757" w:rsidRDefault="00524757" w:rsidP="00B706B9">
      <w:pPr>
        <w:numPr>
          <w:ilvl w:val="1"/>
          <w:numId w:val="5"/>
        </w:numPr>
        <w:outlineLvl w:val="1"/>
        <w:rPr>
          <w:snapToGrid w:val="0"/>
          <w:color w:val="000000"/>
        </w:rPr>
      </w:pPr>
      <w:r>
        <w:rPr>
          <w:snapToGrid w:val="0"/>
          <w:color w:val="000000"/>
        </w:rPr>
        <w:t>Mark the title page with the following legend:</w:t>
      </w:r>
    </w:p>
    <w:p w:rsidR="00524757" w:rsidRDefault="00524757" w:rsidP="00DB5E86">
      <w:pPr>
        <w:outlineLvl w:val="1"/>
        <w:rPr>
          <w:snapToGrid w:val="0"/>
          <w:color w:val="000000"/>
        </w:rPr>
      </w:pPr>
    </w:p>
    <w:p w:rsidR="00524757" w:rsidRDefault="00524757" w:rsidP="00DB5E86">
      <w:pPr>
        <w:ind w:left="1440"/>
        <w:outlineLvl w:val="1"/>
        <w:rPr>
          <w:snapToGrid w:val="0"/>
          <w:color w:val="000000"/>
        </w:rPr>
      </w:pPr>
      <w:r>
        <w:rPr>
          <w:snapToGrid w:val="0"/>
          <w:color w:val="000000"/>
        </w:rPr>
        <w:lastRenderedPageBreak/>
        <w:t xml:space="preserve">“This application includes data that shall not be disclosed outside of the U.S. Government and shall not be duplicated, used, or disclosed – in whole or part – for any purpose other than to evaluate this application.  If, however, a cooperative agreement is awarded to this applicant as a result of, or in connection with, the submission of this data, the </w:t>
      </w:r>
      <w:smartTag w:uri="urn:schemas-microsoft-com:office:smarttags" w:element="place">
        <w:smartTag w:uri="urn:schemas-microsoft-com:office:smarttags" w:element="country-region">
          <w:r>
            <w:rPr>
              <w:snapToGrid w:val="0"/>
              <w:color w:val="000000"/>
            </w:rPr>
            <w:t>U.S.</w:t>
          </w:r>
        </w:smartTag>
      </w:smartTag>
      <w:r>
        <w:rPr>
          <w:snapToGrid w:val="0"/>
          <w:color w:val="000000"/>
        </w:rPr>
        <w:t xml:space="preserve"> government shall have the right to duplicate, use, or disclose the data to the extent provided in the resulting agreement.  This restriction does not limit the U.S. Government’s right to use information contained in this data if it is obtained from another source without restriction.  The data subject to this restriction are contained in sheets</w:t>
      </w:r>
      <w:r w:rsidR="00FC49DB">
        <w:rPr>
          <w:snapToGrid w:val="0"/>
          <w:color w:val="000000"/>
        </w:rPr>
        <w:t>__</w:t>
      </w:r>
      <w:r>
        <w:rPr>
          <w:snapToGrid w:val="0"/>
          <w:color w:val="000000"/>
        </w:rPr>
        <w:t xml:space="preserve">”; and </w:t>
      </w:r>
    </w:p>
    <w:p w:rsidR="00524757" w:rsidRDefault="00524757" w:rsidP="00DB5E86">
      <w:pPr>
        <w:outlineLvl w:val="1"/>
        <w:rPr>
          <w:snapToGrid w:val="0"/>
          <w:color w:val="000000"/>
        </w:rPr>
      </w:pPr>
    </w:p>
    <w:p w:rsidR="00524757" w:rsidRDefault="00524757" w:rsidP="00B706B9">
      <w:pPr>
        <w:numPr>
          <w:ilvl w:val="1"/>
          <w:numId w:val="5"/>
        </w:numPr>
        <w:outlineLvl w:val="1"/>
        <w:rPr>
          <w:snapToGrid w:val="0"/>
          <w:color w:val="000000"/>
        </w:rPr>
      </w:pPr>
      <w:r>
        <w:rPr>
          <w:snapToGrid w:val="0"/>
          <w:color w:val="000000"/>
        </w:rPr>
        <w:t>Mark each sheet of data it wishes to restrict with the following legend:</w:t>
      </w:r>
      <w:r w:rsidR="007058CC">
        <w:rPr>
          <w:snapToGrid w:val="0"/>
          <w:color w:val="000000"/>
        </w:rPr>
        <w:t xml:space="preserve"> </w:t>
      </w:r>
    </w:p>
    <w:p w:rsidR="00524757" w:rsidRDefault="00524757" w:rsidP="00DB5E86">
      <w:pPr>
        <w:outlineLvl w:val="1"/>
        <w:rPr>
          <w:snapToGrid w:val="0"/>
          <w:color w:val="000000"/>
        </w:rPr>
      </w:pPr>
    </w:p>
    <w:p w:rsidR="00524757" w:rsidRDefault="00524757" w:rsidP="00DB5E86">
      <w:pPr>
        <w:ind w:left="1440"/>
        <w:outlineLvl w:val="1"/>
        <w:rPr>
          <w:snapToGrid w:val="0"/>
          <w:color w:val="000000"/>
        </w:rPr>
      </w:pPr>
      <w:r>
        <w:rPr>
          <w:snapToGrid w:val="0"/>
          <w:color w:val="000000"/>
        </w:rPr>
        <w:t>“Use or disclosure of data contained on this sheet is subject to the restriction on the title page of this application.”</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 xml:space="preserve">6.  </w:t>
      </w:r>
      <w:r w:rsidRPr="005607E4">
        <w:rPr>
          <w:snapToGrid w:val="0"/>
          <w:color w:val="000000"/>
          <w:u w:val="single"/>
        </w:rPr>
        <w:t>Explanation to Prospective Applicants</w:t>
      </w:r>
    </w:p>
    <w:p w:rsidR="00524757" w:rsidRDefault="00524757" w:rsidP="00DB5E86">
      <w:pPr>
        <w:outlineLvl w:val="1"/>
        <w:rPr>
          <w:snapToGrid w:val="0"/>
          <w:color w:val="000000"/>
        </w:rPr>
      </w:pPr>
    </w:p>
    <w:p w:rsidR="00524757" w:rsidRDefault="00524757" w:rsidP="00DB5E86">
      <w:pPr>
        <w:outlineLvl w:val="1"/>
        <w:rPr>
          <w:snapToGrid w:val="0"/>
          <w:color w:val="000000"/>
        </w:rPr>
      </w:pPr>
      <w:r>
        <w:rPr>
          <w:snapToGrid w:val="0"/>
          <w:color w:val="000000"/>
        </w:rPr>
        <w:t>Any prospective applicant desiring an explanation or interpretation of this RFA must request it in writing.  Oral explanations or instructions given before award of a cooperative agreement will not be binding.  Any information given to a prospective applicant concerning this RFA will be furnished promptly to all other prospective applicants as an amendment of this RFA, if that information is necessary in submitting applications or if the lack of it would be prejudicial to any other prospective applicant.</w:t>
      </w:r>
    </w:p>
    <w:p w:rsidR="00524757" w:rsidRPr="00BA44BE" w:rsidRDefault="00524757" w:rsidP="00DB5E86">
      <w:pPr>
        <w:outlineLvl w:val="1"/>
        <w:rPr>
          <w:snapToGrid w:val="0"/>
          <w:color w:val="000000"/>
        </w:rPr>
      </w:pPr>
    </w:p>
    <w:p w:rsidR="00524757" w:rsidRPr="00E240B7" w:rsidRDefault="00524757" w:rsidP="00DB5E86">
      <w:pPr>
        <w:outlineLvl w:val="1"/>
        <w:rPr>
          <w:snapToGrid w:val="0"/>
          <w:color w:val="000000"/>
        </w:rPr>
      </w:pPr>
      <w:r>
        <w:rPr>
          <w:snapToGrid w:val="0"/>
          <w:color w:val="000000"/>
        </w:rPr>
        <w:t xml:space="preserve">7. </w:t>
      </w:r>
      <w:r w:rsidRPr="00E240B7">
        <w:rPr>
          <w:snapToGrid w:val="0"/>
          <w:color w:val="000000"/>
        </w:rPr>
        <w:t xml:space="preserve">  </w:t>
      </w:r>
      <w:r w:rsidRPr="005607E4">
        <w:rPr>
          <w:snapToGrid w:val="0"/>
          <w:color w:val="000000"/>
          <w:u w:val="single"/>
        </w:rPr>
        <w:t>Cooperative Agreement Award</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 xml:space="preserve">The Government may, without discussions or negotiations, award an agreement resulting from this RFA to the responsible Applicant, whose application conforming to this RFA offers the best proposal, including a calculation of costs that are reasonable and clearly explained.  Therefore, the initial application should contain the Applicant's best effort from a technical standpoint, with reasonable allocation of costs.  The Government may reject any or all applications, accept other than the lowest cost application, and waive informalities and minor irregularities in applications received. </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 xml:space="preserve">Although technical evaluation factors are significantly more important than cost factors, the closer the technical evaluations of the various applications are to one another, the more important cost considerations become.  The </w:t>
      </w:r>
      <w:r w:rsidRPr="00F87AB8">
        <w:rPr>
          <w:snapToGrid w:val="0"/>
        </w:rPr>
        <w:t>Agreement Officer</w:t>
      </w:r>
      <w:r w:rsidRPr="00BA44BE">
        <w:rPr>
          <w:snapToGrid w:val="0"/>
          <w:color w:val="000000"/>
        </w:rPr>
        <w:t xml:space="preserve"> may determine what a highly ranked application based on the technical evaluation factors would mean in terms of performance and what it would cost the Government to take advantage of it in determining the best overall value to the Government.   </w:t>
      </w:r>
    </w:p>
    <w:p w:rsidR="00524757" w:rsidRPr="00BA44BE" w:rsidRDefault="00524757" w:rsidP="00DB5E86">
      <w:pPr>
        <w:rPr>
          <w:color w:val="000000"/>
        </w:rPr>
      </w:pPr>
    </w:p>
    <w:p w:rsidR="00524757" w:rsidRPr="00E240B7" w:rsidRDefault="00524757" w:rsidP="00DB5E86">
      <w:pPr>
        <w:outlineLvl w:val="1"/>
        <w:rPr>
          <w:snapToGrid w:val="0"/>
          <w:color w:val="000000"/>
        </w:rPr>
      </w:pPr>
      <w:r>
        <w:rPr>
          <w:snapToGrid w:val="0"/>
          <w:color w:val="000000"/>
        </w:rPr>
        <w:t>8</w:t>
      </w:r>
      <w:r w:rsidRPr="00E240B7">
        <w:rPr>
          <w:snapToGrid w:val="0"/>
          <w:color w:val="000000"/>
        </w:rPr>
        <w:t xml:space="preserve">.  </w:t>
      </w:r>
      <w:r w:rsidRPr="005607E4">
        <w:rPr>
          <w:snapToGrid w:val="0"/>
          <w:color w:val="000000"/>
          <w:u w:val="single"/>
        </w:rPr>
        <w:t>Authority to Obligate the Government</w:t>
      </w:r>
    </w:p>
    <w:p w:rsidR="00524757" w:rsidRPr="00BA44BE" w:rsidRDefault="00524757" w:rsidP="00DB5E86">
      <w:pPr>
        <w:rPr>
          <w:snapToGrid w:val="0"/>
          <w:color w:val="000000"/>
        </w:rPr>
      </w:pPr>
    </w:p>
    <w:p w:rsidR="00524757" w:rsidRPr="00BA44BE" w:rsidRDefault="00524757" w:rsidP="00DB5E86">
      <w:pPr>
        <w:rPr>
          <w:snapToGrid w:val="0"/>
          <w:color w:val="000000"/>
        </w:rPr>
      </w:pPr>
      <w:r w:rsidRPr="00BA44BE">
        <w:rPr>
          <w:snapToGrid w:val="0"/>
          <w:color w:val="000000"/>
        </w:rPr>
        <w:t xml:space="preserve">The </w:t>
      </w:r>
      <w:r w:rsidRPr="00F87AB8">
        <w:rPr>
          <w:snapToGrid w:val="0"/>
        </w:rPr>
        <w:t>Agreement Officer</w:t>
      </w:r>
      <w:r w:rsidRPr="00BA44BE">
        <w:rPr>
          <w:snapToGrid w:val="0"/>
          <w:color w:val="000000"/>
        </w:rPr>
        <w:t xml:space="preserve"> is the only individual who may legally commit the Government to the expenditure of public funds.  No costs chargeable to the proposed agreement may be incurred </w:t>
      </w:r>
      <w:r w:rsidRPr="00BA44BE">
        <w:rPr>
          <w:snapToGrid w:val="0"/>
          <w:color w:val="000000"/>
        </w:rPr>
        <w:lastRenderedPageBreak/>
        <w:t>before receipt of either a</w:t>
      </w:r>
      <w:r>
        <w:rPr>
          <w:snapToGrid w:val="0"/>
          <w:color w:val="000000"/>
        </w:rPr>
        <w:t xml:space="preserve"> fully executed cooperative agreement or a specific, written authorization from the </w:t>
      </w:r>
      <w:r w:rsidRPr="00F87AB8">
        <w:rPr>
          <w:snapToGrid w:val="0"/>
        </w:rPr>
        <w:t>Agreement Officer</w:t>
      </w:r>
      <w:r w:rsidRPr="00BA44BE">
        <w:rPr>
          <w:snapToGrid w:val="0"/>
          <w:color w:val="000000"/>
        </w:rPr>
        <w:t>.</w:t>
      </w:r>
    </w:p>
    <w:p w:rsidR="00524757" w:rsidRPr="00BA44BE" w:rsidRDefault="00524757" w:rsidP="00DB5E86">
      <w:pPr>
        <w:rPr>
          <w:snapToGrid w:val="0"/>
          <w:color w:val="000000"/>
        </w:rPr>
      </w:pPr>
    </w:p>
    <w:p w:rsidR="00524757" w:rsidRDefault="00524757" w:rsidP="00DB5E86">
      <w:pPr>
        <w:ind w:right="432"/>
      </w:pPr>
      <w:r>
        <w:t xml:space="preserve">9. </w:t>
      </w:r>
      <w:r w:rsidRPr="005607E4">
        <w:rPr>
          <w:u w:val="single"/>
        </w:rPr>
        <w:t>Terrorism</w:t>
      </w:r>
    </w:p>
    <w:p w:rsidR="00524757" w:rsidRDefault="00524757" w:rsidP="00DB5E86">
      <w:pPr>
        <w:ind w:right="432"/>
      </w:pPr>
    </w:p>
    <w:p w:rsidR="00524757" w:rsidRPr="00304115" w:rsidRDefault="00524757" w:rsidP="00DB5E86">
      <w:pPr>
        <w:ind w:right="432"/>
      </w:pPr>
      <w:r w:rsidRPr="00304115">
        <w:t xml:space="preserve">The </w:t>
      </w:r>
      <w:r>
        <w:t>Applicant</w:t>
      </w:r>
      <w:r w:rsidRPr="00304115">
        <w:t xml:space="preserve"> is reminded that U.S. Executive Orders and </w:t>
      </w:r>
      <w:smartTag w:uri="urn:schemas-microsoft-com:office:smarttags" w:element="place">
        <w:smartTag w:uri="urn:schemas-microsoft-com:office:smarttags" w:element="country-region">
          <w:r w:rsidRPr="00304115">
            <w:t>U.S.</w:t>
          </w:r>
        </w:smartTag>
      </w:smartTag>
      <w:r w:rsidRPr="00304115">
        <w:t xml:space="preserve"> law prohibits transactions with, and the provision of resources and support to, individuals and organizations associated with terrorism.  It is the legal responsibility of the contractor/recipient to ensure compliance with these Executive Orders and laws.  This provision must be included in all subcontracts/sub</w:t>
      </w:r>
      <w:r>
        <w:t>-</w:t>
      </w:r>
      <w:r w:rsidRPr="00304115">
        <w:t>awards issued under this agreement.</w:t>
      </w:r>
    </w:p>
    <w:p w:rsidR="00524757" w:rsidRPr="00304115" w:rsidRDefault="00524757" w:rsidP="00DB5E86">
      <w:pPr>
        <w:ind w:right="432"/>
      </w:pPr>
      <w:r w:rsidRPr="00304115">
        <w:t xml:space="preserve"> </w:t>
      </w:r>
    </w:p>
    <w:p w:rsidR="00524757" w:rsidRDefault="00524757" w:rsidP="00DB5E86">
      <w:pPr>
        <w:ind w:right="432"/>
      </w:pPr>
      <w:r>
        <w:t xml:space="preserve">10. </w:t>
      </w:r>
      <w:r w:rsidRPr="005607E4">
        <w:rPr>
          <w:u w:val="single"/>
        </w:rPr>
        <w:t>Foreign Government Delegations to International Conferences</w:t>
      </w:r>
    </w:p>
    <w:p w:rsidR="00524757" w:rsidRDefault="00524757" w:rsidP="00DB5E86">
      <w:pPr>
        <w:ind w:right="432"/>
      </w:pPr>
    </w:p>
    <w:p w:rsidR="00524757" w:rsidRPr="00F87AB8" w:rsidRDefault="00524757" w:rsidP="00DB5E86">
      <w:pPr>
        <w:ind w:right="432"/>
      </w:pPr>
      <w:r w:rsidRPr="00304115">
        <w:t>Funds in this agreement may not be used to finance the travel, per diem, hotel expenses, meals, conference fees</w:t>
      </w:r>
      <w:r w:rsidR="00F14278">
        <w:t>,</w:t>
      </w:r>
      <w:r w:rsidRPr="00304115">
        <w:t xml:space="preserve"> or other conference costs for any member of a foreign government's delegation to an international conference sponsored by a public international organization, except as provided in ADS Mandatory Reference "Guidance on Funding Foreign Government Delegations to International Conferences</w:t>
      </w:r>
      <w:r>
        <w:t>”</w:t>
      </w:r>
      <w:r w:rsidRPr="00304115">
        <w:t xml:space="preserve"> </w:t>
      </w:r>
      <w:r w:rsidRPr="0023292D">
        <w:t>[http://www.info.usaid.gov/pubs/ads/300/refindx3.htm]</w:t>
      </w:r>
      <w:r w:rsidRPr="000A4A1A">
        <w:rPr>
          <w:color w:val="FF0000"/>
        </w:rPr>
        <w:t xml:space="preserve"> </w:t>
      </w:r>
      <w:r w:rsidRPr="00F87AB8">
        <w:t>or as approved by the Agreement Officer.</w:t>
      </w:r>
    </w:p>
    <w:p w:rsidR="00765B0B" w:rsidRDefault="00524757" w:rsidP="00DB5E86">
      <w:pPr>
        <w:ind w:right="432"/>
      </w:pPr>
      <w:r w:rsidRPr="00304115">
        <w:t xml:space="preserve"> </w:t>
      </w:r>
    </w:p>
    <w:p w:rsidR="00524757" w:rsidRDefault="00524757" w:rsidP="00DB5E86">
      <w:pPr>
        <w:ind w:right="432"/>
      </w:pPr>
      <w:r>
        <w:t xml:space="preserve">11.  </w:t>
      </w:r>
      <w:r w:rsidRPr="005607E4">
        <w:rPr>
          <w:u w:val="single"/>
        </w:rPr>
        <w:t xml:space="preserve"> Cooperative Agreement</w:t>
      </w:r>
    </w:p>
    <w:p w:rsidR="00524757" w:rsidRDefault="00524757" w:rsidP="00DB5E86">
      <w:pPr>
        <w:ind w:right="432"/>
      </w:pPr>
    </w:p>
    <w:p w:rsidR="00524757" w:rsidRPr="00304115" w:rsidRDefault="00524757" w:rsidP="00DB5E86">
      <w:pPr>
        <w:ind w:right="432"/>
      </w:pPr>
      <w:r>
        <w:t>I</w:t>
      </w:r>
      <w:r w:rsidRPr="00304115">
        <w:t xml:space="preserve">t is USAID’s intent to award </w:t>
      </w:r>
      <w:r w:rsidR="00765B0B">
        <w:t xml:space="preserve">a </w:t>
      </w:r>
      <w:r w:rsidRPr="00304115">
        <w:t xml:space="preserve">cooperative agreement </w:t>
      </w:r>
      <w:r>
        <w:t xml:space="preserve">to build upon its </w:t>
      </w:r>
      <w:r w:rsidR="00BE1B49">
        <w:t xml:space="preserve">previous work </w:t>
      </w:r>
      <w:r w:rsidR="00BE1B49" w:rsidRPr="00BE1B49">
        <w:t>to</w:t>
      </w:r>
      <w:r w:rsidR="00D05B2C">
        <w:t xml:space="preserve"> develop and increase the capacity of health professionals.  </w:t>
      </w:r>
      <w:r w:rsidRPr="00BE1B49">
        <w:t>This</w:t>
      </w:r>
      <w:r w:rsidRPr="00304115">
        <w:t xml:space="preserve"> Request for Applications (RFA) is issued for a cooperative agreement covering a specified worldwide activity as descr</w:t>
      </w:r>
      <w:r w:rsidR="00CC0674">
        <w:t>ibed in the Program Description.</w:t>
      </w:r>
      <w:r w:rsidRPr="00304115">
        <w:t xml:space="preserve"> </w:t>
      </w:r>
    </w:p>
    <w:p w:rsidR="00524757" w:rsidRPr="00304115" w:rsidRDefault="00524757" w:rsidP="00DB5E86">
      <w:pPr>
        <w:ind w:right="432"/>
      </w:pPr>
    </w:p>
    <w:p w:rsidR="00524757" w:rsidRDefault="00524757" w:rsidP="00DB5E86">
      <w:pPr>
        <w:ind w:right="432"/>
      </w:pPr>
      <w:r>
        <w:t>1</w:t>
      </w:r>
      <w:r w:rsidR="00F958D7">
        <w:t>2</w:t>
      </w:r>
      <w:r>
        <w:t xml:space="preserve">.  </w:t>
      </w:r>
      <w:r w:rsidRPr="0076208D">
        <w:rPr>
          <w:u w:val="single"/>
        </w:rPr>
        <w:t>Period of Performance</w:t>
      </w:r>
    </w:p>
    <w:p w:rsidR="00524757" w:rsidRDefault="00524757" w:rsidP="00DB5E86">
      <w:pPr>
        <w:ind w:right="432"/>
      </w:pPr>
    </w:p>
    <w:p w:rsidR="003602AB" w:rsidRDefault="00524757" w:rsidP="00DB5E86">
      <w:pPr>
        <w:ind w:right="432"/>
      </w:pPr>
      <w:r w:rsidRPr="00304115">
        <w:t xml:space="preserve">The </w:t>
      </w:r>
      <w:r w:rsidR="00CC0674">
        <w:t xml:space="preserve">Cooperative Agreement </w:t>
      </w:r>
      <w:r w:rsidRPr="00304115">
        <w:t xml:space="preserve">will be issued for a performance period of </w:t>
      </w:r>
      <w:r>
        <w:t>five (5) years</w:t>
      </w:r>
      <w:r w:rsidRPr="00304115">
        <w:t xml:space="preserve">.  </w:t>
      </w:r>
    </w:p>
    <w:p w:rsidR="003602AB" w:rsidRDefault="003602AB">
      <w:r>
        <w:br w:type="page"/>
      </w:r>
    </w:p>
    <w:p w:rsidR="00CC0674" w:rsidRDefault="00CC0674" w:rsidP="00DB5E86">
      <w:pPr>
        <w:ind w:right="432"/>
      </w:pPr>
    </w:p>
    <w:p w:rsidR="002416F2" w:rsidRPr="00DB5E86" w:rsidRDefault="002416F2" w:rsidP="00DB5E86">
      <w:pPr>
        <w:rPr>
          <w:b/>
        </w:rPr>
      </w:pPr>
      <w:r w:rsidRPr="00DB5E86">
        <w:rPr>
          <w:b/>
        </w:rPr>
        <w:t xml:space="preserve">SECTION </w:t>
      </w:r>
      <w:r w:rsidR="001B719E" w:rsidRPr="00DB5E86">
        <w:rPr>
          <w:b/>
        </w:rPr>
        <w:t xml:space="preserve">IV </w:t>
      </w:r>
      <w:r w:rsidRPr="00DB5E86">
        <w:rPr>
          <w:b/>
        </w:rPr>
        <w:t>–EVALUATION CRITERIA</w:t>
      </w:r>
      <w:r w:rsidRPr="00DB5E86">
        <w:rPr>
          <w:b/>
        </w:rPr>
        <w:fldChar w:fldCharType="begin"/>
      </w:r>
      <w:r w:rsidRPr="00DB5E86">
        <w:rPr>
          <w:b/>
        </w:rPr>
        <w:instrText>tc "</w:instrText>
      </w:r>
      <w:bookmarkStart w:id="53" w:name="_Toc192650245"/>
      <w:bookmarkStart w:id="54" w:name="_Toc192650252"/>
      <w:bookmarkStart w:id="55" w:name="_Toc193014815"/>
      <w:r w:rsidRPr="00DB5E86">
        <w:rPr>
          <w:b/>
        </w:rPr>
        <w:instrText>SECTION II –SELECTION CRITERIA</w:instrText>
      </w:r>
      <w:bookmarkEnd w:id="53"/>
      <w:bookmarkEnd w:id="54"/>
      <w:bookmarkEnd w:id="55"/>
      <w:r w:rsidRPr="00DB5E86">
        <w:rPr>
          <w:b/>
        </w:rPr>
        <w:instrText>" \f C \l 1</w:instrText>
      </w:r>
      <w:r w:rsidRPr="00DB5E86">
        <w:rPr>
          <w:b/>
        </w:rPr>
        <w:fldChar w:fldCharType="end"/>
      </w:r>
    </w:p>
    <w:p w:rsidR="002416F2" w:rsidRPr="005016F1" w:rsidRDefault="002416F2" w:rsidP="00FD797D">
      <w:r w:rsidRPr="005016F1">
        <w:t xml:space="preserve"> </w:t>
      </w:r>
    </w:p>
    <w:p w:rsidR="002416F2" w:rsidRPr="005016F1" w:rsidRDefault="002416F2" w:rsidP="00301EEF">
      <w:pPr>
        <w:outlineLvl w:val="1"/>
        <w:rPr>
          <w:b/>
        </w:rPr>
      </w:pPr>
      <w:bookmarkStart w:id="56" w:name="_Toc182032432"/>
      <w:bookmarkStart w:id="57" w:name="_Toc183328877"/>
      <w:bookmarkStart w:id="58" w:name="_Toc183331355"/>
      <w:r>
        <w:rPr>
          <w:b/>
        </w:rPr>
        <w:t>A</w:t>
      </w:r>
      <w:r w:rsidRPr="005016F1">
        <w:rPr>
          <w:b/>
        </w:rPr>
        <w:t>.</w:t>
      </w:r>
      <w:r>
        <w:rPr>
          <w:b/>
        </w:rPr>
        <w:tab/>
      </w:r>
      <w:r w:rsidRPr="005016F1">
        <w:rPr>
          <w:b/>
        </w:rPr>
        <w:t>Overview</w:t>
      </w:r>
      <w:bookmarkEnd w:id="56"/>
      <w:bookmarkEnd w:id="57"/>
      <w:bookmarkEnd w:id="58"/>
    </w:p>
    <w:p w:rsidR="002416F2" w:rsidRPr="005016F1" w:rsidRDefault="002416F2" w:rsidP="00985825"/>
    <w:p w:rsidR="002416F2" w:rsidRDefault="002416F2" w:rsidP="00DB5E86">
      <w:r w:rsidRPr="005016F1">
        <w:t xml:space="preserve">Each technical application submitted in response to this RFA will be evaluated in relation to the evaluation factors set forth in this solicitation and which have been tailored to the requirements of this RFA to allow USAID to choose the highest quality application. </w:t>
      </w:r>
    </w:p>
    <w:p w:rsidR="002416F2" w:rsidRPr="005016F1" w:rsidRDefault="002416F2" w:rsidP="00DB5E86"/>
    <w:p w:rsidR="002416F2" w:rsidRPr="005016F1" w:rsidRDefault="002416F2" w:rsidP="00DB5E86">
      <w:pPr>
        <w:rPr>
          <w:snapToGrid w:val="0"/>
        </w:rPr>
      </w:pPr>
      <w:r w:rsidRPr="005016F1">
        <w:rPr>
          <w:snapToGrid w:val="0"/>
          <w:color w:val="000000"/>
        </w:rPr>
        <w:t xml:space="preserve">The Government intends to evaluate applications and award an agreement without discussions with </w:t>
      </w:r>
      <w:r>
        <w:rPr>
          <w:snapToGrid w:val="0"/>
          <w:color w:val="000000"/>
        </w:rPr>
        <w:t>Applicant</w:t>
      </w:r>
      <w:r w:rsidRPr="005016F1">
        <w:rPr>
          <w:snapToGrid w:val="0"/>
          <w:color w:val="000000"/>
        </w:rPr>
        <w:t xml:space="preserve">s.  However, the Government reserves the right to conduct discussions if later determined by the Agreement Officer as necessary.  Therefore, each initial offer should contain the </w:t>
      </w:r>
      <w:r>
        <w:rPr>
          <w:snapToGrid w:val="0"/>
          <w:color w:val="000000"/>
        </w:rPr>
        <w:t>Applicant</w:t>
      </w:r>
      <w:r w:rsidRPr="005016F1">
        <w:rPr>
          <w:snapToGrid w:val="0"/>
          <w:color w:val="000000"/>
        </w:rPr>
        <w:t>’s best terms from a cost or price and technical standpoint.</w:t>
      </w:r>
    </w:p>
    <w:p w:rsidR="002416F2" w:rsidRPr="005016F1" w:rsidRDefault="002416F2" w:rsidP="00DB5E86"/>
    <w:p w:rsidR="002416F2" w:rsidRPr="005016F1" w:rsidRDefault="002416F2" w:rsidP="00DB5E86">
      <w:pPr>
        <w:outlineLvl w:val="1"/>
        <w:rPr>
          <w:b/>
        </w:rPr>
      </w:pPr>
      <w:bookmarkStart w:id="59" w:name="_Toc182032433"/>
      <w:bookmarkStart w:id="60" w:name="_Toc183328878"/>
      <w:bookmarkStart w:id="61" w:name="_Toc183331356"/>
      <w:r>
        <w:rPr>
          <w:b/>
        </w:rPr>
        <w:t>B</w:t>
      </w:r>
      <w:r w:rsidRPr="005016F1">
        <w:rPr>
          <w:b/>
        </w:rPr>
        <w:t>.</w:t>
      </w:r>
      <w:r w:rsidRPr="005016F1">
        <w:rPr>
          <w:b/>
        </w:rPr>
        <w:tab/>
        <w:t>Acceptability of Proposed Non-Price Terms and Conditions</w:t>
      </w:r>
      <w:bookmarkEnd w:id="59"/>
      <w:bookmarkEnd w:id="60"/>
      <w:bookmarkEnd w:id="61"/>
    </w:p>
    <w:p w:rsidR="002416F2" w:rsidRPr="005016F1" w:rsidRDefault="002416F2" w:rsidP="00DB5E86"/>
    <w:p w:rsidR="002416F2" w:rsidRPr="005016F1" w:rsidRDefault="002416F2" w:rsidP="00DB5E86">
      <w:pPr>
        <w:rPr>
          <w:b/>
          <w:snapToGrid w:val="0"/>
        </w:rPr>
      </w:pPr>
      <w:r w:rsidRPr="005016F1">
        <w:rPr>
          <w:snapToGrid w:val="0"/>
          <w:color w:val="000000"/>
        </w:rPr>
        <w:t xml:space="preserve">An offer is acceptable when it manifests the </w:t>
      </w:r>
      <w:r>
        <w:rPr>
          <w:snapToGrid w:val="0"/>
          <w:color w:val="000000"/>
        </w:rPr>
        <w:t>Applicant</w:t>
      </w:r>
      <w:r w:rsidRPr="005016F1">
        <w:rPr>
          <w:snapToGrid w:val="0"/>
          <w:color w:val="000000"/>
        </w:rPr>
        <w:t xml:space="preserve">'s assent, without exception, to the terms and conditions of the RFA, including attachments and provides a complete and responsive proposal without taking exception of the terms and conditions of the RFA.  If an </w:t>
      </w:r>
      <w:r>
        <w:rPr>
          <w:snapToGrid w:val="0"/>
          <w:color w:val="000000"/>
        </w:rPr>
        <w:t>Applicant</w:t>
      </w:r>
      <w:r w:rsidRPr="005016F1">
        <w:rPr>
          <w:snapToGrid w:val="0"/>
          <w:color w:val="000000"/>
        </w:rPr>
        <w:t xml:space="preserve"> takes exception to any of the terms and conditions of the RFA, then USAID will consider its offer to be unacceptable.  </w:t>
      </w:r>
      <w:r>
        <w:rPr>
          <w:snapToGrid w:val="0"/>
          <w:color w:val="000000"/>
        </w:rPr>
        <w:t>Applicant</w:t>
      </w:r>
      <w:r w:rsidRPr="005016F1">
        <w:rPr>
          <w:snapToGrid w:val="0"/>
          <w:color w:val="000000"/>
        </w:rPr>
        <w:t xml:space="preserve">s </w:t>
      </w:r>
      <w:r>
        <w:rPr>
          <w:snapToGrid w:val="0"/>
          <w:color w:val="000000"/>
        </w:rPr>
        <w:t xml:space="preserve">who </w:t>
      </w:r>
      <w:r w:rsidRPr="005016F1">
        <w:rPr>
          <w:snapToGrid w:val="0"/>
          <w:color w:val="000000"/>
        </w:rPr>
        <w:t xml:space="preserve">wish to take exception to the terms and conditions stated within this RFA are strongly encouraged to contact the Agreement Officer before doing so.  USAID reserves the right to change the terms and conditions of the RFA by amendment at any time prior to the </w:t>
      </w:r>
      <w:r>
        <w:rPr>
          <w:snapToGrid w:val="0"/>
          <w:color w:val="000000"/>
        </w:rPr>
        <w:t>Applicant</w:t>
      </w:r>
      <w:r w:rsidRPr="005016F1">
        <w:rPr>
          <w:snapToGrid w:val="0"/>
          <w:color w:val="000000"/>
        </w:rPr>
        <w:t xml:space="preserve"> selection decision.  </w:t>
      </w:r>
    </w:p>
    <w:p w:rsidR="002416F2" w:rsidRPr="005016F1" w:rsidRDefault="002416F2" w:rsidP="00DB5E86">
      <w:r w:rsidRPr="005016F1">
        <w:t xml:space="preserve"> </w:t>
      </w:r>
    </w:p>
    <w:p w:rsidR="002416F2" w:rsidRPr="005016F1" w:rsidRDefault="002416F2" w:rsidP="00DB5E86">
      <w:r w:rsidRPr="005016F1">
        <w:t xml:space="preserve">The criteria presented below have been tailored to the requirements of this RFA.  </w:t>
      </w:r>
      <w:r>
        <w:t>Applicant</w:t>
      </w:r>
      <w:r w:rsidRPr="005016F1">
        <w:t xml:space="preserve">s should note that these criteria serve to: (a) identify the significant areas that </w:t>
      </w:r>
      <w:r>
        <w:t>Applicant</w:t>
      </w:r>
      <w:r w:rsidRPr="005016F1">
        <w:t xml:space="preserve">s should address in their applications and (b) serve as the standard against which all applications will be evaluated.  To facilitate the review of applications, </w:t>
      </w:r>
      <w:r>
        <w:t>Applicant</w:t>
      </w:r>
      <w:r w:rsidRPr="005016F1">
        <w:t>s should organize the narrative sections of their applications in the same order as the selection criteria.</w:t>
      </w:r>
    </w:p>
    <w:p w:rsidR="002416F2" w:rsidRPr="005016F1" w:rsidRDefault="002416F2" w:rsidP="00DB5E86">
      <w:r w:rsidRPr="005016F1">
        <w:t xml:space="preserve"> </w:t>
      </w:r>
    </w:p>
    <w:p w:rsidR="002416F2" w:rsidRPr="005016F1" w:rsidRDefault="002416F2" w:rsidP="00DB5E86">
      <w:r w:rsidRPr="005016F1">
        <w:t>The technical applications will be evaluated in accordance with the Technical Evaluation Criteria set forth below</w:t>
      </w:r>
      <w:r w:rsidR="00F14278">
        <w:t>; t</w:t>
      </w:r>
      <w:r w:rsidRPr="005016F1">
        <w:t xml:space="preserve">hereafter, the cost application of all </w:t>
      </w:r>
      <w:r>
        <w:t>Applicant</w:t>
      </w:r>
      <w:r w:rsidRPr="005016F1">
        <w:t xml:space="preserve">s submitting a technically acceptable application will be opened and costs will be evaluated for general reasonableness, </w:t>
      </w:r>
      <w:proofErr w:type="spellStart"/>
      <w:r w:rsidRPr="005016F1">
        <w:t>allowability</w:t>
      </w:r>
      <w:proofErr w:type="spellEnd"/>
      <w:r w:rsidRPr="005016F1">
        <w:t xml:space="preserve">, and </w:t>
      </w:r>
      <w:proofErr w:type="spellStart"/>
      <w:r w:rsidRPr="005016F1">
        <w:t>allocability</w:t>
      </w:r>
      <w:proofErr w:type="spellEnd"/>
      <w:r w:rsidRPr="005016F1">
        <w:t xml:space="preserve">.  To the extent that they are necessary (if award is made based on initial applications), negotiations will be conducted with all </w:t>
      </w:r>
      <w:r>
        <w:t>Applicant</w:t>
      </w:r>
      <w:r w:rsidRPr="005016F1">
        <w:t>s</w:t>
      </w:r>
      <w:r w:rsidR="0018695C">
        <w:t>,</w:t>
      </w:r>
      <w:r w:rsidRPr="005016F1">
        <w:t xml:space="preserve"> whose application after discussion and </w:t>
      </w:r>
      <w:r w:rsidR="00B6569E" w:rsidRPr="005016F1">
        <w:t>negotiation</w:t>
      </w:r>
      <w:r w:rsidRPr="005016F1">
        <w:t xml:space="preserve"> h</w:t>
      </w:r>
      <w:r w:rsidR="00B2546C">
        <w:t xml:space="preserve">as </w:t>
      </w:r>
      <w:r w:rsidRPr="005016F1">
        <w:t xml:space="preserve">a reasonable chance of being selected for award.  </w:t>
      </w:r>
      <w:r>
        <w:t>An award</w:t>
      </w:r>
      <w:r w:rsidRPr="005016F1">
        <w:t xml:space="preserve"> will be made to responsible </w:t>
      </w:r>
      <w:r>
        <w:t>Applicant</w:t>
      </w:r>
      <w:r w:rsidRPr="005016F1">
        <w:t>s whose applications offer the greatest value, cost</w:t>
      </w:r>
      <w:r>
        <w:t xml:space="preserve"> reasonableness</w:t>
      </w:r>
      <w:r w:rsidR="00F14278">
        <w:t>,</w:t>
      </w:r>
      <w:r w:rsidRPr="005016F1">
        <w:t xml:space="preserve"> and other factors considered.</w:t>
      </w:r>
    </w:p>
    <w:p w:rsidR="002416F2" w:rsidRDefault="002416F2" w:rsidP="00DB5E86">
      <w:r w:rsidRPr="005016F1">
        <w:t xml:space="preserve"> </w:t>
      </w:r>
    </w:p>
    <w:p w:rsidR="002416F2" w:rsidRPr="005016F1" w:rsidRDefault="002416F2" w:rsidP="00DB5E86">
      <w:r>
        <w:t>Award</w:t>
      </w:r>
      <w:r w:rsidRPr="005016F1">
        <w:t xml:space="preserve"> will be made based on the ranking of proposals according to the technical selection criteria identified below.</w:t>
      </w:r>
    </w:p>
    <w:p w:rsidR="003F4343" w:rsidRDefault="003F4343" w:rsidP="00DB5E86">
      <w:pPr>
        <w:outlineLvl w:val="1"/>
      </w:pPr>
      <w:bookmarkStart w:id="62" w:name="_Toc182031882"/>
      <w:bookmarkStart w:id="63" w:name="_Toc182032436"/>
      <w:bookmarkStart w:id="64" w:name="_Toc183328881"/>
      <w:bookmarkStart w:id="65" w:name="_Toc183331359"/>
    </w:p>
    <w:p w:rsidR="003F4343" w:rsidRDefault="003F4343" w:rsidP="00DB5E86">
      <w:pPr>
        <w:outlineLvl w:val="1"/>
      </w:pPr>
    </w:p>
    <w:p w:rsidR="003F4343" w:rsidRDefault="003F4343" w:rsidP="00DB5E86">
      <w:pPr>
        <w:outlineLvl w:val="1"/>
      </w:pPr>
    </w:p>
    <w:p w:rsidR="003F4343" w:rsidRDefault="003F4343" w:rsidP="00DB5E86">
      <w:pPr>
        <w:outlineLvl w:val="1"/>
      </w:pPr>
    </w:p>
    <w:p w:rsidR="003F4343" w:rsidRDefault="003F4343" w:rsidP="00DB5E86">
      <w:pPr>
        <w:outlineLvl w:val="1"/>
      </w:pPr>
    </w:p>
    <w:p w:rsidR="00275B11" w:rsidRPr="005016F1" w:rsidRDefault="00275B11" w:rsidP="00DB5E86">
      <w:pPr>
        <w:outlineLvl w:val="1"/>
        <w:rPr>
          <w:b/>
        </w:rPr>
      </w:pPr>
      <w:r>
        <w:rPr>
          <w:b/>
        </w:rPr>
        <w:t>C.</w:t>
      </w:r>
      <w:r>
        <w:rPr>
          <w:b/>
        </w:rPr>
        <w:tab/>
      </w:r>
      <w:r w:rsidRPr="005016F1">
        <w:rPr>
          <w:b/>
        </w:rPr>
        <w:t xml:space="preserve">Evaluation Criteria </w:t>
      </w:r>
    </w:p>
    <w:p w:rsidR="00275B11" w:rsidRPr="005016F1" w:rsidRDefault="00275B11" w:rsidP="00DB5E86"/>
    <w:p w:rsidR="00275B11" w:rsidRDefault="003602AB" w:rsidP="00DB5E86">
      <w:pPr>
        <w:pStyle w:val="Text"/>
        <w:rPr>
          <w:rFonts w:ascii="Times New Roman" w:hAnsi="Times New Roman"/>
          <w:szCs w:val="24"/>
        </w:rPr>
      </w:pPr>
      <w:r>
        <w:rPr>
          <w:rFonts w:ascii="Times New Roman" w:hAnsi="Times New Roman"/>
          <w:szCs w:val="24"/>
        </w:rPr>
        <w:t xml:space="preserve">The technical evaluation criteria are presented below identifying the relative importance of each </w:t>
      </w:r>
      <w:proofErr w:type="gramStart"/>
      <w:r>
        <w:rPr>
          <w:rFonts w:ascii="Times New Roman" w:hAnsi="Times New Roman"/>
          <w:szCs w:val="24"/>
        </w:rPr>
        <w:t>criteria</w:t>
      </w:r>
      <w:proofErr w:type="gramEnd"/>
      <w:r>
        <w:rPr>
          <w:rFonts w:ascii="Times New Roman" w:hAnsi="Times New Roman"/>
          <w:szCs w:val="24"/>
        </w:rPr>
        <w:t>.  The sub-criteria identified under each criteria are not in descending order of importance rather are considered as a one whole criteria separated for clarity.  The technical evaluation criteria are intended to signify the most important matters that applicants should address in their application, as well as set standards against which all applications will be evaluated.  To facilitate the review of applications, applicants should organize the narrative portions of their application with reference to the format guidelines found in Section III, Cooperative Agreement Application Format.</w:t>
      </w:r>
    </w:p>
    <w:p w:rsidR="003602AB" w:rsidRPr="005016F1" w:rsidRDefault="003602AB" w:rsidP="00DB5E86">
      <w:pPr>
        <w:pStyle w:val="Text"/>
        <w:rPr>
          <w:rFonts w:ascii="Times New Roman" w:hAnsi="Times New Roman"/>
          <w:szCs w:val="24"/>
        </w:rPr>
      </w:pPr>
    </w:p>
    <w:p w:rsidR="00275B11" w:rsidRPr="005016F1" w:rsidRDefault="00275B11" w:rsidP="00DB5E86">
      <w:pPr>
        <w:pStyle w:val="Text"/>
        <w:rPr>
          <w:rFonts w:ascii="Times New Roman" w:hAnsi="Times New Roman"/>
          <w:szCs w:val="24"/>
        </w:rPr>
      </w:pPr>
    </w:p>
    <w:p w:rsidR="00275B11" w:rsidRPr="005016F1" w:rsidRDefault="00275B11" w:rsidP="00DB5E86">
      <w:pPr>
        <w:pStyle w:val="Text"/>
        <w:outlineLvl w:val="2"/>
        <w:rPr>
          <w:rFonts w:ascii="Times New Roman" w:hAnsi="Times New Roman"/>
          <w:b/>
          <w:szCs w:val="24"/>
        </w:rPr>
      </w:pPr>
      <w:bookmarkStart w:id="66" w:name="_Toc182031881"/>
      <w:bookmarkStart w:id="67" w:name="_Toc182032435"/>
      <w:bookmarkStart w:id="68" w:name="_Toc183328880"/>
      <w:bookmarkStart w:id="69" w:name="_Toc183331358"/>
      <w:r>
        <w:rPr>
          <w:rFonts w:ascii="Times New Roman" w:hAnsi="Times New Roman"/>
          <w:b/>
          <w:szCs w:val="24"/>
        </w:rPr>
        <w:t>C1</w:t>
      </w:r>
      <w:r w:rsidRPr="009A0ACC">
        <w:rPr>
          <w:rFonts w:ascii="Times New Roman" w:hAnsi="Times New Roman"/>
          <w:b/>
          <w:szCs w:val="24"/>
        </w:rPr>
        <w:t xml:space="preserve">. </w:t>
      </w:r>
      <w:r>
        <w:rPr>
          <w:rFonts w:ascii="Times New Roman" w:hAnsi="Times New Roman"/>
          <w:b/>
          <w:szCs w:val="24"/>
        </w:rPr>
        <w:tab/>
      </w:r>
      <w:r w:rsidR="007D2392">
        <w:rPr>
          <w:rFonts w:ascii="Times New Roman" w:hAnsi="Times New Roman"/>
          <w:b/>
          <w:szCs w:val="24"/>
        </w:rPr>
        <w:t xml:space="preserve">Management and </w:t>
      </w:r>
      <w:r w:rsidR="002B547A">
        <w:rPr>
          <w:rFonts w:ascii="Times New Roman" w:hAnsi="Times New Roman"/>
          <w:b/>
          <w:szCs w:val="24"/>
        </w:rPr>
        <w:t>Institutional Capability</w:t>
      </w:r>
      <w:r w:rsidRPr="005016F1">
        <w:rPr>
          <w:rFonts w:ascii="Times New Roman" w:hAnsi="Times New Roman"/>
          <w:b/>
          <w:szCs w:val="24"/>
        </w:rPr>
        <w:t xml:space="preserve"> </w:t>
      </w:r>
      <w:r w:rsidR="002B547A">
        <w:rPr>
          <w:rFonts w:ascii="Times New Roman" w:hAnsi="Times New Roman"/>
          <w:b/>
          <w:szCs w:val="24"/>
        </w:rPr>
        <w:tab/>
      </w:r>
      <w:r w:rsidRPr="005016F1">
        <w:rPr>
          <w:rFonts w:ascii="Times New Roman" w:hAnsi="Times New Roman"/>
          <w:b/>
          <w:szCs w:val="24"/>
        </w:rPr>
        <w:tab/>
      </w:r>
      <w:r w:rsidRPr="005016F1">
        <w:rPr>
          <w:rFonts w:ascii="Times New Roman" w:hAnsi="Times New Roman"/>
          <w:b/>
          <w:szCs w:val="24"/>
        </w:rPr>
        <w:tab/>
      </w:r>
      <w:r>
        <w:rPr>
          <w:rFonts w:ascii="Times New Roman" w:hAnsi="Times New Roman"/>
          <w:b/>
          <w:szCs w:val="24"/>
        </w:rPr>
        <w:tab/>
        <w:t xml:space="preserve"> </w:t>
      </w:r>
      <w:r w:rsidRPr="005016F1">
        <w:rPr>
          <w:rFonts w:ascii="Times New Roman" w:hAnsi="Times New Roman"/>
          <w:b/>
          <w:szCs w:val="24"/>
        </w:rPr>
        <w:t>(</w:t>
      </w:r>
      <w:r w:rsidR="002B547A">
        <w:rPr>
          <w:rFonts w:ascii="Times New Roman" w:hAnsi="Times New Roman"/>
          <w:b/>
          <w:szCs w:val="24"/>
        </w:rPr>
        <w:t>25</w:t>
      </w:r>
      <w:r w:rsidRPr="005016F1">
        <w:rPr>
          <w:rFonts w:ascii="Times New Roman" w:hAnsi="Times New Roman"/>
          <w:b/>
          <w:szCs w:val="24"/>
        </w:rPr>
        <w:t>/</w:t>
      </w:r>
      <w:r w:rsidRPr="00BC09ED">
        <w:rPr>
          <w:rFonts w:ascii="Times New Roman" w:hAnsi="Times New Roman"/>
          <w:b/>
          <w:szCs w:val="24"/>
        </w:rPr>
        <w:t>100)</w:t>
      </w:r>
      <w:bookmarkEnd w:id="66"/>
      <w:bookmarkEnd w:id="67"/>
      <w:bookmarkEnd w:id="68"/>
      <w:bookmarkEnd w:id="69"/>
      <w:r w:rsidRPr="005016F1">
        <w:rPr>
          <w:rFonts w:ascii="Times New Roman" w:hAnsi="Times New Roman"/>
          <w:b/>
          <w:szCs w:val="24"/>
        </w:rPr>
        <w:tab/>
      </w:r>
      <w:r w:rsidRPr="005016F1">
        <w:rPr>
          <w:rFonts w:ascii="Times New Roman" w:hAnsi="Times New Roman"/>
          <w:b/>
          <w:szCs w:val="24"/>
        </w:rPr>
        <w:tab/>
      </w:r>
      <w:r w:rsidRPr="005016F1">
        <w:rPr>
          <w:rFonts w:ascii="Times New Roman" w:hAnsi="Times New Roman"/>
          <w:b/>
          <w:szCs w:val="24"/>
        </w:rPr>
        <w:tab/>
      </w:r>
      <w:r w:rsidRPr="005016F1">
        <w:rPr>
          <w:rFonts w:ascii="Times New Roman" w:hAnsi="Times New Roman"/>
          <w:b/>
          <w:szCs w:val="24"/>
        </w:rPr>
        <w:tab/>
      </w:r>
      <w:r w:rsidRPr="005016F1">
        <w:rPr>
          <w:rFonts w:ascii="Times New Roman" w:hAnsi="Times New Roman"/>
          <w:b/>
          <w:szCs w:val="24"/>
        </w:rPr>
        <w:tab/>
      </w:r>
    </w:p>
    <w:p w:rsidR="00410B91" w:rsidRPr="00296E54" w:rsidRDefault="00410B91" w:rsidP="00B706B9">
      <w:pPr>
        <w:numPr>
          <w:ilvl w:val="0"/>
          <w:numId w:val="25"/>
        </w:numPr>
      </w:pPr>
      <w:r w:rsidRPr="00296E54">
        <w:t>Management</w:t>
      </w:r>
      <w:r>
        <w:t xml:space="preserve"> </w:t>
      </w:r>
      <w:r w:rsidRPr="00296E54">
        <w:t>and administrative structure, policies and practices for overall implementation of the program including personnel, f</w:t>
      </w:r>
      <w:r>
        <w:t>inancial, and logistical support</w:t>
      </w:r>
      <w:r w:rsidRPr="00296E54">
        <w:t>; the role and level of effort for staff supporting these functions; and a realistic plan for monitoring the technical and financial</w:t>
      </w:r>
      <w:r>
        <w:t xml:space="preserve"> activities and reporting on results; </w:t>
      </w:r>
    </w:p>
    <w:p w:rsidR="00410B91" w:rsidRPr="00296E54" w:rsidRDefault="00410B91" w:rsidP="00301EEF">
      <w:pPr>
        <w:ind w:left="360"/>
      </w:pPr>
    </w:p>
    <w:p w:rsidR="00410B91" w:rsidRPr="00296E54" w:rsidRDefault="00410B91" w:rsidP="00B706B9">
      <w:pPr>
        <w:numPr>
          <w:ilvl w:val="0"/>
          <w:numId w:val="25"/>
        </w:numPr>
      </w:pPr>
      <w:r w:rsidRPr="00296E54">
        <w:t>Plans for rapid start</w:t>
      </w:r>
      <w:r w:rsidR="008A168B">
        <w:t>-</w:t>
      </w:r>
      <w:r w:rsidRPr="00296E54">
        <w:t xml:space="preserve">up of the </w:t>
      </w:r>
      <w:r>
        <w:t>program, including the first year plan of activities and timeline;</w:t>
      </w:r>
      <w:r w:rsidRPr="00296E54">
        <w:t xml:space="preserve"> </w:t>
      </w:r>
      <w:r>
        <w:t xml:space="preserve">and plans </w:t>
      </w:r>
      <w:r w:rsidRPr="00296E54">
        <w:t>for rapid response to requests from USAID/Washington and/or USAID Missions</w:t>
      </w:r>
      <w:r>
        <w:t>, including</w:t>
      </w:r>
      <w:r w:rsidRPr="00296E54">
        <w:t xml:space="preserve"> how the program will ma</w:t>
      </w:r>
      <w:r>
        <w:t>nage requests</w:t>
      </w:r>
      <w:r w:rsidRPr="00296E54">
        <w:t xml:space="preserve"> in multiple countries and regions of the world, and balance the competing demands from </w:t>
      </w:r>
      <w:r>
        <w:t>US</w:t>
      </w:r>
      <w:r w:rsidRPr="00296E54">
        <w:t>AID/W</w:t>
      </w:r>
      <w:r>
        <w:t xml:space="preserve">ashington </w:t>
      </w:r>
      <w:r w:rsidRPr="00296E54">
        <w:t xml:space="preserve">and USAID Missions, including the reporting requirements; </w:t>
      </w:r>
    </w:p>
    <w:p w:rsidR="00410B91" w:rsidRPr="00296E54" w:rsidRDefault="00410B91" w:rsidP="00DB5E86">
      <w:pPr>
        <w:ind w:left="360"/>
      </w:pPr>
    </w:p>
    <w:p w:rsidR="00410B91" w:rsidRPr="00296E54" w:rsidRDefault="00410B91" w:rsidP="00B706B9">
      <w:pPr>
        <w:numPr>
          <w:ilvl w:val="0"/>
          <w:numId w:val="25"/>
        </w:numPr>
      </w:pPr>
      <w:r w:rsidRPr="00296E54">
        <w:t xml:space="preserve">How applicants will divide responsibilities and funding among </w:t>
      </w:r>
      <w:proofErr w:type="spellStart"/>
      <w:r>
        <w:t>sub</w:t>
      </w:r>
      <w:r w:rsidRPr="00296E54">
        <w:t>partners</w:t>
      </w:r>
      <w:proofErr w:type="spellEnd"/>
      <w:r>
        <w:t xml:space="preserve">, if any, </w:t>
      </w:r>
      <w:r w:rsidRPr="00296E54">
        <w:t>to manage and im</w:t>
      </w:r>
      <w:r>
        <w:t>plement activities;</w:t>
      </w:r>
      <w:r w:rsidRPr="00296E54">
        <w:t xml:space="preserve"> how the applicant will work </w:t>
      </w:r>
      <w:r>
        <w:t xml:space="preserve">with </w:t>
      </w:r>
      <w:r w:rsidRPr="00296E54">
        <w:t>other USAID programs</w:t>
      </w:r>
      <w:r>
        <w:t>,</w:t>
      </w:r>
      <w:r w:rsidRPr="00296E54">
        <w:t xml:space="preserve"> and other implementing organizations to achieve results</w:t>
      </w:r>
      <w:r>
        <w:t>; and</w:t>
      </w:r>
      <w:r w:rsidRPr="00296E54">
        <w:t xml:space="preserve"> </w:t>
      </w:r>
      <w:r>
        <w:t>how management</w:t>
      </w:r>
      <w:r w:rsidRPr="005016F1">
        <w:t xml:space="preserve"> </w:t>
      </w:r>
      <w:r>
        <w:t xml:space="preserve">is </w:t>
      </w:r>
      <w:r w:rsidRPr="005016F1">
        <w:t xml:space="preserve">structured in a way that is mutually reinforcing, optimally efficient </w:t>
      </w:r>
      <w:r>
        <w:t>and effective in its use</w:t>
      </w:r>
      <w:r w:rsidRPr="005016F1">
        <w:t xml:space="preserve"> of technical and financial resources, and not duplicative</w:t>
      </w:r>
      <w:r>
        <w:t xml:space="preserve">; and </w:t>
      </w:r>
    </w:p>
    <w:p w:rsidR="00410B91" w:rsidRDefault="00410B91" w:rsidP="00301EEF">
      <w:pPr>
        <w:pStyle w:val="BodyTextIndent"/>
        <w:ind w:left="0"/>
      </w:pPr>
    </w:p>
    <w:p w:rsidR="00B0476B" w:rsidRDefault="00410B91" w:rsidP="00B706B9">
      <w:pPr>
        <w:pStyle w:val="BodyTextIndent"/>
        <w:numPr>
          <w:ilvl w:val="0"/>
          <w:numId w:val="25"/>
        </w:numPr>
      </w:pPr>
      <w:r w:rsidRPr="005016F1">
        <w:t xml:space="preserve">The </w:t>
      </w:r>
      <w:r w:rsidR="003602AB">
        <w:t>application</w:t>
      </w:r>
      <w:r w:rsidR="003602AB" w:rsidRPr="005016F1">
        <w:t xml:space="preserve"> </w:t>
      </w:r>
      <w:r w:rsidRPr="005016F1">
        <w:t xml:space="preserve">demonstrates the </w:t>
      </w:r>
      <w:r>
        <w:t>Applicant</w:t>
      </w:r>
      <w:r w:rsidRPr="005016F1">
        <w:t>’s institutional cap</w:t>
      </w:r>
      <w:r>
        <w:t>acity</w:t>
      </w:r>
      <w:r w:rsidRPr="005016F1">
        <w:t>, organizational systems</w:t>
      </w:r>
      <w:r>
        <w:t>,</w:t>
      </w:r>
      <w:r w:rsidRPr="005016F1">
        <w:t xml:space="preserve"> and competence to creatively plan, implement, monitor</w:t>
      </w:r>
      <w:r>
        <w:t>,</w:t>
      </w:r>
      <w:r w:rsidRPr="005016F1">
        <w:t xml:space="preserve"> and report on the range of activities out</w:t>
      </w:r>
      <w:r w:rsidR="00BB4B39">
        <w:t xml:space="preserve">lined in this RFA in both domestic </w:t>
      </w:r>
      <w:proofErr w:type="gramStart"/>
      <w:r w:rsidR="00BB4B39">
        <w:t>and  developing</w:t>
      </w:r>
      <w:proofErr w:type="gramEnd"/>
      <w:r w:rsidR="00BB4B39">
        <w:t xml:space="preserve"> country </w:t>
      </w:r>
      <w:r w:rsidRPr="005016F1">
        <w:t xml:space="preserve">contexts. </w:t>
      </w:r>
    </w:p>
    <w:p w:rsidR="0014323D" w:rsidRDefault="0014323D" w:rsidP="00DB5E86">
      <w:pPr>
        <w:pStyle w:val="BodyTextIndent"/>
      </w:pPr>
    </w:p>
    <w:p w:rsidR="0014323D" w:rsidRPr="00DB5E86" w:rsidRDefault="0014323D" w:rsidP="00DB5E86">
      <w:pPr>
        <w:pStyle w:val="BodyTextIndent"/>
        <w:ind w:left="0"/>
        <w:rPr>
          <w:b/>
        </w:rPr>
      </w:pPr>
      <w:r w:rsidRPr="00DB5E86">
        <w:rPr>
          <w:b/>
        </w:rPr>
        <w:t xml:space="preserve">C2.  Technical Understanding   </w:t>
      </w:r>
      <w:r w:rsidR="00F6040E">
        <w:rPr>
          <w:b/>
        </w:rPr>
        <w:tab/>
      </w:r>
      <w:r w:rsidR="00F6040E">
        <w:rPr>
          <w:b/>
        </w:rPr>
        <w:tab/>
      </w:r>
      <w:r w:rsidR="00F6040E">
        <w:rPr>
          <w:b/>
        </w:rPr>
        <w:tab/>
      </w:r>
      <w:r w:rsidR="00F6040E">
        <w:rPr>
          <w:b/>
        </w:rPr>
        <w:tab/>
      </w:r>
      <w:r w:rsidR="00F6040E">
        <w:rPr>
          <w:b/>
        </w:rPr>
        <w:tab/>
      </w:r>
      <w:r w:rsidR="00F6040E">
        <w:rPr>
          <w:b/>
        </w:rPr>
        <w:tab/>
      </w:r>
      <w:r w:rsidR="00BB4B39">
        <w:rPr>
          <w:b/>
        </w:rPr>
        <w:tab/>
      </w:r>
      <w:r w:rsidRPr="00DB5E86">
        <w:rPr>
          <w:b/>
        </w:rPr>
        <w:t>(25</w:t>
      </w:r>
      <w:r w:rsidR="00F6040E">
        <w:rPr>
          <w:b/>
        </w:rPr>
        <w:t>/100</w:t>
      </w:r>
      <w:r w:rsidRPr="00DB5E86">
        <w:rPr>
          <w:b/>
        </w:rPr>
        <w:t>)</w:t>
      </w:r>
    </w:p>
    <w:p w:rsidR="00E17E65" w:rsidRDefault="00E17E65" w:rsidP="008727D2">
      <w:pPr>
        <w:tabs>
          <w:tab w:val="left" w:pos="0"/>
        </w:tabs>
        <w:rPr>
          <w:b/>
        </w:rPr>
      </w:pPr>
    </w:p>
    <w:p w:rsidR="0014323D" w:rsidRDefault="0014323D" w:rsidP="008727D2">
      <w:pPr>
        <w:tabs>
          <w:tab w:val="left" w:pos="0"/>
        </w:tabs>
      </w:pPr>
      <w:r w:rsidRPr="007301E5">
        <w:rPr>
          <w:b/>
        </w:rPr>
        <w:t>Technical Plan:</w:t>
      </w:r>
      <w:r>
        <w:t xml:space="preserve">  The Government will evaluate the overall soundness of the </w:t>
      </w:r>
    </w:p>
    <w:p w:rsidR="008727D2" w:rsidRPr="008727D2" w:rsidRDefault="0014323D" w:rsidP="00E17E65">
      <w:pPr>
        <w:tabs>
          <w:tab w:val="left" w:pos="0"/>
          <w:tab w:val="left" w:pos="1800"/>
        </w:tabs>
        <w:rPr>
          <w:color w:val="000000" w:themeColor="text1"/>
        </w:rPr>
      </w:pPr>
      <w:r>
        <w:t xml:space="preserve">applicant’s proposed approach for the transition, implementation, and strategies proposed to achieve the program’s activities, objectives, and results.  The technical evaluation committee will be looking for evidence of the application of best practices and creative approaches to accomplishing key tasks and objectives.  The merit of the management plan will also be reviewed to ensure cost-effectiveness and timely completion of planned activities. </w:t>
      </w:r>
    </w:p>
    <w:p w:rsidR="0014323D" w:rsidRDefault="0014323D" w:rsidP="00DB5E86">
      <w:pPr>
        <w:tabs>
          <w:tab w:val="left" w:pos="0"/>
        </w:tabs>
        <w:ind w:left="1440"/>
      </w:pPr>
      <w:r>
        <w:t xml:space="preserve"> </w:t>
      </w:r>
    </w:p>
    <w:p w:rsidR="00F6040E" w:rsidRDefault="0014323D" w:rsidP="008727D2">
      <w:pPr>
        <w:tabs>
          <w:tab w:val="left" w:pos="0"/>
          <w:tab w:val="left" w:pos="1800"/>
        </w:tabs>
      </w:pPr>
      <w:r>
        <w:lastRenderedPageBreak/>
        <w:t>The applicant is expected to demonstrate i</w:t>
      </w:r>
      <w:r w:rsidR="00F6040E">
        <w:t xml:space="preserve">nnovation, creativity, and cost </w:t>
      </w:r>
    </w:p>
    <w:p w:rsidR="00F6040E" w:rsidRDefault="0014323D" w:rsidP="00E17E65">
      <w:pPr>
        <w:tabs>
          <w:tab w:val="left" w:pos="0"/>
          <w:tab w:val="left" w:pos="1800"/>
        </w:tabs>
      </w:pPr>
      <w:r>
        <w:t xml:space="preserve">effectiveness in proposing strategies to accomplish </w:t>
      </w:r>
      <w:r w:rsidR="00F6040E">
        <w:t xml:space="preserve">all three results, and to build </w:t>
      </w:r>
      <w:bookmarkStart w:id="70" w:name="_GoBack"/>
      <w:bookmarkEnd w:id="70"/>
    </w:p>
    <w:p w:rsidR="00F6040E" w:rsidRDefault="0014323D" w:rsidP="00E17E65">
      <w:pPr>
        <w:tabs>
          <w:tab w:val="left" w:pos="0"/>
          <w:tab w:val="left" w:pos="1800"/>
        </w:tabs>
      </w:pPr>
      <w:r>
        <w:t xml:space="preserve">on successful approaches taken by previous fellows programs in proposing </w:t>
      </w:r>
    </w:p>
    <w:p w:rsidR="00F6040E" w:rsidRDefault="0014323D" w:rsidP="00E17E65">
      <w:pPr>
        <w:tabs>
          <w:tab w:val="left" w:pos="0"/>
          <w:tab w:val="left" w:pos="1800"/>
        </w:tabs>
      </w:pPr>
      <w:r>
        <w:t>strategies to accomplish Result I.  Flexibility to r</w:t>
      </w:r>
      <w:r w:rsidR="00F6040E">
        <w:t xml:space="preserve">espond to changing needs for </w:t>
      </w:r>
    </w:p>
    <w:p w:rsidR="00F6040E" w:rsidRDefault="0014323D" w:rsidP="00E17E65">
      <w:pPr>
        <w:tabs>
          <w:tab w:val="left" w:pos="0"/>
          <w:tab w:val="left" w:pos="1800"/>
        </w:tabs>
      </w:pPr>
      <w:r>
        <w:t xml:space="preserve">types and numbers of fellows and innovative approaches should be proposed for </w:t>
      </w:r>
    </w:p>
    <w:p w:rsidR="0014323D" w:rsidRDefault="0014323D" w:rsidP="00E17E65">
      <w:pPr>
        <w:tabs>
          <w:tab w:val="left" w:pos="0"/>
          <w:tab w:val="left" w:pos="1800"/>
        </w:tabs>
      </w:pPr>
      <w:r>
        <w:t xml:space="preserve">increasing diversity of new international health professionals.   </w:t>
      </w:r>
    </w:p>
    <w:p w:rsidR="008727D2" w:rsidRDefault="008727D2" w:rsidP="00DB5E86">
      <w:pPr>
        <w:tabs>
          <w:tab w:val="left" w:pos="0"/>
          <w:tab w:val="left" w:pos="1800"/>
        </w:tabs>
        <w:ind w:left="1800" w:hanging="720"/>
      </w:pPr>
    </w:p>
    <w:p w:rsidR="00275B11" w:rsidRPr="005016F1" w:rsidRDefault="00275B11" w:rsidP="00DB5E86">
      <w:pPr>
        <w:pStyle w:val="BodyTextIndent"/>
        <w:rPr>
          <w:b/>
        </w:rPr>
      </w:pPr>
    </w:p>
    <w:p w:rsidR="00275B11" w:rsidRPr="005016F1" w:rsidRDefault="00275B11" w:rsidP="00DB5E86">
      <w:pPr>
        <w:pStyle w:val="BodyTextIndent"/>
        <w:ind w:left="0"/>
        <w:outlineLvl w:val="2"/>
        <w:rPr>
          <w:b/>
        </w:rPr>
      </w:pPr>
      <w:r>
        <w:rPr>
          <w:b/>
        </w:rPr>
        <w:t>C</w:t>
      </w:r>
      <w:r w:rsidR="00F6040E">
        <w:rPr>
          <w:b/>
        </w:rPr>
        <w:t>3</w:t>
      </w:r>
      <w:r w:rsidRPr="009A0ACC">
        <w:rPr>
          <w:b/>
        </w:rPr>
        <w:t xml:space="preserve">.  </w:t>
      </w:r>
      <w:r>
        <w:rPr>
          <w:b/>
        </w:rPr>
        <w:tab/>
      </w:r>
      <w:r w:rsidRPr="009A0ACC">
        <w:rPr>
          <w:b/>
        </w:rPr>
        <w:t>Key Personnel</w:t>
      </w:r>
      <w:r w:rsidR="00F6040E">
        <w:rPr>
          <w:b/>
        </w:rPr>
        <w:t>, Other Staff, and Partners</w:t>
      </w:r>
      <w:r w:rsidRPr="005016F1">
        <w:rPr>
          <w:b/>
        </w:rPr>
        <w:tab/>
      </w:r>
      <w:r w:rsidRPr="005016F1">
        <w:t xml:space="preserve"> </w:t>
      </w:r>
      <w:r w:rsidRPr="005016F1">
        <w:tab/>
      </w:r>
      <w:r w:rsidRPr="005016F1">
        <w:tab/>
      </w:r>
      <w:r w:rsidRPr="005016F1">
        <w:tab/>
      </w:r>
      <w:r>
        <w:tab/>
        <w:t xml:space="preserve">      </w:t>
      </w:r>
      <w:r w:rsidRPr="005016F1">
        <w:rPr>
          <w:b/>
        </w:rPr>
        <w:t>(</w:t>
      </w:r>
      <w:r w:rsidR="00F6040E">
        <w:rPr>
          <w:b/>
        </w:rPr>
        <w:t>20</w:t>
      </w:r>
      <w:r w:rsidRPr="005016F1">
        <w:rPr>
          <w:b/>
        </w:rPr>
        <w:t>/100)</w:t>
      </w:r>
      <w:bookmarkEnd w:id="62"/>
      <w:bookmarkEnd w:id="63"/>
      <w:bookmarkEnd w:id="64"/>
      <w:bookmarkEnd w:id="65"/>
      <w:r w:rsidRPr="005016F1">
        <w:tab/>
      </w:r>
    </w:p>
    <w:p w:rsidR="00410B91" w:rsidRDefault="00410B91" w:rsidP="00DB5E86">
      <w:pPr>
        <w:tabs>
          <w:tab w:val="left" w:pos="0"/>
        </w:tabs>
      </w:pPr>
    </w:p>
    <w:p w:rsidR="00410B91" w:rsidRPr="00E17E65" w:rsidRDefault="00410B91" w:rsidP="00B706B9">
      <w:pPr>
        <w:pStyle w:val="ListParagraph"/>
        <w:numPr>
          <w:ilvl w:val="0"/>
          <w:numId w:val="22"/>
        </w:numPr>
        <w:tabs>
          <w:tab w:val="left" w:pos="0"/>
        </w:tabs>
        <w:rPr>
          <w:rFonts w:ascii="Times New Roman" w:hAnsi="Times New Roman"/>
          <w:sz w:val="24"/>
          <w:szCs w:val="24"/>
        </w:rPr>
      </w:pPr>
      <w:r w:rsidRPr="00E17E65">
        <w:rPr>
          <w:rFonts w:ascii="Times New Roman" w:hAnsi="Times New Roman"/>
          <w:b/>
          <w:sz w:val="24"/>
          <w:szCs w:val="24"/>
        </w:rPr>
        <w:t>Key Personnel</w:t>
      </w:r>
      <w:r w:rsidRPr="00E17E65">
        <w:rPr>
          <w:rFonts w:ascii="Times New Roman" w:hAnsi="Times New Roman"/>
          <w:sz w:val="24"/>
          <w:szCs w:val="24"/>
        </w:rPr>
        <w:t>-All proposed key personnel have letters of commitment in the application, are available full-time immediately upon award, and meet the requirements set forth under key personnel in the “</w:t>
      </w:r>
      <w:r w:rsidR="00DB31A7" w:rsidRPr="00E17E65">
        <w:rPr>
          <w:rFonts w:ascii="Times New Roman" w:hAnsi="Times New Roman"/>
          <w:sz w:val="24"/>
          <w:szCs w:val="24"/>
        </w:rPr>
        <w:t>Content of the Technical Application-</w:t>
      </w:r>
      <w:r w:rsidRPr="00E17E65">
        <w:rPr>
          <w:rFonts w:ascii="Times New Roman" w:hAnsi="Times New Roman"/>
          <w:sz w:val="24"/>
          <w:szCs w:val="24"/>
        </w:rPr>
        <w:t xml:space="preserve">Instructions.”  Together, the proposed key personnel provide the breadth and depth of technical expertise and management experience needed in this program.  </w:t>
      </w:r>
    </w:p>
    <w:p w:rsidR="00410B91" w:rsidRPr="00E17E65" w:rsidRDefault="00410B91" w:rsidP="00DB5E86">
      <w:pPr>
        <w:tabs>
          <w:tab w:val="left" w:pos="0"/>
        </w:tabs>
        <w:ind w:left="1440"/>
      </w:pPr>
    </w:p>
    <w:p w:rsidR="00410B91" w:rsidRPr="00E17E65" w:rsidRDefault="00410B91" w:rsidP="00B706B9">
      <w:pPr>
        <w:pStyle w:val="ListParagraph"/>
        <w:numPr>
          <w:ilvl w:val="0"/>
          <w:numId w:val="22"/>
        </w:numPr>
        <w:tabs>
          <w:tab w:val="left" w:pos="0"/>
        </w:tabs>
        <w:rPr>
          <w:rFonts w:ascii="Times New Roman" w:hAnsi="Times New Roman"/>
          <w:sz w:val="24"/>
          <w:szCs w:val="24"/>
        </w:rPr>
      </w:pPr>
      <w:r w:rsidRPr="00E17E65">
        <w:rPr>
          <w:rFonts w:ascii="Times New Roman" w:hAnsi="Times New Roman"/>
          <w:b/>
          <w:sz w:val="24"/>
          <w:szCs w:val="24"/>
        </w:rPr>
        <w:t>Other Staff</w:t>
      </w:r>
      <w:r w:rsidRPr="00E17E65">
        <w:rPr>
          <w:rFonts w:ascii="Times New Roman" w:hAnsi="Times New Roman"/>
          <w:sz w:val="24"/>
          <w:szCs w:val="24"/>
        </w:rPr>
        <w:t>-The staff and staffing pattern proposed for non-key positions demonstrate excellence in terms of key technical and organizational requirements and provide an appropriate mix of skills while avoiding excessive staff.</w:t>
      </w:r>
    </w:p>
    <w:p w:rsidR="00410B91" w:rsidRPr="00E17E65" w:rsidRDefault="00410B91" w:rsidP="00DB5E86">
      <w:pPr>
        <w:tabs>
          <w:tab w:val="left" w:pos="0"/>
        </w:tabs>
        <w:ind w:left="1440"/>
      </w:pPr>
    </w:p>
    <w:p w:rsidR="00410B91" w:rsidRPr="00E17E65" w:rsidRDefault="00410B91" w:rsidP="00B706B9">
      <w:pPr>
        <w:pStyle w:val="ListParagraph"/>
        <w:numPr>
          <w:ilvl w:val="0"/>
          <w:numId w:val="22"/>
        </w:numPr>
        <w:tabs>
          <w:tab w:val="left" w:pos="0"/>
        </w:tabs>
        <w:rPr>
          <w:rFonts w:ascii="Times New Roman" w:hAnsi="Times New Roman"/>
        </w:rPr>
      </w:pPr>
      <w:r w:rsidRPr="00E17E65">
        <w:rPr>
          <w:rFonts w:ascii="Times New Roman" w:hAnsi="Times New Roman"/>
          <w:b/>
          <w:sz w:val="24"/>
          <w:szCs w:val="24"/>
        </w:rPr>
        <w:t>Partners</w:t>
      </w:r>
      <w:r w:rsidRPr="00E17E65">
        <w:rPr>
          <w:rFonts w:ascii="Times New Roman" w:hAnsi="Times New Roman"/>
          <w:sz w:val="24"/>
          <w:szCs w:val="24"/>
        </w:rPr>
        <w:t>-Extent to which new partners are strategically engaged in project implementation</w:t>
      </w:r>
    </w:p>
    <w:p w:rsidR="00275B11" w:rsidRDefault="00275B11" w:rsidP="00DB5E86"/>
    <w:p w:rsidR="008A168B" w:rsidRDefault="008A168B" w:rsidP="00DB5E86"/>
    <w:p w:rsidR="00275B11" w:rsidRPr="00F75045" w:rsidRDefault="00275B11" w:rsidP="00DB5E86">
      <w:pPr>
        <w:outlineLvl w:val="2"/>
        <w:rPr>
          <w:b/>
        </w:rPr>
      </w:pPr>
      <w:bookmarkStart w:id="71" w:name="_Toc182031883"/>
      <w:bookmarkStart w:id="72" w:name="_Toc182032437"/>
      <w:bookmarkStart w:id="73" w:name="_Toc183328882"/>
      <w:bookmarkStart w:id="74" w:name="_Toc183331360"/>
      <w:r w:rsidRPr="00F75045">
        <w:rPr>
          <w:b/>
        </w:rPr>
        <w:t>C</w:t>
      </w:r>
      <w:r w:rsidR="00BB4B39" w:rsidRPr="00F75045">
        <w:rPr>
          <w:b/>
        </w:rPr>
        <w:t>4</w:t>
      </w:r>
      <w:r w:rsidRPr="00F75045">
        <w:rPr>
          <w:b/>
        </w:rPr>
        <w:t xml:space="preserve">.  </w:t>
      </w:r>
      <w:r w:rsidRPr="00F75045">
        <w:rPr>
          <w:b/>
        </w:rPr>
        <w:tab/>
      </w:r>
      <w:r w:rsidR="00BB4B39" w:rsidRPr="00F75045">
        <w:rPr>
          <w:b/>
        </w:rPr>
        <w:t>Past Performance</w:t>
      </w:r>
      <w:r w:rsidR="00BB4B39" w:rsidRPr="00F75045">
        <w:rPr>
          <w:b/>
        </w:rPr>
        <w:tab/>
      </w:r>
      <w:r w:rsidR="00BB4B39" w:rsidRPr="00F75045">
        <w:rPr>
          <w:b/>
        </w:rPr>
        <w:tab/>
      </w:r>
      <w:r w:rsidR="00BB4B39" w:rsidRPr="00F75045">
        <w:rPr>
          <w:b/>
        </w:rPr>
        <w:tab/>
      </w:r>
      <w:r w:rsidR="00BB4B39" w:rsidRPr="00F75045">
        <w:rPr>
          <w:b/>
        </w:rPr>
        <w:tab/>
      </w:r>
      <w:r w:rsidRPr="00F75045">
        <w:rPr>
          <w:b/>
        </w:rPr>
        <w:tab/>
      </w:r>
      <w:r w:rsidRPr="00F75045">
        <w:rPr>
          <w:b/>
        </w:rPr>
        <w:tab/>
      </w:r>
      <w:r w:rsidRPr="00F75045">
        <w:rPr>
          <w:b/>
        </w:rPr>
        <w:tab/>
      </w:r>
      <w:r w:rsidRPr="00F75045">
        <w:rPr>
          <w:b/>
        </w:rPr>
        <w:tab/>
        <w:t>(</w:t>
      </w:r>
      <w:r w:rsidR="00BB4B39" w:rsidRPr="00F75045">
        <w:rPr>
          <w:b/>
        </w:rPr>
        <w:t>2</w:t>
      </w:r>
      <w:r w:rsidRPr="00F75045">
        <w:rPr>
          <w:b/>
        </w:rPr>
        <w:t>0/100)</w:t>
      </w:r>
      <w:bookmarkEnd w:id="71"/>
      <w:bookmarkEnd w:id="72"/>
      <w:bookmarkEnd w:id="73"/>
      <w:bookmarkEnd w:id="74"/>
      <w:r w:rsidRPr="00F75045">
        <w:rPr>
          <w:b/>
        </w:rPr>
        <w:t xml:space="preserve"> </w:t>
      </w:r>
    </w:p>
    <w:p w:rsidR="003602AB" w:rsidRPr="00F75045" w:rsidRDefault="003602AB" w:rsidP="00DB5E86">
      <w:pPr>
        <w:outlineLvl w:val="2"/>
        <w:rPr>
          <w:b/>
        </w:rPr>
      </w:pPr>
    </w:p>
    <w:p w:rsidR="009D0DE1" w:rsidRPr="00F75045" w:rsidRDefault="009D0DE1" w:rsidP="009D0DE1">
      <w:pPr>
        <w:spacing w:after="120"/>
      </w:pPr>
      <w:r w:rsidRPr="00F75045">
        <w:t>How well an applicant performed the relevancy of the work performed under the program, instances of good performance, instances of poor performance, significant achievements, significant problems,</w:t>
      </w:r>
      <w:r w:rsidR="002F2E60" w:rsidRPr="00F75045">
        <w:t xml:space="preserve"> </w:t>
      </w:r>
      <w:r w:rsidRPr="00F75045">
        <w:t>and</w:t>
      </w:r>
      <w:r w:rsidR="002F2E60" w:rsidRPr="00F75045">
        <w:t xml:space="preserve"> a</w:t>
      </w:r>
      <w:r w:rsidRPr="00F75045">
        <w:t xml:space="preserve">ny indications of excellent or exceptional performance in the most critical areas. </w:t>
      </w:r>
    </w:p>
    <w:p w:rsidR="009D0DE1" w:rsidRPr="00F75045" w:rsidRDefault="009D0DE1" w:rsidP="00DB5E86">
      <w:pPr>
        <w:outlineLvl w:val="2"/>
        <w:rPr>
          <w:b/>
        </w:rPr>
      </w:pPr>
    </w:p>
    <w:p w:rsidR="00BB4B39" w:rsidRPr="00F75045" w:rsidRDefault="00BB4B39" w:rsidP="00B706B9">
      <w:pPr>
        <w:pStyle w:val="ListParagraph"/>
        <w:numPr>
          <w:ilvl w:val="0"/>
          <w:numId w:val="23"/>
        </w:numPr>
        <w:tabs>
          <w:tab w:val="left" w:pos="0"/>
        </w:tabs>
        <w:rPr>
          <w:rFonts w:ascii="Times New Roman" w:hAnsi="Times New Roman"/>
          <w:sz w:val="24"/>
          <w:szCs w:val="24"/>
        </w:rPr>
      </w:pPr>
      <w:r w:rsidRPr="00F75045">
        <w:rPr>
          <w:rFonts w:ascii="Times New Roman" w:hAnsi="Times New Roman"/>
          <w:sz w:val="24"/>
          <w:szCs w:val="24"/>
        </w:rPr>
        <w:t xml:space="preserve">Quality of product or service, including consistency in meeting goals  </w:t>
      </w:r>
    </w:p>
    <w:p w:rsidR="00BB4B39" w:rsidRPr="00F75045" w:rsidRDefault="00BB4B39" w:rsidP="00E17E65">
      <w:pPr>
        <w:pStyle w:val="ListParagraph"/>
        <w:tabs>
          <w:tab w:val="left" w:pos="0"/>
        </w:tabs>
        <w:rPr>
          <w:rFonts w:ascii="Times New Roman" w:hAnsi="Times New Roman"/>
          <w:sz w:val="24"/>
          <w:szCs w:val="24"/>
        </w:rPr>
      </w:pPr>
      <w:r w:rsidRPr="00F75045">
        <w:rPr>
          <w:rFonts w:ascii="Times New Roman" w:hAnsi="Times New Roman"/>
          <w:sz w:val="24"/>
          <w:szCs w:val="24"/>
        </w:rPr>
        <w:t xml:space="preserve">and targets, and cooperation and effectiveness of the implementing   </w:t>
      </w:r>
    </w:p>
    <w:p w:rsidR="00BB4B39" w:rsidRPr="00F75045" w:rsidRDefault="00BB4B39" w:rsidP="00E17E65">
      <w:pPr>
        <w:pStyle w:val="ListParagraph"/>
        <w:tabs>
          <w:tab w:val="left" w:pos="0"/>
        </w:tabs>
        <w:rPr>
          <w:rFonts w:ascii="Times New Roman" w:hAnsi="Times New Roman"/>
          <w:sz w:val="24"/>
          <w:szCs w:val="24"/>
        </w:rPr>
      </w:pPr>
      <w:r w:rsidRPr="00F75045">
        <w:rPr>
          <w:rFonts w:ascii="Times New Roman" w:hAnsi="Times New Roman"/>
          <w:sz w:val="24"/>
          <w:szCs w:val="24"/>
        </w:rPr>
        <w:t xml:space="preserve">partner and </w:t>
      </w:r>
      <w:proofErr w:type="spellStart"/>
      <w:r w:rsidRPr="00F75045">
        <w:rPr>
          <w:rFonts w:ascii="Times New Roman" w:hAnsi="Times New Roman"/>
          <w:sz w:val="24"/>
          <w:szCs w:val="24"/>
        </w:rPr>
        <w:t>subpartners</w:t>
      </w:r>
      <w:proofErr w:type="spellEnd"/>
      <w:r w:rsidRPr="00F75045">
        <w:rPr>
          <w:rFonts w:ascii="Times New Roman" w:hAnsi="Times New Roman"/>
          <w:sz w:val="24"/>
          <w:szCs w:val="24"/>
        </w:rPr>
        <w:t xml:space="preserve"> in resolving clients’ problems.</w:t>
      </w:r>
    </w:p>
    <w:p w:rsidR="00BB4B39" w:rsidRPr="00F75045" w:rsidRDefault="00BB4B39" w:rsidP="00DB5E86">
      <w:pPr>
        <w:tabs>
          <w:tab w:val="left" w:pos="0"/>
        </w:tabs>
        <w:ind w:left="1440"/>
      </w:pPr>
    </w:p>
    <w:p w:rsidR="00BB4B39" w:rsidRPr="00F75045" w:rsidRDefault="00BB4B39" w:rsidP="00B706B9">
      <w:pPr>
        <w:pStyle w:val="ListParagraph"/>
        <w:numPr>
          <w:ilvl w:val="0"/>
          <w:numId w:val="23"/>
        </w:numPr>
        <w:tabs>
          <w:tab w:val="left" w:pos="0"/>
        </w:tabs>
        <w:rPr>
          <w:rFonts w:ascii="Times New Roman" w:hAnsi="Times New Roman"/>
          <w:sz w:val="24"/>
          <w:szCs w:val="24"/>
        </w:rPr>
      </w:pPr>
      <w:r w:rsidRPr="00F75045">
        <w:rPr>
          <w:rFonts w:ascii="Times New Roman" w:hAnsi="Times New Roman"/>
          <w:sz w:val="24"/>
          <w:szCs w:val="24"/>
        </w:rPr>
        <w:t>Cost control, including forecasting costs as well as accuracy in financial reporting.</w:t>
      </w:r>
    </w:p>
    <w:p w:rsidR="00BB4B39" w:rsidRPr="00F75045" w:rsidRDefault="00BB4B39" w:rsidP="00DB5E86">
      <w:pPr>
        <w:tabs>
          <w:tab w:val="left" w:pos="0"/>
        </w:tabs>
        <w:ind w:left="1440"/>
      </w:pPr>
    </w:p>
    <w:p w:rsidR="00BB4B39" w:rsidRPr="00F75045" w:rsidRDefault="00BB4B39" w:rsidP="00B706B9">
      <w:pPr>
        <w:pStyle w:val="ListParagraph"/>
        <w:numPr>
          <w:ilvl w:val="0"/>
          <w:numId w:val="23"/>
        </w:numPr>
        <w:tabs>
          <w:tab w:val="left" w:pos="0"/>
        </w:tabs>
        <w:rPr>
          <w:rFonts w:ascii="Times New Roman" w:hAnsi="Times New Roman"/>
          <w:sz w:val="24"/>
          <w:szCs w:val="24"/>
        </w:rPr>
      </w:pPr>
      <w:r w:rsidRPr="00F75045">
        <w:rPr>
          <w:rFonts w:ascii="Times New Roman" w:hAnsi="Times New Roman"/>
          <w:sz w:val="24"/>
          <w:szCs w:val="24"/>
        </w:rPr>
        <w:t>Timeliness of performance, including adherence to agreement schedules and other time-sensitive program conditions, and effectiveness of management staff to make prompt decisions and ensure efficient operation of tasks.</w:t>
      </w:r>
    </w:p>
    <w:p w:rsidR="00BB4B39" w:rsidRPr="00F75045" w:rsidRDefault="00BB4B39" w:rsidP="00DB5E86">
      <w:pPr>
        <w:tabs>
          <w:tab w:val="left" w:pos="0"/>
        </w:tabs>
      </w:pPr>
    </w:p>
    <w:p w:rsidR="00BB4B39" w:rsidRPr="00F75045" w:rsidRDefault="00BB4B39" w:rsidP="00B706B9">
      <w:pPr>
        <w:pStyle w:val="ListParagraph"/>
        <w:numPr>
          <w:ilvl w:val="0"/>
          <w:numId w:val="23"/>
        </w:numPr>
        <w:tabs>
          <w:tab w:val="left" w:pos="0"/>
        </w:tabs>
        <w:rPr>
          <w:rFonts w:ascii="Times New Roman" w:hAnsi="Times New Roman"/>
          <w:sz w:val="24"/>
          <w:szCs w:val="24"/>
        </w:rPr>
      </w:pPr>
      <w:r w:rsidRPr="00F75045">
        <w:rPr>
          <w:rFonts w:ascii="Times New Roman" w:hAnsi="Times New Roman"/>
          <w:sz w:val="24"/>
          <w:szCs w:val="24"/>
        </w:rPr>
        <w:t>Customer satisfaction, including satisfactory business relationship to clients, initiation and management of several complex activities simultaneously,</w:t>
      </w:r>
      <w:r w:rsidR="00DB31A7" w:rsidRPr="00F75045">
        <w:rPr>
          <w:rFonts w:ascii="Times New Roman" w:hAnsi="Times New Roman"/>
          <w:sz w:val="24"/>
          <w:szCs w:val="24"/>
        </w:rPr>
        <w:t xml:space="preserve"> </w:t>
      </w:r>
      <w:r w:rsidRPr="00F75045">
        <w:rPr>
          <w:rFonts w:ascii="Times New Roman" w:hAnsi="Times New Roman"/>
          <w:sz w:val="24"/>
          <w:szCs w:val="24"/>
        </w:rPr>
        <w:t xml:space="preserve">coordinating among </w:t>
      </w:r>
      <w:proofErr w:type="spellStart"/>
      <w:r w:rsidRPr="00F75045">
        <w:rPr>
          <w:rFonts w:ascii="Times New Roman" w:hAnsi="Times New Roman"/>
          <w:sz w:val="24"/>
          <w:szCs w:val="24"/>
        </w:rPr>
        <w:t>subpartners</w:t>
      </w:r>
      <w:proofErr w:type="spellEnd"/>
      <w:r w:rsidRPr="00F75045">
        <w:rPr>
          <w:rFonts w:ascii="Times New Roman" w:hAnsi="Times New Roman"/>
          <w:sz w:val="24"/>
          <w:szCs w:val="24"/>
        </w:rPr>
        <w:t xml:space="preserve"> and developing country partners, prompt and satisfactory correction of problems, and cooperative attitude in solving clients’ problems.</w:t>
      </w:r>
    </w:p>
    <w:p w:rsidR="00BB4B39" w:rsidRPr="00B706B9" w:rsidRDefault="00BB4B39" w:rsidP="00DB5E86">
      <w:pPr>
        <w:tabs>
          <w:tab w:val="left" w:pos="0"/>
        </w:tabs>
        <w:ind w:left="1440"/>
        <w:rPr>
          <w:color w:val="FF0000"/>
        </w:rPr>
      </w:pPr>
    </w:p>
    <w:p w:rsidR="00BB4B39" w:rsidRPr="00F75045" w:rsidRDefault="00BB4B39" w:rsidP="00B706B9">
      <w:pPr>
        <w:pStyle w:val="ListParagraph"/>
        <w:numPr>
          <w:ilvl w:val="0"/>
          <w:numId w:val="23"/>
        </w:numPr>
        <w:tabs>
          <w:tab w:val="left" w:pos="0"/>
        </w:tabs>
        <w:rPr>
          <w:rFonts w:ascii="Times New Roman" w:hAnsi="Times New Roman"/>
          <w:sz w:val="24"/>
          <w:szCs w:val="24"/>
        </w:rPr>
      </w:pPr>
      <w:r w:rsidRPr="00F75045">
        <w:rPr>
          <w:rFonts w:ascii="Times New Roman" w:hAnsi="Times New Roman"/>
          <w:sz w:val="24"/>
          <w:szCs w:val="24"/>
        </w:rPr>
        <w:t>Track record of key personnel including effectiveness and appropriateness of personnel for the job and prompt and satisfactory changes in personnel when problems with clients were identified.</w:t>
      </w:r>
    </w:p>
    <w:p w:rsidR="00BB4B39" w:rsidRPr="00F75045" w:rsidRDefault="00BB4B39" w:rsidP="00DB5E86">
      <w:pPr>
        <w:tabs>
          <w:tab w:val="left" w:pos="0"/>
        </w:tabs>
      </w:pPr>
    </w:p>
    <w:p w:rsidR="007F40D2" w:rsidRPr="00F75045" w:rsidRDefault="00BB4B39" w:rsidP="00E17E65">
      <w:pPr>
        <w:pStyle w:val="ListParagraph"/>
        <w:tabs>
          <w:tab w:val="left" w:pos="0"/>
        </w:tabs>
        <w:rPr>
          <w:rFonts w:ascii="Times New Roman" w:hAnsi="Times New Roman"/>
          <w:sz w:val="24"/>
          <w:szCs w:val="24"/>
        </w:rPr>
      </w:pPr>
      <w:r w:rsidRPr="00F75045">
        <w:rPr>
          <w:rFonts w:ascii="Times New Roman" w:hAnsi="Times New Roman"/>
          <w:sz w:val="24"/>
          <w:szCs w:val="24"/>
        </w:rPr>
        <w:t xml:space="preserve">The Technical Evaluation Committee may give more weight to past performance information that is considered more relevant and/or more current.  </w:t>
      </w:r>
    </w:p>
    <w:p w:rsidR="007F40D2" w:rsidRPr="00F75045" w:rsidRDefault="007F40D2" w:rsidP="00DB5E86">
      <w:pPr>
        <w:tabs>
          <w:tab w:val="left" w:pos="0"/>
        </w:tabs>
        <w:ind w:left="1800"/>
      </w:pPr>
    </w:p>
    <w:p w:rsidR="00612F0D" w:rsidRPr="00F75045" w:rsidRDefault="00612F0D" w:rsidP="00B706B9">
      <w:pPr>
        <w:pStyle w:val="ListParagraph"/>
        <w:numPr>
          <w:ilvl w:val="0"/>
          <w:numId w:val="23"/>
        </w:numPr>
        <w:rPr>
          <w:rFonts w:ascii="Times New Roman" w:hAnsi="Times New Roman"/>
          <w:sz w:val="24"/>
          <w:szCs w:val="24"/>
        </w:rPr>
      </w:pPr>
      <w:bookmarkStart w:id="75" w:name="_Toc182031884"/>
      <w:bookmarkStart w:id="76" w:name="_Toc182032438"/>
      <w:bookmarkStart w:id="77" w:name="_Toc183328883"/>
      <w:bookmarkStart w:id="78" w:name="_Toc183331361"/>
      <w:r w:rsidRPr="00F75045">
        <w:rPr>
          <w:rFonts w:ascii="Times New Roman" w:hAnsi="Times New Roman"/>
          <w:sz w:val="24"/>
          <w:szCs w:val="24"/>
        </w:rPr>
        <w:t>The relevancy of the work performed under the program.</w:t>
      </w:r>
    </w:p>
    <w:p w:rsidR="00612F0D" w:rsidRDefault="00612F0D" w:rsidP="00612F0D">
      <w:pPr>
        <w:tabs>
          <w:tab w:val="num" w:pos="1080"/>
        </w:tabs>
        <w:ind w:left="720"/>
      </w:pPr>
    </w:p>
    <w:p w:rsidR="008A168B" w:rsidRPr="00612F0D" w:rsidRDefault="008A168B" w:rsidP="00612F0D">
      <w:pPr>
        <w:tabs>
          <w:tab w:val="num" w:pos="1080"/>
        </w:tabs>
        <w:ind w:left="720"/>
      </w:pPr>
    </w:p>
    <w:p w:rsidR="00275B11" w:rsidRDefault="00275B11" w:rsidP="00DB5E86">
      <w:pPr>
        <w:spacing w:before="120"/>
        <w:outlineLvl w:val="2"/>
        <w:rPr>
          <w:b/>
        </w:rPr>
      </w:pPr>
      <w:r w:rsidRPr="00FF35C3">
        <w:rPr>
          <w:b/>
        </w:rPr>
        <w:t>C</w:t>
      </w:r>
      <w:r w:rsidR="00BB4B39">
        <w:rPr>
          <w:b/>
        </w:rPr>
        <w:t>5</w:t>
      </w:r>
      <w:r>
        <w:t>.</w:t>
      </w:r>
      <w:r>
        <w:tab/>
      </w:r>
      <w:r>
        <w:rPr>
          <w:b/>
        </w:rPr>
        <w:t>Monitoring and</w:t>
      </w:r>
      <w:r w:rsidRPr="00C50F27">
        <w:rPr>
          <w:b/>
        </w:rPr>
        <w:t xml:space="preserve"> Evaluation</w:t>
      </w:r>
      <w:r>
        <w:rPr>
          <w:b/>
        </w:rPr>
        <w:tab/>
      </w:r>
      <w:r>
        <w:rPr>
          <w:b/>
        </w:rPr>
        <w:tab/>
      </w:r>
      <w:r>
        <w:rPr>
          <w:b/>
        </w:rPr>
        <w:tab/>
      </w:r>
      <w:r>
        <w:rPr>
          <w:b/>
        </w:rPr>
        <w:tab/>
      </w:r>
      <w:r>
        <w:rPr>
          <w:b/>
        </w:rPr>
        <w:tab/>
      </w:r>
      <w:r>
        <w:rPr>
          <w:b/>
        </w:rPr>
        <w:tab/>
      </w:r>
      <w:r w:rsidR="00BB4B39">
        <w:rPr>
          <w:b/>
        </w:rPr>
        <w:tab/>
      </w:r>
      <w:r>
        <w:rPr>
          <w:b/>
        </w:rPr>
        <w:t>(</w:t>
      </w:r>
      <w:r w:rsidR="00BB4B39">
        <w:rPr>
          <w:b/>
        </w:rPr>
        <w:t>10</w:t>
      </w:r>
      <w:r>
        <w:rPr>
          <w:b/>
        </w:rPr>
        <w:t>/100)</w:t>
      </w:r>
      <w:bookmarkEnd w:id="75"/>
      <w:bookmarkEnd w:id="76"/>
      <w:bookmarkEnd w:id="77"/>
      <w:bookmarkEnd w:id="78"/>
      <w:r>
        <w:rPr>
          <w:b/>
        </w:rPr>
        <w:t xml:space="preserve"> </w:t>
      </w:r>
    </w:p>
    <w:p w:rsidR="00275B11" w:rsidRDefault="00275B11" w:rsidP="00DB5E86">
      <w:pPr>
        <w:spacing w:before="120"/>
        <w:outlineLvl w:val="2"/>
      </w:pPr>
    </w:p>
    <w:p w:rsidR="00B706B9" w:rsidRDefault="00CE569E" w:rsidP="00DB5E86">
      <w:pPr>
        <w:tabs>
          <w:tab w:val="left" w:pos="0"/>
        </w:tabs>
      </w:pPr>
      <w:r>
        <w:t>The Monitoring and Evaluation plan will be reviewed to determine its appropriateness and evaluate the applicant’s plan for managing for results</w:t>
      </w:r>
      <w:r w:rsidR="00B706B9">
        <w:t>, per the following criteria</w:t>
      </w:r>
    </w:p>
    <w:p w:rsidR="00E17E65" w:rsidRPr="005016F1" w:rsidRDefault="00CE569E" w:rsidP="00DB5E86">
      <w:pPr>
        <w:tabs>
          <w:tab w:val="left" w:pos="0"/>
        </w:tabs>
        <w:rPr>
          <w:b/>
        </w:rPr>
      </w:pPr>
      <w:r>
        <w:t xml:space="preserve">  </w:t>
      </w:r>
    </w:p>
    <w:p w:rsidR="00BB4B39" w:rsidRPr="00E17E65" w:rsidRDefault="00B706B9" w:rsidP="00B706B9">
      <w:pPr>
        <w:pStyle w:val="ListParagraph"/>
        <w:numPr>
          <w:ilvl w:val="0"/>
          <w:numId w:val="24"/>
        </w:numPr>
        <w:tabs>
          <w:tab w:val="left" w:pos="0"/>
        </w:tabs>
        <w:rPr>
          <w:rFonts w:ascii="Times New Roman" w:hAnsi="Times New Roman"/>
          <w:sz w:val="24"/>
          <w:szCs w:val="24"/>
        </w:rPr>
      </w:pPr>
      <w:r>
        <w:rPr>
          <w:rFonts w:ascii="Times New Roman" w:hAnsi="Times New Roman"/>
          <w:sz w:val="24"/>
          <w:szCs w:val="24"/>
        </w:rPr>
        <w:t>T</w:t>
      </w:r>
      <w:r w:rsidR="00BB4B39" w:rsidRPr="00E17E65">
        <w:rPr>
          <w:rFonts w:ascii="Times New Roman" w:hAnsi="Times New Roman"/>
          <w:sz w:val="24"/>
          <w:szCs w:val="24"/>
        </w:rPr>
        <w:t xml:space="preserve">he </w:t>
      </w:r>
      <w:r>
        <w:rPr>
          <w:rFonts w:ascii="Times New Roman" w:hAnsi="Times New Roman"/>
          <w:sz w:val="24"/>
          <w:szCs w:val="24"/>
        </w:rPr>
        <w:t>application</w:t>
      </w:r>
      <w:r w:rsidRPr="00E17E65">
        <w:rPr>
          <w:rFonts w:ascii="Times New Roman" w:hAnsi="Times New Roman"/>
          <w:sz w:val="24"/>
          <w:szCs w:val="24"/>
        </w:rPr>
        <w:t xml:space="preserve"> </w:t>
      </w:r>
      <w:r w:rsidR="00BB4B39" w:rsidRPr="00E17E65">
        <w:rPr>
          <w:rFonts w:ascii="Times New Roman" w:hAnsi="Times New Roman"/>
          <w:sz w:val="24"/>
          <w:szCs w:val="24"/>
        </w:rPr>
        <w:t xml:space="preserve">clearly defined realistic performance targets and </w:t>
      </w:r>
      <w:r w:rsidR="00E17E65" w:rsidRPr="00E17E65">
        <w:rPr>
          <w:rFonts w:ascii="Times New Roman" w:hAnsi="Times New Roman"/>
          <w:sz w:val="24"/>
          <w:szCs w:val="24"/>
        </w:rPr>
        <w:t>i</w:t>
      </w:r>
      <w:r w:rsidR="00BB4B39" w:rsidRPr="00E17E65">
        <w:rPr>
          <w:rFonts w:ascii="Times New Roman" w:hAnsi="Times New Roman"/>
          <w:sz w:val="24"/>
          <w:szCs w:val="24"/>
        </w:rPr>
        <w:t>ndicators that will describe the results and key elements.</w:t>
      </w:r>
    </w:p>
    <w:p w:rsidR="00BB4B39" w:rsidRPr="00E17E65" w:rsidRDefault="00BB4B39" w:rsidP="00DB5E86">
      <w:pPr>
        <w:tabs>
          <w:tab w:val="left" w:pos="0"/>
        </w:tabs>
      </w:pPr>
    </w:p>
    <w:p w:rsidR="00BB4B39" w:rsidRPr="00E17E65" w:rsidRDefault="00B706B9" w:rsidP="00B706B9">
      <w:pPr>
        <w:pStyle w:val="ListParagraph"/>
        <w:numPr>
          <w:ilvl w:val="0"/>
          <w:numId w:val="24"/>
        </w:numPr>
        <w:tabs>
          <w:tab w:val="left" w:pos="0"/>
        </w:tabs>
        <w:rPr>
          <w:rFonts w:ascii="Times New Roman" w:hAnsi="Times New Roman"/>
          <w:sz w:val="24"/>
          <w:szCs w:val="24"/>
        </w:rPr>
      </w:pPr>
      <w:r>
        <w:rPr>
          <w:rFonts w:ascii="Times New Roman" w:hAnsi="Times New Roman"/>
          <w:sz w:val="24"/>
          <w:szCs w:val="24"/>
        </w:rPr>
        <w:t>T</w:t>
      </w:r>
      <w:r w:rsidR="00BB4B39" w:rsidRPr="00E17E65">
        <w:rPr>
          <w:rFonts w:ascii="Times New Roman" w:hAnsi="Times New Roman"/>
          <w:sz w:val="24"/>
          <w:szCs w:val="24"/>
        </w:rPr>
        <w:t xml:space="preserve">he </w:t>
      </w:r>
      <w:r>
        <w:rPr>
          <w:rFonts w:ascii="Times New Roman" w:hAnsi="Times New Roman"/>
          <w:sz w:val="24"/>
          <w:szCs w:val="24"/>
        </w:rPr>
        <w:t>application</w:t>
      </w:r>
      <w:r w:rsidRPr="00E17E65">
        <w:rPr>
          <w:rFonts w:ascii="Times New Roman" w:hAnsi="Times New Roman"/>
          <w:sz w:val="24"/>
          <w:szCs w:val="24"/>
        </w:rPr>
        <w:t xml:space="preserve"> </w:t>
      </w:r>
      <w:r w:rsidR="00BB4B39" w:rsidRPr="00E17E65">
        <w:rPr>
          <w:rFonts w:ascii="Times New Roman" w:hAnsi="Times New Roman"/>
          <w:sz w:val="24"/>
          <w:szCs w:val="24"/>
        </w:rPr>
        <w:t>clearly described how performance will be measured, in terms of results and benchmarks in a cost-effective and timely fashion.</w:t>
      </w:r>
    </w:p>
    <w:p w:rsidR="00BB4B39" w:rsidRDefault="00BB4B39" w:rsidP="00DB5E86">
      <w:pPr>
        <w:tabs>
          <w:tab w:val="left" w:pos="0"/>
        </w:tabs>
        <w:ind w:left="1440"/>
      </w:pPr>
    </w:p>
    <w:p w:rsidR="00275B11" w:rsidRDefault="00275B11" w:rsidP="00985825"/>
    <w:p w:rsidR="008A168B" w:rsidRDefault="008A168B" w:rsidP="00985825"/>
    <w:p w:rsidR="00275B11" w:rsidRPr="005016F1" w:rsidRDefault="00275B11" w:rsidP="00DB5E86">
      <w:pPr>
        <w:ind w:left="360" w:firstLine="720"/>
        <w:rPr>
          <w:b/>
        </w:rPr>
      </w:pPr>
      <w:r w:rsidRPr="005016F1">
        <w:rPr>
          <w:b/>
        </w:rPr>
        <w:t>Summary:</w:t>
      </w:r>
    </w:p>
    <w:p w:rsidR="00275B11" w:rsidRPr="005016F1" w:rsidRDefault="00275B11" w:rsidP="00DB5E86">
      <w:pPr>
        <w:rPr>
          <w:b/>
        </w:rPr>
      </w:pPr>
    </w:p>
    <w:p w:rsidR="00BB4B39" w:rsidRDefault="00CE569E" w:rsidP="00DB5E86">
      <w:pPr>
        <w:ind w:left="360" w:firstLine="720"/>
      </w:pPr>
      <w:r>
        <w:t xml:space="preserve">Management and </w:t>
      </w:r>
      <w:r w:rsidR="00BB4B39">
        <w:t>Institutional Capability</w:t>
      </w:r>
      <w:r w:rsidR="00BB4B39">
        <w:tab/>
      </w:r>
      <w:r w:rsidR="00BB4B39">
        <w:tab/>
      </w:r>
      <w:r w:rsidR="00BB4B39">
        <w:tab/>
        <w:t xml:space="preserve">  25 points</w:t>
      </w:r>
    </w:p>
    <w:p w:rsidR="00275B11" w:rsidRPr="003C16A0" w:rsidRDefault="00275B11" w:rsidP="00DB5E86">
      <w:pPr>
        <w:ind w:left="360" w:firstLine="720"/>
      </w:pPr>
      <w:r w:rsidRPr="003C16A0">
        <w:t xml:space="preserve">Technical </w:t>
      </w:r>
      <w:r w:rsidR="00A26109">
        <w:t>Understanding</w:t>
      </w:r>
      <w:r w:rsidRPr="003C16A0">
        <w:tab/>
      </w:r>
      <w:r w:rsidRPr="003C16A0">
        <w:tab/>
      </w:r>
      <w:r w:rsidRPr="003C16A0">
        <w:tab/>
      </w:r>
      <w:r w:rsidRPr="003C16A0">
        <w:tab/>
      </w:r>
      <w:r w:rsidRPr="003C16A0">
        <w:tab/>
        <w:t xml:space="preserve">  </w:t>
      </w:r>
      <w:r w:rsidR="00A26109">
        <w:t>25</w:t>
      </w:r>
      <w:r w:rsidRPr="003C16A0">
        <w:t xml:space="preserve"> points </w:t>
      </w:r>
    </w:p>
    <w:p w:rsidR="00275B11" w:rsidRPr="003C16A0" w:rsidRDefault="00275B11" w:rsidP="00DB5E86">
      <w:pPr>
        <w:ind w:left="360" w:firstLine="720"/>
      </w:pPr>
      <w:r>
        <w:t>Staffing/Key Personnel</w:t>
      </w:r>
      <w:r>
        <w:tab/>
      </w:r>
      <w:r>
        <w:tab/>
      </w:r>
      <w:r>
        <w:tab/>
      </w:r>
      <w:r>
        <w:tab/>
      </w:r>
      <w:r>
        <w:tab/>
        <w:t xml:space="preserve">  </w:t>
      </w:r>
      <w:r w:rsidR="00A26109">
        <w:t>20</w:t>
      </w:r>
      <w:r w:rsidRPr="003C16A0">
        <w:t xml:space="preserve"> points </w:t>
      </w:r>
    </w:p>
    <w:p w:rsidR="00275B11" w:rsidRPr="003C16A0" w:rsidRDefault="00A26109" w:rsidP="00DB5E86">
      <w:pPr>
        <w:ind w:left="360" w:firstLine="720"/>
      </w:pPr>
      <w:r>
        <w:t>Past Performance</w:t>
      </w:r>
      <w:r>
        <w:tab/>
      </w:r>
      <w:r>
        <w:tab/>
      </w:r>
      <w:r>
        <w:tab/>
      </w:r>
      <w:r w:rsidR="00275B11" w:rsidRPr="003C16A0">
        <w:tab/>
      </w:r>
      <w:r w:rsidR="00275B11" w:rsidRPr="003C16A0">
        <w:tab/>
      </w:r>
      <w:r w:rsidR="00275B11" w:rsidRPr="003C16A0">
        <w:tab/>
        <w:t xml:space="preserve"> </w:t>
      </w:r>
      <w:r>
        <w:t xml:space="preserve"> 2</w:t>
      </w:r>
      <w:r w:rsidR="00275B11" w:rsidRPr="003C16A0">
        <w:t xml:space="preserve">0 points </w:t>
      </w:r>
    </w:p>
    <w:p w:rsidR="00275B11" w:rsidRDefault="00275B11" w:rsidP="00DB5E86">
      <w:pPr>
        <w:tabs>
          <w:tab w:val="left" w:pos="6660"/>
        </w:tabs>
        <w:ind w:left="360" w:firstLine="720"/>
      </w:pPr>
      <w:r>
        <w:t>Monitoring and Evaluation</w:t>
      </w:r>
      <w:r w:rsidR="00A26109">
        <w:t xml:space="preserve">                                                 </w:t>
      </w:r>
      <w:r w:rsidR="00BB4B39">
        <w:t>10</w:t>
      </w:r>
      <w:r w:rsidRPr="003C16A0">
        <w:t xml:space="preserve"> points </w:t>
      </w:r>
    </w:p>
    <w:p w:rsidR="00275B11" w:rsidRPr="005016F1" w:rsidRDefault="00275B11" w:rsidP="00DB5E86">
      <w:pPr>
        <w:tabs>
          <w:tab w:val="left" w:pos="6660"/>
        </w:tabs>
        <w:ind w:left="360" w:firstLine="720"/>
      </w:pPr>
    </w:p>
    <w:p w:rsidR="00275B11" w:rsidRDefault="00275B11" w:rsidP="00DB5E86">
      <w:pPr>
        <w:ind w:left="360" w:firstLine="720"/>
      </w:pPr>
      <w:r w:rsidRPr="000E665B">
        <w:rPr>
          <w:b/>
        </w:rPr>
        <w:t>TOTAL</w:t>
      </w:r>
      <w:r w:rsidRPr="000E665B">
        <w:rPr>
          <w:b/>
        </w:rPr>
        <w:tab/>
      </w:r>
      <w:r w:rsidRPr="000E665B">
        <w:rPr>
          <w:b/>
        </w:rPr>
        <w:tab/>
      </w:r>
      <w:r w:rsidRPr="000E665B">
        <w:rPr>
          <w:b/>
        </w:rPr>
        <w:tab/>
      </w:r>
      <w:r w:rsidRPr="000E665B">
        <w:rPr>
          <w:b/>
        </w:rPr>
        <w:tab/>
      </w:r>
      <w:r w:rsidRPr="000E665B">
        <w:rPr>
          <w:b/>
        </w:rPr>
        <w:tab/>
      </w:r>
      <w:r w:rsidRPr="000E665B">
        <w:rPr>
          <w:b/>
        </w:rPr>
        <w:tab/>
      </w:r>
      <w:r>
        <w:rPr>
          <w:b/>
        </w:rPr>
        <w:tab/>
      </w:r>
      <w:r w:rsidRPr="000E665B">
        <w:rPr>
          <w:b/>
        </w:rPr>
        <w:t>100 points</w:t>
      </w:r>
      <w:bookmarkStart w:id="79" w:name="CL_URFASELCRIT"/>
      <w:bookmarkStart w:id="80" w:name="CL_URFAPROGDOC"/>
      <w:bookmarkEnd w:id="79"/>
      <w:bookmarkEnd w:id="80"/>
    </w:p>
    <w:p w:rsidR="002416F2" w:rsidRDefault="002416F2" w:rsidP="00DB5E86">
      <w:pPr>
        <w:ind w:left="360" w:firstLine="720"/>
      </w:pPr>
    </w:p>
    <w:p w:rsidR="002660A1" w:rsidRDefault="002660A1" w:rsidP="00DB5E86">
      <w:pPr>
        <w:pStyle w:val="Footer"/>
        <w:rPr>
          <w:rFonts w:ascii="Times New Roman" w:hAnsi="Times New Roman" w:cs="Times New Roman"/>
          <w:b/>
          <w:snapToGrid w:val="0"/>
          <w:color w:val="333333"/>
          <w:sz w:val="24"/>
          <w:szCs w:val="24"/>
        </w:rPr>
      </w:pPr>
    </w:p>
    <w:p w:rsidR="00AC733B" w:rsidRDefault="00AC733B" w:rsidP="00DB5E86">
      <w:pPr>
        <w:rPr>
          <w:b/>
        </w:rPr>
      </w:pPr>
      <w:r>
        <w:br w:type="page"/>
      </w:r>
      <w:r>
        <w:rPr>
          <w:b/>
        </w:rPr>
        <w:lastRenderedPageBreak/>
        <w:t>SECTION V – CERTIFICATIONS AND ASSURANCE</w:t>
      </w:r>
    </w:p>
    <w:p w:rsidR="00AC733B" w:rsidRDefault="00AC733B" w:rsidP="00DB5E86"/>
    <w:p w:rsidR="00AC733B" w:rsidRDefault="00AC733B" w:rsidP="00DB5E86">
      <w:pPr>
        <w:rPr>
          <w:b/>
        </w:rPr>
      </w:pPr>
      <w:r w:rsidRPr="00C72C05">
        <w:t>Affirmation of Certification</w:t>
      </w:r>
      <w:r>
        <w:rPr>
          <w:b/>
        </w:rPr>
        <w:t xml:space="preserve">:  </w:t>
      </w:r>
      <w:hyperlink r:id="rId18" w:history="1">
        <w:r w:rsidRPr="000B6C5B">
          <w:rPr>
            <w:rStyle w:val="Hyperlink"/>
            <w:b/>
          </w:rPr>
          <w:t>http://www.usaid.gov/policy/ads/300/303sad.dpf</w:t>
        </w:r>
      </w:hyperlink>
      <w:r>
        <w:rPr>
          <w:b/>
        </w:rPr>
        <w:t xml:space="preserve">.  </w:t>
      </w:r>
    </w:p>
    <w:p w:rsidR="002416F2" w:rsidRPr="00094968" w:rsidRDefault="002416F2" w:rsidP="00DB5E86"/>
    <w:p w:rsidR="00E1688F" w:rsidRDefault="00E1688F" w:rsidP="00DB5E86"/>
    <w:p w:rsidR="00E1688F" w:rsidRDefault="00E1688F" w:rsidP="00DB5E86"/>
    <w:p w:rsidR="00AC733B" w:rsidRDefault="00AC733B" w:rsidP="00DB5E86">
      <w:pPr>
        <w:rPr>
          <w:b/>
        </w:rPr>
      </w:pPr>
      <w:r>
        <w:rPr>
          <w:b/>
        </w:rPr>
        <w:t xml:space="preserve">SECTION VI – ANNEXES </w:t>
      </w:r>
    </w:p>
    <w:p w:rsidR="00AC733B" w:rsidRDefault="00AC733B" w:rsidP="00DB5E86"/>
    <w:p w:rsidR="00AC733B" w:rsidRDefault="00427F2A" w:rsidP="00DB5E86">
      <w:pPr>
        <w:rPr>
          <w:b/>
        </w:rPr>
      </w:pPr>
      <w:r>
        <w:t>Annex A</w:t>
      </w:r>
      <w:r w:rsidR="006E3FF7">
        <w:t xml:space="preserve">: </w:t>
      </w:r>
      <w:r>
        <w:t>.</w:t>
      </w:r>
      <w:r w:rsidR="00AC733B" w:rsidRPr="00C72C05">
        <w:t>Standard Form 424</w:t>
      </w:r>
      <w:r w:rsidR="00AC733B">
        <w:rPr>
          <w:b/>
        </w:rPr>
        <w:t xml:space="preserve">: </w:t>
      </w:r>
      <w:hyperlink r:id="rId19" w:history="1">
        <w:r w:rsidR="00AC733B" w:rsidRPr="000B6C5B">
          <w:rPr>
            <w:rStyle w:val="Hyperlink"/>
            <w:b/>
          </w:rPr>
          <w:t>http://www.usaid.gov/forms/sf424.dpf</w:t>
        </w:r>
      </w:hyperlink>
      <w:r w:rsidR="00AC733B">
        <w:rPr>
          <w:b/>
        </w:rPr>
        <w:t xml:space="preserve"> </w:t>
      </w:r>
    </w:p>
    <w:p w:rsidR="00C63AAE" w:rsidRDefault="00C63AAE" w:rsidP="00DB5E86"/>
    <w:p w:rsidR="00AC733B" w:rsidRDefault="00427F2A" w:rsidP="00DB5E86">
      <w:r>
        <w:t>Annex B</w:t>
      </w:r>
      <w:r w:rsidR="006E3FF7">
        <w:t xml:space="preserve">:  </w:t>
      </w:r>
      <w:r>
        <w:t xml:space="preserve"> </w:t>
      </w:r>
      <w:r w:rsidR="00AC733B" w:rsidRPr="00C72C05">
        <w:t xml:space="preserve">Mandatory Standard </w:t>
      </w:r>
      <w:r w:rsidR="00AC733B">
        <w:t>P</w:t>
      </w:r>
      <w:r w:rsidR="00AC733B" w:rsidRPr="00C72C05">
        <w:t>rovision</w:t>
      </w:r>
      <w:r w:rsidR="00AC733B">
        <w:t xml:space="preserve">s for </w:t>
      </w:r>
      <w:smartTag w:uri="urn:schemas-microsoft-com:office:smarttags" w:element="place">
        <w:smartTag w:uri="urn:schemas-microsoft-com:office:smarttags" w:element="country-region">
          <w:r w:rsidR="00AC733B">
            <w:t>U.S.</w:t>
          </w:r>
        </w:smartTag>
      </w:smartTag>
      <w:r w:rsidR="00AC733B">
        <w:t xml:space="preserve"> Nongovernmental Recipients:</w:t>
      </w:r>
    </w:p>
    <w:p w:rsidR="00AC733B" w:rsidRDefault="00CA3328" w:rsidP="00DB5E86">
      <w:pPr>
        <w:rPr>
          <w:b/>
        </w:rPr>
      </w:pPr>
      <w:hyperlink r:id="rId20" w:history="1">
        <w:r w:rsidR="00AC733B" w:rsidRPr="00ED3951">
          <w:rPr>
            <w:rStyle w:val="Hyperlink"/>
            <w:b/>
          </w:rPr>
          <w:t>http://www.usaid.gov/policy/ads/303/303mab.pdf</w:t>
        </w:r>
      </w:hyperlink>
      <w:r w:rsidR="00AC733B" w:rsidRPr="00ED3951">
        <w:rPr>
          <w:b/>
        </w:rPr>
        <w:t xml:space="preserve"> </w:t>
      </w:r>
    </w:p>
    <w:p w:rsidR="00E928F1" w:rsidRDefault="00E928F1" w:rsidP="00DB5E86">
      <w:pPr>
        <w:rPr>
          <w:b/>
        </w:rPr>
      </w:pPr>
    </w:p>
    <w:p w:rsidR="00E928F1" w:rsidRDefault="00E928F1" w:rsidP="00DB5E86">
      <w:r w:rsidRPr="00E928F1">
        <w:t>Annex C:  Branding and Marking Plan</w:t>
      </w:r>
    </w:p>
    <w:p w:rsidR="00E1688F" w:rsidRDefault="00E1688F" w:rsidP="00DB5E86"/>
    <w:p w:rsidR="00E1688F" w:rsidRPr="00E928F1" w:rsidRDefault="00E1688F" w:rsidP="00DB5E86">
      <w:r>
        <w:t>Annex D:  Past Performance Short Form</w:t>
      </w:r>
    </w:p>
    <w:p w:rsidR="006E3FF7" w:rsidRDefault="006E3FF7" w:rsidP="00DB5E86">
      <w:pPr>
        <w:rPr>
          <w:b/>
        </w:rPr>
      </w:pPr>
    </w:p>
    <w:p w:rsidR="00ED3951" w:rsidRDefault="00ED3951" w:rsidP="00DB5E86"/>
    <w:p w:rsidR="00ED3951" w:rsidRDefault="00ED3951" w:rsidP="00DB5E86"/>
    <w:p w:rsidR="00ED3951" w:rsidRDefault="00ED3951" w:rsidP="00DB5E86">
      <w:pPr>
        <w:rPr>
          <w:b/>
        </w:rPr>
      </w:pPr>
    </w:p>
    <w:p w:rsidR="00ED3951" w:rsidRDefault="00ED3951" w:rsidP="00DB5E86">
      <w:pPr>
        <w:rPr>
          <w:b/>
        </w:rPr>
      </w:pPr>
      <w:r>
        <w:rPr>
          <w:b/>
        </w:rPr>
        <w:t xml:space="preserve"> </w:t>
      </w:r>
    </w:p>
    <w:p w:rsidR="00ED3951" w:rsidRPr="00FC0F42" w:rsidRDefault="00ED3951" w:rsidP="00DB5E86">
      <w:pPr>
        <w:rPr>
          <w:b/>
        </w:rPr>
      </w:pPr>
    </w:p>
    <w:p w:rsidR="00E928F1" w:rsidRPr="00470036" w:rsidRDefault="00ED3951" w:rsidP="00470036">
      <w:pPr>
        <w:jc w:val="center"/>
        <w:rPr>
          <w:b/>
        </w:rPr>
      </w:pPr>
      <w:r>
        <w:br w:type="page"/>
      </w:r>
      <w:r w:rsidR="00E928F1" w:rsidRPr="00470036">
        <w:rPr>
          <w:b/>
        </w:rPr>
        <w:lastRenderedPageBreak/>
        <w:t>ANNEX C</w:t>
      </w:r>
    </w:p>
    <w:p w:rsidR="00E928F1" w:rsidRDefault="00E928F1" w:rsidP="00DB5E86"/>
    <w:p w:rsidR="00E928F1" w:rsidRPr="00E928F1" w:rsidRDefault="00E928F1" w:rsidP="00DB5E86">
      <w:pPr>
        <w:rPr>
          <w:b/>
        </w:rPr>
      </w:pPr>
      <w:r w:rsidRPr="00E928F1">
        <w:rPr>
          <w:b/>
        </w:rPr>
        <w:t>Branding and Marking Plan</w:t>
      </w:r>
    </w:p>
    <w:p w:rsidR="00E928F1" w:rsidRDefault="00E928F1" w:rsidP="00DB5E86"/>
    <w:p w:rsidR="00E928F1" w:rsidRPr="0061553E" w:rsidRDefault="00E928F1" w:rsidP="00FD797D">
      <w:pPr>
        <w:rPr>
          <w:b/>
          <w:bCs/>
          <w:color w:val="000000"/>
        </w:rPr>
      </w:pPr>
      <w:r w:rsidRPr="0061553E">
        <w:rPr>
          <w:b/>
          <w:bCs/>
          <w:color w:val="000000"/>
        </w:rPr>
        <w:t>3. MARKING UNDER ASSISTANCE-BRANDING STRATEGY – ASSISTANCE (December 2005)</w:t>
      </w:r>
    </w:p>
    <w:p w:rsidR="00E928F1" w:rsidRPr="0061553E" w:rsidRDefault="00E928F1" w:rsidP="00301EEF">
      <w:pPr>
        <w:rPr>
          <w:b/>
          <w:bCs/>
          <w:color w:val="000000"/>
        </w:rPr>
      </w:pPr>
    </w:p>
    <w:p w:rsidR="00E928F1" w:rsidRPr="0061553E" w:rsidRDefault="00E928F1" w:rsidP="00985825">
      <w:pPr>
        <w:rPr>
          <w:b/>
          <w:bCs/>
          <w:color w:val="000000"/>
        </w:rPr>
      </w:pPr>
      <w:r w:rsidRPr="0061553E">
        <w:rPr>
          <w:b/>
          <w:bCs/>
          <w:color w:val="000000"/>
        </w:rPr>
        <w:t>(a) Definitions</w:t>
      </w:r>
    </w:p>
    <w:p w:rsidR="00E928F1" w:rsidRPr="0061553E" w:rsidRDefault="00E928F1" w:rsidP="00DB5E86">
      <w:pPr>
        <w:rPr>
          <w:b/>
          <w:bCs/>
          <w:i/>
          <w:iCs/>
          <w:color w:val="000000"/>
        </w:rPr>
      </w:pPr>
    </w:p>
    <w:p w:rsidR="00E928F1" w:rsidRPr="0061553E" w:rsidRDefault="00E928F1" w:rsidP="00DB5E86">
      <w:pPr>
        <w:rPr>
          <w:color w:val="000000"/>
        </w:rPr>
      </w:pPr>
      <w:r w:rsidRPr="0061553E">
        <w:rPr>
          <w:b/>
          <w:bCs/>
          <w:i/>
          <w:iCs/>
          <w:color w:val="000000"/>
        </w:rPr>
        <w:t xml:space="preserve">Branding Strategy </w:t>
      </w:r>
      <w:r w:rsidRPr="0061553E">
        <w:rPr>
          <w:color w:val="000000"/>
        </w:rPr>
        <w:t>means a strategy that is submitted at the specific request of a USAID</w:t>
      </w:r>
    </w:p>
    <w:p w:rsidR="00E928F1" w:rsidRPr="0061553E" w:rsidRDefault="00E928F1" w:rsidP="00DB5E86">
      <w:pPr>
        <w:rPr>
          <w:color w:val="000000"/>
        </w:rPr>
      </w:pPr>
      <w:r w:rsidRPr="0061553E">
        <w:rPr>
          <w:color w:val="000000"/>
        </w:rPr>
        <w:t xml:space="preserve">Agreement Officer by an Apparently Successful Applicant after evaluation of an application for USAID funding, describing how the program, </w:t>
      </w:r>
      <w:r w:rsidR="00405A26">
        <w:rPr>
          <w:color w:val="000000"/>
        </w:rPr>
        <w:t>program</w:t>
      </w:r>
      <w:r w:rsidRPr="0061553E">
        <w:rPr>
          <w:color w:val="000000"/>
        </w:rPr>
        <w:t>, or activity is named and positioned, and how it is promoted and communicated to beneficiaries and host country citizens. It identifies all donors and explains how they will be acknowledged.</w:t>
      </w:r>
    </w:p>
    <w:p w:rsidR="00E928F1" w:rsidRPr="0061553E" w:rsidRDefault="00E928F1" w:rsidP="00DB5E86">
      <w:pPr>
        <w:rPr>
          <w:b/>
          <w:bCs/>
          <w:i/>
          <w:iCs/>
          <w:color w:val="000000"/>
        </w:rPr>
      </w:pPr>
    </w:p>
    <w:p w:rsidR="00E928F1" w:rsidRDefault="00E928F1" w:rsidP="00DB5E86">
      <w:pPr>
        <w:rPr>
          <w:color w:val="000000"/>
        </w:rPr>
      </w:pPr>
      <w:r w:rsidRPr="0061553E">
        <w:rPr>
          <w:b/>
          <w:bCs/>
          <w:i/>
          <w:iCs/>
          <w:color w:val="000000"/>
        </w:rPr>
        <w:t xml:space="preserve">Apparently Successful Applicant(s) </w:t>
      </w:r>
      <w:r w:rsidRPr="0061553E">
        <w:rPr>
          <w:color w:val="000000"/>
        </w:rPr>
        <w:t>means the applicant(s) for USAID funding recommended for an award after evaluation, but who has not yet been awarded a grant, cooperative agreement or other assistance award by the Agreement Officer.</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The Agreement Officer will request that the Apparently Successful Applicants submit a</w:t>
      </w:r>
    </w:p>
    <w:p w:rsidR="00E928F1" w:rsidRPr="0061553E" w:rsidRDefault="00E928F1" w:rsidP="00DB5E86">
      <w:pPr>
        <w:rPr>
          <w:color w:val="000000"/>
        </w:rPr>
      </w:pPr>
      <w:r w:rsidRPr="0061553E">
        <w:rPr>
          <w:color w:val="000000"/>
        </w:rPr>
        <w:t>Branding Strategy and Marking Plan. Apparently Successful Applicant status confers no right and constitutes no USAID commitment to an award.</w:t>
      </w:r>
    </w:p>
    <w:p w:rsidR="00E928F1" w:rsidRPr="0061553E" w:rsidRDefault="00E928F1" w:rsidP="00DB5E86">
      <w:pPr>
        <w:rPr>
          <w:b/>
          <w:bCs/>
          <w:i/>
          <w:iCs/>
          <w:color w:val="000000"/>
        </w:rPr>
      </w:pPr>
    </w:p>
    <w:p w:rsidR="00E928F1" w:rsidRPr="0061553E" w:rsidRDefault="00E928F1" w:rsidP="00DB5E86">
      <w:pPr>
        <w:rPr>
          <w:color w:val="000000"/>
        </w:rPr>
      </w:pPr>
      <w:r w:rsidRPr="0061553E">
        <w:rPr>
          <w:b/>
          <w:bCs/>
          <w:i/>
          <w:iCs/>
          <w:color w:val="000000"/>
        </w:rPr>
        <w:t xml:space="preserve">USAID Identity (Identity) </w:t>
      </w:r>
      <w:r w:rsidRPr="0061553E">
        <w:rPr>
          <w:color w:val="000000"/>
        </w:rPr>
        <w:t xml:space="preserve">means the official marking for the Agency, comprised of the USAID logo and new </w:t>
      </w:r>
      <w:proofErr w:type="spellStart"/>
      <w:r w:rsidRPr="0061553E">
        <w:rPr>
          <w:color w:val="000000"/>
        </w:rPr>
        <w:t>brandmark</w:t>
      </w:r>
      <w:proofErr w:type="spellEnd"/>
      <w:r w:rsidRPr="0061553E">
        <w:rPr>
          <w:color w:val="000000"/>
        </w:rPr>
        <w:t xml:space="preserve">, which clearly communicates that our assistance is from the American people. The USAID Identity is available on the USAID website and is provided without royalty, license, or other fee to recipients of USAID-funded grants or cooperative agreements or other assistance awards or </w:t>
      </w:r>
      <w:proofErr w:type="spellStart"/>
      <w:r w:rsidRPr="0061553E">
        <w:rPr>
          <w:color w:val="000000"/>
        </w:rPr>
        <w:t>subawards</w:t>
      </w:r>
      <w:proofErr w:type="spellEnd"/>
      <w:r w:rsidRPr="0061553E">
        <w:rPr>
          <w:color w:val="000000"/>
        </w:rPr>
        <w: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(b) </w:t>
      </w:r>
      <w:r w:rsidRPr="0061553E">
        <w:rPr>
          <w:b/>
          <w:bCs/>
          <w:color w:val="000000"/>
        </w:rPr>
        <w:t xml:space="preserve">Submission. </w:t>
      </w:r>
      <w:r w:rsidRPr="0061553E">
        <w:rPr>
          <w:color w:val="000000"/>
        </w:rPr>
        <w:t>The Apparently Successful Applicant, upon request of the Agreement Officer, will submit and negotiate a Branding Strategy. The Branding Strategy will be included in and made a part of the resulting grant or cooperative agreement. The Branding Strategy will be negotiated within the time that the Agreement Officer specifies. Failure to submit and negotiate a Branding Strategy will make the applicant ineligible for award of a grant or cooperative agreement. The Apparently Successful Applicant must include all estimated costs associated with branding and marking USAID programs, such as plaques, stickers, banners, press events and materials, and the like.</w:t>
      </w:r>
    </w:p>
    <w:p w:rsidR="00E928F1" w:rsidRPr="0061553E" w:rsidRDefault="00E928F1" w:rsidP="00DB5E86">
      <w:pPr>
        <w:rPr>
          <w:color w:val="000000"/>
        </w:rPr>
      </w:pPr>
    </w:p>
    <w:p w:rsidR="00E928F1" w:rsidRPr="0061553E" w:rsidRDefault="00E928F1" w:rsidP="00DB5E86">
      <w:pPr>
        <w:rPr>
          <w:b/>
          <w:bCs/>
          <w:color w:val="000000"/>
        </w:rPr>
      </w:pPr>
      <w:r w:rsidRPr="0061553E">
        <w:rPr>
          <w:color w:val="000000"/>
        </w:rPr>
        <w:t xml:space="preserve">(c) </w:t>
      </w:r>
      <w:r w:rsidRPr="0061553E">
        <w:rPr>
          <w:b/>
          <w:bCs/>
          <w:color w:val="000000"/>
        </w:rPr>
        <w:t>Submission Requirements</w:t>
      </w:r>
    </w:p>
    <w:p w:rsidR="00E928F1" w:rsidRPr="0061553E" w:rsidRDefault="00E928F1" w:rsidP="00DB5E86">
      <w:pPr>
        <w:rPr>
          <w:color w:val="000000"/>
        </w:rPr>
      </w:pPr>
      <w:r w:rsidRPr="0061553E">
        <w:rPr>
          <w:color w:val="000000"/>
        </w:rPr>
        <w:t>At a minimum, the Apparently Successful Applicant’s Branding Strategy will address the</w:t>
      </w:r>
    </w:p>
    <w:p w:rsidR="00E928F1" w:rsidRPr="0061553E" w:rsidRDefault="00E928F1" w:rsidP="00DB5E86">
      <w:pPr>
        <w:rPr>
          <w:color w:val="000000"/>
        </w:rPr>
      </w:pPr>
      <w:r w:rsidRPr="0061553E">
        <w:rPr>
          <w:color w:val="000000"/>
        </w:rPr>
        <w:t>following:</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(1) Positioning</w:t>
      </w:r>
    </w:p>
    <w:p w:rsidR="00E928F1" w:rsidRPr="0061553E" w:rsidRDefault="00E928F1" w:rsidP="00DB5E86">
      <w:pPr>
        <w:rPr>
          <w:i/>
          <w:iCs/>
          <w:color w:val="000000"/>
        </w:rPr>
      </w:pPr>
      <w:r w:rsidRPr="0061553E">
        <w:rPr>
          <w:i/>
          <w:iCs/>
          <w:color w:val="000000"/>
        </w:rPr>
        <w:t xml:space="preserve">What is the intended name of this program, </w:t>
      </w:r>
      <w:r w:rsidR="00405A26">
        <w:rPr>
          <w:i/>
          <w:iCs/>
          <w:color w:val="000000"/>
        </w:rPr>
        <w:t>program</w:t>
      </w:r>
      <w:r w:rsidRPr="0061553E">
        <w:rPr>
          <w:i/>
          <w:iCs/>
          <w:color w:val="000000"/>
        </w:rPr>
        <w:t>, or activity?</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lastRenderedPageBreak/>
        <w:t>Guidelines:</w:t>
      </w:r>
      <w:r w:rsidRPr="0061553E">
        <w:rPr>
          <w:color w:val="000000"/>
        </w:rPr>
        <w:t xml:space="preserve"> USAID prefers to have the USAID Identity included as part of the program or </w:t>
      </w:r>
      <w:r w:rsidR="00405A26">
        <w:rPr>
          <w:color w:val="000000"/>
        </w:rPr>
        <w:t>program</w:t>
      </w:r>
      <w:r w:rsidRPr="0061553E">
        <w:rPr>
          <w:color w:val="000000"/>
        </w:rPr>
        <w:t xml:space="preserve"> name, such as a "title sponsor," if possible and appropriate. It is acceptable to "co-brand" the title with USAID’s and the Apparently Successful Applicant’s identities. For example: "The USAID and [Apparently Successful Applicant] </w:t>
      </w:r>
      <w:smartTag w:uri="urn:schemas-microsoft-com:office:smarttags" w:element="place">
        <w:smartTag w:uri="urn:schemas-microsoft-com:office:smarttags" w:element="PlaceName">
          <w:r w:rsidRPr="0061553E">
            <w:rPr>
              <w:color w:val="000000"/>
            </w:rPr>
            <w:t>Health</w:t>
          </w:r>
        </w:smartTag>
        <w:r w:rsidRPr="0061553E">
          <w:rPr>
            <w:color w:val="000000"/>
          </w:rPr>
          <w:t xml:space="preserve"> </w:t>
        </w:r>
        <w:smartTag w:uri="urn:schemas-microsoft-com:office:smarttags" w:element="PlaceType">
          <w:r w:rsidRPr="0061553E">
            <w:rPr>
              <w:color w:val="000000"/>
            </w:rPr>
            <w:t>Center</w:t>
          </w:r>
        </w:smartTag>
      </w:smartTag>
      <w:r w:rsidRPr="0061553E">
        <w:rPr>
          <w:color w:val="000000"/>
        </w:rPr>
        <w:t xml:space="preserve">." </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If it would be inappropriate or is not possible to "brand" the </w:t>
      </w:r>
      <w:r w:rsidR="00405A26">
        <w:rPr>
          <w:color w:val="000000"/>
        </w:rPr>
        <w:t>program</w:t>
      </w:r>
      <w:r w:rsidRPr="0061553E">
        <w:rPr>
          <w:color w:val="000000"/>
        </w:rPr>
        <w:t xml:space="preserve"> this way, such as when rehabilitating a structure that already exists or if there are multiple donors, please explain and indicate how you intend to showcase USAID's involvement in publicizing the program or </w:t>
      </w:r>
      <w:r w:rsidR="00405A26">
        <w:rPr>
          <w:color w:val="000000"/>
        </w:rPr>
        <w:t>program</w:t>
      </w:r>
      <w:r w:rsidRPr="0061553E">
        <w:rPr>
          <w:i/>
          <w:iCs/>
          <w:color w:val="000000"/>
        </w:rPr>
        <w:t xml:space="preserve">. For </w:t>
      </w:r>
      <w:proofErr w:type="spellStart"/>
      <w:r w:rsidRPr="0061553E">
        <w:rPr>
          <w:i/>
          <w:iCs/>
          <w:color w:val="000000"/>
        </w:rPr>
        <w:t>example:School</w:t>
      </w:r>
      <w:proofErr w:type="spellEnd"/>
      <w:r w:rsidRPr="0061553E">
        <w:rPr>
          <w:i/>
          <w:iCs/>
          <w:color w:val="000000"/>
        </w:rPr>
        <w:t xml:space="preserve"> #123, </w:t>
      </w:r>
      <w:r w:rsidRPr="0061553E">
        <w:rPr>
          <w:color w:val="000000"/>
        </w:rPr>
        <w:t>rehabilitated by USAID and [Apparently Successful Applicant]/ [other donors].</w:t>
      </w:r>
    </w:p>
    <w:p w:rsidR="00E928F1" w:rsidRDefault="00E928F1" w:rsidP="00DB5E86">
      <w:pPr>
        <w:rPr>
          <w:color w:val="000000"/>
        </w:rPr>
      </w:pPr>
    </w:p>
    <w:p w:rsidR="00E928F1" w:rsidRPr="0061553E" w:rsidRDefault="00E928F1" w:rsidP="00DB5E86">
      <w:pPr>
        <w:rPr>
          <w:color w:val="000000"/>
        </w:rPr>
      </w:pPr>
      <w:r w:rsidRPr="0061553E">
        <w:rPr>
          <w:color w:val="000000"/>
        </w:rPr>
        <w:t>Note: the Agency prefers "made possible by (or with) the generous support of the American People" next to the USAID Identity in acknowledging our contribution, instead of the phrase "funded by." USAID prefers local language translations.</w:t>
      </w:r>
    </w:p>
    <w:p w:rsidR="00E928F1" w:rsidRPr="0061553E" w:rsidRDefault="00E928F1" w:rsidP="00DB5E86">
      <w:pPr>
        <w:rPr>
          <w:color w:val="000000"/>
        </w:rPr>
      </w:pPr>
    </w:p>
    <w:p w:rsidR="00E928F1" w:rsidRPr="0061553E" w:rsidRDefault="00E928F1" w:rsidP="00DB5E86">
      <w:pPr>
        <w:rPr>
          <w:i/>
          <w:iCs/>
          <w:color w:val="000000"/>
        </w:rPr>
      </w:pPr>
      <w:r w:rsidRPr="0061553E">
        <w:rPr>
          <w:i/>
          <w:iCs/>
          <w:color w:val="000000"/>
        </w:rPr>
        <w:t>Will a program logo be developed and used consistently to identify this program? If yes, please attach a copy of the proposed program logo.</w:t>
      </w:r>
    </w:p>
    <w:p w:rsidR="00E928F1" w:rsidRPr="0061553E" w:rsidRDefault="00E928F1" w:rsidP="00DB5E86">
      <w:pPr>
        <w:rPr>
          <w:i/>
          <w:iCs/>
          <w:color w:val="000000"/>
        </w:rPr>
      </w:pPr>
    </w:p>
    <w:p w:rsidR="00E928F1" w:rsidRPr="0061553E" w:rsidRDefault="00E928F1" w:rsidP="00DB5E86">
      <w:pPr>
        <w:rPr>
          <w:color w:val="000000"/>
        </w:rPr>
      </w:pPr>
      <w:r w:rsidRPr="0061553E">
        <w:rPr>
          <w:color w:val="000000"/>
        </w:rPr>
        <w:t xml:space="preserve">Note: USAID prefers to fund </w:t>
      </w:r>
      <w:r w:rsidR="00405A26">
        <w:rPr>
          <w:color w:val="000000"/>
        </w:rPr>
        <w:t>program</w:t>
      </w:r>
      <w:r w:rsidRPr="0061553E">
        <w:rPr>
          <w:color w:val="000000"/>
        </w:rPr>
        <w:t>s that do NOT have a separate logo or identity that</w:t>
      </w:r>
    </w:p>
    <w:p w:rsidR="00E928F1" w:rsidRPr="0061553E" w:rsidRDefault="00E928F1" w:rsidP="00DB5E86">
      <w:pPr>
        <w:rPr>
          <w:color w:val="000000"/>
        </w:rPr>
      </w:pPr>
      <w:r w:rsidRPr="0061553E">
        <w:rPr>
          <w:color w:val="000000"/>
        </w:rPr>
        <w:t>competes with the USAID Identity.</w:t>
      </w:r>
    </w:p>
    <w:p w:rsidR="00E928F1" w:rsidRPr="0061553E" w:rsidRDefault="00E928F1" w:rsidP="00DB5E86">
      <w:pPr>
        <w:rPr>
          <w:color w:val="000000"/>
        </w:rPr>
      </w:pPr>
    </w:p>
    <w:p w:rsidR="00E928F1" w:rsidRPr="0061553E" w:rsidRDefault="00E928F1" w:rsidP="00DB5E86">
      <w:pPr>
        <w:rPr>
          <w:b/>
          <w:bCs/>
          <w:color w:val="000000"/>
        </w:rPr>
      </w:pPr>
      <w:r w:rsidRPr="0061553E">
        <w:rPr>
          <w:b/>
          <w:bCs/>
          <w:color w:val="000000"/>
        </w:rPr>
        <w:t>(2) Program Communications and Publicity</w:t>
      </w:r>
    </w:p>
    <w:p w:rsidR="00E928F1" w:rsidRPr="0061553E" w:rsidRDefault="00E928F1" w:rsidP="00DB5E86">
      <w:pPr>
        <w:rPr>
          <w:i/>
          <w:iCs/>
          <w:color w:val="000000"/>
        </w:rPr>
      </w:pPr>
    </w:p>
    <w:p w:rsidR="00E928F1" w:rsidRPr="0061553E" w:rsidRDefault="00E928F1" w:rsidP="00DB5E86">
      <w:pPr>
        <w:rPr>
          <w:i/>
          <w:iCs/>
          <w:color w:val="000000"/>
        </w:rPr>
      </w:pPr>
      <w:r w:rsidRPr="0061553E">
        <w:rPr>
          <w:i/>
          <w:iCs/>
          <w:color w:val="000000"/>
        </w:rPr>
        <w:t xml:space="preserve">Who are the primary and secondary audiences for this </w:t>
      </w:r>
      <w:r w:rsidR="00405A26">
        <w:rPr>
          <w:i/>
          <w:iCs/>
          <w:color w:val="000000"/>
        </w:rPr>
        <w:t>program</w:t>
      </w:r>
      <w:r w:rsidRPr="0061553E">
        <w:rPr>
          <w:i/>
          <w:iCs/>
          <w:color w:val="000000"/>
        </w:rPr>
        <w:t xml:space="preserve"> or program?</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Guidelines:</w:t>
      </w:r>
      <w:r w:rsidRPr="0061553E">
        <w:rPr>
          <w:color w:val="000000"/>
        </w:rPr>
        <w:t xml:space="preserve"> Please include direct beneficiaries and any special target segments or influencers. For Example: Primary audience: schoolgirls age 8-12, Secondary audience: teachers and parents–specifically mothers.</w:t>
      </w:r>
    </w:p>
    <w:p w:rsidR="00E928F1" w:rsidRPr="0061553E" w:rsidRDefault="00E928F1" w:rsidP="00DB5E86">
      <w:pPr>
        <w:rPr>
          <w:color w:val="000000"/>
        </w:rPr>
      </w:pPr>
    </w:p>
    <w:p w:rsidR="00E928F1" w:rsidRPr="0061553E" w:rsidRDefault="00E928F1" w:rsidP="00DB5E86">
      <w:pPr>
        <w:rPr>
          <w:i/>
          <w:iCs/>
          <w:color w:val="000000"/>
        </w:rPr>
      </w:pPr>
      <w:r w:rsidRPr="0061553E">
        <w:rPr>
          <w:i/>
          <w:iCs/>
          <w:color w:val="000000"/>
        </w:rPr>
        <w:t>What communications or program materials will be used to explain or market the program to beneficiaries?</w:t>
      </w:r>
    </w:p>
    <w:p w:rsidR="00E928F1" w:rsidRPr="0061553E" w:rsidRDefault="00E928F1" w:rsidP="00DB5E86">
      <w:pPr>
        <w:rPr>
          <w:i/>
          <w:iCs/>
          <w:color w:val="000000"/>
        </w:rPr>
      </w:pPr>
    </w:p>
    <w:p w:rsidR="00E928F1" w:rsidRPr="0061553E" w:rsidRDefault="00E928F1" w:rsidP="00DB5E86">
      <w:pPr>
        <w:rPr>
          <w:color w:val="000000"/>
        </w:rPr>
      </w:pPr>
      <w:r w:rsidRPr="0061553E">
        <w:rPr>
          <w:color w:val="000000"/>
          <w:u w:val="single"/>
        </w:rPr>
        <w:t>Guidelines:</w:t>
      </w:r>
      <w:r w:rsidRPr="0061553E">
        <w:rPr>
          <w:color w:val="000000"/>
        </w:rPr>
        <w:t xml:space="preserve"> These include training materials, posters, pamphlets, Public Service</w:t>
      </w:r>
    </w:p>
    <w:p w:rsidR="00E928F1" w:rsidRPr="0061553E" w:rsidRDefault="00E928F1" w:rsidP="00DB5E86">
      <w:pPr>
        <w:rPr>
          <w:color w:val="000000"/>
        </w:rPr>
      </w:pPr>
      <w:r w:rsidRPr="0061553E">
        <w:rPr>
          <w:color w:val="000000"/>
        </w:rPr>
        <w:t>Announcements, billboards, websites, and so forth.</w:t>
      </w:r>
    </w:p>
    <w:p w:rsidR="00E928F1" w:rsidRPr="0061553E" w:rsidRDefault="00E928F1" w:rsidP="00DB5E86">
      <w:pPr>
        <w:rPr>
          <w:i/>
          <w:iCs/>
          <w:color w:val="000000"/>
        </w:rPr>
      </w:pPr>
      <w:r w:rsidRPr="0061553E">
        <w:rPr>
          <w:i/>
          <w:iCs/>
          <w:color w:val="000000"/>
        </w:rPr>
        <w:t>What is the main program message(s)?</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Guidelines:</w:t>
      </w:r>
      <w:r w:rsidRPr="0061553E">
        <w:rPr>
          <w:color w:val="000000"/>
        </w:rPr>
        <w:t xml:space="preserve"> For example: "Be tested for HIV-AIDS" or "Have your child inoculated. "Please indicate if you also plan to incorporate USAID’s primary message – this aid is "from the American people" – into the narrative of program materials. This is optional; however, marking with the USAID Identity is required.</w:t>
      </w:r>
    </w:p>
    <w:p w:rsidR="00E928F1" w:rsidRPr="0061553E" w:rsidRDefault="00E928F1" w:rsidP="00DB5E86">
      <w:pPr>
        <w:rPr>
          <w:i/>
          <w:iCs/>
          <w:color w:val="000000"/>
        </w:rPr>
      </w:pPr>
    </w:p>
    <w:p w:rsidR="00E928F1" w:rsidRPr="0061553E" w:rsidRDefault="00E928F1" w:rsidP="00DB5E86">
      <w:pPr>
        <w:rPr>
          <w:i/>
          <w:iCs/>
          <w:color w:val="000000"/>
        </w:rPr>
      </w:pPr>
      <w:r w:rsidRPr="0061553E">
        <w:rPr>
          <w:i/>
          <w:iCs/>
          <w:color w:val="000000"/>
        </w:rPr>
        <w:t xml:space="preserve">Will the recipient announce and promote publicly this program or </w:t>
      </w:r>
      <w:r w:rsidR="00405A26">
        <w:rPr>
          <w:i/>
          <w:iCs/>
          <w:color w:val="000000"/>
        </w:rPr>
        <w:t>program</w:t>
      </w:r>
      <w:r w:rsidRPr="0061553E">
        <w:rPr>
          <w:i/>
          <w:iCs/>
          <w:color w:val="000000"/>
        </w:rPr>
        <w:t xml:space="preserve"> to host country</w:t>
      </w:r>
    </w:p>
    <w:p w:rsidR="00E928F1" w:rsidRPr="0061553E" w:rsidRDefault="00E928F1" w:rsidP="00DB5E86">
      <w:pPr>
        <w:rPr>
          <w:i/>
          <w:iCs/>
          <w:color w:val="000000"/>
        </w:rPr>
      </w:pPr>
      <w:r w:rsidRPr="0061553E">
        <w:rPr>
          <w:i/>
          <w:iCs/>
          <w:color w:val="000000"/>
        </w:rPr>
        <w:t>citizens? If yes, what press and promotional activities are planned?</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lastRenderedPageBreak/>
        <w:t>Guidelines:</w:t>
      </w:r>
      <w:r w:rsidRPr="0061553E">
        <w:rPr>
          <w:color w:val="000000"/>
        </w:rPr>
        <w:t xml:space="preserve"> These may include media releases, press conferences, public events, and so forth. Note: incorporating the message, “USAID from the American People”, and the USAID Identity is required.</w:t>
      </w:r>
    </w:p>
    <w:p w:rsidR="00E928F1" w:rsidRPr="0061553E" w:rsidRDefault="00E928F1" w:rsidP="00DB5E86">
      <w:pPr>
        <w:rPr>
          <w:i/>
          <w:iCs/>
          <w:color w:val="000000"/>
        </w:rPr>
      </w:pPr>
    </w:p>
    <w:p w:rsidR="00E928F1" w:rsidRPr="0061553E" w:rsidRDefault="00E928F1" w:rsidP="00DB5E86">
      <w:pPr>
        <w:rPr>
          <w:i/>
          <w:iCs/>
          <w:color w:val="000000"/>
        </w:rPr>
      </w:pPr>
      <w:r w:rsidRPr="0061553E">
        <w:rPr>
          <w:i/>
          <w:iCs/>
          <w:color w:val="000000"/>
        </w:rPr>
        <w:t xml:space="preserve">Please provide any additional ideas about how to increase awareness that the American people support this </w:t>
      </w:r>
      <w:r w:rsidR="00405A26">
        <w:rPr>
          <w:i/>
          <w:iCs/>
          <w:color w:val="000000"/>
        </w:rPr>
        <w:t>program</w:t>
      </w:r>
      <w:r w:rsidRPr="0061553E">
        <w:rPr>
          <w:i/>
          <w:iCs/>
          <w:color w:val="000000"/>
        </w:rPr>
        <w:t xml:space="preserve"> or program.</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Guidelines:</w:t>
      </w:r>
      <w:r w:rsidRPr="0061553E">
        <w:rPr>
          <w:color w:val="000000"/>
        </w:rPr>
        <w:t xml:space="preserve"> One of our goals is to ensure that both beneficiaries and host-country citizens know that the aid the Agency is providing is "from the American people." Please provide any initial ideas on how to further this goal.</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(3) Acknowledgements</w:t>
      </w:r>
    </w:p>
    <w:p w:rsidR="00E928F1" w:rsidRPr="0061553E" w:rsidRDefault="00E928F1" w:rsidP="00DB5E86">
      <w:pPr>
        <w:rPr>
          <w:i/>
          <w:iCs/>
          <w:color w:val="000000"/>
        </w:rPr>
      </w:pPr>
    </w:p>
    <w:p w:rsidR="00E928F1" w:rsidRPr="0061553E" w:rsidRDefault="00E928F1" w:rsidP="00DB5E86">
      <w:pPr>
        <w:rPr>
          <w:i/>
          <w:iCs/>
          <w:color w:val="000000"/>
        </w:rPr>
      </w:pPr>
      <w:r w:rsidRPr="0061553E">
        <w:rPr>
          <w:i/>
          <w:iCs/>
          <w:color w:val="000000"/>
        </w:rPr>
        <w:t>Will there be any direct involvement from a host-country government ministry? If yes, please indicate which one or ones. Will the recipient acknowledge the ministry as an additional cosponsor?</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Note: it is perfectly acceptable and often encouraged for USAID to "co-brand" programs with government ministries.</w:t>
      </w:r>
    </w:p>
    <w:p w:rsidR="00E928F1" w:rsidRPr="0061553E" w:rsidRDefault="00E928F1" w:rsidP="00DB5E86">
      <w:pPr>
        <w:rPr>
          <w:i/>
          <w:iCs/>
          <w:color w:val="000000"/>
        </w:rPr>
      </w:pPr>
    </w:p>
    <w:p w:rsidR="00E928F1" w:rsidRPr="0061553E" w:rsidRDefault="00E928F1" w:rsidP="00DB5E86">
      <w:pPr>
        <w:rPr>
          <w:i/>
          <w:iCs/>
          <w:color w:val="000000"/>
        </w:rPr>
      </w:pPr>
      <w:r w:rsidRPr="0061553E">
        <w:rPr>
          <w:i/>
          <w:iCs/>
          <w:color w:val="000000"/>
        </w:rPr>
        <w:t>Please indicate if there are any other groups whose logo or identity the recipient will use on program materials and related communications.</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Guidelines:</w:t>
      </w:r>
      <w:r w:rsidRPr="0061553E">
        <w:rPr>
          <w:color w:val="000000"/>
        </w:rPr>
        <w:t xml:space="preserve"> Please indicate if they are also a donor or why they will be visibly acknowledged, and if they will receive the same prominence as USAID.</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(d) Award Criteria</w:t>
      </w:r>
      <w:r w:rsidRPr="0061553E">
        <w:rPr>
          <w:color w:val="000000"/>
        </w:rPr>
        <w:t xml:space="preserve">. The Agreement Officer will review the Branding Strategy for adequacy, ensuring that it contains the required information on naming and positioning the USAID-funded program, </w:t>
      </w:r>
      <w:r w:rsidR="00405A26">
        <w:rPr>
          <w:color w:val="000000"/>
        </w:rPr>
        <w:t>program</w:t>
      </w:r>
      <w:r w:rsidRPr="0061553E">
        <w:rPr>
          <w:color w:val="000000"/>
        </w:rPr>
        <w:t xml:space="preserve">, or activity, and promoting and communicating it to cooperating country beneficiaries and citizens. The Agreement Officer also will evaluate this information to ensure that it is consistent with the stated objectives of the award; with the Apparently Successful Applicant’s cost data submissions; with the Apparently Successful Applicant’s </w:t>
      </w:r>
      <w:r w:rsidR="00405A26">
        <w:rPr>
          <w:color w:val="000000"/>
        </w:rPr>
        <w:t>program</w:t>
      </w:r>
      <w:r w:rsidRPr="0061553E">
        <w:rPr>
          <w:color w:val="000000"/>
        </w:rPr>
        <w:t>, activity, or program performance plan; and with the regulatory requirements set out in 22 CFR 226.91. The Agreement Officer may obtain advice and recommendations from technical experts while performing the evaluation.</w:t>
      </w:r>
    </w:p>
    <w:p w:rsidR="00E928F1" w:rsidRDefault="00E928F1" w:rsidP="00DB5E86">
      <w:pPr>
        <w:rPr>
          <w:b/>
          <w:bCs/>
          <w:color w:val="000000"/>
        </w:rPr>
      </w:pPr>
    </w:p>
    <w:p w:rsidR="00E928F1" w:rsidRPr="0061553E" w:rsidRDefault="00E928F1" w:rsidP="00DB5E86">
      <w:pPr>
        <w:rPr>
          <w:b/>
          <w:bCs/>
          <w:color w:val="000000"/>
        </w:rPr>
      </w:pPr>
      <w:r w:rsidRPr="0061553E">
        <w:rPr>
          <w:b/>
          <w:bCs/>
          <w:color w:val="000000"/>
        </w:rPr>
        <w:t>4. MARKING UNDER ASSISTANCE -MARKING PLAN – ASSISTANCE                (December 2005)</w:t>
      </w:r>
    </w:p>
    <w:p w:rsidR="00E928F1" w:rsidRPr="0061553E" w:rsidRDefault="00E928F1" w:rsidP="00DB5E86">
      <w:pPr>
        <w:rPr>
          <w:b/>
          <w:bCs/>
          <w:color w:val="000000"/>
        </w:rPr>
      </w:pPr>
      <w:r w:rsidRPr="0061553E">
        <w:rPr>
          <w:b/>
          <w:bCs/>
          <w:color w:val="000000"/>
        </w:rPr>
        <w:t>(a)Definitions</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 xml:space="preserve">Marking Plan </w:t>
      </w:r>
      <w:r w:rsidRPr="0061553E">
        <w:rPr>
          <w:color w:val="000000"/>
        </w:rPr>
        <w:t>means a plan that the Apparently Successful Applicant submits at the specific request of a USAID Agreement Officer after evaluation of an application for USAID funding, detailing the public communications, commodities, and program materials and other items that will visibly bear the USAID Identity. Recipients may request approval of Presumptive Exceptions to marking requirements in the Marking Plan.</w:t>
      </w:r>
    </w:p>
    <w:p w:rsidR="00E928F1" w:rsidRPr="0061553E" w:rsidRDefault="00E928F1" w:rsidP="00DB5E86">
      <w:pPr>
        <w:rPr>
          <w:color w:val="000000"/>
        </w:rPr>
      </w:pPr>
    </w:p>
    <w:p w:rsidR="00E928F1" w:rsidRPr="0061553E" w:rsidRDefault="00E928F1" w:rsidP="00DB5E86">
      <w:pPr>
        <w:rPr>
          <w:color w:val="000000"/>
        </w:rPr>
      </w:pPr>
      <w:r w:rsidRPr="0061553E">
        <w:rPr>
          <w:b/>
          <w:bCs/>
          <w:color w:val="000000"/>
        </w:rPr>
        <w:lastRenderedPageBreak/>
        <w:t xml:space="preserve">Apparently Successful Applicant(s) </w:t>
      </w:r>
      <w:r w:rsidRPr="0061553E">
        <w:rPr>
          <w:color w:val="000000"/>
        </w:rPr>
        <w:t>means the applicant(s) for USAID funding recommended for an award after evaluation, but who has not yet been awarded a grant, cooperative agreement or other assistance award by the Agreement Officer.</w:t>
      </w:r>
    </w:p>
    <w:p w:rsidR="00E928F1" w:rsidRDefault="00E928F1" w:rsidP="00DB5E86">
      <w:pPr>
        <w:rPr>
          <w:color w:val="000000"/>
        </w:rPr>
      </w:pPr>
    </w:p>
    <w:p w:rsidR="00E928F1" w:rsidRPr="0061553E" w:rsidRDefault="00E928F1" w:rsidP="00DB5E86">
      <w:pPr>
        <w:rPr>
          <w:color w:val="000000"/>
        </w:rPr>
      </w:pPr>
      <w:r w:rsidRPr="0061553E">
        <w:rPr>
          <w:color w:val="000000"/>
        </w:rPr>
        <w:t>The Agreement Officer will request that Apparently Successful Applicants submit a Branding Strategy and Marking Plan. Apparently Successful Applicant status confers no right and constitutes no USAID commitment to an award, which the Agreement Officer must still obligate.</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USAID Identity (Identity</w:t>
      </w:r>
      <w:r w:rsidRPr="0061553E">
        <w:rPr>
          <w:color w:val="000000"/>
        </w:rPr>
        <w:t>) means the official marking for the Agency, comprised of the</w:t>
      </w:r>
    </w:p>
    <w:p w:rsidR="00E928F1" w:rsidRPr="0061553E" w:rsidRDefault="00E928F1" w:rsidP="00DB5E86">
      <w:pPr>
        <w:rPr>
          <w:color w:val="000000"/>
        </w:rPr>
      </w:pPr>
      <w:r w:rsidRPr="0061553E">
        <w:rPr>
          <w:color w:val="000000"/>
        </w:rPr>
        <w:t xml:space="preserve">USAID logo and new </w:t>
      </w:r>
      <w:proofErr w:type="spellStart"/>
      <w:r w:rsidRPr="0061553E">
        <w:rPr>
          <w:color w:val="000000"/>
        </w:rPr>
        <w:t>brandmark</w:t>
      </w:r>
      <w:proofErr w:type="spellEnd"/>
      <w:r w:rsidRPr="0061553E">
        <w:rPr>
          <w:color w:val="000000"/>
        </w:rPr>
        <w:t xml:space="preserve">, which clearly communicates that our assistance is from the American people. The USAID Identity is available on the USAID website and USAID provides it without royalty, license, or other fee to recipients of USAID funded grants, cooperative agreements, or other assistance awards or </w:t>
      </w:r>
      <w:proofErr w:type="spellStart"/>
      <w:r w:rsidRPr="0061553E">
        <w:rPr>
          <w:color w:val="000000"/>
        </w:rPr>
        <w:t>subawards</w:t>
      </w:r>
      <w:proofErr w:type="spellEnd"/>
      <w:r w:rsidRPr="0061553E">
        <w:rPr>
          <w:color w:val="000000"/>
        </w:rPr>
        <w: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A </w:t>
      </w:r>
      <w:r w:rsidRPr="0061553E">
        <w:rPr>
          <w:b/>
          <w:bCs/>
          <w:color w:val="000000"/>
        </w:rPr>
        <w:t xml:space="preserve">Presumptive Exception </w:t>
      </w:r>
      <w:r w:rsidRPr="0061553E">
        <w:rPr>
          <w:color w:val="000000"/>
        </w:rPr>
        <w:t>exempts the applicant from the general marking requirements for a particular USAID-funded public communication, commodity, program material or other deliverable, or a category of USAID-funded public communications, commodities, program materials or other deliverables that would otherwise be required to visibly bear the USAID Identity. The Presumptive Exceptions are:</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(i).</w:t>
      </w:r>
      <w:r w:rsidRPr="0061553E">
        <w:rPr>
          <w:color w:val="000000"/>
        </w:rPr>
        <w:t xml:space="preserve"> USAID marking requirements may not apply if they would</w:t>
      </w:r>
    </w:p>
    <w:p w:rsidR="00E928F1" w:rsidRPr="0061553E" w:rsidRDefault="00E928F1" w:rsidP="00DB5E86">
      <w:pPr>
        <w:rPr>
          <w:color w:val="000000"/>
        </w:rPr>
      </w:pPr>
      <w:r w:rsidRPr="0061553E">
        <w:rPr>
          <w:color w:val="000000"/>
        </w:rPr>
        <w:t>compromise the intrinsic independence or neutrality of a program or materials where</w:t>
      </w:r>
    </w:p>
    <w:p w:rsidR="00E928F1" w:rsidRPr="0061553E" w:rsidRDefault="00E928F1" w:rsidP="00DB5E86">
      <w:pPr>
        <w:rPr>
          <w:color w:val="000000"/>
        </w:rPr>
      </w:pPr>
      <w:r w:rsidRPr="0061553E">
        <w:rPr>
          <w:color w:val="000000"/>
        </w:rPr>
        <w:t>independence or neutrality is an inherent aspect of the program and materials, such as election monitoring or ballots, and voter information literature; political party support or public policy advocacy or reform; independent media, such as television and radio broadcasts, newspaper articles and editorials; and public service announcements or public opinion polls and surveys (22 C.F.R. 226.91(h)(1)).</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(ii).</w:t>
      </w:r>
      <w:r w:rsidRPr="0061553E">
        <w:rPr>
          <w:color w:val="000000"/>
        </w:rPr>
        <w:t xml:space="preserve"> USAID marking requirements may not apply if they would</w:t>
      </w:r>
    </w:p>
    <w:p w:rsidR="00E928F1" w:rsidRPr="0061553E" w:rsidRDefault="00E928F1" w:rsidP="00DB5E86">
      <w:pPr>
        <w:rPr>
          <w:color w:val="000000"/>
        </w:rPr>
      </w:pPr>
      <w:r w:rsidRPr="0061553E">
        <w:rPr>
          <w:color w:val="000000"/>
        </w:rPr>
        <w:t>diminish the credibility of audits, reports, analyses, studies, or policy recommendations whose data or findings must be seen as independent (22 C.F.R. 226.91(h)(2)).</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(iii).</w:t>
      </w:r>
      <w:r w:rsidRPr="0061553E">
        <w:rPr>
          <w:color w:val="000000"/>
        </w:rPr>
        <w:t xml:space="preserve"> USAID marking requirements may not apply if they would</w:t>
      </w:r>
    </w:p>
    <w:p w:rsidR="00E928F1" w:rsidRPr="0061553E" w:rsidRDefault="00E928F1" w:rsidP="00DB5E86">
      <w:pPr>
        <w:rPr>
          <w:color w:val="000000"/>
        </w:rPr>
      </w:pPr>
      <w:r w:rsidRPr="0061553E">
        <w:rPr>
          <w:color w:val="000000"/>
        </w:rPr>
        <w:t>undercut host-country government “ownership” of constitutions, laws, regulations, policies, studies, assessments, reports, publications, surveys or audits, public service announcements, or other communications better positioned as “by” or “from” a cooperating country ministry or government official (22 C.F.R. 226.91(h)(3)).</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(iv).</w:t>
      </w:r>
      <w:r w:rsidRPr="0061553E">
        <w:rPr>
          <w:color w:val="000000"/>
        </w:rPr>
        <w:t xml:space="preserve"> USAID marking requirements may not apply if they would impair the functionality of an item, such as sterilized equipment or spare parts (22 C.F.R.</w:t>
      </w:r>
    </w:p>
    <w:p w:rsidR="00E928F1" w:rsidRPr="0061553E" w:rsidRDefault="00E928F1" w:rsidP="00DB5E86">
      <w:pPr>
        <w:rPr>
          <w:color w:val="000000"/>
        </w:rPr>
      </w:pPr>
      <w:r w:rsidRPr="0061553E">
        <w:rPr>
          <w:color w:val="000000"/>
        </w:rPr>
        <w:t>226.91(h)(4)).</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(v).</w:t>
      </w:r>
      <w:r w:rsidRPr="0061553E">
        <w:rPr>
          <w:color w:val="000000"/>
        </w:rPr>
        <w:t xml:space="preserve"> USAID marking requirements may not apply if they would incur substantial costs or be impractical, such as items too small or otherwise unsuited for individual marking, such as food in bulk (22 C.F.R. 226.91(h)(5)).</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lastRenderedPageBreak/>
        <w:t>Presumptive Exception (vi).</w:t>
      </w:r>
      <w:r w:rsidRPr="0061553E">
        <w:rPr>
          <w:color w:val="000000"/>
        </w:rPr>
        <w:t xml:space="preserve"> USAID marking requirements may not apply if they would offend local cultural or social norms, or be considered inappropriate on such items as condoms, toilets, bed pans, or similar commodities (22 C.F.R. 226.91(h)(6)).</w:t>
      </w:r>
    </w:p>
    <w:p w:rsidR="00E928F1" w:rsidRPr="0061553E" w:rsidRDefault="00E928F1" w:rsidP="00DB5E86">
      <w:pPr>
        <w:rPr>
          <w:color w:val="000000"/>
        </w:rPr>
      </w:pPr>
    </w:p>
    <w:p w:rsidR="00E928F1" w:rsidRPr="0061553E" w:rsidRDefault="00E928F1" w:rsidP="00DB5E86">
      <w:pPr>
        <w:rPr>
          <w:color w:val="000000"/>
        </w:rPr>
      </w:pPr>
      <w:r w:rsidRPr="0061553E">
        <w:rPr>
          <w:color w:val="000000"/>
          <w:u w:val="single"/>
        </w:rPr>
        <w:t>Presumptive Exception (vii).</w:t>
      </w:r>
      <w:r w:rsidRPr="0061553E">
        <w:rPr>
          <w:color w:val="000000"/>
        </w:rPr>
        <w:t xml:space="preserve"> USAID marking requirements may not apply if they would</w:t>
      </w:r>
    </w:p>
    <w:p w:rsidR="00E928F1" w:rsidRPr="0061553E" w:rsidRDefault="00E928F1" w:rsidP="00DB5E86">
      <w:pPr>
        <w:rPr>
          <w:color w:val="000000"/>
        </w:rPr>
      </w:pPr>
      <w:r w:rsidRPr="0061553E">
        <w:rPr>
          <w:color w:val="000000"/>
        </w:rPr>
        <w:t>conflict with international law (22 C.F.R. 226.91(h)(7)).</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(b) </w:t>
      </w:r>
      <w:r w:rsidRPr="0061553E">
        <w:rPr>
          <w:b/>
          <w:bCs/>
          <w:color w:val="000000"/>
        </w:rPr>
        <w:t xml:space="preserve">Submission. </w:t>
      </w:r>
      <w:r w:rsidRPr="0061553E">
        <w:rPr>
          <w:color w:val="000000"/>
        </w:rPr>
        <w:t xml:space="preserve">The Apparently Successful Applicant, upon the request of the Agreement Officer, will submit and negotiate a Marking Plan that addresses the details of the public communications, commodities, program materials that will visibly bear the USAID Identity. The marking plan will be customized for the particular program, </w:t>
      </w:r>
      <w:r w:rsidR="00405A26">
        <w:rPr>
          <w:color w:val="000000"/>
        </w:rPr>
        <w:t>program</w:t>
      </w:r>
      <w:r w:rsidRPr="0061553E">
        <w:rPr>
          <w:color w:val="000000"/>
        </w:rPr>
        <w:t>, or activity under the resultant grant or cooperative agreement. The plan will be included in and made a part of the resulting grant or cooperative agreement. USAID and the Apparently Successful Applicant will negotiate the Marking Plan within the time specified by the Agreement Officer. Failure to submit and negotiate a Marking Plan will make the applicant ineligible for award of a grant or cooperative agreement. The applicant must include an estimate of all costs associated with branding and marking USAID programs, such as plaques, labels, banners, press events, promotional materials, and so forth in the budget portion of its application. These costs are subject to revision and negotiation with the Agreement Officer upon submission of the Marking Plan and will be incorporated into the Total Estimated Amount of the grant, cooperative agreement or other assistance instrument.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(c) </w:t>
      </w:r>
      <w:r w:rsidRPr="0061553E">
        <w:rPr>
          <w:b/>
          <w:bCs/>
          <w:color w:val="000000"/>
        </w:rPr>
        <w:t>Submission Requirements</w:t>
      </w:r>
      <w:r w:rsidRPr="0061553E">
        <w:rPr>
          <w:color w:val="000000"/>
        </w:rPr>
        <w:t>. The Marking Plan will include the following: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(1) A description of the public communications, commodities, and program materials that the recipient will be produced as a part of the grant or cooperative agreement and which will visibly bear the USAID Identity. These include: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(i) program, </w:t>
      </w:r>
      <w:r w:rsidR="00405A26">
        <w:rPr>
          <w:color w:val="000000"/>
        </w:rPr>
        <w:t>program</w:t>
      </w:r>
      <w:r w:rsidRPr="0061553E">
        <w:rPr>
          <w:color w:val="000000"/>
        </w:rPr>
        <w:t xml:space="preserve">, or activity sites funded by USAID, including visible infrastructure </w:t>
      </w:r>
      <w:r w:rsidR="00405A26">
        <w:rPr>
          <w:color w:val="000000"/>
        </w:rPr>
        <w:t>program</w:t>
      </w:r>
      <w:r w:rsidRPr="0061553E">
        <w:rPr>
          <w:color w:val="000000"/>
        </w:rPr>
        <w:t xml:space="preserve">s or other programs, </w:t>
      </w:r>
      <w:r w:rsidR="00405A26">
        <w:rPr>
          <w:color w:val="000000"/>
        </w:rPr>
        <w:t>program</w:t>
      </w:r>
      <w:r w:rsidRPr="0061553E">
        <w:rPr>
          <w:color w:val="000000"/>
        </w:rPr>
        <w:t>s, or activities that are physical in nature;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 technical assistance, studies, reports, papers, publications, audio-visual productions, public service announcements, Web sites/Internet activities and other promotional, informational, media, or communications products funded by USAID;</w:t>
      </w:r>
    </w:p>
    <w:p w:rsidR="00E928F1" w:rsidRPr="0061553E" w:rsidRDefault="00E928F1" w:rsidP="00DB5E86">
      <w:pPr>
        <w:rPr>
          <w:color w:val="000000"/>
        </w:rPr>
      </w:pPr>
      <w:r w:rsidRPr="0061553E">
        <w:rPr>
          <w:color w:val="000000"/>
        </w:rPr>
        <w:t>(iii) events financed by USAID, such as training courses, conferences, seminars, exhibitions, fairs, workshops, press conferences, and other public activities; and</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(iv) all commodities financed by USAID, including commodities or equipment provided under humanitarian assistance or disaster relief programs, and all other equipment, supplies and other materials funded by USAID, and their export packaging.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(2) A table specifying: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 the program deliverables that the recipient will mark with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lastRenderedPageBreak/>
        <w:t>(ii) the type of marking and what materials the applicant will be used to mark the program deliverables with the USAID Identity, and</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(iii) when in the performance period the applicant will mark the program deliverables, and where the applicant will place the marking.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(3) A table specifying: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 what program deliverables will not be marked with the USAID Identity, and</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 the rationale for not marking these program deliverables.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(d) </w:t>
      </w:r>
      <w:r w:rsidRPr="0061553E">
        <w:rPr>
          <w:b/>
          <w:bCs/>
          <w:color w:val="000000"/>
        </w:rPr>
        <w:t>Presumptive Exceptions</w:t>
      </w:r>
      <w:r w:rsidRPr="0061553E">
        <w:rPr>
          <w:color w:val="000000"/>
        </w:rPr>
        <w:t>.</w:t>
      </w:r>
    </w:p>
    <w:p w:rsidR="00E928F1" w:rsidRPr="0061553E" w:rsidRDefault="00E928F1" w:rsidP="00DB5E86">
      <w:pPr>
        <w:rPr>
          <w:color w:val="000000"/>
        </w:rPr>
      </w:pPr>
      <w:r w:rsidRPr="0061553E">
        <w:rPr>
          <w:color w:val="000000"/>
        </w:rPr>
        <w:t xml:space="preserve">(1) The Apparently Successful Applicant may request a Presumptive Exception as part of the overall Marking Plan submission. To request a Presumptive Exception, the Apparently Successful Applicant must identify which Presumptive Exception applies, and state why, in light of the Apparently Successful Applicant’s technical </w:t>
      </w:r>
      <w:r>
        <w:rPr>
          <w:color w:val="000000"/>
        </w:rPr>
        <w:t>application</w:t>
      </w:r>
      <w:r w:rsidRPr="0061553E">
        <w:rPr>
          <w:color w:val="000000"/>
        </w:rPr>
        <w:t xml:space="preserve"> and in the context of the program description or program statement in the USAID Request For Application or Annual Program Statement, marking requirements should not be required.</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(2) Specific guidelines for addressing each Presumptive Exception are: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(i) For Presumptive Exception (i), identify the USAID Strategic Objective, Interim Result, or program goal furthered by an appearance of neutrality, or state why the program, </w:t>
      </w:r>
      <w:r w:rsidR="00405A26">
        <w:rPr>
          <w:color w:val="000000"/>
        </w:rPr>
        <w:t>program</w:t>
      </w:r>
      <w:r w:rsidRPr="0061553E">
        <w:rPr>
          <w:color w:val="000000"/>
        </w:rPr>
        <w:t>, activity, commodity, or communication is ‘intrinsically neutral.’ Identify, by category or deliverable item, examples of program materials funded under the award for which you are seeking exception 1.</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 For Presumptive Exception (ii), state what data, studies, or other deliverables will be produced under the USAID funded award, and explain why the data, studies, or deliverables must be seen as credible.</w:t>
      </w:r>
    </w:p>
    <w:p w:rsidR="00E928F1" w:rsidRPr="0061553E" w:rsidRDefault="00E928F1" w:rsidP="00DB5E86">
      <w:pPr>
        <w:rPr>
          <w:color w:val="000000"/>
        </w:rPr>
      </w:pPr>
      <w:r w:rsidRPr="0061553E">
        <w:rPr>
          <w:color w:val="000000"/>
        </w:rPr>
        <w:t>(iii) For Presumptive Exception (iii), identify the item or media product produced under the USAID funded award, and explain why each item or product, or category of item and product, is better positioned as an item or product produced by the cooperating country government.</w:t>
      </w:r>
    </w:p>
    <w:p w:rsidR="00E928F1" w:rsidRPr="0061553E" w:rsidRDefault="00E928F1" w:rsidP="00DB5E86">
      <w:pPr>
        <w:rPr>
          <w:color w:val="000000"/>
        </w:rPr>
      </w:pPr>
      <w:r w:rsidRPr="0061553E">
        <w:rPr>
          <w:color w:val="000000"/>
        </w:rPr>
        <w:t>(iv) For Presumptive Exception (iv), identify the item or commodity to be marked, or categories of items or commodities, and explain how marking would impair the item’s or commodity’s functionality.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 For Presumptive Exception (v), explain why marking would not be cost-beneficial or</w:t>
      </w:r>
    </w:p>
    <w:p w:rsidR="00E928F1" w:rsidRPr="0061553E" w:rsidRDefault="00E928F1" w:rsidP="00DB5E86">
      <w:pPr>
        <w:rPr>
          <w:color w:val="000000"/>
        </w:rPr>
      </w:pPr>
      <w:r w:rsidRPr="0061553E">
        <w:rPr>
          <w:color w:val="000000"/>
        </w:rPr>
        <w:t xml:space="preserve">practical. </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(vi) For Presumptive Exception (vi), identify the relevant cultural or social norm, and explain why marking would violate that norm or otherwise be inappropriate.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(vii) For Presumptive Exception (vii), identify the applicable international law violated by marking.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(3) The Agreement Officer will review the request for adequacy and reasonableness. In</w:t>
      </w:r>
    </w:p>
    <w:p w:rsidR="00E928F1" w:rsidRPr="0061553E" w:rsidRDefault="00E928F1" w:rsidP="00DB5E86">
      <w:pPr>
        <w:rPr>
          <w:color w:val="000000"/>
        </w:rPr>
      </w:pPr>
      <w:r w:rsidRPr="0061553E">
        <w:rPr>
          <w:color w:val="000000"/>
        </w:rPr>
        <w:t>consultation with the Cognizant Technical Officer and other agency personnel as necessary, the Agreement Officer will approve or disapprove the requested Presumptive Exception. Approved exceptions will be made part of the approved Marking Plan, and will apply for the term of the award, unless provided otherwise.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(e) </w:t>
      </w:r>
      <w:r w:rsidRPr="0061553E">
        <w:rPr>
          <w:b/>
          <w:bCs/>
          <w:color w:val="000000"/>
        </w:rPr>
        <w:t>Award Criteria</w:t>
      </w:r>
      <w:r w:rsidRPr="0061553E">
        <w:rPr>
          <w:color w:val="000000"/>
        </w:rPr>
        <w:t xml:space="preserve">: The Agreement Officer will review the Marking Plan for adequacy and reasonableness, ensuring that it contains sufficient detail and information concerning public communications, commodities, and program materials that will visibly bear the USAID Identity. The Agreement Officer will evaluate the plan to ensure that it is consistent with the stated objectives of the award; with the applicant’s cost data submissions; with the applicant’s actual </w:t>
      </w:r>
      <w:r w:rsidR="00405A26">
        <w:rPr>
          <w:color w:val="000000"/>
        </w:rPr>
        <w:t>program</w:t>
      </w:r>
      <w:r w:rsidRPr="0061553E">
        <w:rPr>
          <w:color w:val="000000"/>
        </w:rPr>
        <w:t>, activity, or program performance plan; and with the regulatory requirements of 22 C.F.R 226.91. The Agreement Officer will approve or disapprove any requested Presumptive Exceptions (see paragraph (d)) on the basis of adequacy and reasonableness. The Agreement Officer may obtain advice and recommendations from technical experts while performing the evaluation.</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5. MARKING UNDER USAID-FUNDED ASSISTANCE INSTRUMENTS</w:t>
      </w:r>
    </w:p>
    <w:p w:rsidR="00E928F1" w:rsidRPr="0061553E" w:rsidRDefault="00E928F1" w:rsidP="00DB5E86">
      <w:pPr>
        <w:rPr>
          <w:b/>
          <w:bCs/>
          <w:color w:val="000000"/>
        </w:rPr>
      </w:pPr>
      <w:r w:rsidRPr="0061553E">
        <w:rPr>
          <w:b/>
          <w:bCs/>
          <w:color w:val="000000"/>
        </w:rPr>
        <w:t>(December 2005)</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(a) Definitions</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 xml:space="preserve">Commodities </w:t>
      </w:r>
      <w:r w:rsidRPr="0061553E">
        <w:rPr>
          <w:color w:val="000000"/>
        </w:rPr>
        <w:t xml:space="preserve">mean any material, article, supply, goods or equipment, excluding recipient offices, vehicles, and non-deliverable items for recipient’s internal use, in administration of the USAID funded grant, cooperative agreement, or other agreement or </w:t>
      </w:r>
      <w:proofErr w:type="spellStart"/>
      <w:r w:rsidRPr="0061553E">
        <w:rPr>
          <w:color w:val="000000"/>
        </w:rPr>
        <w:t>subagreement</w:t>
      </w:r>
      <w:proofErr w:type="spellEnd"/>
      <w:r w:rsidRPr="0061553E">
        <w:rPr>
          <w:color w:val="000000"/>
        </w:rPr>
        <w:t>.</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 xml:space="preserve">Principal Officer </w:t>
      </w:r>
      <w:r w:rsidRPr="0061553E">
        <w:rPr>
          <w:color w:val="000000"/>
        </w:rPr>
        <w:t xml:space="preserve">means the most senior officer in a USAID Operating Unit in the field, e.g., USAID Mission Director or USAID Representative. For global programs managed from </w:t>
      </w:r>
      <w:smartTag w:uri="urn:schemas-microsoft-com:office:smarttags" w:element="place">
        <w:smartTag w:uri="urn:schemas-microsoft-com:office:smarttags" w:element="State">
          <w:r w:rsidRPr="0061553E">
            <w:rPr>
              <w:color w:val="000000"/>
            </w:rPr>
            <w:t>Washington</w:t>
          </w:r>
        </w:smartTag>
      </w:smartTag>
      <w:r w:rsidRPr="0061553E">
        <w:rPr>
          <w:color w:val="000000"/>
        </w:rPr>
        <w:t xml:space="preserve"> but executed across many countries, such as disaster relief and assistance to internally displaced persons, humanitarian emergencies or immediate post conflict and political crisis response, the cognizant Principal Officer may be an Office Director, for example, the Directors of USAID/W/Office of Foreign Disaster Assistance and Office of Transition Initiatives. For non-presence countries, the cognizant Principal Officer is the Senior USAID officer in a regional USAID Operating Unit responsible for the non-presence country, or in the absence of such a responsible operating unit, the Principal U.S Diplomatic Officer in the </w:t>
      </w:r>
      <w:proofErr w:type="spellStart"/>
      <w:r w:rsidRPr="0061553E">
        <w:rPr>
          <w:color w:val="000000"/>
        </w:rPr>
        <w:t>nonpresence</w:t>
      </w:r>
      <w:proofErr w:type="spellEnd"/>
      <w:r w:rsidRPr="0061553E">
        <w:rPr>
          <w:color w:val="000000"/>
        </w:rPr>
        <w:t xml:space="preserve"> country exercising delegated authority from USAID.</w:t>
      </w:r>
    </w:p>
    <w:p w:rsidR="00E928F1" w:rsidRPr="0061553E" w:rsidRDefault="00E928F1" w:rsidP="00DB5E86">
      <w:pPr>
        <w:rPr>
          <w:color w:val="000000"/>
        </w:rPr>
      </w:pPr>
    </w:p>
    <w:p w:rsidR="00E928F1" w:rsidRPr="0061553E" w:rsidRDefault="00E928F1" w:rsidP="00DB5E86">
      <w:pPr>
        <w:rPr>
          <w:color w:val="000000"/>
        </w:rPr>
      </w:pPr>
      <w:r w:rsidRPr="0061553E">
        <w:rPr>
          <w:b/>
          <w:bCs/>
          <w:color w:val="000000"/>
        </w:rPr>
        <w:t xml:space="preserve">Programs </w:t>
      </w:r>
      <w:r w:rsidRPr="0061553E">
        <w:rPr>
          <w:color w:val="000000"/>
        </w:rPr>
        <w:t>mean an organized set of activities and allocation of resources directed toward a common purpose, objective, or goal undertaken or proposed by an organization to carry out the responsibilities assigned to it.</w:t>
      </w:r>
    </w:p>
    <w:p w:rsidR="00E928F1" w:rsidRPr="0061553E" w:rsidRDefault="00E928F1" w:rsidP="00DB5E86">
      <w:pPr>
        <w:rPr>
          <w:color w:val="000000"/>
        </w:rPr>
      </w:pPr>
    </w:p>
    <w:p w:rsidR="00E928F1" w:rsidRPr="0061553E" w:rsidRDefault="00405A26" w:rsidP="00DB5E86">
      <w:pPr>
        <w:rPr>
          <w:color w:val="000000"/>
        </w:rPr>
      </w:pPr>
      <w:r>
        <w:rPr>
          <w:b/>
          <w:bCs/>
          <w:color w:val="000000"/>
        </w:rPr>
        <w:t>Program</w:t>
      </w:r>
      <w:r w:rsidR="00E928F1" w:rsidRPr="0061553E">
        <w:rPr>
          <w:b/>
          <w:bCs/>
          <w:color w:val="000000"/>
        </w:rPr>
        <w:t xml:space="preserve">s </w:t>
      </w:r>
      <w:r w:rsidR="00E928F1" w:rsidRPr="0061553E">
        <w:rPr>
          <w:color w:val="000000"/>
        </w:rPr>
        <w:t>include all the marginal costs of inputs (including the proposed investment)</w:t>
      </w:r>
    </w:p>
    <w:p w:rsidR="00E928F1" w:rsidRPr="0061553E" w:rsidRDefault="00E928F1" w:rsidP="00DB5E86">
      <w:pPr>
        <w:rPr>
          <w:color w:val="000000"/>
        </w:rPr>
      </w:pPr>
      <w:r w:rsidRPr="0061553E">
        <w:rPr>
          <w:color w:val="000000"/>
        </w:rPr>
        <w:t>technically required to produce a discrete marketable output or a desired result (for example, services from a fully functional water/sewage treatment facility).</w:t>
      </w:r>
    </w:p>
    <w:p w:rsidR="00E928F1" w:rsidRPr="0061553E" w:rsidRDefault="00E928F1" w:rsidP="00DB5E86">
      <w:pPr>
        <w:rPr>
          <w:color w:val="000000"/>
        </w:rPr>
      </w:pPr>
    </w:p>
    <w:p w:rsidR="00E928F1" w:rsidRPr="0061553E" w:rsidRDefault="00E928F1" w:rsidP="00DB5E86">
      <w:pPr>
        <w:rPr>
          <w:color w:val="000000"/>
        </w:rPr>
      </w:pPr>
      <w:r w:rsidRPr="0061553E">
        <w:rPr>
          <w:b/>
          <w:bCs/>
          <w:color w:val="000000"/>
        </w:rPr>
        <w:lastRenderedPageBreak/>
        <w:t xml:space="preserve">Public communications </w:t>
      </w:r>
      <w:r w:rsidRPr="0061553E">
        <w:rPr>
          <w:color w:val="000000"/>
        </w:rPr>
        <w:t xml:space="preserve">are documents and messages intended for distribution to audiences external to the recipient’s organization. They include, but are not limited to, correspondence, publications, studies, reports, audio visual productions, and other informational products; applications, forms, press and promotional materials used in connection with USAID funded programs, </w:t>
      </w:r>
      <w:r w:rsidR="00405A26">
        <w:rPr>
          <w:color w:val="000000"/>
        </w:rPr>
        <w:t>program</w:t>
      </w:r>
      <w:r w:rsidRPr="0061553E">
        <w:rPr>
          <w:color w:val="000000"/>
        </w:rPr>
        <w:t>s or activities, including signage and plaques; Web sites/Internet activities; and events such as training courses, conferences, seminars, press conferences and so forth.</w:t>
      </w:r>
    </w:p>
    <w:p w:rsidR="00E928F1" w:rsidRPr="0061553E" w:rsidRDefault="00E928F1" w:rsidP="00DB5E86">
      <w:pPr>
        <w:rPr>
          <w:color w:val="000000"/>
        </w:rPr>
      </w:pPr>
    </w:p>
    <w:p w:rsidR="00E928F1" w:rsidRPr="0061553E" w:rsidRDefault="00E928F1" w:rsidP="00DB5E86">
      <w:pPr>
        <w:rPr>
          <w:color w:val="000000"/>
        </w:rPr>
      </w:pPr>
      <w:proofErr w:type="spellStart"/>
      <w:r w:rsidRPr="0061553E">
        <w:rPr>
          <w:b/>
          <w:bCs/>
          <w:color w:val="000000"/>
        </w:rPr>
        <w:t>Subrecipient</w:t>
      </w:r>
      <w:proofErr w:type="spellEnd"/>
      <w:r w:rsidRPr="0061553E">
        <w:rPr>
          <w:b/>
          <w:bCs/>
          <w:color w:val="000000"/>
        </w:rPr>
        <w:t xml:space="preserve"> </w:t>
      </w:r>
      <w:r w:rsidRPr="0061553E">
        <w:rPr>
          <w:color w:val="000000"/>
        </w:rPr>
        <w:t xml:space="preserve">means any person or government (including cooperating country government) department, agency, establishment, or for profit or nonprofit organization that receives a USAID </w:t>
      </w:r>
      <w:proofErr w:type="spellStart"/>
      <w:r w:rsidRPr="0061553E">
        <w:rPr>
          <w:color w:val="000000"/>
        </w:rPr>
        <w:t>subaward</w:t>
      </w:r>
      <w:proofErr w:type="spellEnd"/>
      <w:r w:rsidRPr="0061553E">
        <w:rPr>
          <w:color w:val="000000"/>
        </w:rPr>
        <w:t>, as defined in 22 C.F.R. 226.2.</w:t>
      </w:r>
    </w:p>
    <w:p w:rsidR="00E928F1" w:rsidRPr="0061553E" w:rsidRDefault="00E928F1" w:rsidP="00DB5E86">
      <w:pPr>
        <w:rPr>
          <w:b/>
          <w:bCs/>
          <w:color w:val="000000"/>
        </w:rPr>
      </w:pPr>
    </w:p>
    <w:p w:rsidR="00E928F1" w:rsidRPr="0061553E" w:rsidRDefault="00E928F1" w:rsidP="00DB5E86">
      <w:pPr>
        <w:rPr>
          <w:color w:val="000000"/>
        </w:rPr>
      </w:pPr>
      <w:r w:rsidRPr="0061553E">
        <w:rPr>
          <w:b/>
          <w:bCs/>
          <w:color w:val="000000"/>
        </w:rPr>
        <w:t xml:space="preserve">Technical Assistance </w:t>
      </w:r>
      <w:r w:rsidRPr="0061553E">
        <w:rPr>
          <w:color w:val="000000"/>
        </w:rPr>
        <w:t>means the provision of funds, goods, services, or other foreign</w:t>
      </w:r>
    </w:p>
    <w:p w:rsidR="00E928F1" w:rsidRPr="0061553E" w:rsidRDefault="00E928F1" w:rsidP="00DB5E86">
      <w:pPr>
        <w:rPr>
          <w:color w:val="000000"/>
        </w:rPr>
      </w:pPr>
      <w:r w:rsidRPr="0061553E">
        <w:rPr>
          <w:color w:val="000000"/>
        </w:rPr>
        <w:t xml:space="preserve">assistance, such as loan guarantees or food for work, to developing countries and other USAID recipients, and through such recipients to </w:t>
      </w:r>
      <w:proofErr w:type="spellStart"/>
      <w:r w:rsidRPr="0061553E">
        <w:rPr>
          <w:color w:val="000000"/>
        </w:rPr>
        <w:t>subrecipients</w:t>
      </w:r>
      <w:proofErr w:type="spellEnd"/>
      <w:r w:rsidRPr="0061553E">
        <w:rPr>
          <w:color w:val="000000"/>
        </w:rPr>
        <w:t>, in direct support of a development objective – as opposed to the internal management of the foreign assistance program.</w:t>
      </w:r>
    </w:p>
    <w:p w:rsidR="00E928F1" w:rsidRPr="0061553E" w:rsidRDefault="00E928F1" w:rsidP="00DB5E86">
      <w:pPr>
        <w:rPr>
          <w:color w:val="000000"/>
        </w:rPr>
      </w:pPr>
    </w:p>
    <w:p w:rsidR="00E928F1" w:rsidRPr="0061553E" w:rsidRDefault="00E928F1" w:rsidP="00DB5E86">
      <w:pPr>
        <w:rPr>
          <w:color w:val="000000"/>
        </w:rPr>
      </w:pPr>
      <w:r w:rsidRPr="0061553E">
        <w:rPr>
          <w:b/>
          <w:bCs/>
          <w:color w:val="000000"/>
        </w:rPr>
        <w:t xml:space="preserve">USAID Identity (Identity) </w:t>
      </w:r>
      <w:r w:rsidRPr="0061553E">
        <w:rPr>
          <w:color w:val="000000"/>
        </w:rPr>
        <w:t>means the official marking for the United States Agency for</w:t>
      </w:r>
    </w:p>
    <w:p w:rsidR="00E928F1" w:rsidRPr="0061553E" w:rsidRDefault="00E928F1" w:rsidP="00DB5E86">
      <w:pPr>
        <w:rPr>
          <w:color w:val="000000"/>
        </w:rPr>
      </w:pPr>
      <w:r w:rsidRPr="0061553E">
        <w:rPr>
          <w:color w:val="000000"/>
        </w:rPr>
        <w:t>International Development (USAID), comprised of the USAID logo or seal and new</w:t>
      </w:r>
    </w:p>
    <w:p w:rsidR="00E928F1" w:rsidRPr="0061553E" w:rsidRDefault="00E928F1" w:rsidP="00DB5E86">
      <w:pPr>
        <w:rPr>
          <w:color w:val="000000"/>
        </w:rPr>
      </w:pPr>
      <w:proofErr w:type="spellStart"/>
      <w:r w:rsidRPr="0061553E">
        <w:rPr>
          <w:color w:val="000000"/>
        </w:rPr>
        <w:t>brandmark</w:t>
      </w:r>
      <w:proofErr w:type="spellEnd"/>
      <w:r w:rsidRPr="0061553E">
        <w:rPr>
          <w:color w:val="000000"/>
        </w:rPr>
        <w:t>, with the tagline that clearly communicates that our assistance is “from the</w:t>
      </w:r>
    </w:p>
    <w:p w:rsidR="00E928F1" w:rsidRPr="0061553E" w:rsidRDefault="00E928F1" w:rsidP="00DB5E86">
      <w:pPr>
        <w:rPr>
          <w:color w:val="000000"/>
        </w:rPr>
      </w:pPr>
      <w:r w:rsidRPr="0061553E">
        <w:rPr>
          <w:color w:val="000000"/>
        </w:rPr>
        <w:t>American people.” The USAID Identity is available on the USAID website at www.usaid.gov/branding and USAID provides it without royalty, license, or other fee to</w:t>
      </w:r>
    </w:p>
    <w:p w:rsidR="00E928F1" w:rsidRPr="0061553E" w:rsidRDefault="00E928F1" w:rsidP="00DB5E86">
      <w:pPr>
        <w:rPr>
          <w:color w:val="000000"/>
        </w:rPr>
      </w:pPr>
      <w:r w:rsidRPr="0061553E">
        <w:rPr>
          <w:color w:val="000000"/>
        </w:rPr>
        <w:t>recipients of USAID-funded grants, or cooperative agreements, or other assistance awards</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(b) Marking of Program Deliverables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(1) All recipients must mark appropriately all overseas programs, </w:t>
      </w:r>
      <w:r w:rsidR="00405A26">
        <w:rPr>
          <w:color w:val="000000"/>
        </w:rPr>
        <w:t>program</w:t>
      </w:r>
      <w:r w:rsidRPr="0061553E">
        <w:rPr>
          <w:color w:val="000000"/>
        </w:rPr>
        <w:t xml:space="preserve">s, activities, public communications, and commodities partially or fully funded by a USAID grant or cooperative agreement or other assistance award or </w:t>
      </w:r>
      <w:proofErr w:type="spellStart"/>
      <w:r w:rsidRPr="0061553E">
        <w:rPr>
          <w:color w:val="000000"/>
        </w:rPr>
        <w:t>subaward</w:t>
      </w:r>
      <w:proofErr w:type="spellEnd"/>
      <w:r w:rsidRPr="0061553E">
        <w:rPr>
          <w:color w:val="000000"/>
        </w:rPr>
        <w:t xml:space="preserve"> with the USAID Identity, of a size and prominence equivalent to or greater than the recipient’s, other donor’s, or any other third party’s identity or logo.</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(2) The Recipient will mark all program, </w:t>
      </w:r>
      <w:r w:rsidR="00405A26">
        <w:rPr>
          <w:color w:val="000000"/>
        </w:rPr>
        <w:t>program</w:t>
      </w:r>
      <w:r w:rsidRPr="0061553E">
        <w:rPr>
          <w:color w:val="000000"/>
        </w:rPr>
        <w:t xml:space="preserve">, or activity sites funded by USAID, including visible infrastructure </w:t>
      </w:r>
      <w:r w:rsidR="00405A26">
        <w:rPr>
          <w:color w:val="000000"/>
        </w:rPr>
        <w:t>program</w:t>
      </w:r>
      <w:r w:rsidRPr="0061553E">
        <w:rPr>
          <w:color w:val="000000"/>
        </w:rPr>
        <w:t xml:space="preserve">s (for example, roads, bridges, buildings) or other programs, </w:t>
      </w:r>
      <w:r w:rsidR="00405A26">
        <w:rPr>
          <w:color w:val="000000"/>
        </w:rPr>
        <w:t>program</w:t>
      </w:r>
      <w:r w:rsidRPr="0061553E">
        <w:rPr>
          <w:color w:val="000000"/>
        </w:rPr>
        <w:t>s, or activities that are physical in nature (for example, agriculture, forestry, water management) with the USAID Identity.</w:t>
      </w:r>
    </w:p>
    <w:p w:rsidR="00E928F1" w:rsidRDefault="00E928F1" w:rsidP="00DB5E86">
      <w:pPr>
        <w:rPr>
          <w:color w:val="000000"/>
        </w:rPr>
      </w:pPr>
    </w:p>
    <w:p w:rsidR="00E928F1" w:rsidRPr="0061553E" w:rsidRDefault="00E928F1" w:rsidP="00DB5E86">
      <w:pPr>
        <w:rPr>
          <w:color w:val="000000"/>
        </w:rPr>
      </w:pPr>
      <w:r w:rsidRPr="0061553E">
        <w:rPr>
          <w:color w:val="000000"/>
        </w:rPr>
        <w:t>The Recipient should erect temporary signs or plaques early in the construction or</w:t>
      </w:r>
    </w:p>
    <w:p w:rsidR="00E928F1" w:rsidRPr="0061553E" w:rsidRDefault="00E928F1" w:rsidP="00DB5E86">
      <w:pPr>
        <w:rPr>
          <w:color w:val="000000"/>
        </w:rPr>
      </w:pPr>
      <w:r w:rsidRPr="0061553E">
        <w:rPr>
          <w:color w:val="000000"/>
        </w:rPr>
        <w:t>implementation phase. When construction or implementation is complete, the Recipient must install a permanent, durable sign, plaque or other marking.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(3) The Recipient will mark technical assistance, studies, reports, papers, publications, audiovisual productions, public service announcements, Web sites/Internet activities and other promotional, informational, media, or communications products funded by USAID with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lastRenderedPageBreak/>
        <w:t>(4) The Recipient will appropriately mark events financed by USAID, such as training courses, conferences, seminars, exhibitions, fairs, workshops, press conferences and other public activities, with the USAID Identity. Unless directly prohibited and as appropriate to the surroundings, recipients should display additional materials, such as signs and banners, with the USAID Identity. In circumstances in which the USAID Identity cannot be displayed visually, the recipient is encouraged otherwise to acknowledge USAID and the American people’s support.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(5) The Recipient will mark all commodities financed by USAID, including commodities or equipment provided under humanitarian assistance or disaster relief programs, and all other equipment, supplies, and other materials funded by USAID, and their export packaging with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(6) The Agreement Officer may require the USAID Identity to be larger and more prominent if it is the majority donor, or to require that a cooperating country government’s identity be larger and more prominent if circumstances warrant, and as appropriate depending on the audience, program goals, and materials produced.</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(7) The Agreement Officer may require marking with the USAID Identity in the event that the recipient does not choose to mark with its own identity or logo.</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(8) The Agreement Officer may require a pre-production review of USAID-funded public</w:t>
      </w:r>
    </w:p>
    <w:p w:rsidR="00E928F1" w:rsidRPr="0061553E" w:rsidRDefault="00E928F1" w:rsidP="00DB5E86">
      <w:pPr>
        <w:rPr>
          <w:color w:val="000000"/>
        </w:rPr>
      </w:pPr>
      <w:r w:rsidRPr="0061553E">
        <w:rPr>
          <w:color w:val="000000"/>
        </w:rPr>
        <w:t>communications and program materials for compliance with the approved Marking Plan.</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(9) </w:t>
      </w:r>
      <w:proofErr w:type="spellStart"/>
      <w:r w:rsidRPr="0061553E">
        <w:rPr>
          <w:color w:val="000000"/>
        </w:rPr>
        <w:t>Subrecipients</w:t>
      </w:r>
      <w:proofErr w:type="spellEnd"/>
      <w:r w:rsidRPr="0061553E">
        <w:rPr>
          <w:color w:val="000000"/>
        </w:rPr>
        <w:t xml:space="preserve">. To ensure that the marking requirements “flow down'' to </w:t>
      </w:r>
      <w:proofErr w:type="spellStart"/>
      <w:r w:rsidRPr="0061553E">
        <w:rPr>
          <w:color w:val="000000"/>
        </w:rPr>
        <w:t>subrecipients</w:t>
      </w:r>
      <w:proofErr w:type="spellEnd"/>
      <w:r w:rsidRPr="0061553E">
        <w:rPr>
          <w:color w:val="000000"/>
        </w:rPr>
        <w:t xml:space="preserve"> of </w:t>
      </w:r>
      <w:proofErr w:type="spellStart"/>
      <w:r w:rsidRPr="0061553E">
        <w:rPr>
          <w:color w:val="000000"/>
        </w:rPr>
        <w:t>subawards</w:t>
      </w:r>
      <w:proofErr w:type="spellEnd"/>
      <w:r w:rsidRPr="0061553E">
        <w:rPr>
          <w:color w:val="000000"/>
        </w:rPr>
        <w:t xml:space="preserve">, recipients of USAID funded grants and cooperative agreements or other assistance awards will include the USAID-approved marking provision in any USAID funded </w:t>
      </w:r>
      <w:proofErr w:type="spellStart"/>
      <w:r w:rsidRPr="0061553E">
        <w:rPr>
          <w:color w:val="000000"/>
        </w:rPr>
        <w:t>subaward</w:t>
      </w:r>
      <w:proofErr w:type="spellEnd"/>
      <w:r w:rsidRPr="0061553E">
        <w:rPr>
          <w:color w:val="000000"/>
        </w:rPr>
        <w:t>, as follows:</w:t>
      </w:r>
    </w:p>
    <w:p w:rsidR="00E928F1" w:rsidRPr="0061553E" w:rsidRDefault="00E928F1" w:rsidP="00DB5E86">
      <w:pPr>
        <w:rPr>
          <w:color w:val="000000"/>
        </w:rPr>
      </w:pPr>
    </w:p>
    <w:p w:rsidR="00E928F1" w:rsidRPr="0061553E" w:rsidRDefault="00E928F1" w:rsidP="00DB5E86">
      <w:pPr>
        <w:rPr>
          <w:i/>
          <w:iCs/>
          <w:color w:val="000000"/>
        </w:rPr>
      </w:pPr>
      <w:r w:rsidRPr="0061553E">
        <w:rPr>
          <w:i/>
          <w:iCs/>
          <w:color w:val="000000"/>
        </w:rPr>
        <w:t xml:space="preserve">“As a condition of receipt of this </w:t>
      </w:r>
      <w:proofErr w:type="spellStart"/>
      <w:r w:rsidRPr="0061553E">
        <w:rPr>
          <w:i/>
          <w:iCs/>
          <w:color w:val="000000"/>
        </w:rPr>
        <w:t>subaward</w:t>
      </w:r>
      <w:proofErr w:type="spellEnd"/>
      <w:r w:rsidRPr="0061553E">
        <w:rPr>
          <w:i/>
          <w:iCs/>
          <w:color w:val="000000"/>
        </w:rPr>
        <w:t xml:space="preserve">, marking with the USAID Identity of a size and prominence equivalent to or greater than the recipient’s, </w:t>
      </w:r>
      <w:proofErr w:type="spellStart"/>
      <w:r w:rsidRPr="0061553E">
        <w:rPr>
          <w:i/>
          <w:iCs/>
          <w:color w:val="000000"/>
        </w:rPr>
        <w:t>subrecipient’s</w:t>
      </w:r>
      <w:proofErr w:type="spellEnd"/>
      <w:r w:rsidRPr="0061553E">
        <w:rPr>
          <w:i/>
          <w:iCs/>
          <w:color w:val="000000"/>
        </w:rPr>
        <w:t xml:space="preserve">, other donor’s or third party’s is required. In the event the recipient chooses not to require marking with its own identity or logo by the </w:t>
      </w:r>
      <w:proofErr w:type="spellStart"/>
      <w:r w:rsidRPr="0061553E">
        <w:rPr>
          <w:i/>
          <w:iCs/>
          <w:color w:val="000000"/>
        </w:rPr>
        <w:t>subrecipient</w:t>
      </w:r>
      <w:proofErr w:type="spellEnd"/>
      <w:r w:rsidRPr="0061553E">
        <w:rPr>
          <w:i/>
          <w:iCs/>
          <w:color w:val="000000"/>
        </w:rPr>
        <w:t xml:space="preserve">, USAID may, at its discretion, require marking by the </w:t>
      </w:r>
      <w:proofErr w:type="spellStart"/>
      <w:r w:rsidRPr="0061553E">
        <w:rPr>
          <w:i/>
          <w:iCs/>
          <w:color w:val="000000"/>
        </w:rPr>
        <w:t>subrecipient</w:t>
      </w:r>
      <w:proofErr w:type="spellEnd"/>
      <w:r w:rsidRPr="0061553E">
        <w:rPr>
          <w:i/>
          <w:iCs/>
          <w:color w:val="000000"/>
        </w:rPr>
        <w:t xml:space="preserve"> with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(10) Any ‘public communications’, as defined in 22 C.F.R. 226.2, funded by USAID, in which the content has not been approved by USAID, must contain the following disclaimer:</w:t>
      </w:r>
    </w:p>
    <w:p w:rsidR="00E928F1" w:rsidRPr="0061553E" w:rsidRDefault="00E928F1" w:rsidP="00DB5E86">
      <w:pPr>
        <w:rPr>
          <w:color w:val="000000"/>
        </w:rPr>
      </w:pPr>
    </w:p>
    <w:p w:rsidR="00E928F1" w:rsidRPr="0061553E" w:rsidRDefault="00E928F1" w:rsidP="00DB5E86">
      <w:pPr>
        <w:rPr>
          <w:i/>
          <w:iCs/>
          <w:color w:val="000000"/>
        </w:rPr>
      </w:pPr>
      <w:r w:rsidRPr="0061553E">
        <w:rPr>
          <w:i/>
          <w:iCs/>
          <w:color w:val="000000"/>
        </w:rPr>
        <w:t xml:space="preserve">“This study/report/audio/visual/other information/media product (specify) is made possible by the generous support of the American people through the United States Agency for International Development (USAID). The contents are the responsibility of [insert recipient name] and do not necessarily reflect the views of USAID or the </w:t>
      </w:r>
      <w:smartTag w:uri="urn:schemas-microsoft-com:office:smarttags" w:element="place">
        <w:smartTag w:uri="urn:schemas-microsoft-com:office:smarttags" w:element="country-region">
          <w:r w:rsidRPr="0061553E">
            <w:rPr>
              <w:i/>
              <w:iCs/>
              <w:color w:val="000000"/>
            </w:rPr>
            <w:t>United States</w:t>
          </w:r>
        </w:smartTag>
      </w:smartTag>
      <w:r w:rsidRPr="0061553E">
        <w:rPr>
          <w:i/>
          <w:iCs/>
          <w:color w:val="000000"/>
        </w:rPr>
        <w:t xml:space="preserve"> Government.”</w:t>
      </w:r>
    </w:p>
    <w:p w:rsidR="00E928F1" w:rsidRPr="0061553E" w:rsidRDefault="00E928F1" w:rsidP="00DB5E86">
      <w:pPr>
        <w:rPr>
          <w:i/>
          <w:iCs/>
          <w:color w:val="000000"/>
        </w:rPr>
      </w:pPr>
    </w:p>
    <w:p w:rsidR="00E928F1" w:rsidRPr="0061553E" w:rsidRDefault="00E928F1" w:rsidP="00DB5E86">
      <w:pPr>
        <w:rPr>
          <w:color w:val="000000"/>
        </w:rPr>
      </w:pPr>
      <w:r w:rsidRPr="0061553E">
        <w:rPr>
          <w:color w:val="000000"/>
        </w:rPr>
        <w:t>(11) The recipient will provide the Cognizant Technical Officer (CTO) or other USAID</w:t>
      </w:r>
    </w:p>
    <w:p w:rsidR="00E928F1" w:rsidRPr="0061553E" w:rsidRDefault="00E928F1" w:rsidP="00DB5E86">
      <w:pPr>
        <w:rPr>
          <w:color w:val="000000"/>
        </w:rPr>
      </w:pPr>
      <w:r w:rsidRPr="0061553E">
        <w:rPr>
          <w:color w:val="000000"/>
        </w:rPr>
        <w:t xml:space="preserve">personnel designated in the grant or cooperative agreement with two copies of all program and communications materials produced under the award. In addition, the recipient will submit one </w:t>
      </w:r>
      <w:r w:rsidRPr="0061553E">
        <w:rPr>
          <w:color w:val="000000"/>
        </w:rPr>
        <w:lastRenderedPageBreak/>
        <w:t>electronic or one hard copy of all final documents to USAID’s Development Experience Clearinghouse.</w:t>
      </w:r>
    </w:p>
    <w:p w:rsidR="00E928F1" w:rsidRPr="0061553E" w:rsidRDefault="00E928F1" w:rsidP="00DB5E86">
      <w:pPr>
        <w:rPr>
          <w:color w:val="000000"/>
        </w:rPr>
      </w:pPr>
    </w:p>
    <w:p w:rsidR="00E928F1" w:rsidRPr="0061553E" w:rsidRDefault="00E928F1" w:rsidP="00DB5E86">
      <w:pPr>
        <w:rPr>
          <w:b/>
          <w:bCs/>
          <w:color w:val="000000"/>
        </w:rPr>
      </w:pPr>
      <w:r w:rsidRPr="0061553E">
        <w:rPr>
          <w:b/>
          <w:bCs/>
          <w:color w:val="000000"/>
        </w:rPr>
        <w:t>(c) Implementation of marking requirements.</w:t>
      </w:r>
    </w:p>
    <w:p w:rsidR="00E928F1" w:rsidRPr="0061553E" w:rsidRDefault="00E928F1" w:rsidP="00DB5E86">
      <w:pPr>
        <w:rPr>
          <w:b/>
          <w:bCs/>
          <w:color w:val="000000"/>
        </w:rPr>
      </w:pPr>
    </w:p>
    <w:p w:rsidR="00E928F1" w:rsidRPr="0061553E" w:rsidRDefault="00E928F1" w:rsidP="00DB5E86">
      <w:pPr>
        <w:rPr>
          <w:color w:val="000000"/>
        </w:rPr>
      </w:pPr>
      <w:r w:rsidRPr="0061553E">
        <w:rPr>
          <w:color w:val="000000"/>
        </w:rPr>
        <w:t>(1) When the grant or cooperative agreement contains an approved Marking Plan, the recipient will implement the requirements of this provision following the approved Marking Plan.</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(2) When the grant or cooperative agreement does not contain an approved Marking Plan, the recipient will propose and submit a plan for implementing the requirements of this provision within </w:t>
      </w:r>
      <w:r>
        <w:rPr>
          <w:color w:val="000000"/>
        </w:rPr>
        <w:t xml:space="preserve">45 </w:t>
      </w:r>
      <w:r w:rsidRPr="0061553E">
        <w:rPr>
          <w:color w:val="000000"/>
        </w:rPr>
        <w:t>days after the effective date of this provision. The plan will include: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 A description of the program deliverables specified in paragraph (b) of this provision that the recipient will produce as a part of the grant or cooperative agreement and which will visibly bear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 the type of marking and what materials the applicant uses to mark the program deliverables with the USAID Identity,</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(iii) when in the performance period the applicant will mark the program deliverables, and where the applicant will place the marking,</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(3) The recipient may request program deliverables not be marked with the USAID Identity by identifying the program deliverables and providing a rationale for not marking these program deliverables. Program deliverables may be exempted from USAID marking requirements when:</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 USAID marking requirements would compromise the intrinsic independence or neutrality of a program or materials where independence or neutrality is an inherent aspect of the program and materials;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 USAID marking requirements would diminish the credibility of audits, reports, analyses, studies, or policy recommendations whose data or findings must be seen as independent;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(iii) USAID marking requirements would undercut host-country government “ownership” of constitutions, laws, regulations, policies, studies, assessments, reports, publications, surveys or audits, public service announcements, or other communications better positioned as “by” or “from” a cooperating country ministry or government official;</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(iv) USAID marking requirements would impair the functionality of an item;</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 USAID marking requirements would incur substantial costs or be impractical;</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(vi) USAID marking requirements would offend local cultural or social norms, or be considered inappropriate;</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(vii) USAID marking requirements would conflict with international law.</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(4) The proposed plan for implementing the requirements of this provision, including any</w:t>
      </w:r>
    </w:p>
    <w:p w:rsidR="00E928F1" w:rsidRPr="0061553E" w:rsidRDefault="00E928F1" w:rsidP="00DB5E86">
      <w:pPr>
        <w:rPr>
          <w:color w:val="000000"/>
        </w:rPr>
      </w:pPr>
      <w:r w:rsidRPr="0061553E">
        <w:rPr>
          <w:color w:val="000000"/>
        </w:rPr>
        <w:t>proposed exemptions, will be negotiated within the time specified by the Agreement Officer after receipt of the proposed plan. Failure to negotiate an approved plan with the time specified by the Agreement Officer may be considered as noncompliance with the requirements is provision.</w:t>
      </w:r>
    </w:p>
    <w:p w:rsidR="00E928F1" w:rsidRPr="0061553E" w:rsidRDefault="00E928F1" w:rsidP="00DB5E86">
      <w:pPr>
        <w:rPr>
          <w:b/>
          <w:bCs/>
          <w:color w:val="000000"/>
        </w:rPr>
      </w:pPr>
    </w:p>
    <w:p w:rsidR="00E928F1" w:rsidRPr="0061553E" w:rsidRDefault="00E928F1" w:rsidP="00DB5E86">
      <w:pPr>
        <w:rPr>
          <w:b/>
          <w:bCs/>
          <w:color w:val="000000"/>
        </w:rPr>
      </w:pPr>
      <w:r w:rsidRPr="0061553E">
        <w:rPr>
          <w:b/>
          <w:bCs/>
          <w:color w:val="000000"/>
        </w:rPr>
        <w:t>(d) Waivers.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(1) The recipient may request a waiver of the Marking Plan or of the marking requirements of this provision, in whole or in part, for each program, </w:t>
      </w:r>
      <w:r w:rsidR="00405A26">
        <w:rPr>
          <w:color w:val="000000"/>
        </w:rPr>
        <w:t>program</w:t>
      </w:r>
      <w:r w:rsidRPr="0061553E">
        <w:rPr>
          <w:color w:val="000000"/>
        </w:rPr>
        <w:t>, activity, public communication or commodity, or, in exceptional circumstances, for a region or country, when USAID required marking would pose compelling political, safety, or security concerns, or when marking would have an adverse impact in the cooperating country. The recipient will submit the request through the Cognizant Technical Officer. The Principal Officer is responsible for approvals or disapprovals of waiver requests.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(2) The request will describe the compelling political, safety, security concerns, or adverse impact that require a waiver, detail the circumstances and rationale for the waiver, detail the specific requirements to be waived, the specific portion of the Marking Plan to be waived, or specific marking to be waived, and include a description of how program materials will be marked (if at all) if the USAID Identity is removed. The request should also provide a rationale for any use of recipient’s own identity/logo or that of a third party on materials that will be subject to the waiver.</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(3) Approved waivers are not limited in duration but are subject to Principal Officer review at any time, due to changed circumstances.</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 xml:space="preserve">(4) Approved waivers “flow down” to recipients of </w:t>
      </w:r>
      <w:proofErr w:type="spellStart"/>
      <w:r w:rsidRPr="0061553E">
        <w:rPr>
          <w:color w:val="000000"/>
        </w:rPr>
        <w:t>subawards</w:t>
      </w:r>
      <w:proofErr w:type="spellEnd"/>
      <w:r w:rsidRPr="0061553E">
        <w:rPr>
          <w:color w:val="000000"/>
        </w:rPr>
        <w:t xml:space="preserve"> unless specified otherwise. The waiver may also include the removal of USAID markings already affixed, if circumstances warrant.</w:t>
      </w:r>
    </w:p>
    <w:p w:rsidR="00E928F1" w:rsidRPr="0061553E" w:rsidRDefault="00E928F1" w:rsidP="00DB5E86">
      <w:pPr>
        <w:rPr>
          <w:color w:val="000000"/>
        </w:rPr>
      </w:pPr>
    </w:p>
    <w:p w:rsidR="00E928F1" w:rsidRPr="0061553E" w:rsidRDefault="00E928F1" w:rsidP="00DB5E86">
      <w:pPr>
        <w:rPr>
          <w:color w:val="000000"/>
        </w:rPr>
      </w:pPr>
      <w:r w:rsidRPr="0061553E">
        <w:rPr>
          <w:color w:val="000000"/>
        </w:rPr>
        <w:t>(5) Determinations regarding waiver requests are subject to appeal to the Principal Officer’s cognizant Assistant Administrator. The recipient may appeal by submitting a written request to reconsider the Principal Officer’s waiver determination to the cognizant Assistant Administrator.</w:t>
      </w:r>
    </w:p>
    <w:p w:rsidR="00E928F1" w:rsidRPr="0061553E" w:rsidRDefault="00E928F1" w:rsidP="00DB5E86">
      <w:pPr>
        <w:rPr>
          <w:b/>
          <w:bCs/>
          <w:color w:val="000000"/>
        </w:rPr>
      </w:pPr>
    </w:p>
    <w:p w:rsidR="00E928F1" w:rsidRPr="0061553E" w:rsidRDefault="00E928F1" w:rsidP="00DB5E86">
      <w:r w:rsidRPr="0061553E">
        <w:rPr>
          <w:b/>
          <w:bCs/>
          <w:color w:val="000000"/>
        </w:rPr>
        <w:t xml:space="preserve">(e) Non-retroactivity. </w:t>
      </w:r>
      <w:r w:rsidRPr="0061553E">
        <w:rPr>
          <w:color w:val="000000"/>
        </w:rPr>
        <w:t xml:space="preserve">The requirements of this provision do apply to any materials, events, or commodities produced prior to January 2, 2006. The requirements of this provision do not apply to program, </w:t>
      </w:r>
      <w:r w:rsidR="00405A26">
        <w:rPr>
          <w:color w:val="000000"/>
        </w:rPr>
        <w:t>program</w:t>
      </w:r>
      <w:r w:rsidRPr="0061553E">
        <w:rPr>
          <w:color w:val="000000"/>
        </w:rPr>
        <w:t xml:space="preserve">, or activity sites funded by USAID, including visible infrastructure </w:t>
      </w:r>
      <w:r w:rsidR="00405A26">
        <w:rPr>
          <w:color w:val="000000"/>
        </w:rPr>
        <w:t>program</w:t>
      </w:r>
      <w:r w:rsidRPr="0061553E">
        <w:rPr>
          <w:color w:val="000000"/>
        </w:rPr>
        <w:t xml:space="preserve">s (for example, roads, bridges, buildings) or other programs, </w:t>
      </w:r>
      <w:r w:rsidR="00405A26">
        <w:rPr>
          <w:color w:val="000000"/>
        </w:rPr>
        <w:t>program</w:t>
      </w:r>
      <w:r w:rsidRPr="0061553E">
        <w:rPr>
          <w:color w:val="000000"/>
        </w:rPr>
        <w:t>s, or activities that are physical in nature (for example, agriculture, forestry, water management) where the construction and implementation of these are complete prior to January 2, 2006 and the period of the grant does not extend past January 2, 2006.</w:t>
      </w:r>
    </w:p>
    <w:p w:rsidR="00E928F1" w:rsidRDefault="00E928F1" w:rsidP="00DB5E86"/>
    <w:p w:rsidR="00ED3951" w:rsidRDefault="00E928F1" w:rsidP="00DB5E86">
      <w:pPr>
        <w:ind w:left="-1260"/>
        <w:rPr>
          <w:rFonts w:ascii="Arial" w:hAnsi="Arial" w:cs="Arial"/>
          <w:sz w:val="18"/>
          <w:szCs w:val="18"/>
        </w:rPr>
      </w:pPr>
      <w:r>
        <w:br w:type="page"/>
      </w:r>
    </w:p>
    <w:p w:rsidR="00E1688F" w:rsidRDefault="00E1688F" w:rsidP="00E1688F">
      <w:pPr>
        <w:jc w:val="center"/>
        <w:rPr>
          <w:rFonts w:asciiTheme="minorHAnsi" w:hAnsiTheme="minorHAnsi" w:cstheme="minorHAnsi"/>
          <w:b/>
          <w:sz w:val="28"/>
          <w:szCs w:val="28"/>
        </w:rPr>
      </w:pPr>
      <w:r>
        <w:rPr>
          <w:rFonts w:asciiTheme="minorHAnsi" w:hAnsiTheme="minorHAnsi" w:cstheme="minorHAnsi"/>
          <w:b/>
          <w:sz w:val="28"/>
          <w:szCs w:val="28"/>
        </w:rPr>
        <w:lastRenderedPageBreak/>
        <w:t>ANNEX D</w:t>
      </w:r>
    </w:p>
    <w:p w:rsidR="00E1688F" w:rsidRPr="00A70E78" w:rsidRDefault="00E1688F" w:rsidP="00E1688F">
      <w:pPr>
        <w:jc w:val="center"/>
        <w:rPr>
          <w:rFonts w:asciiTheme="minorHAnsi" w:hAnsiTheme="minorHAnsi" w:cstheme="minorHAnsi"/>
          <w:b/>
          <w:sz w:val="28"/>
          <w:szCs w:val="28"/>
        </w:rPr>
      </w:pPr>
    </w:p>
    <w:p w:rsidR="00E1688F" w:rsidRPr="00637B8E" w:rsidRDefault="00E1688F" w:rsidP="00E1688F">
      <w:pPr>
        <w:jc w:val="center"/>
        <w:rPr>
          <w:rFonts w:asciiTheme="minorHAnsi" w:hAnsiTheme="minorHAnsi" w:cstheme="minorHAnsi"/>
          <w:b/>
          <w:sz w:val="28"/>
          <w:szCs w:val="28"/>
        </w:rPr>
      </w:pPr>
      <w:r w:rsidRPr="00637B8E">
        <w:rPr>
          <w:rFonts w:asciiTheme="minorHAnsi" w:hAnsiTheme="minorHAnsi" w:cstheme="minorHAnsi"/>
          <w:b/>
          <w:sz w:val="28"/>
          <w:szCs w:val="28"/>
        </w:rPr>
        <w:t>Past Performance Report – Short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E1688F" w:rsidRPr="00637B8E" w:rsidTr="00CA3328">
        <w:tc>
          <w:tcPr>
            <w:tcW w:w="9576" w:type="dxa"/>
          </w:tcPr>
          <w:p w:rsidR="00E1688F" w:rsidRPr="00637B8E" w:rsidRDefault="00E1688F" w:rsidP="00CA3328">
            <w:pPr>
              <w:rPr>
                <w:rFonts w:asciiTheme="minorHAnsi" w:hAnsiTheme="minorHAnsi" w:cstheme="minorHAnsi"/>
                <w:b/>
              </w:rPr>
            </w:pPr>
            <w:r w:rsidRPr="00637B8E">
              <w:rPr>
                <w:rFonts w:asciiTheme="minorHAnsi" w:hAnsiTheme="minorHAnsi" w:cstheme="minorHAnsi"/>
                <w:b/>
              </w:rPr>
              <w:t>PERFORMANCE REPORT - SHORT FORM</w:t>
            </w:r>
          </w:p>
        </w:tc>
      </w:tr>
      <w:tr w:rsidR="00E1688F" w:rsidRPr="00637B8E" w:rsidTr="00CA3328">
        <w:tc>
          <w:tcPr>
            <w:tcW w:w="9576" w:type="dxa"/>
          </w:tcPr>
          <w:p w:rsidR="00E1688F" w:rsidRPr="00637B8E" w:rsidRDefault="00E1688F" w:rsidP="00CA3328">
            <w:pPr>
              <w:rPr>
                <w:rFonts w:asciiTheme="minorHAnsi" w:hAnsiTheme="minorHAnsi" w:cstheme="minorHAnsi"/>
                <w:b/>
              </w:rPr>
            </w:pPr>
            <w:r w:rsidRPr="00637B8E">
              <w:rPr>
                <w:rFonts w:asciiTheme="minorHAnsi" w:hAnsiTheme="minorHAnsi" w:cstheme="minorHAnsi"/>
                <w:b/>
              </w:rPr>
              <w:t>PART I:   Award Information (to be completed by Prime)</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1. </w:t>
            </w:r>
            <w:r w:rsidRPr="00637B8E">
              <w:rPr>
                <w:rFonts w:asciiTheme="minorHAnsi" w:hAnsiTheme="minorHAnsi" w:cstheme="minorHAnsi"/>
              </w:rPr>
              <w:tab/>
              <w:t>Name of Awarding Entity:</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2. </w:t>
            </w:r>
            <w:r w:rsidRPr="00637B8E">
              <w:rPr>
                <w:rFonts w:asciiTheme="minorHAnsi" w:hAnsiTheme="minorHAnsi" w:cstheme="minorHAnsi"/>
              </w:rPr>
              <w:tab/>
              <w:t>Award Number:</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3. </w:t>
            </w:r>
            <w:r w:rsidRPr="00637B8E">
              <w:rPr>
                <w:rFonts w:asciiTheme="minorHAnsi" w:hAnsiTheme="minorHAnsi" w:cstheme="minorHAnsi"/>
              </w:rPr>
              <w:tab/>
              <w:t>Award Type:</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4. </w:t>
            </w:r>
            <w:r w:rsidRPr="00637B8E">
              <w:rPr>
                <w:rFonts w:asciiTheme="minorHAnsi" w:hAnsiTheme="minorHAnsi" w:cstheme="minorHAnsi"/>
              </w:rPr>
              <w:tab/>
              <w:t xml:space="preserve">Award Value (TEC):  (if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value)</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5. </w:t>
            </w:r>
            <w:r w:rsidRPr="00637B8E">
              <w:rPr>
                <w:rFonts w:asciiTheme="minorHAnsi" w:hAnsiTheme="minorHAnsi" w:cstheme="minorHAnsi"/>
              </w:rPr>
              <w:tab/>
              <w:t>Problems:   (if problems encountered on this award, explain corrective action taken)</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6.     Contacts:   (Name, Telephone Number and E-mail address)</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6a.   Agreement/Contract Officer:</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6b.   Technical Officer (AOTR/COTR):</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6c.   Other:</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7.     Recipient:</w:t>
            </w:r>
          </w:p>
        </w:tc>
      </w:tr>
      <w:tr w:rsidR="00E1688F" w:rsidRPr="00637B8E" w:rsidTr="00CA3328">
        <w:tc>
          <w:tcPr>
            <w:tcW w:w="9576" w:type="dxa"/>
          </w:tcPr>
          <w:p w:rsidR="00E1688F" w:rsidRDefault="00E1688F" w:rsidP="00CA3328">
            <w:pPr>
              <w:rPr>
                <w:rFonts w:asciiTheme="minorHAnsi" w:hAnsiTheme="minorHAnsi" w:cstheme="minorHAnsi"/>
              </w:rPr>
            </w:pPr>
            <w:r w:rsidRPr="00637B8E">
              <w:rPr>
                <w:rFonts w:asciiTheme="minorHAnsi" w:hAnsiTheme="minorHAnsi" w:cstheme="minorHAnsi"/>
              </w:rPr>
              <w:t>8.     Title/Brief Description of Product/Service Provided:</w:t>
            </w: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9.     Information Provided in Response to RFA/RFP No. :</w:t>
            </w:r>
          </w:p>
        </w:tc>
      </w:tr>
      <w:tr w:rsidR="00E1688F" w:rsidRPr="00637B8E" w:rsidTr="00CA3328">
        <w:tc>
          <w:tcPr>
            <w:tcW w:w="9576" w:type="dxa"/>
          </w:tcPr>
          <w:p w:rsidR="00E1688F" w:rsidRPr="00637B8E" w:rsidRDefault="00E1688F" w:rsidP="00CA3328">
            <w:pPr>
              <w:rPr>
                <w:rFonts w:asciiTheme="minorHAnsi" w:hAnsiTheme="minorHAnsi" w:cstheme="minorHAnsi"/>
                <w:b/>
              </w:rPr>
            </w:pPr>
            <w:r w:rsidRPr="00637B8E">
              <w:rPr>
                <w:rFonts w:asciiTheme="minorHAnsi" w:hAnsiTheme="minorHAnsi" w:cstheme="minorHAnsi"/>
                <w:b/>
              </w:rPr>
              <w:t>PART II:   Performance Assessment (to be completed by Agency)</w:t>
            </w:r>
          </w:p>
        </w:tc>
      </w:tr>
      <w:tr w:rsidR="00E1688F" w:rsidRPr="00637B8E" w:rsidTr="00CA3328">
        <w:tc>
          <w:tcPr>
            <w:tcW w:w="9576" w:type="dxa"/>
          </w:tcPr>
          <w:p w:rsidR="00E1688F" w:rsidRPr="00637B8E" w:rsidRDefault="00E1688F" w:rsidP="00CA3328">
            <w:pPr>
              <w:numPr>
                <w:ilvl w:val="0"/>
                <w:numId w:val="28"/>
              </w:numPr>
              <w:rPr>
                <w:rFonts w:asciiTheme="minorHAnsi" w:hAnsiTheme="minorHAnsi" w:cstheme="minorHAnsi"/>
              </w:rPr>
            </w:pPr>
            <w:r w:rsidRPr="00637B8E">
              <w:rPr>
                <w:rFonts w:asciiTheme="minorHAnsi" w:hAnsiTheme="minorHAnsi" w:cstheme="minorHAnsi"/>
              </w:rPr>
              <w:t>How well Recipient/Contractor performed:</w:t>
            </w: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1a.     Quality of product or service, including consistency in meeting goals and targets, and cooperation and effectiveness in fixing problems.  Comment:</w:t>
            </w: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1b.    Cost control, including forecasting costs as well as accuracy in financial reporting.  Comment:</w:t>
            </w: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1c.   Timeliness of performance, including adherence to schedules and other time-sensitive project </w:t>
            </w:r>
            <w:proofErr w:type="gramStart"/>
            <w:r w:rsidRPr="00637B8E">
              <w:rPr>
                <w:rFonts w:asciiTheme="minorHAnsi" w:hAnsiTheme="minorHAnsi" w:cstheme="minorHAnsi"/>
              </w:rPr>
              <w:t>conditions,</w:t>
            </w:r>
            <w:proofErr w:type="gramEnd"/>
            <w:r w:rsidRPr="00637B8E">
              <w:rPr>
                <w:rFonts w:asciiTheme="minorHAnsi" w:hAnsiTheme="minorHAnsi" w:cstheme="minorHAnsi"/>
              </w:rPr>
              <w:t xml:space="preserve"> and effectiveness of home and field office management to make prompt decisions and ensure efficient operation of tasks.  Comment:</w:t>
            </w: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1d.   Customer satisfaction, including satisfactory business relationship to clients, initiation and management of several complex activities simultaneously, coordination among </w:t>
            </w:r>
            <w:proofErr w:type="spellStart"/>
            <w:r w:rsidRPr="00637B8E">
              <w:rPr>
                <w:rFonts w:asciiTheme="minorHAnsi" w:hAnsiTheme="minorHAnsi" w:cstheme="minorHAnsi"/>
              </w:rPr>
              <w:t>subawardees</w:t>
            </w:r>
            <w:proofErr w:type="spellEnd"/>
            <w:r w:rsidRPr="00637B8E">
              <w:rPr>
                <w:rFonts w:asciiTheme="minorHAnsi" w:hAnsiTheme="minorHAnsi" w:cstheme="minorHAnsi"/>
              </w:rPr>
              <w:t xml:space="preserve"> and developing country partners, prompt and satisfactory correction of problems, and cooperative attitude in fixing problems.  Comment:</w:t>
            </w: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CA3328">
            <w:pPr>
              <w:rPr>
                <w:rFonts w:asciiTheme="minorHAnsi" w:hAnsiTheme="minorHAnsi" w:cstheme="minorHAnsi"/>
              </w:rPr>
            </w:pPr>
            <w:r w:rsidRPr="00637B8E">
              <w:rPr>
                <w:rFonts w:asciiTheme="minorHAnsi" w:hAnsiTheme="minorHAnsi" w:cstheme="minorHAnsi"/>
              </w:rPr>
              <w:t xml:space="preserve">1e.   Effectiveness of key personnel including:  effectiveness and appropriateness of personnel for the job; and prompt and satisfactory changes in personnel when problems with clients </w:t>
            </w:r>
            <w:r w:rsidRPr="00637B8E">
              <w:rPr>
                <w:rFonts w:asciiTheme="minorHAnsi" w:hAnsiTheme="minorHAnsi" w:cstheme="minorHAnsi"/>
              </w:rPr>
              <w:lastRenderedPageBreak/>
              <w:t>where identified.  Comment:</w:t>
            </w:r>
          </w:p>
          <w:p w:rsidR="00E1688F" w:rsidRDefault="00E1688F" w:rsidP="00CA3328">
            <w:pPr>
              <w:rPr>
                <w:rFonts w:asciiTheme="minorHAnsi" w:hAnsiTheme="minorHAnsi" w:cstheme="minorHAnsi"/>
              </w:rPr>
            </w:pP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E1688F">
            <w:pPr>
              <w:numPr>
                <w:ilvl w:val="0"/>
                <w:numId w:val="27"/>
              </w:numPr>
              <w:rPr>
                <w:rFonts w:asciiTheme="minorHAnsi" w:hAnsiTheme="minorHAnsi" w:cstheme="minorHAnsi"/>
              </w:rPr>
            </w:pPr>
            <w:r w:rsidRPr="00637B8E">
              <w:rPr>
                <w:rFonts w:asciiTheme="minorHAnsi" w:hAnsiTheme="minorHAnsi" w:cstheme="minorHAnsi"/>
              </w:rPr>
              <w:lastRenderedPageBreak/>
              <w:t>Specify instances of good or poor performance, especially in the most critical areas. Comment:</w:t>
            </w:r>
          </w:p>
          <w:p w:rsidR="00E1688F" w:rsidRDefault="00E1688F" w:rsidP="00CA3328">
            <w:pPr>
              <w:rPr>
                <w:rFonts w:asciiTheme="minorHAnsi" w:hAnsiTheme="minorHAnsi" w:cstheme="minorHAnsi"/>
              </w:rPr>
            </w:pP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r w:rsidR="00E1688F" w:rsidRPr="00637B8E" w:rsidTr="00CA3328">
        <w:tc>
          <w:tcPr>
            <w:tcW w:w="9576" w:type="dxa"/>
          </w:tcPr>
          <w:p w:rsidR="00E1688F" w:rsidRPr="00637B8E" w:rsidRDefault="00E1688F" w:rsidP="00E1688F">
            <w:pPr>
              <w:numPr>
                <w:ilvl w:val="0"/>
                <w:numId w:val="27"/>
              </w:numPr>
              <w:rPr>
                <w:rFonts w:asciiTheme="minorHAnsi" w:hAnsiTheme="minorHAnsi" w:cstheme="minorHAnsi"/>
              </w:rPr>
            </w:pPr>
            <w:r w:rsidRPr="00637B8E">
              <w:rPr>
                <w:rFonts w:asciiTheme="minorHAnsi" w:hAnsiTheme="minorHAnsi" w:cstheme="minorHAnsi"/>
              </w:rPr>
              <w:t>List significant achievements and/or problems. Comment:</w:t>
            </w:r>
          </w:p>
          <w:p w:rsidR="00E1688F" w:rsidRDefault="00E1688F" w:rsidP="00CA3328">
            <w:pPr>
              <w:rPr>
                <w:rFonts w:asciiTheme="minorHAnsi" w:hAnsiTheme="minorHAnsi" w:cstheme="minorHAnsi"/>
              </w:rPr>
            </w:pPr>
          </w:p>
          <w:p w:rsidR="00E1688F" w:rsidRDefault="00E1688F" w:rsidP="00CA3328">
            <w:pPr>
              <w:rPr>
                <w:rFonts w:asciiTheme="minorHAnsi" w:hAnsiTheme="minorHAnsi" w:cstheme="minorHAnsi"/>
              </w:rPr>
            </w:pPr>
          </w:p>
          <w:p w:rsidR="00E1688F" w:rsidRPr="00637B8E" w:rsidRDefault="00E1688F" w:rsidP="00CA3328">
            <w:pPr>
              <w:rPr>
                <w:rFonts w:asciiTheme="minorHAnsi" w:hAnsiTheme="minorHAnsi" w:cstheme="minorHAnsi"/>
              </w:rPr>
            </w:pPr>
          </w:p>
        </w:tc>
      </w:tr>
    </w:tbl>
    <w:p w:rsidR="00E1688F" w:rsidRPr="00637B8E" w:rsidRDefault="00E1688F" w:rsidP="00E1688F">
      <w:pPr>
        <w:rPr>
          <w:rFonts w:asciiTheme="minorHAnsi" w:hAnsiTheme="minorHAnsi" w:cstheme="minorHAnsi"/>
        </w:rPr>
      </w:pPr>
    </w:p>
    <w:p w:rsidR="00E1688F" w:rsidRDefault="00E1688F" w:rsidP="00E1688F">
      <w:pPr>
        <w:rPr>
          <w:rFonts w:asciiTheme="minorHAnsi" w:hAnsiTheme="minorHAnsi" w:cstheme="minorHAnsi"/>
        </w:rPr>
      </w:pPr>
      <w:r w:rsidRPr="00637B8E">
        <w:rPr>
          <w:rFonts w:asciiTheme="minorHAnsi" w:hAnsiTheme="minorHAnsi" w:cstheme="minorHAnsi"/>
        </w:rPr>
        <w:t xml:space="preserve">[Note:   The actual dollar amount of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if any, (awarded to the Prime) must be listed in Block 4 instead of the Total Estimated Cost (TEC) of the overall contract.  In addition, a Prime may submit attachments to this past performance table if the spaces provided are inadequate; the evaluation factor(s) must be listed on any attachments.] </w:t>
      </w:r>
    </w:p>
    <w:p w:rsidR="00E1688F" w:rsidRDefault="00E1688F" w:rsidP="00E1688F">
      <w:pPr>
        <w:rPr>
          <w:rFonts w:asciiTheme="minorHAnsi" w:hAnsiTheme="minorHAnsi" w:cstheme="minorHAnsi"/>
        </w:rPr>
      </w:pPr>
      <w:r>
        <w:rPr>
          <w:rFonts w:asciiTheme="minorHAnsi" w:hAnsiTheme="minorHAnsi" w:cstheme="minorHAnsi"/>
        </w:rPr>
        <w:br w:type="page"/>
      </w:r>
    </w:p>
    <w:p w:rsidR="00ED3951" w:rsidRDefault="00ED3951" w:rsidP="00985825"/>
    <w:sectPr w:rsidR="00ED3951" w:rsidSect="00DB5E86">
      <w:footerReference w:type="even"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328" w:rsidRDefault="00CA3328">
      <w:r>
        <w:separator/>
      </w:r>
    </w:p>
  </w:endnote>
  <w:endnote w:type="continuationSeparator" w:id="0">
    <w:p w:rsidR="00CA3328" w:rsidRDefault="00CA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JDJKEK+TimesNewRoman,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28" w:rsidRDefault="00CA3328" w:rsidP="00D13D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3328" w:rsidRDefault="00CA3328" w:rsidP="002F29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28" w:rsidRDefault="00CA3328" w:rsidP="00D13D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79CC">
      <w:rPr>
        <w:rStyle w:val="PageNumber"/>
        <w:noProof/>
      </w:rPr>
      <w:t>56</w:t>
    </w:r>
    <w:r>
      <w:rPr>
        <w:rStyle w:val="PageNumber"/>
      </w:rPr>
      <w:fldChar w:fldCharType="end"/>
    </w:r>
  </w:p>
  <w:p w:rsidR="00CA3328" w:rsidRPr="000328DF" w:rsidRDefault="00CA3328" w:rsidP="0000402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328" w:rsidRDefault="00CA3328">
      <w:r>
        <w:separator/>
      </w:r>
    </w:p>
  </w:footnote>
  <w:footnote w:type="continuationSeparator" w:id="0">
    <w:p w:rsidR="00CA3328" w:rsidRDefault="00CA3328">
      <w:r>
        <w:continuationSeparator/>
      </w:r>
    </w:p>
  </w:footnote>
  <w:footnote w:id="1">
    <w:p w:rsidR="00CA3328" w:rsidRDefault="00CA3328" w:rsidP="002543F2">
      <w:pPr>
        <w:pStyle w:val="FootnoteText"/>
        <w:jc w:val="both"/>
      </w:pPr>
      <w:r>
        <w:rPr>
          <w:rStyle w:val="FootnoteReference"/>
        </w:rPr>
        <w:footnoteRef/>
      </w:r>
      <w:r>
        <w:t xml:space="preserve"> OMB Circular A-76 states that an inherently governmental function involves, among other things, the interpretation and execution of the laws of the United States so as to:  (a) bind the United States to take or not to take some action by contract, policy, regulation, authorization, order or otherwise; (b) determine, protect, and advance its economic, political, territorial, property or other interests by military or diplomatic action, civil or criminal judicial proceedings, contract management, or otherwise; (c) significantly affect the life, liberty, or property of private persons; (d) commission, appoint, direct, or control officers or employees of the United States; or (e) exert ultimate control over the acquisition, uses or disposition of the property, real or personal, tangible or intangible, of the United States, including the collection, control or disbursement of appropriated and other Federal funds.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581"/>
    <w:multiLevelType w:val="multilevel"/>
    <w:tmpl w:val="A93E5156"/>
    <w:lvl w:ilvl="0">
      <w:start w:val="1"/>
      <w:numFmt w:val="bullet"/>
      <w:lvlText w:val=""/>
      <w:lvlJc w:val="left"/>
      <w:pPr>
        <w:tabs>
          <w:tab w:val="num" w:pos="1800"/>
        </w:tabs>
        <w:ind w:left="1800" w:hanging="360"/>
      </w:pPr>
      <w:rPr>
        <w:rFonts w:ascii="Symbol" w:hAnsi="Symbol" w:hint="default"/>
        <w:sz w:val="20"/>
      </w:rPr>
    </w:lvl>
    <w:lvl w:ilvl="1">
      <w:start w:val="1"/>
      <w:numFmt w:val="lowerLetter"/>
      <w:lvlText w:val="%2."/>
      <w:lvlJc w:val="left"/>
      <w:pPr>
        <w:tabs>
          <w:tab w:val="num" w:pos="2520"/>
        </w:tabs>
        <w:ind w:left="2520" w:hanging="360"/>
      </w:pPr>
      <w:rPr>
        <w:rFonts w:hint="default"/>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
    <w:nsid w:val="08CA6E2C"/>
    <w:multiLevelType w:val="hybridMultilevel"/>
    <w:tmpl w:val="972E3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19F3A98"/>
    <w:multiLevelType w:val="hybridMultilevel"/>
    <w:tmpl w:val="7C6A7CA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6F6E85"/>
    <w:multiLevelType w:val="hybridMultilevel"/>
    <w:tmpl w:val="9CDE8592"/>
    <w:lvl w:ilvl="0" w:tplc="ADF413C0">
      <w:start w:val="1"/>
      <w:numFmt w:val="lowerLetter"/>
      <w:lvlText w:val="%1."/>
      <w:lvlJc w:val="left"/>
      <w:pPr>
        <w:tabs>
          <w:tab w:val="num" w:pos="1380"/>
        </w:tabs>
        <w:ind w:left="1380" w:hanging="360"/>
      </w:pPr>
      <w:rPr>
        <w:rFonts w:hint="default"/>
        <w:b w:val="0"/>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4">
    <w:nsid w:val="18C7324E"/>
    <w:multiLevelType w:val="hybridMultilevel"/>
    <w:tmpl w:val="77882CC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8D842DE"/>
    <w:multiLevelType w:val="hybridMultilevel"/>
    <w:tmpl w:val="DBCCB19C"/>
    <w:lvl w:ilvl="0" w:tplc="D8E0B9AC">
      <w:start w:val="2"/>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9691860"/>
    <w:multiLevelType w:val="hybridMultilevel"/>
    <w:tmpl w:val="B4BCFFA2"/>
    <w:lvl w:ilvl="0" w:tplc="ACA6CFA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6249B0"/>
    <w:multiLevelType w:val="hybridMultilevel"/>
    <w:tmpl w:val="00C2686E"/>
    <w:lvl w:ilvl="0" w:tplc="31B8D07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30C3B02"/>
    <w:multiLevelType w:val="hybridMultilevel"/>
    <w:tmpl w:val="5FDC119A"/>
    <w:lvl w:ilvl="0" w:tplc="6798B3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AC2F96"/>
    <w:multiLevelType w:val="hybridMultilevel"/>
    <w:tmpl w:val="2BD26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4DF482C"/>
    <w:multiLevelType w:val="hybridMultilevel"/>
    <w:tmpl w:val="AB14AD42"/>
    <w:lvl w:ilvl="0" w:tplc="A4CCA68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9A12D3F"/>
    <w:multiLevelType w:val="hybridMultilevel"/>
    <w:tmpl w:val="12EA1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095C4A"/>
    <w:multiLevelType w:val="hybridMultilevel"/>
    <w:tmpl w:val="9C40AD9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E40104D"/>
    <w:multiLevelType w:val="hybridMultilevel"/>
    <w:tmpl w:val="19D66DC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327023B2"/>
    <w:multiLevelType w:val="hybridMultilevel"/>
    <w:tmpl w:val="A3687E0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080159"/>
    <w:multiLevelType w:val="hybridMultilevel"/>
    <w:tmpl w:val="B6405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320299E"/>
    <w:multiLevelType w:val="hybridMultilevel"/>
    <w:tmpl w:val="833CF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2B4052"/>
    <w:multiLevelType w:val="singleLevel"/>
    <w:tmpl w:val="0409000F"/>
    <w:lvl w:ilvl="0">
      <w:start w:val="2"/>
      <w:numFmt w:val="decimal"/>
      <w:lvlText w:val="%1."/>
      <w:lvlJc w:val="left"/>
      <w:pPr>
        <w:tabs>
          <w:tab w:val="num" w:pos="360"/>
        </w:tabs>
        <w:ind w:left="360" w:hanging="360"/>
      </w:pPr>
      <w:rPr>
        <w:rFonts w:hint="default"/>
      </w:rPr>
    </w:lvl>
  </w:abstractNum>
  <w:abstractNum w:abstractNumId="18">
    <w:nsid w:val="5B771AD1"/>
    <w:multiLevelType w:val="hybridMultilevel"/>
    <w:tmpl w:val="F7A28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A60FDA"/>
    <w:multiLevelType w:val="hybridMultilevel"/>
    <w:tmpl w:val="67F2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0A2E82"/>
    <w:multiLevelType w:val="hybridMultilevel"/>
    <w:tmpl w:val="716A55E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742E7"/>
    <w:multiLevelType w:val="hybridMultilevel"/>
    <w:tmpl w:val="D8AE2BF6"/>
    <w:lvl w:ilvl="0" w:tplc="31B8D07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C124141"/>
    <w:multiLevelType w:val="hybridMultilevel"/>
    <w:tmpl w:val="540E12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A96CF9"/>
    <w:multiLevelType w:val="hybridMultilevel"/>
    <w:tmpl w:val="B3F8E9BA"/>
    <w:lvl w:ilvl="0" w:tplc="04090019">
      <w:start w:val="1"/>
      <w:numFmt w:val="lowerLetter"/>
      <w:lvlText w:val="%1."/>
      <w:lvlJc w:val="left"/>
      <w:pPr>
        <w:tabs>
          <w:tab w:val="num" w:pos="720"/>
        </w:tabs>
        <w:ind w:left="720" w:hanging="360"/>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3A30B56"/>
    <w:multiLevelType w:val="hybridMultilevel"/>
    <w:tmpl w:val="433EF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940F27"/>
    <w:multiLevelType w:val="hybridMultilevel"/>
    <w:tmpl w:val="CF50A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A8210E5"/>
    <w:multiLevelType w:val="hybridMultilevel"/>
    <w:tmpl w:val="C674CFE0"/>
    <w:lvl w:ilvl="0" w:tplc="F6BAE6AE">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7">
    <w:nsid w:val="7D5568A8"/>
    <w:multiLevelType w:val="hybridMultilevel"/>
    <w:tmpl w:val="A04C1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1"/>
  </w:num>
  <w:num w:numId="3">
    <w:abstractNumId w:val="14"/>
  </w:num>
  <w:num w:numId="4">
    <w:abstractNumId w:val="24"/>
  </w:num>
  <w:num w:numId="5">
    <w:abstractNumId w:val="2"/>
  </w:num>
  <w:num w:numId="6">
    <w:abstractNumId w:val="11"/>
  </w:num>
  <w:num w:numId="7">
    <w:abstractNumId w:val="25"/>
  </w:num>
  <w:num w:numId="8">
    <w:abstractNumId w:val="26"/>
  </w:num>
  <w:num w:numId="9">
    <w:abstractNumId w:val="9"/>
  </w:num>
  <w:num w:numId="10">
    <w:abstractNumId w:val="27"/>
  </w:num>
  <w:num w:numId="11">
    <w:abstractNumId w:val="5"/>
  </w:num>
  <w:num w:numId="12">
    <w:abstractNumId w:val="13"/>
  </w:num>
  <w:num w:numId="13">
    <w:abstractNumId w:val="10"/>
  </w:num>
  <w:num w:numId="14">
    <w:abstractNumId w:val="15"/>
  </w:num>
  <w:num w:numId="15">
    <w:abstractNumId w:val="8"/>
  </w:num>
  <w:num w:numId="16">
    <w:abstractNumId w:val="3"/>
  </w:num>
  <w:num w:numId="17">
    <w:abstractNumId w:val="0"/>
  </w:num>
  <w:num w:numId="18">
    <w:abstractNumId w:val="4"/>
  </w:num>
  <w:num w:numId="19">
    <w:abstractNumId w:val="12"/>
  </w:num>
  <w:num w:numId="20">
    <w:abstractNumId w:val="6"/>
  </w:num>
  <w:num w:numId="21">
    <w:abstractNumId w:val="1"/>
  </w:num>
  <w:num w:numId="22">
    <w:abstractNumId w:val="18"/>
  </w:num>
  <w:num w:numId="23">
    <w:abstractNumId w:val="22"/>
  </w:num>
  <w:num w:numId="24">
    <w:abstractNumId w:val="16"/>
  </w:num>
  <w:num w:numId="25">
    <w:abstractNumId w:val="23"/>
  </w:num>
  <w:num w:numId="26">
    <w:abstractNumId w:val="20"/>
  </w:num>
  <w:num w:numId="27">
    <w:abstractNumId w:val="17"/>
  </w:num>
  <w:num w:numId="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AAE"/>
    <w:rsid w:val="00003D6E"/>
    <w:rsid w:val="00004025"/>
    <w:rsid w:val="00004939"/>
    <w:rsid w:val="00007C2F"/>
    <w:rsid w:val="000328DF"/>
    <w:rsid w:val="000349A6"/>
    <w:rsid w:val="00035D56"/>
    <w:rsid w:val="0004337A"/>
    <w:rsid w:val="00053FBD"/>
    <w:rsid w:val="00054177"/>
    <w:rsid w:val="000569BB"/>
    <w:rsid w:val="000574F6"/>
    <w:rsid w:val="000625D3"/>
    <w:rsid w:val="00062D02"/>
    <w:rsid w:val="0006669B"/>
    <w:rsid w:val="000673D3"/>
    <w:rsid w:val="00073C89"/>
    <w:rsid w:val="00086974"/>
    <w:rsid w:val="000911B0"/>
    <w:rsid w:val="000A3B03"/>
    <w:rsid w:val="000A7C0D"/>
    <w:rsid w:val="000B44C0"/>
    <w:rsid w:val="000B46F7"/>
    <w:rsid w:val="000C07DE"/>
    <w:rsid w:val="000C2841"/>
    <w:rsid w:val="000C2D66"/>
    <w:rsid w:val="000C4C80"/>
    <w:rsid w:val="000D1786"/>
    <w:rsid w:val="000F086C"/>
    <w:rsid w:val="000F1C6E"/>
    <w:rsid w:val="000F374B"/>
    <w:rsid w:val="000F5A26"/>
    <w:rsid w:val="000F71F2"/>
    <w:rsid w:val="001010A7"/>
    <w:rsid w:val="00102385"/>
    <w:rsid w:val="00103D36"/>
    <w:rsid w:val="00104C81"/>
    <w:rsid w:val="00113A1E"/>
    <w:rsid w:val="00120F25"/>
    <w:rsid w:val="0012396E"/>
    <w:rsid w:val="001253F1"/>
    <w:rsid w:val="00133C81"/>
    <w:rsid w:val="00135C75"/>
    <w:rsid w:val="0014055F"/>
    <w:rsid w:val="00141A28"/>
    <w:rsid w:val="0014323D"/>
    <w:rsid w:val="001438EA"/>
    <w:rsid w:val="0014409F"/>
    <w:rsid w:val="00144310"/>
    <w:rsid w:val="001506B0"/>
    <w:rsid w:val="00150AC0"/>
    <w:rsid w:val="00152536"/>
    <w:rsid w:val="00155016"/>
    <w:rsid w:val="00155227"/>
    <w:rsid w:val="00155CB8"/>
    <w:rsid w:val="001561A5"/>
    <w:rsid w:val="0016219F"/>
    <w:rsid w:val="001644A5"/>
    <w:rsid w:val="00167B77"/>
    <w:rsid w:val="00167D95"/>
    <w:rsid w:val="00186864"/>
    <w:rsid w:val="0018695C"/>
    <w:rsid w:val="001900BB"/>
    <w:rsid w:val="001946C4"/>
    <w:rsid w:val="00197F7F"/>
    <w:rsid w:val="001A144E"/>
    <w:rsid w:val="001A5D30"/>
    <w:rsid w:val="001B021C"/>
    <w:rsid w:val="001B1BF3"/>
    <w:rsid w:val="001B1FDE"/>
    <w:rsid w:val="001B3ABB"/>
    <w:rsid w:val="001B62D7"/>
    <w:rsid w:val="001B719E"/>
    <w:rsid w:val="001C11DE"/>
    <w:rsid w:val="001D3830"/>
    <w:rsid w:val="001D3979"/>
    <w:rsid w:val="001D4CBA"/>
    <w:rsid w:val="001E01B6"/>
    <w:rsid w:val="001E6CA0"/>
    <w:rsid w:val="001F235B"/>
    <w:rsid w:val="001F4B7F"/>
    <w:rsid w:val="001F4C31"/>
    <w:rsid w:val="001F5CB3"/>
    <w:rsid w:val="001F7846"/>
    <w:rsid w:val="002015D4"/>
    <w:rsid w:val="002061A5"/>
    <w:rsid w:val="0021187B"/>
    <w:rsid w:val="00214324"/>
    <w:rsid w:val="002162D4"/>
    <w:rsid w:val="0022205C"/>
    <w:rsid w:val="0022457E"/>
    <w:rsid w:val="00226D55"/>
    <w:rsid w:val="002310DC"/>
    <w:rsid w:val="00232ADD"/>
    <w:rsid w:val="002416F2"/>
    <w:rsid w:val="002417C5"/>
    <w:rsid w:val="00242D26"/>
    <w:rsid w:val="00245589"/>
    <w:rsid w:val="00245594"/>
    <w:rsid w:val="00252A1E"/>
    <w:rsid w:val="00253833"/>
    <w:rsid w:val="002543F2"/>
    <w:rsid w:val="00254637"/>
    <w:rsid w:val="00260011"/>
    <w:rsid w:val="002632AA"/>
    <w:rsid w:val="00263DA0"/>
    <w:rsid w:val="002660A1"/>
    <w:rsid w:val="00266A1C"/>
    <w:rsid w:val="0027302D"/>
    <w:rsid w:val="00275B11"/>
    <w:rsid w:val="00276D08"/>
    <w:rsid w:val="0028007A"/>
    <w:rsid w:val="00282E97"/>
    <w:rsid w:val="002877E4"/>
    <w:rsid w:val="0029577F"/>
    <w:rsid w:val="00295A1F"/>
    <w:rsid w:val="002A028E"/>
    <w:rsid w:val="002A4100"/>
    <w:rsid w:val="002A6160"/>
    <w:rsid w:val="002A674D"/>
    <w:rsid w:val="002B3F18"/>
    <w:rsid w:val="002B4DBF"/>
    <w:rsid w:val="002B547A"/>
    <w:rsid w:val="002B5528"/>
    <w:rsid w:val="002B7485"/>
    <w:rsid w:val="002C21F1"/>
    <w:rsid w:val="002C4133"/>
    <w:rsid w:val="002C50B5"/>
    <w:rsid w:val="002C7BDD"/>
    <w:rsid w:val="002D21C9"/>
    <w:rsid w:val="002D47D4"/>
    <w:rsid w:val="002D57F5"/>
    <w:rsid w:val="002D66D8"/>
    <w:rsid w:val="002D7F9C"/>
    <w:rsid w:val="002E1327"/>
    <w:rsid w:val="002E1605"/>
    <w:rsid w:val="002F17DA"/>
    <w:rsid w:val="002F295C"/>
    <w:rsid w:val="002F2E60"/>
    <w:rsid w:val="002F3B46"/>
    <w:rsid w:val="00301EEF"/>
    <w:rsid w:val="00317F6C"/>
    <w:rsid w:val="0032211A"/>
    <w:rsid w:val="003228AE"/>
    <w:rsid w:val="00324B98"/>
    <w:rsid w:val="00324E56"/>
    <w:rsid w:val="00326F98"/>
    <w:rsid w:val="00330BBF"/>
    <w:rsid w:val="00334AAD"/>
    <w:rsid w:val="00337C42"/>
    <w:rsid w:val="00337FAA"/>
    <w:rsid w:val="00341DF6"/>
    <w:rsid w:val="0034742D"/>
    <w:rsid w:val="003503FF"/>
    <w:rsid w:val="0035130F"/>
    <w:rsid w:val="00354802"/>
    <w:rsid w:val="00355643"/>
    <w:rsid w:val="0035780C"/>
    <w:rsid w:val="003602AB"/>
    <w:rsid w:val="0036429E"/>
    <w:rsid w:val="003740BF"/>
    <w:rsid w:val="003779CC"/>
    <w:rsid w:val="00382522"/>
    <w:rsid w:val="00383414"/>
    <w:rsid w:val="00384156"/>
    <w:rsid w:val="003850BB"/>
    <w:rsid w:val="00391B15"/>
    <w:rsid w:val="00393B8A"/>
    <w:rsid w:val="00393F07"/>
    <w:rsid w:val="00396161"/>
    <w:rsid w:val="003A2577"/>
    <w:rsid w:val="003A3A56"/>
    <w:rsid w:val="003A768A"/>
    <w:rsid w:val="003B2133"/>
    <w:rsid w:val="003B4E42"/>
    <w:rsid w:val="003B724D"/>
    <w:rsid w:val="003B7F4C"/>
    <w:rsid w:val="003C0EF7"/>
    <w:rsid w:val="003C5150"/>
    <w:rsid w:val="003D0510"/>
    <w:rsid w:val="003D207D"/>
    <w:rsid w:val="003D4A59"/>
    <w:rsid w:val="003D4E97"/>
    <w:rsid w:val="003F4343"/>
    <w:rsid w:val="003F5761"/>
    <w:rsid w:val="003F7EBE"/>
    <w:rsid w:val="00405A26"/>
    <w:rsid w:val="00410B91"/>
    <w:rsid w:val="00410D23"/>
    <w:rsid w:val="004149B9"/>
    <w:rsid w:val="00415794"/>
    <w:rsid w:val="0042007E"/>
    <w:rsid w:val="004206F8"/>
    <w:rsid w:val="0042135C"/>
    <w:rsid w:val="004216F9"/>
    <w:rsid w:val="004232D9"/>
    <w:rsid w:val="00427F2A"/>
    <w:rsid w:val="00432682"/>
    <w:rsid w:val="00436206"/>
    <w:rsid w:val="00436688"/>
    <w:rsid w:val="0043673A"/>
    <w:rsid w:val="00440CED"/>
    <w:rsid w:val="004467BD"/>
    <w:rsid w:val="00447EBC"/>
    <w:rsid w:val="0045326C"/>
    <w:rsid w:val="004560C3"/>
    <w:rsid w:val="0045613F"/>
    <w:rsid w:val="004636FE"/>
    <w:rsid w:val="00464682"/>
    <w:rsid w:val="004655EF"/>
    <w:rsid w:val="004677FC"/>
    <w:rsid w:val="00470036"/>
    <w:rsid w:val="004721B7"/>
    <w:rsid w:val="004739DA"/>
    <w:rsid w:val="00474423"/>
    <w:rsid w:val="004837D3"/>
    <w:rsid w:val="00491D75"/>
    <w:rsid w:val="004A1A01"/>
    <w:rsid w:val="004A2A9C"/>
    <w:rsid w:val="004A31DE"/>
    <w:rsid w:val="004A5097"/>
    <w:rsid w:val="004B02E3"/>
    <w:rsid w:val="004B314C"/>
    <w:rsid w:val="004B47B7"/>
    <w:rsid w:val="004C0E8A"/>
    <w:rsid w:val="004C7642"/>
    <w:rsid w:val="004C7925"/>
    <w:rsid w:val="004D2BBC"/>
    <w:rsid w:val="004E2276"/>
    <w:rsid w:val="004E2D84"/>
    <w:rsid w:val="004E4BD6"/>
    <w:rsid w:val="004E5F29"/>
    <w:rsid w:val="004F0403"/>
    <w:rsid w:val="004F0C02"/>
    <w:rsid w:val="004F7449"/>
    <w:rsid w:val="005015EB"/>
    <w:rsid w:val="00501BD9"/>
    <w:rsid w:val="005044E4"/>
    <w:rsid w:val="00507DF5"/>
    <w:rsid w:val="00515CF2"/>
    <w:rsid w:val="00517B2C"/>
    <w:rsid w:val="00522B5E"/>
    <w:rsid w:val="00524757"/>
    <w:rsid w:val="00530808"/>
    <w:rsid w:val="00541CAC"/>
    <w:rsid w:val="005468D5"/>
    <w:rsid w:val="00547290"/>
    <w:rsid w:val="00555A3E"/>
    <w:rsid w:val="00557902"/>
    <w:rsid w:val="005607E4"/>
    <w:rsid w:val="00566A9B"/>
    <w:rsid w:val="00567D0B"/>
    <w:rsid w:val="005702F9"/>
    <w:rsid w:val="00581323"/>
    <w:rsid w:val="005827E5"/>
    <w:rsid w:val="00583044"/>
    <w:rsid w:val="005859CD"/>
    <w:rsid w:val="0058682F"/>
    <w:rsid w:val="00590B13"/>
    <w:rsid w:val="005B121E"/>
    <w:rsid w:val="005B7583"/>
    <w:rsid w:val="005C4A30"/>
    <w:rsid w:val="005C682D"/>
    <w:rsid w:val="005C731B"/>
    <w:rsid w:val="005D2DFA"/>
    <w:rsid w:val="005D3802"/>
    <w:rsid w:val="005E005C"/>
    <w:rsid w:val="005E1F5E"/>
    <w:rsid w:val="005E3745"/>
    <w:rsid w:val="005E42C4"/>
    <w:rsid w:val="005E7814"/>
    <w:rsid w:val="005F05D3"/>
    <w:rsid w:val="005F505F"/>
    <w:rsid w:val="005F5096"/>
    <w:rsid w:val="00601239"/>
    <w:rsid w:val="0060248E"/>
    <w:rsid w:val="0060555C"/>
    <w:rsid w:val="00610BDF"/>
    <w:rsid w:val="006125BE"/>
    <w:rsid w:val="00612F0D"/>
    <w:rsid w:val="00613730"/>
    <w:rsid w:val="006157BF"/>
    <w:rsid w:val="00623E1F"/>
    <w:rsid w:val="00633A7A"/>
    <w:rsid w:val="006368A5"/>
    <w:rsid w:val="006411FA"/>
    <w:rsid w:val="00642757"/>
    <w:rsid w:val="00643A2C"/>
    <w:rsid w:val="006446AF"/>
    <w:rsid w:val="00652027"/>
    <w:rsid w:val="00652420"/>
    <w:rsid w:val="00653906"/>
    <w:rsid w:val="00655CEF"/>
    <w:rsid w:val="00664280"/>
    <w:rsid w:val="006718EB"/>
    <w:rsid w:val="00672128"/>
    <w:rsid w:val="00680AA0"/>
    <w:rsid w:val="0069373C"/>
    <w:rsid w:val="00696DC1"/>
    <w:rsid w:val="00697040"/>
    <w:rsid w:val="006A12A6"/>
    <w:rsid w:val="006A2945"/>
    <w:rsid w:val="006B20C8"/>
    <w:rsid w:val="006B4501"/>
    <w:rsid w:val="006D0A8B"/>
    <w:rsid w:val="006D0E84"/>
    <w:rsid w:val="006D2CBC"/>
    <w:rsid w:val="006D4225"/>
    <w:rsid w:val="006D44B9"/>
    <w:rsid w:val="006D4BE7"/>
    <w:rsid w:val="006E1863"/>
    <w:rsid w:val="006E2ADA"/>
    <w:rsid w:val="006E3FF7"/>
    <w:rsid w:val="006E7641"/>
    <w:rsid w:val="006F5400"/>
    <w:rsid w:val="006F6BA9"/>
    <w:rsid w:val="007011E7"/>
    <w:rsid w:val="00702893"/>
    <w:rsid w:val="007058CC"/>
    <w:rsid w:val="00710BF8"/>
    <w:rsid w:val="00717461"/>
    <w:rsid w:val="0072048F"/>
    <w:rsid w:val="007235E9"/>
    <w:rsid w:val="00723A19"/>
    <w:rsid w:val="00726466"/>
    <w:rsid w:val="00726982"/>
    <w:rsid w:val="00731619"/>
    <w:rsid w:val="00732A25"/>
    <w:rsid w:val="00735800"/>
    <w:rsid w:val="00736350"/>
    <w:rsid w:val="00743E6A"/>
    <w:rsid w:val="00743F71"/>
    <w:rsid w:val="00744119"/>
    <w:rsid w:val="007449C1"/>
    <w:rsid w:val="00747143"/>
    <w:rsid w:val="00753794"/>
    <w:rsid w:val="00754BA7"/>
    <w:rsid w:val="00756FF4"/>
    <w:rsid w:val="00761943"/>
    <w:rsid w:val="0076208D"/>
    <w:rsid w:val="00763036"/>
    <w:rsid w:val="00765B0B"/>
    <w:rsid w:val="00767123"/>
    <w:rsid w:val="00774ED9"/>
    <w:rsid w:val="0077575A"/>
    <w:rsid w:val="00775E5A"/>
    <w:rsid w:val="007772D6"/>
    <w:rsid w:val="007822AB"/>
    <w:rsid w:val="00785505"/>
    <w:rsid w:val="007A665C"/>
    <w:rsid w:val="007B083D"/>
    <w:rsid w:val="007B3F3C"/>
    <w:rsid w:val="007C2F5A"/>
    <w:rsid w:val="007C2F77"/>
    <w:rsid w:val="007C5824"/>
    <w:rsid w:val="007C61F1"/>
    <w:rsid w:val="007C76E6"/>
    <w:rsid w:val="007D16CA"/>
    <w:rsid w:val="007D2392"/>
    <w:rsid w:val="007D78BE"/>
    <w:rsid w:val="007E0AB0"/>
    <w:rsid w:val="007E1682"/>
    <w:rsid w:val="007E4B43"/>
    <w:rsid w:val="007E515E"/>
    <w:rsid w:val="007E6104"/>
    <w:rsid w:val="007F28EF"/>
    <w:rsid w:val="007F3726"/>
    <w:rsid w:val="007F40D2"/>
    <w:rsid w:val="007F40F4"/>
    <w:rsid w:val="007F4FBD"/>
    <w:rsid w:val="007F779C"/>
    <w:rsid w:val="00804C3A"/>
    <w:rsid w:val="008058A4"/>
    <w:rsid w:val="00811274"/>
    <w:rsid w:val="008135C5"/>
    <w:rsid w:val="00813F6F"/>
    <w:rsid w:val="00814DDA"/>
    <w:rsid w:val="00817D1B"/>
    <w:rsid w:val="00826E3E"/>
    <w:rsid w:val="00832793"/>
    <w:rsid w:val="0084192E"/>
    <w:rsid w:val="00843EF5"/>
    <w:rsid w:val="00843FB4"/>
    <w:rsid w:val="00845000"/>
    <w:rsid w:val="0084729D"/>
    <w:rsid w:val="00850F97"/>
    <w:rsid w:val="0085342C"/>
    <w:rsid w:val="00861F32"/>
    <w:rsid w:val="00864518"/>
    <w:rsid w:val="0086453C"/>
    <w:rsid w:val="0086793A"/>
    <w:rsid w:val="008727D2"/>
    <w:rsid w:val="0087288D"/>
    <w:rsid w:val="008737C9"/>
    <w:rsid w:val="0087516B"/>
    <w:rsid w:val="00880B17"/>
    <w:rsid w:val="00885C74"/>
    <w:rsid w:val="008901C3"/>
    <w:rsid w:val="008972F2"/>
    <w:rsid w:val="00897426"/>
    <w:rsid w:val="008A168B"/>
    <w:rsid w:val="008A2B61"/>
    <w:rsid w:val="008A6DCC"/>
    <w:rsid w:val="008B1E8A"/>
    <w:rsid w:val="008B6D7D"/>
    <w:rsid w:val="008B6D87"/>
    <w:rsid w:val="008C3404"/>
    <w:rsid w:val="008C349A"/>
    <w:rsid w:val="008D094D"/>
    <w:rsid w:val="008D49D2"/>
    <w:rsid w:val="008E28B0"/>
    <w:rsid w:val="008E2D2B"/>
    <w:rsid w:val="008E441E"/>
    <w:rsid w:val="008E4AAB"/>
    <w:rsid w:val="008E5636"/>
    <w:rsid w:val="008E7B56"/>
    <w:rsid w:val="008F0C9F"/>
    <w:rsid w:val="008F2F35"/>
    <w:rsid w:val="009048EA"/>
    <w:rsid w:val="00905505"/>
    <w:rsid w:val="00905D1E"/>
    <w:rsid w:val="00916797"/>
    <w:rsid w:val="00921AAC"/>
    <w:rsid w:val="00922D11"/>
    <w:rsid w:val="00924FA6"/>
    <w:rsid w:val="0092557F"/>
    <w:rsid w:val="009321F6"/>
    <w:rsid w:val="009330AF"/>
    <w:rsid w:val="00935BC9"/>
    <w:rsid w:val="00935D3F"/>
    <w:rsid w:val="0093704B"/>
    <w:rsid w:val="00937F4A"/>
    <w:rsid w:val="00941943"/>
    <w:rsid w:val="0094644E"/>
    <w:rsid w:val="00946B56"/>
    <w:rsid w:val="00953DF7"/>
    <w:rsid w:val="00954453"/>
    <w:rsid w:val="0095536D"/>
    <w:rsid w:val="00962245"/>
    <w:rsid w:val="00966109"/>
    <w:rsid w:val="009669EB"/>
    <w:rsid w:val="00971A5B"/>
    <w:rsid w:val="00977D44"/>
    <w:rsid w:val="009842B5"/>
    <w:rsid w:val="00984671"/>
    <w:rsid w:val="00985825"/>
    <w:rsid w:val="00990B32"/>
    <w:rsid w:val="009939CF"/>
    <w:rsid w:val="00995DD9"/>
    <w:rsid w:val="009A1088"/>
    <w:rsid w:val="009A213A"/>
    <w:rsid w:val="009B28D6"/>
    <w:rsid w:val="009C2894"/>
    <w:rsid w:val="009C389E"/>
    <w:rsid w:val="009C51A4"/>
    <w:rsid w:val="009D0181"/>
    <w:rsid w:val="009D0DE1"/>
    <w:rsid w:val="009D2B2A"/>
    <w:rsid w:val="009D7FDE"/>
    <w:rsid w:val="009E1542"/>
    <w:rsid w:val="009E1664"/>
    <w:rsid w:val="009E22E8"/>
    <w:rsid w:val="009F1AE0"/>
    <w:rsid w:val="009F38AB"/>
    <w:rsid w:val="009F4CF1"/>
    <w:rsid w:val="009F5CC8"/>
    <w:rsid w:val="009F6058"/>
    <w:rsid w:val="009F725E"/>
    <w:rsid w:val="00A01EBA"/>
    <w:rsid w:val="00A12011"/>
    <w:rsid w:val="00A20CA8"/>
    <w:rsid w:val="00A22369"/>
    <w:rsid w:val="00A22F66"/>
    <w:rsid w:val="00A2449A"/>
    <w:rsid w:val="00A26109"/>
    <w:rsid w:val="00A267FB"/>
    <w:rsid w:val="00A32F26"/>
    <w:rsid w:val="00A33DE1"/>
    <w:rsid w:val="00A34181"/>
    <w:rsid w:val="00A34BFE"/>
    <w:rsid w:val="00A43BB3"/>
    <w:rsid w:val="00A579B7"/>
    <w:rsid w:val="00A7105F"/>
    <w:rsid w:val="00A71553"/>
    <w:rsid w:val="00A71E2C"/>
    <w:rsid w:val="00A737B0"/>
    <w:rsid w:val="00A7405E"/>
    <w:rsid w:val="00A80CE2"/>
    <w:rsid w:val="00A83021"/>
    <w:rsid w:val="00A83799"/>
    <w:rsid w:val="00A83C69"/>
    <w:rsid w:val="00A94AF8"/>
    <w:rsid w:val="00A94B18"/>
    <w:rsid w:val="00A9596B"/>
    <w:rsid w:val="00A967C5"/>
    <w:rsid w:val="00AA082C"/>
    <w:rsid w:val="00AA10C3"/>
    <w:rsid w:val="00AB557E"/>
    <w:rsid w:val="00AC20D5"/>
    <w:rsid w:val="00AC733B"/>
    <w:rsid w:val="00AC7558"/>
    <w:rsid w:val="00AD307B"/>
    <w:rsid w:val="00AE0EE6"/>
    <w:rsid w:val="00AE17F4"/>
    <w:rsid w:val="00AE2760"/>
    <w:rsid w:val="00AE553C"/>
    <w:rsid w:val="00AE6159"/>
    <w:rsid w:val="00AE7D73"/>
    <w:rsid w:val="00AF5E8B"/>
    <w:rsid w:val="00AF65CF"/>
    <w:rsid w:val="00B008BA"/>
    <w:rsid w:val="00B0476B"/>
    <w:rsid w:val="00B079AC"/>
    <w:rsid w:val="00B07E37"/>
    <w:rsid w:val="00B1193A"/>
    <w:rsid w:val="00B12CA7"/>
    <w:rsid w:val="00B17960"/>
    <w:rsid w:val="00B21374"/>
    <w:rsid w:val="00B218A2"/>
    <w:rsid w:val="00B2406D"/>
    <w:rsid w:val="00B24F30"/>
    <w:rsid w:val="00B2546C"/>
    <w:rsid w:val="00B32217"/>
    <w:rsid w:val="00B32F33"/>
    <w:rsid w:val="00B33B35"/>
    <w:rsid w:val="00B341F4"/>
    <w:rsid w:val="00B40D80"/>
    <w:rsid w:val="00B4390A"/>
    <w:rsid w:val="00B468EA"/>
    <w:rsid w:val="00B52875"/>
    <w:rsid w:val="00B54B85"/>
    <w:rsid w:val="00B56FB8"/>
    <w:rsid w:val="00B57CB5"/>
    <w:rsid w:val="00B605FD"/>
    <w:rsid w:val="00B60DDD"/>
    <w:rsid w:val="00B6569E"/>
    <w:rsid w:val="00B67207"/>
    <w:rsid w:val="00B706B9"/>
    <w:rsid w:val="00B72AED"/>
    <w:rsid w:val="00B73A82"/>
    <w:rsid w:val="00B743FD"/>
    <w:rsid w:val="00B774CB"/>
    <w:rsid w:val="00B834EB"/>
    <w:rsid w:val="00B83DDE"/>
    <w:rsid w:val="00B85345"/>
    <w:rsid w:val="00B861A1"/>
    <w:rsid w:val="00B86570"/>
    <w:rsid w:val="00B9006A"/>
    <w:rsid w:val="00B95636"/>
    <w:rsid w:val="00B972C9"/>
    <w:rsid w:val="00BA06C2"/>
    <w:rsid w:val="00BA1B4E"/>
    <w:rsid w:val="00BA2D3D"/>
    <w:rsid w:val="00BB2B0A"/>
    <w:rsid w:val="00BB4B39"/>
    <w:rsid w:val="00BC2E1C"/>
    <w:rsid w:val="00BC325B"/>
    <w:rsid w:val="00BD2E70"/>
    <w:rsid w:val="00BE1B49"/>
    <w:rsid w:val="00BE2388"/>
    <w:rsid w:val="00BE39E3"/>
    <w:rsid w:val="00BE427C"/>
    <w:rsid w:val="00BF5EE2"/>
    <w:rsid w:val="00BF614D"/>
    <w:rsid w:val="00C021A9"/>
    <w:rsid w:val="00C05088"/>
    <w:rsid w:val="00C132D5"/>
    <w:rsid w:val="00C171D6"/>
    <w:rsid w:val="00C17564"/>
    <w:rsid w:val="00C17921"/>
    <w:rsid w:val="00C24DAD"/>
    <w:rsid w:val="00C266A7"/>
    <w:rsid w:val="00C31B41"/>
    <w:rsid w:val="00C33B99"/>
    <w:rsid w:val="00C47997"/>
    <w:rsid w:val="00C56908"/>
    <w:rsid w:val="00C63AAE"/>
    <w:rsid w:val="00C6618D"/>
    <w:rsid w:val="00C70523"/>
    <w:rsid w:val="00C709AD"/>
    <w:rsid w:val="00C73BE9"/>
    <w:rsid w:val="00C74E18"/>
    <w:rsid w:val="00C7504F"/>
    <w:rsid w:val="00C775D9"/>
    <w:rsid w:val="00C80A52"/>
    <w:rsid w:val="00C80B63"/>
    <w:rsid w:val="00C81CAC"/>
    <w:rsid w:val="00C85DBD"/>
    <w:rsid w:val="00C9112D"/>
    <w:rsid w:val="00C91C66"/>
    <w:rsid w:val="00C92C6A"/>
    <w:rsid w:val="00C94282"/>
    <w:rsid w:val="00C94592"/>
    <w:rsid w:val="00C97A8F"/>
    <w:rsid w:val="00CA2336"/>
    <w:rsid w:val="00CA3328"/>
    <w:rsid w:val="00CA3374"/>
    <w:rsid w:val="00CA3AE3"/>
    <w:rsid w:val="00CA3E33"/>
    <w:rsid w:val="00CA47DF"/>
    <w:rsid w:val="00CB442E"/>
    <w:rsid w:val="00CB4F21"/>
    <w:rsid w:val="00CB598C"/>
    <w:rsid w:val="00CC0674"/>
    <w:rsid w:val="00CC6E69"/>
    <w:rsid w:val="00CD2D64"/>
    <w:rsid w:val="00CD417C"/>
    <w:rsid w:val="00CE0C7D"/>
    <w:rsid w:val="00CE2FDE"/>
    <w:rsid w:val="00CE366A"/>
    <w:rsid w:val="00CE4A1C"/>
    <w:rsid w:val="00CE569E"/>
    <w:rsid w:val="00CF42E2"/>
    <w:rsid w:val="00CF72BF"/>
    <w:rsid w:val="00D02E41"/>
    <w:rsid w:val="00D05B2C"/>
    <w:rsid w:val="00D067C7"/>
    <w:rsid w:val="00D108BB"/>
    <w:rsid w:val="00D109B1"/>
    <w:rsid w:val="00D10F21"/>
    <w:rsid w:val="00D13D7B"/>
    <w:rsid w:val="00D24FC4"/>
    <w:rsid w:val="00D25F14"/>
    <w:rsid w:val="00D31F98"/>
    <w:rsid w:val="00D340CA"/>
    <w:rsid w:val="00D36234"/>
    <w:rsid w:val="00D363F7"/>
    <w:rsid w:val="00D4065A"/>
    <w:rsid w:val="00D41A44"/>
    <w:rsid w:val="00D41FD7"/>
    <w:rsid w:val="00D45025"/>
    <w:rsid w:val="00D4631E"/>
    <w:rsid w:val="00D4648E"/>
    <w:rsid w:val="00D467B2"/>
    <w:rsid w:val="00D50160"/>
    <w:rsid w:val="00D523BA"/>
    <w:rsid w:val="00D53163"/>
    <w:rsid w:val="00D545EC"/>
    <w:rsid w:val="00D607D4"/>
    <w:rsid w:val="00D61B3A"/>
    <w:rsid w:val="00D73AE1"/>
    <w:rsid w:val="00D75EB5"/>
    <w:rsid w:val="00D76B30"/>
    <w:rsid w:val="00D86B90"/>
    <w:rsid w:val="00D90698"/>
    <w:rsid w:val="00D922B5"/>
    <w:rsid w:val="00D94976"/>
    <w:rsid w:val="00D95720"/>
    <w:rsid w:val="00DA1C1E"/>
    <w:rsid w:val="00DA4144"/>
    <w:rsid w:val="00DA667A"/>
    <w:rsid w:val="00DB1BEB"/>
    <w:rsid w:val="00DB1CFE"/>
    <w:rsid w:val="00DB24FB"/>
    <w:rsid w:val="00DB30E9"/>
    <w:rsid w:val="00DB31A7"/>
    <w:rsid w:val="00DB5800"/>
    <w:rsid w:val="00DB5E86"/>
    <w:rsid w:val="00DB717F"/>
    <w:rsid w:val="00DC2DB1"/>
    <w:rsid w:val="00DD0FD3"/>
    <w:rsid w:val="00DD102A"/>
    <w:rsid w:val="00DD312C"/>
    <w:rsid w:val="00DD4246"/>
    <w:rsid w:val="00DD4CB5"/>
    <w:rsid w:val="00DE7B06"/>
    <w:rsid w:val="00DF0DB9"/>
    <w:rsid w:val="00DF7855"/>
    <w:rsid w:val="00E00854"/>
    <w:rsid w:val="00E02D4D"/>
    <w:rsid w:val="00E1443E"/>
    <w:rsid w:val="00E14CEA"/>
    <w:rsid w:val="00E1688F"/>
    <w:rsid w:val="00E17E65"/>
    <w:rsid w:val="00E17ED7"/>
    <w:rsid w:val="00E201B6"/>
    <w:rsid w:val="00E226EB"/>
    <w:rsid w:val="00E274B3"/>
    <w:rsid w:val="00E3066C"/>
    <w:rsid w:val="00E312A4"/>
    <w:rsid w:val="00E33D9C"/>
    <w:rsid w:val="00E4262D"/>
    <w:rsid w:val="00E431BD"/>
    <w:rsid w:val="00E4346A"/>
    <w:rsid w:val="00E50BC7"/>
    <w:rsid w:val="00E514C0"/>
    <w:rsid w:val="00E567D4"/>
    <w:rsid w:val="00E64322"/>
    <w:rsid w:val="00E66BB4"/>
    <w:rsid w:val="00E7379B"/>
    <w:rsid w:val="00E74F86"/>
    <w:rsid w:val="00E75780"/>
    <w:rsid w:val="00E76817"/>
    <w:rsid w:val="00E76EA2"/>
    <w:rsid w:val="00E832B6"/>
    <w:rsid w:val="00E837A0"/>
    <w:rsid w:val="00E84E2D"/>
    <w:rsid w:val="00E87FE8"/>
    <w:rsid w:val="00E91973"/>
    <w:rsid w:val="00E928F1"/>
    <w:rsid w:val="00E93329"/>
    <w:rsid w:val="00E94C80"/>
    <w:rsid w:val="00EA1A43"/>
    <w:rsid w:val="00EA6147"/>
    <w:rsid w:val="00EB027F"/>
    <w:rsid w:val="00EB0E70"/>
    <w:rsid w:val="00EC0F2A"/>
    <w:rsid w:val="00EC6205"/>
    <w:rsid w:val="00ED0F46"/>
    <w:rsid w:val="00ED34BC"/>
    <w:rsid w:val="00ED3951"/>
    <w:rsid w:val="00ED6709"/>
    <w:rsid w:val="00ED677C"/>
    <w:rsid w:val="00EE3DCC"/>
    <w:rsid w:val="00EF0014"/>
    <w:rsid w:val="00EF16C7"/>
    <w:rsid w:val="00EF2A4C"/>
    <w:rsid w:val="00EF4767"/>
    <w:rsid w:val="00F04729"/>
    <w:rsid w:val="00F10A49"/>
    <w:rsid w:val="00F14278"/>
    <w:rsid w:val="00F16454"/>
    <w:rsid w:val="00F16D36"/>
    <w:rsid w:val="00F20490"/>
    <w:rsid w:val="00F37A7E"/>
    <w:rsid w:val="00F44EF2"/>
    <w:rsid w:val="00F50EC7"/>
    <w:rsid w:val="00F5314D"/>
    <w:rsid w:val="00F6040E"/>
    <w:rsid w:val="00F65465"/>
    <w:rsid w:val="00F659C6"/>
    <w:rsid w:val="00F66E75"/>
    <w:rsid w:val="00F75045"/>
    <w:rsid w:val="00F8325E"/>
    <w:rsid w:val="00F845BF"/>
    <w:rsid w:val="00F8585F"/>
    <w:rsid w:val="00F87252"/>
    <w:rsid w:val="00F87803"/>
    <w:rsid w:val="00F87C3E"/>
    <w:rsid w:val="00F90088"/>
    <w:rsid w:val="00F908FA"/>
    <w:rsid w:val="00F90E13"/>
    <w:rsid w:val="00F93AC0"/>
    <w:rsid w:val="00F93DEF"/>
    <w:rsid w:val="00F941F1"/>
    <w:rsid w:val="00F958D7"/>
    <w:rsid w:val="00FA2D8F"/>
    <w:rsid w:val="00FB245A"/>
    <w:rsid w:val="00FC1028"/>
    <w:rsid w:val="00FC3F70"/>
    <w:rsid w:val="00FC49DB"/>
    <w:rsid w:val="00FC650B"/>
    <w:rsid w:val="00FC78A2"/>
    <w:rsid w:val="00FC7FB8"/>
    <w:rsid w:val="00FD0CFE"/>
    <w:rsid w:val="00FD1EBC"/>
    <w:rsid w:val="00FD3371"/>
    <w:rsid w:val="00FD797D"/>
    <w:rsid w:val="00FE1F99"/>
    <w:rsid w:val="00FE2E69"/>
    <w:rsid w:val="00FE4386"/>
    <w:rsid w:val="00FE5894"/>
    <w:rsid w:val="00FE7F03"/>
    <w:rsid w:val="00FE7FE9"/>
    <w:rsid w:val="00FF455E"/>
    <w:rsid w:val="00FF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416F2"/>
    <w:pPr>
      <w:ind w:left="720" w:hanging="720"/>
      <w:outlineLvl w:val="0"/>
    </w:pPr>
    <w:rPr>
      <w:rFonts w:ascii="Courier New" w:hAnsi="Courier New" w:cs="Courier New"/>
      <w:b/>
      <w:bCs/>
    </w:rPr>
  </w:style>
  <w:style w:type="paragraph" w:styleId="Heading2">
    <w:name w:val="heading 2"/>
    <w:basedOn w:val="Normal"/>
    <w:next w:val="Normal"/>
    <w:link w:val="Heading2Char"/>
    <w:autoRedefine/>
    <w:qFormat/>
    <w:rsid w:val="00D10F21"/>
    <w:pPr>
      <w:keepNext/>
      <w:tabs>
        <w:tab w:val="left" w:pos="6480"/>
        <w:tab w:val="left" w:pos="14688"/>
        <w:tab w:val="left" w:pos="14928"/>
        <w:tab w:val="left" w:pos="15288"/>
        <w:tab w:val="left" w:pos="15528"/>
      </w:tabs>
      <w:jc w:val="center"/>
      <w:outlineLvl w:val="1"/>
    </w:pPr>
    <w:rPr>
      <w:sz w:val="20"/>
      <w:szCs w:val="20"/>
    </w:rPr>
  </w:style>
  <w:style w:type="paragraph" w:styleId="Heading3">
    <w:name w:val="heading 3"/>
    <w:basedOn w:val="Normal"/>
    <w:next w:val="Normal"/>
    <w:qFormat/>
    <w:rsid w:val="00155016"/>
    <w:pPr>
      <w:keepNext/>
      <w:spacing w:before="240" w:after="60"/>
      <w:outlineLvl w:val="2"/>
    </w:pPr>
    <w:rPr>
      <w:rFonts w:ascii="Arial" w:hAnsi="Arial"/>
      <w:b/>
      <w:bCs/>
      <w:sz w:val="26"/>
      <w:szCs w:val="26"/>
    </w:rPr>
  </w:style>
  <w:style w:type="paragraph" w:styleId="Heading4">
    <w:name w:val="heading 4"/>
    <w:basedOn w:val="Normal"/>
    <w:next w:val="Normal"/>
    <w:qFormat/>
    <w:rsid w:val="00155016"/>
    <w:pPr>
      <w:keepNext/>
      <w:spacing w:before="240" w:after="60"/>
      <w:outlineLvl w:val="3"/>
    </w:pPr>
    <w:rPr>
      <w:b/>
      <w:bCs/>
      <w:sz w:val="28"/>
      <w:szCs w:val="28"/>
    </w:rPr>
  </w:style>
  <w:style w:type="paragraph" w:styleId="Heading5">
    <w:name w:val="heading 5"/>
    <w:basedOn w:val="Normal"/>
    <w:next w:val="Normal"/>
    <w:qFormat/>
    <w:rsid w:val="00155016"/>
    <w:pPr>
      <w:spacing w:before="240" w:after="60"/>
      <w:outlineLvl w:val="4"/>
    </w:pPr>
    <w:rPr>
      <w:rFonts w:ascii="Trebuchet MS" w:hAnsi="Trebuchet MS"/>
      <w:b/>
      <w:bCs/>
      <w:i/>
      <w:iCs/>
      <w:sz w:val="26"/>
      <w:szCs w:val="26"/>
    </w:rPr>
  </w:style>
  <w:style w:type="paragraph" w:styleId="Heading6">
    <w:name w:val="heading 6"/>
    <w:basedOn w:val="Normal"/>
    <w:next w:val="Normal"/>
    <w:qFormat/>
    <w:rsid w:val="00155016"/>
    <w:pPr>
      <w:spacing w:before="240" w:after="60"/>
      <w:outlineLvl w:val="5"/>
    </w:pPr>
    <w:rPr>
      <w:b/>
      <w:bCs/>
      <w:sz w:val="22"/>
      <w:szCs w:val="22"/>
    </w:rPr>
  </w:style>
  <w:style w:type="paragraph" w:styleId="Heading7">
    <w:name w:val="heading 7"/>
    <w:basedOn w:val="Normal"/>
    <w:next w:val="Normal"/>
    <w:qFormat/>
    <w:rsid w:val="00155016"/>
    <w:pPr>
      <w:spacing w:before="240" w:after="60"/>
      <w:outlineLvl w:val="6"/>
    </w:pPr>
  </w:style>
  <w:style w:type="paragraph" w:styleId="Heading8">
    <w:name w:val="heading 8"/>
    <w:basedOn w:val="Normal"/>
    <w:next w:val="Normal"/>
    <w:qFormat/>
    <w:rsid w:val="004A1A01"/>
    <w:pPr>
      <w:spacing w:before="240" w:after="60"/>
      <w:outlineLvl w:val="7"/>
    </w:pPr>
    <w:rPr>
      <w:i/>
      <w:iCs/>
    </w:rPr>
  </w:style>
  <w:style w:type="paragraph" w:styleId="Heading9">
    <w:name w:val="heading 9"/>
    <w:basedOn w:val="Normal"/>
    <w:next w:val="Normal"/>
    <w:qFormat/>
    <w:rsid w:val="0015501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416F2"/>
    <w:rPr>
      <w:rFonts w:ascii="Courier New" w:hAnsi="Courier New" w:cs="Courier New"/>
      <w:b/>
      <w:bCs/>
      <w:sz w:val="24"/>
      <w:szCs w:val="24"/>
      <w:lang w:val="en-US" w:eastAsia="en-US" w:bidi="ar-SA"/>
    </w:rPr>
  </w:style>
  <w:style w:type="character" w:customStyle="1" w:styleId="Heading2Char">
    <w:name w:val="Heading 2 Char"/>
    <w:link w:val="Heading2"/>
    <w:semiHidden/>
    <w:locked/>
    <w:rsid w:val="00D10F21"/>
    <w:rPr>
      <w:lang w:val="en-US" w:eastAsia="en-US" w:bidi="ar-SA"/>
    </w:rPr>
  </w:style>
  <w:style w:type="paragraph" w:styleId="BodyTextIndent">
    <w:name w:val="Body Text Indent"/>
    <w:basedOn w:val="Normal"/>
    <w:link w:val="BodyTextIndentChar"/>
    <w:rsid w:val="002416F2"/>
    <w:pPr>
      <w:spacing w:after="120"/>
      <w:ind w:left="360"/>
    </w:pPr>
  </w:style>
  <w:style w:type="character" w:customStyle="1" w:styleId="BodyTextIndentChar">
    <w:name w:val="Body Text Indent Char"/>
    <w:link w:val="BodyTextIndent"/>
    <w:semiHidden/>
    <w:locked/>
    <w:rsid w:val="002416F2"/>
    <w:rPr>
      <w:sz w:val="24"/>
      <w:szCs w:val="24"/>
      <w:lang w:val="en-US" w:eastAsia="en-US" w:bidi="ar-SA"/>
    </w:rPr>
  </w:style>
  <w:style w:type="paragraph" w:customStyle="1" w:styleId="Text">
    <w:name w:val="Text"/>
    <w:basedOn w:val="Normal"/>
    <w:rsid w:val="002416F2"/>
    <w:rPr>
      <w:rFonts w:ascii="Courier New" w:hAnsi="Courier New"/>
      <w:szCs w:val="20"/>
    </w:rPr>
  </w:style>
  <w:style w:type="paragraph" w:styleId="BodyText">
    <w:name w:val="Body Text"/>
    <w:aliases w:val="DBL body"/>
    <w:basedOn w:val="Normal"/>
    <w:rsid w:val="00524757"/>
    <w:pPr>
      <w:spacing w:after="120"/>
    </w:pPr>
  </w:style>
  <w:style w:type="paragraph" w:styleId="FootnoteText">
    <w:name w:val="footnote text"/>
    <w:aliases w:val="Footnote Text Char"/>
    <w:basedOn w:val="Normal"/>
    <w:link w:val="FootnoteTextChar1"/>
    <w:semiHidden/>
    <w:rsid w:val="00524757"/>
    <w:rPr>
      <w:sz w:val="20"/>
      <w:szCs w:val="20"/>
    </w:rPr>
  </w:style>
  <w:style w:type="character" w:customStyle="1" w:styleId="FootnoteTextChar1">
    <w:name w:val="Footnote Text Char1"/>
    <w:aliases w:val="Footnote Text Char Char"/>
    <w:link w:val="FootnoteText"/>
    <w:semiHidden/>
    <w:locked/>
    <w:rsid w:val="00524757"/>
    <w:rPr>
      <w:lang w:val="en-US" w:eastAsia="en-US" w:bidi="ar-SA"/>
    </w:rPr>
  </w:style>
  <w:style w:type="character" w:styleId="Hyperlink">
    <w:name w:val="Hyperlink"/>
    <w:rsid w:val="00524757"/>
    <w:rPr>
      <w:rFonts w:cs="Times New Roman"/>
      <w:color w:val="0000FF"/>
      <w:u w:val="single"/>
    </w:rPr>
  </w:style>
  <w:style w:type="paragraph" w:styleId="Footer">
    <w:name w:val="footer"/>
    <w:basedOn w:val="Normal"/>
    <w:link w:val="FooterChar"/>
    <w:rsid w:val="00524757"/>
    <w:pPr>
      <w:tabs>
        <w:tab w:val="center" w:pos="4680"/>
        <w:tab w:val="right" w:pos="9360"/>
      </w:tabs>
    </w:pPr>
    <w:rPr>
      <w:rFonts w:ascii="Courier New" w:hAnsi="Courier New" w:cs="Courier New"/>
      <w:sz w:val="22"/>
      <w:szCs w:val="22"/>
    </w:rPr>
  </w:style>
  <w:style w:type="character" w:customStyle="1" w:styleId="FooterChar">
    <w:name w:val="Footer Char"/>
    <w:link w:val="Footer"/>
    <w:semiHidden/>
    <w:locked/>
    <w:rsid w:val="00524757"/>
    <w:rPr>
      <w:rFonts w:ascii="Courier New" w:hAnsi="Courier New" w:cs="Courier New"/>
      <w:sz w:val="22"/>
      <w:szCs w:val="22"/>
      <w:lang w:val="en-US" w:eastAsia="en-US" w:bidi="ar-SA"/>
    </w:rPr>
  </w:style>
  <w:style w:type="paragraph" w:customStyle="1" w:styleId="Document1">
    <w:name w:val="Document 1"/>
    <w:rsid w:val="00524757"/>
    <w:pPr>
      <w:keepNext/>
      <w:keepLines/>
      <w:widowControl w:val="0"/>
      <w:tabs>
        <w:tab w:val="left" w:pos="-720"/>
      </w:tabs>
      <w:suppressAutoHyphens/>
    </w:pPr>
    <w:rPr>
      <w:rFonts w:ascii="Courier" w:hAnsi="Courier"/>
      <w:sz w:val="24"/>
    </w:rPr>
  </w:style>
  <w:style w:type="paragraph" w:styleId="BodyText2">
    <w:name w:val="Body Text 2"/>
    <w:basedOn w:val="Normal"/>
    <w:link w:val="BodyText2Char"/>
    <w:rsid w:val="00524757"/>
    <w:pPr>
      <w:spacing w:after="120" w:line="480" w:lineRule="auto"/>
    </w:pPr>
  </w:style>
  <w:style w:type="character" w:customStyle="1" w:styleId="BodyText2Char">
    <w:name w:val="Body Text 2 Char"/>
    <w:link w:val="BodyText2"/>
    <w:semiHidden/>
    <w:locked/>
    <w:rsid w:val="00524757"/>
    <w:rPr>
      <w:sz w:val="24"/>
      <w:szCs w:val="24"/>
      <w:lang w:val="en-US" w:eastAsia="en-US" w:bidi="ar-SA"/>
    </w:rPr>
  </w:style>
  <w:style w:type="paragraph" w:customStyle="1" w:styleId="WP9TOC1">
    <w:name w:val="WP9_TOC 1"/>
    <w:basedOn w:val="Normal"/>
    <w:rsid w:val="00524757"/>
    <w:pPr>
      <w:spacing w:after="120"/>
    </w:pPr>
    <w:rPr>
      <w:b/>
      <w:smallCaps/>
      <w:szCs w:val="20"/>
    </w:rPr>
  </w:style>
  <w:style w:type="character" w:styleId="CommentReference">
    <w:name w:val="annotation reference"/>
    <w:semiHidden/>
    <w:rsid w:val="0018695C"/>
    <w:rPr>
      <w:sz w:val="16"/>
      <w:szCs w:val="16"/>
    </w:rPr>
  </w:style>
  <w:style w:type="paragraph" w:styleId="CommentText">
    <w:name w:val="annotation text"/>
    <w:basedOn w:val="Normal"/>
    <w:semiHidden/>
    <w:rsid w:val="0018695C"/>
    <w:rPr>
      <w:sz w:val="20"/>
      <w:szCs w:val="20"/>
    </w:rPr>
  </w:style>
  <w:style w:type="paragraph" w:styleId="CommentSubject">
    <w:name w:val="annotation subject"/>
    <w:basedOn w:val="CommentText"/>
    <w:next w:val="CommentText"/>
    <w:semiHidden/>
    <w:rsid w:val="0018695C"/>
    <w:rPr>
      <w:b/>
      <w:bCs/>
    </w:rPr>
  </w:style>
  <w:style w:type="paragraph" w:styleId="BalloonText">
    <w:name w:val="Balloon Text"/>
    <w:basedOn w:val="Normal"/>
    <w:semiHidden/>
    <w:rsid w:val="0018695C"/>
    <w:rPr>
      <w:rFonts w:ascii="Tahoma" w:hAnsi="Tahoma" w:cs="Tahoma"/>
      <w:sz w:val="16"/>
      <w:szCs w:val="16"/>
    </w:rPr>
  </w:style>
  <w:style w:type="character" w:styleId="PageNumber">
    <w:name w:val="page number"/>
    <w:basedOn w:val="DefaultParagraphFont"/>
    <w:rsid w:val="002F295C"/>
  </w:style>
  <w:style w:type="paragraph" w:styleId="Header">
    <w:name w:val="header"/>
    <w:basedOn w:val="Normal"/>
    <w:rsid w:val="000328DF"/>
    <w:pPr>
      <w:tabs>
        <w:tab w:val="center" w:pos="4320"/>
        <w:tab w:val="right" w:pos="8640"/>
      </w:tabs>
    </w:pPr>
  </w:style>
  <w:style w:type="paragraph" w:customStyle="1" w:styleId="CM10">
    <w:name w:val="CM10"/>
    <w:basedOn w:val="Normal"/>
    <w:next w:val="Normal"/>
    <w:rsid w:val="004A1A01"/>
    <w:pPr>
      <w:widowControl w:val="0"/>
      <w:autoSpaceDE w:val="0"/>
      <w:autoSpaceDN w:val="0"/>
      <w:adjustRightInd w:val="0"/>
    </w:pPr>
    <w:rPr>
      <w:rFonts w:ascii="Arial" w:hAnsi="Arial"/>
    </w:rPr>
  </w:style>
  <w:style w:type="character" w:customStyle="1" w:styleId="msoins0">
    <w:name w:val="msoins"/>
    <w:rsid w:val="004A1A01"/>
    <w:rPr>
      <w:rFonts w:cs="Times New Roman"/>
      <w:u w:val="single"/>
    </w:rPr>
  </w:style>
  <w:style w:type="table" w:styleId="TableGrid">
    <w:name w:val="Table Grid"/>
    <w:basedOn w:val="TableNormal"/>
    <w:rsid w:val="004A1A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1A01"/>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rsid w:val="004A1A01"/>
    <w:pPr>
      <w:spacing w:line="253" w:lineRule="atLeast"/>
    </w:pPr>
    <w:rPr>
      <w:rFonts w:cs="Times New Roman"/>
      <w:color w:val="auto"/>
    </w:rPr>
  </w:style>
  <w:style w:type="character" w:styleId="FootnoteReference">
    <w:name w:val="footnote reference"/>
    <w:semiHidden/>
    <w:rsid w:val="004A1A01"/>
    <w:rPr>
      <w:rFonts w:cs="Times New Roman"/>
      <w:vertAlign w:val="superscript"/>
    </w:rPr>
  </w:style>
  <w:style w:type="paragraph" w:styleId="NormalWeb">
    <w:name w:val="Normal (Web)"/>
    <w:basedOn w:val="Normal"/>
    <w:rsid w:val="004A1A01"/>
    <w:pPr>
      <w:spacing w:before="100" w:beforeAutospacing="1" w:after="100" w:afterAutospacing="1"/>
    </w:pPr>
  </w:style>
  <w:style w:type="character" w:styleId="Emphasis">
    <w:name w:val="Emphasis"/>
    <w:qFormat/>
    <w:rsid w:val="00B079AC"/>
    <w:rPr>
      <w:b w:val="0"/>
      <w:bCs w:val="0"/>
      <w:i/>
      <w:iCs/>
    </w:rPr>
  </w:style>
  <w:style w:type="paragraph" w:customStyle="1" w:styleId="tabletext">
    <w:name w:val="table text"/>
    <w:basedOn w:val="Normal"/>
    <w:rsid w:val="00155016"/>
    <w:pPr>
      <w:spacing w:before="40" w:after="60"/>
      <w:ind w:left="14" w:right="14"/>
    </w:pPr>
    <w:rPr>
      <w:rFonts w:ascii="Arial" w:hAnsi="Arial"/>
      <w:sz w:val="18"/>
      <w:szCs w:val="20"/>
    </w:rPr>
  </w:style>
  <w:style w:type="paragraph" w:styleId="EndnoteText">
    <w:name w:val="endnote text"/>
    <w:basedOn w:val="Normal"/>
    <w:semiHidden/>
    <w:rsid w:val="00155016"/>
    <w:pPr>
      <w:tabs>
        <w:tab w:val="left" w:pos="-720"/>
      </w:tabs>
      <w:suppressAutoHyphens/>
      <w:spacing w:before="40" w:after="120"/>
    </w:pPr>
    <w:rPr>
      <w:sz w:val="22"/>
      <w:szCs w:val="20"/>
    </w:rPr>
  </w:style>
  <w:style w:type="paragraph" w:customStyle="1" w:styleId="NormalTimesNewRoman">
    <w:name w:val="Normal + Times New Roman"/>
    <w:aliases w:val="(Latin) 10 pt,10 pt,Black,Black + 11 pt,Left,Before:..."/>
    <w:basedOn w:val="Normal"/>
    <w:rsid w:val="00155016"/>
    <w:pPr>
      <w:spacing w:before="240" w:after="240"/>
      <w:jc w:val="both"/>
      <w:outlineLvl w:val="2"/>
    </w:pPr>
    <w:rPr>
      <w:sz w:val="20"/>
      <w:szCs w:val="20"/>
    </w:rPr>
  </w:style>
  <w:style w:type="paragraph" w:customStyle="1" w:styleId="IEENormal">
    <w:name w:val="IEE Normal"/>
    <w:basedOn w:val="Normal"/>
    <w:rsid w:val="00155016"/>
    <w:pPr>
      <w:autoSpaceDE w:val="0"/>
      <w:autoSpaceDN w:val="0"/>
      <w:adjustRightInd w:val="0"/>
      <w:spacing w:after="120"/>
    </w:pPr>
    <w:rPr>
      <w:sz w:val="20"/>
      <w:szCs w:val="20"/>
    </w:rPr>
  </w:style>
  <w:style w:type="paragraph" w:styleId="PlainText">
    <w:name w:val="Plain Text"/>
    <w:basedOn w:val="Normal"/>
    <w:rsid w:val="00155016"/>
    <w:rPr>
      <w:rFonts w:ascii="Courier New" w:hAnsi="Courier New"/>
      <w:sz w:val="20"/>
      <w:szCs w:val="20"/>
    </w:rPr>
  </w:style>
  <w:style w:type="paragraph" w:customStyle="1" w:styleId="85pttableboxtext">
    <w:name w:val="8.5 pt table &amp; box text"/>
    <w:basedOn w:val="Normal"/>
    <w:rsid w:val="00155016"/>
    <w:pPr>
      <w:spacing w:before="40" w:after="60"/>
      <w:ind w:left="29" w:right="29"/>
    </w:pPr>
    <w:rPr>
      <w:rFonts w:ascii="Arial" w:hAnsi="Arial"/>
      <w:sz w:val="17"/>
      <w:szCs w:val="20"/>
    </w:rPr>
  </w:style>
  <w:style w:type="paragraph" w:customStyle="1" w:styleId="textboxheader">
    <w:name w:val="text box header"/>
    <w:rsid w:val="00155016"/>
    <w:pPr>
      <w:spacing w:before="120" w:after="120"/>
    </w:pPr>
    <w:rPr>
      <w:rFonts w:ascii="Arial" w:hAnsi="Arial"/>
      <w:b/>
      <w:noProof/>
      <w:snapToGrid w:val="0"/>
      <w:sz w:val="22"/>
    </w:rPr>
  </w:style>
  <w:style w:type="paragraph" w:customStyle="1" w:styleId="nobulletindent">
    <w:name w:val="no bullet indent"/>
    <w:basedOn w:val="Normal"/>
    <w:rsid w:val="00155016"/>
    <w:pPr>
      <w:spacing w:before="40" w:after="120"/>
      <w:ind w:left="720"/>
    </w:pPr>
    <w:rPr>
      <w:sz w:val="21"/>
      <w:szCs w:val="20"/>
    </w:rPr>
  </w:style>
  <w:style w:type="paragraph" w:styleId="NormalIndent">
    <w:name w:val="Normal Indent"/>
    <w:basedOn w:val="Normal"/>
    <w:rsid w:val="00155016"/>
    <w:pPr>
      <w:spacing w:before="40" w:after="80"/>
      <w:ind w:left="720"/>
    </w:pPr>
    <w:rPr>
      <w:sz w:val="21"/>
      <w:szCs w:val="20"/>
    </w:rPr>
  </w:style>
  <w:style w:type="character" w:customStyle="1" w:styleId="Quick1">
    <w:name w:val="Quick 1."/>
    <w:rsid w:val="00155016"/>
  </w:style>
  <w:style w:type="paragraph" w:styleId="Title">
    <w:name w:val="Title"/>
    <w:basedOn w:val="Normal"/>
    <w:qFormat/>
    <w:rsid w:val="00155016"/>
    <w:pPr>
      <w:ind w:right="-360" w:firstLine="720"/>
      <w:jc w:val="center"/>
    </w:pPr>
    <w:rPr>
      <w:b/>
      <w:szCs w:val="20"/>
    </w:rPr>
  </w:style>
  <w:style w:type="paragraph" w:customStyle="1" w:styleId="Achievement1">
    <w:name w:val="Achievement1"/>
    <w:basedOn w:val="Normal"/>
    <w:autoRedefine/>
    <w:rsid w:val="00155016"/>
    <w:pPr>
      <w:widowControl w:val="0"/>
      <w:tabs>
        <w:tab w:val="left" w:pos="-720"/>
      </w:tabs>
      <w:suppressAutoHyphens/>
      <w:autoSpaceDE w:val="0"/>
      <w:autoSpaceDN w:val="0"/>
      <w:ind w:left="-720" w:right="-720" w:firstLine="720"/>
    </w:pPr>
    <w:rPr>
      <w:sz w:val="22"/>
      <w:szCs w:val="22"/>
    </w:rPr>
  </w:style>
  <w:style w:type="paragraph" w:customStyle="1" w:styleId="bulletedbodytext">
    <w:name w:val="bulleted body text"/>
    <w:basedOn w:val="Normal"/>
    <w:rsid w:val="00155016"/>
    <w:pPr>
      <w:tabs>
        <w:tab w:val="num" w:pos="360"/>
      </w:tabs>
      <w:spacing w:before="160" w:after="160"/>
      <w:ind w:left="360" w:hanging="360"/>
    </w:pPr>
    <w:rPr>
      <w:sz w:val="21"/>
      <w:szCs w:val="20"/>
    </w:rPr>
  </w:style>
  <w:style w:type="paragraph" w:customStyle="1" w:styleId="textboxtext">
    <w:name w:val="text box text"/>
    <w:basedOn w:val="Normal"/>
    <w:rsid w:val="00155016"/>
    <w:pPr>
      <w:spacing w:before="40" w:after="120"/>
    </w:pPr>
    <w:rPr>
      <w:rFonts w:ascii="Arial" w:hAnsi="Arial"/>
      <w:sz w:val="19"/>
      <w:szCs w:val="20"/>
    </w:rPr>
  </w:style>
  <w:style w:type="paragraph" w:customStyle="1" w:styleId="sub-bulletedbodytext">
    <w:name w:val="sub-bulleted body text"/>
    <w:basedOn w:val="bulletedbodytext"/>
    <w:rsid w:val="00155016"/>
    <w:pPr>
      <w:tabs>
        <w:tab w:val="clear" w:pos="360"/>
        <w:tab w:val="num" w:pos="720"/>
      </w:tabs>
      <w:spacing w:before="80" w:after="80"/>
      <w:ind w:left="720"/>
    </w:pPr>
  </w:style>
  <w:style w:type="paragraph" w:styleId="Caption">
    <w:name w:val="caption"/>
    <w:basedOn w:val="Normal"/>
    <w:next w:val="Normal"/>
    <w:qFormat/>
    <w:rsid w:val="00155016"/>
    <w:pPr>
      <w:keepNext/>
      <w:spacing w:before="120" w:after="120"/>
      <w:ind w:left="720" w:right="720"/>
      <w:jc w:val="center"/>
    </w:pPr>
    <w:rPr>
      <w:rFonts w:ascii="Arial" w:hAnsi="Arial"/>
      <w:b/>
      <w:sz w:val="22"/>
      <w:szCs w:val="20"/>
    </w:rPr>
  </w:style>
  <w:style w:type="paragraph" w:customStyle="1" w:styleId="85pttableboxtext--bulleted">
    <w:name w:val="8.5 pt table &amp; box text--bulleted"/>
    <w:basedOn w:val="85pttableboxtext"/>
    <w:rsid w:val="00155016"/>
    <w:pPr>
      <w:tabs>
        <w:tab w:val="num" w:pos="360"/>
      </w:tabs>
      <w:ind w:left="360" w:hanging="360"/>
    </w:pPr>
  </w:style>
  <w:style w:type="paragraph" w:customStyle="1" w:styleId="Level3">
    <w:name w:val="Level 3"/>
    <w:rsid w:val="00155016"/>
    <w:pPr>
      <w:autoSpaceDE w:val="0"/>
      <w:autoSpaceDN w:val="0"/>
      <w:adjustRightInd w:val="0"/>
      <w:spacing w:line="280" w:lineRule="atLeast"/>
    </w:pPr>
    <w:rPr>
      <w:rFonts w:ascii="TimesNewRomanPS" w:hAnsi="TimesNewRomanPS"/>
      <w:b/>
      <w:i/>
      <w:sz w:val="21"/>
    </w:rPr>
  </w:style>
  <w:style w:type="paragraph" w:styleId="ListNumber">
    <w:name w:val="List Number"/>
    <w:basedOn w:val="Normal"/>
    <w:rsid w:val="00155016"/>
    <w:pPr>
      <w:tabs>
        <w:tab w:val="num" w:pos="360"/>
      </w:tabs>
      <w:spacing w:before="40" w:after="80"/>
      <w:ind w:left="360" w:hanging="360"/>
    </w:pPr>
    <w:rPr>
      <w:sz w:val="21"/>
      <w:szCs w:val="20"/>
    </w:rPr>
  </w:style>
  <w:style w:type="paragraph" w:customStyle="1" w:styleId="Outline2">
    <w:name w:val="Outline2"/>
    <w:basedOn w:val="Normal"/>
    <w:rsid w:val="00155016"/>
    <w:pPr>
      <w:tabs>
        <w:tab w:val="num" w:pos="864"/>
      </w:tabs>
      <w:spacing w:before="240" w:after="80"/>
      <w:ind w:left="864" w:hanging="504"/>
    </w:pPr>
    <w:rPr>
      <w:kern w:val="28"/>
      <w:szCs w:val="20"/>
    </w:rPr>
  </w:style>
  <w:style w:type="paragraph" w:customStyle="1" w:styleId="Outline3">
    <w:name w:val="Outline3"/>
    <w:basedOn w:val="Normal"/>
    <w:rsid w:val="00155016"/>
    <w:pPr>
      <w:tabs>
        <w:tab w:val="num" w:pos="1368"/>
      </w:tabs>
      <w:spacing w:before="240" w:after="80"/>
      <w:ind w:left="1368" w:hanging="504"/>
    </w:pPr>
    <w:rPr>
      <w:kern w:val="28"/>
      <w:szCs w:val="20"/>
    </w:rPr>
  </w:style>
  <w:style w:type="paragraph" w:customStyle="1" w:styleId="Outline4">
    <w:name w:val="Outline4"/>
    <w:basedOn w:val="Normal"/>
    <w:rsid w:val="00155016"/>
    <w:pPr>
      <w:tabs>
        <w:tab w:val="num" w:pos="1872"/>
      </w:tabs>
      <w:spacing w:before="240" w:after="80"/>
      <w:ind w:left="1872" w:hanging="504"/>
    </w:pPr>
    <w:rPr>
      <w:kern w:val="28"/>
      <w:szCs w:val="20"/>
    </w:rPr>
  </w:style>
  <w:style w:type="paragraph" w:styleId="Date">
    <w:name w:val="Date"/>
    <w:basedOn w:val="Normal"/>
    <w:next w:val="Normal"/>
    <w:rsid w:val="00155016"/>
    <w:pPr>
      <w:spacing w:before="40" w:after="80"/>
    </w:pPr>
    <w:rPr>
      <w:sz w:val="21"/>
      <w:szCs w:val="20"/>
    </w:rPr>
  </w:style>
  <w:style w:type="paragraph" w:styleId="Index1">
    <w:name w:val="index 1"/>
    <w:basedOn w:val="Normal"/>
    <w:next w:val="Normal"/>
    <w:autoRedefine/>
    <w:semiHidden/>
    <w:rsid w:val="00155016"/>
    <w:pPr>
      <w:ind w:left="240" w:hanging="240"/>
    </w:pPr>
  </w:style>
  <w:style w:type="paragraph" w:styleId="IndexHeading">
    <w:name w:val="index heading"/>
    <w:basedOn w:val="Normal"/>
    <w:next w:val="Index1"/>
    <w:semiHidden/>
    <w:rsid w:val="00155016"/>
    <w:pPr>
      <w:spacing w:before="40" w:after="80"/>
    </w:pPr>
    <w:rPr>
      <w:rFonts w:ascii="Arial" w:hAnsi="Arial"/>
      <w:b/>
      <w:sz w:val="21"/>
      <w:szCs w:val="20"/>
    </w:rPr>
  </w:style>
  <w:style w:type="paragraph" w:styleId="List2">
    <w:name w:val="List 2"/>
    <w:basedOn w:val="Normal"/>
    <w:rsid w:val="00155016"/>
    <w:pPr>
      <w:spacing w:before="40" w:after="80"/>
      <w:ind w:left="720" w:hanging="360"/>
    </w:pPr>
    <w:rPr>
      <w:sz w:val="21"/>
      <w:szCs w:val="20"/>
    </w:rPr>
  </w:style>
  <w:style w:type="paragraph" w:styleId="List4">
    <w:name w:val="List 4"/>
    <w:basedOn w:val="Normal"/>
    <w:rsid w:val="00155016"/>
    <w:pPr>
      <w:spacing w:before="40" w:after="80"/>
      <w:ind w:left="1440" w:hanging="360"/>
    </w:pPr>
    <w:rPr>
      <w:sz w:val="21"/>
      <w:szCs w:val="20"/>
    </w:rPr>
  </w:style>
  <w:style w:type="paragraph" w:customStyle="1" w:styleId="titleintable">
    <w:name w:val="title in table"/>
    <w:basedOn w:val="tabletext"/>
    <w:rsid w:val="00155016"/>
    <w:pPr>
      <w:spacing w:after="40"/>
      <w:ind w:left="0" w:right="0"/>
      <w:jc w:val="center"/>
    </w:pPr>
    <w:rPr>
      <w:rFonts w:ascii="Times New Roman" w:hAnsi="Times New Roman"/>
      <w:b/>
      <w:sz w:val="20"/>
    </w:rPr>
  </w:style>
  <w:style w:type="character" w:customStyle="1" w:styleId="FootnoteTextCharCharChar">
    <w:name w:val="Footnote Text Char Char Char"/>
    <w:rsid w:val="00155016"/>
    <w:rPr>
      <w:rFonts w:ascii="Times" w:hAnsi="Times"/>
      <w:sz w:val="24"/>
      <w:szCs w:val="24"/>
      <w:lang w:val="en-US" w:eastAsia="en-US" w:bidi="ar-SA"/>
    </w:rPr>
  </w:style>
  <w:style w:type="paragraph" w:customStyle="1" w:styleId="USAIDbody">
    <w:name w:val="USAID body"/>
    <w:basedOn w:val="BodyText"/>
    <w:link w:val="USAIDbodyChar"/>
    <w:rsid w:val="00155016"/>
    <w:pPr>
      <w:spacing w:before="120" w:after="0" w:line="264" w:lineRule="auto"/>
      <w:ind w:left="720"/>
    </w:pPr>
    <w:rPr>
      <w:bCs/>
      <w:iCs/>
    </w:rPr>
  </w:style>
  <w:style w:type="character" w:customStyle="1" w:styleId="USAIDbodyChar">
    <w:name w:val="USAID body Char"/>
    <w:link w:val="USAIDbody"/>
    <w:rsid w:val="00155016"/>
    <w:rPr>
      <w:bCs/>
      <w:iCs/>
      <w:sz w:val="24"/>
      <w:szCs w:val="24"/>
      <w:lang w:val="en-US" w:eastAsia="en-US" w:bidi="ar-SA"/>
    </w:rPr>
  </w:style>
  <w:style w:type="paragraph" w:customStyle="1" w:styleId="Style1">
    <w:name w:val="Style 1"/>
    <w:basedOn w:val="Normal"/>
    <w:rsid w:val="00155016"/>
    <w:pPr>
      <w:widowControl w:val="0"/>
      <w:autoSpaceDE w:val="0"/>
      <w:autoSpaceDN w:val="0"/>
      <w:spacing w:line="252" w:lineRule="exact"/>
    </w:pPr>
  </w:style>
  <w:style w:type="paragraph" w:styleId="BodyTextIndent2">
    <w:name w:val="Body Text Indent 2"/>
    <w:basedOn w:val="Normal"/>
    <w:rsid w:val="00155016"/>
    <w:pPr>
      <w:spacing w:after="120" w:line="480" w:lineRule="auto"/>
      <w:ind w:left="360"/>
    </w:pPr>
  </w:style>
  <w:style w:type="character" w:styleId="Strong">
    <w:name w:val="Strong"/>
    <w:qFormat/>
    <w:rsid w:val="00155016"/>
    <w:rPr>
      <w:b/>
      <w:bCs/>
    </w:rPr>
  </w:style>
  <w:style w:type="paragraph" w:styleId="BodyText3">
    <w:name w:val="Body Text 3"/>
    <w:basedOn w:val="Normal"/>
    <w:rsid w:val="00155016"/>
    <w:pPr>
      <w:spacing w:after="120"/>
    </w:pPr>
    <w:rPr>
      <w:sz w:val="16"/>
      <w:szCs w:val="16"/>
    </w:rPr>
  </w:style>
  <w:style w:type="paragraph" w:styleId="BlockText">
    <w:name w:val="Block Text"/>
    <w:basedOn w:val="Default"/>
    <w:next w:val="Default"/>
    <w:rsid w:val="00155016"/>
    <w:pPr>
      <w:widowControl/>
    </w:pPr>
    <w:rPr>
      <w:rFonts w:ascii="JDJKEK+TimesNewRoman,Bold" w:hAnsi="JDJKEK+TimesNewRoman,Bold" w:cs="Times New Roman"/>
      <w:color w:val="auto"/>
    </w:rPr>
  </w:style>
  <w:style w:type="character" w:customStyle="1" w:styleId="a">
    <w:name w:val="a"/>
    <w:basedOn w:val="DefaultParagraphFont"/>
    <w:rsid w:val="00155016"/>
  </w:style>
  <w:style w:type="paragraph" w:styleId="List">
    <w:name w:val="List"/>
    <w:basedOn w:val="Normal"/>
    <w:rsid w:val="00155016"/>
    <w:pPr>
      <w:ind w:left="360" w:hanging="360"/>
    </w:pPr>
  </w:style>
  <w:style w:type="paragraph" w:styleId="ListContinue2">
    <w:name w:val="List Continue 2"/>
    <w:basedOn w:val="Normal"/>
    <w:rsid w:val="00155016"/>
    <w:pPr>
      <w:spacing w:after="120"/>
      <w:ind w:left="720"/>
    </w:pPr>
  </w:style>
  <w:style w:type="paragraph" w:customStyle="1" w:styleId="Style10">
    <w:name w:val="Style1"/>
    <w:basedOn w:val="Normal"/>
    <w:rsid w:val="00155016"/>
    <w:pPr>
      <w:tabs>
        <w:tab w:val="num" w:pos="432"/>
      </w:tabs>
      <w:ind w:left="432" w:hanging="288"/>
    </w:pPr>
    <w:rPr>
      <w:rFonts w:ascii="Arial" w:hAnsi="Arial"/>
      <w:szCs w:val="20"/>
    </w:rPr>
  </w:style>
  <w:style w:type="paragraph" w:customStyle="1" w:styleId="Level1">
    <w:name w:val="Level 1"/>
    <w:basedOn w:val="Normal"/>
    <w:rsid w:val="00155016"/>
    <w:pPr>
      <w:widowControl w:val="0"/>
      <w:ind w:left="720" w:hanging="720"/>
    </w:pPr>
    <w:rPr>
      <w:rFonts w:ascii="Arial" w:hAnsi="Arial"/>
      <w:snapToGrid w:val="0"/>
      <w:szCs w:val="20"/>
    </w:rPr>
  </w:style>
  <w:style w:type="paragraph" w:styleId="BodyTextIndent3">
    <w:name w:val="Body Text Indent 3"/>
    <w:basedOn w:val="Normal"/>
    <w:rsid w:val="00155016"/>
    <w:pPr>
      <w:ind w:firstLine="720"/>
      <w:jc w:val="both"/>
    </w:pPr>
    <w:rPr>
      <w:rFonts w:ascii="Book Antiqua" w:hAnsi="Book Antiqua"/>
      <w:sz w:val="22"/>
      <w:szCs w:val="20"/>
    </w:rPr>
  </w:style>
  <w:style w:type="paragraph" w:customStyle="1" w:styleId="OmniPage4">
    <w:name w:val="OmniPage #4"/>
    <w:basedOn w:val="Normal"/>
    <w:rsid w:val="00155016"/>
    <w:pPr>
      <w:spacing w:line="240" w:lineRule="exact"/>
    </w:pPr>
    <w:rPr>
      <w:sz w:val="20"/>
      <w:szCs w:val="20"/>
    </w:rPr>
  </w:style>
  <w:style w:type="character" w:styleId="FollowedHyperlink">
    <w:name w:val="FollowedHyperlink"/>
    <w:rsid w:val="00155016"/>
    <w:rPr>
      <w:color w:val="000080"/>
      <w:u w:val="single"/>
    </w:rPr>
  </w:style>
  <w:style w:type="paragraph" w:customStyle="1" w:styleId="OmniPage1">
    <w:name w:val="OmniPage #1"/>
    <w:basedOn w:val="Normal"/>
    <w:rsid w:val="00155016"/>
    <w:pPr>
      <w:spacing w:line="240" w:lineRule="exact"/>
    </w:pPr>
    <w:rPr>
      <w:sz w:val="20"/>
      <w:szCs w:val="20"/>
    </w:rPr>
  </w:style>
  <w:style w:type="character" w:customStyle="1" w:styleId="Style11ptBlack">
    <w:name w:val="Style 11 pt Black"/>
    <w:rsid w:val="00155016"/>
    <w:rPr>
      <w:color w:val="000000"/>
      <w:sz w:val="22"/>
    </w:rPr>
  </w:style>
  <w:style w:type="paragraph" w:styleId="TOC1">
    <w:name w:val="toc 1"/>
    <w:basedOn w:val="Normal"/>
    <w:next w:val="Normal"/>
    <w:autoRedefine/>
    <w:semiHidden/>
    <w:rsid w:val="00155016"/>
    <w:pPr>
      <w:spacing w:before="360"/>
    </w:pPr>
    <w:rPr>
      <w:rFonts w:ascii="Arial" w:hAnsi="Arial" w:cs="Arial"/>
      <w:b/>
      <w:bCs/>
      <w:caps/>
    </w:rPr>
  </w:style>
  <w:style w:type="paragraph" w:styleId="TOC3">
    <w:name w:val="toc 3"/>
    <w:basedOn w:val="Normal"/>
    <w:next w:val="Normal"/>
    <w:autoRedefine/>
    <w:semiHidden/>
    <w:rsid w:val="00155016"/>
    <w:pPr>
      <w:ind w:left="240"/>
    </w:pPr>
    <w:rPr>
      <w:sz w:val="20"/>
      <w:szCs w:val="20"/>
    </w:rPr>
  </w:style>
  <w:style w:type="paragraph" w:styleId="TOC2">
    <w:name w:val="toc 2"/>
    <w:basedOn w:val="Normal"/>
    <w:next w:val="Normal"/>
    <w:autoRedefine/>
    <w:semiHidden/>
    <w:rsid w:val="00155016"/>
    <w:pPr>
      <w:spacing w:before="240"/>
    </w:pPr>
    <w:rPr>
      <w:b/>
      <w:bCs/>
      <w:sz w:val="20"/>
      <w:szCs w:val="20"/>
    </w:rPr>
  </w:style>
  <w:style w:type="paragraph" w:customStyle="1" w:styleId="textboxbullet">
    <w:name w:val="text box bullet"/>
    <w:basedOn w:val="Normal"/>
    <w:rsid w:val="00155016"/>
    <w:pPr>
      <w:tabs>
        <w:tab w:val="num" w:pos="360"/>
      </w:tabs>
      <w:spacing w:before="40" w:after="120"/>
      <w:ind w:left="360" w:hanging="360"/>
    </w:pPr>
    <w:rPr>
      <w:rFonts w:ascii="Arial" w:hAnsi="Arial"/>
      <w:sz w:val="19"/>
      <w:szCs w:val="20"/>
    </w:rPr>
  </w:style>
  <w:style w:type="paragraph" w:customStyle="1" w:styleId="text0">
    <w:name w:val="text"/>
    <w:basedOn w:val="Normal"/>
    <w:rsid w:val="00155016"/>
    <w:pPr>
      <w:spacing w:before="100" w:beforeAutospacing="1" w:after="100" w:afterAutospacing="1" w:line="300" w:lineRule="atLeast"/>
    </w:pPr>
    <w:rPr>
      <w:color w:val="000000"/>
    </w:rPr>
  </w:style>
  <w:style w:type="paragraph" w:customStyle="1" w:styleId="Title1">
    <w:name w:val="Title1"/>
    <w:basedOn w:val="Normal"/>
    <w:rsid w:val="00155016"/>
    <w:pPr>
      <w:spacing w:before="100" w:beforeAutospacing="1" w:after="100" w:afterAutospacing="1" w:line="300" w:lineRule="atLeast"/>
    </w:pPr>
    <w:rPr>
      <w:b/>
      <w:bCs/>
      <w:color w:val="000000"/>
      <w:sz w:val="30"/>
      <w:szCs w:val="30"/>
    </w:rPr>
  </w:style>
  <w:style w:type="character" w:customStyle="1" w:styleId="author1">
    <w:name w:val="author1"/>
    <w:rsid w:val="00155016"/>
    <w:rPr>
      <w:rFonts w:ascii="Arial" w:hAnsi="Arial" w:cs="Arial" w:hint="default"/>
      <w:color w:val="777777"/>
      <w:sz w:val="20"/>
      <w:szCs w:val="20"/>
    </w:rPr>
  </w:style>
  <w:style w:type="character" w:customStyle="1" w:styleId="a1">
    <w:name w:val="a1"/>
    <w:rsid w:val="00155016"/>
    <w:rPr>
      <w:color w:val="008000"/>
    </w:rPr>
  </w:style>
  <w:style w:type="paragraph" w:styleId="TOC4">
    <w:name w:val="toc 4"/>
    <w:basedOn w:val="Normal"/>
    <w:next w:val="Normal"/>
    <w:autoRedefine/>
    <w:semiHidden/>
    <w:rsid w:val="00155016"/>
    <w:pPr>
      <w:ind w:left="480"/>
    </w:pPr>
    <w:rPr>
      <w:sz w:val="20"/>
      <w:szCs w:val="20"/>
    </w:rPr>
  </w:style>
  <w:style w:type="paragraph" w:styleId="TOC5">
    <w:name w:val="toc 5"/>
    <w:basedOn w:val="Normal"/>
    <w:next w:val="Normal"/>
    <w:autoRedefine/>
    <w:semiHidden/>
    <w:rsid w:val="00155016"/>
    <w:pPr>
      <w:ind w:left="720"/>
    </w:pPr>
    <w:rPr>
      <w:sz w:val="20"/>
      <w:szCs w:val="20"/>
    </w:rPr>
  </w:style>
  <w:style w:type="paragraph" w:styleId="TOC6">
    <w:name w:val="toc 6"/>
    <w:basedOn w:val="Normal"/>
    <w:next w:val="Normal"/>
    <w:autoRedefine/>
    <w:semiHidden/>
    <w:rsid w:val="00155016"/>
    <w:pPr>
      <w:ind w:left="960"/>
    </w:pPr>
    <w:rPr>
      <w:sz w:val="20"/>
      <w:szCs w:val="20"/>
    </w:rPr>
  </w:style>
  <w:style w:type="paragraph" w:styleId="TOC7">
    <w:name w:val="toc 7"/>
    <w:basedOn w:val="Normal"/>
    <w:next w:val="Normal"/>
    <w:autoRedefine/>
    <w:semiHidden/>
    <w:rsid w:val="00155016"/>
    <w:pPr>
      <w:ind w:left="1200"/>
    </w:pPr>
    <w:rPr>
      <w:sz w:val="20"/>
      <w:szCs w:val="20"/>
    </w:rPr>
  </w:style>
  <w:style w:type="paragraph" w:styleId="TOC8">
    <w:name w:val="toc 8"/>
    <w:basedOn w:val="Normal"/>
    <w:next w:val="Normal"/>
    <w:autoRedefine/>
    <w:semiHidden/>
    <w:rsid w:val="00155016"/>
    <w:pPr>
      <w:ind w:left="1440"/>
    </w:pPr>
    <w:rPr>
      <w:sz w:val="20"/>
      <w:szCs w:val="20"/>
    </w:rPr>
  </w:style>
  <w:style w:type="paragraph" w:styleId="TOC9">
    <w:name w:val="toc 9"/>
    <w:basedOn w:val="Normal"/>
    <w:next w:val="Normal"/>
    <w:autoRedefine/>
    <w:semiHidden/>
    <w:rsid w:val="00155016"/>
    <w:pPr>
      <w:ind w:left="1680"/>
    </w:pPr>
    <w:rPr>
      <w:sz w:val="20"/>
      <w:szCs w:val="20"/>
    </w:rPr>
  </w:style>
  <w:style w:type="paragraph" w:styleId="ListParagraph">
    <w:name w:val="List Paragraph"/>
    <w:basedOn w:val="Normal"/>
    <w:uiPriority w:val="34"/>
    <w:qFormat/>
    <w:rsid w:val="00155016"/>
    <w:pPr>
      <w:ind w:left="720"/>
    </w:pPr>
    <w:rPr>
      <w:rFonts w:ascii="Calibri" w:eastAsia="Calibri" w:hAnsi="Calibri"/>
      <w:sz w:val="22"/>
      <w:szCs w:val="22"/>
    </w:rPr>
  </w:style>
  <w:style w:type="character" w:customStyle="1" w:styleId="description">
    <w:name w:val="description"/>
    <w:basedOn w:val="DefaultParagraphFont"/>
    <w:rsid w:val="00155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416F2"/>
    <w:pPr>
      <w:ind w:left="720" w:hanging="720"/>
      <w:outlineLvl w:val="0"/>
    </w:pPr>
    <w:rPr>
      <w:rFonts w:ascii="Courier New" w:hAnsi="Courier New" w:cs="Courier New"/>
      <w:b/>
      <w:bCs/>
    </w:rPr>
  </w:style>
  <w:style w:type="paragraph" w:styleId="Heading2">
    <w:name w:val="heading 2"/>
    <w:basedOn w:val="Normal"/>
    <w:next w:val="Normal"/>
    <w:link w:val="Heading2Char"/>
    <w:autoRedefine/>
    <w:qFormat/>
    <w:rsid w:val="00D10F21"/>
    <w:pPr>
      <w:keepNext/>
      <w:tabs>
        <w:tab w:val="left" w:pos="6480"/>
        <w:tab w:val="left" w:pos="14688"/>
        <w:tab w:val="left" w:pos="14928"/>
        <w:tab w:val="left" w:pos="15288"/>
        <w:tab w:val="left" w:pos="15528"/>
      </w:tabs>
      <w:jc w:val="center"/>
      <w:outlineLvl w:val="1"/>
    </w:pPr>
    <w:rPr>
      <w:sz w:val="20"/>
      <w:szCs w:val="20"/>
    </w:rPr>
  </w:style>
  <w:style w:type="paragraph" w:styleId="Heading3">
    <w:name w:val="heading 3"/>
    <w:basedOn w:val="Normal"/>
    <w:next w:val="Normal"/>
    <w:qFormat/>
    <w:rsid w:val="00155016"/>
    <w:pPr>
      <w:keepNext/>
      <w:spacing w:before="240" w:after="60"/>
      <w:outlineLvl w:val="2"/>
    </w:pPr>
    <w:rPr>
      <w:rFonts w:ascii="Arial" w:hAnsi="Arial"/>
      <w:b/>
      <w:bCs/>
      <w:sz w:val="26"/>
      <w:szCs w:val="26"/>
    </w:rPr>
  </w:style>
  <w:style w:type="paragraph" w:styleId="Heading4">
    <w:name w:val="heading 4"/>
    <w:basedOn w:val="Normal"/>
    <w:next w:val="Normal"/>
    <w:qFormat/>
    <w:rsid w:val="00155016"/>
    <w:pPr>
      <w:keepNext/>
      <w:spacing w:before="240" w:after="60"/>
      <w:outlineLvl w:val="3"/>
    </w:pPr>
    <w:rPr>
      <w:b/>
      <w:bCs/>
      <w:sz w:val="28"/>
      <w:szCs w:val="28"/>
    </w:rPr>
  </w:style>
  <w:style w:type="paragraph" w:styleId="Heading5">
    <w:name w:val="heading 5"/>
    <w:basedOn w:val="Normal"/>
    <w:next w:val="Normal"/>
    <w:qFormat/>
    <w:rsid w:val="00155016"/>
    <w:pPr>
      <w:spacing w:before="240" w:after="60"/>
      <w:outlineLvl w:val="4"/>
    </w:pPr>
    <w:rPr>
      <w:rFonts w:ascii="Trebuchet MS" w:hAnsi="Trebuchet MS"/>
      <w:b/>
      <w:bCs/>
      <w:i/>
      <w:iCs/>
      <w:sz w:val="26"/>
      <w:szCs w:val="26"/>
    </w:rPr>
  </w:style>
  <w:style w:type="paragraph" w:styleId="Heading6">
    <w:name w:val="heading 6"/>
    <w:basedOn w:val="Normal"/>
    <w:next w:val="Normal"/>
    <w:qFormat/>
    <w:rsid w:val="00155016"/>
    <w:pPr>
      <w:spacing w:before="240" w:after="60"/>
      <w:outlineLvl w:val="5"/>
    </w:pPr>
    <w:rPr>
      <w:b/>
      <w:bCs/>
      <w:sz w:val="22"/>
      <w:szCs w:val="22"/>
    </w:rPr>
  </w:style>
  <w:style w:type="paragraph" w:styleId="Heading7">
    <w:name w:val="heading 7"/>
    <w:basedOn w:val="Normal"/>
    <w:next w:val="Normal"/>
    <w:qFormat/>
    <w:rsid w:val="00155016"/>
    <w:pPr>
      <w:spacing w:before="240" w:after="60"/>
      <w:outlineLvl w:val="6"/>
    </w:pPr>
  </w:style>
  <w:style w:type="paragraph" w:styleId="Heading8">
    <w:name w:val="heading 8"/>
    <w:basedOn w:val="Normal"/>
    <w:next w:val="Normal"/>
    <w:qFormat/>
    <w:rsid w:val="004A1A01"/>
    <w:pPr>
      <w:spacing w:before="240" w:after="60"/>
      <w:outlineLvl w:val="7"/>
    </w:pPr>
    <w:rPr>
      <w:i/>
      <w:iCs/>
    </w:rPr>
  </w:style>
  <w:style w:type="paragraph" w:styleId="Heading9">
    <w:name w:val="heading 9"/>
    <w:basedOn w:val="Normal"/>
    <w:next w:val="Normal"/>
    <w:qFormat/>
    <w:rsid w:val="0015501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416F2"/>
    <w:rPr>
      <w:rFonts w:ascii="Courier New" w:hAnsi="Courier New" w:cs="Courier New"/>
      <w:b/>
      <w:bCs/>
      <w:sz w:val="24"/>
      <w:szCs w:val="24"/>
      <w:lang w:val="en-US" w:eastAsia="en-US" w:bidi="ar-SA"/>
    </w:rPr>
  </w:style>
  <w:style w:type="character" w:customStyle="1" w:styleId="Heading2Char">
    <w:name w:val="Heading 2 Char"/>
    <w:link w:val="Heading2"/>
    <w:semiHidden/>
    <w:locked/>
    <w:rsid w:val="00D10F21"/>
    <w:rPr>
      <w:lang w:val="en-US" w:eastAsia="en-US" w:bidi="ar-SA"/>
    </w:rPr>
  </w:style>
  <w:style w:type="paragraph" w:styleId="BodyTextIndent">
    <w:name w:val="Body Text Indent"/>
    <w:basedOn w:val="Normal"/>
    <w:link w:val="BodyTextIndentChar"/>
    <w:rsid w:val="002416F2"/>
    <w:pPr>
      <w:spacing w:after="120"/>
      <w:ind w:left="360"/>
    </w:pPr>
  </w:style>
  <w:style w:type="character" w:customStyle="1" w:styleId="BodyTextIndentChar">
    <w:name w:val="Body Text Indent Char"/>
    <w:link w:val="BodyTextIndent"/>
    <w:semiHidden/>
    <w:locked/>
    <w:rsid w:val="002416F2"/>
    <w:rPr>
      <w:sz w:val="24"/>
      <w:szCs w:val="24"/>
      <w:lang w:val="en-US" w:eastAsia="en-US" w:bidi="ar-SA"/>
    </w:rPr>
  </w:style>
  <w:style w:type="paragraph" w:customStyle="1" w:styleId="Text">
    <w:name w:val="Text"/>
    <w:basedOn w:val="Normal"/>
    <w:rsid w:val="002416F2"/>
    <w:rPr>
      <w:rFonts w:ascii="Courier New" w:hAnsi="Courier New"/>
      <w:szCs w:val="20"/>
    </w:rPr>
  </w:style>
  <w:style w:type="paragraph" w:styleId="BodyText">
    <w:name w:val="Body Text"/>
    <w:aliases w:val="DBL body"/>
    <w:basedOn w:val="Normal"/>
    <w:rsid w:val="00524757"/>
    <w:pPr>
      <w:spacing w:after="120"/>
    </w:pPr>
  </w:style>
  <w:style w:type="paragraph" w:styleId="FootnoteText">
    <w:name w:val="footnote text"/>
    <w:aliases w:val="Footnote Text Char"/>
    <w:basedOn w:val="Normal"/>
    <w:link w:val="FootnoteTextChar1"/>
    <w:semiHidden/>
    <w:rsid w:val="00524757"/>
    <w:rPr>
      <w:sz w:val="20"/>
      <w:szCs w:val="20"/>
    </w:rPr>
  </w:style>
  <w:style w:type="character" w:customStyle="1" w:styleId="FootnoteTextChar1">
    <w:name w:val="Footnote Text Char1"/>
    <w:aliases w:val="Footnote Text Char Char"/>
    <w:link w:val="FootnoteText"/>
    <w:semiHidden/>
    <w:locked/>
    <w:rsid w:val="00524757"/>
    <w:rPr>
      <w:lang w:val="en-US" w:eastAsia="en-US" w:bidi="ar-SA"/>
    </w:rPr>
  </w:style>
  <w:style w:type="character" w:styleId="Hyperlink">
    <w:name w:val="Hyperlink"/>
    <w:rsid w:val="00524757"/>
    <w:rPr>
      <w:rFonts w:cs="Times New Roman"/>
      <w:color w:val="0000FF"/>
      <w:u w:val="single"/>
    </w:rPr>
  </w:style>
  <w:style w:type="paragraph" w:styleId="Footer">
    <w:name w:val="footer"/>
    <w:basedOn w:val="Normal"/>
    <w:link w:val="FooterChar"/>
    <w:rsid w:val="00524757"/>
    <w:pPr>
      <w:tabs>
        <w:tab w:val="center" w:pos="4680"/>
        <w:tab w:val="right" w:pos="9360"/>
      </w:tabs>
    </w:pPr>
    <w:rPr>
      <w:rFonts w:ascii="Courier New" w:hAnsi="Courier New" w:cs="Courier New"/>
      <w:sz w:val="22"/>
      <w:szCs w:val="22"/>
    </w:rPr>
  </w:style>
  <w:style w:type="character" w:customStyle="1" w:styleId="FooterChar">
    <w:name w:val="Footer Char"/>
    <w:link w:val="Footer"/>
    <w:semiHidden/>
    <w:locked/>
    <w:rsid w:val="00524757"/>
    <w:rPr>
      <w:rFonts w:ascii="Courier New" w:hAnsi="Courier New" w:cs="Courier New"/>
      <w:sz w:val="22"/>
      <w:szCs w:val="22"/>
      <w:lang w:val="en-US" w:eastAsia="en-US" w:bidi="ar-SA"/>
    </w:rPr>
  </w:style>
  <w:style w:type="paragraph" w:customStyle="1" w:styleId="Document1">
    <w:name w:val="Document 1"/>
    <w:rsid w:val="00524757"/>
    <w:pPr>
      <w:keepNext/>
      <w:keepLines/>
      <w:widowControl w:val="0"/>
      <w:tabs>
        <w:tab w:val="left" w:pos="-720"/>
      </w:tabs>
      <w:suppressAutoHyphens/>
    </w:pPr>
    <w:rPr>
      <w:rFonts w:ascii="Courier" w:hAnsi="Courier"/>
      <w:sz w:val="24"/>
    </w:rPr>
  </w:style>
  <w:style w:type="paragraph" w:styleId="BodyText2">
    <w:name w:val="Body Text 2"/>
    <w:basedOn w:val="Normal"/>
    <w:link w:val="BodyText2Char"/>
    <w:rsid w:val="00524757"/>
    <w:pPr>
      <w:spacing w:after="120" w:line="480" w:lineRule="auto"/>
    </w:pPr>
  </w:style>
  <w:style w:type="character" w:customStyle="1" w:styleId="BodyText2Char">
    <w:name w:val="Body Text 2 Char"/>
    <w:link w:val="BodyText2"/>
    <w:semiHidden/>
    <w:locked/>
    <w:rsid w:val="00524757"/>
    <w:rPr>
      <w:sz w:val="24"/>
      <w:szCs w:val="24"/>
      <w:lang w:val="en-US" w:eastAsia="en-US" w:bidi="ar-SA"/>
    </w:rPr>
  </w:style>
  <w:style w:type="paragraph" w:customStyle="1" w:styleId="WP9TOC1">
    <w:name w:val="WP9_TOC 1"/>
    <w:basedOn w:val="Normal"/>
    <w:rsid w:val="00524757"/>
    <w:pPr>
      <w:spacing w:after="120"/>
    </w:pPr>
    <w:rPr>
      <w:b/>
      <w:smallCaps/>
      <w:szCs w:val="20"/>
    </w:rPr>
  </w:style>
  <w:style w:type="character" w:styleId="CommentReference">
    <w:name w:val="annotation reference"/>
    <w:semiHidden/>
    <w:rsid w:val="0018695C"/>
    <w:rPr>
      <w:sz w:val="16"/>
      <w:szCs w:val="16"/>
    </w:rPr>
  </w:style>
  <w:style w:type="paragraph" w:styleId="CommentText">
    <w:name w:val="annotation text"/>
    <w:basedOn w:val="Normal"/>
    <w:semiHidden/>
    <w:rsid w:val="0018695C"/>
    <w:rPr>
      <w:sz w:val="20"/>
      <w:szCs w:val="20"/>
    </w:rPr>
  </w:style>
  <w:style w:type="paragraph" w:styleId="CommentSubject">
    <w:name w:val="annotation subject"/>
    <w:basedOn w:val="CommentText"/>
    <w:next w:val="CommentText"/>
    <w:semiHidden/>
    <w:rsid w:val="0018695C"/>
    <w:rPr>
      <w:b/>
      <w:bCs/>
    </w:rPr>
  </w:style>
  <w:style w:type="paragraph" w:styleId="BalloonText">
    <w:name w:val="Balloon Text"/>
    <w:basedOn w:val="Normal"/>
    <w:semiHidden/>
    <w:rsid w:val="0018695C"/>
    <w:rPr>
      <w:rFonts w:ascii="Tahoma" w:hAnsi="Tahoma" w:cs="Tahoma"/>
      <w:sz w:val="16"/>
      <w:szCs w:val="16"/>
    </w:rPr>
  </w:style>
  <w:style w:type="character" w:styleId="PageNumber">
    <w:name w:val="page number"/>
    <w:basedOn w:val="DefaultParagraphFont"/>
    <w:rsid w:val="002F295C"/>
  </w:style>
  <w:style w:type="paragraph" w:styleId="Header">
    <w:name w:val="header"/>
    <w:basedOn w:val="Normal"/>
    <w:rsid w:val="000328DF"/>
    <w:pPr>
      <w:tabs>
        <w:tab w:val="center" w:pos="4320"/>
        <w:tab w:val="right" w:pos="8640"/>
      </w:tabs>
    </w:pPr>
  </w:style>
  <w:style w:type="paragraph" w:customStyle="1" w:styleId="CM10">
    <w:name w:val="CM10"/>
    <w:basedOn w:val="Normal"/>
    <w:next w:val="Normal"/>
    <w:rsid w:val="004A1A01"/>
    <w:pPr>
      <w:widowControl w:val="0"/>
      <w:autoSpaceDE w:val="0"/>
      <w:autoSpaceDN w:val="0"/>
      <w:adjustRightInd w:val="0"/>
    </w:pPr>
    <w:rPr>
      <w:rFonts w:ascii="Arial" w:hAnsi="Arial"/>
    </w:rPr>
  </w:style>
  <w:style w:type="character" w:customStyle="1" w:styleId="msoins0">
    <w:name w:val="msoins"/>
    <w:rsid w:val="004A1A01"/>
    <w:rPr>
      <w:rFonts w:cs="Times New Roman"/>
      <w:u w:val="single"/>
    </w:rPr>
  </w:style>
  <w:style w:type="table" w:styleId="TableGrid">
    <w:name w:val="Table Grid"/>
    <w:basedOn w:val="TableNormal"/>
    <w:rsid w:val="004A1A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1A01"/>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rsid w:val="004A1A01"/>
    <w:pPr>
      <w:spacing w:line="253" w:lineRule="atLeast"/>
    </w:pPr>
    <w:rPr>
      <w:rFonts w:cs="Times New Roman"/>
      <w:color w:val="auto"/>
    </w:rPr>
  </w:style>
  <w:style w:type="character" w:styleId="FootnoteReference">
    <w:name w:val="footnote reference"/>
    <w:semiHidden/>
    <w:rsid w:val="004A1A01"/>
    <w:rPr>
      <w:rFonts w:cs="Times New Roman"/>
      <w:vertAlign w:val="superscript"/>
    </w:rPr>
  </w:style>
  <w:style w:type="paragraph" w:styleId="NormalWeb">
    <w:name w:val="Normal (Web)"/>
    <w:basedOn w:val="Normal"/>
    <w:rsid w:val="004A1A01"/>
    <w:pPr>
      <w:spacing w:before="100" w:beforeAutospacing="1" w:after="100" w:afterAutospacing="1"/>
    </w:pPr>
  </w:style>
  <w:style w:type="character" w:styleId="Emphasis">
    <w:name w:val="Emphasis"/>
    <w:qFormat/>
    <w:rsid w:val="00B079AC"/>
    <w:rPr>
      <w:b w:val="0"/>
      <w:bCs w:val="0"/>
      <w:i/>
      <w:iCs/>
    </w:rPr>
  </w:style>
  <w:style w:type="paragraph" w:customStyle="1" w:styleId="tabletext">
    <w:name w:val="table text"/>
    <w:basedOn w:val="Normal"/>
    <w:rsid w:val="00155016"/>
    <w:pPr>
      <w:spacing w:before="40" w:after="60"/>
      <w:ind w:left="14" w:right="14"/>
    </w:pPr>
    <w:rPr>
      <w:rFonts w:ascii="Arial" w:hAnsi="Arial"/>
      <w:sz w:val="18"/>
      <w:szCs w:val="20"/>
    </w:rPr>
  </w:style>
  <w:style w:type="paragraph" w:styleId="EndnoteText">
    <w:name w:val="endnote text"/>
    <w:basedOn w:val="Normal"/>
    <w:semiHidden/>
    <w:rsid w:val="00155016"/>
    <w:pPr>
      <w:tabs>
        <w:tab w:val="left" w:pos="-720"/>
      </w:tabs>
      <w:suppressAutoHyphens/>
      <w:spacing w:before="40" w:after="120"/>
    </w:pPr>
    <w:rPr>
      <w:sz w:val="22"/>
      <w:szCs w:val="20"/>
    </w:rPr>
  </w:style>
  <w:style w:type="paragraph" w:customStyle="1" w:styleId="NormalTimesNewRoman">
    <w:name w:val="Normal + Times New Roman"/>
    <w:aliases w:val="(Latin) 10 pt,10 pt,Black,Black + 11 pt,Left,Before:..."/>
    <w:basedOn w:val="Normal"/>
    <w:rsid w:val="00155016"/>
    <w:pPr>
      <w:spacing w:before="240" w:after="240"/>
      <w:jc w:val="both"/>
      <w:outlineLvl w:val="2"/>
    </w:pPr>
    <w:rPr>
      <w:sz w:val="20"/>
      <w:szCs w:val="20"/>
    </w:rPr>
  </w:style>
  <w:style w:type="paragraph" w:customStyle="1" w:styleId="IEENormal">
    <w:name w:val="IEE Normal"/>
    <w:basedOn w:val="Normal"/>
    <w:rsid w:val="00155016"/>
    <w:pPr>
      <w:autoSpaceDE w:val="0"/>
      <w:autoSpaceDN w:val="0"/>
      <w:adjustRightInd w:val="0"/>
      <w:spacing w:after="120"/>
    </w:pPr>
    <w:rPr>
      <w:sz w:val="20"/>
      <w:szCs w:val="20"/>
    </w:rPr>
  </w:style>
  <w:style w:type="paragraph" w:styleId="PlainText">
    <w:name w:val="Plain Text"/>
    <w:basedOn w:val="Normal"/>
    <w:rsid w:val="00155016"/>
    <w:rPr>
      <w:rFonts w:ascii="Courier New" w:hAnsi="Courier New"/>
      <w:sz w:val="20"/>
      <w:szCs w:val="20"/>
    </w:rPr>
  </w:style>
  <w:style w:type="paragraph" w:customStyle="1" w:styleId="85pttableboxtext">
    <w:name w:val="8.5 pt table &amp; box text"/>
    <w:basedOn w:val="Normal"/>
    <w:rsid w:val="00155016"/>
    <w:pPr>
      <w:spacing w:before="40" w:after="60"/>
      <w:ind w:left="29" w:right="29"/>
    </w:pPr>
    <w:rPr>
      <w:rFonts w:ascii="Arial" w:hAnsi="Arial"/>
      <w:sz w:val="17"/>
      <w:szCs w:val="20"/>
    </w:rPr>
  </w:style>
  <w:style w:type="paragraph" w:customStyle="1" w:styleId="textboxheader">
    <w:name w:val="text box header"/>
    <w:rsid w:val="00155016"/>
    <w:pPr>
      <w:spacing w:before="120" w:after="120"/>
    </w:pPr>
    <w:rPr>
      <w:rFonts w:ascii="Arial" w:hAnsi="Arial"/>
      <w:b/>
      <w:noProof/>
      <w:snapToGrid w:val="0"/>
      <w:sz w:val="22"/>
    </w:rPr>
  </w:style>
  <w:style w:type="paragraph" w:customStyle="1" w:styleId="nobulletindent">
    <w:name w:val="no bullet indent"/>
    <w:basedOn w:val="Normal"/>
    <w:rsid w:val="00155016"/>
    <w:pPr>
      <w:spacing w:before="40" w:after="120"/>
      <w:ind w:left="720"/>
    </w:pPr>
    <w:rPr>
      <w:sz w:val="21"/>
      <w:szCs w:val="20"/>
    </w:rPr>
  </w:style>
  <w:style w:type="paragraph" w:styleId="NormalIndent">
    <w:name w:val="Normal Indent"/>
    <w:basedOn w:val="Normal"/>
    <w:rsid w:val="00155016"/>
    <w:pPr>
      <w:spacing w:before="40" w:after="80"/>
      <w:ind w:left="720"/>
    </w:pPr>
    <w:rPr>
      <w:sz w:val="21"/>
      <w:szCs w:val="20"/>
    </w:rPr>
  </w:style>
  <w:style w:type="character" w:customStyle="1" w:styleId="Quick1">
    <w:name w:val="Quick 1."/>
    <w:rsid w:val="00155016"/>
  </w:style>
  <w:style w:type="paragraph" w:styleId="Title">
    <w:name w:val="Title"/>
    <w:basedOn w:val="Normal"/>
    <w:qFormat/>
    <w:rsid w:val="00155016"/>
    <w:pPr>
      <w:ind w:right="-360" w:firstLine="720"/>
      <w:jc w:val="center"/>
    </w:pPr>
    <w:rPr>
      <w:b/>
      <w:szCs w:val="20"/>
    </w:rPr>
  </w:style>
  <w:style w:type="paragraph" w:customStyle="1" w:styleId="Achievement1">
    <w:name w:val="Achievement1"/>
    <w:basedOn w:val="Normal"/>
    <w:autoRedefine/>
    <w:rsid w:val="00155016"/>
    <w:pPr>
      <w:widowControl w:val="0"/>
      <w:tabs>
        <w:tab w:val="left" w:pos="-720"/>
      </w:tabs>
      <w:suppressAutoHyphens/>
      <w:autoSpaceDE w:val="0"/>
      <w:autoSpaceDN w:val="0"/>
      <w:ind w:left="-720" w:right="-720" w:firstLine="720"/>
    </w:pPr>
    <w:rPr>
      <w:sz w:val="22"/>
      <w:szCs w:val="22"/>
    </w:rPr>
  </w:style>
  <w:style w:type="paragraph" w:customStyle="1" w:styleId="bulletedbodytext">
    <w:name w:val="bulleted body text"/>
    <w:basedOn w:val="Normal"/>
    <w:rsid w:val="00155016"/>
    <w:pPr>
      <w:tabs>
        <w:tab w:val="num" w:pos="360"/>
      </w:tabs>
      <w:spacing w:before="160" w:after="160"/>
      <w:ind w:left="360" w:hanging="360"/>
    </w:pPr>
    <w:rPr>
      <w:sz w:val="21"/>
      <w:szCs w:val="20"/>
    </w:rPr>
  </w:style>
  <w:style w:type="paragraph" w:customStyle="1" w:styleId="textboxtext">
    <w:name w:val="text box text"/>
    <w:basedOn w:val="Normal"/>
    <w:rsid w:val="00155016"/>
    <w:pPr>
      <w:spacing w:before="40" w:after="120"/>
    </w:pPr>
    <w:rPr>
      <w:rFonts w:ascii="Arial" w:hAnsi="Arial"/>
      <w:sz w:val="19"/>
      <w:szCs w:val="20"/>
    </w:rPr>
  </w:style>
  <w:style w:type="paragraph" w:customStyle="1" w:styleId="sub-bulletedbodytext">
    <w:name w:val="sub-bulleted body text"/>
    <w:basedOn w:val="bulletedbodytext"/>
    <w:rsid w:val="00155016"/>
    <w:pPr>
      <w:tabs>
        <w:tab w:val="clear" w:pos="360"/>
        <w:tab w:val="num" w:pos="720"/>
      </w:tabs>
      <w:spacing w:before="80" w:after="80"/>
      <w:ind w:left="720"/>
    </w:pPr>
  </w:style>
  <w:style w:type="paragraph" w:styleId="Caption">
    <w:name w:val="caption"/>
    <w:basedOn w:val="Normal"/>
    <w:next w:val="Normal"/>
    <w:qFormat/>
    <w:rsid w:val="00155016"/>
    <w:pPr>
      <w:keepNext/>
      <w:spacing w:before="120" w:after="120"/>
      <w:ind w:left="720" w:right="720"/>
      <w:jc w:val="center"/>
    </w:pPr>
    <w:rPr>
      <w:rFonts w:ascii="Arial" w:hAnsi="Arial"/>
      <w:b/>
      <w:sz w:val="22"/>
      <w:szCs w:val="20"/>
    </w:rPr>
  </w:style>
  <w:style w:type="paragraph" w:customStyle="1" w:styleId="85pttableboxtext--bulleted">
    <w:name w:val="8.5 pt table &amp; box text--bulleted"/>
    <w:basedOn w:val="85pttableboxtext"/>
    <w:rsid w:val="00155016"/>
    <w:pPr>
      <w:tabs>
        <w:tab w:val="num" w:pos="360"/>
      </w:tabs>
      <w:ind w:left="360" w:hanging="360"/>
    </w:pPr>
  </w:style>
  <w:style w:type="paragraph" w:customStyle="1" w:styleId="Level3">
    <w:name w:val="Level 3"/>
    <w:rsid w:val="00155016"/>
    <w:pPr>
      <w:autoSpaceDE w:val="0"/>
      <w:autoSpaceDN w:val="0"/>
      <w:adjustRightInd w:val="0"/>
      <w:spacing w:line="280" w:lineRule="atLeast"/>
    </w:pPr>
    <w:rPr>
      <w:rFonts w:ascii="TimesNewRomanPS" w:hAnsi="TimesNewRomanPS"/>
      <w:b/>
      <w:i/>
      <w:sz w:val="21"/>
    </w:rPr>
  </w:style>
  <w:style w:type="paragraph" w:styleId="ListNumber">
    <w:name w:val="List Number"/>
    <w:basedOn w:val="Normal"/>
    <w:rsid w:val="00155016"/>
    <w:pPr>
      <w:tabs>
        <w:tab w:val="num" w:pos="360"/>
      </w:tabs>
      <w:spacing w:before="40" w:after="80"/>
      <w:ind w:left="360" w:hanging="360"/>
    </w:pPr>
    <w:rPr>
      <w:sz w:val="21"/>
      <w:szCs w:val="20"/>
    </w:rPr>
  </w:style>
  <w:style w:type="paragraph" w:customStyle="1" w:styleId="Outline2">
    <w:name w:val="Outline2"/>
    <w:basedOn w:val="Normal"/>
    <w:rsid w:val="00155016"/>
    <w:pPr>
      <w:tabs>
        <w:tab w:val="num" w:pos="864"/>
      </w:tabs>
      <w:spacing w:before="240" w:after="80"/>
      <w:ind w:left="864" w:hanging="504"/>
    </w:pPr>
    <w:rPr>
      <w:kern w:val="28"/>
      <w:szCs w:val="20"/>
    </w:rPr>
  </w:style>
  <w:style w:type="paragraph" w:customStyle="1" w:styleId="Outline3">
    <w:name w:val="Outline3"/>
    <w:basedOn w:val="Normal"/>
    <w:rsid w:val="00155016"/>
    <w:pPr>
      <w:tabs>
        <w:tab w:val="num" w:pos="1368"/>
      </w:tabs>
      <w:spacing w:before="240" w:after="80"/>
      <w:ind w:left="1368" w:hanging="504"/>
    </w:pPr>
    <w:rPr>
      <w:kern w:val="28"/>
      <w:szCs w:val="20"/>
    </w:rPr>
  </w:style>
  <w:style w:type="paragraph" w:customStyle="1" w:styleId="Outline4">
    <w:name w:val="Outline4"/>
    <w:basedOn w:val="Normal"/>
    <w:rsid w:val="00155016"/>
    <w:pPr>
      <w:tabs>
        <w:tab w:val="num" w:pos="1872"/>
      </w:tabs>
      <w:spacing w:before="240" w:after="80"/>
      <w:ind w:left="1872" w:hanging="504"/>
    </w:pPr>
    <w:rPr>
      <w:kern w:val="28"/>
      <w:szCs w:val="20"/>
    </w:rPr>
  </w:style>
  <w:style w:type="paragraph" w:styleId="Date">
    <w:name w:val="Date"/>
    <w:basedOn w:val="Normal"/>
    <w:next w:val="Normal"/>
    <w:rsid w:val="00155016"/>
    <w:pPr>
      <w:spacing w:before="40" w:after="80"/>
    </w:pPr>
    <w:rPr>
      <w:sz w:val="21"/>
      <w:szCs w:val="20"/>
    </w:rPr>
  </w:style>
  <w:style w:type="paragraph" w:styleId="Index1">
    <w:name w:val="index 1"/>
    <w:basedOn w:val="Normal"/>
    <w:next w:val="Normal"/>
    <w:autoRedefine/>
    <w:semiHidden/>
    <w:rsid w:val="00155016"/>
    <w:pPr>
      <w:ind w:left="240" w:hanging="240"/>
    </w:pPr>
  </w:style>
  <w:style w:type="paragraph" w:styleId="IndexHeading">
    <w:name w:val="index heading"/>
    <w:basedOn w:val="Normal"/>
    <w:next w:val="Index1"/>
    <w:semiHidden/>
    <w:rsid w:val="00155016"/>
    <w:pPr>
      <w:spacing w:before="40" w:after="80"/>
    </w:pPr>
    <w:rPr>
      <w:rFonts w:ascii="Arial" w:hAnsi="Arial"/>
      <w:b/>
      <w:sz w:val="21"/>
      <w:szCs w:val="20"/>
    </w:rPr>
  </w:style>
  <w:style w:type="paragraph" w:styleId="List2">
    <w:name w:val="List 2"/>
    <w:basedOn w:val="Normal"/>
    <w:rsid w:val="00155016"/>
    <w:pPr>
      <w:spacing w:before="40" w:after="80"/>
      <w:ind w:left="720" w:hanging="360"/>
    </w:pPr>
    <w:rPr>
      <w:sz w:val="21"/>
      <w:szCs w:val="20"/>
    </w:rPr>
  </w:style>
  <w:style w:type="paragraph" w:styleId="List4">
    <w:name w:val="List 4"/>
    <w:basedOn w:val="Normal"/>
    <w:rsid w:val="00155016"/>
    <w:pPr>
      <w:spacing w:before="40" w:after="80"/>
      <w:ind w:left="1440" w:hanging="360"/>
    </w:pPr>
    <w:rPr>
      <w:sz w:val="21"/>
      <w:szCs w:val="20"/>
    </w:rPr>
  </w:style>
  <w:style w:type="paragraph" w:customStyle="1" w:styleId="titleintable">
    <w:name w:val="title in table"/>
    <w:basedOn w:val="tabletext"/>
    <w:rsid w:val="00155016"/>
    <w:pPr>
      <w:spacing w:after="40"/>
      <w:ind w:left="0" w:right="0"/>
      <w:jc w:val="center"/>
    </w:pPr>
    <w:rPr>
      <w:rFonts w:ascii="Times New Roman" w:hAnsi="Times New Roman"/>
      <w:b/>
      <w:sz w:val="20"/>
    </w:rPr>
  </w:style>
  <w:style w:type="character" w:customStyle="1" w:styleId="FootnoteTextCharCharChar">
    <w:name w:val="Footnote Text Char Char Char"/>
    <w:rsid w:val="00155016"/>
    <w:rPr>
      <w:rFonts w:ascii="Times" w:hAnsi="Times"/>
      <w:sz w:val="24"/>
      <w:szCs w:val="24"/>
      <w:lang w:val="en-US" w:eastAsia="en-US" w:bidi="ar-SA"/>
    </w:rPr>
  </w:style>
  <w:style w:type="paragraph" w:customStyle="1" w:styleId="USAIDbody">
    <w:name w:val="USAID body"/>
    <w:basedOn w:val="BodyText"/>
    <w:link w:val="USAIDbodyChar"/>
    <w:rsid w:val="00155016"/>
    <w:pPr>
      <w:spacing w:before="120" w:after="0" w:line="264" w:lineRule="auto"/>
      <w:ind w:left="720"/>
    </w:pPr>
    <w:rPr>
      <w:bCs/>
      <w:iCs/>
    </w:rPr>
  </w:style>
  <w:style w:type="character" w:customStyle="1" w:styleId="USAIDbodyChar">
    <w:name w:val="USAID body Char"/>
    <w:link w:val="USAIDbody"/>
    <w:rsid w:val="00155016"/>
    <w:rPr>
      <w:bCs/>
      <w:iCs/>
      <w:sz w:val="24"/>
      <w:szCs w:val="24"/>
      <w:lang w:val="en-US" w:eastAsia="en-US" w:bidi="ar-SA"/>
    </w:rPr>
  </w:style>
  <w:style w:type="paragraph" w:customStyle="1" w:styleId="Style1">
    <w:name w:val="Style 1"/>
    <w:basedOn w:val="Normal"/>
    <w:rsid w:val="00155016"/>
    <w:pPr>
      <w:widowControl w:val="0"/>
      <w:autoSpaceDE w:val="0"/>
      <w:autoSpaceDN w:val="0"/>
      <w:spacing w:line="252" w:lineRule="exact"/>
    </w:pPr>
  </w:style>
  <w:style w:type="paragraph" w:styleId="BodyTextIndent2">
    <w:name w:val="Body Text Indent 2"/>
    <w:basedOn w:val="Normal"/>
    <w:rsid w:val="00155016"/>
    <w:pPr>
      <w:spacing w:after="120" w:line="480" w:lineRule="auto"/>
      <w:ind w:left="360"/>
    </w:pPr>
  </w:style>
  <w:style w:type="character" w:styleId="Strong">
    <w:name w:val="Strong"/>
    <w:qFormat/>
    <w:rsid w:val="00155016"/>
    <w:rPr>
      <w:b/>
      <w:bCs/>
    </w:rPr>
  </w:style>
  <w:style w:type="paragraph" w:styleId="BodyText3">
    <w:name w:val="Body Text 3"/>
    <w:basedOn w:val="Normal"/>
    <w:rsid w:val="00155016"/>
    <w:pPr>
      <w:spacing w:after="120"/>
    </w:pPr>
    <w:rPr>
      <w:sz w:val="16"/>
      <w:szCs w:val="16"/>
    </w:rPr>
  </w:style>
  <w:style w:type="paragraph" w:styleId="BlockText">
    <w:name w:val="Block Text"/>
    <w:basedOn w:val="Default"/>
    <w:next w:val="Default"/>
    <w:rsid w:val="00155016"/>
    <w:pPr>
      <w:widowControl/>
    </w:pPr>
    <w:rPr>
      <w:rFonts w:ascii="JDJKEK+TimesNewRoman,Bold" w:hAnsi="JDJKEK+TimesNewRoman,Bold" w:cs="Times New Roman"/>
      <w:color w:val="auto"/>
    </w:rPr>
  </w:style>
  <w:style w:type="character" w:customStyle="1" w:styleId="a">
    <w:name w:val="a"/>
    <w:basedOn w:val="DefaultParagraphFont"/>
    <w:rsid w:val="00155016"/>
  </w:style>
  <w:style w:type="paragraph" w:styleId="List">
    <w:name w:val="List"/>
    <w:basedOn w:val="Normal"/>
    <w:rsid w:val="00155016"/>
    <w:pPr>
      <w:ind w:left="360" w:hanging="360"/>
    </w:pPr>
  </w:style>
  <w:style w:type="paragraph" w:styleId="ListContinue2">
    <w:name w:val="List Continue 2"/>
    <w:basedOn w:val="Normal"/>
    <w:rsid w:val="00155016"/>
    <w:pPr>
      <w:spacing w:after="120"/>
      <w:ind w:left="720"/>
    </w:pPr>
  </w:style>
  <w:style w:type="paragraph" w:customStyle="1" w:styleId="Style10">
    <w:name w:val="Style1"/>
    <w:basedOn w:val="Normal"/>
    <w:rsid w:val="00155016"/>
    <w:pPr>
      <w:tabs>
        <w:tab w:val="num" w:pos="432"/>
      </w:tabs>
      <w:ind w:left="432" w:hanging="288"/>
    </w:pPr>
    <w:rPr>
      <w:rFonts w:ascii="Arial" w:hAnsi="Arial"/>
      <w:szCs w:val="20"/>
    </w:rPr>
  </w:style>
  <w:style w:type="paragraph" w:customStyle="1" w:styleId="Level1">
    <w:name w:val="Level 1"/>
    <w:basedOn w:val="Normal"/>
    <w:rsid w:val="00155016"/>
    <w:pPr>
      <w:widowControl w:val="0"/>
      <w:ind w:left="720" w:hanging="720"/>
    </w:pPr>
    <w:rPr>
      <w:rFonts w:ascii="Arial" w:hAnsi="Arial"/>
      <w:snapToGrid w:val="0"/>
      <w:szCs w:val="20"/>
    </w:rPr>
  </w:style>
  <w:style w:type="paragraph" w:styleId="BodyTextIndent3">
    <w:name w:val="Body Text Indent 3"/>
    <w:basedOn w:val="Normal"/>
    <w:rsid w:val="00155016"/>
    <w:pPr>
      <w:ind w:firstLine="720"/>
      <w:jc w:val="both"/>
    </w:pPr>
    <w:rPr>
      <w:rFonts w:ascii="Book Antiqua" w:hAnsi="Book Antiqua"/>
      <w:sz w:val="22"/>
      <w:szCs w:val="20"/>
    </w:rPr>
  </w:style>
  <w:style w:type="paragraph" w:customStyle="1" w:styleId="OmniPage4">
    <w:name w:val="OmniPage #4"/>
    <w:basedOn w:val="Normal"/>
    <w:rsid w:val="00155016"/>
    <w:pPr>
      <w:spacing w:line="240" w:lineRule="exact"/>
    </w:pPr>
    <w:rPr>
      <w:sz w:val="20"/>
      <w:szCs w:val="20"/>
    </w:rPr>
  </w:style>
  <w:style w:type="character" w:styleId="FollowedHyperlink">
    <w:name w:val="FollowedHyperlink"/>
    <w:rsid w:val="00155016"/>
    <w:rPr>
      <w:color w:val="000080"/>
      <w:u w:val="single"/>
    </w:rPr>
  </w:style>
  <w:style w:type="paragraph" w:customStyle="1" w:styleId="OmniPage1">
    <w:name w:val="OmniPage #1"/>
    <w:basedOn w:val="Normal"/>
    <w:rsid w:val="00155016"/>
    <w:pPr>
      <w:spacing w:line="240" w:lineRule="exact"/>
    </w:pPr>
    <w:rPr>
      <w:sz w:val="20"/>
      <w:szCs w:val="20"/>
    </w:rPr>
  </w:style>
  <w:style w:type="character" w:customStyle="1" w:styleId="Style11ptBlack">
    <w:name w:val="Style 11 pt Black"/>
    <w:rsid w:val="00155016"/>
    <w:rPr>
      <w:color w:val="000000"/>
      <w:sz w:val="22"/>
    </w:rPr>
  </w:style>
  <w:style w:type="paragraph" w:styleId="TOC1">
    <w:name w:val="toc 1"/>
    <w:basedOn w:val="Normal"/>
    <w:next w:val="Normal"/>
    <w:autoRedefine/>
    <w:semiHidden/>
    <w:rsid w:val="00155016"/>
    <w:pPr>
      <w:spacing w:before="360"/>
    </w:pPr>
    <w:rPr>
      <w:rFonts w:ascii="Arial" w:hAnsi="Arial" w:cs="Arial"/>
      <w:b/>
      <w:bCs/>
      <w:caps/>
    </w:rPr>
  </w:style>
  <w:style w:type="paragraph" w:styleId="TOC3">
    <w:name w:val="toc 3"/>
    <w:basedOn w:val="Normal"/>
    <w:next w:val="Normal"/>
    <w:autoRedefine/>
    <w:semiHidden/>
    <w:rsid w:val="00155016"/>
    <w:pPr>
      <w:ind w:left="240"/>
    </w:pPr>
    <w:rPr>
      <w:sz w:val="20"/>
      <w:szCs w:val="20"/>
    </w:rPr>
  </w:style>
  <w:style w:type="paragraph" w:styleId="TOC2">
    <w:name w:val="toc 2"/>
    <w:basedOn w:val="Normal"/>
    <w:next w:val="Normal"/>
    <w:autoRedefine/>
    <w:semiHidden/>
    <w:rsid w:val="00155016"/>
    <w:pPr>
      <w:spacing w:before="240"/>
    </w:pPr>
    <w:rPr>
      <w:b/>
      <w:bCs/>
      <w:sz w:val="20"/>
      <w:szCs w:val="20"/>
    </w:rPr>
  </w:style>
  <w:style w:type="paragraph" w:customStyle="1" w:styleId="textboxbullet">
    <w:name w:val="text box bullet"/>
    <w:basedOn w:val="Normal"/>
    <w:rsid w:val="00155016"/>
    <w:pPr>
      <w:tabs>
        <w:tab w:val="num" w:pos="360"/>
      </w:tabs>
      <w:spacing w:before="40" w:after="120"/>
      <w:ind w:left="360" w:hanging="360"/>
    </w:pPr>
    <w:rPr>
      <w:rFonts w:ascii="Arial" w:hAnsi="Arial"/>
      <w:sz w:val="19"/>
      <w:szCs w:val="20"/>
    </w:rPr>
  </w:style>
  <w:style w:type="paragraph" w:customStyle="1" w:styleId="text0">
    <w:name w:val="text"/>
    <w:basedOn w:val="Normal"/>
    <w:rsid w:val="00155016"/>
    <w:pPr>
      <w:spacing w:before="100" w:beforeAutospacing="1" w:after="100" w:afterAutospacing="1" w:line="300" w:lineRule="atLeast"/>
    </w:pPr>
    <w:rPr>
      <w:color w:val="000000"/>
    </w:rPr>
  </w:style>
  <w:style w:type="paragraph" w:customStyle="1" w:styleId="Title1">
    <w:name w:val="Title1"/>
    <w:basedOn w:val="Normal"/>
    <w:rsid w:val="00155016"/>
    <w:pPr>
      <w:spacing w:before="100" w:beforeAutospacing="1" w:after="100" w:afterAutospacing="1" w:line="300" w:lineRule="atLeast"/>
    </w:pPr>
    <w:rPr>
      <w:b/>
      <w:bCs/>
      <w:color w:val="000000"/>
      <w:sz w:val="30"/>
      <w:szCs w:val="30"/>
    </w:rPr>
  </w:style>
  <w:style w:type="character" w:customStyle="1" w:styleId="author1">
    <w:name w:val="author1"/>
    <w:rsid w:val="00155016"/>
    <w:rPr>
      <w:rFonts w:ascii="Arial" w:hAnsi="Arial" w:cs="Arial" w:hint="default"/>
      <w:color w:val="777777"/>
      <w:sz w:val="20"/>
      <w:szCs w:val="20"/>
    </w:rPr>
  </w:style>
  <w:style w:type="character" w:customStyle="1" w:styleId="a1">
    <w:name w:val="a1"/>
    <w:rsid w:val="00155016"/>
    <w:rPr>
      <w:color w:val="008000"/>
    </w:rPr>
  </w:style>
  <w:style w:type="paragraph" w:styleId="TOC4">
    <w:name w:val="toc 4"/>
    <w:basedOn w:val="Normal"/>
    <w:next w:val="Normal"/>
    <w:autoRedefine/>
    <w:semiHidden/>
    <w:rsid w:val="00155016"/>
    <w:pPr>
      <w:ind w:left="480"/>
    </w:pPr>
    <w:rPr>
      <w:sz w:val="20"/>
      <w:szCs w:val="20"/>
    </w:rPr>
  </w:style>
  <w:style w:type="paragraph" w:styleId="TOC5">
    <w:name w:val="toc 5"/>
    <w:basedOn w:val="Normal"/>
    <w:next w:val="Normal"/>
    <w:autoRedefine/>
    <w:semiHidden/>
    <w:rsid w:val="00155016"/>
    <w:pPr>
      <w:ind w:left="720"/>
    </w:pPr>
    <w:rPr>
      <w:sz w:val="20"/>
      <w:szCs w:val="20"/>
    </w:rPr>
  </w:style>
  <w:style w:type="paragraph" w:styleId="TOC6">
    <w:name w:val="toc 6"/>
    <w:basedOn w:val="Normal"/>
    <w:next w:val="Normal"/>
    <w:autoRedefine/>
    <w:semiHidden/>
    <w:rsid w:val="00155016"/>
    <w:pPr>
      <w:ind w:left="960"/>
    </w:pPr>
    <w:rPr>
      <w:sz w:val="20"/>
      <w:szCs w:val="20"/>
    </w:rPr>
  </w:style>
  <w:style w:type="paragraph" w:styleId="TOC7">
    <w:name w:val="toc 7"/>
    <w:basedOn w:val="Normal"/>
    <w:next w:val="Normal"/>
    <w:autoRedefine/>
    <w:semiHidden/>
    <w:rsid w:val="00155016"/>
    <w:pPr>
      <w:ind w:left="1200"/>
    </w:pPr>
    <w:rPr>
      <w:sz w:val="20"/>
      <w:szCs w:val="20"/>
    </w:rPr>
  </w:style>
  <w:style w:type="paragraph" w:styleId="TOC8">
    <w:name w:val="toc 8"/>
    <w:basedOn w:val="Normal"/>
    <w:next w:val="Normal"/>
    <w:autoRedefine/>
    <w:semiHidden/>
    <w:rsid w:val="00155016"/>
    <w:pPr>
      <w:ind w:left="1440"/>
    </w:pPr>
    <w:rPr>
      <w:sz w:val="20"/>
      <w:szCs w:val="20"/>
    </w:rPr>
  </w:style>
  <w:style w:type="paragraph" w:styleId="TOC9">
    <w:name w:val="toc 9"/>
    <w:basedOn w:val="Normal"/>
    <w:next w:val="Normal"/>
    <w:autoRedefine/>
    <w:semiHidden/>
    <w:rsid w:val="00155016"/>
    <w:pPr>
      <w:ind w:left="1680"/>
    </w:pPr>
    <w:rPr>
      <w:sz w:val="20"/>
      <w:szCs w:val="20"/>
    </w:rPr>
  </w:style>
  <w:style w:type="paragraph" w:styleId="ListParagraph">
    <w:name w:val="List Paragraph"/>
    <w:basedOn w:val="Normal"/>
    <w:uiPriority w:val="34"/>
    <w:qFormat/>
    <w:rsid w:val="00155016"/>
    <w:pPr>
      <w:ind w:left="720"/>
    </w:pPr>
    <w:rPr>
      <w:rFonts w:ascii="Calibri" w:eastAsia="Calibri" w:hAnsi="Calibri"/>
      <w:sz w:val="22"/>
      <w:szCs w:val="22"/>
    </w:rPr>
  </w:style>
  <w:style w:type="character" w:customStyle="1" w:styleId="description">
    <w:name w:val="description"/>
    <w:basedOn w:val="DefaultParagraphFont"/>
    <w:rsid w:val="0015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571120">
      <w:bodyDiv w:val="1"/>
      <w:marLeft w:val="0"/>
      <w:marRight w:val="0"/>
      <w:marTop w:val="0"/>
      <w:marBottom w:val="0"/>
      <w:divBdr>
        <w:top w:val="none" w:sz="0" w:space="0" w:color="auto"/>
        <w:left w:val="none" w:sz="0" w:space="0" w:color="auto"/>
        <w:bottom w:val="none" w:sz="0" w:space="0" w:color="auto"/>
        <w:right w:val="none" w:sz="0" w:space="0" w:color="auto"/>
      </w:divBdr>
      <w:divsChild>
        <w:div w:id="600725848">
          <w:marLeft w:val="0"/>
          <w:marRight w:val="0"/>
          <w:marTop w:val="0"/>
          <w:marBottom w:val="0"/>
          <w:divBdr>
            <w:top w:val="none" w:sz="0" w:space="0" w:color="auto"/>
            <w:left w:val="none" w:sz="0" w:space="0" w:color="auto"/>
            <w:bottom w:val="none" w:sz="0" w:space="0" w:color="auto"/>
            <w:right w:val="none" w:sz="0" w:space="0" w:color="auto"/>
          </w:divBdr>
          <w:divsChild>
            <w:div w:id="866598197">
              <w:marLeft w:val="0"/>
              <w:marRight w:val="0"/>
              <w:marTop w:val="0"/>
              <w:marBottom w:val="0"/>
              <w:divBdr>
                <w:top w:val="none" w:sz="0" w:space="0" w:color="auto"/>
                <w:left w:val="none" w:sz="0" w:space="0" w:color="auto"/>
                <w:bottom w:val="none" w:sz="0" w:space="0" w:color="auto"/>
                <w:right w:val="none" w:sz="0" w:space="0" w:color="auto"/>
              </w:divBdr>
            </w:div>
            <w:div w:id="10066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port@grants.gov" TargetMode="External"/><Relationship Id="rId18" Type="http://schemas.openxmlformats.org/officeDocument/2006/relationships/hyperlink" Target="http://www.usaid.gov/policy/ads/300/303sad.dp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usaid.gov/forms/sf424.pdf" TargetMode="External"/><Relationship Id="rId2" Type="http://schemas.openxmlformats.org/officeDocument/2006/relationships/numbering" Target="numbering.xml"/><Relationship Id="rId16" Type="http://schemas.openxmlformats.org/officeDocument/2006/relationships/hyperlink" Target="http://www.usaid.gov/policy/ads/303/303mab.pdf" TargetMode="External"/><Relationship Id="rId20" Type="http://schemas.openxmlformats.org/officeDocument/2006/relationships/hyperlink" Target="http://www.usaid.gov/policy/ads/303/303mab.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said.gov/forms/sf424.dpf" TargetMode="External"/><Relationship Id="rId23" Type="http://schemas.openxmlformats.org/officeDocument/2006/relationships/fontTable" Target="fontTable.xml"/><Relationship Id="rId10" Type="http://schemas.openxmlformats.org/officeDocument/2006/relationships/hyperlink" Target="mailto:adunn@usaid.gov%20" TargetMode="External"/><Relationship Id="rId19" Type="http://schemas.openxmlformats.org/officeDocument/2006/relationships/hyperlink" Target="http://www.usaid.gov/forms/sf424.dp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said.gov/policy/ads/300/303sad.dp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7B463-C8DC-425F-98E2-849DE93A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56</Pages>
  <Words>18985</Words>
  <Characters>114285</Characters>
  <Application>Microsoft Office Word</Application>
  <DocSecurity>0</DocSecurity>
  <Lines>952</Lines>
  <Paragraphs>266</Paragraphs>
  <ScaleCrop>false</ScaleCrop>
  <HeadingPairs>
    <vt:vector size="2" baseType="variant">
      <vt:variant>
        <vt:lpstr>Title</vt:lpstr>
      </vt:variant>
      <vt:variant>
        <vt:i4>1</vt:i4>
      </vt:variant>
    </vt:vector>
  </HeadingPairs>
  <TitlesOfParts>
    <vt:vector size="1" baseType="lpstr">
      <vt:lpstr>XXX (New Capacity Project) RFA</vt:lpstr>
    </vt:vector>
  </TitlesOfParts>
  <Company>USAID</Company>
  <LinksUpToDate>false</LinksUpToDate>
  <CharactersWithSpaces>133004</CharactersWithSpaces>
  <SharedDoc>false</SharedDoc>
  <HLinks>
    <vt:vector size="162" baseType="variant">
      <vt:variant>
        <vt:i4>1310748</vt:i4>
      </vt:variant>
      <vt:variant>
        <vt:i4>84</vt:i4>
      </vt:variant>
      <vt:variant>
        <vt:i4>0</vt:i4>
      </vt:variant>
      <vt:variant>
        <vt:i4>5</vt:i4>
      </vt:variant>
      <vt:variant>
        <vt:lpwstr>http://www.who.int/water_sanitation_health/medicalwaste/wastemanag/en/</vt:lpwstr>
      </vt:variant>
      <vt:variant>
        <vt:lpwstr/>
      </vt:variant>
      <vt:variant>
        <vt:i4>3539021</vt:i4>
      </vt:variant>
      <vt:variant>
        <vt:i4>81</vt:i4>
      </vt:variant>
      <vt:variant>
        <vt:i4>0</vt:i4>
      </vt:variant>
      <vt:variant>
        <vt:i4>5</vt:i4>
      </vt:variant>
      <vt:variant>
        <vt:lpwstr>http://www.encapafrica.org/EGSSAA/Word_English/medwaste.doc</vt:lpwstr>
      </vt:variant>
      <vt:variant>
        <vt:lpwstr/>
      </vt:variant>
      <vt:variant>
        <vt:i4>1048592</vt:i4>
      </vt:variant>
      <vt:variant>
        <vt:i4>78</vt:i4>
      </vt:variant>
      <vt:variant>
        <vt:i4>0</vt:i4>
      </vt:variant>
      <vt:variant>
        <vt:i4>5</vt:i4>
      </vt:variant>
      <vt:variant>
        <vt:lpwstr>http://www.bchealthguide.org/healthfiles/hfile29.stm</vt:lpwstr>
      </vt:variant>
      <vt:variant>
        <vt:lpwstr/>
      </vt:variant>
      <vt:variant>
        <vt:i4>7995431</vt:i4>
      </vt:variant>
      <vt:variant>
        <vt:i4>75</vt:i4>
      </vt:variant>
      <vt:variant>
        <vt:i4>0</vt:i4>
      </vt:variant>
      <vt:variant>
        <vt:i4>5</vt:i4>
      </vt:variant>
      <vt:variant>
        <vt:lpwstr>http://www.who.int/water_sanitation_health/medicalwaste/167to180.pdf</vt:lpwstr>
      </vt:variant>
      <vt:variant>
        <vt:lpwstr/>
      </vt:variant>
      <vt:variant>
        <vt:i4>2031678</vt:i4>
      </vt:variant>
      <vt:variant>
        <vt:i4>71</vt:i4>
      </vt:variant>
      <vt:variant>
        <vt:i4>0</vt:i4>
      </vt:variant>
      <vt:variant>
        <vt:i4>5</vt:i4>
      </vt:variant>
      <vt:variant>
        <vt:lpwstr/>
      </vt:variant>
      <vt:variant>
        <vt:lpwstr>_Toc269204584</vt:lpwstr>
      </vt:variant>
      <vt:variant>
        <vt:i4>2031678</vt:i4>
      </vt:variant>
      <vt:variant>
        <vt:i4>68</vt:i4>
      </vt:variant>
      <vt:variant>
        <vt:i4>0</vt:i4>
      </vt:variant>
      <vt:variant>
        <vt:i4>5</vt:i4>
      </vt:variant>
      <vt:variant>
        <vt:lpwstr/>
      </vt:variant>
      <vt:variant>
        <vt:lpwstr>_Toc269204583</vt:lpwstr>
      </vt:variant>
      <vt:variant>
        <vt:i4>2031678</vt:i4>
      </vt:variant>
      <vt:variant>
        <vt:i4>65</vt:i4>
      </vt:variant>
      <vt:variant>
        <vt:i4>0</vt:i4>
      </vt:variant>
      <vt:variant>
        <vt:i4>5</vt:i4>
      </vt:variant>
      <vt:variant>
        <vt:lpwstr/>
      </vt:variant>
      <vt:variant>
        <vt:lpwstr>_Toc269204582</vt:lpwstr>
      </vt:variant>
      <vt:variant>
        <vt:i4>2031678</vt:i4>
      </vt:variant>
      <vt:variant>
        <vt:i4>62</vt:i4>
      </vt:variant>
      <vt:variant>
        <vt:i4>0</vt:i4>
      </vt:variant>
      <vt:variant>
        <vt:i4>5</vt:i4>
      </vt:variant>
      <vt:variant>
        <vt:lpwstr/>
      </vt:variant>
      <vt:variant>
        <vt:lpwstr>_Toc269204581</vt:lpwstr>
      </vt:variant>
      <vt:variant>
        <vt:i4>2031678</vt:i4>
      </vt:variant>
      <vt:variant>
        <vt:i4>59</vt:i4>
      </vt:variant>
      <vt:variant>
        <vt:i4>0</vt:i4>
      </vt:variant>
      <vt:variant>
        <vt:i4>5</vt:i4>
      </vt:variant>
      <vt:variant>
        <vt:lpwstr/>
      </vt:variant>
      <vt:variant>
        <vt:lpwstr>_Toc269204580</vt:lpwstr>
      </vt:variant>
      <vt:variant>
        <vt:i4>1048638</vt:i4>
      </vt:variant>
      <vt:variant>
        <vt:i4>56</vt:i4>
      </vt:variant>
      <vt:variant>
        <vt:i4>0</vt:i4>
      </vt:variant>
      <vt:variant>
        <vt:i4>5</vt:i4>
      </vt:variant>
      <vt:variant>
        <vt:lpwstr/>
      </vt:variant>
      <vt:variant>
        <vt:lpwstr>_Toc269204579</vt:lpwstr>
      </vt:variant>
      <vt:variant>
        <vt:i4>1048638</vt:i4>
      </vt:variant>
      <vt:variant>
        <vt:i4>53</vt:i4>
      </vt:variant>
      <vt:variant>
        <vt:i4>0</vt:i4>
      </vt:variant>
      <vt:variant>
        <vt:i4>5</vt:i4>
      </vt:variant>
      <vt:variant>
        <vt:lpwstr/>
      </vt:variant>
      <vt:variant>
        <vt:lpwstr>_Toc269204578</vt:lpwstr>
      </vt:variant>
      <vt:variant>
        <vt:i4>1048638</vt:i4>
      </vt:variant>
      <vt:variant>
        <vt:i4>50</vt:i4>
      </vt:variant>
      <vt:variant>
        <vt:i4>0</vt:i4>
      </vt:variant>
      <vt:variant>
        <vt:i4>5</vt:i4>
      </vt:variant>
      <vt:variant>
        <vt:lpwstr/>
      </vt:variant>
      <vt:variant>
        <vt:lpwstr>_Toc269204576</vt:lpwstr>
      </vt:variant>
      <vt:variant>
        <vt:i4>1048638</vt:i4>
      </vt:variant>
      <vt:variant>
        <vt:i4>47</vt:i4>
      </vt:variant>
      <vt:variant>
        <vt:i4>0</vt:i4>
      </vt:variant>
      <vt:variant>
        <vt:i4>5</vt:i4>
      </vt:variant>
      <vt:variant>
        <vt:lpwstr/>
      </vt:variant>
      <vt:variant>
        <vt:lpwstr>_Toc269204575</vt:lpwstr>
      </vt:variant>
      <vt:variant>
        <vt:i4>1048638</vt:i4>
      </vt:variant>
      <vt:variant>
        <vt:i4>44</vt:i4>
      </vt:variant>
      <vt:variant>
        <vt:i4>0</vt:i4>
      </vt:variant>
      <vt:variant>
        <vt:i4>5</vt:i4>
      </vt:variant>
      <vt:variant>
        <vt:lpwstr/>
      </vt:variant>
      <vt:variant>
        <vt:lpwstr>_Toc269204574</vt:lpwstr>
      </vt:variant>
      <vt:variant>
        <vt:i4>6750306</vt:i4>
      </vt:variant>
      <vt:variant>
        <vt:i4>39</vt:i4>
      </vt:variant>
      <vt:variant>
        <vt:i4>0</vt:i4>
      </vt:variant>
      <vt:variant>
        <vt:i4>5</vt:i4>
      </vt:variant>
      <vt:variant>
        <vt:lpwstr>http://www.usaid.gov/policy/ads/303/303mab.pdf</vt:lpwstr>
      </vt:variant>
      <vt:variant>
        <vt:lpwstr/>
      </vt:variant>
      <vt:variant>
        <vt:i4>6029315</vt:i4>
      </vt:variant>
      <vt:variant>
        <vt:i4>36</vt:i4>
      </vt:variant>
      <vt:variant>
        <vt:i4>0</vt:i4>
      </vt:variant>
      <vt:variant>
        <vt:i4>5</vt:i4>
      </vt:variant>
      <vt:variant>
        <vt:lpwstr>http://www.usaid.gov/forms/sf424.dpf</vt:lpwstr>
      </vt:variant>
      <vt:variant>
        <vt:lpwstr/>
      </vt:variant>
      <vt:variant>
        <vt:i4>7012469</vt:i4>
      </vt:variant>
      <vt:variant>
        <vt:i4>33</vt:i4>
      </vt:variant>
      <vt:variant>
        <vt:i4>0</vt:i4>
      </vt:variant>
      <vt:variant>
        <vt:i4>5</vt:i4>
      </vt:variant>
      <vt:variant>
        <vt:lpwstr>http://www.usaid.gov/policy/ads/300/303sad.dpf</vt:lpwstr>
      </vt:variant>
      <vt:variant>
        <vt:lpwstr/>
      </vt:variant>
      <vt:variant>
        <vt:i4>4718615</vt:i4>
      </vt:variant>
      <vt:variant>
        <vt:i4>30</vt:i4>
      </vt:variant>
      <vt:variant>
        <vt:i4>0</vt:i4>
      </vt:variant>
      <vt:variant>
        <vt:i4>5</vt:i4>
      </vt:variant>
      <vt:variant>
        <vt:lpwstr>http://www.usaid.gov/forms/sf424.pdf</vt:lpwstr>
      </vt:variant>
      <vt:variant>
        <vt:lpwstr/>
      </vt:variant>
      <vt:variant>
        <vt:i4>5111883</vt:i4>
      </vt:variant>
      <vt:variant>
        <vt:i4>27</vt:i4>
      </vt:variant>
      <vt:variant>
        <vt:i4>0</vt:i4>
      </vt:variant>
      <vt:variant>
        <vt:i4>5</vt:i4>
      </vt:variant>
      <vt:variant>
        <vt:lpwstr>http://www.usaid.gov/policy/ADS/200/</vt:lpwstr>
      </vt:variant>
      <vt:variant>
        <vt:lpwstr/>
      </vt:variant>
      <vt:variant>
        <vt:i4>786531</vt:i4>
      </vt:variant>
      <vt:variant>
        <vt:i4>24</vt:i4>
      </vt:variant>
      <vt:variant>
        <vt:i4>0</vt:i4>
      </vt:variant>
      <vt:variant>
        <vt:i4>5</vt:i4>
      </vt:variant>
      <vt:variant>
        <vt:lpwstr>http://www.usaid.gov/our_work/environment/compliance/22cfr216.htm</vt:lpwstr>
      </vt:variant>
      <vt:variant>
        <vt:lpwstr/>
      </vt:variant>
      <vt:variant>
        <vt:i4>6750306</vt:i4>
      </vt:variant>
      <vt:variant>
        <vt:i4>18</vt:i4>
      </vt:variant>
      <vt:variant>
        <vt:i4>0</vt:i4>
      </vt:variant>
      <vt:variant>
        <vt:i4>5</vt:i4>
      </vt:variant>
      <vt:variant>
        <vt:lpwstr>http://www.usaid.gov/policy/ads/303/303mab.pdf</vt:lpwstr>
      </vt:variant>
      <vt:variant>
        <vt:lpwstr/>
      </vt:variant>
      <vt:variant>
        <vt:i4>6029315</vt:i4>
      </vt:variant>
      <vt:variant>
        <vt:i4>15</vt:i4>
      </vt:variant>
      <vt:variant>
        <vt:i4>0</vt:i4>
      </vt:variant>
      <vt:variant>
        <vt:i4>5</vt:i4>
      </vt:variant>
      <vt:variant>
        <vt:lpwstr>http://www.usaid.gov/forms/sf424.dpf</vt:lpwstr>
      </vt:variant>
      <vt:variant>
        <vt:lpwstr/>
      </vt:variant>
      <vt:variant>
        <vt:i4>7012469</vt:i4>
      </vt:variant>
      <vt:variant>
        <vt:i4>12</vt:i4>
      </vt:variant>
      <vt:variant>
        <vt:i4>0</vt:i4>
      </vt:variant>
      <vt:variant>
        <vt:i4>5</vt:i4>
      </vt:variant>
      <vt:variant>
        <vt:lpwstr>http://www.usaid.gov/policy/ads/300/303sad.dpf</vt:lpwstr>
      </vt:variant>
      <vt:variant>
        <vt:lpwstr/>
      </vt:variant>
      <vt:variant>
        <vt:i4>4784245</vt:i4>
      </vt:variant>
      <vt:variant>
        <vt:i4>9</vt:i4>
      </vt:variant>
      <vt:variant>
        <vt:i4>0</vt:i4>
      </vt:variant>
      <vt:variant>
        <vt:i4>5</vt:i4>
      </vt:variant>
      <vt:variant>
        <vt:lpwstr>mailto:support@grants.gov</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7929947</vt:i4>
      </vt:variant>
      <vt:variant>
        <vt:i4>0</vt:i4>
      </vt:variant>
      <vt:variant>
        <vt:i4>0</vt:i4>
      </vt:variant>
      <vt:variant>
        <vt:i4>5</vt:i4>
      </vt:variant>
      <vt:variant>
        <vt:lpwstr>mailto:adunn@usaid.gov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(New Capacity Project) RFA</dc:title>
  <dc:subject/>
  <dc:creator>USAID</dc:creator>
  <cp:keywords/>
  <dc:description/>
  <cp:lastModifiedBy>Dunn, Alisa J(M/OP/OAA/GH)</cp:lastModifiedBy>
  <cp:revision>12</cp:revision>
  <cp:lastPrinted>2011-03-30T16:11:00Z</cp:lastPrinted>
  <dcterms:created xsi:type="dcterms:W3CDTF">2011-03-31T23:56:00Z</dcterms:created>
  <dcterms:modified xsi:type="dcterms:W3CDTF">2011-04-07T23:10:00Z</dcterms:modified>
</cp:coreProperties>
</file>