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A77" w:rsidRPr="00CB7A77" w:rsidRDefault="00CB7A77" w:rsidP="00CB7A77">
      <w:pPr>
        <w:jc w:val="center"/>
        <w:rPr>
          <w:rFonts w:ascii="Cooper Black" w:hAnsi="Cooper Black"/>
          <w:b/>
          <w:color w:val="7030A0"/>
          <w:sz w:val="36"/>
        </w:rPr>
      </w:pPr>
      <w:r w:rsidRPr="00CB7A77">
        <w:rPr>
          <w:rFonts w:ascii="Cooper Black" w:hAnsi="Cooper Black"/>
          <w:b/>
          <w:color w:val="7030A0"/>
          <w:sz w:val="36"/>
        </w:rPr>
        <w:t>Q&amp;As</w:t>
      </w:r>
    </w:p>
    <w:p w:rsidR="0072134B" w:rsidRDefault="0072134B" w:rsidP="0072134B">
      <w:pPr>
        <w:pStyle w:val="ListParagraph"/>
        <w:numPr>
          <w:ilvl w:val="0"/>
          <w:numId w:val="1"/>
        </w:numPr>
        <w:rPr>
          <w:b/>
        </w:rPr>
      </w:pPr>
      <w:r w:rsidRPr="00207F3F">
        <w:rPr>
          <w:b/>
        </w:rPr>
        <w:t>How can I get more information on this grant?</w:t>
      </w:r>
    </w:p>
    <w:p w:rsidR="0072134B" w:rsidRPr="00BF603B" w:rsidRDefault="0072134B" w:rsidP="0072134B">
      <w:pPr>
        <w:pStyle w:val="ListParagraph"/>
        <w:rPr>
          <w:b/>
        </w:rPr>
      </w:pPr>
      <w:r>
        <w:t xml:space="preserve">The detailed information of 2015 CARSI ESF Grants is on grants.gov. You should be able to find everything about this grant opportunity in the </w:t>
      </w:r>
      <w:r w:rsidR="00760D29">
        <w:t>Notice of Funding Opportunity</w:t>
      </w:r>
      <w:r w:rsidR="006043F8">
        <w:t xml:space="preserve"> (NOFO)</w:t>
      </w:r>
      <w:r w:rsidR="00760D29">
        <w:t xml:space="preserve"> </w:t>
      </w:r>
      <w:r>
        <w:t xml:space="preserve">“full announcement” under the “related document” tab on grants.gov. </w:t>
      </w:r>
    </w:p>
    <w:p w:rsidR="0072134B" w:rsidRPr="00DA7173" w:rsidRDefault="0072134B" w:rsidP="0072134B">
      <w:pPr>
        <w:pStyle w:val="ListParagraph"/>
        <w:numPr>
          <w:ilvl w:val="0"/>
          <w:numId w:val="1"/>
        </w:numPr>
        <w:rPr>
          <w:b/>
        </w:rPr>
      </w:pPr>
      <w:r w:rsidRPr="00DA7173">
        <w:rPr>
          <w:b/>
        </w:rPr>
        <w:t xml:space="preserve">Could a for-profit organization </w:t>
      </w:r>
      <w:r>
        <w:rPr>
          <w:b/>
        </w:rPr>
        <w:t xml:space="preserve">or </w:t>
      </w:r>
      <w:r w:rsidRPr="00DA34D6">
        <w:rPr>
          <w:b/>
        </w:rPr>
        <w:t xml:space="preserve">for-profit educational institution </w:t>
      </w:r>
      <w:r w:rsidRPr="00DA7173">
        <w:rPr>
          <w:b/>
        </w:rPr>
        <w:t>apply for this grant?</w:t>
      </w:r>
    </w:p>
    <w:p w:rsidR="0072134B" w:rsidRPr="00596580" w:rsidRDefault="0072628C" w:rsidP="0072134B">
      <w:pPr>
        <w:pStyle w:val="ListParagraph"/>
        <w:rPr>
          <w:szCs w:val="24"/>
        </w:rPr>
      </w:pPr>
      <w:r>
        <w:rPr>
          <w:szCs w:val="24"/>
        </w:rPr>
        <w:t xml:space="preserve">No. Per the NOFO eligibility, </w:t>
      </w:r>
      <w:r w:rsidR="0072134B" w:rsidRPr="00DA7173">
        <w:rPr>
          <w:szCs w:val="24"/>
        </w:rPr>
        <w:t>only the following may apply: U.S. or overseas-based non-governmental and non-profit organizations (NGOs), Public International Organizations (PIOs) and</w:t>
      </w:r>
      <w:r w:rsidR="0072134B">
        <w:rPr>
          <w:szCs w:val="24"/>
        </w:rPr>
        <w:t xml:space="preserve"> </w:t>
      </w:r>
      <w:r w:rsidR="00760D29">
        <w:rPr>
          <w:szCs w:val="24"/>
        </w:rPr>
        <w:t>Non-Profit</w:t>
      </w:r>
      <w:r w:rsidR="0072134B" w:rsidRPr="00DA7173">
        <w:rPr>
          <w:szCs w:val="24"/>
        </w:rPr>
        <w:t xml:space="preserve"> Educational Institutions</w:t>
      </w:r>
      <w:r w:rsidR="0072134B">
        <w:rPr>
          <w:szCs w:val="24"/>
        </w:rPr>
        <w:t xml:space="preserve">. </w:t>
      </w:r>
    </w:p>
    <w:p w:rsidR="001317CA" w:rsidRPr="00CE7F5C" w:rsidRDefault="00CE7F5C" w:rsidP="00CE7F5C">
      <w:pPr>
        <w:pStyle w:val="ListParagraph"/>
        <w:numPr>
          <w:ilvl w:val="0"/>
          <w:numId w:val="1"/>
        </w:numPr>
        <w:rPr>
          <w:b/>
        </w:rPr>
      </w:pPr>
      <w:r w:rsidRPr="00CE7F5C">
        <w:rPr>
          <w:b/>
        </w:rPr>
        <w:t>Can a current grant recipient respond to the 2015 CARSI ESF NOFO?</w:t>
      </w:r>
    </w:p>
    <w:p w:rsidR="00BF603B" w:rsidRDefault="00CE7F5C" w:rsidP="00BF603B">
      <w:pPr>
        <w:pStyle w:val="ListParagraph"/>
      </w:pPr>
      <w:r>
        <w:t>Yes, this NOFO is open to all eligible organizations and individuals. However, applicants must ensure that the new proposal focus</w:t>
      </w:r>
      <w:r w:rsidR="00760D29">
        <w:t>es</w:t>
      </w:r>
      <w:r>
        <w:t xml:space="preserve"> on responding to this year’s NOFO and the project objectives listed.</w:t>
      </w:r>
    </w:p>
    <w:p w:rsidR="008307F3" w:rsidRPr="00412412" w:rsidRDefault="008307F3" w:rsidP="008307F3">
      <w:pPr>
        <w:pStyle w:val="ListParagraph"/>
        <w:numPr>
          <w:ilvl w:val="0"/>
          <w:numId w:val="1"/>
        </w:numPr>
        <w:rPr>
          <w:b/>
        </w:rPr>
      </w:pPr>
      <w:r w:rsidRPr="00412412">
        <w:rPr>
          <w:b/>
        </w:rPr>
        <w:t>Is i</w:t>
      </w:r>
      <w:r w:rsidR="00412412">
        <w:rPr>
          <w:b/>
        </w:rPr>
        <w:t xml:space="preserve">t possible to get feedback on our previous </w:t>
      </w:r>
      <w:r w:rsidRPr="00412412">
        <w:rPr>
          <w:b/>
        </w:rPr>
        <w:t>proposal</w:t>
      </w:r>
      <w:r w:rsidR="00412412">
        <w:rPr>
          <w:b/>
        </w:rPr>
        <w:t>s?</w:t>
      </w:r>
    </w:p>
    <w:p w:rsidR="00A93793" w:rsidRDefault="00A93793" w:rsidP="00A93793">
      <w:pPr>
        <w:pStyle w:val="ListParagraph"/>
      </w:pPr>
      <w:r>
        <w:t>Yes</w:t>
      </w:r>
      <w:r w:rsidR="00412412">
        <w:t xml:space="preserve">. Please contact the Embassy for further detail on the process for such request. </w:t>
      </w:r>
    </w:p>
    <w:p w:rsidR="0041557C" w:rsidRPr="00D22731" w:rsidRDefault="0072134B" w:rsidP="0041557C">
      <w:pPr>
        <w:pStyle w:val="ListParagraph"/>
        <w:numPr>
          <w:ilvl w:val="0"/>
          <w:numId w:val="1"/>
        </w:numPr>
        <w:rPr>
          <w:b/>
        </w:rPr>
      </w:pPr>
      <w:r w:rsidRPr="00D22731">
        <w:rPr>
          <w:b/>
        </w:rPr>
        <w:t>What are the required documents to fulfil the eligibility requirements?</w:t>
      </w:r>
      <w:r w:rsidR="0041557C" w:rsidRPr="00D22731">
        <w:rPr>
          <w:b/>
        </w:rPr>
        <w:t xml:space="preserve"> Do we need to prove that we are eligible?</w:t>
      </w:r>
    </w:p>
    <w:p w:rsidR="002962C0" w:rsidRDefault="0041557C" w:rsidP="0041557C">
      <w:pPr>
        <w:pStyle w:val="ListParagraph"/>
      </w:pPr>
      <w:r w:rsidRPr="00D22731">
        <w:t xml:space="preserve">All application requirements and documents needed are listed on the NOFO. Per the NOFO, applicants must complete forms SF-424, SF-424A, and SF-424B. Applicants may find links to these forms </w:t>
      </w:r>
      <w:hyperlink r:id="rId7" w:anchor="sortby=1" w:history="1">
        <w:r>
          <w:rPr>
            <w:rStyle w:val="Hyperlink"/>
          </w:rPr>
          <w:t>here</w:t>
        </w:r>
      </w:hyperlink>
      <w:r w:rsidRPr="00D22731">
        <w:t xml:space="preserve">, or on the application package under the grants.gov notice </w:t>
      </w:r>
      <w:r w:rsidRPr="006043F8">
        <w:rPr>
          <w:rFonts w:cs="Times New Roman"/>
          <w:color w:val="1F497D"/>
          <w:szCs w:val="24"/>
        </w:rPr>
        <w:t>(</w:t>
      </w:r>
      <w:hyperlink r:id="rId8" w:history="1">
        <w:r w:rsidRPr="006043F8">
          <w:rPr>
            <w:rStyle w:val="Hyperlink"/>
            <w:rFonts w:cs="Times New Roman"/>
            <w:szCs w:val="24"/>
            <w:shd w:val="clear" w:color="auto" w:fill="FFFFFF"/>
          </w:rPr>
          <w:t>http://www.grants.gov/web/grants/view-opportunity.html?oppId=275213</w:t>
        </w:r>
      </w:hyperlink>
      <w:r w:rsidRPr="006043F8">
        <w:rPr>
          <w:rFonts w:cs="Times New Roman"/>
          <w:color w:val="222222"/>
          <w:szCs w:val="24"/>
          <w:shd w:val="clear" w:color="auto" w:fill="FFFFFF"/>
        </w:rPr>
        <w:t>).</w:t>
      </w:r>
      <w:r w:rsidRPr="0041557C">
        <w:rPr>
          <w:color w:val="1F497D"/>
        </w:rPr>
        <w:t xml:space="preserve"> </w:t>
      </w:r>
      <w:r w:rsidRPr="00D22731">
        <w:t>Applicants must also submit a cover sheet, table of contents, executive summary, proposal narrative, budget narrative, line-item budget, and additional attachments. Please refer to the NOFO for additional details.</w:t>
      </w:r>
    </w:p>
    <w:p w:rsidR="00E440ED" w:rsidRPr="00E440ED" w:rsidRDefault="00E440ED" w:rsidP="00E440ED">
      <w:pPr>
        <w:pStyle w:val="ListParagraph"/>
        <w:numPr>
          <w:ilvl w:val="0"/>
          <w:numId w:val="1"/>
        </w:numPr>
        <w:rPr>
          <w:b/>
        </w:rPr>
      </w:pPr>
      <w:r w:rsidRPr="00E440ED">
        <w:rPr>
          <w:b/>
        </w:rPr>
        <w:t>Can a newly form NGO Apply for the grant?</w:t>
      </w:r>
      <w:r w:rsidRPr="00E440ED">
        <w:rPr>
          <w:b/>
          <w:color w:val="1F497D" w:themeColor="dark2"/>
        </w:rPr>
        <w:t xml:space="preserve"> </w:t>
      </w:r>
    </w:p>
    <w:p w:rsidR="00E440ED" w:rsidRDefault="00E440ED" w:rsidP="00E440ED">
      <w:pPr>
        <w:pStyle w:val="ListParagraph"/>
      </w:pPr>
      <w:r w:rsidRPr="00E440ED">
        <w:t>Yes, we encourage</w:t>
      </w:r>
      <w:r w:rsidR="005B21A4">
        <w:t xml:space="preserve"> every</w:t>
      </w:r>
      <w:r w:rsidRPr="00E440ED">
        <w:t xml:space="preserve"> individual and organization that </w:t>
      </w:r>
      <w:r w:rsidR="005B21A4" w:rsidRPr="00E440ED">
        <w:t>meets</w:t>
      </w:r>
      <w:r w:rsidRPr="00E440ED">
        <w:t xml:space="preserve"> the eligibility requirement to submit their proposal. </w:t>
      </w:r>
    </w:p>
    <w:p w:rsidR="00E831B0" w:rsidRPr="00E831B0" w:rsidRDefault="00D47407" w:rsidP="00E831B0">
      <w:pPr>
        <w:pStyle w:val="ListParagraph"/>
        <w:numPr>
          <w:ilvl w:val="0"/>
          <w:numId w:val="1"/>
        </w:numPr>
        <w:rPr>
          <w:b/>
        </w:rPr>
      </w:pPr>
      <w:r>
        <w:rPr>
          <w:b/>
        </w:rPr>
        <w:t>If a NGO has</w:t>
      </w:r>
      <w:r w:rsidR="00E831B0" w:rsidRPr="00E831B0">
        <w:rPr>
          <w:b/>
        </w:rPr>
        <w:t>n't gotten an audit as yet, can they still apply for this grant?</w:t>
      </w:r>
    </w:p>
    <w:p w:rsidR="00E831B0" w:rsidRPr="00E440ED" w:rsidRDefault="00D47407" w:rsidP="00E831B0">
      <w:pPr>
        <w:pStyle w:val="ListParagraph"/>
      </w:pPr>
      <w:r>
        <w:t>Yes. The proposal submitted to the Embassy also has to include the cost of an audit and th</w:t>
      </w:r>
      <w:r w:rsidR="007071C8">
        <w:t>at</w:t>
      </w:r>
      <w:r>
        <w:t xml:space="preserve"> will be the audit that the organization receives. </w:t>
      </w:r>
    </w:p>
    <w:p w:rsidR="002962C0" w:rsidRPr="002962C0" w:rsidRDefault="002962C0" w:rsidP="002962C0">
      <w:pPr>
        <w:pStyle w:val="ListParagraph"/>
        <w:numPr>
          <w:ilvl w:val="0"/>
          <w:numId w:val="1"/>
        </w:numPr>
        <w:rPr>
          <w:b/>
        </w:rPr>
      </w:pPr>
      <w:r w:rsidRPr="002962C0">
        <w:rPr>
          <w:b/>
        </w:rPr>
        <w:t xml:space="preserve">Can a sub-grantee be a for profit organization? </w:t>
      </w:r>
    </w:p>
    <w:p w:rsidR="0041557C" w:rsidRDefault="002962C0" w:rsidP="002962C0">
      <w:pPr>
        <w:pStyle w:val="ListParagraph"/>
      </w:pPr>
      <w:r>
        <w:t xml:space="preserve">For-profit organizations are not eligible as primary grantee. They may be eligible as sub-grantee. However, the proposed activities for the grant should not be for the purpose of profit.  </w:t>
      </w:r>
    </w:p>
    <w:p w:rsidR="00CE72AB" w:rsidRPr="00CE72AB" w:rsidRDefault="00CE72AB" w:rsidP="00CE72AB">
      <w:pPr>
        <w:pStyle w:val="ListParagraph"/>
        <w:numPr>
          <w:ilvl w:val="0"/>
          <w:numId w:val="1"/>
        </w:numPr>
        <w:rPr>
          <w:b/>
        </w:rPr>
      </w:pPr>
      <w:r w:rsidRPr="00CE72AB">
        <w:rPr>
          <w:b/>
        </w:rPr>
        <w:t>Do U.S. Organizations require letter of commitment from regional partners?</w:t>
      </w:r>
    </w:p>
    <w:p w:rsidR="00CE72AB" w:rsidRDefault="00CE72AB" w:rsidP="00CE72AB">
      <w:pPr>
        <w:pStyle w:val="ListParagraph"/>
      </w:pPr>
      <w:r>
        <w:t>No, but it may be beneficial to have the letter attached to the application.</w:t>
      </w:r>
    </w:p>
    <w:p w:rsidR="009A2382" w:rsidRPr="009A2382" w:rsidRDefault="009A2382" w:rsidP="009A2382">
      <w:pPr>
        <w:pStyle w:val="ListParagraph"/>
        <w:numPr>
          <w:ilvl w:val="0"/>
          <w:numId w:val="1"/>
        </w:numPr>
        <w:rPr>
          <w:b/>
        </w:rPr>
      </w:pPr>
      <w:r w:rsidRPr="009A2382">
        <w:rPr>
          <w:b/>
        </w:rPr>
        <w:t>In the SF-424, it says to list the country/countries the project will take place. What should we fill in?</w:t>
      </w:r>
    </w:p>
    <w:p w:rsidR="009A2382" w:rsidRPr="009A2382" w:rsidRDefault="009A2382" w:rsidP="009A2382">
      <w:pPr>
        <w:pStyle w:val="ListParagraph"/>
      </w:pPr>
      <w:r w:rsidRPr="009A2382">
        <w:lastRenderedPageBreak/>
        <w:t xml:space="preserve">Please name “Belize” as the target area of the project. </w:t>
      </w:r>
    </w:p>
    <w:p w:rsidR="0072134B" w:rsidRPr="008228DC" w:rsidRDefault="0072134B" w:rsidP="0072134B">
      <w:pPr>
        <w:pStyle w:val="ListParagraph"/>
        <w:numPr>
          <w:ilvl w:val="0"/>
          <w:numId w:val="1"/>
        </w:numPr>
        <w:rPr>
          <w:b/>
        </w:rPr>
      </w:pPr>
      <w:r w:rsidRPr="008228DC">
        <w:rPr>
          <w:b/>
        </w:rPr>
        <w:t xml:space="preserve">Can the target group </w:t>
      </w:r>
      <w:r w:rsidR="00B82871">
        <w:rPr>
          <w:b/>
        </w:rPr>
        <w:t>considered “marginalized communities”</w:t>
      </w:r>
      <w:r w:rsidRPr="008228DC">
        <w:rPr>
          <w:b/>
        </w:rPr>
        <w:t xml:space="preserve"> </w:t>
      </w:r>
      <w:r w:rsidR="00B82871">
        <w:rPr>
          <w:b/>
        </w:rPr>
        <w:t>be</w:t>
      </w:r>
      <w:r w:rsidRPr="008228DC">
        <w:rPr>
          <w:b/>
        </w:rPr>
        <w:t xml:space="preserve"> comprised of Belizeans older than the age range of 18 to 25 years old?</w:t>
      </w:r>
    </w:p>
    <w:p w:rsidR="00BE4DC5" w:rsidRDefault="0072134B" w:rsidP="00BE4DC5">
      <w:pPr>
        <w:pStyle w:val="ListParagraph"/>
      </w:pPr>
      <w:r>
        <w:t>No, the projects should be focused on at-risk youth between the ages</w:t>
      </w:r>
      <w:r w:rsidR="006002B9">
        <w:t xml:space="preserve"> stated</w:t>
      </w:r>
      <w:r>
        <w:t xml:space="preserve"> in the NOFO.</w:t>
      </w:r>
    </w:p>
    <w:p w:rsidR="00BE4DC5" w:rsidRPr="00BE4DC5" w:rsidRDefault="00BE4DC5" w:rsidP="00BE4DC5">
      <w:pPr>
        <w:pStyle w:val="ListParagraph"/>
        <w:numPr>
          <w:ilvl w:val="0"/>
          <w:numId w:val="1"/>
        </w:numPr>
        <w:rPr>
          <w:b/>
        </w:rPr>
      </w:pPr>
      <w:r w:rsidRPr="00BE4DC5">
        <w:rPr>
          <w:b/>
        </w:rPr>
        <w:t>The NOFO strongly encourages proposals that provide jobs for women due to the gender-disproportionate unemployment rate. Having say that, can you clarify the degree to which potential employment for females (as opposed to males) is a priority?</w:t>
      </w:r>
    </w:p>
    <w:p w:rsidR="00BE4DC5" w:rsidRPr="00BE4DC5" w:rsidRDefault="00BE4DC5" w:rsidP="00BE4DC5">
      <w:pPr>
        <w:pStyle w:val="ListParagraph"/>
      </w:pPr>
      <w:r>
        <w:t xml:space="preserve">We are focusing on both groups. In the evaluation process, we will look at the overall grant proposals and will select those that </w:t>
      </w:r>
      <w:r w:rsidR="005B1ADC">
        <w:t>best respond to the “Technical Evaluation Criteria”</w:t>
      </w:r>
      <w:r>
        <w:t>. We are not prioritizing female project</w:t>
      </w:r>
      <w:r w:rsidR="005B1ADC">
        <w:t>s</w:t>
      </w:r>
      <w:r>
        <w:t xml:space="preserve"> over male project</w:t>
      </w:r>
      <w:r w:rsidR="005B1ADC">
        <w:t>s</w:t>
      </w:r>
      <w:r>
        <w:t xml:space="preserve">. </w:t>
      </w:r>
      <w:r w:rsidR="00957042">
        <w:t xml:space="preserve"> </w:t>
      </w:r>
    </w:p>
    <w:p w:rsidR="0072134B" w:rsidRPr="00D255FB" w:rsidRDefault="0072134B" w:rsidP="0072134B">
      <w:pPr>
        <w:pStyle w:val="ListParagraph"/>
        <w:numPr>
          <w:ilvl w:val="0"/>
          <w:numId w:val="1"/>
        </w:numPr>
        <w:rPr>
          <w:b/>
        </w:rPr>
      </w:pPr>
      <w:r w:rsidRPr="00D255FB">
        <w:rPr>
          <w:b/>
        </w:rPr>
        <w:t>Does the proposed program ha</w:t>
      </w:r>
      <w:r w:rsidR="00B82871">
        <w:rPr>
          <w:b/>
        </w:rPr>
        <w:t>ve</w:t>
      </w:r>
      <w:r w:rsidRPr="00D255FB">
        <w:rPr>
          <w:b/>
        </w:rPr>
        <w:t xml:space="preserve"> to be in Belmopan or can</w:t>
      </w:r>
      <w:r w:rsidR="00B82871">
        <w:rPr>
          <w:b/>
        </w:rPr>
        <w:t xml:space="preserve"> it</w:t>
      </w:r>
      <w:r w:rsidRPr="00D255FB">
        <w:rPr>
          <w:b/>
        </w:rPr>
        <w:t xml:space="preserve"> be throughout Belize?</w:t>
      </w:r>
    </w:p>
    <w:p w:rsidR="007A455A" w:rsidRDefault="0072134B" w:rsidP="007A455A">
      <w:pPr>
        <w:pStyle w:val="ListParagraph"/>
      </w:pPr>
      <w:r>
        <w:t xml:space="preserve">The </w:t>
      </w:r>
      <w:r w:rsidR="00991DED">
        <w:t xml:space="preserve">proposed </w:t>
      </w:r>
      <w:r>
        <w:t xml:space="preserve">program does not have to be in Belmopan. The </w:t>
      </w:r>
      <w:r w:rsidR="00991DED">
        <w:t xml:space="preserve">program can </w:t>
      </w:r>
      <w:r w:rsidR="00E744EF">
        <w:t>involve communities in different area</w:t>
      </w:r>
      <w:r w:rsidR="00B82871">
        <w:t>s</w:t>
      </w:r>
      <w:r w:rsidR="00E744EF">
        <w:t xml:space="preserve"> of Belize. However,</w:t>
      </w:r>
      <w:r w:rsidR="00212492">
        <w:t xml:space="preserve"> applicants</w:t>
      </w:r>
      <w:r w:rsidR="00E744EF">
        <w:t xml:space="preserve"> should do proper research about Belize prior to setting out the goals </w:t>
      </w:r>
      <w:r w:rsidR="00550364">
        <w:t xml:space="preserve">to ensure </w:t>
      </w:r>
      <w:r w:rsidR="00627DCB">
        <w:t xml:space="preserve">that </w:t>
      </w:r>
      <w:r w:rsidR="00550364">
        <w:t>the plan will be</w:t>
      </w:r>
      <w:r w:rsidR="00E744EF">
        <w:t xml:space="preserve"> feasible.  </w:t>
      </w:r>
    </w:p>
    <w:p w:rsidR="00FA6428" w:rsidRPr="00FA6428" w:rsidRDefault="00FA6428" w:rsidP="00FA6428">
      <w:pPr>
        <w:pStyle w:val="ListParagraph"/>
        <w:numPr>
          <w:ilvl w:val="0"/>
          <w:numId w:val="1"/>
        </w:numPr>
        <w:rPr>
          <w:b/>
        </w:rPr>
      </w:pPr>
      <w:r w:rsidRPr="00FA6428">
        <w:rPr>
          <w:b/>
        </w:rPr>
        <w:t>Can you share what areas that have been served by this grant in the past?</w:t>
      </w:r>
    </w:p>
    <w:p w:rsidR="00FA6428" w:rsidRDefault="00FA6428" w:rsidP="00FA6428">
      <w:pPr>
        <w:pStyle w:val="ListParagraph"/>
      </w:pPr>
      <w:r>
        <w:rPr>
          <w:szCs w:val="24"/>
        </w:rPr>
        <w:t>Our past grantees had covered many areas in Belize, including rural and urban areas in southern and northern part</w:t>
      </w:r>
      <w:r w:rsidR="005B1ADC">
        <w:rPr>
          <w:szCs w:val="24"/>
        </w:rPr>
        <w:t>s</w:t>
      </w:r>
      <w:r>
        <w:rPr>
          <w:szCs w:val="24"/>
        </w:rPr>
        <w:t xml:space="preserve"> of Belize, Belize City, Belmopan and adjacent zones at the boarders.</w:t>
      </w:r>
    </w:p>
    <w:p w:rsidR="007A455A" w:rsidRPr="00150FF9" w:rsidRDefault="007A455A" w:rsidP="007A455A">
      <w:pPr>
        <w:pStyle w:val="ListParagraph"/>
        <w:numPr>
          <w:ilvl w:val="0"/>
          <w:numId w:val="1"/>
        </w:numPr>
        <w:rPr>
          <w:b/>
        </w:rPr>
      </w:pPr>
      <w:r w:rsidRPr="00150FF9">
        <w:rPr>
          <w:b/>
        </w:rPr>
        <w:t xml:space="preserve">Would you prefer the proposal to target on an urban community or rural one? </w:t>
      </w:r>
    </w:p>
    <w:p w:rsidR="007A455A" w:rsidRPr="00150FF9" w:rsidRDefault="007A455A" w:rsidP="007A455A">
      <w:pPr>
        <w:pStyle w:val="ListParagraph"/>
      </w:pPr>
      <w:r w:rsidRPr="007A455A">
        <w:t>We do</w:t>
      </w:r>
      <w:r w:rsidR="005B1ADC">
        <w:t xml:space="preserve"> </w:t>
      </w:r>
      <w:r w:rsidRPr="007A455A">
        <w:t>n</w:t>
      </w:r>
      <w:r w:rsidR="005B1ADC">
        <w:t>o</w:t>
      </w:r>
      <w:r w:rsidRPr="007A455A">
        <w:t xml:space="preserve">t have a preference. </w:t>
      </w:r>
      <w:r w:rsidR="005B1ADC">
        <w:t>The applicant must</w:t>
      </w:r>
      <w:r w:rsidRPr="007A455A">
        <w:t xml:space="preserve"> decide </w:t>
      </w:r>
      <w:r w:rsidRPr="00150FF9">
        <w:t xml:space="preserve">what will be the best way to meet the </w:t>
      </w:r>
      <w:r w:rsidR="005B1ADC">
        <w:t>objective(s) in the NOFO</w:t>
      </w:r>
      <w:r w:rsidRPr="00150FF9">
        <w:t xml:space="preserve">. </w:t>
      </w:r>
    </w:p>
    <w:p w:rsidR="007A455A" w:rsidRPr="00150FF9" w:rsidRDefault="007A455A" w:rsidP="007A455A">
      <w:pPr>
        <w:pStyle w:val="ListParagraph"/>
        <w:numPr>
          <w:ilvl w:val="0"/>
          <w:numId w:val="1"/>
        </w:numPr>
        <w:rPr>
          <w:b/>
        </w:rPr>
      </w:pPr>
      <w:r w:rsidRPr="00150FF9">
        <w:rPr>
          <w:b/>
        </w:rPr>
        <w:t>Is there a particular area of Belize that you consider a priority area to focus on the curbing crime and violence?</w:t>
      </w:r>
    </w:p>
    <w:p w:rsidR="007A455A" w:rsidRPr="007A455A" w:rsidRDefault="007A455A" w:rsidP="007A455A">
      <w:pPr>
        <w:pStyle w:val="ListParagraph"/>
      </w:pPr>
      <w:r w:rsidRPr="00150FF9">
        <w:t xml:space="preserve">We do not have a priority area in Belize. The program can involve </w:t>
      </w:r>
      <w:r w:rsidRPr="007A455A">
        <w:t xml:space="preserve">communities in different areas of Belize. </w:t>
      </w:r>
      <w:r w:rsidR="005B1ADC">
        <w:t>A</w:t>
      </w:r>
      <w:r w:rsidRPr="007A455A">
        <w:t>pplicants should do proper research about Belize prior to setting out the goals to ensure that the plan will be feasible.</w:t>
      </w:r>
    </w:p>
    <w:p w:rsidR="006D47E2" w:rsidRPr="00150FF9" w:rsidRDefault="009A69B3" w:rsidP="007A455A">
      <w:pPr>
        <w:pStyle w:val="ListParagraph"/>
        <w:numPr>
          <w:ilvl w:val="0"/>
          <w:numId w:val="1"/>
        </w:numPr>
      </w:pPr>
      <w:r w:rsidRPr="00150FF9">
        <w:rPr>
          <w:b/>
        </w:rPr>
        <w:t>Does CARSI prefer applicants to focus on one objective or does it prefer that applicants look more favorably on broader programs that address more than one of the objectives?</w:t>
      </w:r>
      <w:r w:rsidRPr="00150FF9">
        <w:t xml:space="preserve"> </w:t>
      </w:r>
    </w:p>
    <w:p w:rsidR="007A455A" w:rsidRDefault="009A69B3" w:rsidP="006D47E2">
      <w:pPr>
        <w:pStyle w:val="ListParagraph"/>
        <w:rPr>
          <w:szCs w:val="24"/>
        </w:rPr>
      </w:pPr>
      <w:r w:rsidRPr="009A69B3">
        <w:rPr>
          <w:szCs w:val="24"/>
        </w:rPr>
        <w:t>Applicants have to address at least one objective in the NOFO. It</w:t>
      </w:r>
      <w:r w:rsidR="005B1ADC">
        <w:rPr>
          <w:szCs w:val="24"/>
        </w:rPr>
        <w:t xml:space="preserve"> i</w:t>
      </w:r>
      <w:r w:rsidRPr="009A69B3">
        <w:rPr>
          <w:szCs w:val="24"/>
        </w:rPr>
        <w:t xml:space="preserve">s the decision of the applicants if they would like to address more than one objective. </w:t>
      </w:r>
      <w:r>
        <w:rPr>
          <w:szCs w:val="24"/>
        </w:rPr>
        <w:t>Applicants</w:t>
      </w:r>
      <w:r w:rsidRPr="009A69B3">
        <w:rPr>
          <w:szCs w:val="24"/>
        </w:rPr>
        <w:t xml:space="preserve"> can take </w:t>
      </w:r>
      <w:r w:rsidR="006D47E2">
        <w:rPr>
          <w:szCs w:val="24"/>
        </w:rPr>
        <w:t xml:space="preserve">a </w:t>
      </w:r>
      <w:r w:rsidRPr="009A69B3">
        <w:rPr>
          <w:szCs w:val="24"/>
        </w:rPr>
        <w:t xml:space="preserve">closer look at the “Technical Evaluation Criteria” in the NOFO to know more about how all applications and proposals will be </w:t>
      </w:r>
      <w:r w:rsidR="005B1ADC">
        <w:rPr>
          <w:szCs w:val="24"/>
        </w:rPr>
        <w:t>reviewed</w:t>
      </w:r>
      <w:r w:rsidRPr="009A69B3">
        <w:rPr>
          <w:szCs w:val="24"/>
        </w:rPr>
        <w:t>.</w:t>
      </w:r>
    </w:p>
    <w:p w:rsidR="00B6039C" w:rsidRPr="00B6039C" w:rsidRDefault="00B6039C" w:rsidP="00B6039C">
      <w:pPr>
        <w:pStyle w:val="ListParagraph"/>
        <w:numPr>
          <w:ilvl w:val="0"/>
          <w:numId w:val="1"/>
        </w:numPr>
        <w:rPr>
          <w:b/>
        </w:rPr>
      </w:pPr>
      <w:r w:rsidRPr="00B6039C">
        <w:rPr>
          <w:b/>
        </w:rPr>
        <w:t>Is there a maximum or minimum amount of participant the program should include?</w:t>
      </w:r>
    </w:p>
    <w:p w:rsidR="00B6039C" w:rsidRPr="00B6039C" w:rsidRDefault="00B6039C" w:rsidP="00B6039C">
      <w:pPr>
        <w:pStyle w:val="ListParagraph"/>
      </w:pPr>
      <w:r w:rsidRPr="00B6039C">
        <w:t>We do not have a set limit on minimum or maximum amount of participants involved in the proposed program</w:t>
      </w:r>
      <w:r>
        <w:t xml:space="preserve">. </w:t>
      </w:r>
    </w:p>
    <w:p w:rsidR="0072134B" w:rsidRPr="008228DC" w:rsidRDefault="0072134B" w:rsidP="0072134B">
      <w:pPr>
        <w:pStyle w:val="ListParagraph"/>
        <w:numPr>
          <w:ilvl w:val="0"/>
          <w:numId w:val="1"/>
        </w:numPr>
        <w:rPr>
          <w:b/>
        </w:rPr>
      </w:pPr>
      <w:r w:rsidRPr="008228DC">
        <w:rPr>
          <w:b/>
        </w:rPr>
        <w:t>Can a portion of the funds be used to grant startup funding for business initiatives for the intended beneficiaries?</w:t>
      </w:r>
    </w:p>
    <w:p w:rsidR="0072134B" w:rsidRDefault="0072134B" w:rsidP="0072134B">
      <w:pPr>
        <w:pStyle w:val="ListParagraph"/>
      </w:pPr>
      <w:r w:rsidRPr="008228DC">
        <w:t>In most cases, the answer is no. If sub-grant startup funding is absolutely essential to the project, the applicant should clarify what the costs would be (and that they</w:t>
      </w:r>
      <w:r w:rsidR="005B1ADC">
        <w:t xml:space="preserve"> a</w:t>
      </w:r>
      <w:r w:rsidRPr="008228DC">
        <w:t xml:space="preserve">re allowable), </w:t>
      </w:r>
      <w:r w:rsidRPr="008228DC">
        <w:lastRenderedPageBreak/>
        <w:t>what mechanism would be used to provide the cost (e.g., a sub-grant), how the implementer would track the use of the supplies, etc.</w:t>
      </w:r>
    </w:p>
    <w:p w:rsidR="009D22AD" w:rsidRPr="00150FF9" w:rsidRDefault="009D22AD" w:rsidP="009D22AD">
      <w:pPr>
        <w:pStyle w:val="ListParagraph"/>
        <w:numPr>
          <w:ilvl w:val="0"/>
          <w:numId w:val="1"/>
        </w:numPr>
        <w:rPr>
          <w:b/>
        </w:rPr>
      </w:pPr>
      <w:r w:rsidRPr="00150FF9">
        <w:rPr>
          <w:rFonts w:eastAsia="Times New Roman"/>
          <w:b/>
        </w:rPr>
        <w:t>Do scholarships fall under eligible activities under your grant?</w:t>
      </w:r>
    </w:p>
    <w:p w:rsidR="009D22AD" w:rsidRDefault="009D22AD" w:rsidP="009D22AD">
      <w:pPr>
        <w:pStyle w:val="ListParagraph"/>
        <w:rPr>
          <w:rFonts w:eastAsia="Times New Roman" w:cs="Times New Roman"/>
          <w:szCs w:val="24"/>
        </w:rPr>
      </w:pPr>
      <w:r w:rsidRPr="009D22AD">
        <w:rPr>
          <w:rFonts w:eastAsia="Times New Roman" w:cs="Times New Roman"/>
          <w:szCs w:val="24"/>
        </w:rPr>
        <w:t>Please review</w:t>
      </w:r>
      <w:r w:rsidRPr="009D22AD">
        <w:rPr>
          <w:rFonts w:cs="Times New Roman"/>
          <w:color w:val="1F497D"/>
          <w:szCs w:val="24"/>
        </w:rPr>
        <w:t xml:space="preserve"> </w:t>
      </w:r>
      <w:hyperlink r:id="rId9" w:history="1">
        <w:r w:rsidRPr="009D22AD">
          <w:rPr>
            <w:rStyle w:val="Hyperlink"/>
            <w:rFonts w:cs="Times New Roman"/>
            <w:szCs w:val="24"/>
          </w:rPr>
          <w:t>2 CFR 200.466</w:t>
        </w:r>
      </w:hyperlink>
      <w:r w:rsidRPr="009D22AD">
        <w:rPr>
          <w:rFonts w:cs="Times New Roman"/>
          <w:color w:val="1F497D"/>
          <w:szCs w:val="24"/>
        </w:rPr>
        <w:t xml:space="preserve"> </w:t>
      </w:r>
      <w:r w:rsidRPr="009D22AD">
        <w:rPr>
          <w:rFonts w:eastAsia="Times New Roman" w:cs="Times New Roman"/>
          <w:szCs w:val="24"/>
        </w:rPr>
        <w:t xml:space="preserve"> (Scholarships and student aid costs) to determine whether the scholarship costs your application proposes are allowable.</w:t>
      </w:r>
    </w:p>
    <w:p w:rsidR="00B45C46" w:rsidRPr="00646455" w:rsidRDefault="00B45C46" w:rsidP="00B45C46">
      <w:pPr>
        <w:pStyle w:val="ListParagraph"/>
        <w:numPr>
          <w:ilvl w:val="0"/>
          <w:numId w:val="1"/>
        </w:numPr>
        <w:rPr>
          <w:b/>
        </w:rPr>
      </w:pPr>
      <w:r w:rsidRPr="00646455">
        <w:rPr>
          <w:b/>
        </w:rPr>
        <w:t>Is purchase of land for entrepreneurs allowed?</w:t>
      </w:r>
    </w:p>
    <w:p w:rsidR="00B45C46" w:rsidRDefault="00B45C46" w:rsidP="00B45C46">
      <w:pPr>
        <w:pStyle w:val="ListParagraph"/>
      </w:pPr>
      <w:r>
        <w:rPr>
          <w:rFonts w:eastAsia="Times New Roman" w:cs="Times New Roman"/>
          <w:szCs w:val="24"/>
        </w:rPr>
        <w:t xml:space="preserve">Land purchase is not allowable. </w:t>
      </w:r>
      <w:r w:rsidRPr="00B45C46">
        <w:t xml:space="preserve">Please see “budget conditions &amp; restrictions” in the NOFO for </w:t>
      </w:r>
      <w:r>
        <w:t>detailed information</w:t>
      </w:r>
      <w:r w:rsidRPr="00B45C46">
        <w:t xml:space="preserve">. </w:t>
      </w:r>
    </w:p>
    <w:p w:rsidR="00646455" w:rsidRDefault="00646455" w:rsidP="00646455">
      <w:pPr>
        <w:pStyle w:val="ListParagraph"/>
        <w:numPr>
          <w:ilvl w:val="0"/>
          <w:numId w:val="1"/>
        </w:numPr>
        <w:spacing w:after="0" w:line="240" w:lineRule="auto"/>
        <w:contextualSpacing w:val="0"/>
      </w:pPr>
      <w:r w:rsidRPr="00E16972">
        <w:rPr>
          <w:b/>
          <w:szCs w:val="24"/>
        </w:rPr>
        <w:t xml:space="preserve">If volunteers are recruited to support the implementation of the project, is a volunteer allowance/stipend/accommodation allowed under this project? </w:t>
      </w:r>
      <w:r w:rsidRPr="00E16972">
        <w:rPr>
          <w:szCs w:val="24"/>
        </w:rPr>
        <w:t>Transportation, per diem, and/or accommodation costs are allowable. In-kind volunteer support should be reflected in the budget as cost share, as there is a monetary value for the time and effort these individuals are contributing to the project.</w:t>
      </w:r>
    </w:p>
    <w:p w:rsidR="00646455" w:rsidRPr="00646455" w:rsidRDefault="00646455" w:rsidP="00646455">
      <w:pPr>
        <w:pStyle w:val="ListParagraph"/>
        <w:numPr>
          <w:ilvl w:val="0"/>
          <w:numId w:val="1"/>
        </w:numPr>
        <w:rPr>
          <w:b/>
        </w:rPr>
      </w:pPr>
      <w:r w:rsidRPr="00646455">
        <w:rPr>
          <w:b/>
        </w:rPr>
        <w:t>Is it allowed for participants to get stipend to and from work?</w:t>
      </w:r>
    </w:p>
    <w:p w:rsidR="00646455" w:rsidRPr="00646455" w:rsidRDefault="00646455" w:rsidP="00646455">
      <w:pPr>
        <w:pStyle w:val="ListParagraph"/>
        <w:rPr>
          <w:rFonts w:eastAsia="Times New Roman" w:cs="Times New Roman"/>
          <w:szCs w:val="24"/>
        </w:rPr>
      </w:pPr>
      <w:r>
        <w:rPr>
          <w:rFonts w:eastAsia="Times New Roman" w:cs="Times New Roman"/>
          <w:szCs w:val="24"/>
        </w:rPr>
        <w:t xml:space="preserve">No, stipends and salaries for participants will not be allowable. </w:t>
      </w:r>
    </w:p>
    <w:p w:rsidR="003D4570" w:rsidRPr="00150FF9" w:rsidRDefault="003D4570" w:rsidP="003D4570">
      <w:pPr>
        <w:pStyle w:val="ListParagraph"/>
        <w:numPr>
          <w:ilvl w:val="0"/>
          <w:numId w:val="1"/>
        </w:numPr>
        <w:rPr>
          <w:rFonts w:cs="Times New Roman"/>
          <w:b/>
          <w:szCs w:val="24"/>
        </w:rPr>
      </w:pPr>
      <w:r w:rsidRPr="00150FF9">
        <w:rPr>
          <w:rFonts w:eastAsia="Times New Roman" w:cs="Times New Roman"/>
          <w:b/>
          <w:szCs w:val="24"/>
        </w:rPr>
        <w:t>Would your grant opportunity allow for a revolving fund for micro-finance?</w:t>
      </w:r>
      <w:r w:rsidR="005641D2" w:rsidRPr="00150FF9">
        <w:rPr>
          <w:rFonts w:eastAsia="Times New Roman" w:cs="Times New Roman"/>
          <w:b/>
          <w:szCs w:val="24"/>
        </w:rPr>
        <w:t xml:space="preserve"> </w:t>
      </w:r>
      <w:r w:rsidR="00C9411E" w:rsidRPr="00150FF9">
        <w:rPr>
          <w:rFonts w:eastAsia="Times New Roman" w:cs="Times New Roman"/>
          <w:b/>
          <w:szCs w:val="24"/>
        </w:rPr>
        <w:t>Or some type of low interest loan to needed youths?</w:t>
      </w:r>
    </w:p>
    <w:p w:rsidR="00A26BB1" w:rsidRDefault="00C9411E" w:rsidP="00A26BB1">
      <w:pPr>
        <w:pStyle w:val="ListParagraph"/>
        <w:rPr>
          <w:rFonts w:cs="Times New Roman"/>
          <w:szCs w:val="24"/>
        </w:rPr>
      </w:pPr>
      <w:r w:rsidRPr="00C9411E">
        <w:rPr>
          <w:rFonts w:cs="Times New Roman"/>
          <w:szCs w:val="24"/>
        </w:rPr>
        <w:t>These funds may not support micro-finance and loan activities.</w:t>
      </w:r>
    </w:p>
    <w:p w:rsidR="00A26BB1" w:rsidRPr="00150FF9" w:rsidRDefault="00A26BB1" w:rsidP="00A26BB1">
      <w:pPr>
        <w:pStyle w:val="ListParagraph"/>
        <w:numPr>
          <w:ilvl w:val="0"/>
          <w:numId w:val="1"/>
        </w:numPr>
        <w:rPr>
          <w:rFonts w:cs="Times New Roman"/>
          <w:b/>
          <w:szCs w:val="24"/>
        </w:rPr>
      </w:pPr>
      <w:r w:rsidRPr="00150FF9">
        <w:rPr>
          <w:b/>
        </w:rPr>
        <w:t>Does seed funding qualify under this grant opportunity?</w:t>
      </w:r>
    </w:p>
    <w:p w:rsidR="001649FE" w:rsidRDefault="00A26BB1" w:rsidP="001649FE">
      <w:pPr>
        <w:pStyle w:val="ListParagraph"/>
      </w:pPr>
      <w:r w:rsidRPr="00A26BB1">
        <w:t>Seed funding is allowable</w:t>
      </w:r>
      <w:r>
        <w:t xml:space="preserve"> under this grant</w:t>
      </w:r>
      <w:r w:rsidRPr="00A26BB1">
        <w:t>.</w:t>
      </w:r>
    </w:p>
    <w:p w:rsidR="00405FCB" w:rsidRPr="00124F68" w:rsidRDefault="00405FCB" w:rsidP="00405FCB">
      <w:pPr>
        <w:pStyle w:val="ListParagraph"/>
        <w:numPr>
          <w:ilvl w:val="0"/>
          <w:numId w:val="1"/>
        </w:numPr>
        <w:rPr>
          <w:rFonts w:cs="Times New Roman"/>
          <w:b/>
        </w:rPr>
      </w:pPr>
      <w:r w:rsidRPr="00124F68">
        <w:rPr>
          <w:rFonts w:cs="Times New Roman"/>
          <w:b/>
        </w:rPr>
        <w:t>Can adequate short</w:t>
      </w:r>
      <w:r>
        <w:rPr>
          <w:rFonts w:cs="Times New Roman"/>
          <w:b/>
        </w:rPr>
        <w:t>-</w:t>
      </w:r>
      <w:r w:rsidRPr="00124F68">
        <w:rPr>
          <w:rFonts w:cs="Times New Roman"/>
          <w:b/>
        </w:rPr>
        <w:t>term training abroad can be a part of this grant? </w:t>
      </w:r>
    </w:p>
    <w:p w:rsidR="00405FCB" w:rsidRDefault="00405FCB" w:rsidP="00405FCB">
      <w:pPr>
        <w:pStyle w:val="ListParagraph"/>
      </w:pPr>
      <w:r>
        <w:t>It is allowable but short-term training abroad may not be the best use of grant funds or may not have the greatest impact in Belize.</w:t>
      </w:r>
    </w:p>
    <w:p w:rsidR="006D1BFF" w:rsidRPr="006D1BFF" w:rsidRDefault="006D1BFF" w:rsidP="006D1BFF">
      <w:pPr>
        <w:pStyle w:val="ListParagraph"/>
        <w:numPr>
          <w:ilvl w:val="0"/>
          <w:numId w:val="1"/>
        </w:numPr>
        <w:rPr>
          <w:b/>
        </w:rPr>
      </w:pPr>
      <w:r w:rsidRPr="006D1BFF">
        <w:rPr>
          <w:b/>
        </w:rPr>
        <w:t>Is there an expected ratio of funds to youths served?</w:t>
      </w:r>
    </w:p>
    <w:p w:rsidR="00405FCB" w:rsidRDefault="006D1BFF" w:rsidP="00405FCB">
      <w:pPr>
        <w:pStyle w:val="ListParagraph"/>
      </w:pPr>
      <w:r>
        <w:t xml:space="preserve">This depends on the program that proposers intend to do. </w:t>
      </w:r>
      <w:r w:rsidR="008173FE">
        <w:t xml:space="preserve">We do not have an expected ratio for proposers to follow but the proposed programs should be cost effective. </w:t>
      </w:r>
    </w:p>
    <w:p w:rsidR="009E6AD5" w:rsidRPr="009E6AD5" w:rsidRDefault="009E6AD5" w:rsidP="009E6AD5">
      <w:pPr>
        <w:pStyle w:val="ListParagraph"/>
        <w:numPr>
          <w:ilvl w:val="0"/>
          <w:numId w:val="1"/>
        </w:numPr>
        <w:rPr>
          <w:b/>
        </w:rPr>
      </w:pPr>
      <w:r w:rsidRPr="009E6AD5">
        <w:rPr>
          <w:b/>
          <w:szCs w:val="24"/>
        </w:rPr>
        <w:t>Are there specified percentages of the total grant that must be appropriated for specific categories of costs/expenses? e.g. salary cannot exceed 10 % of total cost</w:t>
      </w:r>
    </w:p>
    <w:p w:rsidR="009E6AD5" w:rsidRPr="00412AF3" w:rsidRDefault="00412AF3" w:rsidP="009E6AD5">
      <w:pPr>
        <w:pStyle w:val="ListParagraph"/>
      </w:pPr>
      <w:r>
        <w:rPr>
          <w:szCs w:val="24"/>
        </w:rPr>
        <w:t>No, it is up to the pro</w:t>
      </w:r>
      <w:r w:rsidR="009E6AD5" w:rsidRPr="00412AF3">
        <w:rPr>
          <w:szCs w:val="24"/>
        </w:rPr>
        <w:t>p</w:t>
      </w:r>
      <w:r>
        <w:rPr>
          <w:szCs w:val="24"/>
        </w:rPr>
        <w:t>os</w:t>
      </w:r>
      <w:r w:rsidR="009E6AD5" w:rsidRPr="00412AF3">
        <w:rPr>
          <w:szCs w:val="24"/>
        </w:rPr>
        <w:t xml:space="preserve">ers to </w:t>
      </w:r>
      <w:r>
        <w:rPr>
          <w:szCs w:val="24"/>
        </w:rPr>
        <w:t xml:space="preserve">properly distribute the resources when doing budget for their proposed program. </w:t>
      </w:r>
    </w:p>
    <w:p w:rsidR="00405FCB" w:rsidRPr="00405FCB" w:rsidRDefault="00405FCB" w:rsidP="00405FCB">
      <w:pPr>
        <w:pStyle w:val="ListParagraph"/>
        <w:numPr>
          <w:ilvl w:val="0"/>
          <w:numId w:val="1"/>
        </w:numPr>
        <w:rPr>
          <w:b/>
        </w:rPr>
      </w:pPr>
      <w:r w:rsidRPr="00405FCB">
        <w:rPr>
          <w:b/>
        </w:rPr>
        <w:t>For supplies where it is difficult to estimate the supplies for entrepreneur</w:t>
      </w:r>
      <w:r>
        <w:rPr>
          <w:b/>
        </w:rPr>
        <w:t>s/sub grantees, can a cap (ball</w:t>
      </w:r>
      <w:r w:rsidRPr="00405FCB">
        <w:rPr>
          <w:b/>
        </w:rPr>
        <w:t>park figure) be included in the budget?</w:t>
      </w:r>
    </w:p>
    <w:p w:rsidR="00F202A1" w:rsidRDefault="00405FCB" w:rsidP="00405FCB">
      <w:pPr>
        <w:pStyle w:val="ListParagraph"/>
      </w:pPr>
      <w:r>
        <w:t>Proposers should try to anticipate the supplies expense for entrepreneurs. It is also an option to list successful young participants in the program as the sub-grantees to start their business.</w:t>
      </w:r>
    </w:p>
    <w:p w:rsidR="000071F9" w:rsidRPr="000071F9" w:rsidRDefault="000071F9" w:rsidP="000071F9">
      <w:pPr>
        <w:pStyle w:val="ListParagraph"/>
        <w:numPr>
          <w:ilvl w:val="0"/>
          <w:numId w:val="1"/>
        </w:numPr>
        <w:rPr>
          <w:b/>
        </w:rPr>
      </w:pPr>
      <w:r w:rsidRPr="000071F9">
        <w:rPr>
          <w:b/>
        </w:rPr>
        <w:t>When skills are necessary to obtain from outside of Belize, and only travel expense is to be paid, is it considered under consultancy or travel expense?</w:t>
      </w:r>
    </w:p>
    <w:p w:rsidR="000071F9" w:rsidRDefault="000071F9" w:rsidP="000071F9">
      <w:pPr>
        <w:pStyle w:val="ListParagraph"/>
      </w:pPr>
      <w:r>
        <w:t>Since the expense is to cover travel expense only, then it should be itemized under “Travel” category. However, the budget narrative should explain in detail</w:t>
      </w:r>
      <w:r w:rsidR="00E5001F">
        <w:t>s as why</w:t>
      </w:r>
      <w:r>
        <w:t xml:space="preserve"> those trips</w:t>
      </w:r>
      <w:r w:rsidR="00E5001F">
        <w:t xml:space="preserve"> are necessary</w:t>
      </w:r>
      <w:r>
        <w:t>.</w:t>
      </w:r>
    </w:p>
    <w:p w:rsidR="000B1D38" w:rsidRPr="001F3C21" w:rsidRDefault="000B1D38" w:rsidP="000B1D38">
      <w:pPr>
        <w:pStyle w:val="ListParagraph"/>
        <w:numPr>
          <w:ilvl w:val="0"/>
          <w:numId w:val="1"/>
        </w:numPr>
        <w:rPr>
          <w:rFonts w:cs="Times New Roman"/>
          <w:b/>
        </w:rPr>
      </w:pPr>
      <w:r w:rsidRPr="001F3C21">
        <w:rPr>
          <w:rFonts w:cs="Times New Roman"/>
          <w:b/>
        </w:rPr>
        <w:lastRenderedPageBreak/>
        <w:t>When we do the detailing of the proposal, do we have to indicate specific i</w:t>
      </w:r>
      <w:r w:rsidR="000071F9">
        <w:rPr>
          <w:rFonts w:cs="Times New Roman"/>
          <w:b/>
        </w:rPr>
        <w:t xml:space="preserve">ndividual and the role/position </w:t>
      </w:r>
      <w:r w:rsidRPr="001F3C21">
        <w:rPr>
          <w:rFonts w:cs="Times New Roman"/>
          <w:b/>
        </w:rPr>
        <w:t>they took</w:t>
      </w:r>
      <w:r w:rsidR="001F3C21">
        <w:rPr>
          <w:rFonts w:cs="Times New Roman"/>
          <w:b/>
        </w:rPr>
        <w:t xml:space="preserve"> (i.e. project manager)</w:t>
      </w:r>
      <w:r w:rsidRPr="001F3C21">
        <w:rPr>
          <w:rFonts w:cs="Times New Roman"/>
          <w:b/>
        </w:rPr>
        <w:t>?</w:t>
      </w:r>
    </w:p>
    <w:p w:rsidR="000B1D38" w:rsidRDefault="000B1D38" w:rsidP="000B1D38">
      <w:pPr>
        <w:pStyle w:val="ListParagraph"/>
        <w:rPr>
          <w:rFonts w:cs="Times New Roman"/>
        </w:rPr>
      </w:pPr>
      <w:r>
        <w:rPr>
          <w:rFonts w:cs="Times New Roman"/>
        </w:rPr>
        <w:t xml:space="preserve">Yes, when it comes to personnel, proposers need to state the name of the individuals and their position in the program. </w:t>
      </w:r>
      <w:r w:rsidR="001F3C21">
        <w:rPr>
          <w:rFonts w:cs="Times New Roman"/>
        </w:rPr>
        <w:t>If the proposal is granted, a</w:t>
      </w:r>
      <w:r>
        <w:rPr>
          <w:rFonts w:cs="Times New Roman"/>
        </w:rPr>
        <w:t xml:space="preserve">ny changes in key personnel need to be communicated with the Embassy. </w:t>
      </w:r>
    </w:p>
    <w:p w:rsidR="00FC7422" w:rsidRPr="000071F9" w:rsidRDefault="00E007BE" w:rsidP="00FC7422">
      <w:pPr>
        <w:pStyle w:val="ListParagraph"/>
        <w:numPr>
          <w:ilvl w:val="0"/>
          <w:numId w:val="1"/>
        </w:numPr>
        <w:rPr>
          <w:rFonts w:cs="Times New Roman"/>
          <w:b/>
        </w:rPr>
      </w:pPr>
      <w:r w:rsidRPr="000071F9">
        <w:rPr>
          <w:rFonts w:cs="Times New Roman"/>
          <w:b/>
        </w:rPr>
        <w:t xml:space="preserve">Pg.13 of the NOFO states that C.V is not recommended. However, Tab E states that resumes of key personnel are required. </w:t>
      </w:r>
      <w:r w:rsidR="00FC7422" w:rsidRPr="000071F9">
        <w:rPr>
          <w:rFonts w:cs="Times New Roman"/>
          <w:b/>
        </w:rPr>
        <w:t>Which one should we follow?</w:t>
      </w:r>
    </w:p>
    <w:p w:rsidR="00E007BE" w:rsidRPr="00FC7422" w:rsidRDefault="00FC7422" w:rsidP="00FC7422">
      <w:pPr>
        <w:pStyle w:val="ListParagraph"/>
        <w:rPr>
          <w:rFonts w:cs="Times New Roman"/>
        </w:rPr>
      </w:pPr>
      <w:r>
        <w:rPr>
          <w:rFonts w:cs="Times New Roman"/>
        </w:rPr>
        <w:t xml:space="preserve">C.V is only required for the individuals taking key roles who have significant </w:t>
      </w:r>
      <w:r w:rsidR="00144AED">
        <w:rPr>
          <w:rFonts w:cs="Times New Roman"/>
        </w:rPr>
        <w:t>contribution</w:t>
      </w:r>
      <w:r>
        <w:rPr>
          <w:rFonts w:cs="Times New Roman"/>
        </w:rPr>
        <w:t xml:space="preserve"> and </w:t>
      </w:r>
      <w:r w:rsidR="00144AED">
        <w:rPr>
          <w:rFonts w:cs="Times New Roman"/>
        </w:rPr>
        <w:t>influence over</w:t>
      </w:r>
      <w:r>
        <w:rPr>
          <w:rFonts w:cs="Times New Roman"/>
        </w:rPr>
        <w:t xml:space="preserve"> the progress and results of the proposed programs.  </w:t>
      </w:r>
      <w:r w:rsidR="00E007BE" w:rsidRPr="00FC7422">
        <w:rPr>
          <w:rFonts w:cs="Times New Roman"/>
        </w:rPr>
        <w:t xml:space="preserve"> </w:t>
      </w:r>
    </w:p>
    <w:p w:rsidR="008C5E7E" w:rsidRPr="00E16972" w:rsidRDefault="008C5E7E" w:rsidP="008C5E7E">
      <w:pPr>
        <w:pStyle w:val="ListParagraph"/>
        <w:numPr>
          <w:ilvl w:val="0"/>
          <w:numId w:val="1"/>
        </w:numPr>
        <w:rPr>
          <w:rFonts w:cs="Times New Roman"/>
          <w:b/>
        </w:rPr>
      </w:pPr>
      <w:r w:rsidRPr="00E16972">
        <w:rPr>
          <w:rFonts w:cs="Times New Roman"/>
          <w:b/>
        </w:rPr>
        <w:t>Please define key personnel.</w:t>
      </w:r>
    </w:p>
    <w:p w:rsidR="00E16972" w:rsidRPr="00E16972" w:rsidRDefault="00E16972" w:rsidP="00E16972">
      <w:pPr>
        <w:pStyle w:val="ListParagraph"/>
        <w:rPr>
          <w:rFonts w:cs="Times New Roman"/>
          <w:b/>
        </w:rPr>
      </w:pPr>
      <w:r w:rsidRPr="00E16972">
        <w:rPr>
          <w:szCs w:val="24"/>
        </w:rPr>
        <w:t xml:space="preserve">The applicant should determine which personnel are </w:t>
      </w:r>
      <w:r>
        <w:rPr>
          <w:szCs w:val="24"/>
        </w:rPr>
        <w:t xml:space="preserve">the </w:t>
      </w:r>
      <w:r w:rsidRPr="00E16972">
        <w:rPr>
          <w:szCs w:val="24"/>
        </w:rPr>
        <w:t>key to the success of the project. Per the NOFO, organizations should submit shorts bios or resumes for these individuals. It is at the discretion of the embassy to request further information</w:t>
      </w:r>
    </w:p>
    <w:p w:rsidR="008F1C17" w:rsidRPr="00A25572" w:rsidRDefault="003A4EFC" w:rsidP="008F1C17">
      <w:pPr>
        <w:pStyle w:val="ListParagraph"/>
        <w:numPr>
          <w:ilvl w:val="0"/>
          <w:numId w:val="1"/>
        </w:numPr>
        <w:rPr>
          <w:b/>
        </w:rPr>
      </w:pPr>
      <w:r w:rsidRPr="00A25572">
        <w:rPr>
          <w:b/>
        </w:rPr>
        <w:t xml:space="preserve">Is there any other way for us to submit our application if not </w:t>
      </w:r>
      <w:r w:rsidR="00A25572" w:rsidRPr="00A25572">
        <w:rPr>
          <w:b/>
        </w:rPr>
        <w:t>through g</w:t>
      </w:r>
      <w:r w:rsidR="008F1C17" w:rsidRPr="00A25572">
        <w:rPr>
          <w:b/>
        </w:rPr>
        <w:t>rants.gov?</w:t>
      </w:r>
    </w:p>
    <w:p w:rsidR="00A25572" w:rsidRDefault="00596580" w:rsidP="00A25572">
      <w:pPr>
        <w:pStyle w:val="ListParagraph"/>
      </w:pPr>
      <w:r>
        <w:t>All</w:t>
      </w:r>
      <w:r w:rsidR="00A25572">
        <w:t xml:space="preserve"> the application packages need to be submitted through grants.gov.</w:t>
      </w:r>
      <w:r>
        <w:t xml:space="preserve"> This is the only way that your proposal can be received and reviewed. </w:t>
      </w:r>
      <w:r w:rsidR="00A25572">
        <w:t xml:space="preserve"> </w:t>
      </w:r>
    </w:p>
    <w:p w:rsidR="00DA34D6" w:rsidRPr="00596580" w:rsidRDefault="0096725C" w:rsidP="00DA34D6">
      <w:pPr>
        <w:pStyle w:val="ListParagraph"/>
        <w:numPr>
          <w:ilvl w:val="0"/>
          <w:numId w:val="1"/>
        </w:numPr>
        <w:rPr>
          <w:b/>
        </w:rPr>
      </w:pPr>
      <w:r w:rsidRPr="00596580">
        <w:rPr>
          <w:b/>
        </w:rPr>
        <w:t xml:space="preserve">What is the proper procedure to </w:t>
      </w:r>
      <w:r w:rsidR="002B727D" w:rsidRPr="00596580">
        <w:rPr>
          <w:b/>
        </w:rPr>
        <w:t>upload the application documents?</w:t>
      </w:r>
    </w:p>
    <w:p w:rsidR="00DA34D6" w:rsidRDefault="00596580" w:rsidP="00DA34D6">
      <w:pPr>
        <w:pStyle w:val="ListParagraph"/>
      </w:pPr>
      <w:r>
        <w:t>Please kindly follow the instruction</w:t>
      </w:r>
      <w:r w:rsidR="00B82871">
        <w:t>s</w:t>
      </w:r>
      <w:r>
        <w:t xml:space="preserve"> given in the grant Application Package</w:t>
      </w:r>
      <w:r w:rsidR="00B82871">
        <w:t xml:space="preserve"> and the NOFO</w:t>
      </w:r>
      <w:r w:rsidR="001571F7">
        <w:t>.</w:t>
      </w:r>
    </w:p>
    <w:p w:rsidR="001571F7" w:rsidRDefault="001571F7" w:rsidP="001571F7">
      <w:pPr>
        <w:pStyle w:val="ListParagraph"/>
        <w:numPr>
          <w:ilvl w:val="0"/>
          <w:numId w:val="1"/>
        </w:numPr>
        <w:rPr>
          <w:b/>
        </w:rPr>
      </w:pPr>
      <w:r>
        <w:rPr>
          <w:b/>
        </w:rPr>
        <w:t>The NOFO refers that all documents should be submitted in Microsoft Word from, but grants.gov requires us to upload in PDF form. Which one we should follow?</w:t>
      </w:r>
    </w:p>
    <w:p w:rsidR="001571F7" w:rsidRPr="00E8306A" w:rsidRDefault="00E8306A" w:rsidP="001571F7">
      <w:pPr>
        <w:pStyle w:val="ListParagraph"/>
      </w:pPr>
      <w:r>
        <w:t xml:space="preserve">Please follow the instruction stated on grants.gov. </w:t>
      </w:r>
    </w:p>
    <w:p w:rsidR="00BF603B" w:rsidRPr="0072134B" w:rsidRDefault="0072134B" w:rsidP="00D255FB">
      <w:pPr>
        <w:pStyle w:val="ListParagraph"/>
        <w:numPr>
          <w:ilvl w:val="0"/>
          <w:numId w:val="1"/>
        </w:numPr>
        <w:rPr>
          <w:b/>
        </w:rPr>
      </w:pPr>
      <w:r w:rsidRPr="0072134B">
        <w:rPr>
          <w:b/>
        </w:rPr>
        <w:t>Who was awarded the grant last year? How much was awarded?</w:t>
      </w:r>
    </w:p>
    <w:p w:rsidR="0072134B" w:rsidRDefault="0072134B" w:rsidP="0072134B">
      <w:pPr>
        <w:pStyle w:val="ListParagraph"/>
      </w:pPr>
      <w:r>
        <w:t xml:space="preserve">The recipients of last year are: </w:t>
      </w:r>
    </w:p>
    <w:p w:rsidR="0072134B" w:rsidRPr="0072134B" w:rsidRDefault="0072134B" w:rsidP="0072134B">
      <w:pPr>
        <w:pStyle w:val="ListParagraph"/>
        <w:numPr>
          <w:ilvl w:val="0"/>
          <w:numId w:val="2"/>
        </w:numPr>
      </w:pPr>
      <w:r>
        <w:t xml:space="preserve">Belmopan Active Youth (BAY); </w:t>
      </w:r>
      <w:r w:rsidRPr="0072134B">
        <w:t>Job Creation and Entrepreneurship Development</w:t>
      </w:r>
    </w:p>
    <w:p w:rsidR="0072134B" w:rsidRPr="0072134B" w:rsidRDefault="0072134B" w:rsidP="0072134B">
      <w:pPr>
        <w:pStyle w:val="ListParagraph"/>
        <w:numPr>
          <w:ilvl w:val="0"/>
          <w:numId w:val="2"/>
        </w:numPr>
      </w:pPr>
      <w:r w:rsidRPr="0072134B">
        <w:t>Caracol – Youth Community Development; Education, training and Employment for the Youth-Oriented Sector in the Belize-Guatemala Adjacency Zone</w:t>
      </w:r>
    </w:p>
    <w:p w:rsidR="0072134B" w:rsidRPr="0072134B" w:rsidRDefault="0072134B" w:rsidP="0072134B">
      <w:pPr>
        <w:pStyle w:val="ListParagraph"/>
        <w:numPr>
          <w:ilvl w:val="0"/>
          <w:numId w:val="2"/>
        </w:numPr>
      </w:pPr>
      <w:r>
        <w:t xml:space="preserve">Just US Inc. Job; </w:t>
      </w:r>
      <w:r w:rsidRPr="0072134B">
        <w:t xml:space="preserve">Creation For AT Risk Neighborhoods in Belize </w:t>
      </w:r>
    </w:p>
    <w:p w:rsidR="0072134B" w:rsidRPr="0072134B" w:rsidRDefault="0072134B" w:rsidP="0072134B">
      <w:pPr>
        <w:pStyle w:val="ListParagraph"/>
        <w:numPr>
          <w:ilvl w:val="0"/>
          <w:numId w:val="2"/>
        </w:numPr>
      </w:pPr>
      <w:r w:rsidRPr="0072134B">
        <w:t>Love Foundation; Summer Arts Academy &amp; After School Program</w:t>
      </w:r>
    </w:p>
    <w:p w:rsidR="0072134B" w:rsidRPr="0072134B" w:rsidRDefault="0072134B" w:rsidP="0072134B">
      <w:pPr>
        <w:pStyle w:val="ListParagraph"/>
        <w:numPr>
          <w:ilvl w:val="0"/>
          <w:numId w:val="2"/>
        </w:numPr>
      </w:pPr>
      <w:r w:rsidRPr="0072134B">
        <w:t>National Kriol Council; Bridging The Gap to Safer Communities through Education</w:t>
      </w:r>
    </w:p>
    <w:p w:rsidR="0072134B" w:rsidRPr="0072134B" w:rsidRDefault="0072134B" w:rsidP="0072134B">
      <w:pPr>
        <w:pStyle w:val="ListParagraph"/>
        <w:numPr>
          <w:ilvl w:val="0"/>
          <w:numId w:val="2"/>
        </w:numPr>
      </w:pPr>
      <w:proofErr w:type="spellStart"/>
      <w:r w:rsidRPr="0072134B">
        <w:t>PathLight</w:t>
      </w:r>
      <w:proofErr w:type="spellEnd"/>
      <w:r w:rsidRPr="0072134B">
        <w:t xml:space="preserve"> International; Youth Education and Leadership Training - </w:t>
      </w:r>
      <w:proofErr w:type="spellStart"/>
      <w:r w:rsidRPr="0072134B">
        <w:t>Cayo</w:t>
      </w:r>
      <w:proofErr w:type="spellEnd"/>
      <w:r w:rsidRPr="0072134B">
        <w:t xml:space="preserve"> District</w:t>
      </w:r>
    </w:p>
    <w:p w:rsidR="0072134B" w:rsidRPr="0072134B" w:rsidRDefault="0072134B" w:rsidP="0072134B">
      <w:pPr>
        <w:pStyle w:val="ListParagraph"/>
        <w:numPr>
          <w:ilvl w:val="0"/>
          <w:numId w:val="2"/>
        </w:numPr>
      </w:pPr>
      <w:r w:rsidRPr="0072134B">
        <w:t xml:space="preserve">YWCA International; Creating </w:t>
      </w:r>
      <w:proofErr w:type="gramStart"/>
      <w:r w:rsidRPr="0072134B">
        <w:t>A</w:t>
      </w:r>
      <w:proofErr w:type="gramEnd"/>
      <w:r w:rsidRPr="0072134B">
        <w:t xml:space="preserve"> Safe Space Agenda: To increase and maintain productivity of girls and youths. </w:t>
      </w:r>
    </w:p>
    <w:p w:rsidR="0072134B" w:rsidRDefault="0072134B" w:rsidP="0072134B">
      <w:pPr>
        <w:ind w:left="720"/>
      </w:pPr>
      <w:r>
        <w:t xml:space="preserve">The awarded funds to these organizations are </w:t>
      </w:r>
      <w:proofErr w:type="gramStart"/>
      <w:r>
        <w:t>between $100,000 to $400,000</w:t>
      </w:r>
      <w:proofErr w:type="gramEnd"/>
      <w:r>
        <w:t xml:space="preserve">.  </w:t>
      </w:r>
    </w:p>
    <w:p w:rsidR="00F202A1" w:rsidRPr="00F202A1" w:rsidRDefault="00F202A1" w:rsidP="00F202A1">
      <w:pPr>
        <w:pStyle w:val="ListParagraph"/>
        <w:numPr>
          <w:ilvl w:val="0"/>
          <w:numId w:val="1"/>
        </w:numPr>
        <w:rPr>
          <w:b/>
        </w:rPr>
      </w:pPr>
      <w:r w:rsidRPr="00F202A1">
        <w:rPr>
          <w:b/>
        </w:rPr>
        <w:t>When two organizations are partnering and the Belizean organization does majority of the work/implementation, which one should be listed as the organization in lead?</w:t>
      </w:r>
    </w:p>
    <w:p w:rsidR="00F202A1" w:rsidRPr="00F202A1" w:rsidRDefault="00F202A1" w:rsidP="00F202A1">
      <w:pPr>
        <w:pStyle w:val="ListParagraph"/>
      </w:pPr>
      <w:r>
        <w:lastRenderedPageBreak/>
        <w:t>Onl</w:t>
      </w:r>
      <w:r w:rsidR="000A0551">
        <w:t xml:space="preserve">y one primary organization </w:t>
      </w:r>
      <w:r>
        <w:t>applicant can qualify as the recipient.  The best mechanism to the partnering organization might be through a sub-grant depending on the activity.</w:t>
      </w:r>
    </w:p>
    <w:p w:rsidR="0072134B" w:rsidRPr="00150FF9" w:rsidRDefault="001649FE" w:rsidP="001649FE">
      <w:pPr>
        <w:pStyle w:val="ListParagraph"/>
        <w:numPr>
          <w:ilvl w:val="0"/>
          <w:numId w:val="1"/>
        </w:numPr>
        <w:rPr>
          <w:b/>
        </w:rPr>
      </w:pPr>
      <w:r w:rsidRPr="00150FF9">
        <w:rPr>
          <w:b/>
        </w:rPr>
        <w:t>If we plan to partner with local Belizean organizations with the programs and our proposed partner is also exploring submission for the same grant call. Will any of us be at a disadvantage?</w:t>
      </w:r>
    </w:p>
    <w:p w:rsidR="000B7192" w:rsidRDefault="001649FE" w:rsidP="000B7192">
      <w:pPr>
        <w:pStyle w:val="ListParagraph"/>
      </w:pPr>
      <w:r>
        <w:t xml:space="preserve">Embassy Belmopan invites all who are interested and meet the criteria listed in the NOFO to apply. To ensure that proposals are targeted and focused on the given objective(s) in the NOFO, the Embassy encourages the submission of only one proposal per organization. However, if the organization believes that it has the capacity to address multiple objectives in the NOFO by being involved in 2 different projects, it may submit its own proposal and partner with other institutions on another proposal. </w:t>
      </w:r>
    </w:p>
    <w:p w:rsidR="000B7192" w:rsidRPr="009E6AD5" w:rsidRDefault="000B7192" w:rsidP="000B7192">
      <w:pPr>
        <w:pStyle w:val="ListParagraph"/>
        <w:numPr>
          <w:ilvl w:val="0"/>
          <w:numId w:val="1"/>
        </w:numPr>
        <w:spacing w:after="0" w:line="240" w:lineRule="auto"/>
        <w:contextualSpacing w:val="0"/>
        <w:rPr>
          <w:b/>
          <w:szCs w:val="24"/>
        </w:rPr>
      </w:pPr>
      <w:r w:rsidRPr="009E6AD5">
        <w:rPr>
          <w:b/>
          <w:szCs w:val="24"/>
        </w:rPr>
        <w:t>Can there be a joint proposal from the NGOs?</w:t>
      </w:r>
      <w:r w:rsidRPr="009E6AD5">
        <w:rPr>
          <w:b/>
          <w:color w:val="1F497D"/>
          <w:szCs w:val="24"/>
        </w:rPr>
        <w:t xml:space="preserve"> </w:t>
      </w:r>
    </w:p>
    <w:p w:rsidR="000B7192" w:rsidRPr="009E6AD5" w:rsidRDefault="000B7192" w:rsidP="000B7192">
      <w:pPr>
        <w:pStyle w:val="ListParagraph"/>
        <w:spacing w:after="0" w:line="240" w:lineRule="auto"/>
        <w:contextualSpacing w:val="0"/>
        <w:rPr>
          <w:szCs w:val="24"/>
        </w:rPr>
      </w:pPr>
      <w:r w:rsidRPr="009E6AD5">
        <w:rPr>
          <w:szCs w:val="24"/>
        </w:rPr>
        <w:t xml:space="preserve">No, one organization must submit the application. This organization would serve as the prime recipient of a grant award should its proposal be recommended for funding. A proposal may include work to be done by other organizations through sub-grants or sub-contracts. </w:t>
      </w:r>
    </w:p>
    <w:p w:rsidR="000B7192" w:rsidRPr="000B7192" w:rsidRDefault="000B7192" w:rsidP="000B7192">
      <w:pPr>
        <w:pStyle w:val="ListParagraph"/>
        <w:numPr>
          <w:ilvl w:val="0"/>
          <w:numId w:val="1"/>
        </w:numPr>
        <w:rPr>
          <w:b/>
        </w:rPr>
      </w:pPr>
      <w:r w:rsidRPr="000B7192">
        <w:rPr>
          <w:b/>
        </w:rPr>
        <w:t xml:space="preserve">When two organizations are partnering and the Belizean organization does majority of the work/implementation, who gets the award? </w:t>
      </w:r>
    </w:p>
    <w:p w:rsidR="000B7192" w:rsidRDefault="000B7192" w:rsidP="000B7192">
      <w:pPr>
        <w:pStyle w:val="ListParagraph"/>
      </w:pPr>
      <w:r>
        <w:t>Only one primary organization that submitted as applicant can qualify as the recipient.  The best mechanism to the partnering organization might be through a sub-grant depending on the activities proposed.</w:t>
      </w:r>
    </w:p>
    <w:p w:rsidR="000B7192" w:rsidRPr="000B7192" w:rsidRDefault="000B7192" w:rsidP="000B7192">
      <w:pPr>
        <w:pStyle w:val="ListParagraph"/>
        <w:numPr>
          <w:ilvl w:val="0"/>
          <w:numId w:val="1"/>
        </w:numPr>
      </w:pPr>
      <w:r w:rsidRPr="000B7192">
        <w:rPr>
          <w:b/>
        </w:rPr>
        <w:t>Do you have a preference for U.S based organization to be listed as the lead organization?</w:t>
      </w:r>
    </w:p>
    <w:p w:rsidR="000B7192" w:rsidRPr="000B7192" w:rsidRDefault="000B7192" w:rsidP="000B7192">
      <w:pPr>
        <w:pStyle w:val="ListParagraph"/>
      </w:pPr>
      <w:r>
        <w:t xml:space="preserve">No, we do not have a preference for American organizations. </w:t>
      </w:r>
    </w:p>
    <w:p w:rsidR="00511B87" w:rsidRPr="00D44366" w:rsidRDefault="00511B87" w:rsidP="00511B87">
      <w:pPr>
        <w:pStyle w:val="ListParagraph"/>
        <w:numPr>
          <w:ilvl w:val="0"/>
          <w:numId w:val="1"/>
        </w:numPr>
        <w:rPr>
          <w:b/>
        </w:rPr>
      </w:pPr>
      <w:r w:rsidRPr="00D44366">
        <w:rPr>
          <w:b/>
        </w:rPr>
        <w:t>What percent of the target population is currently participating in programs like those outlined in this grant?</w:t>
      </w:r>
    </w:p>
    <w:p w:rsidR="004868B7" w:rsidRDefault="00511B87" w:rsidP="004868B7">
      <w:pPr>
        <w:pStyle w:val="ListParagraph"/>
      </w:pPr>
      <w:r>
        <w:t xml:space="preserve">We do not have a definite answer for this question. </w:t>
      </w:r>
      <w:r w:rsidR="00D44366">
        <w:t>We</w:t>
      </w:r>
      <w:r>
        <w:t xml:space="preserve"> </w:t>
      </w:r>
      <w:r w:rsidR="00D44366">
        <w:t>hence asked</w:t>
      </w:r>
      <w:r>
        <w:t xml:space="preserve"> every </w:t>
      </w:r>
      <w:r w:rsidR="00D44366">
        <w:t>grantee’s</w:t>
      </w:r>
      <w:r>
        <w:t xml:space="preserve"> assistance in providing us with statistics </w:t>
      </w:r>
      <w:r w:rsidR="00D44366">
        <w:t>in quarterly reports and established continuous communication with the Embassy on their project progress and target results.</w:t>
      </w:r>
    </w:p>
    <w:p w:rsidR="004868B7" w:rsidRPr="004868B7" w:rsidRDefault="004868B7" w:rsidP="004868B7">
      <w:pPr>
        <w:pStyle w:val="ListParagraph"/>
        <w:numPr>
          <w:ilvl w:val="0"/>
          <w:numId w:val="1"/>
        </w:numPr>
        <w:rPr>
          <w:b/>
        </w:rPr>
      </w:pPr>
      <w:r w:rsidRPr="004868B7">
        <w:rPr>
          <w:b/>
        </w:rPr>
        <w:t>What is the start date of the grant?</w:t>
      </w:r>
    </w:p>
    <w:p w:rsidR="004868B7" w:rsidRDefault="004868B7" w:rsidP="004868B7">
      <w:pPr>
        <w:pStyle w:val="ListParagraph"/>
      </w:pPr>
      <w:r>
        <w:t>Oct 1</w:t>
      </w:r>
      <w:r w:rsidRPr="001F3510">
        <w:rPr>
          <w:vertAlign w:val="superscript"/>
        </w:rPr>
        <w:t>st</w:t>
      </w:r>
      <w:r>
        <w:t xml:space="preserve">, 2015 will the starting date of your proposed program. </w:t>
      </w:r>
    </w:p>
    <w:p w:rsidR="00B6039C" w:rsidRDefault="00B6039C" w:rsidP="00B6039C">
      <w:pPr>
        <w:pStyle w:val="ListParagraph"/>
        <w:numPr>
          <w:ilvl w:val="0"/>
          <w:numId w:val="1"/>
        </w:numPr>
        <w:rPr>
          <w:b/>
        </w:rPr>
      </w:pPr>
      <w:r>
        <w:rPr>
          <w:b/>
        </w:rPr>
        <w:t>For the proposed programs, should the proposers pay for some part of the expense?</w:t>
      </w:r>
    </w:p>
    <w:p w:rsidR="003F4021" w:rsidRPr="003F4021" w:rsidRDefault="00B6039C" w:rsidP="004868B7">
      <w:pPr>
        <w:pStyle w:val="ListParagraph"/>
      </w:pPr>
      <w:r w:rsidRPr="00B6039C">
        <w:t>We do</w:t>
      </w:r>
      <w:r w:rsidR="005B1ADC">
        <w:t xml:space="preserve"> not</w:t>
      </w:r>
      <w:r w:rsidRPr="00B6039C">
        <w:t xml:space="preserve"> have a cost share requirement </w:t>
      </w:r>
      <w:r w:rsidR="005B1ADC">
        <w:t xml:space="preserve">nor do we encourage it, </w:t>
      </w:r>
      <w:r w:rsidR="003F4021">
        <w:t>but certainly it is allowable.</w:t>
      </w:r>
    </w:p>
    <w:p w:rsidR="004545CC" w:rsidRPr="004545CC" w:rsidRDefault="004545CC" w:rsidP="004545CC">
      <w:pPr>
        <w:pStyle w:val="ListParagraph"/>
        <w:numPr>
          <w:ilvl w:val="0"/>
          <w:numId w:val="1"/>
        </w:numPr>
        <w:rPr>
          <w:b/>
        </w:rPr>
      </w:pPr>
      <w:r w:rsidRPr="004545CC">
        <w:rPr>
          <w:b/>
        </w:rPr>
        <w:t>Will gran</w:t>
      </w:r>
      <w:r w:rsidR="001E09E5">
        <w:rPr>
          <w:b/>
        </w:rPr>
        <w:t xml:space="preserve">t funding be issued in entirety </w:t>
      </w:r>
      <w:r w:rsidRPr="004545CC">
        <w:rPr>
          <w:b/>
        </w:rPr>
        <w:t>or parts?</w:t>
      </w:r>
      <w:r w:rsidRPr="004545CC">
        <w:rPr>
          <w:b/>
          <w:color w:val="1F497D"/>
        </w:rPr>
        <w:t xml:space="preserve"> </w:t>
      </w:r>
    </w:p>
    <w:p w:rsidR="004545CC" w:rsidRDefault="004545CC" w:rsidP="004545CC">
      <w:pPr>
        <w:pStyle w:val="ListParagraph"/>
      </w:pPr>
      <w:r w:rsidRPr="004545CC">
        <w:t>The funds are typically issued in parts</w:t>
      </w:r>
      <w:r w:rsidR="005B1ADC">
        <w:t xml:space="preserve"> (i.e., </w:t>
      </w:r>
      <w:r w:rsidR="001E09E5">
        <w:t>multiple</w:t>
      </w:r>
      <w:r w:rsidR="005B1ADC">
        <w:t xml:space="preserve"> tranches)</w:t>
      </w:r>
      <w:r w:rsidRPr="004545CC">
        <w:t>.</w:t>
      </w:r>
    </w:p>
    <w:p w:rsidR="00D756DC" w:rsidRPr="00D756DC" w:rsidRDefault="00D756DC" w:rsidP="00D756DC">
      <w:pPr>
        <w:pStyle w:val="ListParagraph"/>
        <w:numPr>
          <w:ilvl w:val="0"/>
          <w:numId w:val="1"/>
        </w:numPr>
        <w:rPr>
          <w:b/>
        </w:rPr>
      </w:pPr>
      <w:r w:rsidRPr="00D756DC">
        <w:rPr>
          <w:b/>
        </w:rPr>
        <w:t>Is Accountability primarily dependent on auditing?</w:t>
      </w:r>
    </w:p>
    <w:p w:rsidR="00D756DC" w:rsidRDefault="00D756DC" w:rsidP="00D756DC">
      <w:pPr>
        <w:pStyle w:val="ListParagraph"/>
      </w:pPr>
      <w:r>
        <w:t>Apart from the audit, grants are monitored as well via quarterly reports, vouchers and site visits, etc.</w:t>
      </w:r>
    </w:p>
    <w:p w:rsidR="00D756DC" w:rsidRPr="00D756DC" w:rsidRDefault="00D756DC" w:rsidP="00D756DC">
      <w:pPr>
        <w:pStyle w:val="ListParagraph"/>
        <w:numPr>
          <w:ilvl w:val="0"/>
          <w:numId w:val="1"/>
        </w:numPr>
        <w:rPr>
          <w:b/>
        </w:rPr>
      </w:pPr>
      <w:r w:rsidRPr="00D756DC">
        <w:rPr>
          <w:b/>
        </w:rPr>
        <w:t>Can funds be reprogrammed according to the goals after award?</w:t>
      </w:r>
    </w:p>
    <w:p w:rsidR="00D756DC" w:rsidRDefault="00D756DC" w:rsidP="00D756DC">
      <w:pPr>
        <w:pStyle w:val="ListParagraph"/>
      </w:pPr>
      <w:r>
        <w:lastRenderedPageBreak/>
        <w:t xml:space="preserve">Yes, amendments of the programs are allowable. However, this needs to be communicated to the Embassy and approved by the Grant Officer. </w:t>
      </w:r>
    </w:p>
    <w:p w:rsidR="00D756DC" w:rsidRPr="00D756DC" w:rsidRDefault="00D756DC" w:rsidP="00D756DC">
      <w:pPr>
        <w:pStyle w:val="ListParagraph"/>
        <w:numPr>
          <w:ilvl w:val="0"/>
          <w:numId w:val="1"/>
        </w:numPr>
        <w:rPr>
          <w:b/>
        </w:rPr>
      </w:pPr>
      <w:r w:rsidRPr="00D756DC">
        <w:rPr>
          <w:b/>
        </w:rPr>
        <w:t>If a grant project is successful, is there a process for reapplying for additional funding?</w:t>
      </w:r>
    </w:p>
    <w:p w:rsidR="00D756DC" w:rsidRDefault="00D756DC" w:rsidP="00D756DC">
      <w:pPr>
        <w:pStyle w:val="ListParagraph"/>
      </w:pPr>
      <w:r>
        <w:t>Yes, it is possible, but it subjects to availability of funding. Each application should be submitted with the understanding that there may not be future funding for the project. However, past or current grantees can submit application to new NOFO to expand on successful past initiatives.</w:t>
      </w:r>
    </w:p>
    <w:p w:rsidR="00D756DC" w:rsidRPr="00382D7C" w:rsidRDefault="00382D7C" w:rsidP="00D756DC">
      <w:pPr>
        <w:pStyle w:val="ListParagraph"/>
        <w:numPr>
          <w:ilvl w:val="0"/>
          <w:numId w:val="1"/>
        </w:numPr>
        <w:rPr>
          <w:b/>
        </w:rPr>
      </w:pPr>
      <w:r>
        <w:rPr>
          <w:b/>
        </w:rPr>
        <w:t>Will organizations be</w:t>
      </w:r>
      <w:r w:rsidR="00D756DC" w:rsidRPr="00382D7C">
        <w:rPr>
          <w:b/>
        </w:rPr>
        <w:t xml:space="preserve"> reimburse</w:t>
      </w:r>
      <w:r>
        <w:rPr>
          <w:b/>
        </w:rPr>
        <w:t xml:space="preserve">d for activities </w:t>
      </w:r>
      <w:r w:rsidR="00D756DC" w:rsidRPr="00382D7C">
        <w:rPr>
          <w:b/>
        </w:rPr>
        <w:t>already implemented before the grant award?</w:t>
      </w:r>
    </w:p>
    <w:p w:rsidR="00D756DC" w:rsidRPr="001C7A62" w:rsidRDefault="00382D7C" w:rsidP="00D756DC">
      <w:pPr>
        <w:pStyle w:val="ListParagraph"/>
      </w:pPr>
      <w:r>
        <w:t>Reimbursements are</w:t>
      </w:r>
      <w:r w:rsidR="00D756DC">
        <w:t xml:space="preserve"> only for the </w:t>
      </w:r>
      <w:r>
        <w:t>activities and</w:t>
      </w:r>
      <w:r w:rsidR="00D756DC">
        <w:t xml:space="preserve"> specific purposes agreed on in the award.  </w:t>
      </w:r>
      <w:r w:rsidRPr="001C7A62">
        <w:t>Reimbursements are</w:t>
      </w:r>
      <w:r w:rsidR="00D756DC" w:rsidRPr="001C7A62">
        <w:t xml:space="preserve"> made when the grantee has used its fund to implement </w:t>
      </w:r>
      <w:r w:rsidRPr="001C7A62">
        <w:t xml:space="preserve">proposed </w:t>
      </w:r>
      <w:r w:rsidR="00D756DC" w:rsidRPr="001C7A62">
        <w:t xml:space="preserve">activities of the award. </w:t>
      </w:r>
    </w:p>
    <w:p w:rsidR="00135073" w:rsidRPr="001C7A62" w:rsidRDefault="00135073" w:rsidP="001C7A62">
      <w:pPr>
        <w:pStyle w:val="ListParagraph"/>
        <w:numPr>
          <w:ilvl w:val="0"/>
          <w:numId w:val="1"/>
        </w:numPr>
      </w:pPr>
      <w:r w:rsidRPr="001C7A62">
        <w:rPr>
          <w:b/>
        </w:rPr>
        <w:t>How is a “gang” defined for this call for proposals?</w:t>
      </w:r>
      <w:r w:rsidR="0035174D" w:rsidRPr="001C7A62">
        <w:t xml:space="preserve">  </w:t>
      </w:r>
      <w:r w:rsidR="001C7A62" w:rsidRPr="001C7A62">
        <w:br/>
        <w:t>A group of persons associated for some criminal or other antisocial purpose.</w:t>
      </w:r>
    </w:p>
    <w:p w:rsidR="00135073" w:rsidRPr="001C7A62" w:rsidRDefault="00135073" w:rsidP="00135073">
      <w:pPr>
        <w:pStyle w:val="ListParagraph"/>
        <w:numPr>
          <w:ilvl w:val="0"/>
          <w:numId w:val="1"/>
        </w:numPr>
      </w:pPr>
      <w:r w:rsidRPr="009C722B">
        <w:rPr>
          <w:b/>
        </w:rPr>
        <w:t>How is a “</w:t>
      </w:r>
      <w:proofErr w:type="spellStart"/>
      <w:r w:rsidRPr="009C722B">
        <w:rPr>
          <w:b/>
        </w:rPr>
        <w:t>narco</w:t>
      </w:r>
      <w:proofErr w:type="spellEnd"/>
      <w:r w:rsidRPr="009C722B">
        <w:rPr>
          <w:b/>
        </w:rPr>
        <w:t xml:space="preserve">-trafficker” defined for this call for </w:t>
      </w:r>
      <w:bookmarkStart w:id="0" w:name="_GoBack"/>
      <w:bookmarkEnd w:id="0"/>
      <w:r w:rsidRPr="009C722B">
        <w:rPr>
          <w:b/>
        </w:rPr>
        <w:t>proposals?</w:t>
      </w:r>
      <w:r w:rsidR="001C7A62">
        <w:br/>
        <w:t>People who buy, sell, and traffic illegal drugs.</w:t>
      </w:r>
    </w:p>
    <w:p w:rsidR="004868B7" w:rsidRPr="004545CC" w:rsidRDefault="004868B7" w:rsidP="00135073">
      <w:pPr>
        <w:ind w:left="360"/>
      </w:pPr>
    </w:p>
    <w:p w:rsidR="00012929" w:rsidRDefault="00012929" w:rsidP="004545CC"/>
    <w:p w:rsidR="00D255FB" w:rsidRDefault="00D255FB" w:rsidP="00D255FB">
      <w:pPr>
        <w:ind w:left="360"/>
      </w:pPr>
    </w:p>
    <w:sectPr w:rsidR="00D25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1795D"/>
    <w:multiLevelType w:val="hybridMultilevel"/>
    <w:tmpl w:val="F2A09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E333371"/>
    <w:multiLevelType w:val="multilevel"/>
    <w:tmpl w:val="629A38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34550D6"/>
    <w:multiLevelType w:val="hybridMultilevel"/>
    <w:tmpl w:val="AE50C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046386"/>
    <w:multiLevelType w:val="hybridMultilevel"/>
    <w:tmpl w:val="A348B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B87071"/>
    <w:multiLevelType w:val="hybridMultilevel"/>
    <w:tmpl w:val="5A90B4D8"/>
    <w:lvl w:ilvl="0" w:tplc="43BC00F6">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684003D"/>
    <w:multiLevelType w:val="hybridMultilevel"/>
    <w:tmpl w:val="83D40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0B8652A"/>
    <w:multiLevelType w:val="hybridMultilevel"/>
    <w:tmpl w:val="7AF23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DEB29B0"/>
    <w:multiLevelType w:val="hybridMultilevel"/>
    <w:tmpl w:val="06DA2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35A06D4"/>
    <w:multiLevelType w:val="hybridMultilevel"/>
    <w:tmpl w:val="440854EE"/>
    <w:lvl w:ilvl="0" w:tplc="DEA27FE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F837C2"/>
    <w:multiLevelType w:val="hybridMultilevel"/>
    <w:tmpl w:val="816A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5C"/>
    <w:rsid w:val="000037D6"/>
    <w:rsid w:val="000071F9"/>
    <w:rsid w:val="00012929"/>
    <w:rsid w:val="000A0551"/>
    <w:rsid w:val="000B1D38"/>
    <w:rsid w:val="000B7192"/>
    <w:rsid w:val="00110628"/>
    <w:rsid w:val="00124F68"/>
    <w:rsid w:val="001317CA"/>
    <w:rsid w:val="00135073"/>
    <w:rsid w:val="00144AED"/>
    <w:rsid w:val="00150458"/>
    <w:rsid w:val="00150FF9"/>
    <w:rsid w:val="001571F7"/>
    <w:rsid w:val="001649FE"/>
    <w:rsid w:val="001A4E89"/>
    <w:rsid w:val="001C7A62"/>
    <w:rsid w:val="001E09E5"/>
    <w:rsid w:val="001F3C21"/>
    <w:rsid w:val="00207F3F"/>
    <w:rsid w:val="00212492"/>
    <w:rsid w:val="00242214"/>
    <w:rsid w:val="002962C0"/>
    <w:rsid w:val="002B727D"/>
    <w:rsid w:val="002D73D1"/>
    <w:rsid w:val="0035174D"/>
    <w:rsid w:val="00357C9B"/>
    <w:rsid w:val="00370471"/>
    <w:rsid w:val="00382D7C"/>
    <w:rsid w:val="00392DCF"/>
    <w:rsid w:val="003A4EFC"/>
    <w:rsid w:val="003D4570"/>
    <w:rsid w:val="003F4021"/>
    <w:rsid w:val="00405FCB"/>
    <w:rsid w:val="00411B8D"/>
    <w:rsid w:val="00412412"/>
    <w:rsid w:val="00412AF3"/>
    <w:rsid w:val="0041557C"/>
    <w:rsid w:val="00437295"/>
    <w:rsid w:val="004545CC"/>
    <w:rsid w:val="004868B7"/>
    <w:rsid w:val="004A27EF"/>
    <w:rsid w:val="00511B87"/>
    <w:rsid w:val="00550364"/>
    <w:rsid w:val="005641D2"/>
    <w:rsid w:val="00596580"/>
    <w:rsid w:val="005B1ADC"/>
    <w:rsid w:val="005B21A4"/>
    <w:rsid w:val="006002B9"/>
    <w:rsid w:val="006043F8"/>
    <w:rsid w:val="00627DCB"/>
    <w:rsid w:val="00646455"/>
    <w:rsid w:val="006D1BFF"/>
    <w:rsid w:val="006D47E2"/>
    <w:rsid w:val="006D5299"/>
    <w:rsid w:val="006E48DF"/>
    <w:rsid w:val="007071C8"/>
    <w:rsid w:val="0072134B"/>
    <w:rsid w:val="0072628C"/>
    <w:rsid w:val="00760D29"/>
    <w:rsid w:val="007A455A"/>
    <w:rsid w:val="00803CCA"/>
    <w:rsid w:val="008173FE"/>
    <w:rsid w:val="008228DC"/>
    <w:rsid w:val="008307F3"/>
    <w:rsid w:val="008C5E7E"/>
    <w:rsid w:val="008F1C17"/>
    <w:rsid w:val="00957042"/>
    <w:rsid w:val="0096725C"/>
    <w:rsid w:val="00991DED"/>
    <w:rsid w:val="009A2382"/>
    <w:rsid w:val="009A69B3"/>
    <w:rsid w:val="009C722B"/>
    <w:rsid w:val="009D22AD"/>
    <w:rsid w:val="009E6AD5"/>
    <w:rsid w:val="00A04359"/>
    <w:rsid w:val="00A25572"/>
    <w:rsid w:val="00A26BB1"/>
    <w:rsid w:val="00A73AE5"/>
    <w:rsid w:val="00A921DC"/>
    <w:rsid w:val="00A93793"/>
    <w:rsid w:val="00B45C46"/>
    <w:rsid w:val="00B6039C"/>
    <w:rsid w:val="00B82871"/>
    <w:rsid w:val="00BB6AB6"/>
    <w:rsid w:val="00BC1455"/>
    <w:rsid w:val="00BE4DC5"/>
    <w:rsid w:val="00BF603B"/>
    <w:rsid w:val="00C9411E"/>
    <w:rsid w:val="00CB7A77"/>
    <w:rsid w:val="00CE72AB"/>
    <w:rsid w:val="00CE7F5C"/>
    <w:rsid w:val="00D22731"/>
    <w:rsid w:val="00D255FB"/>
    <w:rsid w:val="00D44366"/>
    <w:rsid w:val="00D47407"/>
    <w:rsid w:val="00D756DC"/>
    <w:rsid w:val="00DA34D6"/>
    <w:rsid w:val="00DA7173"/>
    <w:rsid w:val="00E007BE"/>
    <w:rsid w:val="00E16972"/>
    <w:rsid w:val="00E440ED"/>
    <w:rsid w:val="00E5001F"/>
    <w:rsid w:val="00E744EF"/>
    <w:rsid w:val="00E8306A"/>
    <w:rsid w:val="00E831B0"/>
    <w:rsid w:val="00E97157"/>
    <w:rsid w:val="00F202A1"/>
    <w:rsid w:val="00F64891"/>
    <w:rsid w:val="00FA6428"/>
    <w:rsid w:val="00FC74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semiHidden/>
    <w:unhideWhenUsed/>
    <w:rsid w:val="0041557C"/>
    <w:rPr>
      <w:color w:val="0000FF"/>
      <w:u w:val="single"/>
    </w:rPr>
  </w:style>
  <w:style w:type="paragraph" w:styleId="BalloonText">
    <w:name w:val="Balloon Text"/>
    <w:basedOn w:val="Normal"/>
    <w:link w:val="BalloonTextChar"/>
    <w:uiPriority w:val="99"/>
    <w:semiHidden/>
    <w:unhideWhenUsed/>
    <w:rsid w:val="00CB7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A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F5C"/>
    <w:pPr>
      <w:ind w:left="720"/>
      <w:contextualSpacing/>
    </w:pPr>
  </w:style>
  <w:style w:type="character" w:styleId="Hyperlink">
    <w:name w:val="Hyperlink"/>
    <w:basedOn w:val="DefaultParagraphFont"/>
    <w:uiPriority w:val="99"/>
    <w:semiHidden/>
    <w:unhideWhenUsed/>
    <w:rsid w:val="0041557C"/>
    <w:rPr>
      <w:color w:val="0000FF"/>
      <w:u w:val="single"/>
    </w:rPr>
  </w:style>
  <w:style w:type="paragraph" w:styleId="BalloonText">
    <w:name w:val="Balloon Text"/>
    <w:basedOn w:val="Normal"/>
    <w:link w:val="BalloonTextChar"/>
    <w:uiPriority w:val="99"/>
    <w:semiHidden/>
    <w:unhideWhenUsed/>
    <w:rsid w:val="00CB7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A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8111">
      <w:bodyDiv w:val="1"/>
      <w:marLeft w:val="0"/>
      <w:marRight w:val="0"/>
      <w:marTop w:val="0"/>
      <w:marBottom w:val="0"/>
      <w:divBdr>
        <w:top w:val="none" w:sz="0" w:space="0" w:color="auto"/>
        <w:left w:val="none" w:sz="0" w:space="0" w:color="auto"/>
        <w:bottom w:val="none" w:sz="0" w:space="0" w:color="auto"/>
        <w:right w:val="none" w:sz="0" w:space="0" w:color="auto"/>
      </w:divBdr>
    </w:div>
    <w:div w:id="186531603">
      <w:bodyDiv w:val="1"/>
      <w:marLeft w:val="0"/>
      <w:marRight w:val="0"/>
      <w:marTop w:val="0"/>
      <w:marBottom w:val="0"/>
      <w:divBdr>
        <w:top w:val="none" w:sz="0" w:space="0" w:color="auto"/>
        <w:left w:val="none" w:sz="0" w:space="0" w:color="auto"/>
        <w:bottom w:val="none" w:sz="0" w:space="0" w:color="auto"/>
        <w:right w:val="none" w:sz="0" w:space="0" w:color="auto"/>
      </w:divBdr>
    </w:div>
    <w:div w:id="189535081">
      <w:bodyDiv w:val="1"/>
      <w:marLeft w:val="0"/>
      <w:marRight w:val="0"/>
      <w:marTop w:val="0"/>
      <w:marBottom w:val="0"/>
      <w:divBdr>
        <w:top w:val="none" w:sz="0" w:space="0" w:color="auto"/>
        <w:left w:val="none" w:sz="0" w:space="0" w:color="auto"/>
        <w:bottom w:val="none" w:sz="0" w:space="0" w:color="auto"/>
        <w:right w:val="none" w:sz="0" w:space="0" w:color="auto"/>
      </w:divBdr>
    </w:div>
    <w:div w:id="443156916">
      <w:bodyDiv w:val="1"/>
      <w:marLeft w:val="0"/>
      <w:marRight w:val="0"/>
      <w:marTop w:val="0"/>
      <w:marBottom w:val="0"/>
      <w:divBdr>
        <w:top w:val="none" w:sz="0" w:space="0" w:color="auto"/>
        <w:left w:val="none" w:sz="0" w:space="0" w:color="auto"/>
        <w:bottom w:val="none" w:sz="0" w:space="0" w:color="auto"/>
        <w:right w:val="none" w:sz="0" w:space="0" w:color="auto"/>
      </w:divBdr>
    </w:div>
    <w:div w:id="448353367">
      <w:bodyDiv w:val="1"/>
      <w:marLeft w:val="0"/>
      <w:marRight w:val="0"/>
      <w:marTop w:val="0"/>
      <w:marBottom w:val="0"/>
      <w:divBdr>
        <w:top w:val="none" w:sz="0" w:space="0" w:color="auto"/>
        <w:left w:val="none" w:sz="0" w:space="0" w:color="auto"/>
        <w:bottom w:val="none" w:sz="0" w:space="0" w:color="auto"/>
        <w:right w:val="none" w:sz="0" w:space="0" w:color="auto"/>
      </w:divBdr>
    </w:div>
    <w:div w:id="651177686">
      <w:bodyDiv w:val="1"/>
      <w:marLeft w:val="0"/>
      <w:marRight w:val="0"/>
      <w:marTop w:val="0"/>
      <w:marBottom w:val="0"/>
      <w:divBdr>
        <w:top w:val="none" w:sz="0" w:space="0" w:color="auto"/>
        <w:left w:val="none" w:sz="0" w:space="0" w:color="auto"/>
        <w:bottom w:val="none" w:sz="0" w:space="0" w:color="auto"/>
        <w:right w:val="none" w:sz="0" w:space="0" w:color="auto"/>
      </w:divBdr>
    </w:div>
    <w:div w:id="944187528">
      <w:bodyDiv w:val="1"/>
      <w:marLeft w:val="0"/>
      <w:marRight w:val="0"/>
      <w:marTop w:val="0"/>
      <w:marBottom w:val="0"/>
      <w:divBdr>
        <w:top w:val="none" w:sz="0" w:space="0" w:color="auto"/>
        <w:left w:val="none" w:sz="0" w:space="0" w:color="auto"/>
        <w:bottom w:val="none" w:sz="0" w:space="0" w:color="auto"/>
        <w:right w:val="none" w:sz="0" w:space="0" w:color="auto"/>
      </w:divBdr>
    </w:div>
    <w:div w:id="1040084047">
      <w:bodyDiv w:val="1"/>
      <w:marLeft w:val="0"/>
      <w:marRight w:val="0"/>
      <w:marTop w:val="0"/>
      <w:marBottom w:val="0"/>
      <w:divBdr>
        <w:top w:val="none" w:sz="0" w:space="0" w:color="auto"/>
        <w:left w:val="none" w:sz="0" w:space="0" w:color="auto"/>
        <w:bottom w:val="none" w:sz="0" w:space="0" w:color="auto"/>
        <w:right w:val="none" w:sz="0" w:space="0" w:color="auto"/>
      </w:divBdr>
    </w:div>
    <w:div w:id="1161502299">
      <w:bodyDiv w:val="1"/>
      <w:marLeft w:val="0"/>
      <w:marRight w:val="0"/>
      <w:marTop w:val="0"/>
      <w:marBottom w:val="0"/>
      <w:divBdr>
        <w:top w:val="none" w:sz="0" w:space="0" w:color="auto"/>
        <w:left w:val="none" w:sz="0" w:space="0" w:color="auto"/>
        <w:bottom w:val="none" w:sz="0" w:space="0" w:color="auto"/>
        <w:right w:val="none" w:sz="0" w:space="0" w:color="auto"/>
      </w:divBdr>
    </w:div>
    <w:div w:id="1181168373">
      <w:bodyDiv w:val="1"/>
      <w:marLeft w:val="0"/>
      <w:marRight w:val="0"/>
      <w:marTop w:val="0"/>
      <w:marBottom w:val="0"/>
      <w:divBdr>
        <w:top w:val="none" w:sz="0" w:space="0" w:color="auto"/>
        <w:left w:val="none" w:sz="0" w:space="0" w:color="auto"/>
        <w:bottom w:val="none" w:sz="0" w:space="0" w:color="auto"/>
        <w:right w:val="none" w:sz="0" w:space="0" w:color="auto"/>
      </w:divBdr>
    </w:div>
    <w:div w:id="1194462218">
      <w:bodyDiv w:val="1"/>
      <w:marLeft w:val="0"/>
      <w:marRight w:val="0"/>
      <w:marTop w:val="0"/>
      <w:marBottom w:val="0"/>
      <w:divBdr>
        <w:top w:val="none" w:sz="0" w:space="0" w:color="auto"/>
        <w:left w:val="none" w:sz="0" w:space="0" w:color="auto"/>
        <w:bottom w:val="none" w:sz="0" w:space="0" w:color="auto"/>
        <w:right w:val="none" w:sz="0" w:space="0" w:color="auto"/>
      </w:divBdr>
    </w:div>
    <w:div w:id="1218469588">
      <w:bodyDiv w:val="1"/>
      <w:marLeft w:val="0"/>
      <w:marRight w:val="0"/>
      <w:marTop w:val="0"/>
      <w:marBottom w:val="0"/>
      <w:divBdr>
        <w:top w:val="none" w:sz="0" w:space="0" w:color="auto"/>
        <w:left w:val="none" w:sz="0" w:space="0" w:color="auto"/>
        <w:bottom w:val="none" w:sz="0" w:space="0" w:color="auto"/>
        <w:right w:val="none" w:sz="0" w:space="0" w:color="auto"/>
      </w:divBdr>
    </w:div>
    <w:div w:id="1262027192">
      <w:bodyDiv w:val="1"/>
      <w:marLeft w:val="0"/>
      <w:marRight w:val="0"/>
      <w:marTop w:val="0"/>
      <w:marBottom w:val="0"/>
      <w:divBdr>
        <w:top w:val="none" w:sz="0" w:space="0" w:color="auto"/>
        <w:left w:val="none" w:sz="0" w:space="0" w:color="auto"/>
        <w:bottom w:val="none" w:sz="0" w:space="0" w:color="auto"/>
        <w:right w:val="none" w:sz="0" w:space="0" w:color="auto"/>
      </w:divBdr>
    </w:div>
    <w:div w:id="1531915546">
      <w:bodyDiv w:val="1"/>
      <w:marLeft w:val="0"/>
      <w:marRight w:val="0"/>
      <w:marTop w:val="0"/>
      <w:marBottom w:val="0"/>
      <w:divBdr>
        <w:top w:val="none" w:sz="0" w:space="0" w:color="auto"/>
        <w:left w:val="none" w:sz="0" w:space="0" w:color="auto"/>
        <w:bottom w:val="none" w:sz="0" w:space="0" w:color="auto"/>
        <w:right w:val="none" w:sz="0" w:space="0" w:color="auto"/>
      </w:divBdr>
    </w:div>
    <w:div w:id="1596667734">
      <w:bodyDiv w:val="1"/>
      <w:marLeft w:val="0"/>
      <w:marRight w:val="0"/>
      <w:marTop w:val="0"/>
      <w:marBottom w:val="0"/>
      <w:divBdr>
        <w:top w:val="none" w:sz="0" w:space="0" w:color="auto"/>
        <w:left w:val="none" w:sz="0" w:space="0" w:color="auto"/>
        <w:bottom w:val="none" w:sz="0" w:space="0" w:color="auto"/>
        <w:right w:val="none" w:sz="0" w:space="0" w:color="auto"/>
      </w:divBdr>
    </w:div>
    <w:div w:id="1655603055">
      <w:bodyDiv w:val="1"/>
      <w:marLeft w:val="0"/>
      <w:marRight w:val="0"/>
      <w:marTop w:val="0"/>
      <w:marBottom w:val="0"/>
      <w:divBdr>
        <w:top w:val="none" w:sz="0" w:space="0" w:color="auto"/>
        <w:left w:val="none" w:sz="0" w:space="0" w:color="auto"/>
        <w:bottom w:val="none" w:sz="0" w:space="0" w:color="auto"/>
        <w:right w:val="none" w:sz="0" w:space="0" w:color="auto"/>
      </w:divBdr>
    </w:div>
    <w:div w:id="1771316912">
      <w:bodyDiv w:val="1"/>
      <w:marLeft w:val="0"/>
      <w:marRight w:val="0"/>
      <w:marTop w:val="0"/>
      <w:marBottom w:val="0"/>
      <w:divBdr>
        <w:top w:val="none" w:sz="0" w:space="0" w:color="auto"/>
        <w:left w:val="none" w:sz="0" w:space="0" w:color="auto"/>
        <w:bottom w:val="none" w:sz="0" w:space="0" w:color="auto"/>
        <w:right w:val="none" w:sz="0" w:space="0" w:color="auto"/>
      </w:divBdr>
    </w:div>
    <w:div w:id="1814640681">
      <w:bodyDiv w:val="1"/>
      <w:marLeft w:val="0"/>
      <w:marRight w:val="0"/>
      <w:marTop w:val="0"/>
      <w:marBottom w:val="0"/>
      <w:divBdr>
        <w:top w:val="none" w:sz="0" w:space="0" w:color="auto"/>
        <w:left w:val="none" w:sz="0" w:space="0" w:color="auto"/>
        <w:bottom w:val="none" w:sz="0" w:space="0" w:color="auto"/>
        <w:right w:val="none" w:sz="0" w:space="0" w:color="auto"/>
      </w:divBdr>
    </w:div>
    <w:div w:id="214519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web/grants/view-opportunity.html?oppId=275213" TargetMode="External"/><Relationship Id="rId3" Type="http://schemas.openxmlformats.org/officeDocument/2006/relationships/styles" Target="styles.xml"/><Relationship Id="rId7" Type="http://schemas.openxmlformats.org/officeDocument/2006/relationships/hyperlink" Target="http://www.grants.gov/web/grants/forms/sf-424-family.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po.gov/fdsys/granule/CFR-2014-title2-vol1/CFR-2014-title2-vol1-sec200-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1C206-BAA6-44E3-9670-29BEE7A2E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"%username%"</cp:lastModifiedBy>
  <cp:revision>4</cp:revision>
  <cp:lastPrinted>2015-04-24T15:10:00Z</cp:lastPrinted>
  <dcterms:created xsi:type="dcterms:W3CDTF">2015-04-24T22:32:00Z</dcterms:created>
  <dcterms:modified xsi:type="dcterms:W3CDTF">2015-04-24T22:35:00Z</dcterms:modified>
</cp:coreProperties>
</file>