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Default="00E63703" w:rsidP="00803ECA">
            <w:pPr>
              <w:widowControl/>
              <w:ind w:right="1080"/>
              <w:rPr>
                <w:b/>
                <w:color w:val="808080" w:themeColor="background1" w:themeShade="80"/>
                <w:sz w:val="24"/>
              </w:rPr>
            </w:pPr>
            <w:r w:rsidRPr="007D698F">
              <w:rPr>
                <w:b/>
                <w:color w:val="808080" w:themeColor="background1" w:themeShade="80"/>
                <w:sz w:val="24"/>
              </w:rPr>
              <w:t>FUNDING OPPORTUNITY TITLE:</w:t>
            </w:r>
          </w:p>
          <w:p w:rsidR="00D94671" w:rsidRDefault="00D94671" w:rsidP="00803ECA">
            <w:pPr>
              <w:widowControl/>
              <w:ind w:right="1080"/>
              <w:rPr>
                <w:b/>
                <w:color w:val="808080" w:themeColor="background1" w:themeShade="80"/>
                <w:sz w:val="24"/>
              </w:rPr>
            </w:pPr>
          </w:p>
          <w:p w:rsidR="00D94671" w:rsidRPr="00AA48CC" w:rsidRDefault="00AA48CC" w:rsidP="00803ECA">
            <w:pPr>
              <w:widowControl/>
              <w:ind w:right="1080"/>
              <w:rPr>
                <w:b/>
                <w:color w:val="808080" w:themeColor="background1" w:themeShade="80"/>
                <w:sz w:val="32"/>
                <w:szCs w:val="32"/>
              </w:rPr>
            </w:pPr>
            <w:r w:rsidRPr="00AA48CC">
              <w:rPr>
                <w:b/>
                <w:color w:val="808080" w:themeColor="background1" w:themeShade="80"/>
                <w:sz w:val="32"/>
                <w:szCs w:val="32"/>
              </w:rPr>
              <w:t>BLM – New Mexico Rare Plant Conservation Strategy Support</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FUNDING OPPORTUNITY NUMBER:</w:t>
            </w:r>
          </w:p>
          <w:p w:rsidR="00E63703" w:rsidRDefault="00D94671" w:rsidP="0062440C">
            <w:pPr>
              <w:widowControl/>
              <w:ind w:right="1080"/>
              <w:rPr>
                <w:b/>
                <w:sz w:val="24"/>
              </w:rPr>
            </w:pPr>
            <w:r>
              <w:rPr>
                <w:b/>
                <w:sz w:val="24"/>
              </w:rPr>
              <w:t xml:space="preserve"> </w:t>
            </w:r>
          </w:p>
          <w:p w:rsidR="00D94671" w:rsidRPr="00AA48CC" w:rsidRDefault="00AA48CC" w:rsidP="0062440C">
            <w:pPr>
              <w:widowControl/>
              <w:ind w:right="1080"/>
              <w:rPr>
                <w:b/>
                <w:sz w:val="32"/>
                <w:szCs w:val="32"/>
              </w:rPr>
            </w:pPr>
            <w:r w:rsidRPr="00AA48CC">
              <w:rPr>
                <w:b/>
                <w:sz w:val="32"/>
                <w:szCs w:val="32"/>
              </w:rPr>
              <w:t>L15AS00208</w:t>
            </w:r>
          </w:p>
          <w:p w:rsidR="00D94671" w:rsidRPr="007D698F" w:rsidRDefault="00D94671"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ANNOUNCEMENT TYPE:</w:t>
            </w:r>
          </w:p>
          <w:p w:rsidR="00152627" w:rsidRDefault="00E63703" w:rsidP="00E221E6">
            <w:pPr>
              <w:widowControl/>
              <w:ind w:left="342" w:right="1080"/>
              <w:rPr>
                <w:b/>
                <w:sz w:val="32"/>
              </w:rPr>
            </w:pPr>
            <w:r w:rsidRPr="007D698F">
              <w:rPr>
                <w:b/>
                <w:sz w:val="32"/>
              </w:rPr>
              <w:t>Request for Applications</w:t>
            </w:r>
          </w:p>
          <w:p w:rsidR="00803ECA" w:rsidRDefault="00803ECA" w:rsidP="00E221E6">
            <w:pPr>
              <w:widowControl/>
              <w:ind w:left="342" w:right="1080"/>
              <w:rPr>
                <w:b/>
                <w:sz w:val="32"/>
              </w:rPr>
            </w:pPr>
            <w:r w:rsidRPr="007D698F">
              <w:rPr>
                <w:b/>
                <w:sz w:val="32"/>
              </w:rPr>
              <w:t>Issued</w:t>
            </w:r>
            <w:r w:rsidR="00152627">
              <w:rPr>
                <w:b/>
                <w:sz w:val="32"/>
              </w:rPr>
              <w:t>:</w:t>
            </w:r>
            <w:r w:rsidRPr="007D698F">
              <w:rPr>
                <w:b/>
                <w:sz w:val="32"/>
              </w:rPr>
              <w:t xml:space="preserve"> </w:t>
            </w:r>
            <w:r w:rsidR="00D410B5">
              <w:rPr>
                <w:b/>
                <w:sz w:val="32"/>
              </w:rPr>
              <w:t xml:space="preserve">Wednesday, </w:t>
            </w:r>
            <w:r w:rsidR="00AA48CC">
              <w:rPr>
                <w:b/>
                <w:sz w:val="32"/>
              </w:rPr>
              <w:t>July 8, 2015</w:t>
            </w:r>
          </w:p>
          <w:p w:rsidR="00E63703" w:rsidRPr="007D698F" w:rsidRDefault="00E63703" w:rsidP="0062440C">
            <w:pPr>
              <w:widowControl/>
              <w:ind w:right="1080"/>
              <w:rPr>
                <w:b/>
                <w:sz w:val="24"/>
              </w:rPr>
            </w:pPr>
          </w:p>
          <w:p w:rsidR="00E63703" w:rsidRDefault="00E63703" w:rsidP="0062440C">
            <w:pPr>
              <w:widowControl/>
              <w:ind w:right="1080"/>
              <w:rPr>
                <w:b/>
                <w:color w:val="808080" w:themeColor="background1" w:themeShade="80"/>
                <w:sz w:val="24"/>
              </w:rPr>
            </w:pPr>
            <w:r w:rsidRPr="007D698F">
              <w:rPr>
                <w:b/>
                <w:color w:val="808080" w:themeColor="background1" w:themeShade="80"/>
                <w:sz w:val="24"/>
              </w:rPr>
              <w:t>CFDA NUMBER &amp; TITLE:</w:t>
            </w:r>
          </w:p>
          <w:p w:rsidR="00AA48CC" w:rsidRPr="007D698F" w:rsidRDefault="00AA48CC" w:rsidP="0062440C">
            <w:pPr>
              <w:widowControl/>
              <w:ind w:right="1080"/>
              <w:rPr>
                <w:b/>
                <w:sz w:val="24"/>
              </w:rPr>
            </w:pPr>
          </w:p>
          <w:p w:rsidR="00AA48CC" w:rsidRPr="00AA48CC" w:rsidRDefault="00AA48CC" w:rsidP="0062440C">
            <w:pPr>
              <w:widowControl/>
              <w:ind w:right="1080"/>
              <w:rPr>
                <w:b/>
                <w:sz w:val="32"/>
                <w:szCs w:val="32"/>
              </w:rPr>
            </w:pPr>
            <w:r w:rsidRPr="00AA48CC">
              <w:rPr>
                <w:b/>
                <w:sz w:val="32"/>
                <w:szCs w:val="32"/>
              </w:rPr>
              <w:t>15.231 – Fish, Wildlife and Plant Conservation Resource Management</w:t>
            </w:r>
          </w:p>
          <w:p w:rsidR="00AA48CC" w:rsidRPr="007D698F" w:rsidRDefault="00AA48CC" w:rsidP="0062440C">
            <w:pPr>
              <w:widowControl/>
              <w:ind w:right="1080"/>
              <w:rPr>
                <w:sz w:val="24"/>
              </w:rPr>
            </w:pPr>
          </w:p>
          <w:p w:rsidR="00E63703"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p>
          <w:p w:rsidR="00D410B5" w:rsidRDefault="00D410B5" w:rsidP="00D410B5">
            <w:pPr>
              <w:ind w:left="360"/>
              <w:rPr>
                <w:sz w:val="24"/>
              </w:rPr>
            </w:pPr>
            <w:r w:rsidRPr="005570ED">
              <w:rPr>
                <w:b/>
                <w:sz w:val="24"/>
              </w:rPr>
              <w:t>FEDERAL LAND POLICY AND MANAGEMENT ACT OF 1976, 43 USC 1737, Public Law 94-579, as amended. Section 1737.</w:t>
            </w:r>
            <w:r w:rsidRPr="005570ED">
              <w:rPr>
                <w:sz w:val="24"/>
              </w:rPr>
              <w:t xml:space="preserve">  </w:t>
            </w:r>
          </w:p>
          <w:p w:rsidR="00AA48CC" w:rsidRPr="007D698F" w:rsidRDefault="00AA48CC"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rsidR="00D94671" w:rsidRPr="00D410B5" w:rsidRDefault="00D410B5" w:rsidP="00152627">
            <w:pPr>
              <w:widowControl/>
              <w:ind w:left="342" w:right="1080"/>
              <w:rPr>
                <w:b/>
                <w:sz w:val="32"/>
                <w:szCs w:val="32"/>
              </w:rPr>
            </w:pPr>
            <w:r w:rsidRPr="00D410B5">
              <w:rPr>
                <w:b/>
                <w:sz w:val="32"/>
                <w:szCs w:val="32"/>
              </w:rPr>
              <w:t>Wednesday, September 9, 2015</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4F3745" w:rsidP="004F3745">
      <w:pPr>
        <w:widowControl/>
        <w:tabs>
          <w:tab w:val="left" w:pos="8160"/>
        </w:tabs>
        <w:rPr>
          <w:sz w:val="24"/>
        </w:rPr>
      </w:pPr>
      <w:r>
        <w:rPr>
          <w:sz w:val="24"/>
        </w:rPr>
        <w:tab/>
      </w:r>
    </w:p>
    <w:p w:rsidR="00056EF9" w:rsidRPr="00573DCA" w:rsidRDefault="00056EF9" w:rsidP="0062440C">
      <w:pPr>
        <w:widowControl/>
        <w:tabs>
          <w:tab w:val="left" w:pos="540"/>
          <w:tab w:val="left" w:pos="1080"/>
        </w:tabs>
        <w:rPr>
          <w:sz w:val="24"/>
        </w:rPr>
      </w:pPr>
    </w:p>
    <w:p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rsidR="003B3B25" w:rsidRPr="00573DCA"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rsidR="009B2BAB" w:rsidRPr="00573DCA" w:rsidRDefault="00EB7E22" w:rsidP="0062440C">
      <w:pPr>
        <w:widowControl/>
        <w:tabs>
          <w:tab w:val="left" w:pos="1080"/>
        </w:tabs>
        <w:ind w:left="1080" w:hanging="540"/>
        <w:rPr>
          <w:sz w:val="24"/>
        </w:rPr>
      </w:pPr>
      <w:r w:rsidRPr="00573DCA">
        <w:rPr>
          <w:sz w:val="24"/>
        </w:rPr>
        <w:tab/>
      </w:r>
    </w:p>
    <w:p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rsidR="003B3B25" w:rsidRPr="00573DCA" w:rsidRDefault="003B3B25" w:rsidP="0062440C">
      <w:pPr>
        <w:widowControl/>
        <w:tabs>
          <w:tab w:val="left" w:pos="1080"/>
        </w:tabs>
        <w:ind w:left="1080" w:hanging="540"/>
        <w:rPr>
          <w:sz w:val="24"/>
        </w:rPr>
      </w:pPr>
      <w:r w:rsidRPr="00573DCA">
        <w:rPr>
          <w:b/>
          <w:sz w:val="24"/>
        </w:rPr>
        <w:tab/>
      </w:r>
    </w:p>
    <w:p w:rsidR="00F7338F" w:rsidRPr="008D0631" w:rsidRDefault="005340DA" w:rsidP="008D0631">
      <w:pPr>
        <w:pStyle w:val="ListParagraph"/>
        <w:numPr>
          <w:ilvl w:val="0"/>
          <w:numId w:val="6"/>
        </w:numPr>
        <w:spacing w:before="120"/>
        <w:contextualSpacing/>
        <w:rPr>
          <w:sz w:val="24"/>
        </w:rPr>
      </w:pPr>
      <w:r w:rsidRPr="008D0631">
        <w:rPr>
          <w:sz w:val="24"/>
        </w:rPr>
        <w:t xml:space="preserve">Background:  </w:t>
      </w:r>
      <w:r w:rsidR="00F7338F" w:rsidRPr="008D0631">
        <w:rPr>
          <w:sz w:val="24"/>
        </w:rPr>
        <w:t xml:space="preserve">The New Mexico Bureau of Land Management (BLM) is a member of the steering committee for the New Mexico Rare Plant Conservation Strategy, a new effort to enhance coordination among land management agencies and other entities for the purpose of conserving and restoring rare plant populations in New Mexico. The strategy will provide a decision-making framework for prioritizing conservation actions and a foundation for collaboration among multiple stakeholders; consistent restoration and management recommendations for rare plant species and their habitats; protection for imperiled plants where regulatory gaps exist; and an impetus for voluntary conservation measures and recovery funding. The strategy is needed because there are numerous rare plant species in NM (55 of which BLM manages as special status plant species), and there are no state plant protection statutes. In addition, the strategy is needed to provide long-term management of rare plant species that prevents future listings and promotes de-listing of species when possible. </w:t>
      </w:r>
    </w:p>
    <w:p w:rsidR="00F7338F" w:rsidRPr="00F7338F" w:rsidRDefault="00F7338F" w:rsidP="00F7338F">
      <w:pPr>
        <w:spacing w:before="120"/>
        <w:ind w:left="720"/>
        <w:contextualSpacing/>
        <w:rPr>
          <w:sz w:val="24"/>
        </w:rPr>
      </w:pPr>
    </w:p>
    <w:p w:rsidR="00F7338F" w:rsidRPr="00F7338F" w:rsidRDefault="00F7338F" w:rsidP="00F7338F">
      <w:pPr>
        <w:spacing w:before="120"/>
        <w:ind w:left="720"/>
        <w:contextualSpacing/>
        <w:rPr>
          <w:sz w:val="24"/>
        </w:rPr>
      </w:pPr>
      <w:r w:rsidRPr="00F7338F">
        <w:rPr>
          <w:sz w:val="24"/>
        </w:rPr>
        <w:t xml:space="preserve">The draft New Mexico Rare Plant Conservation Strategy outlines six objectives to further the conservation and restoration of rare plants, and the NM BLM also supports these objectives. The </w:t>
      </w:r>
      <w:r w:rsidRPr="00F7338F">
        <w:rPr>
          <w:sz w:val="24"/>
        </w:rPr>
        <w:t>BLM has</w:t>
      </w:r>
      <w:r w:rsidRPr="00F7338F">
        <w:rPr>
          <w:sz w:val="24"/>
        </w:rPr>
        <w:t xml:space="preserve"> the responsibility to seek to conserve endangered and threatened species. In addition to federally-threatened species, the BLM Special Status Species Management Manual (MS 6840) requires that District and Field Managers monitor populations of Bureau special status species to determine whether management objectives are being met. However, BLM field offices in New Mexico need better information on the location and condition of special status plant populations on public lands in order to comply with these mandates. This information is needed in order to protect and manage these populations. </w:t>
      </w:r>
    </w:p>
    <w:p w:rsidR="005340DA" w:rsidRPr="00573DCA" w:rsidRDefault="005340DA" w:rsidP="0062440C">
      <w:pPr>
        <w:widowControl/>
        <w:tabs>
          <w:tab w:val="left" w:pos="1620"/>
        </w:tabs>
        <w:ind w:left="1620" w:hanging="540"/>
        <w:rPr>
          <w:sz w:val="24"/>
        </w:rPr>
      </w:pPr>
    </w:p>
    <w:p w:rsidR="005340DA" w:rsidRPr="00573DCA" w:rsidRDefault="005340DA" w:rsidP="0062440C">
      <w:pPr>
        <w:widowControl/>
        <w:ind w:left="1620" w:hanging="540"/>
        <w:rPr>
          <w:sz w:val="24"/>
        </w:rPr>
      </w:pPr>
    </w:p>
    <w:p w:rsidR="00F7338F" w:rsidRPr="008D0631" w:rsidRDefault="0086789C" w:rsidP="008D0631">
      <w:pPr>
        <w:pStyle w:val="ListParagraph"/>
        <w:widowControl/>
        <w:numPr>
          <w:ilvl w:val="0"/>
          <w:numId w:val="6"/>
        </w:numPr>
        <w:rPr>
          <w:sz w:val="24"/>
        </w:rPr>
      </w:pPr>
      <w:bookmarkStart w:id="0" w:name="_GoBack"/>
      <w:bookmarkEnd w:id="0"/>
      <w:r w:rsidRPr="008D0631">
        <w:rPr>
          <w:sz w:val="24"/>
        </w:rPr>
        <w:t xml:space="preserve">Objectives:  </w:t>
      </w:r>
      <w:r w:rsidR="00F7338F" w:rsidRPr="008D0631">
        <w:rPr>
          <w:sz w:val="24"/>
        </w:rPr>
        <w:t xml:space="preserve">To inventory, monitor, and research rare plant species. BLM-NM is in need of additional surveys for special status plant species on public lands throughout New Mexico, including </w:t>
      </w:r>
      <w:proofErr w:type="spellStart"/>
      <w:r w:rsidR="00F7338F" w:rsidRPr="008D0631">
        <w:rPr>
          <w:sz w:val="24"/>
        </w:rPr>
        <w:t>Kuenzler⿿s</w:t>
      </w:r>
      <w:proofErr w:type="spellEnd"/>
      <w:r w:rsidR="00F7338F" w:rsidRPr="008D0631">
        <w:rPr>
          <w:sz w:val="24"/>
        </w:rPr>
        <w:t xml:space="preserve"> cactus (</w:t>
      </w:r>
      <w:proofErr w:type="spellStart"/>
      <w:r w:rsidR="00F7338F" w:rsidRPr="008D0631">
        <w:rPr>
          <w:sz w:val="24"/>
        </w:rPr>
        <w:t>Echinocereus</w:t>
      </w:r>
      <w:proofErr w:type="spellEnd"/>
      <w:r w:rsidR="00F7338F" w:rsidRPr="008D0631">
        <w:rPr>
          <w:sz w:val="24"/>
        </w:rPr>
        <w:t xml:space="preserve"> </w:t>
      </w:r>
      <w:proofErr w:type="spellStart"/>
      <w:r w:rsidR="00F7338F" w:rsidRPr="008D0631">
        <w:rPr>
          <w:sz w:val="24"/>
        </w:rPr>
        <w:t>fendleri</w:t>
      </w:r>
      <w:proofErr w:type="spellEnd"/>
      <w:r w:rsidR="00F7338F" w:rsidRPr="008D0631">
        <w:rPr>
          <w:sz w:val="24"/>
        </w:rPr>
        <w:t xml:space="preserve"> var. </w:t>
      </w:r>
      <w:proofErr w:type="spellStart"/>
      <w:r w:rsidR="00F7338F" w:rsidRPr="008D0631">
        <w:rPr>
          <w:sz w:val="24"/>
        </w:rPr>
        <w:t>kuenzleri</w:t>
      </w:r>
      <w:proofErr w:type="spellEnd"/>
      <w:r w:rsidR="00F7338F" w:rsidRPr="008D0631">
        <w:rPr>
          <w:sz w:val="24"/>
        </w:rPr>
        <w:t xml:space="preserve">), Pecos sunflower (Helianthus </w:t>
      </w:r>
      <w:proofErr w:type="spellStart"/>
      <w:r w:rsidR="00F7338F" w:rsidRPr="008D0631">
        <w:rPr>
          <w:sz w:val="24"/>
        </w:rPr>
        <w:t>paradoxis</w:t>
      </w:r>
      <w:proofErr w:type="spellEnd"/>
      <w:r w:rsidR="00F7338F" w:rsidRPr="008D0631">
        <w:rPr>
          <w:sz w:val="24"/>
        </w:rPr>
        <w:t>), Chihuahua scurf pea (</w:t>
      </w:r>
      <w:proofErr w:type="spellStart"/>
      <w:r w:rsidR="00F7338F" w:rsidRPr="008D0631">
        <w:rPr>
          <w:sz w:val="24"/>
        </w:rPr>
        <w:t>Pediomelum</w:t>
      </w:r>
      <w:proofErr w:type="spellEnd"/>
      <w:r w:rsidR="00F7338F" w:rsidRPr="008D0631">
        <w:rPr>
          <w:sz w:val="24"/>
        </w:rPr>
        <w:t xml:space="preserve"> </w:t>
      </w:r>
      <w:proofErr w:type="spellStart"/>
      <w:r w:rsidR="00F7338F" w:rsidRPr="008D0631">
        <w:rPr>
          <w:sz w:val="24"/>
        </w:rPr>
        <w:t>pentaphyllum</w:t>
      </w:r>
      <w:proofErr w:type="spellEnd"/>
      <w:r w:rsidR="00F7338F" w:rsidRPr="008D0631">
        <w:rPr>
          <w:sz w:val="24"/>
        </w:rPr>
        <w:t xml:space="preserve">), </w:t>
      </w:r>
      <w:proofErr w:type="spellStart"/>
      <w:r w:rsidR="00F7338F" w:rsidRPr="008D0631">
        <w:rPr>
          <w:sz w:val="24"/>
        </w:rPr>
        <w:t>Townsend⿿s</w:t>
      </w:r>
      <w:proofErr w:type="spellEnd"/>
      <w:r w:rsidR="00F7338F" w:rsidRPr="008D0631">
        <w:rPr>
          <w:sz w:val="24"/>
        </w:rPr>
        <w:t xml:space="preserve"> gypsophila (</w:t>
      </w:r>
      <w:proofErr w:type="spellStart"/>
      <w:r w:rsidR="00F7338F" w:rsidRPr="008D0631">
        <w:rPr>
          <w:sz w:val="24"/>
        </w:rPr>
        <w:t>Townsendia</w:t>
      </w:r>
      <w:proofErr w:type="spellEnd"/>
      <w:r w:rsidR="00F7338F" w:rsidRPr="008D0631">
        <w:rPr>
          <w:sz w:val="24"/>
        </w:rPr>
        <w:t xml:space="preserve"> gypsophila), and other species. It is imperative that the BLM have good information on where rare plant populations are located in order to manage them effectively. BLM-NM also has known rare plant populations that need to be monitored regularly to assess the condition of the population. </w:t>
      </w:r>
    </w:p>
    <w:p w:rsidR="00F7338F" w:rsidRPr="00F7338F" w:rsidRDefault="00F7338F" w:rsidP="00F7338F">
      <w:pPr>
        <w:widowControl/>
        <w:ind w:left="1620" w:hanging="540"/>
        <w:rPr>
          <w:sz w:val="24"/>
        </w:rPr>
      </w:pPr>
    </w:p>
    <w:p w:rsidR="00F7338F" w:rsidRPr="00F7338F" w:rsidRDefault="00E51746" w:rsidP="00E51746">
      <w:pPr>
        <w:widowControl/>
        <w:ind w:left="1620" w:hanging="180"/>
        <w:rPr>
          <w:sz w:val="24"/>
        </w:rPr>
      </w:pPr>
      <w:r>
        <w:rPr>
          <w:sz w:val="24"/>
        </w:rPr>
        <w:lastRenderedPageBreak/>
        <w:t xml:space="preserve">  </w:t>
      </w:r>
      <w:r w:rsidR="00F7338F" w:rsidRPr="00F7338F">
        <w:rPr>
          <w:sz w:val="24"/>
        </w:rPr>
        <w:t xml:space="preserve">Research on rare plant species in New Mexico is sparse. Aside from basic information on the location and condition of rare plant populations on public lands, having knowledge of the life history, best management practices, cultivation, and taxonomy of the species would also greatly assist the BLM and other land management agencies provide more effective conservation of these species. Predictive models of where rare plant species are likely to occur would also help BLM and other agencies provide better avoidance and mitigation of impacts to rare plants when authorizing development. </w:t>
      </w:r>
    </w:p>
    <w:p w:rsidR="00F7338F" w:rsidRPr="00F7338F" w:rsidRDefault="00F7338F" w:rsidP="00F7338F">
      <w:pPr>
        <w:widowControl/>
        <w:ind w:left="1620" w:hanging="540"/>
        <w:rPr>
          <w:sz w:val="24"/>
        </w:rPr>
      </w:pPr>
    </w:p>
    <w:p w:rsidR="00F7338F" w:rsidRPr="00F7338F" w:rsidRDefault="00E51746" w:rsidP="00E51746">
      <w:pPr>
        <w:widowControl/>
        <w:ind w:left="1620" w:hanging="180"/>
        <w:rPr>
          <w:sz w:val="24"/>
        </w:rPr>
      </w:pPr>
      <w:r>
        <w:rPr>
          <w:sz w:val="24"/>
        </w:rPr>
        <w:t xml:space="preserve">  P</w:t>
      </w:r>
      <w:r w:rsidR="00F7338F" w:rsidRPr="00F7338F">
        <w:rPr>
          <w:sz w:val="24"/>
        </w:rPr>
        <w:t xml:space="preserve">rotect, manage, and restore priority species and habitats. The BLM can support this objective by assisting in the development of resources for habitat restoration and management. This would include supporting the development of genetically appropriate native plant materials for habitat restoration for both common and rare plant species, as well as supporting research investigating effective restoration and plant establishment methods. </w:t>
      </w:r>
    </w:p>
    <w:p w:rsidR="00F7338F" w:rsidRPr="00F7338F" w:rsidRDefault="00F7338F" w:rsidP="00F7338F">
      <w:pPr>
        <w:widowControl/>
        <w:ind w:left="1620" w:hanging="540"/>
        <w:rPr>
          <w:sz w:val="24"/>
        </w:rPr>
      </w:pPr>
    </w:p>
    <w:p w:rsidR="0086789C" w:rsidRDefault="002E1114" w:rsidP="00E51746">
      <w:pPr>
        <w:widowControl/>
        <w:ind w:left="1620" w:hanging="180"/>
        <w:rPr>
          <w:sz w:val="24"/>
        </w:rPr>
      </w:pPr>
      <w:r>
        <w:rPr>
          <w:sz w:val="24"/>
        </w:rPr>
        <w:t xml:space="preserve">   </w:t>
      </w:r>
      <w:r w:rsidR="00F7338F" w:rsidRPr="00F7338F">
        <w:rPr>
          <w:sz w:val="24"/>
        </w:rPr>
        <w:t xml:space="preserve">Draft an interagency recovery plan for each species, collecting seeds and plant materials, propagating materials for </w:t>
      </w:r>
      <w:proofErr w:type="spellStart"/>
      <w:r w:rsidR="00F7338F" w:rsidRPr="00F7338F">
        <w:rPr>
          <w:sz w:val="24"/>
        </w:rPr>
        <w:t>outplanting</w:t>
      </w:r>
      <w:proofErr w:type="spellEnd"/>
      <w:r w:rsidR="00F7338F" w:rsidRPr="00F7338F">
        <w:rPr>
          <w:sz w:val="24"/>
        </w:rPr>
        <w:t>, carrying out reintroduction or augmentation actions, and monitoring the success of these actions. Supporting the development of resources that enhance our capacity to successfully reintroduce or augment rare plant populations will help the BLM fulfill its responsibility to support the conservation and recovery of special status plant species.</w:t>
      </w:r>
    </w:p>
    <w:p w:rsidR="00F7338F" w:rsidRDefault="00F7338F" w:rsidP="00F7338F">
      <w:pPr>
        <w:widowControl/>
        <w:ind w:left="1620" w:hanging="540"/>
        <w:rPr>
          <w:sz w:val="24"/>
        </w:rPr>
      </w:pPr>
    </w:p>
    <w:p w:rsidR="00F7338F" w:rsidRDefault="00F7338F" w:rsidP="00D12935">
      <w:pPr>
        <w:spacing w:before="120"/>
        <w:ind w:left="1440"/>
        <w:contextualSpacing/>
        <w:rPr>
          <w:sz w:val="24"/>
        </w:rPr>
      </w:pPr>
      <w:r>
        <w:rPr>
          <w:sz w:val="24"/>
        </w:rPr>
        <w:t xml:space="preserve">Support the coordination and collaboration of the New Mexico Rare Plant Partnership and the completion of the New Mexico Rare Plant Conservation Strategy. </w:t>
      </w:r>
    </w:p>
    <w:p w:rsidR="00155E91" w:rsidRDefault="00155E91" w:rsidP="00D12935">
      <w:pPr>
        <w:spacing w:before="120"/>
        <w:ind w:left="1440"/>
        <w:contextualSpacing/>
        <w:rPr>
          <w:sz w:val="24"/>
        </w:rPr>
      </w:pPr>
    </w:p>
    <w:p w:rsidR="00F7338F" w:rsidRDefault="00F7338F" w:rsidP="00D12935">
      <w:pPr>
        <w:spacing w:before="120"/>
        <w:ind w:left="720" w:firstLine="720"/>
        <w:contextualSpacing/>
        <w:rPr>
          <w:sz w:val="24"/>
        </w:rPr>
      </w:pPr>
      <w:r>
        <w:rPr>
          <w:sz w:val="24"/>
        </w:rPr>
        <w:t>Support activities that carry out the NM Rare Plant Conservation Strategy</w:t>
      </w:r>
    </w:p>
    <w:p w:rsidR="00D12935" w:rsidRDefault="00D12935" w:rsidP="00D12935">
      <w:pPr>
        <w:spacing w:before="120"/>
        <w:ind w:left="720" w:firstLine="720"/>
        <w:contextualSpacing/>
        <w:rPr>
          <w:sz w:val="24"/>
        </w:rPr>
      </w:pPr>
    </w:p>
    <w:p w:rsidR="00F7338F" w:rsidRDefault="00F7338F" w:rsidP="00A12BDE">
      <w:pPr>
        <w:spacing w:before="120"/>
        <w:ind w:left="1440"/>
        <w:contextualSpacing/>
        <w:rPr>
          <w:sz w:val="24"/>
        </w:rPr>
      </w:pPr>
      <w:r>
        <w:rPr>
          <w:sz w:val="24"/>
        </w:rPr>
        <w:t>Survey to locate additional individuals/populations of special status plant species</w:t>
      </w:r>
    </w:p>
    <w:p w:rsidR="00155E91" w:rsidRDefault="00155E91" w:rsidP="00A12BDE">
      <w:pPr>
        <w:spacing w:before="120"/>
        <w:ind w:left="1440"/>
        <w:contextualSpacing/>
        <w:rPr>
          <w:sz w:val="24"/>
        </w:rPr>
      </w:pPr>
    </w:p>
    <w:p w:rsidR="00F7338F" w:rsidRDefault="00F7338F" w:rsidP="00F7338F">
      <w:pPr>
        <w:spacing w:before="120"/>
        <w:ind w:left="360" w:hanging="288"/>
        <w:contextualSpacing/>
        <w:rPr>
          <w:sz w:val="24"/>
        </w:rPr>
      </w:pPr>
      <w:r>
        <w:rPr>
          <w:sz w:val="24"/>
        </w:rPr>
        <w:tab/>
      </w:r>
      <w:r>
        <w:rPr>
          <w:sz w:val="24"/>
        </w:rPr>
        <w:tab/>
      </w:r>
      <w:r>
        <w:rPr>
          <w:sz w:val="24"/>
        </w:rPr>
        <w:tab/>
        <w:t>Monitor known populations of special status plant species</w:t>
      </w:r>
      <w:r w:rsidR="00D12935">
        <w:rPr>
          <w:sz w:val="24"/>
        </w:rPr>
        <w:t xml:space="preserve"> </w:t>
      </w:r>
    </w:p>
    <w:p w:rsidR="00D12935" w:rsidRDefault="00D12935" w:rsidP="00F7338F">
      <w:pPr>
        <w:spacing w:before="120"/>
        <w:ind w:left="360" w:hanging="288"/>
        <w:contextualSpacing/>
        <w:rPr>
          <w:sz w:val="24"/>
        </w:rPr>
      </w:pPr>
    </w:p>
    <w:p w:rsidR="00F7338F" w:rsidRDefault="00F7338F" w:rsidP="00A12BDE">
      <w:pPr>
        <w:spacing w:before="120"/>
        <w:ind w:left="1440"/>
        <w:contextualSpacing/>
        <w:rPr>
          <w:sz w:val="24"/>
        </w:rPr>
      </w:pPr>
      <w:r>
        <w:rPr>
          <w:sz w:val="24"/>
        </w:rPr>
        <w:t>Research support on life history or other aspects of native plants of management concern</w:t>
      </w:r>
    </w:p>
    <w:p w:rsidR="00D12935" w:rsidRDefault="00D12935" w:rsidP="00A12BDE">
      <w:pPr>
        <w:spacing w:before="120"/>
        <w:ind w:left="1440"/>
        <w:contextualSpacing/>
        <w:rPr>
          <w:sz w:val="24"/>
        </w:rPr>
      </w:pPr>
    </w:p>
    <w:p w:rsidR="00D12935" w:rsidRDefault="00F7338F" w:rsidP="00F7338F">
      <w:pPr>
        <w:spacing w:before="120"/>
        <w:ind w:left="1080" w:firstLine="360"/>
        <w:contextualSpacing/>
        <w:rPr>
          <w:sz w:val="24"/>
        </w:rPr>
      </w:pPr>
      <w:r>
        <w:rPr>
          <w:sz w:val="24"/>
        </w:rPr>
        <w:t>Develop native plant materials for restoration</w:t>
      </w:r>
    </w:p>
    <w:p w:rsidR="00F7338F" w:rsidRDefault="00F7338F" w:rsidP="00F7338F">
      <w:pPr>
        <w:spacing w:before="120"/>
        <w:ind w:left="1080" w:firstLine="360"/>
        <w:contextualSpacing/>
        <w:rPr>
          <w:sz w:val="24"/>
        </w:rPr>
      </w:pPr>
      <w:r>
        <w:rPr>
          <w:sz w:val="24"/>
        </w:rPr>
        <w:t xml:space="preserve"> </w:t>
      </w:r>
    </w:p>
    <w:p w:rsidR="00F7338F" w:rsidRDefault="00F7338F" w:rsidP="00F7338F">
      <w:pPr>
        <w:spacing w:before="120"/>
        <w:ind w:left="1440"/>
        <w:contextualSpacing/>
        <w:rPr>
          <w:sz w:val="24"/>
        </w:rPr>
      </w:pPr>
      <w:r>
        <w:rPr>
          <w:sz w:val="24"/>
        </w:rPr>
        <w:t xml:space="preserve">Support recovery of rare plant species through seed collection, plant material production, reintroduction/augmentation actions, and the preparation of recovery plans. </w:t>
      </w:r>
    </w:p>
    <w:p w:rsidR="006871EA" w:rsidRDefault="006871EA" w:rsidP="00F7338F">
      <w:pPr>
        <w:spacing w:before="120"/>
        <w:ind w:left="1440"/>
        <w:contextualSpacing/>
        <w:rPr>
          <w:sz w:val="24"/>
        </w:rPr>
      </w:pPr>
    </w:p>
    <w:p w:rsidR="00F7338F" w:rsidRDefault="0025082B" w:rsidP="00F7338F">
      <w:pPr>
        <w:spacing w:before="120"/>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Public Benefit:</w:t>
      </w:r>
    </w:p>
    <w:p w:rsidR="00F7338F" w:rsidRDefault="00F7338F" w:rsidP="00F7338F">
      <w:pPr>
        <w:spacing w:before="120"/>
        <w:ind w:left="1440" w:hanging="360"/>
        <w:rPr>
          <w:sz w:val="24"/>
        </w:rPr>
      </w:pPr>
      <w:proofErr w:type="gramStart"/>
      <w:r>
        <w:rPr>
          <w:sz w:val="24"/>
        </w:rPr>
        <w:t>Initiation and implementation of an interagency collaboration to promote the conservation and protection of rare plant species in New Mexico.</w:t>
      </w:r>
      <w:proofErr w:type="gramEnd"/>
      <w:r>
        <w:rPr>
          <w:sz w:val="24"/>
        </w:rPr>
        <w:t xml:space="preserve"> </w:t>
      </w:r>
    </w:p>
    <w:p w:rsidR="00F7338F" w:rsidRDefault="00F7338F" w:rsidP="00F7338F">
      <w:pPr>
        <w:spacing w:before="120"/>
        <w:ind w:left="1440" w:hanging="360"/>
        <w:rPr>
          <w:sz w:val="24"/>
        </w:rPr>
      </w:pPr>
      <w:r>
        <w:rPr>
          <w:sz w:val="24"/>
        </w:rPr>
        <w:lastRenderedPageBreak/>
        <w:t xml:space="preserve">BLM being able to more effectively meet its responsibilities under the Endangered Species Act and special status species management policies, leading to enhanced conservation of rare plant populations on public lands. </w:t>
      </w:r>
    </w:p>
    <w:p w:rsidR="00F7338F" w:rsidRDefault="00F7338F" w:rsidP="00F7338F">
      <w:pPr>
        <w:spacing w:before="120"/>
        <w:ind w:left="1440" w:hanging="360"/>
        <w:rPr>
          <w:sz w:val="24"/>
        </w:rPr>
      </w:pPr>
      <w:r>
        <w:rPr>
          <w:sz w:val="24"/>
        </w:rPr>
        <w:t>I</w:t>
      </w:r>
      <w:r w:rsidRPr="00966A07">
        <w:rPr>
          <w:sz w:val="24"/>
        </w:rPr>
        <w:t xml:space="preserve">nterested public </w:t>
      </w:r>
      <w:r>
        <w:rPr>
          <w:sz w:val="24"/>
        </w:rPr>
        <w:t xml:space="preserve">and other land managers </w:t>
      </w:r>
      <w:r w:rsidRPr="00966A07">
        <w:rPr>
          <w:sz w:val="24"/>
        </w:rPr>
        <w:t>will have access to more i</w:t>
      </w:r>
      <w:r>
        <w:rPr>
          <w:sz w:val="24"/>
        </w:rPr>
        <w:t xml:space="preserve">nformation on the location and condition of rare plant populations in New Mexico, as well as methods for recovery of rare plant species.  </w:t>
      </w:r>
    </w:p>
    <w:p w:rsidR="005340DA" w:rsidRPr="00573DCA" w:rsidRDefault="005340DA" w:rsidP="0062440C">
      <w:pPr>
        <w:widowControl/>
        <w:ind w:left="1620" w:hanging="540"/>
        <w:rPr>
          <w:sz w:val="24"/>
        </w:rPr>
      </w:pPr>
    </w:p>
    <w:p w:rsidR="005340DA" w:rsidRPr="00573DCA" w:rsidRDefault="005340DA" w:rsidP="0062440C">
      <w:pPr>
        <w:widowControl/>
        <w:tabs>
          <w:tab w:val="left" w:pos="1080"/>
        </w:tabs>
        <w:ind w:left="1080" w:hanging="540"/>
        <w:rPr>
          <w:sz w:val="24"/>
        </w:rPr>
      </w:pPr>
    </w:p>
    <w:p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rsidR="00F7338F" w:rsidRPr="00F7338F" w:rsidRDefault="00F7338F" w:rsidP="00F7338F">
      <w:pPr>
        <w:numPr>
          <w:ilvl w:val="0"/>
          <w:numId w:val="5"/>
        </w:numPr>
        <w:spacing w:before="120"/>
        <w:rPr>
          <w:sz w:val="24"/>
        </w:rPr>
      </w:pPr>
      <w:r w:rsidRPr="00F7338F">
        <w:rPr>
          <w:sz w:val="24"/>
        </w:rPr>
        <w:t>Survey for additional populations of special status plant species, for at least one species [Goal: Provide Natural and Cultural Resource Protection and Experiences; M1.G1.S2.02: Percent of populations of species of management concern that are managed to desired condition; Program Element CB</w:t>
      </w:r>
      <w:r w:rsidR="007A2315" w:rsidRPr="00F7338F">
        <w:rPr>
          <w:sz w:val="24"/>
        </w:rPr>
        <w:t>, Inventory</w:t>
      </w:r>
      <w:r w:rsidRPr="00F7338F">
        <w:rPr>
          <w:sz w:val="24"/>
        </w:rPr>
        <w:t xml:space="preserve"> Wildlife/Plant Habitat (acres inventoried)]. </w:t>
      </w:r>
    </w:p>
    <w:p w:rsidR="00F7338F" w:rsidRPr="00F7338F" w:rsidRDefault="00F7338F" w:rsidP="00F7338F">
      <w:pPr>
        <w:numPr>
          <w:ilvl w:val="0"/>
          <w:numId w:val="5"/>
        </w:numPr>
        <w:spacing w:before="120"/>
        <w:rPr>
          <w:sz w:val="24"/>
        </w:rPr>
      </w:pPr>
      <w:r w:rsidRPr="00F7338F">
        <w:rPr>
          <w:sz w:val="24"/>
        </w:rPr>
        <w:t xml:space="preserve">Monitor known special status species plant populations, for at least 5 populations [Goal: Provide Natural and Cultural Resource Protection and Experiences; M1.G1.S2.02: Percent of populations of species of management concern that are managed to desired condition; Program Element MR, Monitor Species Populations (number of populations monitored)]. </w:t>
      </w:r>
    </w:p>
    <w:p w:rsidR="00F7338F" w:rsidRPr="00F7338F" w:rsidRDefault="00F7338F" w:rsidP="00F7338F">
      <w:pPr>
        <w:numPr>
          <w:ilvl w:val="0"/>
          <w:numId w:val="5"/>
        </w:numPr>
        <w:spacing w:before="120"/>
        <w:rPr>
          <w:sz w:val="24"/>
        </w:rPr>
      </w:pPr>
      <w:r w:rsidRPr="00F7338F">
        <w:rPr>
          <w:sz w:val="24"/>
        </w:rPr>
        <w:t>Write recovery plans for special status plant species, for at least one species [Goal: Provide Natural and Cultural Resource Protection and Experiences; M1.G1.S2.01: Number of threatened and endangered species recovery implementation activities implemented; Program Element DK, Plan for T&amp;E Species Recovery (number of recovery plans or species conservation strategies developed for listed or proposed/candidate species)].</w:t>
      </w:r>
    </w:p>
    <w:p w:rsidR="00F7338F" w:rsidRPr="00F7338F" w:rsidRDefault="00F7338F" w:rsidP="00F7338F">
      <w:pPr>
        <w:numPr>
          <w:ilvl w:val="0"/>
          <w:numId w:val="5"/>
        </w:numPr>
        <w:spacing w:before="120"/>
        <w:rPr>
          <w:sz w:val="24"/>
        </w:rPr>
      </w:pPr>
      <w:r w:rsidRPr="00F7338F">
        <w:rPr>
          <w:sz w:val="24"/>
        </w:rPr>
        <w:t xml:space="preserve">Obtain experimental data and report(s) on the life history and/or ecology of special status plant species, with at one experiment if funding allows [(Goal: Provide Natural and Cultural Resource Protection and Experiences; M1.G1.S2.01: Number of threatened and endangered species recovery implementation activities implemented; Program Element JP, Implement Threatened and Endangered Species Recovery Actions (number of individual recovery actions performed)]. </w:t>
      </w:r>
    </w:p>
    <w:p w:rsidR="00F7338F" w:rsidRPr="00F7338F" w:rsidRDefault="00F7338F" w:rsidP="00F7338F">
      <w:pPr>
        <w:numPr>
          <w:ilvl w:val="0"/>
          <w:numId w:val="5"/>
        </w:numPr>
        <w:spacing w:before="120"/>
        <w:rPr>
          <w:sz w:val="24"/>
        </w:rPr>
      </w:pPr>
      <w:r w:rsidRPr="00F7338F">
        <w:rPr>
          <w:sz w:val="24"/>
        </w:rPr>
        <w:t>Develop native plant materials to enable habitat restoration, for at least one species [Goal: Provide Natural and Cultural Resource Protection and Experiences; M1.G1.S1.06: Number of BLM acres restored to the condition specified in management plans; Program Element JZ, Native Plant Materials Collection (number of collections of native plant seed)].</w:t>
      </w:r>
    </w:p>
    <w:p w:rsidR="00F7338F" w:rsidRPr="00F7338F" w:rsidRDefault="00F7338F" w:rsidP="00F7338F">
      <w:pPr>
        <w:ind w:left="360"/>
        <w:rPr>
          <w:sz w:val="24"/>
        </w:rPr>
      </w:pPr>
    </w:p>
    <w:p w:rsidR="003B3B25" w:rsidRDefault="003B3B25" w:rsidP="000C0293">
      <w:pPr>
        <w:widowControl/>
        <w:tabs>
          <w:tab w:val="left" w:pos="1080"/>
        </w:tabs>
        <w:ind w:left="1080"/>
        <w:rPr>
          <w:sz w:val="24"/>
        </w:rPr>
      </w:pPr>
    </w:p>
    <w:p w:rsidR="005C3BC9" w:rsidRPr="00573DCA" w:rsidRDefault="005C3BC9" w:rsidP="000C0293">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6B6A0F" w:rsidP="0062440C">
      <w:pPr>
        <w:widowControl/>
        <w:tabs>
          <w:tab w:val="left" w:pos="-1440"/>
          <w:tab w:val="left" w:pos="1080"/>
        </w:tabs>
        <w:ind w:left="1080" w:hanging="540"/>
        <w:outlineLvl w:val="4"/>
        <w:rPr>
          <w:sz w:val="24"/>
        </w:rPr>
      </w:pPr>
      <w:r w:rsidRPr="00573DCA">
        <w:rPr>
          <w:sz w:val="24"/>
        </w:rPr>
        <w:tab/>
      </w:r>
    </w:p>
    <w:p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rsidR="00C66AA9" w:rsidRPr="00573DCA" w:rsidRDefault="00C66AA9" w:rsidP="0062440C">
      <w:pPr>
        <w:widowControl/>
        <w:tabs>
          <w:tab w:val="left" w:pos="-1440"/>
        </w:tabs>
        <w:ind w:left="1620" w:hanging="540"/>
        <w:outlineLvl w:val="4"/>
        <w:rPr>
          <w:sz w:val="24"/>
        </w:rPr>
      </w:pPr>
    </w:p>
    <w:p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9554D7">
        <w:rPr>
          <w:sz w:val="24"/>
        </w:rPr>
        <w:t xml:space="preserve">The </w:t>
      </w:r>
      <w:r w:rsidR="009B2BAB" w:rsidRPr="009554D7">
        <w:rPr>
          <w:sz w:val="24"/>
        </w:rPr>
        <w:t>BLM Pro</w:t>
      </w:r>
      <w:r w:rsidR="0025082B" w:rsidRPr="009554D7">
        <w:rPr>
          <w:sz w:val="24"/>
        </w:rPr>
        <w:t xml:space="preserve">gram </w:t>
      </w:r>
      <w:r w:rsidR="009B2BAB" w:rsidRPr="009554D7">
        <w:rPr>
          <w:sz w:val="24"/>
        </w:rPr>
        <w:t xml:space="preserve">Officer (PO) </w:t>
      </w:r>
      <w:r w:rsidR="00DB254C" w:rsidRPr="009554D7">
        <w:rPr>
          <w:sz w:val="24"/>
        </w:rPr>
        <w:t xml:space="preserve">will </w:t>
      </w:r>
      <w:r w:rsidR="009B2BAB" w:rsidRPr="009554D7">
        <w:rPr>
          <w:sz w:val="24"/>
        </w:rPr>
        <w:t>collaborat</w:t>
      </w:r>
      <w:r w:rsidR="00DB254C" w:rsidRPr="009554D7">
        <w:rPr>
          <w:sz w:val="24"/>
        </w:rPr>
        <w:t>e</w:t>
      </w:r>
      <w:r w:rsidR="009B2BAB" w:rsidRPr="009554D7">
        <w:rPr>
          <w:sz w:val="24"/>
        </w:rPr>
        <w:t xml:space="preserve"> with the </w:t>
      </w:r>
      <w:r w:rsidR="00DB254C" w:rsidRPr="009554D7">
        <w:rPr>
          <w:sz w:val="24"/>
        </w:rPr>
        <w:t>r</w:t>
      </w:r>
      <w:r w:rsidR="009B2BAB" w:rsidRPr="009554D7">
        <w:rPr>
          <w:sz w:val="24"/>
        </w:rPr>
        <w:t>ecipient's Project Manager/Principal Investigator (RPM/PI) to manage all stages of project development, implementation, and evaluation.  Responsibility for project management, control, and direction will be shared by the recipient</w:t>
      </w:r>
      <w:r w:rsidR="0025082B" w:rsidRPr="009554D7">
        <w:rPr>
          <w:sz w:val="24"/>
        </w:rPr>
        <w:t xml:space="preserve"> </w:t>
      </w:r>
      <w:r w:rsidR="009B2BAB" w:rsidRPr="009554D7">
        <w:rPr>
          <w:sz w:val="24"/>
        </w:rPr>
        <w:t>and the BLM</w:t>
      </w:r>
      <w:r w:rsidR="0025082B" w:rsidRPr="009554D7">
        <w:rPr>
          <w:sz w:val="24"/>
        </w:rPr>
        <w:t xml:space="preserve">, however the </w:t>
      </w:r>
      <w:r w:rsidR="009B2BAB" w:rsidRPr="009554D7">
        <w:rPr>
          <w:sz w:val="24"/>
        </w:rPr>
        <w:t>BLM will have the right to intervene by modifying the project management plan if the project is not staying on schedule and/or technical issues arise.</w:t>
      </w:r>
    </w:p>
    <w:p w:rsidR="009B2BAB" w:rsidRPr="00573DCA" w:rsidRDefault="009B2BAB" w:rsidP="0062440C">
      <w:pPr>
        <w:widowControl/>
        <w:tabs>
          <w:tab w:val="left" w:pos="-1440"/>
          <w:tab w:val="left" w:pos="1080"/>
        </w:tabs>
        <w:ind w:left="1080" w:hanging="540"/>
        <w:outlineLvl w:val="4"/>
        <w:rPr>
          <w:sz w:val="24"/>
        </w:rPr>
      </w:pPr>
    </w:p>
    <w:p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9554D7" w:rsidRDefault="00605EDA" w:rsidP="00E221E6">
      <w:pPr>
        <w:widowControl/>
        <w:tabs>
          <w:tab w:val="left" w:pos="-1440"/>
          <w:tab w:val="left" w:pos="1080"/>
        </w:tabs>
        <w:ind w:left="1080" w:hanging="540"/>
        <w:outlineLvl w:val="4"/>
        <w:rPr>
          <w:sz w:val="24"/>
        </w:rPr>
      </w:pPr>
      <w:r w:rsidRPr="007D698F">
        <w:rPr>
          <w:b/>
          <w:sz w:val="24"/>
        </w:rPr>
        <w:tab/>
      </w:r>
      <w:r w:rsidRPr="007D698F">
        <w:rPr>
          <w:sz w:val="24"/>
        </w:rPr>
        <w:t xml:space="preserve">One (1) Cooperative Agreement </w:t>
      </w:r>
    </w:p>
    <w:p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r w:rsidR="001F580C" w:rsidRPr="007D698F">
        <w:rPr>
          <w:b/>
          <w:sz w:val="24"/>
        </w:rPr>
        <w:t>awarded</w:t>
      </w:r>
      <w:r w:rsidR="00A67B5C" w:rsidRPr="007D698F">
        <w:rPr>
          <w:b/>
          <w:sz w:val="24"/>
        </w:rPr>
        <w:t xml:space="preserve"> through this Announcement</w:t>
      </w:r>
    </w:p>
    <w:p w:rsidR="00A67B5C" w:rsidRPr="00573DCA" w:rsidRDefault="00A67B5C" w:rsidP="00E221E6">
      <w:pPr>
        <w:widowControl/>
        <w:tabs>
          <w:tab w:val="left" w:pos="-1440"/>
          <w:tab w:val="left" w:pos="1080"/>
        </w:tabs>
        <w:ind w:left="1080" w:hanging="540"/>
        <w:outlineLvl w:val="4"/>
        <w:rPr>
          <w:sz w:val="24"/>
        </w:rPr>
      </w:pPr>
      <w:r w:rsidRPr="007D698F">
        <w:rPr>
          <w:b/>
          <w:sz w:val="24"/>
        </w:rPr>
        <w:tab/>
      </w:r>
      <w:r w:rsidR="009554D7">
        <w:rPr>
          <w:sz w:val="24"/>
        </w:rPr>
        <w:t xml:space="preserve">NTE $100,000 </w:t>
      </w:r>
    </w:p>
    <w:p w:rsidR="00A67B5C" w:rsidRPr="00573DCA" w:rsidRDefault="00A67B5C" w:rsidP="0062440C">
      <w:pPr>
        <w:widowControl/>
        <w:tabs>
          <w:tab w:val="left" w:pos="-1440"/>
          <w:tab w:val="left" w:pos="1080"/>
        </w:tabs>
        <w:ind w:left="1080" w:hanging="540"/>
        <w:outlineLvl w:val="4"/>
        <w:rPr>
          <w:sz w:val="24"/>
        </w:rPr>
      </w:pPr>
    </w:p>
    <w:p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rsidR="0086789C" w:rsidRPr="00573DCA" w:rsidRDefault="00A67B5C" w:rsidP="0062440C">
      <w:pPr>
        <w:widowControl/>
        <w:tabs>
          <w:tab w:val="left" w:pos="-1440"/>
          <w:tab w:val="left" w:pos="1080"/>
        </w:tabs>
        <w:ind w:left="1080" w:hanging="540"/>
        <w:outlineLvl w:val="4"/>
        <w:rPr>
          <w:sz w:val="24"/>
        </w:rPr>
      </w:pPr>
      <w:r w:rsidRPr="00573DCA">
        <w:rPr>
          <w:sz w:val="24"/>
        </w:rPr>
        <w:tab/>
      </w:r>
      <w:r w:rsidR="009554D7">
        <w:rPr>
          <w:sz w:val="24"/>
        </w:rPr>
        <w:t>$15,000</w:t>
      </w:r>
    </w:p>
    <w:p w:rsidR="009B2BAB" w:rsidRPr="00573DCA" w:rsidRDefault="009B2BAB" w:rsidP="0062440C">
      <w:pPr>
        <w:widowControl/>
        <w:tabs>
          <w:tab w:val="left" w:pos="1080"/>
        </w:tabs>
        <w:ind w:left="1080" w:hanging="540"/>
        <w:rPr>
          <w:sz w:val="24"/>
        </w:rPr>
      </w:pPr>
    </w:p>
    <w:p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rsidR="00A67B5C" w:rsidRPr="00573DCA" w:rsidRDefault="009554D7" w:rsidP="0062440C">
      <w:pPr>
        <w:widowControl/>
        <w:tabs>
          <w:tab w:val="left" w:pos="1080"/>
        </w:tabs>
        <w:ind w:left="1080"/>
        <w:rPr>
          <w:sz w:val="24"/>
        </w:rPr>
      </w:pPr>
      <w:r>
        <w:rPr>
          <w:sz w:val="24"/>
        </w:rPr>
        <w:t>September 15, 2015</w:t>
      </w:r>
    </w:p>
    <w:p w:rsidR="0025082B" w:rsidRPr="00573DCA" w:rsidRDefault="0025082B" w:rsidP="0062440C">
      <w:pPr>
        <w:widowControl/>
        <w:tabs>
          <w:tab w:val="left" w:pos="1080"/>
        </w:tabs>
        <w:ind w:left="1080" w:hanging="540"/>
        <w:rPr>
          <w:sz w:val="24"/>
        </w:rPr>
      </w:pPr>
    </w:p>
    <w:p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9554D7">
        <w:rPr>
          <w:sz w:val="24"/>
        </w:rPr>
        <w:t>Date of Award</w:t>
      </w:r>
    </w:p>
    <w:p w:rsidR="006A1DA6" w:rsidRPr="00573DCA" w:rsidRDefault="006A1DA6" w:rsidP="0062440C">
      <w:pPr>
        <w:widowControl/>
        <w:tabs>
          <w:tab w:val="left" w:pos="1080"/>
        </w:tabs>
        <w:ind w:left="1080" w:hanging="540"/>
        <w:rPr>
          <w:sz w:val="24"/>
        </w:rPr>
      </w:pPr>
      <w:r w:rsidRPr="00573DCA">
        <w:rPr>
          <w:sz w:val="24"/>
        </w:rPr>
        <w:tab/>
        <w:t xml:space="preserve">To:  </w:t>
      </w:r>
      <w:r w:rsidR="009554D7">
        <w:rPr>
          <w:sz w:val="24"/>
        </w:rPr>
        <w:t>Not to Exceed September 30, 2020</w:t>
      </w:r>
    </w:p>
    <w:p w:rsidR="0086789C" w:rsidRPr="00573DCA" w:rsidRDefault="0086789C" w:rsidP="0062440C">
      <w:pPr>
        <w:widowControl/>
        <w:tabs>
          <w:tab w:val="left" w:pos="-1440"/>
          <w:tab w:val="left" w:pos="720"/>
          <w:tab w:val="left" w:pos="1080"/>
        </w:tabs>
        <w:ind w:left="1080" w:hanging="540"/>
        <w:outlineLvl w:val="4"/>
        <w:rPr>
          <w:sz w:val="24"/>
        </w:rPr>
      </w:pP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rsidR="0086789C" w:rsidRPr="007A2315" w:rsidRDefault="005C0A8F" w:rsidP="000C0293">
      <w:pPr>
        <w:widowControl/>
        <w:tabs>
          <w:tab w:val="left" w:pos="3240"/>
        </w:tabs>
        <w:spacing w:before="60"/>
        <w:ind w:left="2160" w:hanging="540"/>
        <w:rPr>
          <w:sz w:val="24"/>
        </w:rPr>
      </w:pPr>
      <w:r w:rsidRPr="007A2315">
        <w:rPr>
          <w:sz w:val="24"/>
        </w:rPr>
        <w:t>•</w:t>
      </w:r>
      <w:r w:rsidRPr="007A2315">
        <w:rPr>
          <w:sz w:val="24"/>
        </w:rPr>
        <w:tab/>
      </w:r>
      <w:r w:rsidR="00D466C9" w:rsidRPr="007A2315">
        <w:rPr>
          <w:sz w:val="24"/>
        </w:rPr>
        <w:t>U</w:t>
      </w:r>
      <w:r w:rsidR="0086789C" w:rsidRPr="007A2315">
        <w:rPr>
          <w:sz w:val="24"/>
        </w:rPr>
        <w:t>nrestricted</w:t>
      </w:r>
      <w:r w:rsidR="00D33229" w:rsidRPr="007A2315">
        <w:rPr>
          <w:sz w:val="24"/>
        </w:rPr>
        <w:t>, anyone may apply</w:t>
      </w:r>
    </w:p>
    <w:p w:rsidR="005C0A8F" w:rsidRPr="000C0293" w:rsidRDefault="005C0A8F" w:rsidP="0062440C">
      <w:pPr>
        <w:widowControl/>
        <w:tabs>
          <w:tab w:val="left" w:pos="1080"/>
          <w:tab w:val="left" w:pos="1620"/>
        </w:tabs>
        <w:ind w:left="1080" w:hanging="54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rsidR="0094012E" w:rsidRPr="00573DCA" w:rsidRDefault="0094012E" w:rsidP="0062440C">
      <w:pPr>
        <w:widowControl/>
        <w:tabs>
          <w:tab w:val="left" w:pos="1080"/>
          <w:tab w:val="left" w:pos="1440"/>
          <w:tab w:val="left" w:pos="1620"/>
        </w:tabs>
        <w:spacing w:line="240" w:lineRule="atLeast"/>
        <w:ind w:left="1080" w:hanging="540"/>
        <w:rPr>
          <w:b/>
          <w:sz w:val="24"/>
        </w:rPr>
      </w:pPr>
    </w:p>
    <w:p w:rsidR="00181A5D" w:rsidRPr="00181A5D" w:rsidRDefault="00181A5D" w:rsidP="00181A5D">
      <w:pPr>
        <w:widowControl/>
        <w:autoSpaceDE/>
        <w:autoSpaceDN/>
        <w:adjustRightInd/>
        <w:ind w:left="540"/>
        <w:rPr>
          <w:sz w:val="24"/>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5"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w:t>
      </w:r>
      <w:r w:rsidR="00774AC1" w:rsidRPr="00573DCA">
        <w:rPr>
          <w:sz w:val="24"/>
        </w:rPr>
        <w:t xml:space="preserve">a </w:t>
      </w:r>
      <w:r w:rsidR="0086789C" w:rsidRPr="00573DCA">
        <w:rPr>
          <w:sz w:val="24"/>
        </w:rPr>
        <w:t>Certification for Federal Assistance</w:t>
      </w:r>
      <w:r w:rsidR="00774AC1" w:rsidRPr="00573DCA">
        <w:rPr>
          <w:sz w:val="24"/>
        </w:rPr>
        <w:t xml:space="preserve"> (Attachment A)</w:t>
      </w:r>
      <w:r w:rsidR="0086789C" w:rsidRPr="00573DCA">
        <w:rPr>
          <w:sz w:val="24"/>
        </w:rPr>
        <w:t xml:space="preserve"> if applicable</w:t>
      </w:r>
      <w:r w:rsidR="00774AC1" w:rsidRPr="00573DCA">
        <w:rPr>
          <w:sz w:val="24"/>
        </w:rPr>
        <w:t xml:space="preserve">, </w:t>
      </w:r>
      <w:r w:rsidR="0086789C" w:rsidRPr="00573DCA">
        <w:rPr>
          <w:sz w:val="24"/>
        </w:rPr>
        <w:t xml:space="preserve">a </w:t>
      </w:r>
      <w:r w:rsidR="00774AC1" w:rsidRPr="00573DCA">
        <w:rPr>
          <w:sz w:val="24"/>
        </w:rPr>
        <w:t>P</w:t>
      </w:r>
      <w:r w:rsidR="0086789C" w:rsidRPr="00573DCA">
        <w:rPr>
          <w:sz w:val="24"/>
        </w:rPr>
        <w:t xml:space="preserve">roposal (Attachment B), a Budget </w:t>
      </w:r>
      <w:r w:rsidRPr="00573DCA">
        <w:rPr>
          <w:sz w:val="24"/>
        </w:rPr>
        <w:t>Detail</w:t>
      </w:r>
      <w:r w:rsidR="0086789C" w:rsidRPr="00573DCA">
        <w:rPr>
          <w:sz w:val="24"/>
        </w:rPr>
        <w:t xml:space="preserve"> (Attachment C)</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Certification For Federal Assistance (Attachment A</w:t>
            </w:r>
            <w:r w:rsidR="00F938C5" w:rsidRPr="00573DCA">
              <w:rPr>
                <w:sz w:val="24"/>
              </w:rPr>
              <w:t xml:space="preserve">, </w:t>
            </w:r>
            <w:r w:rsidRPr="00573DCA">
              <w:rPr>
                <w:sz w:val="24"/>
              </w:rPr>
              <w:t>required only for awards totaling over $100,000.00)</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Project Proposal (Attachment B)</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Budget Detail (Attachment C)</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lastRenderedPageBreak/>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08581B" w:rsidRPr="00573DCA" w:rsidTr="009013D9">
        <w:trPr>
          <w:cantSplit/>
        </w:trPr>
        <w:tc>
          <w:tcPr>
            <w:tcW w:w="6390" w:type="dxa"/>
            <w:tcBorders>
              <w:top w:val="single" w:sz="4" w:space="0" w:color="auto"/>
              <w:bottom w:val="single" w:sz="4" w:space="0" w:color="auto"/>
            </w:tcBorders>
            <w:vAlign w:val="center"/>
          </w:tcPr>
          <w:p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rsidR="0008581B" w:rsidRPr="00573DCA" w:rsidRDefault="0008581B"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B)</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Attachment C).</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C)</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Attachment C</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xml:space="preserve">, indicate that the costs are per your organization's written </w:t>
      </w:r>
      <w:r w:rsidR="00686BF9" w:rsidRPr="00EF3AFA">
        <w:rPr>
          <w:sz w:val="24"/>
        </w:rPr>
        <w:lastRenderedPageBreak/>
        <w:t>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w:t>
      </w:r>
      <w:r w:rsidRPr="00573DCA">
        <w:rPr>
          <w:sz w:val="24"/>
        </w:rPr>
        <w:lastRenderedPageBreak/>
        <w:t xml:space="preserve">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Pr="00573DCA">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Pr="00573DCA" w:rsidRDefault="0028676A" w:rsidP="0062440C">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lastRenderedPageBreak/>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056EF9" w:rsidRPr="007A2315" w:rsidRDefault="009047B9" w:rsidP="009047B9">
      <w:pPr>
        <w:widowControl/>
        <w:tabs>
          <w:tab w:val="left" w:pos="1620"/>
        </w:tabs>
        <w:ind w:left="2160" w:hanging="540"/>
        <w:rPr>
          <w:sz w:val="24"/>
        </w:rPr>
      </w:pPr>
      <w:r w:rsidRPr="007A2315">
        <w:rPr>
          <w:sz w:val="24"/>
        </w:rPr>
        <w:t>1)</w:t>
      </w:r>
      <w:r w:rsidR="00EE5B45" w:rsidRPr="007A2315">
        <w:rPr>
          <w:sz w:val="24"/>
        </w:rPr>
        <w:tab/>
        <w:t>Purpose</w:t>
      </w:r>
      <w:r w:rsidR="00315E6F" w:rsidRPr="007A2315">
        <w:rPr>
          <w:sz w:val="24"/>
        </w:rPr>
        <w:t xml:space="preserve"> and</w:t>
      </w:r>
      <w:r w:rsidR="00EE5B45" w:rsidRPr="007A2315">
        <w:rPr>
          <w:sz w:val="24"/>
        </w:rPr>
        <w:t xml:space="preserve"> Objectives</w:t>
      </w:r>
      <w:r w:rsidR="00056EF9" w:rsidRPr="007A2315">
        <w:rPr>
          <w:sz w:val="24"/>
        </w:rPr>
        <w:t xml:space="preserve"> </w:t>
      </w:r>
      <w:r w:rsidR="004A60F1" w:rsidRPr="007A2315">
        <w:rPr>
          <w:sz w:val="24"/>
        </w:rPr>
        <w:t xml:space="preserve">(Maximum </w:t>
      </w:r>
      <w:r w:rsidR="00056EF9" w:rsidRPr="007A2315">
        <w:rPr>
          <w:sz w:val="24"/>
        </w:rPr>
        <w:t xml:space="preserve">score </w:t>
      </w:r>
      <w:r w:rsidR="007A2315" w:rsidRPr="007A2315">
        <w:rPr>
          <w:sz w:val="24"/>
        </w:rPr>
        <w:t>10/</w:t>
      </w:r>
      <w:r w:rsidR="00056EF9" w:rsidRPr="007A2315">
        <w:rPr>
          <w:sz w:val="24"/>
        </w:rPr>
        <w:t>100 Points</w:t>
      </w:r>
      <w:r w:rsidR="004A60F1" w:rsidRPr="007A2315">
        <w:rPr>
          <w:sz w:val="24"/>
        </w:rPr>
        <w:t>)</w:t>
      </w:r>
      <w:r w:rsidR="00E54502" w:rsidRPr="007A2315">
        <w:rPr>
          <w:sz w:val="24"/>
        </w:rPr>
        <w:t>:</w:t>
      </w:r>
    </w:p>
    <w:p w:rsidR="00315E6F" w:rsidRPr="007A2315" w:rsidRDefault="009047B9" w:rsidP="009047B9">
      <w:pPr>
        <w:widowControl/>
        <w:spacing w:before="120"/>
        <w:ind w:left="2700" w:hanging="547"/>
        <w:rPr>
          <w:sz w:val="24"/>
        </w:rPr>
      </w:pPr>
      <w:r w:rsidRPr="007A2315">
        <w:rPr>
          <w:sz w:val="24"/>
        </w:rPr>
        <w:t>(a</w:t>
      </w:r>
      <w:r w:rsidR="00315E6F" w:rsidRPr="007A2315">
        <w:rPr>
          <w:sz w:val="24"/>
        </w:rPr>
        <w:t>)</w:t>
      </w:r>
      <w:r w:rsidR="00315E6F" w:rsidRPr="007A2315">
        <w:rPr>
          <w:sz w:val="24"/>
        </w:rPr>
        <w:tab/>
      </w:r>
      <w:r w:rsidR="00EE5B45" w:rsidRPr="007A2315">
        <w:rPr>
          <w:sz w:val="24"/>
        </w:rPr>
        <w:t xml:space="preserve">Describe the applicant's </w:t>
      </w:r>
      <w:r w:rsidR="003B4381" w:rsidRPr="007A2315">
        <w:rPr>
          <w:sz w:val="24"/>
        </w:rPr>
        <w:t xml:space="preserve">mission and </w:t>
      </w:r>
      <w:r w:rsidR="00EE5B45" w:rsidRPr="007A2315">
        <w:rPr>
          <w:sz w:val="24"/>
        </w:rPr>
        <w:t>objectives</w:t>
      </w:r>
    </w:p>
    <w:p w:rsidR="00EE5B45" w:rsidRPr="007A2315" w:rsidRDefault="009047B9" w:rsidP="009047B9">
      <w:pPr>
        <w:widowControl/>
        <w:spacing w:before="120"/>
        <w:ind w:left="2700" w:hanging="547"/>
        <w:rPr>
          <w:sz w:val="24"/>
        </w:rPr>
      </w:pPr>
      <w:r w:rsidRPr="007A2315">
        <w:rPr>
          <w:sz w:val="24"/>
        </w:rPr>
        <w:lastRenderedPageBreak/>
        <w:t>(b</w:t>
      </w:r>
      <w:r w:rsidR="00315E6F" w:rsidRPr="007A2315">
        <w:rPr>
          <w:sz w:val="24"/>
        </w:rPr>
        <w:t>)</w:t>
      </w:r>
      <w:r w:rsidR="00315E6F" w:rsidRPr="007A2315">
        <w:rPr>
          <w:sz w:val="24"/>
        </w:rPr>
        <w:tab/>
        <w:t>H</w:t>
      </w:r>
      <w:r w:rsidR="00EE5B45" w:rsidRPr="007A2315">
        <w:rPr>
          <w:sz w:val="24"/>
        </w:rPr>
        <w:t>ow this project will provide a benefit to the public</w:t>
      </w:r>
    </w:p>
    <w:p w:rsidR="00EE5B45" w:rsidRPr="007A2315" w:rsidRDefault="00EE5B45" w:rsidP="009047B9">
      <w:pPr>
        <w:widowControl/>
        <w:tabs>
          <w:tab w:val="left" w:pos="2160"/>
        </w:tabs>
        <w:ind w:left="2160" w:hanging="360"/>
        <w:rPr>
          <w:sz w:val="24"/>
        </w:rPr>
      </w:pPr>
    </w:p>
    <w:p w:rsidR="00056EF9" w:rsidRPr="007A2315" w:rsidRDefault="009047B9" w:rsidP="009047B9">
      <w:pPr>
        <w:widowControl/>
        <w:tabs>
          <w:tab w:val="left" w:pos="1620"/>
        </w:tabs>
        <w:ind w:left="2160" w:hanging="540"/>
        <w:rPr>
          <w:sz w:val="24"/>
        </w:rPr>
      </w:pPr>
      <w:r w:rsidRPr="007A2315">
        <w:rPr>
          <w:sz w:val="24"/>
        </w:rPr>
        <w:t>2)</w:t>
      </w:r>
      <w:r w:rsidR="00EE5B45" w:rsidRPr="007A2315">
        <w:rPr>
          <w:sz w:val="24"/>
        </w:rPr>
        <w:tab/>
        <w:t>Technical Approach</w:t>
      </w:r>
      <w:r w:rsidR="00056EF9" w:rsidRPr="007A2315">
        <w:rPr>
          <w:sz w:val="24"/>
        </w:rPr>
        <w:t xml:space="preserve"> (Maximum score </w:t>
      </w:r>
      <w:r w:rsidR="007A2315" w:rsidRPr="007A2315">
        <w:rPr>
          <w:sz w:val="24"/>
        </w:rPr>
        <w:t>45</w:t>
      </w:r>
      <w:r w:rsidR="00056EF9" w:rsidRPr="007A2315">
        <w:rPr>
          <w:sz w:val="24"/>
        </w:rPr>
        <w:t>/100 Points)</w:t>
      </w:r>
      <w:r w:rsidR="00E54502" w:rsidRPr="007A2315">
        <w:rPr>
          <w:sz w:val="24"/>
        </w:rPr>
        <w:t>:</w:t>
      </w:r>
    </w:p>
    <w:p w:rsidR="00315E6F" w:rsidRPr="007A2315" w:rsidRDefault="00DA0E61" w:rsidP="00DA0E61">
      <w:pPr>
        <w:widowControl/>
        <w:spacing w:before="120"/>
        <w:ind w:left="2700" w:hanging="547"/>
        <w:rPr>
          <w:sz w:val="24"/>
        </w:rPr>
      </w:pPr>
      <w:r w:rsidRPr="007A2315">
        <w:rPr>
          <w:sz w:val="24"/>
        </w:rPr>
        <w:t>(a</w:t>
      </w:r>
      <w:r w:rsidR="00315E6F" w:rsidRPr="007A2315">
        <w:rPr>
          <w:sz w:val="24"/>
        </w:rPr>
        <w:t>)</w:t>
      </w:r>
      <w:r w:rsidR="00315E6F" w:rsidRPr="007A2315">
        <w:rPr>
          <w:sz w:val="24"/>
        </w:rPr>
        <w:tab/>
      </w:r>
      <w:r w:rsidR="00EE5B45" w:rsidRPr="007A2315">
        <w:rPr>
          <w:sz w:val="24"/>
        </w:rPr>
        <w:t xml:space="preserve">Describe how the </w:t>
      </w:r>
      <w:r w:rsidR="00745DCE" w:rsidRPr="007A2315">
        <w:rPr>
          <w:sz w:val="24"/>
        </w:rPr>
        <w:t xml:space="preserve">proposed objectives will be achieved </w:t>
      </w:r>
      <w:r w:rsidR="00EE5B45" w:rsidRPr="007A2315">
        <w:rPr>
          <w:sz w:val="24"/>
        </w:rPr>
        <w:t>in accordance with the Project Management Plan in Section I</w:t>
      </w:r>
    </w:p>
    <w:p w:rsidR="00315E6F" w:rsidRPr="007A2315" w:rsidRDefault="00DA0E61" w:rsidP="00DA0E61">
      <w:pPr>
        <w:widowControl/>
        <w:spacing w:before="120"/>
        <w:ind w:left="2700" w:hanging="547"/>
        <w:rPr>
          <w:sz w:val="24"/>
        </w:rPr>
      </w:pPr>
      <w:r w:rsidRPr="007A2315">
        <w:rPr>
          <w:sz w:val="24"/>
        </w:rPr>
        <w:t>(b</w:t>
      </w:r>
      <w:r w:rsidR="00315E6F" w:rsidRPr="007A2315">
        <w:rPr>
          <w:sz w:val="24"/>
        </w:rPr>
        <w:t>)</w:t>
      </w:r>
      <w:r w:rsidR="00315E6F" w:rsidRPr="007A2315">
        <w:rPr>
          <w:sz w:val="24"/>
        </w:rPr>
        <w:tab/>
        <w:t xml:space="preserve">Detail </w:t>
      </w:r>
      <w:r w:rsidR="00EE5B45" w:rsidRPr="007A2315">
        <w:rPr>
          <w:sz w:val="24"/>
        </w:rPr>
        <w:t>development of the project plans</w:t>
      </w:r>
    </w:p>
    <w:p w:rsidR="00315E6F" w:rsidRPr="007A2315" w:rsidRDefault="00DA0E61" w:rsidP="00DA0E61">
      <w:pPr>
        <w:widowControl/>
        <w:spacing w:before="120"/>
        <w:ind w:left="2700" w:hanging="547"/>
        <w:rPr>
          <w:sz w:val="24"/>
        </w:rPr>
      </w:pPr>
      <w:r w:rsidRPr="007A2315">
        <w:rPr>
          <w:sz w:val="24"/>
        </w:rPr>
        <w:t>(c</w:t>
      </w:r>
      <w:r w:rsidR="00315E6F" w:rsidRPr="007A2315">
        <w:rPr>
          <w:sz w:val="24"/>
        </w:rPr>
        <w:t>)</w:t>
      </w:r>
      <w:r w:rsidR="00315E6F" w:rsidRPr="007A2315">
        <w:rPr>
          <w:sz w:val="24"/>
        </w:rPr>
        <w:tab/>
      </w:r>
      <w:r w:rsidR="00745DCE" w:rsidRPr="007A2315">
        <w:rPr>
          <w:sz w:val="24"/>
        </w:rPr>
        <w:t>Describe the t</w:t>
      </w:r>
      <w:r w:rsidR="00EE5B45" w:rsidRPr="007A2315">
        <w:rPr>
          <w:sz w:val="24"/>
        </w:rPr>
        <w:t>asks and relationship</w:t>
      </w:r>
      <w:r w:rsidR="00315E6F" w:rsidRPr="007A2315">
        <w:rPr>
          <w:sz w:val="24"/>
        </w:rPr>
        <w:t>s</w:t>
      </w:r>
      <w:r w:rsidR="00EE5B45" w:rsidRPr="007A2315">
        <w:rPr>
          <w:sz w:val="24"/>
        </w:rPr>
        <w:t xml:space="preserve"> of the partners</w:t>
      </w:r>
    </w:p>
    <w:p w:rsidR="00745DCE" w:rsidRPr="007A2315" w:rsidRDefault="00DA0E61" w:rsidP="00DA0E61">
      <w:pPr>
        <w:widowControl/>
        <w:spacing w:before="120"/>
        <w:ind w:left="2700" w:hanging="547"/>
        <w:rPr>
          <w:sz w:val="24"/>
        </w:rPr>
      </w:pPr>
      <w:r w:rsidRPr="007A2315">
        <w:rPr>
          <w:sz w:val="24"/>
        </w:rPr>
        <w:t>(d</w:t>
      </w:r>
      <w:r w:rsidR="00315E6F" w:rsidRPr="007A2315">
        <w:rPr>
          <w:sz w:val="24"/>
        </w:rPr>
        <w:t>)</w:t>
      </w:r>
      <w:r w:rsidR="00315E6F" w:rsidRPr="007A2315">
        <w:rPr>
          <w:sz w:val="24"/>
        </w:rPr>
        <w:tab/>
      </w:r>
      <w:r w:rsidR="00745DCE" w:rsidRPr="007A2315">
        <w:rPr>
          <w:sz w:val="24"/>
        </w:rPr>
        <w:t>Detail s</w:t>
      </w:r>
      <w:r w:rsidR="00EE5B45" w:rsidRPr="007A2315">
        <w:rPr>
          <w:sz w:val="24"/>
        </w:rPr>
        <w:t>ignificant milestones and ultimate objectives</w:t>
      </w:r>
    </w:p>
    <w:p w:rsidR="00EE5B45" w:rsidRPr="007A2315" w:rsidRDefault="00DA0E61" w:rsidP="00DA0E61">
      <w:pPr>
        <w:widowControl/>
        <w:spacing w:before="120"/>
        <w:ind w:left="2700" w:hanging="547"/>
        <w:rPr>
          <w:sz w:val="24"/>
        </w:rPr>
      </w:pPr>
      <w:r w:rsidRPr="007A2315">
        <w:rPr>
          <w:sz w:val="24"/>
        </w:rPr>
        <w:t>(e</w:t>
      </w:r>
      <w:r w:rsidR="00745DCE" w:rsidRPr="007A2315">
        <w:rPr>
          <w:sz w:val="24"/>
        </w:rPr>
        <w:t>)</w:t>
      </w:r>
      <w:r w:rsidR="00745DCE" w:rsidRPr="007A2315">
        <w:rPr>
          <w:sz w:val="24"/>
        </w:rPr>
        <w:tab/>
        <w:t>Describe t</w:t>
      </w:r>
      <w:r w:rsidR="00EE5B45" w:rsidRPr="007A2315">
        <w:rPr>
          <w:sz w:val="24"/>
        </w:rPr>
        <w:t xml:space="preserve">he techniques, </w:t>
      </w:r>
      <w:r w:rsidR="00C74329" w:rsidRPr="007A2315">
        <w:rPr>
          <w:sz w:val="24"/>
        </w:rPr>
        <w:t>processes</w:t>
      </w:r>
      <w:r w:rsidR="00EE5B45" w:rsidRPr="007A2315">
        <w:rPr>
          <w:sz w:val="24"/>
        </w:rPr>
        <w:t xml:space="preserve">, methodologies to be used </w:t>
      </w:r>
    </w:p>
    <w:p w:rsidR="00EE5B45" w:rsidRPr="007A2315" w:rsidRDefault="00DA0E61" w:rsidP="00DA0E61">
      <w:pPr>
        <w:widowControl/>
        <w:spacing w:before="120"/>
        <w:ind w:left="2700" w:hanging="547"/>
        <w:rPr>
          <w:sz w:val="24"/>
        </w:rPr>
      </w:pPr>
      <w:r w:rsidRPr="007A2315">
        <w:rPr>
          <w:sz w:val="24"/>
        </w:rPr>
        <w:t>(f</w:t>
      </w:r>
      <w:r w:rsidR="00EE5B45" w:rsidRPr="007A2315">
        <w:rPr>
          <w:sz w:val="24"/>
        </w:rPr>
        <w:t>)</w:t>
      </w:r>
      <w:r w:rsidR="00EE5B45" w:rsidRPr="007A2315">
        <w:rPr>
          <w:sz w:val="24"/>
        </w:rPr>
        <w:tab/>
      </w:r>
      <w:r w:rsidR="00745DCE" w:rsidRPr="007A2315">
        <w:rPr>
          <w:sz w:val="24"/>
        </w:rPr>
        <w:t xml:space="preserve">Detail </w:t>
      </w:r>
      <w:r w:rsidR="00EE5B45" w:rsidRPr="007A2315">
        <w:rPr>
          <w:sz w:val="24"/>
        </w:rPr>
        <w:t xml:space="preserve">the data collection, analysis, and means of interpretation </w:t>
      </w:r>
    </w:p>
    <w:p w:rsidR="00EE5B45" w:rsidRPr="007A2315" w:rsidRDefault="00DA0E61" w:rsidP="00DA0E61">
      <w:pPr>
        <w:widowControl/>
        <w:spacing w:before="120"/>
        <w:ind w:left="2700" w:hanging="547"/>
        <w:rPr>
          <w:sz w:val="24"/>
        </w:rPr>
      </w:pPr>
      <w:r w:rsidRPr="007A2315">
        <w:rPr>
          <w:sz w:val="24"/>
        </w:rPr>
        <w:t>(g</w:t>
      </w:r>
      <w:r w:rsidR="00EE5B45" w:rsidRPr="007A2315">
        <w:rPr>
          <w:sz w:val="24"/>
        </w:rPr>
        <w:t>)</w:t>
      </w:r>
      <w:r w:rsidR="00EE5B45" w:rsidRPr="007A2315">
        <w:rPr>
          <w:sz w:val="24"/>
        </w:rPr>
        <w:tab/>
      </w:r>
      <w:r w:rsidR="00745DCE" w:rsidRPr="007A2315">
        <w:rPr>
          <w:sz w:val="24"/>
        </w:rPr>
        <w:t xml:space="preserve">Describe </w:t>
      </w:r>
      <w:r w:rsidR="00EE5B45" w:rsidRPr="007A2315">
        <w:rPr>
          <w:sz w:val="24"/>
        </w:rPr>
        <w:t>how the work will be accomplished within the proposed period of performance</w:t>
      </w:r>
    </w:p>
    <w:p w:rsidR="00EE5B45" w:rsidRPr="007A2315" w:rsidRDefault="00DA0E61" w:rsidP="00DA0E61">
      <w:pPr>
        <w:widowControl/>
        <w:spacing w:before="120"/>
        <w:ind w:left="2700" w:hanging="547"/>
        <w:rPr>
          <w:sz w:val="24"/>
        </w:rPr>
      </w:pPr>
      <w:r w:rsidRPr="007A2315">
        <w:rPr>
          <w:sz w:val="24"/>
        </w:rPr>
        <w:t>(h</w:t>
      </w:r>
      <w:r w:rsidR="00EE5B45" w:rsidRPr="007A2315">
        <w:rPr>
          <w:sz w:val="24"/>
        </w:rPr>
        <w:t>)</w:t>
      </w:r>
      <w:r w:rsidR="00EE5B45" w:rsidRPr="007A2315">
        <w:rPr>
          <w:sz w:val="24"/>
        </w:rPr>
        <w:tab/>
      </w:r>
      <w:r w:rsidR="00745DCE" w:rsidRPr="007A2315">
        <w:rPr>
          <w:sz w:val="24"/>
        </w:rPr>
        <w:t xml:space="preserve">Describe </w:t>
      </w:r>
      <w:r w:rsidR="00EE5B45" w:rsidRPr="007A2315">
        <w:rPr>
          <w:sz w:val="24"/>
        </w:rPr>
        <w:t xml:space="preserve">how milestones will be evaluated </w:t>
      </w:r>
      <w:r w:rsidR="00745DCE" w:rsidRPr="007A2315">
        <w:rPr>
          <w:sz w:val="24"/>
        </w:rPr>
        <w:t xml:space="preserve">using </w:t>
      </w:r>
      <w:r w:rsidR="00EE5B45" w:rsidRPr="007A2315">
        <w:rPr>
          <w:sz w:val="24"/>
        </w:rPr>
        <w:t>BLM performance measures</w:t>
      </w:r>
    </w:p>
    <w:p w:rsidR="00EE5B45" w:rsidRPr="007A2315" w:rsidRDefault="00EE5B45" w:rsidP="009047B9">
      <w:pPr>
        <w:widowControl/>
        <w:tabs>
          <w:tab w:val="left" w:pos="2340"/>
        </w:tabs>
        <w:ind w:left="2160" w:hanging="360"/>
        <w:rPr>
          <w:sz w:val="24"/>
        </w:rPr>
      </w:pPr>
    </w:p>
    <w:p w:rsidR="00056EF9" w:rsidRPr="007A2315" w:rsidRDefault="00DA0E61" w:rsidP="00DA0E61">
      <w:pPr>
        <w:widowControl/>
        <w:ind w:left="2160" w:hanging="540"/>
        <w:rPr>
          <w:sz w:val="24"/>
        </w:rPr>
      </w:pPr>
      <w:r w:rsidRPr="007A2315">
        <w:rPr>
          <w:sz w:val="24"/>
        </w:rPr>
        <w:t>3</w:t>
      </w:r>
      <w:r w:rsidR="00EE5B45" w:rsidRPr="007A2315">
        <w:rPr>
          <w:sz w:val="24"/>
        </w:rPr>
        <w:t>.</w:t>
      </w:r>
      <w:r w:rsidR="00EE5B45" w:rsidRPr="007A2315">
        <w:rPr>
          <w:sz w:val="24"/>
        </w:rPr>
        <w:tab/>
        <w:t xml:space="preserve">Qualifications, Experience, </w:t>
      </w:r>
      <w:proofErr w:type="gramStart"/>
      <w:r w:rsidR="00EE5B45" w:rsidRPr="007A2315">
        <w:rPr>
          <w:sz w:val="24"/>
        </w:rPr>
        <w:t>Past</w:t>
      </w:r>
      <w:proofErr w:type="gramEnd"/>
      <w:r w:rsidR="00EE5B45" w:rsidRPr="007A2315">
        <w:rPr>
          <w:sz w:val="24"/>
        </w:rPr>
        <w:t xml:space="preserve"> Performance</w:t>
      </w:r>
      <w:r w:rsidR="00056EF9" w:rsidRPr="007A2315">
        <w:rPr>
          <w:sz w:val="24"/>
        </w:rPr>
        <w:t xml:space="preserve"> (Maximum score </w:t>
      </w:r>
      <w:r w:rsidR="007A2315" w:rsidRPr="007A2315">
        <w:rPr>
          <w:sz w:val="24"/>
        </w:rPr>
        <w:t>45</w:t>
      </w:r>
      <w:r w:rsidR="00056EF9" w:rsidRPr="007A2315">
        <w:rPr>
          <w:sz w:val="24"/>
        </w:rPr>
        <w:t>/100 Points)</w:t>
      </w:r>
      <w:r w:rsidR="00E54502" w:rsidRPr="007A2315">
        <w:rPr>
          <w:sz w:val="24"/>
        </w:rPr>
        <w:t>:</w:t>
      </w:r>
    </w:p>
    <w:p w:rsidR="00745DCE" w:rsidRPr="007A2315" w:rsidRDefault="00DA0E61" w:rsidP="00DA0E61">
      <w:pPr>
        <w:widowControl/>
        <w:spacing w:before="120"/>
        <w:ind w:left="2700" w:hanging="547"/>
        <w:rPr>
          <w:sz w:val="24"/>
        </w:rPr>
      </w:pPr>
      <w:r w:rsidRPr="007A2315">
        <w:rPr>
          <w:sz w:val="24"/>
        </w:rPr>
        <w:t>(a</w:t>
      </w:r>
      <w:r w:rsidR="00745DCE" w:rsidRPr="007A2315">
        <w:rPr>
          <w:sz w:val="24"/>
        </w:rPr>
        <w:t>)</w:t>
      </w:r>
      <w:r w:rsidR="00745DCE" w:rsidRPr="007A2315">
        <w:rPr>
          <w:sz w:val="24"/>
        </w:rPr>
        <w:tab/>
      </w:r>
      <w:r w:rsidR="00EE5B45" w:rsidRPr="007A2315">
        <w:rPr>
          <w:sz w:val="24"/>
        </w:rPr>
        <w:t xml:space="preserve">List </w:t>
      </w:r>
      <w:r w:rsidR="00745DCE" w:rsidRPr="007A2315">
        <w:rPr>
          <w:sz w:val="24"/>
        </w:rPr>
        <w:t xml:space="preserve">key </w:t>
      </w:r>
      <w:r w:rsidR="00EE5B45" w:rsidRPr="007A2315">
        <w:rPr>
          <w:sz w:val="24"/>
        </w:rPr>
        <w:t>project personnel</w:t>
      </w:r>
      <w:r w:rsidR="003B4381" w:rsidRPr="007A2315">
        <w:rPr>
          <w:sz w:val="24"/>
        </w:rPr>
        <w:t xml:space="preserve"> and their contact information</w:t>
      </w:r>
    </w:p>
    <w:p w:rsidR="00745DCE" w:rsidRPr="007A2315" w:rsidRDefault="00DA0E61" w:rsidP="00DA0E61">
      <w:pPr>
        <w:widowControl/>
        <w:spacing w:before="120"/>
        <w:ind w:left="2700" w:hanging="547"/>
        <w:rPr>
          <w:sz w:val="24"/>
        </w:rPr>
      </w:pPr>
      <w:r w:rsidRPr="007A2315">
        <w:rPr>
          <w:sz w:val="24"/>
        </w:rPr>
        <w:t>(b</w:t>
      </w:r>
      <w:r w:rsidR="00745DCE" w:rsidRPr="007A2315">
        <w:rPr>
          <w:sz w:val="24"/>
        </w:rPr>
        <w:t>)</w:t>
      </w:r>
      <w:r w:rsidR="00745DCE" w:rsidRPr="007A2315">
        <w:rPr>
          <w:sz w:val="24"/>
        </w:rPr>
        <w:tab/>
        <w:t>Describe their responsibilities, time to be dedicated to the project, and how their experience and qualifications are appropriate to success of the project</w:t>
      </w:r>
    </w:p>
    <w:p w:rsidR="00EE5B45" w:rsidRPr="007A2315" w:rsidRDefault="00DA0E61" w:rsidP="00DA0E61">
      <w:pPr>
        <w:widowControl/>
        <w:spacing w:before="120"/>
        <w:ind w:left="2700" w:hanging="547"/>
        <w:rPr>
          <w:sz w:val="24"/>
        </w:rPr>
      </w:pPr>
      <w:r w:rsidRPr="007A2315">
        <w:rPr>
          <w:sz w:val="24"/>
        </w:rPr>
        <w:t>(c</w:t>
      </w:r>
      <w:r w:rsidR="00745DCE" w:rsidRPr="007A2315">
        <w:rPr>
          <w:sz w:val="24"/>
        </w:rPr>
        <w:t>)</w:t>
      </w:r>
      <w:r w:rsidR="00745DCE" w:rsidRPr="007A2315">
        <w:rPr>
          <w:sz w:val="24"/>
        </w:rPr>
        <w:tab/>
        <w:t xml:space="preserve">List </w:t>
      </w:r>
      <w:r w:rsidR="00EE5B45" w:rsidRPr="007A2315">
        <w:rPr>
          <w:sz w:val="24"/>
        </w:rPr>
        <w:t>contractors and consultants, if known</w:t>
      </w:r>
      <w:r w:rsidR="00745DCE" w:rsidRPr="007A2315">
        <w:rPr>
          <w:sz w:val="24"/>
        </w:rPr>
        <w:t>, and their qualifications</w:t>
      </w:r>
      <w:r w:rsidR="00EE5B45" w:rsidRPr="007A2315">
        <w:rPr>
          <w:sz w:val="24"/>
        </w:rPr>
        <w:t xml:space="preserve">  </w:t>
      </w:r>
    </w:p>
    <w:p w:rsidR="00EE5B45" w:rsidRPr="007A2315" w:rsidRDefault="00EE5B45" w:rsidP="009047B9">
      <w:pPr>
        <w:widowControl/>
        <w:tabs>
          <w:tab w:val="left" w:pos="2160"/>
        </w:tabs>
        <w:ind w:left="2160"/>
        <w:rPr>
          <w:sz w:val="24"/>
        </w:rPr>
      </w:pPr>
    </w:p>
    <w:p w:rsidR="0086789C" w:rsidRPr="007A2315" w:rsidRDefault="00DA0E61" w:rsidP="009047B9">
      <w:pPr>
        <w:widowControl/>
        <w:tabs>
          <w:tab w:val="left" w:pos="1620"/>
        </w:tabs>
        <w:ind w:left="2160" w:hanging="540"/>
        <w:rPr>
          <w:sz w:val="24"/>
        </w:rPr>
      </w:pPr>
      <w:r w:rsidRPr="007A2315">
        <w:rPr>
          <w:sz w:val="24"/>
        </w:rPr>
        <w:t>4</w:t>
      </w:r>
      <w:r w:rsidR="00EE5B45" w:rsidRPr="007A2315">
        <w:rPr>
          <w:sz w:val="24"/>
        </w:rPr>
        <w:t>.</w:t>
      </w:r>
      <w:r w:rsidR="0086789C" w:rsidRPr="007A2315">
        <w:rPr>
          <w:sz w:val="24"/>
        </w:rPr>
        <w:tab/>
        <w:t>B</w:t>
      </w:r>
      <w:r w:rsidR="00EE5B45" w:rsidRPr="007A2315">
        <w:rPr>
          <w:sz w:val="24"/>
        </w:rPr>
        <w:t>udget</w:t>
      </w:r>
      <w:r w:rsidR="00056EF9" w:rsidRPr="007A2315">
        <w:rPr>
          <w:sz w:val="24"/>
        </w:rPr>
        <w:t xml:space="preserve"> (Not scored)</w:t>
      </w:r>
      <w:r w:rsidR="00E54502" w:rsidRPr="007A2315">
        <w:rPr>
          <w:sz w:val="24"/>
        </w:rPr>
        <w:t xml:space="preserve">:  </w:t>
      </w:r>
    </w:p>
    <w:p w:rsidR="0086789C" w:rsidRPr="007A2315" w:rsidRDefault="00DA0E61" w:rsidP="00DA0E61">
      <w:pPr>
        <w:widowControl/>
        <w:spacing w:before="120"/>
        <w:ind w:left="2700" w:hanging="540"/>
        <w:rPr>
          <w:sz w:val="24"/>
        </w:rPr>
      </w:pPr>
      <w:r w:rsidRPr="007A2315">
        <w:rPr>
          <w:sz w:val="24"/>
        </w:rPr>
        <w:t>(a</w:t>
      </w:r>
      <w:r w:rsidR="00E54502" w:rsidRPr="007A2315">
        <w:rPr>
          <w:sz w:val="24"/>
        </w:rPr>
        <w:t>)</w:t>
      </w:r>
      <w:r w:rsidR="0086789C" w:rsidRPr="007A2315">
        <w:rPr>
          <w:sz w:val="24"/>
        </w:rPr>
        <w:tab/>
      </w:r>
      <w:r w:rsidR="00E54502" w:rsidRPr="007A2315">
        <w:rPr>
          <w:sz w:val="24"/>
        </w:rPr>
        <w:t>B</w:t>
      </w:r>
      <w:r w:rsidR="0086789C" w:rsidRPr="007A2315">
        <w:rPr>
          <w:sz w:val="24"/>
        </w:rPr>
        <w:t>udget line items</w:t>
      </w:r>
      <w:r w:rsidR="00745DCE" w:rsidRPr="007A2315">
        <w:rPr>
          <w:sz w:val="24"/>
        </w:rPr>
        <w:t xml:space="preserve"> must be </w:t>
      </w:r>
      <w:r w:rsidR="00E54502" w:rsidRPr="007A2315">
        <w:rPr>
          <w:sz w:val="24"/>
        </w:rPr>
        <w:t xml:space="preserve">allowable, allocable, </w:t>
      </w:r>
      <w:r w:rsidR="0086789C" w:rsidRPr="007A2315">
        <w:rPr>
          <w:sz w:val="24"/>
        </w:rPr>
        <w:t>reasonabl</w:t>
      </w:r>
      <w:r w:rsidR="008A16DA" w:rsidRPr="007A2315">
        <w:rPr>
          <w:sz w:val="24"/>
        </w:rPr>
        <w:t>e in price</w:t>
      </w:r>
      <w:r w:rsidR="0086789C" w:rsidRPr="007A2315">
        <w:rPr>
          <w:sz w:val="24"/>
        </w:rPr>
        <w:t xml:space="preserve">, </w:t>
      </w:r>
      <w:r w:rsidR="00E54502" w:rsidRPr="007A2315">
        <w:rPr>
          <w:sz w:val="24"/>
        </w:rPr>
        <w:t xml:space="preserve">and appropriate for </w:t>
      </w:r>
      <w:r w:rsidR="0086789C" w:rsidRPr="007A2315">
        <w:rPr>
          <w:sz w:val="24"/>
        </w:rPr>
        <w:t>the level of effort needed to accomplish the project</w:t>
      </w:r>
    </w:p>
    <w:p w:rsidR="00745DCE" w:rsidRPr="007A2315" w:rsidRDefault="00DA0E61" w:rsidP="00DA0E61">
      <w:pPr>
        <w:widowControl/>
        <w:spacing w:before="120"/>
        <w:ind w:left="2700" w:hanging="540"/>
        <w:rPr>
          <w:sz w:val="24"/>
        </w:rPr>
      </w:pPr>
      <w:r w:rsidRPr="007A2315">
        <w:rPr>
          <w:sz w:val="24"/>
        </w:rPr>
        <w:t>(b</w:t>
      </w:r>
      <w:r w:rsidR="00E54502" w:rsidRPr="007A2315">
        <w:rPr>
          <w:sz w:val="24"/>
        </w:rPr>
        <w:t>)</w:t>
      </w:r>
      <w:r w:rsidR="0086789C" w:rsidRPr="007A2315">
        <w:rPr>
          <w:sz w:val="24"/>
        </w:rPr>
        <w:tab/>
      </w:r>
      <w:r w:rsidR="00745DCE" w:rsidRPr="007A2315">
        <w:rPr>
          <w:sz w:val="24"/>
        </w:rPr>
        <w:t>B</w:t>
      </w:r>
      <w:r w:rsidR="0086789C" w:rsidRPr="007A2315">
        <w:rPr>
          <w:sz w:val="24"/>
        </w:rPr>
        <w:t xml:space="preserve">udget </w:t>
      </w:r>
      <w:r w:rsidR="00E54502" w:rsidRPr="007A2315">
        <w:rPr>
          <w:sz w:val="24"/>
        </w:rPr>
        <w:t>detail</w:t>
      </w:r>
      <w:r w:rsidR="00745DCE" w:rsidRPr="007A2315">
        <w:rPr>
          <w:sz w:val="24"/>
        </w:rPr>
        <w:t>s</w:t>
      </w:r>
      <w:r w:rsidR="00E54502" w:rsidRPr="007A2315">
        <w:rPr>
          <w:sz w:val="24"/>
        </w:rPr>
        <w:t xml:space="preserve"> and </w:t>
      </w:r>
      <w:r w:rsidR="0086789C" w:rsidRPr="007A2315">
        <w:rPr>
          <w:sz w:val="24"/>
        </w:rPr>
        <w:t xml:space="preserve">narrative </w:t>
      </w:r>
      <w:r w:rsidR="00745DCE" w:rsidRPr="007A2315">
        <w:rPr>
          <w:sz w:val="24"/>
        </w:rPr>
        <w:t xml:space="preserve">must </w:t>
      </w:r>
      <w:r w:rsidR="0086789C" w:rsidRPr="007A2315">
        <w:rPr>
          <w:sz w:val="24"/>
        </w:rPr>
        <w:t xml:space="preserve">provide adequate </w:t>
      </w:r>
      <w:r w:rsidR="00745DCE" w:rsidRPr="007A2315">
        <w:rPr>
          <w:sz w:val="24"/>
        </w:rPr>
        <w:t xml:space="preserve">explanation of, and </w:t>
      </w:r>
      <w:r w:rsidR="0086789C" w:rsidRPr="007A2315">
        <w:rPr>
          <w:sz w:val="24"/>
        </w:rPr>
        <w:t>justification for</w:t>
      </w:r>
      <w:r w:rsidR="00745DCE" w:rsidRPr="007A2315">
        <w:rPr>
          <w:sz w:val="24"/>
        </w:rPr>
        <w:t>,</w:t>
      </w:r>
      <w:r w:rsidR="0086789C" w:rsidRPr="007A2315">
        <w:rPr>
          <w:sz w:val="24"/>
        </w:rPr>
        <w:t xml:space="preserve"> each </w:t>
      </w:r>
      <w:r w:rsidR="00E54502" w:rsidRPr="007A2315">
        <w:rPr>
          <w:sz w:val="24"/>
        </w:rPr>
        <w:t>estimated cost</w:t>
      </w:r>
    </w:p>
    <w:p w:rsidR="0086789C" w:rsidRPr="007A2315" w:rsidRDefault="00DA0E61" w:rsidP="00DA0E61">
      <w:pPr>
        <w:widowControl/>
        <w:spacing w:before="120"/>
        <w:ind w:left="2700" w:hanging="540"/>
        <w:rPr>
          <w:sz w:val="24"/>
        </w:rPr>
      </w:pPr>
      <w:r w:rsidRPr="007A2315">
        <w:rPr>
          <w:sz w:val="24"/>
        </w:rPr>
        <w:t>(c</w:t>
      </w:r>
      <w:r w:rsidR="00745DCE" w:rsidRPr="007A2315">
        <w:rPr>
          <w:sz w:val="24"/>
        </w:rPr>
        <w:t>)</w:t>
      </w:r>
      <w:r w:rsidR="00745DCE" w:rsidRPr="007A2315">
        <w:rPr>
          <w:sz w:val="24"/>
        </w:rPr>
        <w:tab/>
      </w:r>
      <w:r w:rsidR="00E54502" w:rsidRPr="007A2315">
        <w:rPr>
          <w:sz w:val="24"/>
        </w:rPr>
        <w:t>Requested e</w:t>
      </w:r>
      <w:r w:rsidR="0086789C" w:rsidRPr="007A2315">
        <w:rPr>
          <w:sz w:val="24"/>
        </w:rPr>
        <w:t xml:space="preserve">quipment </w:t>
      </w:r>
      <w:r w:rsidR="00745DCE" w:rsidRPr="007A2315">
        <w:rPr>
          <w:sz w:val="24"/>
        </w:rPr>
        <w:t xml:space="preserve">must be </w:t>
      </w:r>
      <w:r w:rsidR="0086789C" w:rsidRPr="007A2315">
        <w:rPr>
          <w:sz w:val="24"/>
        </w:rPr>
        <w:t>justified and necessary for completion of the project</w:t>
      </w:r>
    </w:p>
    <w:p w:rsidR="008A16DA" w:rsidRPr="007A2315" w:rsidRDefault="00DA0E61" w:rsidP="00DA0E61">
      <w:pPr>
        <w:widowControl/>
        <w:spacing w:before="120"/>
        <w:ind w:left="2700" w:hanging="540"/>
        <w:rPr>
          <w:sz w:val="24"/>
        </w:rPr>
      </w:pPr>
      <w:r w:rsidRPr="007A2315">
        <w:rPr>
          <w:sz w:val="24"/>
        </w:rPr>
        <w:t>(d</w:t>
      </w:r>
      <w:r w:rsidR="00E54502" w:rsidRPr="007A2315">
        <w:rPr>
          <w:sz w:val="24"/>
        </w:rPr>
        <w:t>)</w:t>
      </w:r>
      <w:r w:rsidR="0086789C" w:rsidRPr="007A2315">
        <w:rPr>
          <w:sz w:val="24"/>
        </w:rPr>
        <w:tab/>
      </w:r>
      <w:r w:rsidR="008A16DA" w:rsidRPr="007A2315">
        <w:rPr>
          <w:sz w:val="24"/>
        </w:rPr>
        <w:t>Cost Sharing/</w:t>
      </w:r>
      <w:r w:rsidR="00C53F0D" w:rsidRPr="007A2315">
        <w:rPr>
          <w:sz w:val="24"/>
        </w:rPr>
        <w:t>M</w:t>
      </w:r>
      <w:r w:rsidR="0086789C" w:rsidRPr="007A2315">
        <w:rPr>
          <w:sz w:val="24"/>
        </w:rPr>
        <w:t xml:space="preserve">atching funds </w:t>
      </w:r>
      <w:r w:rsidR="00745DCE" w:rsidRPr="007A2315">
        <w:rPr>
          <w:sz w:val="24"/>
        </w:rPr>
        <w:t xml:space="preserve">must </w:t>
      </w:r>
      <w:r w:rsidR="003B4381" w:rsidRPr="007A2315">
        <w:rPr>
          <w:sz w:val="24"/>
        </w:rPr>
        <w:t>not come from Federal funds</w:t>
      </w:r>
    </w:p>
    <w:p w:rsidR="0086789C" w:rsidRPr="00573DCA" w:rsidRDefault="0086789C" w:rsidP="00573DC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DD3A4A" w:rsidRPr="00F3301F" w:rsidRDefault="00DD3A4A" w:rsidP="00DD3A4A">
      <w:pPr>
        <w:widowControl/>
        <w:tabs>
          <w:tab w:val="left" w:pos="1620"/>
        </w:tabs>
        <w:ind w:left="1620" w:hanging="540"/>
        <w:rPr>
          <w:sz w:val="24"/>
          <w:u w:val="single"/>
        </w:rPr>
      </w:pPr>
      <w:r w:rsidRPr="00F3301F">
        <w:rPr>
          <w:bCs/>
          <w:sz w:val="24"/>
        </w:rPr>
        <w:t>a.</w:t>
      </w:r>
      <w:r w:rsidRPr="00F3301F">
        <w:rPr>
          <w:bCs/>
          <w:sz w:val="24"/>
        </w:rPr>
        <w:tab/>
        <w:t>Office of Management and Budget Circulars</w:t>
      </w:r>
      <w:r>
        <w:rPr>
          <w:bCs/>
          <w:sz w:val="24"/>
        </w:rPr>
        <w:t xml:space="preserve">.  </w:t>
      </w:r>
      <w:r w:rsidRPr="00F3301F">
        <w:rPr>
          <w:sz w:val="24"/>
        </w:rPr>
        <w:t xml:space="preserve">By accepting Federal assistance, your organization agrees to abide by the applicable OMB Circulars in the expenditure of Federal funds and performance under this program.  </w:t>
      </w:r>
      <w:r>
        <w:rPr>
          <w:sz w:val="24"/>
        </w:rPr>
        <w:t xml:space="preserve">OMB circulars are available at the following web site:  </w:t>
      </w:r>
      <w:hyperlink r:id="rId26" w:history="1">
        <w:r w:rsidRPr="00F3301F">
          <w:rPr>
            <w:rStyle w:val="Hyperlink"/>
            <w:sz w:val="24"/>
          </w:rPr>
          <w:t>http://www.whitehouse.gov/omb/circulars/</w:t>
        </w:r>
      </w:hyperlink>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27"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lastRenderedPageBreak/>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proofErr w:type="gramStart"/>
      <w:r>
        <w:rPr>
          <w:sz w:val="24"/>
        </w:rPr>
        <w:t>1)</w:t>
      </w:r>
      <w:r>
        <w:rPr>
          <w:sz w:val="24"/>
        </w:rPr>
        <w:tab/>
      </w:r>
      <w:hyperlink r:id="rId34">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Pr="00E37DB7">
        <w:rPr>
          <w:i/>
          <w:sz w:val="24"/>
        </w:rPr>
        <w:t>Universal Identifier and Central Contractor Registration</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rsidR="00DD3A4A" w:rsidRPr="00E37DB7" w:rsidRDefault="00DD3A4A" w:rsidP="00DD3A4A">
      <w:pPr>
        <w:widowControl/>
        <w:spacing w:before="120"/>
        <w:ind w:left="2174" w:hanging="547"/>
        <w:rPr>
          <w:i/>
          <w:sz w:val="24"/>
        </w:rPr>
      </w:pPr>
      <w:proofErr w:type="gramStart"/>
      <w:r>
        <w:rPr>
          <w:sz w:val="24"/>
        </w:rPr>
        <w:t>3)</w:t>
      </w:r>
      <w:r>
        <w:rPr>
          <w:sz w:val="24"/>
        </w:rPr>
        <w:tab/>
      </w:r>
      <w:hyperlink r:id="rId36">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proofErr w:type="gramStart"/>
      <w:r>
        <w:rPr>
          <w:sz w:val="24"/>
        </w:rPr>
        <w:t>5)</w:t>
      </w:r>
      <w:r>
        <w:rPr>
          <w:sz w:val="24"/>
        </w:rPr>
        <w:tab/>
      </w:r>
      <w:hyperlink r:id="rId38">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lastRenderedPageBreak/>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616035">
          <w:headerReference w:type="first" r:id="rId46"/>
          <w:footerReference w:type="first" r:id="rId47"/>
          <w:pgSz w:w="12240" w:h="15840" w:code="1"/>
          <w:pgMar w:top="1008" w:right="1440" w:bottom="720" w:left="1440" w:header="720" w:footer="576" w:gutter="0"/>
          <w:cols w:space="720"/>
          <w:titlePg/>
          <w:docGrid w:linePitch="360"/>
        </w:sectPr>
      </w:pPr>
    </w:p>
    <w:p w:rsidR="0086789C" w:rsidRPr="00573DCA" w:rsidRDefault="0086789C" w:rsidP="0062440C">
      <w:pPr>
        <w:widowControl/>
        <w:jc w:val="center"/>
        <w:rPr>
          <w:b/>
        </w:rPr>
      </w:pPr>
      <w:r w:rsidRPr="00573DCA">
        <w:rPr>
          <w:b/>
        </w:rPr>
        <w:lastRenderedPageBreak/>
        <w:t>ATTACHMENT A</w:t>
      </w:r>
    </w:p>
    <w:p w:rsidR="0086789C" w:rsidRPr="00573DCA" w:rsidRDefault="0086789C" w:rsidP="0062440C">
      <w:pPr>
        <w:widowControl/>
        <w:tabs>
          <w:tab w:val="left" w:pos="-1440"/>
          <w:tab w:val="left" w:pos="-720"/>
          <w:tab w:val="left" w:pos="600"/>
          <w:tab w:val="left" w:pos="1200"/>
          <w:tab w:val="left" w:pos="3960"/>
        </w:tabs>
        <w:jc w:val="center"/>
      </w:pPr>
    </w:p>
    <w:p w:rsidR="0086789C" w:rsidRPr="00573DCA" w:rsidRDefault="0086789C" w:rsidP="0062440C">
      <w:pPr>
        <w:widowControl/>
        <w:tabs>
          <w:tab w:val="center" w:pos="5400"/>
        </w:tabs>
        <w:jc w:val="center"/>
        <w:rPr>
          <w:b/>
          <w:sz w:val="24"/>
        </w:rPr>
      </w:pPr>
      <w:r w:rsidRPr="00573DCA">
        <w:rPr>
          <w:b/>
          <w:sz w:val="24"/>
        </w:rPr>
        <w:t>U.S. DEPARTMENT OF THE INTERIOR</w:t>
      </w:r>
    </w:p>
    <w:p w:rsidR="0086789C" w:rsidRPr="00573DCA" w:rsidRDefault="001D22AA" w:rsidP="0062440C">
      <w:pPr>
        <w:widowControl/>
        <w:tabs>
          <w:tab w:val="center" w:pos="5400"/>
        </w:tabs>
        <w:jc w:val="center"/>
        <w:rPr>
          <w:b/>
          <w:sz w:val="24"/>
        </w:rPr>
      </w:pPr>
      <w:r w:rsidRPr="00573DCA">
        <w:rPr>
          <w:b/>
          <w:sz w:val="24"/>
        </w:rPr>
        <w:t>Bureau of Land Management</w:t>
      </w:r>
    </w:p>
    <w:p w:rsidR="0086789C" w:rsidRPr="00573DCA" w:rsidRDefault="0086789C" w:rsidP="0062440C">
      <w:pPr>
        <w:widowControl/>
        <w:tabs>
          <w:tab w:val="left" w:pos="-1440"/>
          <w:tab w:val="left" w:pos="-720"/>
          <w:tab w:val="left" w:pos="600"/>
          <w:tab w:val="left" w:pos="1200"/>
          <w:tab w:val="left" w:pos="3960"/>
        </w:tabs>
        <w:jc w:val="center"/>
        <w:rPr>
          <w:sz w:val="24"/>
        </w:rPr>
      </w:pPr>
      <w:r w:rsidRPr="00573DCA">
        <w:rPr>
          <w:b/>
          <w:sz w:val="24"/>
        </w:rPr>
        <w:t>CERTIFICATION FOR FEDERAL ASSISTANCE</w:t>
      </w:r>
    </w:p>
    <w:p w:rsidR="0086789C" w:rsidRPr="00573DCA" w:rsidRDefault="0086789C" w:rsidP="0062440C">
      <w:pPr>
        <w:widowControl/>
        <w:tabs>
          <w:tab w:val="left" w:pos="-1440"/>
          <w:tab w:val="left" w:pos="-720"/>
          <w:tab w:val="left" w:pos="600"/>
          <w:tab w:val="left" w:pos="1200"/>
          <w:tab w:val="left" w:pos="39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u w:val="single"/>
        </w:rPr>
        <w:t>Certification Regarding Lobbying - Certification for Contracts, Grants, Loans, and Cooperative Agreements</w:t>
      </w:r>
      <w:r w:rsidRPr="00573DCA">
        <w:rPr>
          <w:sz w:val="24"/>
        </w:rPr>
        <w:t xml:space="preserve">.  </w:t>
      </w:r>
      <w:proofErr w:type="gramStart"/>
      <w:r w:rsidRPr="00573DCA">
        <w:rPr>
          <w:sz w:val="24"/>
        </w:rPr>
        <w:t>Applies to recipients of awards exceeding $100,000.</w:t>
      </w:r>
      <w:proofErr w:type="gramEnd"/>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required by Section 1352, title 31, U.S. Code, entitled "Limitation on use of appropriated funds to influence certain Federal contracting and financial transactions."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b/>
          <w:sz w:val="24"/>
        </w:rPr>
        <w:t>The undersigned certifies, to the best of his or her knowledge and belief, that:</w:t>
      </w:r>
      <w:r w:rsidRPr="00573DCA">
        <w:rPr>
          <w:sz w:val="24"/>
        </w:rPr>
        <w:t xml:space="preserve"> </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573DCA">
        <w:rPr>
          <w:sz w:val="24"/>
        </w:rPr>
        <w:noBreakHyphen/>
        <w:t>LLL, "Disclosure Form to Report Lobbying," in accordance with its instructions.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6204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(3)  The undersigned shall require that the language of this certification be included in the award documents for all sub</w:t>
      </w:r>
      <w:r>
        <w:rPr>
          <w:sz w:val="24"/>
        </w:rPr>
        <w:t>-</w:t>
      </w:r>
      <w:r w:rsidRPr="00573DCA">
        <w:rPr>
          <w:sz w:val="24"/>
        </w:rPr>
        <w:t xml:space="preserve">awards at all tiers (including subcontracts, </w:t>
      </w:r>
      <w:proofErr w:type="spellStart"/>
      <w:r w:rsidRPr="00573DCA">
        <w:rPr>
          <w:sz w:val="24"/>
        </w:rPr>
        <w:t>subgrants</w:t>
      </w:r>
      <w:proofErr w:type="spellEnd"/>
      <w:r w:rsidRPr="00573DCA">
        <w:rPr>
          <w:sz w:val="24"/>
        </w:rPr>
        <w:t>, and contracts under grants, loans, and cooperative agreements) and that all sub</w:t>
      </w:r>
      <w:r>
        <w:rPr>
          <w:sz w:val="24"/>
        </w:rPr>
        <w:t>-</w:t>
      </w:r>
      <w:r w:rsidRPr="00573DCA">
        <w:rPr>
          <w:sz w:val="24"/>
        </w:rPr>
        <w:t xml:space="preserve">recipients shall certify accordingly. </w:t>
      </w:r>
    </w:p>
    <w:p w:rsidR="001D22AA" w:rsidRPr="00573DCA" w:rsidRDefault="001D22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As the authorized certifying official, I hereby certify that the above specified certifications are true.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u w:val="single"/>
        </w:rPr>
      </w:pPr>
    </w:p>
    <w:tbl>
      <w:tblPr>
        <w:tblStyle w:val="TableGri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15" w:type="dxa"/>
        </w:tblCellMar>
        <w:tblLook w:val="04A0" w:firstRow="1" w:lastRow="0" w:firstColumn="1" w:lastColumn="0" w:noHBand="0" w:noVBand="1"/>
      </w:tblPr>
      <w:tblGrid>
        <w:gridCol w:w="7924"/>
      </w:tblGrid>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Signature &amp; Date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 xml:space="preserve">Typed </w:t>
            </w:r>
            <w:r w:rsidR="001D22AA" w:rsidRPr="00573DCA">
              <w:rPr>
                <w:b/>
                <w:i/>
              </w:rPr>
              <w:t>N</w:t>
            </w:r>
            <w:r w:rsidRPr="00573DCA">
              <w:rPr>
                <w:b/>
                <w:i/>
              </w:rPr>
              <w:t>ame and Title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Applicant/Recipient Name</w:t>
            </w:r>
          </w:p>
        </w:tc>
      </w:tr>
    </w:tbl>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1D22AA">
          <w:headerReference w:type="first" r:id="rId48"/>
          <w:pgSz w:w="12240" w:h="15840" w:code="1"/>
          <w:pgMar w:top="1008" w:right="1440" w:bottom="720" w:left="1440" w:header="720" w:footer="576" w:gutter="0"/>
          <w:cols w:space="720"/>
          <w:titlePg/>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A56F67" w:rsidP="0062440C">
      <w:pPr>
        <w:widowControl/>
        <w:rPr>
          <w:bCs/>
          <w:caps/>
          <w:sz w:val="22"/>
        </w:rPr>
      </w:pPr>
      <w:r w:rsidRPr="00573DCA">
        <w:rPr>
          <w:bCs/>
          <w:sz w:val="22"/>
        </w:rPr>
        <w:t xml:space="preserve"> </w:t>
      </w:r>
      <w:r w:rsidR="00DF294E">
        <w:rPr>
          <w:bCs/>
          <w:sz w:val="22"/>
        </w:rPr>
        <w:t>New Mexico</w:t>
      </w:r>
      <w:r w:rsidR="000E7A4E">
        <w:rPr>
          <w:bCs/>
          <w:sz w:val="22"/>
        </w:rPr>
        <w:t xml:space="preserve"> </w:t>
      </w:r>
      <w:r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DF294E" w:rsidP="0062440C">
      <w:pPr>
        <w:widowControl/>
        <w:rPr>
          <w:bCs/>
          <w:caps/>
        </w:rPr>
      </w:pPr>
      <w:r>
        <w:rPr>
          <w:bCs/>
        </w:rPr>
        <w:t xml:space="preserve">New Mexico </w:t>
      </w:r>
      <w:r w:rsidR="00A56F67" w:rsidRPr="00573DCA">
        <w:rPr>
          <w:bCs/>
        </w:rPr>
        <w:t>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r>
            <w:r w:rsidR="00DF294E" w:rsidRPr="00573DCA">
              <w:rPr>
                <w:b/>
                <w:sz w:val="28"/>
              </w:rPr>
              <w:t>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w:t>
            </w:r>
            <w:r w:rsidR="00DF294E" w:rsidRPr="00573DCA">
              <w:rPr>
                <w:b/>
                <w:sz w:val="28"/>
              </w:rPr>
              <w:t>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r>
            <w:r w:rsidR="00DF294E" w:rsidRPr="00573DCA">
              <w:rPr>
                <w:b/>
                <w:sz w:val="28"/>
              </w:rPr>
              <w:t>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r>
            <w:r w:rsidR="00DF294E" w:rsidRPr="00573DCA">
              <w:rPr>
                <w:b/>
                <w:sz w:val="28"/>
              </w:rPr>
              <w:t>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r>
            <w:r w:rsidR="00DF294E" w:rsidRPr="00573DCA">
              <w:rPr>
                <w:b/>
                <w:caps/>
                <w:sz w:val="28"/>
              </w:rPr>
              <w:t>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00DF294E" w:rsidRPr="00573DCA">
              <w:rPr>
                <w:b/>
                <w:sz w:val="28"/>
                <w:szCs w:val="28"/>
              </w:rPr>
              <w:t xml:space="preserve">CONTRACTUAL </w:t>
            </w:r>
            <w:r w:rsidR="00DF294E" w:rsidRPr="00573DCA">
              <w:rPr>
                <w:b/>
                <w:sz w:val="24"/>
              </w:rPr>
              <w:t>(</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r w:rsidR="00982967" w:rsidRPr="00573DCA">
              <w:rPr>
                <w:b/>
                <w:color w:val="A6A6A6" w:themeColor="background1" w:themeShade="A6"/>
                <w:sz w:val="28"/>
              </w:rPr>
              <w:t>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r>
            <w:r w:rsidR="00DF294E" w:rsidRPr="00573DCA">
              <w:rPr>
                <w:b/>
                <w:smallCaps/>
                <w:sz w:val="28"/>
                <w:szCs w:val="28"/>
              </w:rPr>
              <w:t>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w:t>
            </w:r>
            <w:proofErr w:type="gramStart"/>
            <w:r w:rsidRPr="00573DCA">
              <w:rPr>
                <w:b/>
                <w:smallCaps/>
                <w:sz w:val="28"/>
              </w:rPr>
              <w:t xml:space="preserve">CHARGES  </w:t>
            </w:r>
            <w:r w:rsidRPr="00573DCA">
              <w:rPr>
                <w:sz w:val="24"/>
              </w:rPr>
              <w:t>(</w:t>
            </w:r>
            <w:proofErr w:type="gramEnd"/>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 xml:space="preserve">INDIRECT </w:t>
            </w:r>
            <w:r w:rsidR="00DF294E" w:rsidRPr="00573DCA">
              <w:rPr>
                <w:b/>
                <w:smallCaps/>
                <w:sz w:val="28"/>
              </w:rPr>
              <w:t>COSTS</w:t>
            </w:r>
            <w:r w:rsidR="00DF294E"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r>
            <w:r w:rsidR="00DF294E" w:rsidRPr="00573DCA">
              <w:rPr>
                <w:b/>
                <w:smallCaps/>
                <w:sz w:val="28"/>
              </w:rPr>
              <w:t>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A4E" w:rsidRDefault="000E7A4E" w:rsidP="00E63703">
      <w:r>
        <w:separator/>
      </w:r>
    </w:p>
  </w:endnote>
  <w:endnote w:type="continuationSeparator" w:id="0">
    <w:p w:rsidR="000E7A4E" w:rsidRDefault="000E7A4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F86" w:rsidRDefault="003D0F86" w:rsidP="003D0F86">
    <w:pPr>
      <w:pStyle w:val="Footer"/>
      <w:jc w:val="right"/>
    </w:pPr>
    <w:r>
      <w:t>Version 1 1/2015</w:t>
    </w:r>
  </w:p>
  <w:p w:rsidR="003D0F86" w:rsidRDefault="003D0F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414098" w:rsidRDefault="000E7A4E" w:rsidP="007D29FA">
    <w:pPr>
      <w:spacing w:before="120" w:after="60"/>
      <w:ind w:left="1080" w:right="1980"/>
      <w:rPr>
        <w:sz w:val="22"/>
        <w:szCs w:val="28"/>
      </w:rPr>
    </w:pPr>
    <w:r w:rsidRPr="00414098">
      <w:rPr>
        <w:sz w:val="22"/>
        <w:szCs w:val="28"/>
      </w:rPr>
      <w:t>CONTACT INFORMATION:</w:t>
    </w:r>
  </w:p>
  <w:p w:rsidR="000E7A4E" w:rsidRPr="00414098" w:rsidRDefault="005B5DEA" w:rsidP="007D29FA">
    <w:pPr>
      <w:ind w:left="1080" w:right="1980"/>
      <w:rPr>
        <w:b/>
        <w:szCs w:val="28"/>
      </w:rPr>
    </w:pPr>
    <w:proofErr w:type="spellStart"/>
    <w:r>
      <w:rPr>
        <w:b/>
        <w:szCs w:val="28"/>
      </w:rPr>
      <w:t>Charise</w:t>
    </w:r>
    <w:proofErr w:type="spellEnd"/>
    <w:r>
      <w:rPr>
        <w:b/>
        <w:szCs w:val="28"/>
      </w:rPr>
      <w:t xml:space="preserve"> P. </w:t>
    </w:r>
    <w:proofErr w:type="spellStart"/>
    <w:r>
      <w:rPr>
        <w:b/>
        <w:szCs w:val="28"/>
      </w:rPr>
      <w:t>Saiz</w:t>
    </w:r>
    <w:proofErr w:type="spellEnd"/>
    <w:proofErr w:type="gramStart"/>
    <w:r>
      <w:rPr>
        <w:b/>
        <w:szCs w:val="28"/>
      </w:rPr>
      <w:t xml:space="preserve">, </w:t>
    </w:r>
    <w:r w:rsidR="000E7A4E" w:rsidRPr="00414098">
      <w:rPr>
        <w:b/>
        <w:szCs w:val="28"/>
      </w:rPr>
      <w:t xml:space="preserve"> Grants</w:t>
    </w:r>
    <w:proofErr w:type="gramEnd"/>
    <w:r w:rsidR="000E7A4E" w:rsidRPr="00414098">
      <w:rPr>
        <w:b/>
        <w:szCs w:val="28"/>
      </w:rPr>
      <w:t xml:space="preserve"> Management Specialist</w:t>
    </w:r>
    <w:r w:rsidR="00D410B5">
      <w:rPr>
        <w:b/>
        <w:szCs w:val="28"/>
      </w:rPr>
      <w:t>, New Mexico State Office</w:t>
    </w:r>
  </w:p>
  <w:p w:rsidR="000E7A4E" w:rsidRDefault="000E7A4E" w:rsidP="007D29FA">
    <w:pPr>
      <w:spacing w:after="120"/>
      <w:ind w:left="1080" w:right="1980"/>
      <w:rPr>
        <w:rStyle w:val="Hyperlink"/>
        <w:szCs w:val="28"/>
      </w:rPr>
    </w:pPr>
    <w:r w:rsidRPr="00414098">
      <w:rPr>
        <w:szCs w:val="28"/>
      </w:rPr>
      <w:t xml:space="preserve">Telephone: </w:t>
    </w:r>
    <w:r w:rsidR="005B5DEA">
      <w:rPr>
        <w:szCs w:val="28"/>
      </w:rPr>
      <w:t>505 761-8725</w:t>
    </w:r>
    <w:r w:rsidR="00D410B5">
      <w:rPr>
        <w:szCs w:val="28"/>
      </w:rPr>
      <w:t>, e</w:t>
    </w:r>
    <w:r w:rsidRPr="00414098">
      <w:rPr>
        <w:szCs w:val="28"/>
      </w:rPr>
      <w:t xml:space="preserve">mail: </w:t>
    </w:r>
    <w:hyperlink r:id="rId1" w:history="1">
      <w:r w:rsidR="005B5DEA" w:rsidRPr="00430260">
        <w:rPr>
          <w:rStyle w:val="Hyperlink"/>
          <w:szCs w:val="28"/>
        </w:rPr>
        <w:t>csaiz@blm.gov</w:t>
      </w:r>
    </w:hyperlink>
  </w:p>
  <w:p w:rsidR="00D410B5" w:rsidRDefault="00D410B5" w:rsidP="007D29FA">
    <w:pPr>
      <w:spacing w:after="120"/>
      <w:ind w:left="1080" w:right="1980"/>
      <w:rPr>
        <w:rStyle w:val="Hyperlink"/>
        <w:color w:val="auto"/>
        <w:szCs w:val="28"/>
        <w:u w:val="none"/>
      </w:rPr>
    </w:pPr>
    <w:r>
      <w:rPr>
        <w:rStyle w:val="Hyperlink"/>
        <w:color w:val="auto"/>
        <w:szCs w:val="28"/>
        <w:u w:val="none"/>
      </w:rPr>
      <w:t xml:space="preserve">Melanie Barnes, </w:t>
    </w:r>
    <w:r w:rsidR="005B5DEA" w:rsidRPr="005B5DEA">
      <w:rPr>
        <w:rStyle w:val="Hyperlink"/>
        <w:color w:val="auto"/>
        <w:szCs w:val="28"/>
        <w:u w:val="none"/>
      </w:rPr>
      <w:t>Program Officer</w:t>
    </w:r>
    <w:r>
      <w:rPr>
        <w:rStyle w:val="Hyperlink"/>
        <w:color w:val="auto"/>
        <w:szCs w:val="28"/>
        <w:u w:val="none"/>
      </w:rPr>
      <w:t>, New Mexico State Office</w:t>
    </w:r>
  </w:p>
  <w:p w:rsidR="005B5DEA" w:rsidRPr="005B5DEA" w:rsidRDefault="00D410B5" w:rsidP="007D29FA">
    <w:pPr>
      <w:spacing w:after="120"/>
      <w:ind w:left="1080" w:right="1980"/>
      <w:rPr>
        <w:szCs w:val="28"/>
      </w:rPr>
    </w:pPr>
    <w:r>
      <w:rPr>
        <w:rStyle w:val="Hyperlink"/>
        <w:color w:val="auto"/>
        <w:szCs w:val="28"/>
        <w:u w:val="none"/>
      </w:rPr>
      <w:t xml:space="preserve">Telephone:  (505) 954-2180, email:  </w:t>
    </w:r>
    <w:hyperlink r:id="rId2" w:history="1">
      <w:r w:rsidR="008D0631" w:rsidRPr="00193F4E">
        <w:rPr>
          <w:rStyle w:val="Hyperlink"/>
          <w:szCs w:val="28"/>
        </w:rPr>
        <w:t>mgbarnes@blm.gov</w:t>
      </w:r>
    </w:hyperlink>
    <w:r w:rsidR="008D0631">
      <w:rPr>
        <w:rStyle w:val="Hyperlink"/>
        <w:color w:val="auto"/>
        <w:szCs w:val="28"/>
        <w:u w:val="none"/>
      </w:rPr>
      <w:tab/>
    </w:r>
    <w:r w:rsidR="005B5DEA" w:rsidRPr="005B5DEA">
      <w:rPr>
        <w:rStyle w:val="Hyperlink"/>
        <w:color w:val="auto"/>
        <w:szCs w:val="28"/>
        <w:u w:val="none"/>
      </w:rPr>
      <w:t xml:space="preserve">  </w:t>
    </w:r>
  </w:p>
  <w:p w:rsidR="000E7A4E" w:rsidRDefault="000E7A4E"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F86" w:rsidRDefault="003D0F86" w:rsidP="003D0F86">
    <w:pPr>
      <w:pStyle w:val="Footer"/>
      <w:jc w:val="right"/>
    </w:pPr>
    <w:r>
      <w:t>Version 1 1/2015</w:t>
    </w:r>
  </w:p>
  <w:p w:rsidR="000E7A4E" w:rsidRPr="008B69A0" w:rsidRDefault="000E7A4E"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C202BC" w:rsidRDefault="000E7A4E"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A4E" w:rsidRDefault="000E7A4E" w:rsidP="00E63703">
      <w:r>
        <w:separator/>
      </w:r>
    </w:p>
  </w:footnote>
  <w:footnote w:type="continuationSeparator" w:id="0">
    <w:p w:rsidR="000E7A4E" w:rsidRDefault="000E7A4E"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E7A4E" w:rsidRPr="008A7232" w:rsidTr="007A5B24">
      <w:tc>
        <w:tcPr>
          <w:tcW w:w="7423" w:type="dxa"/>
          <w:shd w:val="clear" w:color="auto" w:fill="auto"/>
        </w:tcPr>
        <w:p w:rsidR="000E7A4E" w:rsidRPr="008A7232" w:rsidRDefault="000E7A4E" w:rsidP="007A5B24">
          <w:pPr>
            <w:tabs>
              <w:tab w:val="right" w:pos="9360"/>
            </w:tabs>
            <w:rPr>
              <w:sz w:val="22"/>
              <w:szCs w:val="22"/>
            </w:rPr>
          </w:pPr>
          <w:r>
            <w:rPr>
              <w:sz w:val="22"/>
              <w:szCs w:val="22"/>
            </w:rPr>
            <w:t>BLM Funding Opportunity</w:t>
          </w:r>
        </w:p>
      </w:tc>
      <w:tc>
        <w:tcPr>
          <w:tcW w:w="2023" w:type="dxa"/>
          <w:shd w:val="clear" w:color="auto" w:fill="auto"/>
        </w:tcPr>
        <w:p w:rsidR="000E7A4E" w:rsidRPr="008A7232" w:rsidRDefault="000E7A4E" w:rsidP="00E51746">
          <w:pPr>
            <w:tabs>
              <w:tab w:val="right" w:pos="9360"/>
            </w:tabs>
            <w:jc w:val="right"/>
            <w:rPr>
              <w:sz w:val="22"/>
              <w:szCs w:val="22"/>
            </w:rPr>
          </w:pPr>
          <w:r w:rsidRPr="008A7232">
            <w:rPr>
              <w:sz w:val="22"/>
              <w:szCs w:val="22"/>
            </w:rPr>
            <w:t>No. L15AS</w:t>
          </w:r>
          <w:r w:rsidR="00E51746">
            <w:rPr>
              <w:sz w:val="22"/>
              <w:szCs w:val="22"/>
            </w:rPr>
            <w:t>00208</w:t>
          </w:r>
        </w:p>
      </w:tc>
    </w:tr>
    <w:tr w:rsidR="000E7A4E" w:rsidRPr="008A7232" w:rsidTr="007A5B24">
      <w:trPr>
        <w:trHeight w:val="249"/>
      </w:trPr>
      <w:tc>
        <w:tcPr>
          <w:tcW w:w="7423" w:type="dxa"/>
          <w:tcBorders>
            <w:bottom w:val="single" w:sz="18" w:space="0" w:color="auto"/>
          </w:tcBorders>
          <w:shd w:val="clear" w:color="auto" w:fill="auto"/>
        </w:tcPr>
        <w:p w:rsidR="000E7A4E" w:rsidRPr="008A7232" w:rsidRDefault="000E7A4E"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rsidR="000E7A4E" w:rsidRPr="008A7232" w:rsidRDefault="000E7A4E"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EB4F0D">
            <w:rPr>
              <w:noProof/>
              <w:sz w:val="22"/>
              <w:szCs w:val="22"/>
            </w:rPr>
            <w:t>16</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EB4F0D">
            <w:rPr>
              <w:noProof/>
              <w:sz w:val="22"/>
              <w:szCs w:val="22"/>
            </w:rPr>
            <w:t>25</w:t>
          </w:r>
          <w:r w:rsidRPr="008A7232">
            <w:rPr>
              <w:sz w:val="22"/>
              <w:szCs w:val="22"/>
            </w:rPr>
            <w:fldChar w:fldCharType="end"/>
          </w:r>
        </w:p>
      </w:tc>
    </w:tr>
  </w:tbl>
  <w:p w:rsidR="000E7A4E" w:rsidRDefault="000E7A4E"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AD51A1" w:rsidRDefault="000E7A4E"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7A4E" w:rsidRPr="00195881" w:rsidRDefault="000E7A4E"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0E7A4E" w:rsidRPr="00195881" w:rsidRDefault="000E7A4E"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0E7A4E" w:rsidRDefault="000E7A4E" w:rsidP="00573DCA">
    <w:pPr>
      <w:widowControl/>
      <w:autoSpaceDE/>
      <w:autoSpaceDN/>
      <w:adjustRightInd/>
      <w:ind w:right="1080"/>
      <w:jc w:val="center"/>
      <w:rPr>
        <w:b/>
        <w:color w:val="000000"/>
        <w:sz w:val="24"/>
        <w:szCs w:val="20"/>
      </w:rPr>
    </w:pPr>
  </w:p>
  <w:p w:rsidR="000E7A4E" w:rsidRDefault="000E7A4E" w:rsidP="00195881">
    <w:pPr>
      <w:widowControl/>
      <w:autoSpaceDE/>
      <w:autoSpaceDN/>
      <w:adjustRightInd/>
      <w:ind w:right="1080"/>
      <w:jc w:val="center"/>
      <w:rPr>
        <w:b/>
        <w:color w:val="000000"/>
        <w:kern w:val="20"/>
        <w:sz w:val="36"/>
        <w:szCs w:val="36"/>
      </w:rPr>
    </w:pPr>
  </w:p>
  <w:p w:rsidR="000E7A4E" w:rsidRDefault="000E7A4E"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0E7A4E" w:rsidRPr="00195881" w:rsidRDefault="000E7A4E"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rsidR="000E7A4E" w:rsidRPr="00195881" w:rsidRDefault="000E7A4E"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0E7A4E" w:rsidRPr="00573DCA" w:rsidRDefault="000E7A4E"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E7A4E" w:rsidRPr="008A7232" w:rsidTr="008A7232">
      <w:tc>
        <w:tcPr>
          <w:tcW w:w="7423" w:type="dxa"/>
          <w:shd w:val="clear" w:color="auto" w:fill="auto"/>
        </w:tcPr>
        <w:p w:rsidR="000E7A4E" w:rsidRPr="008A7232" w:rsidRDefault="000E7A4E" w:rsidP="0086789C">
          <w:pPr>
            <w:tabs>
              <w:tab w:val="right" w:pos="9360"/>
            </w:tabs>
            <w:rPr>
              <w:sz w:val="22"/>
              <w:szCs w:val="22"/>
            </w:rPr>
          </w:pPr>
          <w:r>
            <w:rPr>
              <w:sz w:val="22"/>
              <w:szCs w:val="22"/>
            </w:rPr>
            <w:t>BLM Funding Opportunity</w:t>
          </w:r>
        </w:p>
      </w:tc>
      <w:tc>
        <w:tcPr>
          <w:tcW w:w="2023" w:type="dxa"/>
          <w:shd w:val="clear" w:color="auto" w:fill="auto"/>
        </w:tcPr>
        <w:p w:rsidR="000E7A4E" w:rsidRPr="008A7232" w:rsidRDefault="000E7A4E" w:rsidP="004F3745">
          <w:pPr>
            <w:tabs>
              <w:tab w:val="right" w:pos="9360"/>
            </w:tabs>
            <w:jc w:val="right"/>
            <w:rPr>
              <w:sz w:val="22"/>
              <w:szCs w:val="22"/>
            </w:rPr>
          </w:pPr>
          <w:r w:rsidRPr="008A7232">
            <w:rPr>
              <w:sz w:val="22"/>
              <w:szCs w:val="22"/>
            </w:rPr>
            <w:t>No. L15AS</w:t>
          </w:r>
          <w:r w:rsidR="004F3745">
            <w:rPr>
              <w:sz w:val="22"/>
              <w:szCs w:val="22"/>
            </w:rPr>
            <w:t>00208</w:t>
          </w:r>
        </w:p>
      </w:tc>
    </w:tr>
    <w:tr w:rsidR="000E7A4E" w:rsidRPr="008A7232" w:rsidTr="008A7232">
      <w:trPr>
        <w:trHeight w:val="249"/>
      </w:trPr>
      <w:tc>
        <w:tcPr>
          <w:tcW w:w="7423" w:type="dxa"/>
          <w:tcBorders>
            <w:bottom w:val="single" w:sz="18" w:space="0" w:color="auto"/>
          </w:tcBorders>
          <w:shd w:val="clear" w:color="auto" w:fill="auto"/>
        </w:tcPr>
        <w:p w:rsidR="000E7A4E" w:rsidRPr="008A7232" w:rsidRDefault="000E7A4E" w:rsidP="0086789C">
          <w:pPr>
            <w:tabs>
              <w:tab w:val="right" w:pos="9360"/>
            </w:tabs>
            <w:rPr>
              <w:sz w:val="22"/>
              <w:szCs w:val="22"/>
            </w:rPr>
          </w:pPr>
          <w:r w:rsidRPr="008A7232">
            <w:rPr>
              <w:sz w:val="22"/>
              <w:szCs w:val="22"/>
            </w:rPr>
            <w:t>Project Title</w:t>
          </w:r>
          <w:r w:rsidR="00E51746">
            <w:rPr>
              <w:sz w:val="22"/>
              <w:szCs w:val="22"/>
            </w:rPr>
            <w:t xml:space="preserve">:  BLM New Mexico Rare Plant Conservation Strategy  </w:t>
          </w:r>
        </w:p>
      </w:tc>
      <w:tc>
        <w:tcPr>
          <w:tcW w:w="2023" w:type="dxa"/>
          <w:tcBorders>
            <w:bottom w:val="single" w:sz="18" w:space="0" w:color="auto"/>
          </w:tcBorders>
          <w:shd w:val="clear" w:color="auto" w:fill="auto"/>
        </w:tcPr>
        <w:p w:rsidR="000E7A4E" w:rsidRPr="008A7232" w:rsidRDefault="000E7A4E"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EB4F0D">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EB4F0D">
            <w:rPr>
              <w:noProof/>
              <w:sz w:val="22"/>
              <w:szCs w:val="22"/>
            </w:rPr>
            <w:t>25</w:t>
          </w:r>
          <w:r w:rsidRPr="008A7232">
            <w:rPr>
              <w:sz w:val="22"/>
              <w:szCs w:val="22"/>
            </w:rPr>
            <w:fldChar w:fldCharType="end"/>
          </w:r>
        </w:p>
      </w:tc>
    </w:tr>
  </w:tbl>
  <w:p w:rsidR="000E7A4E" w:rsidRPr="008B69A0" w:rsidRDefault="000E7A4E"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302BBE" w:rsidRDefault="000E7A4E" w:rsidP="00302BB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A56F67" w:rsidRDefault="000E7A4E" w:rsidP="00F326E6">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302BBE" w:rsidRDefault="000E7A4E" w:rsidP="00302B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C202BC" w:rsidRDefault="000E7A4E"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EB4F0D">
      <w:rPr>
        <w:b/>
        <w:noProof/>
      </w:rPr>
      <w:t>7</w:t>
    </w:r>
    <w:r w:rsidRPr="00C202BC">
      <w:rPr>
        <w:b/>
        <w:noProof/>
      </w:rPr>
      <w:fldChar w:fldCharType="end"/>
    </w:r>
  </w:p>
  <w:p w:rsidR="000E7A4E" w:rsidRPr="00C202BC" w:rsidRDefault="000E7A4E" w:rsidP="00D16F97">
    <w:pPr>
      <w:pStyle w:val="Header"/>
      <w:tabs>
        <w:tab w:val="clear" w:pos="4680"/>
      </w:tabs>
      <w:rPr>
        <w:b/>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A4E" w:rsidRPr="00302BBE" w:rsidRDefault="000E7A4E" w:rsidP="00A56F67">
    <w:pPr>
      <w:pStyle w:val="Header"/>
      <w:jc w:val="right"/>
    </w:pPr>
    <w:r>
      <w:t>[Attachment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13B2455E"/>
    <w:multiLevelType w:val="hybridMultilevel"/>
    <w:tmpl w:val="50FE9352"/>
    <w:lvl w:ilvl="0" w:tplc="E94E126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530101D1"/>
    <w:multiLevelType w:val="hybridMultilevel"/>
    <w:tmpl w:val="B0400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774730A1"/>
    <w:multiLevelType w:val="hybridMultilevel"/>
    <w:tmpl w:val="E8441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3"/>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327FB"/>
    <w:rsid w:val="00043CEA"/>
    <w:rsid w:val="0004543D"/>
    <w:rsid w:val="00056EF9"/>
    <w:rsid w:val="0008074F"/>
    <w:rsid w:val="0008581B"/>
    <w:rsid w:val="000A3AA5"/>
    <w:rsid w:val="000C0293"/>
    <w:rsid w:val="000C70E1"/>
    <w:rsid w:val="000D4471"/>
    <w:rsid w:val="000E6441"/>
    <w:rsid w:val="000E7A4E"/>
    <w:rsid w:val="000E7CAC"/>
    <w:rsid w:val="000F3E4B"/>
    <w:rsid w:val="00111A96"/>
    <w:rsid w:val="0013360F"/>
    <w:rsid w:val="00152627"/>
    <w:rsid w:val="001559E9"/>
    <w:rsid w:val="00155E91"/>
    <w:rsid w:val="00175D8F"/>
    <w:rsid w:val="0017733A"/>
    <w:rsid w:val="00181A5D"/>
    <w:rsid w:val="00195881"/>
    <w:rsid w:val="001D1CEC"/>
    <w:rsid w:val="001D22AA"/>
    <w:rsid w:val="001E10A4"/>
    <w:rsid w:val="001F1656"/>
    <w:rsid w:val="001F26AE"/>
    <w:rsid w:val="001F580C"/>
    <w:rsid w:val="001F78D2"/>
    <w:rsid w:val="00242D6C"/>
    <w:rsid w:val="00244650"/>
    <w:rsid w:val="0025082B"/>
    <w:rsid w:val="00251FA7"/>
    <w:rsid w:val="00267003"/>
    <w:rsid w:val="0028676A"/>
    <w:rsid w:val="00291B78"/>
    <w:rsid w:val="00296322"/>
    <w:rsid w:val="002A72CE"/>
    <w:rsid w:val="002C74EA"/>
    <w:rsid w:val="002E1114"/>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3745"/>
    <w:rsid w:val="004F51B9"/>
    <w:rsid w:val="005222AA"/>
    <w:rsid w:val="00524C24"/>
    <w:rsid w:val="005340DA"/>
    <w:rsid w:val="005351A3"/>
    <w:rsid w:val="00541D1F"/>
    <w:rsid w:val="00547212"/>
    <w:rsid w:val="00573DCA"/>
    <w:rsid w:val="0057572D"/>
    <w:rsid w:val="005856E0"/>
    <w:rsid w:val="00596360"/>
    <w:rsid w:val="005A33B8"/>
    <w:rsid w:val="005B1A2D"/>
    <w:rsid w:val="005B5DEA"/>
    <w:rsid w:val="005C0A8F"/>
    <w:rsid w:val="005C3BC9"/>
    <w:rsid w:val="005D0BBD"/>
    <w:rsid w:val="005E43DC"/>
    <w:rsid w:val="005E7486"/>
    <w:rsid w:val="005F139F"/>
    <w:rsid w:val="006048F7"/>
    <w:rsid w:val="00605EDA"/>
    <w:rsid w:val="0061274A"/>
    <w:rsid w:val="00614051"/>
    <w:rsid w:val="00616035"/>
    <w:rsid w:val="006204AA"/>
    <w:rsid w:val="0062440C"/>
    <w:rsid w:val="00666FC1"/>
    <w:rsid w:val="006700A4"/>
    <w:rsid w:val="00672A6D"/>
    <w:rsid w:val="0067589E"/>
    <w:rsid w:val="00676F8E"/>
    <w:rsid w:val="00686BF9"/>
    <w:rsid w:val="006871EA"/>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41A7"/>
    <w:rsid w:val="007851C7"/>
    <w:rsid w:val="00787505"/>
    <w:rsid w:val="007A037F"/>
    <w:rsid w:val="007A2315"/>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0631"/>
    <w:rsid w:val="008D2710"/>
    <w:rsid w:val="008F0515"/>
    <w:rsid w:val="008F11B2"/>
    <w:rsid w:val="008F1FB9"/>
    <w:rsid w:val="009013D9"/>
    <w:rsid w:val="009047B9"/>
    <w:rsid w:val="009203D9"/>
    <w:rsid w:val="00932965"/>
    <w:rsid w:val="0094012E"/>
    <w:rsid w:val="009448FB"/>
    <w:rsid w:val="0095071E"/>
    <w:rsid w:val="00952926"/>
    <w:rsid w:val="009554D7"/>
    <w:rsid w:val="00963EE4"/>
    <w:rsid w:val="0097122C"/>
    <w:rsid w:val="00982967"/>
    <w:rsid w:val="009B2BAB"/>
    <w:rsid w:val="009D0347"/>
    <w:rsid w:val="009D1BCB"/>
    <w:rsid w:val="009E5692"/>
    <w:rsid w:val="00A04E2E"/>
    <w:rsid w:val="00A1024B"/>
    <w:rsid w:val="00A12BDE"/>
    <w:rsid w:val="00A278C1"/>
    <w:rsid w:val="00A56F67"/>
    <w:rsid w:val="00A62C33"/>
    <w:rsid w:val="00A67B5C"/>
    <w:rsid w:val="00A75121"/>
    <w:rsid w:val="00AA48CC"/>
    <w:rsid w:val="00AC1FFA"/>
    <w:rsid w:val="00AD51A1"/>
    <w:rsid w:val="00B37B49"/>
    <w:rsid w:val="00B84682"/>
    <w:rsid w:val="00B854BD"/>
    <w:rsid w:val="00BA0145"/>
    <w:rsid w:val="00BC7A77"/>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F3C00"/>
    <w:rsid w:val="00CF5ED9"/>
    <w:rsid w:val="00D12935"/>
    <w:rsid w:val="00D152BF"/>
    <w:rsid w:val="00D16F97"/>
    <w:rsid w:val="00D33229"/>
    <w:rsid w:val="00D410B5"/>
    <w:rsid w:val="00D45FF5"/>
    <w:rsid w:val="00D466C9"/>
    <w:rsid w:val="00D768FB"/>
    <w:rsid w:val="00D815A9"/>
    <w:rsid w:val="00D81DD7"/>
    <w:rsid w:val="00D94671"/>
    <w:rsid w:val="00DA0E61"/>
    <w:rsid w:val="00DA781F"/>
    <w:rsid w:val="00DB254C"/>
    <w:rsid w:val="00DC6B04"/>
    <w:rsid w:val="00DD3A4A"/>
    <w:rsid w:val="00DD3F80"/>
    <w:rsid w:val="00DE16C5"/>
    <w:rsid w:val="00DF294E"/>
    <w:rsid w:val="00E0506C"/>
    <w:rsid w:val="00E1347A"/>
    <w:rsid w:val="00E13A1D"/>
    <w:rsid w:val="00E221E6"/>
    <w:rsid w:val="00E37B6E"/>
    <w:rsid w:val="00E4748C"/>
    <w:rsid w:val="00E51746"/>
    <w:rsid w:val="00E54502"/>
    <w:rsid w:val="00E54B34"/>
    <w:rsid w:val="00E63703"/>
    <w:rsid w:val="00EA6D69"/>
    <w:rsid w:val="00EB4F0D"/>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7338F"/>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whitehouse.gov/omb/circulars/"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footer" Target="footer3.xml"/><Relationship Id="rId50" Type="http://schemas.openxmlformats.org/officeDocument/2006/relationships/header" Target="header5.xml"/><Relationship Id="rId55"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header" Target="header4.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6.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mailto:mgbarnes@blm.gov" TargetMode="External"/><Relationship Id="rId1" Type="http://schemas.openxmlformats.org/officeDocument/2006/relationships/hyperlink" Target="mailto:csaiz@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FC262-A472-42E7-841C-3DC0BCD1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25</Pages>
  <Words>7216</Words>
  <Characters>41134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Saiz, Charise P</cp:lastModifiedBy>
  <cp:revision>20</cp:revision>
  <cp:lastPrinted>2015-07-08T22:13:00Z</cp:lastPrinted>
  <dcterms:created xsi:type="dcterms:W3CDTF">2015-07-08T21:25:00Z</dcterms:created>
  <dcterms:modified xsi:type="dcterms:W3CDTF">2015-07-08T22:13:00Z</dcterms:modified>
</cp:coreProperties>
</file>