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8EF36" w14:textId="77777777" w:rsidR="00E074B7" w:rsidRDefault="00E074B7" w:rsidP="000A5134">
      <w:pPr>
        <w:spacing w:before="120"/>
        <w:jc w:val="center"/>
        <w:rPr>
          <w:rFonts w:ascii="Times New Roman" w:hAnsi="Times New Roman" w:cs="Times New Roman"/>
          <w:b/>
          <w:color w:val="000000" w:themeColor="text1"/>
          <w:sz w:val="24"/>
          <w:szCs w:val="24"/>
        </w:rPr>
      </w:pPr>
      <w:r w:rsidRPr="00512683">
        <w:rPr>
          <w:rFonts w:ascii="Times New Roman" w:hAnsi="Times New Roman" w:cs="Times New Roman"/>
          <w:b/>
          <w:color w:val="000000" w:themeColor="text1"/>
          <w:sz w:val="24"/>
          <w:szCs w:val="24"/>
        </w:rPr>
        <w:t>CRESST II CAN</w:t>
      </w:r>
      <w:r w:rsidRPr="00512683">
        <w:rPr>
          <w:rFonts w:ascii="Times New Roman" w:hAnsi="Times New Roman" w:cs="Times New Roman"/>
          <w:color w:val="000000" w:themeColor="text1"/>
          <w:sz w:val="24"/>
          <w:szCs w:val="24"/>
        </w:rPr>
        <w:t xml:space="preserve"> </w:t>
      </w:r>
      <w:r w:rsidRPr="00512683">
        <w:rPr>
          <w:rFonts w:ascii="Times New Roman" w:hAnsi="Times New Roman" w:cs="Times New Roman"/>
          <w:b/>
          <w:color w:val="000000" w:themeColor="text1"/>
          <w:sz w:val="24"/>
          <w:szCs w:val="24"/>
        </w:rPr>
        <w:t>NNG16541308C</w:t>
      </w:r>
    </w:p>
    <w:p w14:paraId="6E863F33" w14:textId="2F336E41" w:rsidR="000A5134" w:rsidRPr="00512683" w:rsidRDefault="000A5134" w:rsidP="000A5134">
      <w:pPr>
        <w:spacing w:before="12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Questions and Answers</w:t>
      </w:r>
    </w:p>
    <w:p w14:paraId="213DB9AB" w14:textId="77777777" w:rsidR="009D33CC" w:rsidRPr="000A5134" w:rsidRDefault="00B678A0">
      <w:pPr>
        <w:rPr>
          <w:rFonts w:ascii="Times New Roman" w:hAnsi="Times New Roman" w:cs="Times New Roman"/>
          <w:b/>
          <w:sz w:val="24"/>
          <w:szCs w:val="24"/>
        </w:rPr>
      </w:pPr>
      <w:r w:rsidRPr="000A5134">
        <w:rPr>
          <w:rFonts w:ascii="Times New Roman" w:hAnsi="Times New Roman" w:cs="Times New Roman"/>
          <w:b/>
          <w:sz w:val="24"/>
          <w:szCs w:val="24"/>
        </w:rPr>
        <w:t>The CRESST</w:t>
      </w:r>
      <w:r w:rsidR="00A82217" w:rsidRPr="000A5134">
        <w:rPr>
          <w:rFonts w:ascii="Times New Roman" w:hAnsi="Times New Roman" w:cs="Times New Roman"/>
          <w:b/>
          <w:sz w:val="24"/>
          <w:szCs w:val="24"/>
        </w:rPr>
        <w:t xml:space="preserve"> II CAN Contracting Officer has been changed from Tiffany Neal </w:t>
      </w:r>
      <w:r w:rsidR="00D72123" w:rsidRPr="000A5134">
        <w:rPr>
          <w:rFonts w:ascii="Times New Roman" w:hAnsi="Times New Roman" w:cs="Times New Roman"/>
          <w:b/>
          <w:sz w:val="24"/>
          <w:szCs w:val="24"/>
        </w:rPr>
        <w:t xml:space="preserve">to S. Pauline Barrett, thus proposals should be submitted to her attention at NASA Goddard Space Flight Facility. </w:t>
      </w:r>
    </w:p>
    <w:p w14:paraId="5808A0CC" w14:textId="77777777" w:rsidR="009D33CC" w:rsidRPr="00512683" w:rsidRDefault="009D33CC" w:rsidP="009D33CC">
      <w:pPr>
        <w:pStyle w:val="ListParagraph"/>
        <w:numPr>
          <w:ilvl w:val="0"/>
          <w:numId w:val="1"/>
        </w:numPr>
        <w:rPr>
          <w:rFonts w:ascii="Times New Roman" w:hAnsi="Times New Roman" w:cs="Times New Roman"/>
          <w:sz w:val="24"/>
          <w:szCs w:val="24"/>
        </w:rPr>
      </w:pPr>
      <w:r w:rsidRPr="00512683">
        <w:rPr>
          <w:rFonts w:ascii="Times New Roman" w:hAnsi="Times New Roman" w:cs="Times New Roman"/>
          <w:sz w:val="24"/>
          <w:szCs w:val="24"/>
        </w:rPr>
        <w:t>Section 5, Proposal Evaluation Subsection 5.1, Evaluation Process and Criteria #3</w:t>
      </w:r>
    </w:p>
    <w:p w14:paraId="4B5F5CB0" w14:textId="14326456" w:rsidR="009D33CC" w:rsidRPr="00512683" w:rsidRDefault="00424F66" w:rsidP="009D33CC">
      <w:pPr>
        <w:spacing w:before="120"/>
        <w:ind w:left="720"/>
        <w:rPr>
          <w:rFonts w:ascii="Times New Roman" w:hAnsi="Times New Roman" w:cs="Times New Roman"/>
          <w:b/>
          <w:color w:val="000000" w:themeColor="text1"/>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w:t>
      </w:r>
      <w:r w:rsidR="009D33CC" w:rsidRPr="00512683">
        <w:rPr>
          <w:rFonts w:ascii="Times New Roman" w:hAnsi="Times New Roman" w:cs="Times New Roman"/>
          <w:sz w:val="24"/>
          <w:szCs w:val="24"/>
        </w:rPr>
        <w:t>The CAN evaluation criteria states “Proposed costs will be evaluated, including consideration of realism, reasonableness, and the relationship to the available funds</w:t>
      </w:r>
      <w:proofErr w:type="gramStart"/>
      <w:r w:rsidR="009D33CC" w:rsidRPr="00512683">
        <w:rPr>
          <w:rFonts w:ascii="Times New Roman" w:hAnsi="Times New Roman" w:cs="Times New Roman"/>
          <w:sz w:val="24"/>
          <w:szCs w:val="24"/>
        </w:rPr>
        <w:t>.“</w:t>
      </w:r>
      <w:proofErr w:type="gramEnd"/>
      <w:r w:rsidR="000A5134">
        <w:rPr>
          <w:rFonts w:ascii="Times New Roman" w:hAnsi="Times New Roman" w:cs="Times New Roman"/>
          <w:sz w:val="24"/>
          <w:szCs w:val="24"/>
        </w:rPr>
        <w:t xml:space="preserve">  </w:t>
      </w:r>
      <w:r w:rsidR="009D33CC" w:rsidRPr="00512683">
        <w:rPr>
          <w:rFonts w:ascii="Times New Roman" w:hAnsi="Times New Roman" w:cs="Times New Roman"/>
          <w:sz w:val="24"/>
          <w:szCs w:val="24"/>
        </w:rPr>
        <w:t>We understand that the FY16 budget is approximately $17.5M.  To ensure that our proposed costs relate to the available funds, please provide the anticipated FY17 and FY18 budget relative to the approximate FY16 $17.5M budget.</w:t>
      </w:r>
    </w:p>
    <w:p w14:paraId="2473A015" w14:textId="77777777" w:rsidR="009D33CC" w:rsidRPr="00512683" w:rsidRDefault="009D33CC" w:rsidP="009D33CC">
      <w:pPr>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The government at this time cannot provide any anticipated FY 17 and FY 18 budget information for the CRESST II procurement.</w:t>
      </w:r>
    </w:p>
    <w:p w14:paraId="2B97316E" w14:textId="77777777" w:rsidR="00424F66" w:rsidRPr="00512683" w:rsidRDefault="009D33CC" w:rsidP="00542E7F">
      <w:pPr>
        <w:pStyle w:val="ListParagraph"/>
        <w:numPr>
          <w:ilvl w:val="0"/>
          <w:numId w:val="1"/>
        </w:numPr>
        <w:rPr>
          <w:rFonts w:ascii="Times New Roman" w:hAnsi="Times New Roman" w:cs="Times New Roman"/>
          <w:sz w:val="24"/>
          <w:szCs w:val="24"/>
        </w:rPr>
      </w:pPr>
      <w:r w:rsidRPr="00512683">
        <w:rPr>
          <w:rFonts w:ascii="Times New Roman" w:hAnsi="Times New Roman" w:cs="Times New Roman"/>
          <w:sz w:val="24"/>
          <w:szCs w:val="24"/>
        </w:rPr>
        <w:t xml:space="preserve">The CAN evaluation criteria places a weighted value on proposed costs of 20%. </w:t>
      </w:r>
      <w:r w:rsidR="00424F66" w:rsidRPr="00512683">
        <w:rPr>
          <w:rFonts w:ascii="Times New Roman" w:hAnsi="Times New Roman" w:cs="Times New Roman"/>
          <w:b/>
          <w:i/>
          <w:sz w:val="24"/>
          <w:szCs w:val="24"/>
        </w:rPr>
        <w:t>NASA’s Guidebook For Proposers Responding to a NASA Research Announcement (NRA) or Cooperative Agreement Notice (CAN)</w:t>
      </w:r>
      <w:r w:rsidR="00424F66" w:rsidRPr="00512683">
        <w:rPr>
          <w:rFonts w:ascii="Times New Roman" w:hAnsi="Times New Roman" w:cs="Times New Roman"/>
          <w:b/>
          <w:sz w:val="24"/>
          <w:szCs w:val="24"/>
        </w:rPr>
        <w:t>,</w:t>
      </w:r>
      <w:r w:rsidR="00424F66" w:rsidRPr="00512683">
        <w:rPr>
          <w:rFonts w:ascii="Times New Roman" w:hAnsi="Times New Roman" w:cs="Times New Roman"/>
          <w:sz w:val="24"/>
          <w:szCs w:val="24"/>
        </w:rPr>
        <w:t xml:space="preserve"> January 2015 edition. Appendix C. Proposal Processing, Review, and Selection</w:t>
      </w:r>
    </w:p>
    <w:p w14:paraId="62502114" w14:textId="77777777" w:rsidR="00424F66" w:rsidRPr="00512683" w:rsidRDefault="00424F66" w:rsidP="009D33CC">
      <w:pPr>
        <w:pStyle w:val="ListParagraph"/>
        <w:rPr>
          <w:rFonts w:ascii="Times New Roman" w:hAnsi="Times New Roman" w:cs="Times New Roman"/>
          <w:sz w:val="24"/>
          <w:szCs w:val="24"/>
        </w:rPr>
      </w:pPr>
    </w:p>
    <w:p w14:paraId="3711DE1F" w14:textId="77777777" w:rsidR="009D33CC" w:rsidRPr="00512683" w:rsidRDefault="00424F66" w:rsidP="009D33CC">
      <w:pPr>
        <w:pStyle w:val="ListParagraph"/>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w:t>
      </w:r>
      <w:r w:rsidR="009D33CC" w:rsidRPr="00512683">
        <w:rPr>
          <w:rFonts w:ascii="Times New Roman" w:hAnsi="Times New Roman" w:cs="Times New Roman"/>
          <w:sz w:val="24"/>
          <w:szCs w:val="24"/>
        </w:rPr>
        <w:t>If review panels are instructed not to compare proposals to each other but to base all evaluation comments against the criteria and objectives as stated in the CAN (</w:t>
      </w:r>
      <w:r w:rsidR="009D33CC" w:rsidRPr="00512683">
        <w:rPr>
          <w:rFonts w:ascii="Times New Roman" w:hAnsi="Times New Roman" w:cs="Times New Roman"/>
          <w:i/>
          <w:sz w:val="24"/>
          <w:szCs w:val="24"/>
        </w:rPr>
        <w:t>NASA Guidebook to Proposers</w:t>
      </w:r>
      <w:r w:rsidR="009D33CC" w:rsidRPr="00512683">
        <w:rPr>
          <w:rFonts w:ascii="Times New Roman" w:hAnsi="Times New Roman" w:cs="Times New Roman"/>
          <w:sz w:val="24"/>
          <w:szCs w:val="24"/>
        </w:rPr>
        <w:t>), how will NASA evaluate the cost of the proposed effort in relation to the 20% weighted value?</w:t>
      </w:r>
    </w:p>
    <w:p w14:paraId="43832DA5" w14:textId="77777777" w:rsidR="00424F66" w:rsidRPr="00512683" w:rsidRDefault="009D33CC" w:rsidP="00424F66">
      <w:pPr>
        <w:spacing w:before="120"/>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NASA will evaluate each proposal on their own merit and </w:t>
      </w:r>
      <w:r w:rsidR="00424F66" w:rsidRPr="00512683">
        <w:rPr>
          <w:rFonts w:ascii="Times New Roman" w:hAnsi="Times New Roman" w:cs="Times New Roman"/>
          <w:sz w:val="24"/>
          <w:szCs w:val="24"/>
        </w:rPr>
        <w:t>select the proposal that represents the best value to the organization.  In addition the board will assign the percentage po</w:t>
      </w:r>
      <w:r w:rsidR="004610E3" w:rsidRPr="00512683">
        <w:rPr>
          <w:rFonts w:ascii="Times New Roman" w:hAnsi="Times New Roman" w:cs="Times New Roman"/>
          <w:sz w:val="24"/>
          <w:szCs w:val="24"/>
        </w:rPr>
        <w:t xml:space="preserve">ints they believe represents </w:t>
      </w:r>
      <w:r w:rsidR="001A687A" w:rsidRPr="00512683">
        <w:rPr>
          <w:rFonts w:ascii="Times New Roman" w:hAnsi="Times New Roman" w:cs="Times New Roman"/>
          <w:sz w:val="24"/>
          <w:szCs w:val="24"/>
        </w:rPr>
        <w:t>the merit</w:t>
      </w:r>
      <w:r w:rsidR="00424F66" w:rsidRPr="00512683">
        <w:rPr>
          <w:rFonts w:ascii="Times New Roman" w:hAnsi="Times New Roman" w:cs="Times New Roman"/>
          <w:sz w:val="24"/>
          <w:szCs w:val="24"/>
        </w:rPr>
        <w:t xml:space="preserve"> of the proposal.  </w:t>
      </w:r>
    </w:p>
    <w:p w14:paraId="1A7AD960" w14:textId="77777777" w:rsidR="004610E3" w:rsidRPr="00512683" w:rsidRDefault="004610E3" w:rsidP="004610E3">
      <w:pPr>
        <w:spacing w:before="120"/>
        <w:rPr>
          <w:rFonts w:ascii="Times New Roman" w:hAnsi="Times New Roman" w:cs="Times New Roman"/>
          <w:sz w:val="24"/>
          <w:szCs w:val="24"/>
        </w:rPr>
      </w:pPr>
    </w:p>
    <w:p w14:paraId="75F207D2" w14:textId="77777777" w:rsidR="004610E3" w:rsidRPr="00512683" w:rsidRDefault="004610E3" w:rsidP="004610E3">
      <w:pPr>
        <w:pStyle w:val="ListParagraph"/>
        <w:numPr>
          <w:ilvl w:val="0"/>
          <w:numId w:val="1"/>
        </w:numPr>
        <w:spacing w:before="120"/>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In the CAN it request that we provide a plan for integrating current CRESST scientists, but the CAN does not provide any information on who they are, what science they perform, nor what coverage they receive from CRESST.  Is this information available?</w:t>
      </w:r>
    </w:p>
    <w:p w14:paraId="6122FC39" w14:textId="1AB7C1DF" w:rsidR="004610E3" w:rsidRPr="00512683" w:rsidRDefault="004610E3" w:rsidP="004610E3">
      <w:pPr>
        <w:spacing w:before="120"/>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7678A1">
        <w:rPr>
          <w:rFonts w:ascii="Times New Roman" w:hAnsi="Times New Roman" w:cs="Times New Roman"/>
          <w:sz w:val="24"/>
          <w:szCs w:val="24"/>
        </w:rPr>
        <w:t xml:space="preserve">As it relates to question #3, we were not able to find the information you stated  in the CAN which says “In the CAN it request that we provide a plan for integrating current CRESST scientists….” as such the government is not able to provide an answer to this question. </w:t>
      </w:r>
    </w:p>
    <w:p w14:paraId="3C3FF127" w14:textId="77777777" w:rsidR="004610E3" w:rsidRPr="00512683" w:rsidRDefault="004610E3" w:rsidP="004610E3">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lastRenderedPageBreak/>
        <w:t>Question:</w:t>
      </w:r>
      <w:r w:rsidRPr="00512683">
        <w:rPr>
          <w:rFonts w:ascii="Times New Roman" w:hAnsi="Times New Roman" w:cs="Times New Roman"/>
          <w:sz w:val="24"/>
          <w:szCs w:val="24"/>
        </w:rPr>
        <w:t xml:space="preserve">  The CAN also states that we need to budget for facility costs.  Can you provide information for a basis of cost for GSFC facilities (like office space, conference room usage, etc.)</w:t>
      </w:r>
      <w:proofErr w:type="gramStart"/>
      <w:r w:rsidR="00C45A0A" w:rsidRPr="00512683">
        <w:rPr>
          <w:rFonts w:ascii="Times New Roman" w:hAnsi="Times New Roman" w:cs="Times New Roman"/>
          <w:sz w:val="24"/>
          <w:szCs w:val="24"/>
        </w:rPr>
        <w:t>.</w:t>
      </w:r>
      <w:proofErr w:type="gramEnd"/>
      <w:r w:rsidR="00C45A0A" w:rsidRPr="00512683">
        <w:rPr>
          <w:rFonts w:ascii="Times New Roman" w:hAnsi="Times New Roman" w:cs="Times New Roman"/>
          <w:sz w:val="24"/>
          <w:szCs w:val="24"/>
        </w:rPr>
        <w:t xml:space="preserve">  I need costing for conference rooms, if there is any, and the cost to set up an undergraduate student facility.  There may not be any costs, but I wish to verify this is the case.</w:t>
      </w:r>
    </w:p>
    <w:p w14:paraId="7C132D2C" w14:textId="77777777" w:rsidR="004610E3" w:rsidRPr="00512683" w:rsidRDefault="00A82217" w:rsidP="00A82217">
      <w:pPr>
        <w:ind w:left="720"/>
        <w:rPr>
          <w:rFonts w:ascii="Times New Roman" w:hAnsi="Times New Roman" w:cs="Times New Roman"/>
          <w:sz w:val="24"/>
          <w:szCs w:val="24"/>
        </w:rPr>
      </w:pPr>
      <w:r w:rsidRPr="000A5134">
        <w:rPr>
          <w:rFonts w:ascii="Times New Roman" w:hAnsi="Times New Roman" w:cs="Times New Roman"/>
          <w:b/>
          <w:i/>
          <w:sz w:val="24"/>
          <w:szCs w:val="24"/>
        </w:rPr>
        <w:t>Answer:</w:t>
      </w:r>
      <w:r w:rsidR="00C45A0A" w:rsidRPr="00512683">
        <w:rPr>
          <w:rFonts w:ascii="Times New Roman" w:hAnsi="Times New Roman" w:cs="Times New Roman"/>
          <w:sz w:val="24"/>
          <w:szCs w:val="24"/>
        </w:rPr>
        <w:t xml:space="preserve">  The government does not have any such information to provide at this time.</w:t>
      </w:r>
    </w:p>
    <w:p w14:paraId="7D7D0D76" w14:textId="77777777" w:rsidR="00A82217" w:rsidRPr="00512683" w:rsidRDefault="001C6775" w:rsidP="001C6775">
      <w:pPr>
        <w:pStyle w:val="ListParagraph"/>
        <w:numPr>
          <w:ilvl w:val="0"/>
          <w:numId w:val="1"/>
        </w:numPr>
        <w:rPr>
          <w:rFonts w:ascii="Times New Roman" w:hAnsi="Times New Roman" w:cs="Times New Roman"/>
          <w:sz w:val="24"/>
          <w:szCs w:val="24"/>
        </w:rPr>
      </w:pPr>
      <w:r w:rsidRPr="00512683">
        <w:rPr>
          <w:rFonts w:ascii="Times New Roman" w:hAnsi="Times New Roman" w:cs="Times New Roman"/>
          <w:sz w:val="24"/>
          <w:szCs w:val="24"/>
        </w:rPr>
        <w:t>The proposal are due on Tuesday June 21</w:t>
      </w:r>
      <w:r w:rsidRPr="00512683">
        <w:rPr>
          <w:rFonts w:ascii="Times New Roman" w:hAnsi="Times New Roman" w:cs="Times New Roman"/>
          <w:sz w:val="24"/>
          <w:szCs w:val="24"/>
          <w:vertAlign w:val="superscript"/>
        </w:rPr>
        <w:t>st</w:t>
      </w:r>
      <w:r w:rsidRPr="00512683">
        <w:rPr>
          <w:rFonts w:ascii="Times New Roman" w:hAnsi="Times New Roman" w:cs="Times New Roman"/>
          <w:sz w:val="24"/>
          <w:szCs w:val="24"/>
        </w:rPr>
        <w:t>. In order to ship the requested hardcopies we need to complete our p</w:t>
      </w:r>
      <w:r w:rsidR="001A687A" w:rsidRPr="00512683">
        <w:rPr>
          <w:rFonts w:ascii="Times New Roman" w:hAnsi="Times New Roman" w:cs="Times New Roman"/>
          <w:sz w:val="24"/>
          <w:szCs w:val="24"/>
        </w:rPr>
        <w:t>roposal by this Friday.  A timely response would be appreciated.</w:t>
      </w:r>
    </w:p>
    <w:p w14:paraId="417A7662" w14:textId="77777777" w:rsidR="001A687A" w:rsidRPr="00512683" w:rsidRDefault="001A687A" w:rsidP="001A687A">
      <w:pPr>
        <w:pStyle w:val="ListParagraph"/>
        <w:rPr>
          <w:rFonts w:ascii="Times New Roman" w:hAnsi="Times New Roman" w:cs="Times New Roman"/>
          <w:sz w:val="24"/>
          <w:szCs w:val="24"/>
        </w:rPr>
      </w:pPr>
    </w:p>
    <w:p w14:paraId="121C53AA" w14:textId="77777777" w:rsidR="001A687A" w:rsidRPr="00512683" w:rsidRDefault="001A687A" w:rsidP="001A687A">
      <w:pPr>
        <w:pStyle w:val="ListParagraph"/>
        <w:rPr>
          <w:rFonts w:ascii="Times New Roman" w:hAnsi="Times New Roman" w:cs="Times New Roman"/>
          <w:b/>
          <w:sz w:val="24"/>
          <w:szCs w:val="24"/>
          <w:u w:val="single"/>
        </w:rPr>
      </w:pPr>
      <w:r w:rsidRPr="00512683">
        <w:rPr>
          <w:rFonts w:ascii="Times New Roman" w:hAnsi="Times New Roman" w:cs="Times New Roman"/>
          <w:sz w:val="24"/>
          <w:szCs w:val="24"/>
        </w:rPr>
        <w:t xml:space="preserve">Answer:  The proposal due date has been extended to </w:t>
      </w:r>
      <w:r w:rsidRPr="00512683">
        <w:rPr>
          <w:rFonts w:ascii="Times New Roman" w:hAnsi="Times New Roman" w:cs="Times New Roman"/>
          <w:b/>
          <w:sz w:val="24"/>
          <w:szCs w:val="24"/>
          <w:u w:val="single"/>
        </w:rPr>
        <w:t>Friday, July 8, 2016</w:t>
      </w:r>
    </w:p>
    <w:p w14:paraId="63C24DDD" w14:textId="77777777" w:rsidR="000C68B9" w:rsidRPr="00512683" w:rsidRDefault="000C68B9" w:rsidP="001A687A">
      <w:pPr>
        <w:pStyle w:val="ListParagraph"/>
        <w:rPr>
          <w:rFonts w:ascii="Times New Roman" w:hAnsi="Times New Roman" w:cs="Times New Roman"/>
          <w:sz w:val="24"/>
          <w:szCs w:val="24"/>
        </w:rPr>
      </w:pPr>
    </w:p>
    <w:p w14:paraId="3031FE76" w14:textId="77777777" w:rsidR="009802A3" w:rsidRPr="00512683" w:rsidRDefault="009802A3" w:rsidP="009802A3">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On page 19 of Cooperative agreement Notice No. NNG16541308C, section 4.2.5a. instructions are provided for universities to propose the percentage of research time and salaries to be charged identified by academic year and summer effort.  No all university employees have academic/summer appointments.  Many are 12 month employees.  Can universities propose effort based on the employee’s actual appointment, i.e. some as 12 month appointments, other as academic/summer appointments?</w:t>
      </w:r>
    </w:p>
    <w:p w14:paraId="08FBD348" w14:textId="77777777" w:rsidR="00B678A0" w:rsidRPr="00512683" w:rsidRDefault="00B678A0" w:rsidP="00B678A0">
      <w:pPr>
        <w:pStyle w:val="ListParagraph"/>
        <w:rPr>
          <w:rFonts w:ascii="Times New Roman" w:hAnsi="Times New Roman" w:cs="Times New Roman"/>
          <w:sz w:val="24"/>
          <w:szCs w:val="24"/>
        </w:rPr>
      </w:pPr>
    </w:p>
    <w:p w14:paraId="3FE51F8A" w14:textId="77777777" w:rsidR="00B678A0" w:rsidRPr="00512683" w:rsidRDefault="00B678A0" w:rsidP="00B678A0">
      <w:pPr>
        <w:pStyle w:val="ListParagraph"/>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0C68B9" w:rsidRPr="00512683">
        <w:rPr>
          <w:rFonts w:ascii="Times New Roman" w:hAnsi="Times New Roman" w:cs="Times New Roman"/>
          <w:sz w:val="24"/>
          <w:szCs w:val="24"/>
        </w:rPr>
        <w:t>Universities can propose efforts in accordance with their stated practices.</w:t>
      </w:r>
    </w:p>
    <w:p w14:paraId="53F7B551" w14:textId="77777777" w:rsidR="00D72123" w:rsidRPr="00512683" w:rsidRDefault="00D72123" w:rsidP="00B678A0">
      <w:pPr>
        <w:pStyle w:val="ListParagraph"/>
        <w:rPr>
          <w:rFonts w:ascii="Times New Roman" w:hAnsi="Times New Roman" w:cs="Times New Roman"/>
          <w:sz w:val="24"/>
          <w:szCs w:val="24"/>
        </w:rPr>
      </w:pPr>
    </w:p>
    <w:p w14:paraId="60F3C981" w14:textId="77777777" w:rsidR="00B678A0" w:rsidRPr="00512683" w:rsidRDefault="000C68B9" w:rsidP="009802A3">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4.25 Cost Section.  As the Universities make 12 month appointments, do we need to break out salaries between academic year and summer salary?</w:t>
      </w:r>
    </w:p>
    <w:p w14:paraId="038634FB" w14:textId="77777777" w:rsidR="00403F93" w:rsidRPr="00512683" w:rsidRDefault="00403F93" w:rsidP="00403F93">
      <w:pPr>
        <w:pStyle w:val="ListParagraph"/>
        <w:rPr>
          <w:rFonts w:ascii="Times New Roman" w:hAnsi="Times New Roman" w:cs="Times New Roman"/>
          <w:sz w:val="24"/>
          <w:szCs w:val="24"/>
        </w:rPr>
      </w:pPr>
    </w:p>
    <w:p w14:paraId="4EAB2FDD" w14:textId="77777777" w:rsidR="00403F93" w:rsidRPr="00512683" w:rsidRDefault="00403F93" w:rsidP="00403F93">
      <w:pPr>
        <w:pStyle w:val="ListParagraph"/>
        <w:rPr>
          <w:rFonts w:ascii="Times New Roman" w:hAnsi="Times New Roman" w:cs="Times New Roman"/>
          <w:sz w:val="24"/>
          <w:szCs w:val="24"/>
        </w:rPr>
      </w:pPr>
      <w:r w:rsidRPr="00512683">
        <w:rPr>
          <w:rFonts w:ascii="Times New Roman" w:hAnsi="Times New Roman" w:cs="Times New Roman"/>
          <w:sz w:val="24"/>
          <w:szCs w:val="24"/>
        </w:rPr>
        <w:t>Answer:  In accordance with 4.25 (a) b clause, of the CAN it states “For universities, the percentage of research time and salaries to be charged should be identified by academic year and summer effort” therefore the answer is yes.</w:t>
      </w:r>
    </w:p>
    <w:p w14:paraId="18581159" w14:textId="77777777" w:rsidR="00403F93" w:rsidRPr="00512683" w:rsidRDefault="00403F93" w:rsidP="00403F93">
      <w:pPr>
        <w:pStyle w:val="ListParagraph"/>
        <w:rPr>
          <w:rFonts w:ascii="Times New Roman" w:hAnsi="Times New Roman" w:cs="Times New Roman"/>
          <w:sz w:val="24"/>
          <w:szCs w:val="24"/>
        </w:rPr>
      </w:pPr>
    </w:p>
    <w:p w14:paraId="059E3191" w14:textId="77777777" w:rsidR="00403F93" w:rsidRPr="00512683" w:rsidRDefault="009E681D" w:rsidP="009802A3">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The chart on Page 15 shows that the Representation and Certifications are a Section Component of the proposal contents.  However, 4.2.6 Representation and Certifications, states that signature by the AOR of the Proposal Cover Page automatically certifies to this document.  My question is, should the entire Enclosure A be added as a Proposal Section or is the signature of the AOR on the Proposal Cover Page all that is required?</w:t>
      </w:r>
    </w:p>
    <w:p w14:paraId="20E03DED" w14:textId="77777777" w:rsidR="009E681D" w:rsidRPr="00512683" w:rsidRDefault="009E681D" w:rsidP="009E681D">
      <w:pPr>
        <w:pStyle w:val="ListParagraph"/>
        <w:rPr>
          <w:rFonts w:ascii="Times New Roman" w:hAnsi="Times New Roman" w:cs="Times New Roman"/>
          <w:sz w:val="24"/>
          <w:szCs w:val="24"/>
        </w:rPr>
      </w:pPr>
    </w:p>
    <w:p w14:paraId="55B4740E" w14:textId="77777777" w:rsidR="009E681D" w:rsidRPr="00512683" w:rsidRDefault="009E681D" w:rsidP="009E681D">
      <w:pPr>
        <w:pStyle w:val="ListParagraph"/>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9541C4" w:rsidRPr="00512683">
        <w:rPr>
          <w:rFonts w:ascii="Times New Roman" w:hAnsi="Times New Roman" w:cs="Times New Roman"/>
          <w:sz w:val="24"/>
          <w:szCs w:val="24"/>
        </w:rPr>
        <w:t xml:space="preserve">The entire Enclosure A should be added as a proposal section.  The signature page is </w:t>
      </w:r>
      <w:r w:rsidR="0007173F" w:rsidRPr="00512683">
        <w:rPr>
          <w:rFonts w:ascii="Times New Roman" w:hAnsi="Times New Roman" w:cs="Times New Roman"/>
          <w:sz w:val="24"/>
          <w:szCs w:val="24"/>
        </w:rPr>
        <w:t>stating</w:t>
      </w:r>
      <w:r w:rsidR="009541C4" w:rsidRPr="00512683">
        <w:rPr>
          <w:rFonts w:ascii="Times New Roman" w:hAnsi="Times New Roman" w:cs="Times New Roman"/>
          <w:sz w:val="24"/>
          <w:szCs w:val="24"/>
        </w:rPr>
        <w:t xml:space="preserve"> that the </w:t>
      </w:r>
      <w:r w:rsidR="0007173F" w:rsidRPr="00512683">
        <w:rPr>
          <w:rFonts w:ascii="Times New Roman" w:hAnsi="Times New Roman" w:cs="Times New Roman"/>
          <w:sz w:val="24"/>
          <w:szCs w:val="24"/>
        </w:rPr>
        <w:t>signatory</w:t>
      </w:r>
      <w:r w:rsidR="009541C4" w:rsidRPr="00512683">
        <w:rPr>
          <w:rFonts w:ascii="Times New Roman" w:hAnsi="Times New Roman" w:cs="Times New Roman"/>
          <w:sz w:val="24"/>
          <w:szCs w:val="24"/>
        </w:rPr>
        <w:t xml:space="preserve"> certifies that he/she has certifies that the organization is in compliance with the requirements stipulated in the Representation and Certification information.</w:t>
      </w:r>
    </w:p>
    <w:p w14:paraId="06D51774" w14:textId="77777777" w:rsidR="009541C4" w:rsidRPr="00512683" w:rsidRDefault="009541C4" w:rsidP="009E681D">
      <w:pPr>
        <w:pStyle w:val="ListParagraph"/>
        <w:rPr>
          <w:rFonts w:ascii="Times New Roman" w:hAnsi="Times New Roman" w:cs="Times New Roman"/>
          <w:sz w:val="24"/>
          <w:szCs w:val="24"/>
        </w:rPr>
      </w:pPr>
    </w:p>
    <w:p w14:paraId="37F172DD" w14:textId="0C5B554C" w:rsidR="009E681D" w:rsidRPr="00512683" w:rsidRDefault="000A5134" w:rsidP="009802A3">
      <w:pPr>
        <w:pStyle w:val="ListParagraph"/>
        <w:numPr>
          <w:ilvl w:val="0"/>
          <w:numId w:val="1"/>
        </w:numPr>
        <w:rPr>
          <w:rFonts w:ascii="Times New Roman" w:hAnsi="Times New Roman" w:cs="Times New Roman"/>
          <w:sz w:val="24"/>
          <w:szCs w:val="24"/>
        </w:rPr>
      </w:pPr>
      <w:r>
        <w:rPr>
          <w:rFonts w:ascii="Times New Roman" w:hAnsi="Times New Roman" w:cs="Times New Roman"/>
          <w:b/>
          <w:i/>
          <w:sz w:val="24"/>
          <w:szCs w:val="24"/>
        </w:rPr>
        <w:lastRenderedPageBreak/>
        <w:t xml:space="preserve">Question:  </w:t>
      </w:r>
      <w:r w:rsidR="001237B0" w:rsidRPr="00512683">
        <w:rPr>
          <w:rFonts w:ascii="Times New Roman" w:hAnsi="Times New Roman" w:cs="Times New Roman"/>
          <w:sz w:val="24"/>
          <w:szCs w:val="24"/>
        </w:rPr>
        <w:t>4.2.1 General: Can we include Proposal Summary, References, Table of Contents, and Biographies in proposal copies as well as the original.</w:t>
      </w:r>
    </w:p>
    <w:p w14:paraId="44D06B31" w14:textId="77777777" w:rsidR="001237B0" w:rsidRPr="00512683" w:rsidRDefault="001237B0" w:rsidP="001237B0">
      <w:pPr>
        <w:pStyle w:val="ListParagraph"/>
        <w:rPr>
          <w:rFonts w:ascii="Times New Roman" w:hAnsi="Times New Roman" w:cs="Times New Roman"/>
          <w:sz w:val="24"/>
          <w:szCs w:val="24"/>
        </w:rPr>
      </w:pPr>
    </w:p>
    <w:p w14:paraId="0AAD07A7" w14:textId="77777777" w:rsidR="001237B0" w:rsidRPr="00512683" w:rsidRDefault="001237B0" w:rsidP="001237B0">
      <w:pPr>
        <w:pStyle w:val="ListParagraph"/>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Yes you can.</w:t>
      </w:r>
    </w:p>
    <w:p w14:paraId="2B0B44C5" w14:textId="77777777" w:rsidR="00AC2537" w:rsidRPr="00512683" w:rsidRDefault="00AC2537" w:rsidP="001237B0">
      <w:pPr>
        <w:pStyle w:val="ListParagraph"/>
        <w:rPr>
          <w:rFonts w:ascii="Times New Roman" w:hAnsi="Times New Roman" w:cs="Times New Roman"/>
          <w:sz w:val="24"/>
          <w:szCs w:val="24"/>
        </w:rPr>
      </w:pPr>
    </w:p>
    <w:p w14:paraId="6A5A0EC2" w14:textId="77777777" w:rsidR="001237B0" w:rsidRPr="00512683" w:rsidRDefault="009453E9" w:rsidP="009802A3">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t>Question</w:t>
      </w:r>
      <w:r w:rsidR="00AC2537" w:rsidRPr="00512683">
        <w:rPr>
          <w:rFonts w:ascii="Times New Roman" w:hAnsi="Times New Roman" w:cs="Times New Roman"/>
          <w:sz w:val="24"/>
          <w:szCs w:val="24"/>
        </w:rPr>
        <w:t xml:space="preserve">:  in further reading </w:t>
      </w:r>
      <w:r w:rsidR="00E45740" w:rsidRPr="00512683">
        <w:rPr>
          <w:rFonts w:ascii="Times New Roman" w:hAnsi="Times New Roman" w:cs="Times New Roman"/>
          <w:sz w:val="24"/>
          <w:szCs w:val="24"/>
        </w:rPr>
        <w:t>of</w:t>
      </w:r>
      <w:r w:rsidRPr="00512683">
        <w:rPr>
          <w:rFonts w:ascii="Times New Roman" w:hAnsi="Times New Roman" w:cs="Times New Roman"/>
          <w:sz w:val="24"/>
          <w:szCs w:val="24"/>
        </w:rPr>
        <w:t xml:space="preserve"> the CAN, it state</w:t>
      </w:r>
      <w:r w:rsidR="00E45740" w:rsidRPr="00512683">
        <w:rPr>
          <w:rFonts w:ascii="Times New Roman" w:hAnsi="Times New Roman" w:cs="Times New Roman"/>
          <w:sz w:val="24"/>
          <w:szCs w:val="24"/>
        </w:rPr>
        <w:t>s</w:t>
      </w:r>
      <w:r w:rsidRPr="00512683">
        <w:rPr>
          <w:rFonts w:ascii="Times New Roman" w:hAnsi="Times New Roman" w:cs="Times New Roman"/>
          <w:sz w:val="24"/>
          <w:szCs w:val="24"/>
        </w:rPr>
        <w:t xml:space="preserve"> the G</w:t>
      </w:r>
      <w:r w:rsidR="00AC2537" w:rsidRPr="00512683">
        <w:rPr>
          <w:rFonts w:ascii="Times New Roman" w:hAnsi="Times New Roman" w:cs="Times New Roman"/>
          <w:sz w:val="24"/>
          <w:szCs w:val="24"/>
        </w:rPr>
        <w:t xml:space="preserve">SFC will </w:t>
      </w:r>
      <w:r w:rsidRPr="00512683">
        <w:rPr>
          <w:rFonts w:ascii="Times New Roman" w:hAnsi="Times New Roman" w:cs="Times New Roman"/>
          <w:sz w:val="24"/>
          <w:szCs w:val="24"/>
        </w:rPr>
        <w:t>cover</w:t>
      </w:r>
      <w:r w:rsidR="00AC2537" w:rsidRPr="00512683">
        <w:rPr>
          <w:rFonts w:ascii="Times New Roman" w:hAnsi="Times New Roman" w:cs="Times New Roman"/>
          <w:sz w:val="24"/>
          <w:szCs w:val="24"/>
        </w:rPr>
        <w:t xml:space="preserve"> office space, telephones, and office supplies for people on site, but it does not mention anything </w:t>
      </w:r>
      <w:r w:rsidRPr="00512683">
        <w:rPr>
          <w:rFonts w:ascii="Times New Roman" w:hAnsi="Times New Roman" w:cs="Times New Roman"/>
          <w:sz w:val="24"/>
          <w:szCs w:val="24"/>
        </w:rPr>
        <w:t>regarding</w:t>
      </w:r>
      <w:r w:rsidR="00AC2537" w:rsidRPr="00512683">
        <w:rPr>
          <w:rFonts w:ascii="Times New Roman" w:hAnsi="Times New Roman" w:cs="Times New Roman"/>
          <w:sz w:val="24"/>
          <w:szCs w:val="24"/>
        </w:rPr>
        <w:t xml:space="preserve"> facility support for workshops or short </w:t>
      </w:r>
      <w:r w:rsidRPr="00512683">
        <w:rPr>
          <w:rFonts w:ascii="Times New Roman" w:hAnsi="Times New Roman" w:cs="Times New Roman"/>
          <w:sz w:val="24"/>
          <w:szCs w:val="24"/>
        </w:rPr>
        <w:t>term</w:t>
      </w:r>
      <w:r w:rsidR="00AC2537" w:rsidRPr="00512683">
        <w:rPr>
          <w:rFonts w:ascii="Times New Roman" w:hAnsi="Times New Roman" w:cs="Times New Roman"/>
          <w:sz w:val="24"/>
          <w:szCs w:val="24"/>
        </w:rPr>
        <w:t xml:space="preserve"> students.  It also request E/PO act</w:t>
      </w:r>
      <w:r w:rsidRPr="00512683">
        <w:rPr>
          <w:rFonts w:ascii="Times New Roman" w:hAnsi="Times New Roman" w:cs="Times New Roman"/>
          <w:sz w:val="24"/>
          <w:szCs w:val="24"/>
        </w:rPr>
        <w:t>ivities</w:t>
      </w:r>
      <w:r w:rsidR="00AC2537" w:rsidRPr="00512683">
        <w:rPr>
          <w:rFonts w:ascii="Times New Roman" w:hAnsi="Times New Roman" w:cs="Times New Roman"/>
          <w:sz w:val="24"/>
          <w:szCs w:val="24"/>
        </w:rPr>
        <w:t>, but not sure what we can expect for facility support for such activi</w:t>
      </w:r>
      <w:r w:rsidRPr="00512683">
        <w:rPr>
          <w:rFonts w:ascii="Times New Roman" w:hAnsi="Times New Roman" w:cs="Times New Roman"/>
          <w:sz w:val="24"/>
          <w:szCs w:val="24"/>
        </w:rPr>
        <w:t>ti</w:t>
      </w:r>
      <w:r w:rsidR="00AC2537" w:rsidRPr="00512683">
        <w:rPr>
          <w:rFonts w:ascii="Times New Roman" w:hAnsi="Times New Roman" w:cs="Times New Roman"/>
          <w:sz w:val="24"/>
          <w:szCs w:val="24"/>
        </w:rPr>
        <w:t>es.  Can you provide any clarification:</w:t>
      </w:r>
    </w:p>
    <w:p w14:paraId="1BF51679" w14:textId="77777777" w:rsidR="001237B0" w:rsidRPr="00512683" w:rsidRDefault="009453E9" w:rsidP="009453E9">
      <w:pPr>
        <w:ind w:left="720"/>
        <w:rPr>
          <w:rFonts w:ascii="Times New Roman" w:hAnsi="Times New Roman" w:cs="Times New Roman"/>
          <w:sz w:val="24"/>
          <w:szCs w:val="24"/>
        </w:rPr>
      </w:pPr>
      <w:r w:rsidRPr="00512683">
        <w:rPr>
          <w:rFonts w:ascii="Times New Roman" w:hAnsi="Times New Roman" w:cs="Times New Roman"/>
          <w:sz w:val="24"/>
          <w:szCs w:val="24"/>
        </w:rPr>
        <w:t>Answer:</w:t>
      </w:r>
      <w:r w:rsidR="00542E7F">
        <w:rPr>
          <w:rFonts w:ascii="Times New Roman" w:hAnsi="Times New Roman" w:cs="Times New Roman"/>
          <w:sz w:val="24"/>
          <w:szCs w:val="24"/>
        </w:rPr>
        <w:t xml:space="preserve"> Available facility support is not known at present and may vary from fiscal year to fiscal year.</w:t>
      </w:r>
    </w:p>
    <w:p w14:paraId="246BEC50" w14:textId="77777777" w:rsidR="009453E9" w:rsidRPr="00512683" w:rsidRDefault="00E45740" w:rsidP="009453E9">
      <w:pPr>
        <w:pStyle w:val="ListParagraph"/>
        <w:numPr>
          <w:ilvl w:val="0"/>
          <w:numId w:val="1"/>
        </w:numPr>
        <w:rPr>
          <w:rFonts w:ascii="Times New Roman" w:hAnsi="Times New Roman" w:cs="Times New Roman"/>
          <w:sz w:val="24"/>
          <w:szCs w:val="24"/>
        </w:rPr>
      </w:pPr>
      <w:r w:rsidRPr="000A5134">
        <w:rPr>
          <w:rFonts w:ascii="Times New Roman" w:hAnsi="Times New Roman" w:cs="Times New Roman"/>
          <w:b/>
          <w:i/>
          <w:sz w:val="24"/>
          <w:szCs w:val="24"/>
        </w:rPr>
        <w:t>Question</w:t>
      </w:r>
      <w:r w:rsidR="009453E9" w:rsidRPr="000A5134">
        <w:rPr>
          <w:rFonts w:ascii="Times New Roman" w:hAnsi="Times New Roman" w:cs="Times New Roman"/>
          <w:b/>
          <w:i/>
          <w:sz w:val="24"/>
          <w:szCs w:val="24"/>
        </w:rPr>
        <w:t>:</w:t>
      </w:r>
      <w:r w:rsidR="009453E9" w:rsidRPr="00512683">
        <w:rPr>
          <w:rFonts w:ascii="Times New Roman" w:hAnsi="Times New Roman" w:cs="Times New Roman"/>
          <w:sz w:val="24"/>
          <w:szCs w:val="24"/>
        </w:rPr>
        <w:t xml:space="preserve">  In addition the CAN asks how we would transition current CRESST</w:t>
      </w:r>
      <w:r w:rsidRPr="00512683">
        <w:rPr>
          <w:rFonts w:ascii="Times New Roman" w:hAnsi="Times New Roman" w:cs="Times New Roman"/>
          <w:sz w:val="24"/>
          <w:szCs w:val="24"/>
        </w:rPr>
        <w:t xml:space="preserve"> employees into our proposed management.  However there is no information regarding current CRESST employees.  Can this information be provided?</w:t>
      </w:r>
    </w:p>
    <w:p w14:paraId="5B55700F" w14:textId="77777777" w:rsidR="00E45740" w:rsidRPr="00512683" w:rsidRDefault="00E45740" w:rsidP="00E45740">
      <w:pPr>
        <w:pStyle w:val="ListParagraph"/>
        <w:rPr>
          <w:rFonts w:ascii="Times New Roman" w:hAnsi="Times New Roman" w:cs="Times New Roman"/>
          <w:sz w:val="24"/>
          <w:szCs w:val="24"/>
        </w:rPr>
      </w:pPr>
    </w:p>
    <w:p w14:paraId="2FDDBBBB" w14:textId="780459A2" w:rsidR="007678A1" w:rsidRPr="00512683" w:rsidRDefault="00E45740" w:rsidP="007678A1">
      <w:pPr>
        <w:spacing w:before="120"/>
        <w:ind w:left="720"/>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t>
      </w:r>
      <w:r w:rsidR="007678A1">
        <w:rPr>
          <w:rFonts w:ascii="Times New Roman" w:hAnsi="Times New Roman" w:cs="Times New Roman"/>
          <w:sz w:val="24"/>
          <w:szCs w:val="24"/>
        </w:rPr>
        <w:t>As it relates to question #</w:t>
      </w:r>
      <w:r w:rsidR="007678A1">
        <w:rPr>
          <w:rFonts w:ascii="Times New Roman" w:hAnsi="Times New Roman" w:cs="Times New Roman"/>
          <w:sz w:val="24"/>
          <w:szCs w:val="24"/>
        </w:rPr>
        <w:t>11,</w:t>
      </w:r>
      <w:r w:rsidR="007678A1">
        <w:rPr>
          <w:rFonts w:ascii="Times New Roman" w:hAnsi="Times New Roman" w:cs="Times New Roman"/>
          <w:sz w:val="24"/>
          <w:szCs w:val="24"/>
        </w:rPr>
        <w:t xml:space="preserve"> we were not able to find the information you </w:t>
      </w:r>
      <w:proofErr w:type="gramStart"/>
      <w:r w:rsidR="007678A1">
        <w:rPr>
          <w:rFonts w:ascii="Times New Roman" w:hAnsi="Times New Roman" w:cs="Times New Roman"/>
          <w:sz w:val="24"/>
          <w:szCs w:val="24"/>
        </w:rPr>
        <w:t>stated  in</w:t>
      </w:r>
      <w:proofErr w:type="gramEnd"/>
      <w:r w:rsidR="007678A1">
        <w:rPr>
          <w:rFonts w:ascii="Times New Roman" w:hAnsi="Times New Roman" w:cs="Times New Roman"/>
          <w:sz w:val="24"/>
          <w:szCs w:val="24"/>
        </w:rPr>
        <w:t xml:space="preserve"> the CAN which says “In </w:t>
      </w:r>
      <w:r w:rsidR="007678A1">
        <w:rPr>
          <w:rFonts w:ascii="Times New Roman" w:hAnsi="Times New Roman" w:cs="Times New Roman"/>
          <w:sz w:val="24"/>
          <w:szCs w:val="24"/>
        </w:rPr>
        <w:t>addition the CAN asks how we would transi</w:t>
      </w:r>
      <w:r w:rsidR="005E5E31">
        <w:rPr>
          <w:rFonts w:ascii="Times New Roman" w:hAnsi="Times New Roman" w:cs="Times New Roman"/>
          <w:sz w:val="24"/>
          <w:szCs w:val="24"/>
        </w:rPr>
        <w:t>ti</w:t>
      </w:r>
      <w:r w:rsidR="007678A1">
        <w:rPr>
          <w:rFonts w:ascii="Times New Roman" w:hAnsi="Times New Roman" w:cs="Times New Roman"/>
          <w:sz w:val="24"/>
          <w:szCs w:val="24"/>
        </w:rPr>
        <w:t>on current CRESST employees into o</w:t>
      </w:r>
      <w:r w:rsidR="00111C79">
        <w:rPr>
          <w:rFonts w:ascii="Times New Roman" w:hAnsi="Times New Roman" w:cs="Times New Roman"/>
          <w:sz w:val="24"/>
          <w:szCs w:val="24"/>
        </w:rPr>
        <w:t>ur</w:t>
      </w:r>
      <w:r w:rsidR="00111C79" w:rsidRPr="00111C79">
        <w:rPr>
          <w:rFonts w:ascii="Times New Roman" w:hAnsi="Times New Roman" w:cs="Times New Roman"/>
          <w:sz w:val="24"/>
          <w:szCs w:val="24"/>
        </w:rPr>
        <w:t xml:space="preserve"> </w:t>
      </w:r>
      <w:r w:rsidR="00111C79" w:rsidRPr="00512683">
        <w:rPr>
          <w:rFonts w:ascii="Times New Roman" w:hAnsi="Times New Roman" w:cs="Times New Roman"/>
          <w:sz w:val="24"/>
          <w:szCs w:val="24"/>
        </w:rPr>
        <w:t>proposed management</w:t>
      </w:r>
      <w:r w:rsidR="005E5E31">
        <w:rPr>
          <w:rFonts w:ascii="Times New Roman" w:hAnsi="Times New Roman" w:cs="Times New Roman"/>
          <w:sz w:val="24"/>
          <w:szCs w:val="24"/>
        </w:rPr>
        <w:t>”</w:t>
      </w:r>
      <w:r w:rsidR="007678A1">
        <w:rPr>
          <w:rFonts w:ascii="Times New Roman" w:hAnsi="Times New Roman" w:cs="Times New Roman"/>
          <w:sz w:val="24"/>
          <w:szCs w:val="24"/>
        </w:rPr>
        <w:t xml:space="preserve"> as such the government is not able to provide an answer to this question. </w:t>
      </w:r>
    </w:p>
    <w:p w14:paraId="08EC1817" w14:textId="77777777" w:rsidR="00512683" w:rsidRPr="00512683" w:rsidRDefault="00512683" w:rsidP="00E45740">
      <w:pPr>
        <w:pStyle w:val="ListParagraph"/>
        <w:rPr>
          <w:rFonts w:ascii="Times New Roman" w:hAnsi="Times New Roman" w:cs="Times New Roman"/>
          <w:sz w:val="24"/>
          <w:szCs w:val="24"/>
        </w:rPr>
      </w:pPr>
    </w:p>
    <w:p w14:paraId="6464E3D3" w14:textId="77777777" w:rsidR="00512683" w:rsidRPr="00512683" w:rsidRDefault="00512683" w:rsidP="0051268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512683">
        <w:rPr>
          <w:rFonts w:ascii="Times New Roman" w:hAnsi="Times New Roman" w:cs="Times New Roman"/>
          <w:sz w:val="24"/>
          <w:szCs w:val="24"/>
        </w:rPr>
        <w:t xml:space="preserve">Should in fact the response to Question 6 refer to a two year base with four (not five) 2 year option periods? (for a total of 10 years) 2) </w:t>
      </w:r>
    </w:p>
    <w:p w14:paraId="0D84FBB5"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p>
    <w:p w14:paraId="41B9115E"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that is correct it should state one 2 year base period with four 2 year option periods for a total of 10 years.</w:t>
      </w:r>
    </w:p>
    <w:p w14:paraId="73DC08FB"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p>
    <w:p w14:paraId="5B516A1C" w14:textId="77777777" w:rsidR="00E45740" w:rsidRPr="00512683" w:rsidRDefault="00512683" w:rsidP="0051268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0A5134">
        <w:rPr>
          <w:rFonts w:ascii="Times New Roman" w:hAnsi="Times New Roman" w:cs="Times New Roman"/>
          <w:b/>
          <w:i/>
          <w:sz w:val="24"/>
          <w:szCs w:val="24"/>
        </w:rPr>
        <w:t>Question</w:t>
      </w:r>
      <w:r w:rsidRPr="000A5134">
        <w:rPr>
          <w:rFonts w:ascii="Times New Roman" w:hAnsi="Times New Roman" w:cs="Times New Roman"/>
          <w:i/>
          <w:sz w:val="24"/>
          <w:szCs w:val="24"/>
        </w:rPr>
        <w:t>:</w:t>
      </w:r>
      <w:r w:rsidRPr="00512683">
        <w:rPr>
          <w:rFonts w:ascii="Times New Roman" w:hAnsi="Times New Roman" w:cs="Times New Roman"/>
          <w:sz w:val="24"/>
          <w:szCs w:val="24"/>
        </w:rPr>
        <w:t xml:space="preserve"> Your revised p 15 of the CAN includes additional changes to the document posted on March 23, specifically the bottom two lines “Marking of Proprietary Proposal Information: It is NASA policy to use information … “. The original document began the section with “Restriction on Use and Disclosure of Proposal Information:” It appears that approximately 8 lines have been inserted in your new version between p 15 and p 19, which results in a changed pagination of the new p 19. Please post a complete version of the revised document with your answers to questions incorporated.</w:t>
      </w:r>
    </w:p>
    <w:p w14:paraId="5D60A7C9"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p>
    <w:p w14:paraId="6011AE46"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r w:rsidRPr="000A5134">
        <w:rPr>
          <w:rFonts w:ascii="Times New Roman" w:hAnsi="Times New Roman" w:cs="Times New Roman"/>
          <w:b/>
          <w:i/>
          <w:sz w:val="24"/>
          <w:szCs w:val="24"/>
        </w:rPr>
        <w:t>Answer:</w:t>
      </w:r>
      <w:r w:rsidRPr="00512683">
        <w:rPr>
          <w:rFonts w:ascii="Times New Roman" w:hAnsi="Times New Roman" w:cs="Times New Roman"/>
          <w:sz w:val="24"/>
          <w:szCs w:val="24"/>
        </w:rPr>
        <w:t xml:space="preserve">  We will repost the entire CAN that incorporated all the changes.</w:t>
      </w:r>
    </w:p>
    <w:p w14:paraId="37071F69" w14:textId="77777777" w:rsidR="00512683" w:rsidRPr="00512683" w:rsidRDefault="00512683" w:rsidP="00512683">
      <w:pPr>
        <w:pStyle w:val="ListParagraph"/>
        <w:autoSpaceDE w:val="0"/>
        <w:autoSpaceDN w:val="0"/>
        <w:adjustRightInd w:val="0"/>
        <w:spacing w:after="0" w:line="240" w:lineRule="auto"/>
        <w:rPr>
          <w:rFonts w:ascii="Times New Roman" w:hAnsi="Times New Roman" w:cs="Times New Roman"/>
          <w:sz w:val="24"/>
          <w:szCs w:val="24"/>
        </w:rPr>
      </w:pPr>
      <w:bookmarkStart w:id="0" w:name="_GoBack"/>
      <w:bookmarkEnd w:id="0"/>
    </w:p>
    <w:p w14:paraId="274CDB15" w14:textId="77777777" w:rsidR="00512683" w:rsidRPr="00512683" w:rsidRDefault="00512683" w:rsidP="00512683">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0A5134">
        <w:rPr>
          <w:rFonts w:ascii="Times New Roman" w:hAnsi="Times New Roman" w:cs="Times New Roman"/>
          <w:b/>
          <w:i/>
          <w:sz w:val="24"/>
          <w:szCs w:val="24"/>
        </w:rPr>
        <w:t>Question:</w:t>
      </w:r>
      <w:r w:rsidRPr="00512683">
        <w:rPr>
          <w:rFonts w:ascii="Times New Roman" w:hAnsi="Times New Roman" w:cs="Times New Roman"/>
          <w:sz w:val="24"/>
          <w:szCs w:val="24"/>
        </w:rPr>
        <w:t xml:space="preserve">  Page 19 of the RFP, third paragraph, section 4.2.5.a. requires the </w:t>
      </w:r>
      <w:proofErr w:type="spellStart"/>
      <w:r w:rsidRPr="00512683">
        <w:rPr>
          <w:rFonts w:ascii="Times New Roman" w:hAnsi="Times New Roman" w:cs="Times New Roman"/>
          <w:sz w:val="24"/>
          <w:szCs w:val="24"/>
        </w:rPr>
        <w:t>offeror</w:t>
      </w:r>
      <w:proofErr w:type="spellEnd"/>
      <w:r w:rsidRPr="00512683">
        <w:rPr>
          <w:rFonts w:ascii="Times New Roman" w:hAnsi="Times New Roman" w:cs="Times New Roman"/>
          <w:sz w:val="24"/>
          <w:szCs w:val="24"/>
        </w:rPr>
        <w:t xml:space="preserve"> to show “Direct labor categories, labor hours and labor costs associated with the research effort” With this requirement, NASA (even if unintentionally) has provided the </w:t>
      </w:r>
      <w:r w:rsidRPr="00512683">
        <w:rPr>
          <w:rFonts w:ascii="Times New Roman" w:hAnsi="Times New Roman" w:cs="Times New Roman"/>
          <w:sz w:val="24"/>
          <w:szCs w:val="24"/>
        </w:rPr>
        <w:lastRenderedPageBreak/>
        <w:t>incumbent with a competitive advantage. In the interest of providing meaningful information on the Government’s expected requirement, and to enable a fair comparison of offers, please provide the total number of labor hours supported by the $16M expected annual award value (as indicated on grants.gov).</w:t>
      </w:r>
    </w:p>
    <w:p w14:paraId="4A7D8999" w14:textId="77777777" w:rsidR="00512683" w:rsidRPr="00512683" w:rsidRDefault="00512683" w:rsidP="00E45740">
      <w:pPr>
        <w:rPr>
          <w:rFonts w:ascii="Times New Roman" w:hAnsi="Times New Roman" w:cs="Times New Roman"/>
          <w:sz w:val="24"/>
          <w:szCs w:val="24"/>
        </w:rPr>
      </w:pPr>
    </w:p>
    <w:p w14:paraId="4D148BAC" w14:textId="2BCA07C9" w:rsidR="00E45740" w:rsidRPr="00512683" w:rsidRDefault="00512683" w:rsidP="00E45740">
      <w:pPr>
        <w:pStyle w:val="ListParagraph"/>
        <w:rPr>
          <w:rFonts w:ascii="Times New Roman" w:hAnsi="Times New Roman" w:cs="Times New Roman"/>
          <w:sz w:val="24"/>
          <w:szCs w:val="24"/>
        </w:rPr>
      </w:pPr>
      <w:r w:rsidRPr="000A5134">
        <w:rPr>
          <w:rFonts w:ascii="Times New Roman" w:hAnsi="Times New Roman" w:cs="Times New Roman"/>
          <w:b/>
          <w:i/>
          <w:sz w:val="24"/>
          <w:szCs w:val="24"/>
        </w:rPr>
        <w:t>Answer:</w:t>
      </w:r>
      <w:r>
        <w:rPr>
          <w:rFonts w:ascii="Times New Roman" w:hAnsi="Times New Roman" w:cs="Times New Roman"/>
          <w:sz w:val="24"/>
          <w:szCs w:val="24"/>
        </w:rPr>
        <w:t xml:space="preserve">  </w:t>
      </w:r>
      <w:r w:rsidR="00E91A38">
        <w:rPr>
          <w:rFonts w:ascii="Times New Roman" w:hAnsi="Times New Roman" w:cs="Times New Roman"/>
          <w:sz w:val="24"/>
          <w:szCs w:val="24"/>
        </w:rPr>
        <w:t>The government cannot supply this information; however</w:t>
      </w:r>
      <w:r w:rsidR="005E5E31">
        <w:rPr>
          <w:rFonts w:ascii="Times New Roman" w:hAnsi="Times New Roman" w:cs="Times New Roman"/>
          <w:sz w:val="24"/>
          <w:szCs w:val="24"/>
        </w:rPr>
        <w:t xml:space="preserve">, the information provided </w:t>
      </w:r>
      <w:r w:rsidR="00542E7F">
        <w:rPr>
          <w:rFonts w:ascii="Times New Roman" w:hAnsi="Times New Roman" w:cs="Times New Roman"/>
          <w:sz w:val="24"/>
          <w:szCs w:val="24"/>
        </w:rPr>
        <w:t xml:space="preserve">does not </w:t>
      </w:r>
      <w:r w:rsidR="005E5E31">
        <w:rPr>
          <w:rFonts w:ascii="Times New Roman" w:hAnsi="Times New Roman" w:cs="Times New Roman"/>
          <w:sz w:val="24"/>
          <w:szCs w:val="24"/>
        </w:rPr>
        <w:t>give</w:t>
      </w:r>
      <w:r w:rsidR="00542E7F">
        <w:rPr>
          <w:rFonts w:ascii="Times New Roman" w:hAnsi="Times New Roman" w:cs="Times New Roman"/>
          <w:sz w:val="24"/>
          <w:szCs w:val="24"/>
        </w:rPr>
        <w:t xml:space="preserve"> the </w:t>
      </w:r>
      <w:r w:rsidR="001C3666">
        <w:rPr>
          <w:rFonts w:ascii="Times New Roman" w:hAnsi="Times New Roman" w:cs="Times New Roman"/>
          <w:sz w:val="24"/>
          <w:szCs w:val="24"/>
        </w:rPr>
        <w:t xml:space="preserve">incumbent a competitive advantage.  </w:t>
      </w:r>
      <w:r w:rsidR="005E5E31">
        <w:rPr>
          <w:rFonts w:ascii="Times New Roman" w:hAnsi="Times New Roman" w:cs="Times New Roman"/>
          <w:sz w:val="24"/>
          <w:szCs w:val="24"/>
        </w:rPr>
        <w:t>The government believes that offerors can provide their best effort based on the information provided in the CAN</w:t>
      </w:r>
      <w:r w:rsidR="001C3666">
        <w:rPr>
          <w:rFonts w:ascii="Times New Roman" w:hAnsi="Times New Roman" w:cs="Times New Roman"/>
          <w:sz w:val="24"/>
          <w:szCs w:val="24"/>
        </w:rPr>
        <w:t>.</w:t>
      </w:r>
    </w:p>
    <w:sectPr w:rsidR="00E45740" w:rsidRPr="005126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04D19"/>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773483"/>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161080"/>
    <w:multiLevelType w:val="hybridMultilevel"/>
    <w:tmpl w:val="5776AC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4B7"/>
    <w:rsid w:val="0007173F"/>
    <w:rsid w:val="000A5134"/>
    <w:rsid w:val="000C68B9"/>
    <w:rsid w:val="00111C79"/>
    <w:rsid w:val="001237B0"/>
    <w:rsid w:val="001430D1"/>
    <w:rsid w:val="001A687A"/>
    <w:rsid w:val="001C3666"/>
    <w:rsid w:val="001C6775"/>
    <w:rsid w:val="00403F93"/>
    <w:rsid w:val="00424F66"/>
    <w:rsid w:val="0045778F"/>
    <w:rsid w:val="004610E3"/>
    <w:rsid w:val="00512683"/>
    <w:rsid w:val="00542E7F"/>
    <w:rsid w:val="005E5E31"/>
    <w:rsid w:val="007678A1"/>
    <w:rsid w:val="007F57F9"/>
    <w:rsid w:val="009453E9"/>
    <w:rsid w:val="009541C4"/>
    <w:rsid w:val="009802A3"/>
    <w:rsid w:val="009D33CC"/>
    <w:rsid w:val="009E681D"/>
    <w:rsid w:val="00A82217"/>
    <w:rsid w:val="00AC2537"/>
    <w:rsid w:val="00B678A0"/>
    <w:rsid w:val="00C45A0A"/>
    <w:rsid w:val="00D72123"/>
    <w:rsid w:val="00E074B7"/>
    <w:rsid w:val="00E45740"/>
    <w:rsid w:val="00E91A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7666C4"/>
  <w15:docId w15:val="{DC8F6477-73D9-4F41-A735-B8809132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4B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1125</Words>
  <Characters>6418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HPES ACES</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Sislyn P. (GSFC-210S)</dc:creator>
  <cp:keywords/>
  <dc:description/>
  <cp:lastModifiedBy>Barrett, Sislyn P. (GSFC-210S)</cp:lastModifiedBy>
  <cp:revision>5</cp:revision>
  <cp:lastPrinted>2016-06-18T12:50:00Z</cp:lastPrinted>
  <dcterms:created xsi:type="dcterms:W3CDTF">2016-06-29T17:10:00Z</dcterms:created>
  <dcterms:modified xsi:type="dcterms:W3CDTF">2016-06-29T17:39:00Z</dcterms:modified>
</cp:coreProperties>
</file>