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374" w:rsidRDefault="00E319BF">
      <w:r>
        <w:rPr>
          <w:noProof/>
        </w:rPr>
        <w:drawing>
          <wp:inline distT="0" distB="0" distL="0" distR="0">
            <wp:extent cx="991870" cy="1294130"/>
            <wp:effectExtent l="0" t="0" r="0" b="1270"/>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1870" cy="1294130"/>
                    </a:xfrm>
                    <a:prstGeom prst="rect">
                      <a:avLst/>
                    </a:prstGeom>
                    <a:noFill/>
                    <a:ln>
                      <a:noFill/>
                    </a:ln>
                  </pic:spPr>
                </pic:pic>
              </a:graphicData>
            </a:graphic>
          </wp:inline>
        </w:drawing>
      </w:r>
      <w:r w:rsidR="00E32C72">
        <w:tab/>
      </w:r>
      <w:r w:rsidR="00E32C72">
        <w:tab/>
      </w:r>
      <w:r w:rsidR="004C702D">
        <w:rPr>
          <w:noProof/>
        </w:rPr>
      </w:r>
      <w:r w:rsidR="007B1579">
        <w:rPr>
          <w:noProof/>
        </w:rPr>
        <w:pict>
          <v:shapetype id="_x0000_t202" coordsize="21600,21600" o:spt="202" path="m,l,21600r21600,l21600,xe">
            <v:stroke joinstyle="miter"/>
            <v:path gradientshapeok="t" o:connecttype="rect"/>
          </v:shapetype>
          <v:shape id="Text Box 7" o:spid="_x0000_s1026" type="#_x0000_t202" style="width:261.95pt;height:61.5pt;visibility:visible;mso-wrap-style:non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" filled="f" stroked="f">
            <v:textbox style="mso-fit-shape-to-text:t">
              <w:txbxContent>
                <w:p w:rsidR="00E319BF" w:rsidRDefault="00E319BF" w:rsidP="00E319BF">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rPr>
                    <w:t>National Park Service</w:t>
                  </w:r>
                </w:p>
                <w:p w:rsidR="00E319BF" w:rsidRDefault="00E319BF" w:rsidP="00E319BF">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rPr>
                    <w:t>U.S. Department of the Interior</w:t>
                  </w:r>
                </w:p>
              </w:txbxContent>
            </v:textbox>
            <w10:wrap type="none"/>
            <w10:anchorlock/>
          </v:shape>
        </w:pict>
      </w:r>
    </w:p>
    <w:p w:rsidR="00EA0374" w:rsidRDefault="00EA0374"/>
    <w:p w:rsidR="00EA0374" w:rsidRDefault="00EA0374" w:rsidP="00C12B36">
      <w:pPr>
        <w:jc w:val="center"/>
        <w:outlineLvl w:val="0"/>
        <w:rPr>
          <w:b/>
          <w:sz w:val="32"/>
          <w:szCs w:val="32"/>
        </w:rPr>
      </w:pPr>
      <w:r w:rsidRPr="003A7E67">
        <w:rPr>
          <w:b/>
          <w:sz w:val="32"/>
          <w:szCs w:val="32"/>
        </w:rPr>
        <w:t>NOTICE OF INTENT TO AWARD</w:t>
      </w:r>
    </w:p>
    <w:p w:rsidR="00EA0374" w:rsidRDefault="00EA0374" w:rsidP="00EA0374">
      <w:pPr>
        <w:jc w:val="center"/>
        <w:rPr>
          <w:b/>
          <w:sz w:val="32"/>
          <w:szCs w:val="32"/>
        </w:rPr>
      </w:pPr>
    </w:p>
    <w:p w:rsidR="00EA0374" w:rsidRDefault="00EA0374" w:rsidP="00EA0374">
      <w:r>
        <w:t xml:space="preserve">This Funding Announcement is not a request for applications.  This announcement is to provide public notice of </w:t>
      </w:r>
      <w:r w:rsidR="00CF6541">
        <w:t xml:space="preserve">the </w:t>
      </w:r>
      <w:r w:rsidR="002D2682">
        <w:t>National Park Service’s</w:t>
      </w:r>
      <w:r>
        <w:t xml:space="preserve"> intention to fund the following project activities without full and open competition.</w:t>
      </w:r>
    </w:p>
    <w:p w:rsidR="00EA0374" w:rsidRDefault="00EA0374"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2358"/>
        <w:gridCol w:w="7218"/>
      </w:tblGrid>
      <w:tr w:rsidR="00EA0374" w:rsidRPr="00683645" w:rsidTr="00F67756">
        <w:tc>
          <w:tcPr>
            <w:tcW w:w="5000" w:type="pct"/>
            <w:gridSpan w:val="2"/>
            <w:tcBorders>
              <w:top w:val="double" w:sz="4" w:space="0" w:color="auto"/>
              <w:bottom w:val="double" w:sz="4" w:space="0" w:color="auto"/>
            </w:tcBorders>
            <w:shd w:val="clear" w:color="auto" w:fill="CB9F5B"/>
          </w:tcPr>
          <w:p w:rsidR="00EA0374" w:rsidRPr="00F67756" w:rsidRDefault="00EA0374" w:rsidP="00F67756">
            <w:pPr>
              <w:jc w:val="center"/>
              <w:rPr>
                <w:b/>
                <w:sz w:val="28"/>
                <w:szCs w:val="28"/>
              </w:rPr>
            </w:pPr>
            <w:r w:rsidRPr="00F67756">
              <w:rPr>
                <w:b/>
                <w:sz w:val="28"/>
                <w:szCs w:val="28"/>
              </w:rPr>
              <w:t>ABSTRACT</w:t>
            </w:r>
          </w:p>
        </w:tc>
      </w:tr>
      <w:tr w:rsidR="00EA0374" w:rsidRPr="00683645" w:rsidTr="00733F0B">
        <w:tc>
          <w:tcPr>
            <w:tcW w:w="1231" w:type="pct"/>
            <w:tcBorders>
              <w:top w:val="double" w:sz="4" w:space="0" w:color="auto"/>
            </w:tcBorders>
          </w:tcPr>
          <w:p w:rsidR="00EA0374" w:rsidRPr="00F67756" w:rsidRDefault="00EA0374" w:rsidP="009220D5">
            <w:pPr>
              <w:rPr>
                <w:b/>
              </w:rPr>
            </w:pPr>
            <w:r w:rsidRPr="00F67756">
              <w:rPr>
                <w:b/>
              </w:rPr>
              <w:t>Funding Announcement</w:t>
            </w:r>
          </w:p>
        </w:tc>
        <w:tc>
          <w:tcPr>
            <w:tcW w:w="3769" w:type="pct"/>
            <w:tcBorders>
              <w:top w:val="double" w:sz="4" w:space="0" w:color="auto"/>
            </w:tcBorders>
            <w:vAlign w:val="center"/>
          </w:tcPr>
          <w:p w:rsidR="00EA0374" w:rsidRPr="00D04D8B" w:rsidRDefault="007B1579" w:rsidP="00CF2D63">
            <w:r>
              <w:t>P13AS00166</w:t>
            </w:r>
          </w:p>
        </w:tc>
      </w:tr>
      <w:tr w:rsidR="00EA0374" w:rsidRPr="00683645" w:rsidTr="00733F0B">
        <w:tc>
          <w:tcPr>
            <w:tcW w:w="1231" w:type="pct"/>
          </w:tcPr>
          <w:p w:rsidR="00EA0374" w:rsidRPr="00F67756" w:rsidRDefault="00EA0374" w:rsidP="009220D5">
            <w:pPr>
              <w:rPr>
                <w:b/>
              </w:rPr>
            </w:pPr>
            <w:r w:rsidRPr="00F67756">
              <w:rPr>
                <w:b/>
              </w:rPr>
              <w:t>Project Title</w:t>
            </w:r>
          </w:p>
        </w:tc>
        <w:tc>
          <w:tcPr>
            <w:tcW w:w="3769" w:type="pct"/>
          </w:tcPr>
          <w:p w:rsidR="00EA0374" w:rsidRPr="00BC3749" w:rsidRDefault="00CF2D63" w:rsidP="00BC3749">
            <w:r w:rsidRPr="00CF2D63">
              <w:t>Development of Visitor-based Acoustical Indicators and Standards</w:t>
            </w:r>
          </w:p>
        </w:tc>
      </w:tr>
      <w:tr w:rsidR="00EA0374" w:rsidRPr="00683645" w:rsidTr="00733F0B">
        <w:tc>
          <w:tcPr>
            <w:tcW w:w="1231" w:type="pct"/>
          </w:tcPr>
          <w:p w:rsidR="00EA0374" w:rsidRPr="00F67756" w:rsidRDefault="00EA0374" w:rsidP="009220D5">
            <w:pPr>
              <w:rPr>
                <w:b/>
              </w:rPr>
            </w:pPr>
            <w:r w:rsidRPr="00F67756">
              <w:rPr>
                <w:b/>
              </w:rPr>
              <w:t>Recipient</w:t>
            </w:r>
          </w:p>
        </w:tc>
        <w:tc>
          <w:tcPr>
            <w:tcW w:w="3769" w:type="pct"/>
          </w:tcPr>
          <w:p w:rsidR="00EA0374" w:rsidRPr="00D04D8B" w:rsidRDefault="005770F6" w:rsidP="009220D5">
            <w:r w:rsidRPr="005770F6">
              <w:t>Penn</w:t>
            </w:r>
            <w:r>
              <w:t>sylvania</w:t>
            </w:r>
            <w:r w:rsidRPr="005770F6">
              <w:t xml:space="preserve"> State University</w:t>
            </w:r>
          </w:p>
        </w:tc>
      </w:tr>
      <w:tr w:rsidR="00EA0374" w:rsidRPr="00683645" w:rsidTr="00733F0B">
        <w:tc>
          <w:tcPr>
            <w:tcW w:w="1231" w:type="pct"/>
          </w:tcPr>
          <w:p w:rsidR="00EA0374" w:rsidRPr="00F67756" w:rsidRDefault="00EA0374" w:rsidP="009220D5">
            <w:pPr>
              <w:rPr>
                <w:b/>
              </w:rPr>
            </w:pPr>
            <w:r w:rsidRPr="00F67756">
              <w:rPr>
                <w:b/>
              </w:rPr>
              <w:t xml:space="preserve">Principle Investigator </w:t>
            </w:r>
            <w:r w:rsidR="00D04D8B" w:rsidRPr="00F67756">
              <w:rPr>
                <w:b/>
              </w:rPr>
              <w:t>/ Program Manager</w:t>
            </w:r>
          </w:p>
        </w:tc>
        <w:tc>
          <w:tcPr>
            <w:tcW w:w="3769" w:type="pct"/>
          </w:tcPr>
          <w:p w:rsidR="005770F6" w:rsidRDefault="00B51E0A" w:rsidP="005770F6">
            <w:pPr>
              <w:adjustRightInd w:val="0"/>
              <w:spacing w:line="240" w:lineRule="atLeast"/>
            </w:pPr>
            <w:r w:rsidRPr="00BC3749">
              <w:t xml:space="preserve">Dr. </w:t>
            </w:r>
            <w:r w:rsidR="00CF2D63">
              <w:t>Peter Newman</w:t>
            </w:r>
          </w:p>
          <w:p w:rsidR="00EA0374" w:rsidRPr="00CF2D63" w:rsidRDefault="00CF2D63" w:rsidP="00CF2D63">
            <w:r w:rsidRPr="00CF2D63">
              <w:t>Department of Recreation, Parks and Tourism Management</w:t>
            </w:r>
          </w:p>
        </w:tc>
      </w:tr>
      <w:tr w:rsidR="00EA0374" w:rsidRPr="00683645" w:rsidTr="00733F0B">
        <w:tc>
          <w:tcPr>
            <w:tcW w:w="1231" w:type="pct"/>
          </w:tcPr>
          <w:p w:rsidR="00EA0374" w:rsidRPr="00F67756" w:rsidRDefault="00EA0374" w:rsidP="009220D5">
            <w:pPr>
              <w:rPr>
                <w:b/>
              </w:rPr>
            </w:pPr>
            <w:r w:rsidRPr="00F67756">
              <w:rPr>
                <w:b/>
              </w:rPr>
              <w:t>Total Anticipated Award Amount</w:t>
            </w:r>
          </w:p>
        </w:tc>
        <w:tc>
          <w:tcPr>
            <w:tcW w:w="3769" w:type="pct"/>
            <w:vAlign w:val="center"/>
          </w:tcPr>
          <w:p w:rsidR="00EA0374" w:rsidRPr="009014FF" w:rsidRDefault="006F0FF4" w:rsidP="007B1579">
            <w:r w:rsidRPr="009014FF">
              <w:rPr>
                <w:bCs/>
              </w:rPr>
              <w:t>$</w:t>
            </w:r>
            <w:r w:rsidR="00CF2D63" w:rsidRPr="00CF2D63">
              <w:rPr>
                <w:bCs/>
              </w:rPr>
              <w:t>7</w:t>
            </w:r>
            <w:r w:rsidR="007B1579">
              <w:rPr>
                <w:bCs/>
              </w:rPr>
              <w:t>9, 210</w:t>
            </w:r>
          </w:p>
        </w:tc>
      </w:tr>
      <w:tr w:rsidR="00EA0374" w:rsidRPr="00683645" w:rsidTr="00733F0B">
        <w:trPr>
          <w:trHeight w:val="377"/>
        </w:trPr>
        <w:tc>
          <w:tcPr>
            <w:tcW w:w="1231" w:type="pct"/>
            <w:vAlign w:val="center"/>
          </w:tcPr>
          <w:p w:rsidR="00EA0374" w:rsidRPr="00F67756" w:rsidRDefault="00EA0374" w:rsidP="009220D5">
            <w:pPr>
              <w:rPr>
                <w:b/>
              </w:rPr>
            </w:pPr>
            <w:r w:rsidRPr="00F67756">
              <w:rPr>
                <w:b/>
              </w:rPr>
              <w:t>Cost Share</w:t>
            </w:r>
          </w:p>
        </w:tc>
        <w:tc>
          <w:tcPr>
            <w:tcW w:w="3769" w:type="pct"/>
            <w:vAlign w:val="center"/>
          </w:tcPr>
          <w:p w:rsidR="00EA0374" w:rsidRPr="00BC3749" w:rsidRDefault="00CF2D63" w:rsidP="009220D5">
            <w:r>
              <w:t>None Required</w:t>
            </w:r>
          </w:p>
        </w:tc>
      </w:tr>
      <w:tr w:rsidR="00EA0374" w:rsidRPr="00683645" w:rsidTr="00733F0B">
        <w:tc>
          <w:tcPr>
            <w:tcW w:w="1231" w:type="pct"/>
          </w:tcPr>
          <w:p w:rsidR="00EA0374" w:rsidRPr="00F67756" w:rsidRDefault="00EA0374" w:rsidP="009220D5">
            <w:pPr>
              <w:rPr>
                <w:b/>
              </w:rPr>
            </w:pPr>
            <w:r w:rsidRPr="00F67756">
              <w:rPr>
                <w:b/>
              </w:rPr>
              <w:t>New Award or Continuation?</w:t>
            </w:r>
          </w:p>
        </w:tc>
        <w:tc>
          <w:tcPr>
            <w:tcW w:w="3769" w:type="pct"/>
            <w:vAlign w:val="center"/>
          </w:tcPr>
          <w:p w:rsidR="00EA0374" w:rsidRPr="00D04D8B" w:rsidRDefault="00CA18D5" w:rsidP="009220D5">
            <w:r>
              <w:t>New Award</w:t>
            </w:r>
          </w:p>
        </w:tc>
      </w:tr>
      <w:tr w:rsidR="00EA0374" w:rsidRPr="00683645" w:rsidTr="00733F0B">
        <w:tc>
          <w:tcPr>
            <w:tcW w:w="1231" w:type="pct"/>
          </w:tcPr>
          <w:p w:rsidR="00EA0374" w:rsidRPr="00F67756" w:rsidRDefault="00EA0374" w:rsidP="009220D5">
            <w:pPr>
              <w:rPr>
                <w:b/>
              </w:rPr>
            </w:pPr>
            <w:r w:rsidRPr="00F67756">
              <w:rPr>
                <w:b/>
              </w:rPr>
              <w:t>Anticipated Length of Agreement</w:t>
            </w:r>
          </w:p>
        </w:tc>
        <w:tc>
          <w:tcPr>
            <w:tcW w:w="3769" w:type="pct"/>
            <w:vAlign w:val="center"/>
          </w:tcPr>
          <w:p w:rsidR="00EA0374" w:rsidRPr="00D04D8B" w:rsidRDefault="00CF2D63" w:rsidP="00282C6C">
            <w:r>
              <w:t>July 1</w:t>
            </w:r>
            <w:r w:rsidR="00282C6C">
              <w:t>, 2013 t</w:t>
            </w:r>
            <w:r w:rsidR="006F0FF4">
              <w:t xml:space="preserve">hrough </w:t>
            </w:r>
            <w:r w:rsidR="006F0FF4" w:rsidRPr="00CA18D5">
              <w:t>December</w:t>
            </w:r>
            <w:r w:rsidR="00CA18D5">
              <w:t xml:space="preserve"> 31,</w:t>
            </w:r>
            <w:r w:rsidR="006F0FF4" w:rsidRPr="00CA18D5">
              <w:t xml:space="preserve"> 201</w:t>
            </w:r>
            <w:r w:rsidR="000171EA" w:rsidRPr="00CA18D5">
              <w:t>4</w:t>
            </w:r>
          </w:p>
        </w:tc>
      </w:tr>
      <w:tr w:rsidR="00EA0374" w:rsidRPr="00683645" w:rsidTr="00733F0B">
        <w:tc>
          <w:tcPr>
            <w:tcW w:w="1231" w:type="pct"/>
          </w:tcPr>
          <w:p w:rsidR="00EA0374" w:rsidRPr="00F67756" w:rsidRDefault="00EA0374" w:rsidP="009220D5">
            <w:pPr>
              <w:rPr>
                <w:b/>
              </w:rPr>
            </w:pPr>
            <w:r w:rsidRPr="00F67756">
              <w:rPr>
                <w:b/>
              </w:rPr>
              <w:t>Anticipated Period of Performance</w:t>
            </w:r>
          </w:p>
        </w:tc>
        <w:tc>
          <w:tcPr>
            <w:tcW w:w="3769" w:type="pct"/>
            <w:vAlign w:val="center"/>
          </w:tcPr>
          <w:p w:rsidR="00EA0374" w:rsidRPr="00D04D8B" w:rsidRDefault="00CF2D63" w:rsidP="00282C6C">
            <w:r>
              <w:t>July 1</w:t>
            </w:r>
            <w:r w:rsidR="00282C6C">
              <w:t>, 2013 t</w:t>
            </w:r>
            <w:r w:rsidR="006F0FF4">
              <w:t xml:space="preserve">hrough </w:t>
            </w:r>
            <w:r w:rsidR="006F0FF4" w:rsidRPr="00CA18D5">
              <w:t xml:space="preserve">December </w:t>
            </w:r>
            <w:r w:rsidR="00CA18D5">
              <w:t xml:space="preserve">31, </w:t>
            </w:r>
            <w:r w:rsidR="006F0FF4" w:rsidRPr="00CA18D5">
              <w:t>201</w:t>
            </w:r>
            <w:r w:rsidR="000171EA" w:rsidRPr="00CA18D5">
              <w:t>4</w:t>
            </w:r>
          </w:p>
        </w:tc>
      </w:tr>
      <w:tr w:rsidR="00EA0374" w:rsidRPr="00683645" w:rsidTr="00733F0B">
        <w:tc>
          <w:tcPr>
            <w:tcW w:w="1231" w:type="pct"/>
          </w:tcPr>
          <w:p w:rsidR="00EA0374" w:rsidRPr="00F67756" w:rsidRDefault="00EA0374" w:rsidP="009220D5">
            <w:pPr>
              <w:rPr>
                <w:b/>
              </w:rPr>
            </w:pPr>
            <w:r w:rsidRPr="00F67756">
              <w:rPr>
                <w:b/>
              </w:rPr>
              <w:t>Award Instrument</w:t>
            </w:r>
          </w:p>
        </w:tc>
        <w:tc>
          <w:tcPr>
            <w:tcW w:w="3769" w:type="pct"/>
          </w:tcPr>
          <w:p w:rsidR="00EA0374" w:rsidRPr="00D04D8B" w:rsidRDefault="006F0FF4" w:rsidP="00CA18D5">
            <w:r>
              <w:t xml:space="preserve">Cooperative Agreement </w:t>
            </w:r>
          </w:p>
        </w:tc>
      </w:tr>
      <w:tr w:rsidR="00EA0374" w:rsidRPr="00683645" w:rsidTr="00733F0B">
        <w:tc>
          <w:tcPr>
            <w:tcW w:w="1231" w:type="pct"/>
          </w:tcPr>
          <w:p w:rsidR="00EA0374" w:rsidRPr="00F67756" w:rsidRDefault="00EA0374" w:rsidP="009220D5">
            <w:pPr>
              <w:rPr>
                <w:b/>
              </w:rPr>
            </w:pPr>
            <w:r w:rsidRPr="00F67756">
              <w:rPr>
                <w:b/>
              </w:rPr>
              <w:t>Statutory Authority</w:t>
            </w:r>
          </w:p>
        </w:tc>
        <w:tc>
          <w:tcPr>
            <w:tcW w:w="3769" w:type="pct"/>
          </w:tcPr>
          <w:p w:rsidR="00EA0374" w:rsidRPr="00CA21C6" w:rsidRDefault="006F0FF4" w:rsidP="00CA21C6">
            <w:pPr>
              <w:rPr>
                <w:b/>
                <w:bCs/>
              </w:rPr>
            </w:pPr>
            <w:r>
              <w:t xml:space="preserve">16 U.S.C. </w:t>
            </w:r>
            <w:r w:rsidR="00CA21C6" w:rsidRPr="00CA21C6">
              <w:rPr>
                <w:bCs/>
              </w:rPr>
              <w:t>§</w:t>
            </w:r>
            <w:r>
              <w:t>5933</w:t>
            </w:r>
          </w:p>
        </w:tc>
      </w:tr>
      <w:tr w:rsidR="00AF645E" w:rsidRPr="00683645" w:rsidTr="00733F0B">
        <w:tc>
          <w:tcPr>
            <w:tcW w:w="1231" w:type="pct"/>
          </w:tcPr>
          <w:p w:rsidR="00AF645E" w:rsidRPr="00F67756" w:rsidRDefault="00AF645E" w:rsidP="009220D5">
            <w:pPr>
              <w:rPr>
                <w:b/>
              </w:rPr>
            </w:pPr>
            <w:r w:rsidRPr="00F67756">
              <w:rPr>
                <w:b/>
              </w:rPr>
              <w:t>CFDA #</w:t>
            </w:r>
            <w:r w:rsidR="00C37CC7" w:rsidRPr="00F67756">
              <w:rPr>
                <w:b/>
              </w:rPr>
              <w:t xml:space="preserve"> and Title</w:t>
            </w:r>
          </w:p>
        </w:tc>
        <w:tc>
          <w:tcPr>
            <w:tcW w:w="3769" w:type="pct"/>
          </w:tcPr>
          <w:p w:rsidR="00AF645E" w:rsidRPr="00D04D8B" w:rsidRDefault="00CD74AF" w:rsidP="009220D5">
            <w:r>
              <w:t>15.945 Cooperative Research and Training Programs – Resources of the National Park System (CESU)</w:t>
            </w:r>
          </w:p>
        </w:tc>
      </w:tr>
      <w:tr w:rsidR="00EA0374" w:rsidRPr="00683645" w:rsidTr="00733F0B">
        <w:tc>
          <w:tcPr>
            <w:tcW w:w="1231" w:type="pct"/>
          </w:tcPr>
          <w:p w:rsidR="00EA0374" w:rsidRPr="00F67756" w:rsidRDefault="00EA0374" w:rsidP="009220D5">
            <w:pPr>
              <w:rPr>
                <w:b/>
              </w:rPr>
            </w:pPr>
            <w:r w:rsidRPr="00F67756">
              <w:rPr>
                <w:b/>
              </w:rPr>
              <w:t>Single Source Justification Criteria Cited</w:t>
            </w:r>
          </w:p>
        </w:tc>
        <w:tc>
          <w:tcPr>
            <w:tcW w:w="3769" w:type="pct"/>
          </w:tcPr>
          <w:p w:rsidR="00EA0374" w:rsidRPr="00D04D8B" w:rsidRDefault="00F0470A" w:rsidP="00CD74AF">
            <w:r>
              <w:t>#</w:t>
            </w:r>
            <w:r w:rsidR="00E750FC">
              <w:t xml:space="preserve">4 - Unique </w:t>
            </w:r>
            <w:r w:rsidR="00CD74AF">
              <w:t>Q</w:t>
            </w:r>
            <w:r w:rsidR="00E750FC">
              <w:t>ualifications</w:t>
            </w:r>
          </w:p>
        </w:tc>
      </w:tr>
      <w:tr w:rsidR="00EA0374" w:rsidRPr="00683645" w:rsidTr="00733F0B">
        <w:tc>
          <w:tcPr>
            <w:tcW w:w="1231" w:type="pct"/>
          </w:tcPr>
          <w:p w:rsidR="00EA0374" w:rsidRPr="00F67756" w:rsidRDefault="006859A3" w:rsidP="009220D5">
            <w:pPr>
              <w:rPr>
                <w:b/>
              </w:rPr>
            </w:pPr>
            <w:r w:rsidRPr="00F67756">
              <w:rPr>
                <w:b/>
              </w:rPr>
              <w:t>NPS</w:t>
            </w:r>
            <w:r w:rsidR="00EA0374" w:rsidRPr="00F67756">
              <w:rPr>
                <w:b/>
              </w:rPr>
              <w:t xml:space="preserve"> Point of Contact</w:t>
            </w:r>
          </w:p>
        </w:tc>
        <w:tc>
          <w:tcPr>
            <w:tcW w:w="3769" w:type="pct"/>
            <w:vAlign w:val="center"/>
          </w:tcPr>
          <w:p w:rsidR="00EA0374" w:rsidRPr="00D04D8B" w:rsidRDefault="00CD74AF" w:rsidP="00CD74AF">
            <w:r>
              <w:t xml:space="preserve">Rita L. </w:t>
            </w:r>
            <w:r w:rsidR="00CA1065">
              <w:t>Mihalik</w:t>
            </w:r>
          </w:p>
        </w:tc>
      </w:tr>
    </w:tbl>
    <w:p w:rsidR="00EA0374" w:rsidRDefault="00EA0374" w:rsidP="00EA0374"/>
    <w:p w:rsidR="005770F6" w:rsidRDefault="005770F6" w:rsidP="00733F0B">
      <w:pPr>
        <w:jc w:val="center"/>
        <w:outlineLvl w:val="0"/>
        <w:rPr>
          <w:b/>
        </w:rPr>
      </w:pPr>
    </w:p>
    <w:p w:rsidR="007B1579" w:rsidRDefault="007B1579" w:rsidP="00733F0B">
      <w:pPr>
        <w:jc w:val="center"/>
        <w:outlineLvl w:val="0"/>
        <w:rPr>
          <w:b/>
        </w:rPr>
      </w:pPr>
    </w:p>
    <w:p w:rsidR="00411D3A" w:rsidRDefault="00411D3A" w:rsidP="00733F0B">
      <w:pPr>
        <w:jc w:val="center"/>
        <w:outlineLvl w:val="0"/>
        <w:rPr>
          <w:b/>
        </w:rPr>
      </w:pPr>
    </w:p>
    <w:p w:rsidR="00322969" w:rsidRDefault="00D01012" w:rsidP="00322969">
      <w:pPr>
        <w:jc w:val="center"/>
        <w:outlineLvl w:val="0"/>
        <w:rPr>
          <w:b/>
        </w:rPr>
      </w:pPr>
      <w:r w:rsidRPr="00733F0B">
        <w:rPr>
          <w:b/>
        </w:rPr>
        <w:lastRenderedPageBreak/>
        <w:t>OVERVIEW</w:t>
      </w:r>
    </w:p>
    <w:p w:rsidR="00322969" w:rsidRPr="00CF5CDC" w:rsidRDefault="007B1579" w:rsidP="00322969">
      <w:pPr>
        <w:outlineLvl w:val="0"/>
        <w:rPr>
          <w:b/>
        </w:rPr>
      </w:pPr>
      <w:r>
        <w:t xml:space="preserve">The Natural Sounds and Night Skies Division (NSNSD) of the National Park Service (NPS) is charged with restoring degraded soundscapes to the natural condition wherever possible, and protecting natural and cultural soundscapes from degradation due to noise.  This CESU agreement lays out a framework for collaborative work between the National Park Service and Penn State University (PSU).   This work will build on previous social science work in Soundscape Protection in National Parks by developing a positive working relationship among NSNSD staff and faculty and students in the PSU Recreation Parks and Tourism Management Department.  The relationship will also draw on the unique qualifications and expertise of PSU faculty in Acoustic Science.  In doing so, the working group will develop peer reviewed physical and social science that informs Park management decision making and protection of soundscapes across the globe.  </w:t>
      </w:r>
    </w:p>
    <w:p w:rsidR="002126C8" w:rsidRPr="00CF5CDC" w:rsidRDefault="002126C8" w:rsidP="00733F0B">
      <w:pPr>
        <w:jc w:val="center"/>
        <w:outlineLvl w:val="0"/>
        <w:rPr>
          <w:b/>
        </w:rPr>
      </w:pPr>
    </w:p>
    <w:p w:rsidR="00D01012" w:rsidRPr="00CF5CDC" w:rsidRDefault="00D01012" w:rsidP="00733F0B">
      <w:pPr>
        <w:jc w:val="center"/>
        <w:outlineLvl w:val="0"/>
        <w:rPr>
          <w:b/>
        </w:rPr>
      </w:pPr>
      <w:r w:rsidRPr="00CF5CDC">
        <w:rPr>
          <w:b/>
        </w:rPr>
        <w:t>RECIPIENT INVOLVEMENT</w:t>
      </w:r>
    </w:p>
    <w:p w:rsidR="00E95608" w:rsidRDefault="00E95608" w:rsidP="002126C8"/>
    <w:p w:rsidR="00E95608" w:rsidRDefault="00E95608" w:rsidP="00E95608">
      <w:r w:rsidRPr="00E032D6">
        <w:t>This social science project will investigate the effects of noise and natural sounds on visitor experience in national parks and other protected natural areas, as well as the effects of noise on interactions between visitors and wildlife. This research effort will include an investigation of parks with important cultural soundscapes and significant cultural and historic resources.  This project will stimulate research and education by hosting workshops, participating in scientific meetings, publishing scientific findings, and incorporating results into academic curricula. This project will also encourage the utilization of research findings in park planning and management. Research findings will be published in peer-reviewed scientific journals whenever possible. The PI will be informed of the specific activities required to comply with the NPS “Interim Guidance Document Governing Code of Conduct, Peer Review, and Information Quality Correction for National Park Service Cultural and Natural Resource Disciplines,” and with any and all subsequent guidance issued by the NPS Director to replace this interim document.</w:t>
      </w:r>
    </w:p>
    <w:p w:rsidR="00423453" w:rsidRDefault="00423453" w:rsidP="00E95608">
      <w:pPr>
        <w:outlineLvl w:val="0"/>
        <w:rPr>
          <w:b/>
        </w:rPr>
      </w:pPr>
    </w:p>
    <w:p w:rsidR="003D2508" w:rsidRPr="00CF5CDC" w:rsidRDefault="002D2682" w:rsidP="00733F0B">
      <w:pPr>
        <w:jc w:val="center"/>
        <w:outlineLvl w:val="0"/>
      </w:pPr>
      <w:r w:rsidRPr="00CF5CDC">
        <w:rPr>
          <w:b/>
        </w:rPr>
        <w:t>NATIONAL PARK SERVICE</w:t>
      </w:r>
      <w:r w:rsidR="005C5E43" w:rsidRPr="00CF5CDC">
        <w:rPr>
          <w:b/>
        </w:rPr>
        <w:t xml:space="preserve"> INVOLVEMENT</w:t>
      </w:r>
    </w:p>
    <w:p w:rsidR="00411D3A" w:rsidRDefault="00411D3A" w:rsidP="00D01012"/>
    <w:p w:rsidR="00E95608" w:rsidRPr="00FC67ED" w:rsidRDefault="00E95608" w:rsidP="00E95608">
      <w:pPr>
        <w:tabs>
          <w:tab w:val="center" w:pos="4680"/>
        </w:tabs>
        <w:suppressAutoHyphens/>
      </w:pPr>
      <w:r w:rsidRPr="00FC67ED">
        <w:t>NPS agrees to:</w:t>
      </w:r>
    </w:p>
    <w:p w:rsidR="00E95608" w:rsidRPr="00FC67ED" w:rsidRDefault="00E95608" w:rsidP="00E95608">
      <w:pPr>
        <w:pStyle w:val="ListNumber"/>
        <w:numPr>
          <w:ilvl w:val="1"/>
          <w:numId w:val="10"/>
        </w:numPr>
        <w:ind w:left="540" w:hanging="270"/>
        <w:rPr>
          <w:sz w:val="24"/>
          <w:szCs w:val="24"/>
        </w:rPr>
      </w:pPr>
      <w:r w:rsidRPr="00FC67ED">
        <w:rPr>
          <w:sz w:val="24"/>
          <w:szCs w:val="24"/>
        </w:rPr>
        <w:t xml:space="preserve">Provide financial assistance </w:t>
      </w:r>
      <w:r>
        <w:rPr>
          <w:sz w:val="24"/>
          <w:szCs w:val="24"/>
        </w:rPr>
        <w:t xml:space="preserve">for this research </w:t>
      </w:r>
      <w:r w:rsidRPr="00FC67ED">
        <w:rPr>
          <w:sz w:val="24"/>
          <w:szCs w:val="24"/>
        </w:rPr>
        <w:t xml:space="preserve">to </w:t>
      </w:r>
      <w:r>
        <w:rPr>
          <w:sz w:val="24"/>
          <w:szCs w:val="24"/>
        </w:rPr>
        <w:t xml:space="preserve">Pennsylvania State University. </w:t>
      </w:r>
      <w:r w:rsidRPr="00FC67ED">
        <w:rPr>
          <w:sz w:val="24"/>
          <w:szCs w:val="24"/>
        </w:rPr>
        <w:t xml:space="preserve">The budget, </w:t>
      </w:r>
      <w:r>
        <w:rPr>
          <w:sz w:val="24"/>
          <w:szCs w:val="24"/>
        </w:rPr>
        <w:t>(see below)</w:t>
      </w:r>
      <w:r w:rsidRPr="00FC67ED">
        <w:rPr>
          <w:sz w:val="24"/>
          <w:szCs w:val="24"/>
        </w:rPr>
        <w:t xml:space="preserve"> is incorporated in this Task Agreement.</w:t>
      </w:r>
    </w:p>
    <w:p w:rsidR="00E95608" w:rsidRPr="00FC67ED" w:rsidRDefault="00E95608" w:rsidP="00E95608">
      <w:pPr>
        <w:pStyle w:val="ListNumber"/>
        <w:numPr>
          <w:ilvl w:val="1"/>
          <w:numId w:val="9"/>
        </w:numPr>
        <w:ind w:left="540" w:hanging="270"/>
        <w:rPr>
          <w:sz w:val="24"/>
          <w:szCs w:val="24"/>
        </w:rPr>
      </w:pPr>
      <w:r w:rsidRPr="00FC67ED">
        <w:rPr>
          <w:sz w:val="24"/>
          <w:szCs w:val="24"/>
        </w:rPr>
        <w:t>Assign</w:t>
      </w:r>
      <w:r>
        <w:rPr>
          <w:sz w:val="24"/>
          <w:szCs w:val="24"/>
        </w:rPr>
        <w:t xml:space="preserve"> Linda Drees</w:t>
      </w:r>
      <w:r w:rsidRPr="00FC67ED">
        <w:rPr>
          <w:sz w:val="24"/>
          <w:szCs w:val="24"/>
        </w:rPr>
        <w:t xml:space="preserve"> as the Agreement Technical Representative (ATR)</w:t>
      </w:r>
      <w:r>
        <w:rPr>
          <w:sz w:val="24"/>
          <w:szCs w:val="24"/>
        </w:rPr>
        <w:t xml:space="preserve"> and </w:t>
      </w:r>
      <w:r w:rsidRPr="008A6ED5">
        <w:rPr>
          <w:sz w:val="24"/>
          <w:szCs w:val="24"/>
        </w:rPr>
        <w:t>Frank Turina, Ph. D.</w:t>
      </w:r>
      <w:r>
        <w:rPr>
          <w:sz w:val="24"/>
          <w:szCs w:val="24"/>
        </w:rPr>
        <w:t xml:space="preserve"> as the Technical Expert</w:t>
      </w:r>
      <w:r w:rsidRPr="00FC67ED">
        <w:rPr>
          <w:sz w:val="24"/>
          <w:szCs w:val="24"/>
        </w:rPr>
        <w:t>.</w:t>
      </w:r>
    </w:p>
    <w:p w:rsidR="00E95608" w:rsidRPr="00FC67ED" w:rsidRDefault="00E95608" w:rsidP="00E95608">
      <w:pPr>
        <w:pStyle w:val="ListNumber"/>
        <w:numPr>
          <w:ilvl w:val="1"/>
          <w:numId w:val="9"/>
        </w:numPr>
        <w:ind w:left="540" w:hanging="270"/>
        <w:rPr>
          <w:sz w:val="24"/>
          <w:szCs w:val="24"/>
        </w:rPr>
      </w:pPr>
      <w:r w:rsidRPr="00FC67ED">
        <w:rPr>
          <w:sz w:val="24"/>
          <w:szCs w:val="24"/>
        </w:rPr>
        <w:t xml:space="preserve">NPS will enable the </w:t>
      </w:r>
      <w:r>
        <w:rPr>
          <w:sz w:val="24"/>
          <w:szCs w:val="24"/>
        </w:rPr>
        <w:t>Technical Expert</w:t>
      </w:r>
      <w:r w:rsidRPr="00FC67ED">
        <w:rPr>
          <w:sz w:val="24"/>
          <w:szCs w:val="24"/>
        </w:rPr>
        <w:t xml:space="preserve"> (Dr. Turina) to perform the following tasks:</w:t>
      </w:r>
    </w:p>
    <w:p w:rsidR="00E95608" w:rsidRPr="00FC67ED" w:rsidRDefault="00E95608" w:rsidP="00E95608">
      <w:pPr>
        <w:pStyle w:val="ListNumber2"/>
        <w:numPr>
          <w:ilvl w:val="2"/>
          <w:numId w:val="9"/>
        </w:numPr>
        <w:ind w:left="900" w:hanging="360"/>
        <w:rPr>
          <w:sz w:val="24"/>
          <w:szCs w:val="24"/>
        </w:rPr>
      </w:pPr>
      <w:r w:rsidRPr="00FC67ED">
        <w:rPr>
          <w:sz w:val="24"/>
          <w:szCs w:val="24"/>
        </w:rPr>
        <w:t>Work with Dr. Newman and his students to specify the instruments needed to conduct the field research.</w:t>
      </w:r>
    </w:p>
    <w:p w:rsidR="00E95608" w:rsidRPr="00FC67ED" w:rsidRDefault="00E95608" w:rsidP="00E95608">
      <w:pPr>
        <w:pStyle w:val="ListNumber2"/>
        <w:numPr>
          <w:ilvl w:val="2"/>
          <w:numId w:val="9"/>
        </w:numPr>
        <w:ind w:left="900" w:hanging="360"/>
        <w:rPr>
          <w:sz w:val="24"/>
          <w:szCs w:val="24"/>
        </w:rPr>
      </w:pPr>
      <w:r w:rsidRPr="00FC67ED">
        <w:rPr>
          <w:sz w:val="24"/>
          <w:szCs w:val="24"/>
        </w:rPr>
        <w:t>Procure hardware as needed to support the project, and assist Dr. Newman and his students with integration and testing of this equipment.</w:t>
      </w:r>
    </w:p>
    <w:p w:rsidR="00E95608" w:rsidRPr="00FC67ED" w:rsidRDefault="00E95608" w:rsidP="00E95608">
      <w:pPr>
        <w:pStyle w:val="ListNumber2"/>
        <w:numPr>
          <w:ilvl w:val="2"/>
          <w:numId w:val="9"/>
        </w:numPr>
        <w:ind w:left="900" w:hanging="360"/>
        <w:rPr>
          <w:sz w:val="24"/>
          <w:szCs w:val="24"/>
        </w:rPr>
      </w:pPr>
      <w:r w:rsidRPr="00FC67ED">
        <w:rPr>
          <w:sz w:val="24"/>
          <w:szCs w:val="24"/>
        </w:rPr>
        <w:t>Consult as needed with Dr. Newman to address issues that arise during research.</w:t>
      </w:r>
    </w:p>
    <w:p w:rsidR="00E95608" w:rsidRPr="00FC67ED" w:rsidRDefault="00E95608" w:rsidP="00E95608">
      <w:pPr>
        <w:pStyle w:val="ListNumber2"/>
        <w:numPr>
          <w:ilvl w:val="2"/>
          <w:numId w:val="9"/>
        </w:numPr>
        <w:ind w:left="900" w:hanging="360"/>
        <w:rPr>
          <w:sz w:val="24"/>
          <w:szCs w:val="24"/>
        </w:rPr>
      </w:pPr>
      <w:r w:rsidRPr="00FC67ED">
        <w:rPr>
          <w:sz w:val="24"/>
          <w:szCs w:val="24"/>
        </w:rPr>
        <w:t>Work with Dr. Newman to devise efficient methods for analyzing and modeling data.</w:t>
      </w:r>
    </w:p>
    <w:p w:rsidR="00E95608" w:rsidRPr="00FC67ED" w:rsidRDefault="00E95608" w:rsidP="00E95608">
      <w:pPr>
        <w:pStyle w:val="ListNumber2"/>
        <w:numPr>
          <w:ilvl w:val="2"/>
          <w:numId w:val="9"/>
        </w:numPr>
        <w:ind w:left="900" w:hanging="360"/>
        <w:rPr>
          <w:sz w:val="24"/>
          <w:szCs w:val="24"/>
        </w:rPr>
      </w:pPr>
      <w:r w:rsidRPr="00FC67ED">
        <w:rPr>
          <w:sz w:val="24"/>
          <w:szCs w:val="24"/>
        </w:rPr>
        <w:t>Provide a scientific review of draft scientific papers that are produced.</w:t>
      </w:r>
    </w:p>
    <w:p w:rsidR="00E95608" w:rsidRPr="00FC67ED" w:rsidRDefault="00E95608" w:rsidP="00E95608">
      <w:pPr>
        <w:pStyle w:val="ListNumber2"/>
        <w:numPr>
          <w:ilvl w:val="2"/>
          <w:numId w:val="9"/>
        </w:numPr>
        <w:ind w:left="900" w:hanging="360"/>
        <w:rPr>
          <w:sz w:val="24"/>
          <w:szCs w:val="24"/>
        </w:rPr>
      </w:pPr>
      <w:r w:rsidRPr="00FC67ED">
        <w:rPr>
          <w:sz w:val="24"/>
          <w:szCs w:val="24"/>
        </w:rPr>
        <w:t xml:space="preserve">Fully acknowledge </w:t>
      </w:r>
      <w:r>
        <w:rPr>
          <w:sz w:val="24"/>
          <w:szCs w:val="24"/>
        </w:rPr>
        <w:t>Pennsylvania</w:t>
      </w:r>
      <w:r w:rsidRPr="00FC67ED">
        <w:rPr>
          <w:sz w:val="24"/>
          <w:szCs w:val="24"/>
        </w:rPr>
        <w:t xml:space="preserve"> State University in any published or formally presented material developed or derived from this Task Agreement. Dr. Newman or his designee will be a coauthor of any scientific presentation or publication from these data.</w:t>
      </w:r>
    </w:p>
    <w:p w:rsidR="00E95608" w:rsidRPr="00FC67ED" w:rsidRDefault="00E95608" w:rsidP="00E95608">
      <w:pPr>
        <w:pStyle w:val="ListNumber2"/>
        <w:numPr>
          <w:ilvl w:val="2"/>
          <w:numId w:val="9"/>
        </w:numPr>
        <w:ind w:left="900" w:hanging="360"/>
        <w:rPr>
          <w:sz w:val="24"/>
          <w:szCs w:val="24"/>
        </w:rPr>
      </w:pPr>
      <w:r w:rsidRPr="00FC67ED">
        <w:rPr>
          <w:sz w:val="24"/>
          <w:szCs w:val="24"/>
        </w:rPr>
        <w:lastRenderedPageBreak/>
        <w:t xml:space="preserve">Collaborate with </w:t>
      </w:r>
      <w:r>
        <w:rPr>
          <w:sz w:val="24"/>
          <w:szCs w:val="24"/>
        </w:rPr>
        <w:t>Pennsylvania</w:t>
      </w:r>
      <w:r w:rsidRPr="00FC67ED">
        <w:rPr>
          <w:sz w:val="24"/>
          <w:szCs w:val="24"/>
        </w:rPr>
        <w:t xml:space="preserve"> State University, as appropriate, in a sixty-day wrap-up period following the due date of the last project product. </w:t>
      </w:r>
    </w:p>
    <w:p w:rsidR="00E95608" w:rsidRDefault="00E95608" w:rsidP="00D01012"/>
    <w:p w:rsidR="00E95608" w:rsidRPr="00CF5CDC" w:rsidRDefault="00E95608" w:rsidP="00D01012"/>
    <w:p w:rsidR="00D01012" w:rsidRDefault="00D01012" w:rsidP="00C12B36">
      <w:pPr>
        <w:jc w:val="center"/>
        <w:outlineLvl w:val="0"/>
        <w:rPr>
          <w:b/>
        </w:rPr>
      </w:pPr>
      <w:bookmarkStart w:id="0" w:name="_GoBack"/>
      <w:bookmarkEnd w:id="0"/>
      <w:r>
        <w:rPr>
          <w:b/>
        </w:rPr>
        <w:t>SINGLE-SOURCE JUSTIFICATION</w:t>
      </w:r>
    </w:p>
    <w:p w:rsidR="00D01012" w:rsidRDefault="00D01012"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9288"/>
      </w:tblGrid>
      <w:tr w:rsidR="00D01012" w:rsidTr="00F67756">
        <w:trPr>
          <w:trHeight w:val="762"/>
        </w:trPr>
        <w:tc>
          <w:tcPr>
            <w:tcW w:w="9288" w:type="dxa"/>
            <w:tcBorders>
              <w:top w:val="double" w:sz="4" w:space="0" w:color="auto"/>
              <w:bottom w:val="double" w:sz="4" w:space="0" w:color="auto"/>
            </w:tcBorders>
            <w:shd w:val="clear" w:color="auto" w:fill="CB9F5B"/>
            <w:vAlign w:val="center"/>
          </w:tcPr>
          <w:p w:rsidR="00D01012" w:rsidRPr="00F67756" w:rsidRDefault="00D01012" w:rsidP="00F67756">
            <w:pPr>
              <w:jc w:val="center"/>
              <w:rPr>
                <w:b/>
              </w:rPr>
            </w:pPr>
            <w:r w:rsidRPr="00F67756">
              <w:rPr>
                <w:b/>
              </w:rPr>
              <w:t>DEPARTMENT OF THE INTERIOR</w:t>
            </w:r>
          </w:p>
          <w:p w:rsidR="00D01012" w:rsidRPr="00F67756" w:rsidRDefault="00D01012" w:rsidP="00F67756">
            <w:pPr>
              <w:jc w:val="center"/>
              <w:rPr>
                <w:b/>
              </w:rPr>
            </w:pPr>
            <w:r w:rsidRPr="00F67756">
              <w:rPr>
                <w:b/>
              </w:rPr>
              <w:t>SINGLE SOURCE POLICY REQUIREMENTS</w:t>
            </w:r>
          </w:p>
        </w:tc>
      </w:tr>
      <w:tr w:rsidR="00D01012" w:rsidTr="00F67756">
        <w:tc>
          <w:tcPr>
            <w:tcW w:w="9288" w:type="dxa"/>
            <w:tcBorders>
              <w:top w:val="double" w:sz="4" w:space="0" w:color="auto"/>
            </w:tcBorders>
          </w:tcPr>
          <w:p w:rsidR="00D01012" w:rsidRDefault="00D01012" w:rsidP="009220D5"/>
          <w:p w:rsidR="00D01012" w:rsidRDefault="00D01012" w:rsidP="009220D5">
            <w:r>
              <w:t xml:space="preserve">Department of </w:t>
            </w:r>
            <w:r w:rsidR="00A12E34">
              <w:t xml:space="preserve">the </w:t>
            </w:r>
            <w:r>
              <w:t xml:space="preserve">Interior </w:t>
            </w:r>
            <w:r w:rsidR="00A12E34">
              <w:t>P</w:t>
            </w:r>
            <w:r>
              <w:t>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D01012" w:rsidRDefault="00D01012" w:rsidP="009220D5"/>
        </w:tc>
      </w:tr>
      <w:tr w:rsidR="00D01012" w:rsidTr="00F67756">
        <w:tc>
          <w:tcPr>
            <w:tcW w:w="9288" w:type="dxa"/>
          </w:tcPr>
          <w:p w:rsidR="00D01012" w:rsidRDefault="00D01012" w:rsidP="009220D5"/>
          <w:p w:rsidR="00D01012" w:rsidRDefault="00D01012" w:rsidP="009220D5">
            <w:r>
              <w:t>In order for an assistance award to be made without competition, the award must satisfy one or more of the following criteria:</w:t>
            </w:r>
          </w:p>
          <w:p w:rsidR="00D01012" w:rsidRDefault="00D01012" w:rsidP="009220D5"/>
          <w:p w:rsidR="00D01012" w:rsidRDefault="00D01012"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D01012" w:rsidRDefault="00D01012" w:rsidP="009220D5"/>
          <w:p w:rsidR="00D01012" w:rsidRDefault="00D01012"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D01012" w:rsidRDefault="00D01012" w:rsidP="009220D5"/>
          <w:p w:rsidR="00D01012" w:rsidRDefault="00D01012"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D01012" w:rsidRDefault="00D01012" w:rsidP="009220D5"/>
          <w:p w:rsidR="00D01012" w:rsidRDefault="00D01012"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D01012" w:rsidRDefault="00D01012" w:rsidP="009220D5"/>
          <w:p w:rsidR="00D01012" w:rsidRDefault="00D01012"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D01012" w:rsidRDefault="00D01012" w:rsidP="009220D5"/>
        </w:tc>
      </w:tr>
    </w:tbl>
    <w:p w:rsidR="00D01012" w:rsidRDefault="00D01012" w:rsidP="00D01012"/>
    <w:p w:rsidR="007B1579" w:rsidRDefault="007B1579" w:rsidP="00D01012"/>
    <w:p w:rsidR="007B1579" w:rsidRDefault="007B1579" w:rsidP="00D01012"/>
    <w:p w:rsidR="00D01012" w:rsidRDefault="006859A3" w:rsidP="00D01012">
      <w:r>
        <w:lastRenderedPageBreak/>
        <w:t xml:space="preserve">The National Park </w:t>
      </w:r>
      <w:r w:rsidR="002D65B7">
        <w:t>Service did</w:t>
      </w:r>
      <w:r w:rsidR="00D01012">
        <w:t xml:space="preserve"> not solicit full and open competition for this award based the following criteria:</w:t>
      </w:r>
    </w:p>
    <w:p w:rsidR="00D01012" w:rsidRDefault="00D01012" w:rsidP="00D01012"/>
    <w:p w:rsidR="008D6C83" w:rsidRPr="00CF5CDC" w:rsidRDefault="00272B32" w:rsidP="00156FAE">
      <w:pPr>
        <w:rPr>
          <w:b/>
          <w:caps/>
        </w:rPr>
      </w:pPr>
      <w:r w:rsidRPr="00CF5CDC">
        <w:rPr>
          <w:b/>
          <w:caps/>
        </w:rPr>
        <w:t xml:space="preserve">(4) Unique </w:t>
      </w:r>
      <w:r w:rsidR="00156FAE" w:rsidRPr="00CF5CDC">
        <w:rPr>
          <w:b/>
          <w:caps/>
        </w:rPr>
        <w:t>qualifications</w:t>
      </w:r>
    </w:p>
    <w:p w:rsidR="00AC651F" w:rsidRDefault="00AC651F" w:rsidP="00272B32"/>
    <w:p w:rsidR="00AC651F" w:rsidRDefault="00AC651F" w:rsidP="00C12B36">
      <w:pPr>
        <w:jc w:val="center"/>
        <w:outlineLvl w:val="0"/>
        <w:rPr>
          <w:b/>
        </w:rPr>
      </w:pPr>
      <w:r>
        <w:rPr>
          <w:b/>
        </w:rPr>
        <w:t>Single Source Justification Description:</w:t>
      </w:r>
    </w:p>
    <w:p w:rsidR="00411D3A" w:rsidRPr="00CF5CDC" w:rsidRDefault="00156FAE" w:rsidP="00411D3A">
      <w:r w:rsidRPr="005C7D89">
        <w:t>The Chesapeake Watershed Cooperative Ecosystem Study Unit (CW-CESU) is a partnership of universities</w:t>
      </w:r>
      <w:r w:rsidR="007B1579">
        <w:t xml:space="preserve">. </w:t>
      </w:r>
      <w:r w:rsidRPr="005C7D89">
        <w:t xml:space="preserve"> </w:t>
      </w:r>
      <w:r w:rsidR="00411D3A" w:rsidRPr="00411D3A">
        <w:t>The Penn State University (PSU) is one of the universities within the CW-CESU that maintains wide expertise in environmental studies, database and information management, and resource management rese</w:t>
      </w:r>
      <w:r w:rsidR="001B0C16">
        <w:t xml:space="preserve">arch in the Chesapeake Region.  </w:t>
      </w:r>
      <w:r w:rsidR="00411D3A" w:rsidRPr="00CF5CDC">
        <w:t>This Cooperator has a history of producing high quality products in a timely fashion, within budget, with strict, accurate quality assurance/control, and with a high degree of collaboration. Selecting this Cooperator was a natural outgrowth of a history of positive and mutually beneficial collaborations. Their prior program experience</w:t>
      </w:r>
      <w:r w:rsidR="001B0C16" w:rsidRPr="00CF5CDC">
        <w:t xml:space="preserve"> and </w:t>
      </w:r>
      <w:r w:rsidR="00411D3A" w:rsidRPr="00CF5CDC">
        <w:t>research expert</w:t>
      </w:r>
      <w:r w:rsidR="001B0C16" w:rsidRPr="00CF5CDC">
        <w:t>ise in quantifying controls on ET</w:t>
      </w:r>
      <w:r w:rsidR="00411D3A" w:rsidRPr="00CF5CDC">
        <w:t xml:space="preserve"> make the proposed Cooperator uniquely qualified to carry out the terms of this Agreement in a most cost-effective and collaborative manner.</w:t>
      </w:r>
    </w:p>
    <w:p w:rsidR="00D01012" w:rsidRDefault="00D01012" w:rsidP="00733F0B">
      <w:pPr>
        <w:rPr>
          <w:b/>
        </w:rPr>
      </w:pPr>
    </w:p>
    <w:p w:rsidR="00D01012" w:rsidRPr="00E70EBA" w:rsidRDefault="00D01012" w:rsidP="00C12B36">
      <w:pPr>
        <w:jc w:val="center"/>
        <w:outlineLvl w:val="0"/>
        <w:rPr>
          <w:b/>
        </w:rPr>
      </w:pPr>
      <w:r>
        <w:rPr>
          <w:b/>
        </w:rPr>
        <w:t>STATUTORY AUTHORITY</w:t>
      </w:r>
    </w:p>
    <w:p w:rsidR="00D01012" w:rsidRDefault="00D01012" w:rsidP="00D01012"/>
    <w:p w:rsidR="002D65B7" w:rsidRPr="002D65B7" w:rsidRDefault="002D65B7" w:rsidP="00D01012">
      <w:r>
        <w:t xml:space="preserve">The National Park Service (NPS) is responsible for the management of areas in the National Park System to conserve the scenery, the natural and historic objects, and the wildlife therein and to provide for the enjoyment of the same in such a manner and by such means as will leave them unimpaired for the enjoyment of future generations (16 U.S.C. </w:t>
      </w:r>
      <w:r w:rsidR="00CA21C6" w:rsidRPr="00CA21C6">
        <w:rPr>
          <w:bCs/>
        </w:rPr>
        <w:t>§</w:t>
      </w:r>
      <w:r>
        <w:t xml:space="preserve">1 </w:t>
      </w:r>
      <w:r>
        <w:rPr>
          <w:u w:val="single"/>
        </w:rPr>
        <w:t>et seq.</w:t>
      </w:r>
      <w:r>
        <w:t xml:space="preserve">).  In accordance with 16 U.S.C. </w:t>
      </w:r>
      <w:r w:rsidR="00CA21C6" w:rsidRPr="00CA21C6">
        <w:rPr>
          <w:bCs/>
        </w:rPr>
        <w:t>§</w:t>
      </w:r>
      <w:r>
        <w:t xml:space="preserve">1a-2j, 16 U.S.C. </w:t>
      </w:r>
      <w:r w:rsidR="00CA21C6" w:rsidRPr="00CA21C6">
        <w:rPr>
          <w:bCs/>
        </w:rPr>
        <w:t>§</w:t>
      </w:r>
      <w:r>
        <w:t xml:space="preserve">5933, and 16 U.S.C. </w:t>
      </w:r>
      <w:r w:rsidR="00CA21C6" w:rsidRPr="00CA21C6">
        <w:rPr>
          <w:bCs/>
        </w:rPr>
        <w:t>§</w:t>
      </w:r>
      <w:r>
        <w:t xml:space="preserve">5934, the NPS is authorized to enter into a cooperative agreement to establish the Chesapeake Watershed CESU to assist in providing research, technical assistance and education. </w:t>
      </w:r>
    </w:p>
    <w:sectPr w:rsidR="002D65B7" w:rsidRPr="002D65B7" w:rsidSect="002D2682">
      <w:footerReference w:type="even" r:id="rId11"/>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7ACA" w:rsidRDefault="00827ACA">
      <w:r>
        <w:separator/>
      </w:r>
    </w:p>
  </w:endnote>
  <w:endnote w:type="continuationSeparator" w:id="0">
    <w:p w:rsidR="00827ACA" w:rsidRDefault="00827AC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Frutiger LT Std 55 Roman">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B73" w:rsidRDefault="004C702D" w:rsidP="006A6155">
    <w:pPr>
      <w:pStyle w:val="Footer"/>
      <w:framePr w:wrap="around" w:vAnchor="text" w:hAnchor="margin" w:xAlign="right" w:y="1"/>
      <w:rPr>
        <w:rStyle w:val="PageNumber"/>
      </w:rPr>
    </w:pPr>
    <w:r>
      <w:rPr>
        <w:rStyle w:val="PageNumber"/>
      </w:rPr>
      <w:fldChar w:fldCharType="begin"/>
    </w:r>
    <w:r w:rsidR="00F87B73">
      <w:rPr>
        <w:rStyle w:val="PageNumber"/>
      </w:rPr>
      <w:instrText xml:space="preserve">PAGE  </w:instrText>
    </w:r>
    <w:r>
      <w:rPr>
        <w:rStyle w:val="PageNumber"/>
      </w:rPr>
      <w:fldChar w:fldCharType="end"/>
    </w:r>
  </w:p>
  <w:p w:rsidR="00F87B73" w:rsidRDefault="00F87B73" w:rsidP="004D7E3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B73" w:rsidRDefault="004C702D" w:rsidP="006A6155">
    <w:pPr>
      <w:pStyle w:val="Footer"/>
      <w:framePr w:wrap="around" w:vAnchor="text" w:hAnchor="margin" w:xAlign="right" w:y="1"/>
      <w:rPr>
        <w:rStyle w:val="PageNumber"/>
      </w:rPr>
    </w:pPr>
    <w:r>
      <w:rPr>
        <w:rStyle w:val="PageNumber"/>
      </w:rPr>
      <w:fldChar w:fldCharType="begin"/>
    </w:r>
    <w:r w:rsidR="00F87B73">
      <w:rPr>
        <w:rStyle w:val="PageNumber"/>
      </w:rPr>
      <w:instrText xml:space="preserve">PAGE  </w:instrText>
    </w:r>
    <w:r>
      <w:rPr>
        <w:rStyle w:val="PageNumber"/>
      </w:rPr>
      <w:fldChar w:fldCharType="separate"/>
    </w:r>
    <w:r w:rsidR="007B1579">
      <w:rPr>
        <w:rStyle w:val="PageNumber"/>
        <w:noProof/>
      </w:rPr>
      <w:t>3</w:t>
    </w:r>
    <w:r>
      <w:rPr>
        <w:rStyle w:val="PageNumber"/>
      </w:rPr>
      <w:fldChar w:fldCharType="end"/>
    </w:r>
  </w:p>
  <w:p w:rsidR="00F87B73" w:rsidRDefault="00F87B73" w:rsidP="004D7E3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7ACA" w:rsidRDefault="00827ACA">
      <w:r>
        <w:separator/>
      </w:r>
    </w:p>
  </w:footnote>
  <w:footnote w:type="continuationSeparator" w:id="0">
    <w:p w:rsidR="00827ACA" w:rsidRDefault="00827A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201EA51"/>
    <w:multiLevelType w:val="hybridMultilevel"/>
    <w:tmpl w:val="1CD80D3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179FC37"/>
    <w:multiLevelType w:val="hybridMultilevel"/>
    <w:tmpl w:val="33FA261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DB1389"/>
    <w:multiLevelType w:val="hybridMultilevel"/>
    <w:tmpl w:val="1A36457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8C25E96"/>
    <w:multiLevelType w:val="hybridMultilevel"/>
    <w:tmpl w:val="6EA6848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58255B87"/>
    <w:multiLevelType w:val="multilevel"/>
    <w:tmpl w:val="967EC5EE"/>
    <w:lvl w:ilvl="0">
      <w:start w:val="1"/>
      <w:numFmt w:val="none"/>
      <w:suff w:val="nothing"/>
      <w:lvlText w:val=""/>
      <w:lvlJc w:val="left"/>
      <w:pPr>
        <w:ind w:left="0" w:firstLine="0"/>
      </w:pPr>
      <w:rPr>
        <w:rFonts w:cs="Times New Roman" w:hint="default"/>
      </w:rPr>
    </w:lvl>
    <w:lvl w:ilvl="1">
      <w:start w:val="1"/>
      <w:numFmt w:val="decimal"/>
      <w:suff w:val="space"/>
      <w:lvlText w:val="%2."/>
      <w:lvlJc w:val="left"/>
      <w:pPr>
        <w:ind w:left="270" w:firstLine="0"/>
      </w:pPr>
      <w:rPr>
        <w:rFonts w:cs="Times New Roman" w:hint="default"/>
      </w:rPr>
    </w:lvl>
    <w:lvl w:ilvl="2">
      <w:start w:val="1"/>
      <w:numFmt w:val="lowerLetter"/>
      <w:suff w:val="space"/>
      <w:lvlText w:val="%3."/>
      <w:lvlJc w:val="left"/>
      <w:pPr>
        <w:ind w:left="720" w:firstLine="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nsid w:val="69A53B59"/>
    <w:multiLevelType w:val="hybridMultilevel"/>
    <w:tmpl w:val="049E8F48"/>
    <w:lvl w:ilvl="0" w:tplc="0409000F">
      <w:start w:val="1"/>
      <w:numFmt w:val="decimal"/>
      <w:lvlText w:val="%1."/>
      <w:lvlJc w:val="left"/>
      <w:pPr>
        <w:tabs>
          <w:tab w:val="num" w:pos="900"/>
        </w:tabs>
        <w:ind w:left="900" w:hanging="360"/>
      </w:pPr>
    </w:lvl>
    <w:lvl w:ilvl="1" w:tplc="04090001">
      <w:start w:val="1"/>
      <w:numFmt w:val="bullet"/>
      <w:lvlText w:val=""/>
      <w:lvlJc w:val="left"/>
      <w:pPr>
        <w:tabs>
          <w:tab w:val="num" w:pos="1620"/>
        </w:tabs>
        <w:ind w:left="1620" w:hanging="360"/>
      </w:pPr>
      <w:rPr>
        <w:rFonts w:ascii="Symbol" w:hAnsi="Symbol" w:hint="default"/>
      </w:rPr>
    </w:lvl>
    <w:lvl w:ilvl="2" w:tplc="04090001">
      <w:start w:val="1"/>
      <w:numFmt w:val="bullet"/>
      <w:lvlText w:val=""/>
      <w:lvlJc w:val="left"/>
      <w:pPr>
        <w:tabs>
          <w:tab w:val="num" w:pos="2520"/>
        </w:tabs>
        <w:ind w:left="2520" w:hanging="360"/>
      </w:pPr>
      <w:rPr>
        <w:rFonts w:ascii="Symbol" w:hAnsi="Symbol" w:hint="default"/>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7">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879992E"/>
    <w:multiLevelType w:val="hybridMultilevel"/>
    <w:tmpl w:val="14573E5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7"/>
  </w:num>
  <w:num w:numId="3">
    <w:abstractNumId w:val="2"/>
  </w:num>
  <w:num w:numId="4">
    <w:abstractNumId w:val="4"/>
  </w:num>
  <w:num w:numId="5">
    <w:abstractNumId w:val="8"/>
  </w:num>
  <w:num w:numId="6">
    <w:abstractNumId w:val="0"/>
  </w:num>
  <w:num w:numId="7">
    <w:abstractNumId w:val="1"/>
  </w:num>
  <w:num w:numId="8">
    <w:abstractNumId w:val="6"/>
  </w:num>
  <w:num w:numId="9">
    <w:abstractNumId w:val="5"/>
  </w:num>
  <w:num w:numId="10">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EA0374"/>
    <w:rsid w:val="000171EA"/>
    <w:rsid w:val="00035E8C"/>
    <w:rsid w:val="00066D62"/>
    <w:rsid w:val="00074088"/>
    <w:rsid w:val="000B13DA"/>
    <w:rsid w:val="000E5EAF"/>
    <w:rsid w:val="00156FAE"/>
    <w:rsid w:val="001B0C16"/>
    <w:rsid w:val="00211C60"/>
    <w:rsid w:val="002126C8"/>
    <w:rsid w:val="0024042F"/>
    <w:rsid w:val="002412C1"/>
    <w:rsid w:val="00272B32"/>
    <w:rsid w:val="00282C6C"/>
    <w:rsid w:val="002D2682"/>
    <w:rsid w:val="002D65B7"/>
    <w:rsid w:val="002E0637"/>
    <w:rsid w:val="00322969"/>
    <w:rsid w:val="00345973"/>
    <w:rsid w:val="00347555"/>
    <w:rsid w:val="0035114D"/>
    <w:rsid w:val="003A12E8"/>
    <w:rsid w:val="003D2508"/>
    <w:rsid w:val="003F3D4A"/>
    <w:rsid w:val="00407178"/>
    <w:rsid w:val="00411D3A"/>
    <w:rsid w:val="00423453"/>
    <w:rsid w:val="00462699"/>
    <w:rsid w:val="004901CB"/>
    <w:rsid w:val="004C702D"/>
    <w:rsid w:val="004D7E3F"/>
    <w:rsid w:val="005575CB"/>
    <w:rsid w:val="005655B2"/>
    <w:rsid w:val="005770F6"/>
    <w:rsid w:val="005C5E43"/>
    <w:rsid w:val="005C7D89"/>
    <w:rsid w:val="00665544"/>
    <w:rsid w:val="0068059A"/>
    <w:rsid w:val="00681ACA"/>
    <w:rsid w:val="006859A3"/>
    <w:rsid w:val="006A3BA9"/>
    <w:rsid w:val="006A6155"/>
    <w:rsid w:val="006D790F"/>
    <w:rsid w:val="006E21BA"/>
    <w:rsid w:val="006F0FF4"/>
    <w:rsid w:val="007205E6"/>
    <w:rsid w:val="00720BB6"/>
    <w:rsid w:val="00722A20"/>
    <w:rsid w:val="00730306"/>
    <w:rsid w:val="00733F0B"/>
    <w:rsid w:val="0078421A"/>
    <w:rsid w:val="007A4AB5"/>
    <w:rsid w:val="007B1579"/>
    <w:rsid w:val="007D4E73"/>
    <w:rsid w:val="008021AE"/>
    <w:rsid w:val="00827ACA"/>
    <w:rsid w:val="00837E03"/>
    <w:rsid w:val="008D4221"/>
    <w:rsid w:val="008D580E"/>
    <w:rsid w:val="008D6C83"/>
    <w:rsid w:val="009014FF"/>
    <w:rsid w:val="00914230"/>
    <w:rsid w:val="009220D5"/>
    <w:rsid w:val="00956925"/>
    <w:rsid w:val="00A12E34"/>
    <w:rsid w:val="00AC651F"/>
    <w:rsid w:val="00AE3962"/>
    <w:rsid w:val="00AF645E"/>
    <w:rsid w:val="00B030D5"/>
    <w:rsid w:val="00B51E0A"/>
    <w:rsid w:val="00BA6C92"/>
    <w:rsid w:val="00BB102F"/>
    <w:rsid w:val="00BC3749"/>
    <w:rsid w:val="00BE3132"/>
    <w:rsid w:val="00C12B36"/>
    <w:rsid w:val="00C37CC7"/>
    <w:rsid w:val="00C87651"/>
    <w:rsid w:val="00CA1065"/>
    <w:rsid w:val="00CA18D5"/>
    <w:rsid w:val="00CA21C6"/>
    <w:rsid w:val="00CB3CC3"/>
    <w:rsid w:val="00CD74AF"/>
    <w:rsid w:val="00CE38E1"/>
    <w:rsid w:val="00CF2D63"/>
    <w:rsid w:val="00CF5CDC"/>
    <w:rsid w:val="00CF6541"/>
    <w:rsid w:val="00D01012"/>
    <w:rsid w:val="00D04D8B"/>
    <w:rsid w:val="00D05434"/>
    <w:rsid w:val="00D71227"/>
    <w:rsid w:val="00DA01A3"/>
    <w:rsid w:val="00E02D6A"/>
    <w:rsid w:val="00E06259"/>
    <w:rsid w:val="00E319BF"/>
    <w:rsid w:val="00E32C72"/>
    <w:rsid w:val="00E37E5D"/>
    <w:rsid w:val="00E451EB"/>
    <w:rsid w:val="00E750FC"/>
    <w:rsid w:val="00E8090F"/>
    <w:rsid w:val="00E95608"/>
    <w:rsid w:val="00E973B8"/>
    <w:rsid w:val="00EA0374"/>
    <w:rsid w:val="00EA5513"/>
    <w:rsid w:val="00EB71BE"/>
    <w:rsid w:val="00F0470A"/>
    <w:rsid w:val="00F67756"/>
    <w:rsid w:val="00F87B73"/>
    <w:rsid w:val="00FF45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55B2"/>
    <w:rPr>
      <w:sz w:val="24"/>
      <w:szCs w:val="24"/>
    </w:rPr>
  </w:style>
  <w:style w:type="paragraph" w:styleId="Heading2">
    <w:name w:val="heading 2"/>
    <w:basedOn w:val="Normal"/>
    <w:next w:val="Normal"/>
    <w:link w:val="Heading2Char"/>
    <w:semiHidden/>
    <w:unhideWhenUsed/>
    <w:qFormat/>
    <w:rsid w:val="00CA21C6"/>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DocumentMap">
    <w:name w:val="Document Map"/>
    <w:basedOn w:val="Normal"/>
    <w:semiHidden/>
    <w:rsid w:val="00C12B36"/>
    <w:pPr>
      <w:shd w:val="clear" w:color="auto" w:fill="000080"/>
    </w:pPr>
    <w:rPr>
      <w:rFonts w:ascii="Tahoma" w:hAnsi="Tahoma" w:cs="Tahoma"/>
      <w:sz w:val="20"/>
      <w:szCs w:val="20"/>
    </w:rPr>
  </w:style>
  <w:style w:type="character" w:customStyle="1" w:styleId="Heading2Char">
    <w:name w:val="Heading 2 Char"/>
    <w:link w:val="Heading2"/>
    <w:semiHidden/>
    <w:rsid w:val="00CA21C6"/>
    <w:rPr>
      <w:rFonts w:ascii="Cambria" w:eastAsia="Times New Roman" w:hAnsi="Cambria" w:cs="Times New Roman"/>
      <w:b/>
      <w:bCs/>
      <w:i/>
      <w:iCs/>
      <w:sz w:val="28"/>
      <w:szCs w:val="28"/>
    </w:rPr>
  </w:style>
  <w:style w:type="paragraph" w:styleId="ListParagraph">
    <w:name w:val="List Paragraph"/>
    <w:basedOn w:val="Normal"/>
    <w:uiPriority w:val="34"/>
    <w:qFormat/>
    <w:rsid w:val="00322969"/>
    <w:pPr>
      <w:autoSpaceDE w:val="0"/>
      <w:autoSpaceDN w:val="0"/>
      <w:ind w:left="720"/>
      <w:contextualSpacing/>
    </w:pPr>
  </w:style>
  <w:style w:type="paragraph" w:styleId="BodyTextIndent">
    <w:name w:val="Body Text Indent"/>
    <w:basedOn w:val="Normal"/>
    <w:link w:val="BodyTextIndentChar"/>
    <w:rsid w:val="002126C8"/>
    <w:pPr>
      <w:autoSpaceDE w:val="0"/>
      <w:autoSpaceDN w:val="0"/>
    </w:pPr>
    <w:rPr>
      <w:lang/>
    </w:rPr>
  </w:style>
  <w:style w:type="character" w:customStyle="1" w:styleId="BodyTextIndentChar">
    <w:name w:val="Body Text Indent Char"/>
    <w:link w:val="BodyTextIndent"/>
    <w:rsid w:val="002126C8"/>
    <w:rPr>
      <w:sz w:val="24"/>
      <w:szCs w:val="24"/>
      <w:lang/>
    </w:rPr>
  </w:style>
  <w:style w:type="paragraph" w:styleId="ListNumber">
    <w:name w:val="List Number"/>
    <w:basedOn w:val="Normal"/>
    <w:rsid w:val="00E95608"/>
    <w:pPr>
      <w:ind w:left="270"/>
    </w:pPr>
    <w:rPr>
      <w:sz w:val="20"/>
      <w:szCs w:val="20"/>
    </w:rPr>
  </w:style>
  <w:style w:type="paragraph" w:styleId="ListNumber2">
    <w:name w:val="List Number 2"/>
    <w:basedOn w:val="Normal"/>
    <w:rsid w:val="00E95608"/>
    <w:pPr>
      <w:ind w:left="720"/>
    </w:pPr>
    <w:rPr>
      <w:sz w:val="20"/>
      <w:szCs w:val="20"/>
    </w:rPr>
  </w:style>
  <w:style w:type="paragraph" w:styleId="NormalWeb">
    <w:name w:val="Normal (Web)"/>
    <w:basedOn w:val="Normal"/>
    <w:uiPriority w:val="99"/>
    <w:unhideWhenUsed/>
    <w:rsid w:val="00E319BF"/>
    <w:pPr>
      <w:spacing w:before="100" w:beforeAutospacing="1" w:after="100" w:afterAutospacing="1"/>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55B2"/>
    <w:rPr>
      <w:sz w:val="24"/>
      <w:szCs w:val="24"/>
    </w:rPr>
  </w:style>
  <w:style w:type="paragraph" w:styleId="Heading2">
    <w:name w:val="heading 2"/>
    <w:basedOn w:val="Normal"/>
    <w:next w:val="Normal"/>
    <w:link w:val="Heading2Char"/>
    <w:semiHidden/>
    <w:unhideWhenUsed/>
    <w:qFormat/>
    <w:rsid w:val="00CA21C6"/>
    <w:pPr>
      <w:keepNext/>
      <w:spacing w:before="240" w:after="60"/>
      <w:outlineLvl w:val="1"/>
    </w:pPr>
    <w:rPr>
      <w:rFonts w:ascii="Cambria" w:hAnsi="Cambria"/>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DocumentMap">
    <w:name w:val="Document Map"/>
    <w:basedOn w:val="Normal"/>
    <w:semiHidden/>
    <w:rsid w:val="00C12B36"/>
    <w:pPr>
      <w:shd w:val="clear" w:color="auto" w:fill="000080"/>
    </w:pPr>
    <w:rPr>
      <w:rFonts w:ascii="Tahoma" w:hAnsi="Tahoma" w:cs="Tahoma"/>
      <w:sz w:val="20"/>
      <w:szCs w:val="20"/>
    </w:rPr>
  </w:style>
  <w:style w:type="character" w:customStyle="1" w:styleId="Heading2Char">
    <w:name w:val="Heading 2 Char"/>
    <w:link w:val="Heading2"/>
    <w:semiHidden/>
    <w:rsid w:val="00CA21C6"/>
    <w:rPr>
      <w:rFonts w:ascii="Cambria" w:eastAsia="Times New Roman" w:hAnsi="Cambria" w:cs="Times New Roman"/>
      <w:b/>
      <w:bCs/>
      <w:i/>
      <w:iCs/>
      <w:sz w:val="28"/>
      <w:szCs w:val="28"/>
    </w:rPr>
  </w:style>
  <w:style w:type="paragraph" w:styleId="ListParagraph">
    <w:name w:val="List Paragraph"/>
    <w:basedOn w:val="Normal"/>
    <w:uiPriority w:val="34"/>
    <w:qFormat/>
    <w:rsid w:val="00322969"/>
    <w:pPr>
      <w:autoSpaceDE w:val="0"/>
      <w:autoSpaceDN w:val="0"/>
      <w:ind w:left="720"/>
      <w:contextualSpacing/>
    </w:pPr>
  </w:style>
  <w:style w:type="paragraph" w:styleId="BodyTextIndent">
    <w:name w:val="Body Text Indent"/>
    <w:basedOn w:val="Normal"/>
    <w:link w:val="BodyTextIndentChar"/>
    <w:rsid w:val="002126C8"/>
    <w:pPr>
      <w:autoSpaceDE w:val="0"/>
      <w:autoSpaceDN w:val="0"/>
    </w:pPr>
    <w:rPr>
      <w:lang w:val="x-none" w:eastAsia="x-none"/>
    </w:rPr>
  </w:style>
  <w:style w:type="character" w:customStyle="1" w:styleId="BodyTextIndentChar">
    <w:name w:val="Body Text Indent Char"/>
    <w:link w:val="BodyTextIndent"/>
    <w:rsid w:val="002126C8"/>
    <w:rPr>
      <w:sz w:val="24"/>
      <w:szCs w:val="24"/>
      <w:lang w:val="x-none" w:eastAsia="x-none"/>
    </w:rPr>
  </w:style>
  <w:style w:type="paragraph" w:styleId="ListNumber">
    <w:name w:val="List Number"/>
    <w:basedOn w:val="Normal"/>
    <w:rsid w:val="00E95608"/>
    <w:pPr>
      <w:ind w:left="270"/>
    </w:pPr>
    <w:rPr>
      <w:sz w:val="20"/>
      <w:szCs w:val="20"/>
    </w:rPr>
  </w:style>
  <w:style w:type="paragraph" w:styleId="ListNumber2">
    <w:name w:val="List Number 2"/>
    <w:basedOn w:val="Normal"/>
    <w:rsid w:val="00E95608"/>
    <w:pPr>
      <w:ind w:left="720"/>
    </w:pPr>
    <w:rPr>
      <w:sz w:val="20"/>
      <w:szCs w:val="20"/>
    </w:rPr>
  </w:style>
  <w:style w:type="paragraph" w:styleId="NormalWeb">
    <w:name w:val="Normal (Web)"/>
    <w:basedOn w:val="Normal"/>
    <w:uiPriority w:val="99"/>
    <w:unhideWhenUsed/>
    <w:rsid w:val="00E319BF"/>
    <w:pPr>
      <w:spacing w:before="100" w:beforeAutospacing="1" w:after="100" w:afterAutospacing="1"/>
    </w:pPr>
    <w:rPr>
      <w:rFonts w:eastAsiaTheme="minorEastAsia"/>
    </w:rPr>
  </w:style>
</w:styles>
</file>

<file path=word/webSettings.xml><?xml version="1.0" encoding="utf-8"?>
<w:webSettings xmlns:r="http://schemas.openxmlformats.org/officeDocument/2006/relationships" xmlns:w="http://schemas.openxmlformats.org/wordprocessingml/2006/main">
  <w:divs>
    <w:div w:id="439760864">
      <w:bodyDiv w:val="1"/>
      <w:marLeft w:val="0"/>
      <w:marRight w:val="0"/>
      <w:marTop w:val="0"/>
      <w:marBottom w:val="0"/>
      <w:divBdr>
        <w:top w:val="none" w:sz="0" w:space="0" w:color="auto"/>
        <w:left w:val="none" w:sz="0" w:space="0" w:color="auto"/>
        <w:bottom w:val="none" w:sz="0" w:space="0" w:color="auto"/>
        <w:right w:val="none" w:sz="0" w:space="0" w:color="auto"/>
      </w:divBdr>
    </w:div>
    <w:div w:id="154070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20AEA2946CDC4C83F6A24E7690135F" ma:contentTypeVersion="0" ma:contentTypeDescription="Create a new document." ma:contentTypeScope="" ma:versionID="5ba75632c40c317733f6e9026ca28414">
  <xsd:schema xmlns:xsd="http://www.w3.org/2001/XMLSchema" xmlns:p="http://schemas.microsoft.com/office/2006/metadata/properties" targetNamespace="http://schemas.microsoft.com/office/2006/metadata/properties" ma:root="true" ma:fieldsID="46ce51841bcaebe75ae25adb2fb3cbe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FF90F6B8-6557-44BC-BD6D-83D23CB3B8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13A393-F262-4291-B9A5-B031B644E3A5}">
  <ds:schemaRefs>
    <ds:schemaRef ds:uri="http://schemas.microsoft.com/sharepoint/v3/contenttype/forms"/>
  </ds:schemaRefs>
</ds:datastoreItem>
</file>

<file path=customXml/itemProps3.xml><?xml version="1.0" encoding="utf-8"?>
<ds:datastoreItem xmlns:ds="http://schemas.openxmlformats.org/officeDocument/2006/customXml" ds:itemID="{8485AE6D-FD29-4648-AE4C-F080FDF97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1204</Words>
  <Characters>6867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8055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Rita L Oliver</cp:lastModifiedBy>
  <cp:revision>4</cp:revision>
  <cp:lastPrinted>2011-05-27T14:44:00Z</cp:lastPrinted>
  <dcterms:created xsi:type="dcterms:W3CDTF">2013-06-20T14:04:00Z</dcterms:created>
  <dcterms:modified xsi:type="dcterms:W3CDTF">2013-07-29T18:42:00Z</dcterms:modified>
</cp:coreProperties>
</file>