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17A" w:rsidRPr="005F3DD7" w:rsidRDefault="0046417A" w:rsidP="00961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5F3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Commercial Motor Vehicle Operator Safety Training Grant</w:t>
      </w:r>
      <w:r w:rsidR="005F3DD7" w:rsidRPr="005F3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Program</w:t>
      </w:r>
    </w:p>
    <w:p w:rsidR="00DE5D47" w:rsidRPr="005F3DD7" w:rsidRDefault="00DE5D47" w:rsidP="00961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F3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FY 2019 </w:t>
      </w:r>
      <w:r w:rsidR="00961128" w:rsidRPr="005F3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Funding Conference </w:t>
      </w:r>
    </w:p>
    <w:p w:rsidR="005F3DD7" w:rsidRDefault="00961128" w:rsidP="005F3D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F3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Thursday, March 21, 2019</w:t>
      </w:r>
      <w:r w:rsidR="00DB78FB" w:rsidRPr="005F3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– 2:00 p.m. – 3:30 p.m. ET</w:t>
      </w:r>
      <w:r w:rsidR="005F3DD7" w:rsidRPr="005F3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5F3DD7" w:rsidRDefault="005F3DD7" w:rsidP="005F3D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F3DD7" w:rsidRPr="005F3DD7" w:rsidRDefault="005F3DD7" w:rsidP="005F3D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5F3DD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Chat Questions and Answers</w:t>
      </w:r>
    </w:p>
    <w:p w:rsidR="00961128" w:rsidRPr="00961128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961128" w:rsidRPr="00961128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>Question 1</w:t>
      </w:r>
      <w:r w:rsidRPr="00961128">
        <w:rPr>
          <w:rFonts w:ascii="Times New Roman" w:hAnsi="Times New Roman" w:cs="Times New Roman"/>
          <w:bCs/>
          <w:sz w:val="24"/>
          <w:szCs w:val="24"/>
        </w:rPr>
        <w:t xml:space="preserve">:  </w:t>
      </w:r>
      <w:r w:rsidRPr="00961128">
        <w:rPr>
          <w:rFonts w:ascii="Times New Roman" w:hAnsi="Times New Roman" w:cs="Times New Roman"/>
          <w:color w:val="000000"/>
          <w:sz w:val="24"/>
          <w:szCs w:val="24"/>
        </w:rPr>
        <w:t>Should the project narrative be single- or double-spaced?</w:t>
      </w:r>
    </w:p>
    <w:p w:rsidR="00961128" w:rsidRPr="00DE5D47" w:rsidRDefault="00DB78F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1</w:t>
      </w:r>
      <w:r w:rsidR="00DE5D47" w:rsidRPr="00DE5D47">
        <w:rPr>
          <w:rFonts w:ascii="Times New Roman" w:hAnsi="Times New Roman" w:cs="Times New Roman"/>
          <w:b/>
          <w:sz w:val="24"/>
          <w:szCs w:val="24"/>
        </w:rPr>
        <w:t>: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The NOFO did not specify whether the project narrative should be single or double spaced.  That decision will be left to the discretion of the applicant.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It’s up to applicant to only comply with the </w:t>
      </w:r>
      <w:r w:rsidR="00DE5D47" w:rsidRPr="00DE5D47">
        <w:rPr>
          <w:rFonts w:ascii="Times New Roman" w:hAnsi="Times New Roman" w:cs="Times New Roman"/>
          <w:sz w:val="24"/>
          <w:szCs w:val="24"/>
        </w:rPr>
        <w:t>25-page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limit. Reference: </w:t>
      </w:r>
      <w:r w:rsidR="00557435">
        <w:rPr>
          <w:rFonts w:ascii="Times New Roman" w:hAnsi="Times New Roman" w:cs="Times New Roman"/>
          <w:sz w:val="24"/>
          <w:szCs w:val="24"/>
        </w:rPr>
        <w:t xml:space="preserve"> </w:t>
      </w:r>
      <w:r w:rsidR="00DE5D47">
        <w:rPr>
          <w:rFonts w:ascii="Times New Roman" w:hAnsi="Times New Roman" w:cs="Times New Roman"/>
          <w:sz w:val="24"/>
          <w:szCs w:val="24"/>
        </w:rPr>
        <w:t xml:space="preserve">CMVOST FY 19 </w:t>
      </w:r>
      <w:r w:rsidR="00961128" w:rsidRPr="00DE5D47">
        <w:rPr>
          <w:rFonts w:ascii="Times New Roman" w:hAnsi="Times New Roman" w:cs="Times New Roman"/>
          <w:sz w:val="24"/>
          <w:szCs w:val="24"/>
        </w:rPr>
        <w:t>N</w:t>
      </w:r>
      <w:r w:rsidR="00DE5D47">
        <w:rPr>
          <w:rFonts w:ascii="Times New Roman" w:hAnsi="Times New Roman" w:cs="Times New Roman"/>
          <w:sz w:val="24"/>
          <w:szCs w:val="24"/>
        </w:rPr>
        <w:t>otice of Funding Opportunity (N</w:t>
      </w:r>
      <w:r w:rsidR="00961128" w:rsidRPr="00DE5D47">
        <w:rPr>
          <w:rFonts w:ascii="Times New Roman" w:hAnsi="Times New Roman" w:cs="Times New Roman"/>
          <w:sz w:val="24"/>
          <w:szCs w:val="24"/>
        </w:rPr>
        <w:t>OFO</w:t>
      </w:r>
      <w:r w:rsidR="00DE5D47">
        <w:rPr>
          <w:rFonts w:ascii="Times New Roman" w:hAnsi="Times New Roman" w:cs="Times New Roman"/>
          <w:sz w:val="24"/>
          <w:szCs w:val="24"/>
        </w:rPr>
        <w:t>)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pages: 7 section D</w:t>
      </w:r>
      <w:r w:rsidR="00DE5D47">
        <w:rPr>
          <w:rFonts w:ascii="Times New Roman" w:hAnsi="Times New Roman" w:cs="Times New Roman"/>
          <w:sz w:val="24"/>
          <w:szCs w:val="24"/>
        </w:rPr>
        <w:t xml:space="preserve"> </w:t>
      </w:r>
      <w:r w:rsidR="00961128" w:rsidRPr="00DE5D47">
        <w:rPr>
          <w:rFonts w:ascii="Times New Roman" w:hAnsi="Times New Roman" w:cs="Times New Roman"/>
          <w:sz w:val="24"/>
          <w:szCs w:val="24"/>
        </w:rPr>
        <w:t>2).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961128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E5D47">
        <w:rPr>
          <w:rFonts w:ascii="Times New Roman" w:hAnsi="Times New Roman" w:cs="Times New Roman"/>
          <w:b/>
          <w:color w:val="000000"/>
          <w:sz w:val="24"/>
          <w:szCs w:val="24"/>
        </w:rPr>
        <w:t>Question 2:</w:t>
      </w:r>
      <w:r w:rsidRPr="00961128">
        <w:rPr>
          <w:rFonts w:ascii="Times New Roman" w:hAnsi="Times New Roman" w:cs="Times New Roman"/>
          <w:color w:val="000000"/>
          <w:sz w:val="24"/>
          <w:szCs w:val="24"/>
        </w:rPr>
        <w:t xml:space="preserve"> Will we be able to get a copy of the presentation?</w:t>
      </w:r>
    </w:p>
    <w:p w:rsidR="00961128" w:rsidRPr="00DE5D47" w:rsidRDefault="00DB78F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2:  </w:t>
      </w:r>
      <w:r w:rsidR="00961128" w:rsidRPr="00DE5D47"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417E4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presentation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posted to grants.gov under Related Documents tab on 3/21/19.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128" w:rsidRPr="00DE5D47">
        <w:rPr>
          <w:rFonts w:ascii="Times New Roman" w:hAnsi="Times New Roman" w:cs="Times New Roman"/>
          <w:sz w:val="24"/>
          <w:szCs w:val="24"/>
        </w:rPr>
        <w:t>Request</w:t>
      </w:r>
      <w:r w:rsidR="00DE5D4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copies of the presentation </w:t>
      </w:r>
      <w:r w:rsidR="00DE5D47">
        <w:rPr>
          <w:rFonts w:ascii="Times New Roman" w:hAnsi="Times New Roman" w:cs="Times New Roman"/>
          <w:sz w:val="24"/>
          <w:szCs w:val="24"/>
        </w:rPr>
        <w:t xml:space="preserve">can also </w:t>
      </w:r>
      <w:r w:rsidR="00112C4C">
        <w:rPr>
          <w:rFonts w:ascii="Times New Roman" w:hAnsi="Times New Roman" w:cs="Times New Roman"/>
          <w:sz w:val="24"/>
          <w:szCs w:val="24"/>
        </w:rPr>
        <w:t xml:space="preserve">it to </w:t>
      </w:r>
      <w:r w:rsidR="00DE5D47">
        <w:rPr>
          <w:rFonts w:ascii="Times New Roman" w:hAnsi="Times New Roman" w:cs="Times New Roman"/>
          <w:sz w:val="24"/>
          <w:szCs w:val="24"/>
        </w:rPr>
        <w:t xml:space="preserve">be sent to the </w:t>
      </w:r>
      <w:r w:rsidR="00961128" w:rsidRPr="00DE5D47">
        <w:rPr>
          <w:rFonts w:ascii="Times New Roman" w:hAnsi="Times New Roman" w:cs="Times New Roman"/>
          <w:sz w:val="24"/>
          <w:szCs w:val="24"/>
        </w:rPr>
        <w:t>contacts</w:t>
      </w:r>
      <w:r w:rsidR="00DE5D47">
        <w:rPr>
          <w:rFonts w:ascii="Times New Roman" w:hAnsi="Times New Roman" w:cs="Times New Roman"/>
          <w:sz w:val="24"/>
          <w:szCs w:val="24"/>
        </w:rPr>
        <w:t xml:space="preserve"> listed in the NOFO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961128" w:rsidRPr="00DE5D4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wendy.cunningham@dot.gov</w:t>
        </w:r>
      </w:hyperlink>
      <w:r w:rsidR="00961128" w:rsidRPr="00DE5D47">
        <w:rPr>
          <w:rFonts w:ascii="Times New Roman" w:hAnsi="Times New Roman" w:cs="Times New Roman"/>
          <w:sz w:val="24"/>
          <w:szCs w:val="24"/>
        </w:rPr>
        <w:t xml:space="preserve"> and</w:t>
      </w:r>
      <w:r w:rsidR="00DE5D47" w:rsidRPr="00DE5D47">
        <w:rPr>
          <w:rFonts w:ascii="Times New Roman" w:hAnsi="Times New Roman" w:cs="Times New Roman"/>
          <w:sz w:val="24"/>
          <w:szCs w:val="24"/>
        </w:rPr>
        <w:t>/or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DE5D47" w:rsidRPr="00DE5D4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Rikita.jarrett@dot.gov</w:t>
        </w:r>
      </w:hyperlink>
      <w:r w:rsidR="00112C4C">
        <w:rPr>
          <w:rFonts w:ascii="Times New Roman" w:hAnsi="Times New Roman" w:cs="Times New Roman"/>
          <w:sz w:val="24"/>
          <w:szCs w:val="24"/>
        </w:rPr>
        <w:t>.</w:t>
      </w:r>
      <w:r w:rsidR="00417E4B">
        <w:rPr>
          <w:rFonts w:ascii="Times New Roman" w:hAnsi="Times New Roman" w:cs="Times New Roman"/>
          <w:sz w:val="24"/>
          <w:szCs w:val="24"/>
        </w:rPr>
        <w:t>)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Question 3: </w:t>
      </w:r>
      <w:r w:rsidRPr="00DE5D47">
        <w:rPr>
          <w:rFonts w:ascii="Times New Roman" w:hAnsi="Times New Roman" w:cs="Times New Roman"/>
          <w:sz w:val="24"/>
          <w:szCs w:val="24"/>
        </w:rPr>
        <w:t xml:space="preserve"> There was mention that an emphasis will be placed on </w:t>
      </w:r>
      <w:r w:rsidR="00DB78FB">
        <w:rPr>
          <w:rFonts w:ascii="Times New Roman" w:hAnsi="Times New Roman" w:cs="Times New Roman"/>
          <w:sz w:val="24"/>
          <w:szCs w:val="24"/>
        </w:rPr>
        <w:t>r</w:t>
      </w:r>
      <w:r w:rsidRPr="00DE5D47">
        <w:rPr>
          <w:rFonts w:ascii="Times New Roman" w:hAnsi="Times New Roman" w:cs="Times New Roman"/>
          <w:sz w:val="24"/>
          <w:szCs w:val="24"/>
        </w:rPr>
        <w:t>ecruiting and serving qualified students. Will this be necessary for all grant activities, or just something we should focus on?</w:t>
      </w:r>
    </w:p>
    <w:p w:rsidR="00961128" w:rsidRPr="00DE5D47" w:rsidRDefault="00DB78F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3: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The NOFO provides the scope and priorities for this year.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The NOFO states that FMCSA will prioritize the funding for tuition assistance for students meeting the definition of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qualified student. </w:t>
      </w:r>
      <w:r>
        <w:rPr>
          <w:rFonts w:ascii="Times New Roman" w:hAnsi="Times New Roman" w:cs="Times New Roman"/>
          <w:sz w:val="24"/>
          <w:szCs w:val="24"/>
        </w:rPr>
        <w:t xml:space="preserve"> A q</w:t>
      </w:r>
      <w:r w:rsidR="00961128" w:rsidRPr="00DE5D47">
        <w:rPr>
          <w:rFonts w:ascii="Times New Roman" w:hAnsi="Times New Roman" w:cs="Times New Roman"/>
          <w:sz w:val="24"/>
          <w:szCs w:val="24"/>
        </w:rPr>
        <w:t>ualified student is defined as: former or current members of the U.S Armed Forces, including National Guard and Reservists, as well as certain family members</w:t>
      </w:r>
      <w:r>
        <w:rPr>
          <w:rFonts w:ascii="Times New Roman" w:hAnsi="Times New Roman" w:cs="Times New Roman"/>
          <w:sz w:val="24"/>
          <w:szCs w:val="24"/>
        </w:rPr>
        <w:t xml:space="preserve"> (e.g.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spouse</w:t>
      </w:r>
      <w:proofErr w:type="gramEnd"/>
      <w:r w:rsidR="00961128" w:rsidRPr="00DE5D47">
        <w:rPr>
          <w:rFonts w:ascii="Times New Roman" w:hAnsi="Times New Roman" w:cs="Times New Roman"/>
          <w:sz w:val="24"/>
          <w:szCs w:val="24"/>
        </w:rPr>
        <w:t xml:space="preserve"> and children</w:t>
      </w:r>
      <w:r>
        <w:rPr>
          <w:rFonts w:ascii="Times New Roman" w:hAnsi="Times New Roman" w:cs="Times New Roman"/>
          <w:sz w:val="24"/>
          <w:szCs w:val="24"/>
        </w:rPr>
        <w:t>)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of service members. </w:t>
      </w:r>
      <w:r>
        <w:rPr>
          <w:rFonts w:ascii="Times New Roman" w:hAnsi="Times New Roman" w:cs="Times New Roman"/>
          <w:sz w:val="24"/>
          <w:szCs w:val="24"/>
        </w:rPr>
        <w:t xml:space="preserve"> Reference: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NOFO section a, 2) </w:t>
      </w:r>
      <w:r>
        <w:rPr>
          <w:rFonts w:ascii="Times New Roman" w:hAnsi="Times New Roman" w:cs="Times New Roman"/>
          <w:sz w:val="24"/>
          <w:szCs w:val="24"/>
        </w:rPr>
        <w:t xml:space="preserve">FY </w:t>
      </w:r>
      <w:r w:rsidR="00961128" w:rsidRPr="00DE5D47">
        <w:rPr>
          <w:rFonts w:ascii="Times New Roman" w:hAnsi="Times New Roman" w:cs="Times New Roman"/>
          <w:sz w:val="24"/>
          <w:szCs w:val="24"/>
        </w:rPr>
        <w:t>2019 CMVOST national priorities, page 3 and 4.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Question 4: </w:t>
      </w:r>
      <w:r w:rsidRPr="00DE5D47">
        <w:rPr>
          <w:rFonts w:ascii="Times New Roman" w:hAnsi="Times New Roman" w:cs="Times New Roman"/>
          <w:sz w:val="24"/>
          <w:szCs w:val="24"/>
        </w:rPr>
        <w:t xml:space="preserve"> As a </w:t>
      </w:r>
      <w:r w:rsidR="00DB78FB">
        <w:rPr>
          <w:rFonts w:ascii="Times New Roman" w:hAnsi="Times New Roman" w:cs="Times New Roman"/>
          <w:sz w:val="24"/>
          <w:szCs w:val="24"/>
        </w:rPr>
        <w:t>S</w:t>
      </w:r>
      <w:r w:rsidRPr="00DE5D47">
        <w:rPr>
          <w:rFonts w:ascii="Times New Roman" w:hAnsi="Times New Roman" w:cs="Times New Roman"/>
          <w:sz w:val="24"/>
          <w:szCs w:val="24"/>
        </w:rPr>
        <w:t xml:space="preserve">tate agency, can we apply on behalf of the eligible educational institution and thus act as a pass-through agency </w:t>
      </w:r>
      <w:proofErr w:type="gramStart"/>
      <w:r w:rsidRPr="00DE5D47">
        <w:rPr>
          <w:rFonts w:ascii="Times New Roman" w:hAnsi="Times New Roman" w:cs="Times New Roman"/>
          <w:sz w:val="24"/>
          <w:szCs w:val="24"/>
        </w:rPr>
        <w:t>with regard to</w:t>
      </w:r>
      <w:proofErr w:type="gramEnd"/>
      <w:r w:rsidRPr="00DE5D47">
        <w:rPr>
          <w:rFonts w:ascii="Times New Roman" w:hAnsi="Times New Roman" w:cs="Times New Roman"/>
          <w:sz w:val="24"/>
          <w:szCs w:val="24"/>
        </w:rPr>
        <w:t xml:space="preserve"> the funding?</w:t>
      </w:r>
    </w:p>
    <w:p w:rsidR="00DE5D47" w:rsidRPr="00DE5D47" w:rsidRDefault="00DB78F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4: 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E5D47" w:rsidRPr="00DE5D47">
        <w:rPr>
          <w:rFonts w:ascii="Times New Roman" w:hAnsi="Times New Roman" w:cs="Times New Roman"/>
          <w:sz w:val="24"/>
          <w:szCs w:val="24"/>
        </w:rPr>
        <w:t xml:space="preserve">f the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DE5D47" w:rsidRPr="00DE5D47">
        <w:rPr>
          <w:rFonts w:ascii="Times New Roman" w:hAnsi="Times New Roman" w:cs="Times New Roman"/>
          <w:sz w:val="24"/>
          <w:szCs w:val="24"/>
        </w:rPr>
        <w:t>tate agency meets the eligibility criteria contained in the NOFO to apply and if the pass-through agency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5D47" w:rsidRPr="00DE5D47"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>e</w:t>
      </w:r>
      <w:r w:rsidR="00DE5D47" w:rsidRPr="00DE5D47">
        <w:rPr>
          <w:rFonts w:ascii="Times New Roman" w:hAnsi="Times New Roman" w:cs="Times New Roman"/>
          <w:sz w:val="24"/>
          <w:szCs w:val="24"/>
        </w:rPr>
        <w:t>t the eligibility criteria, then yes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DE5D47" w:rsidRPr="00DE5D47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S</w:t>
      </w:r>
      <w:r w:rsidR="00DE5D47" w:rsidRPr="00DE5D47">
        <w:rPr>
          <w:rFonts w:ascii="Times New Roman" w:hAnsi="Times New Roman" w:cs="Times New Roman"/>
          <w:sz w:val="24"/>
          <w:szCs w:val="24"/>
        </w:rPr>
        <w:t>tate agency may apply and pass-through funding to sub-grantees who meet the criteria as well.</w:t>
      </w:r>
    </w:p>
    <w:p w:rsidR="00961128" w:rsidRPr="00DE5D47" w:rsidRDefault="00DE5D47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Question 5: </w:t>
      </w:r>
      <w:r w:rsidR="00DB78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5D47" w:rsidRPr="00DE5D47">
        <w:rPr>
          <w:rFonts w:ascii="Times New Roman" w:hAnsi="Times New Roman" w:cs="Times New Roman"/>
          <w:sz w:val="24"/>
          <w:szCs w:val="24"/>
        </w:rPr>
        <w:t xml:space="preserve">Does the </w:t>
      </w:r>
      <w:r w:rsidRPr="00DE5D47">
        <w:rPr>
          <w:rFonts w:ascii="Times New Roman" w:hAnsi="Times New Roman" w:cs="Times New Roman"/>
          <w:sz w:val="24"/>
          <w:szCs w:val="24"/>
        </w:rPr>
        <w:t xml:space="preserve">limit of 25 pages apply to the documentation of </w:t>
      </w:r>
      <w:r w:rsidR="00112C4C" w:rsidRPr="00DE5D47">
        <w:rPr>
          <w:rFonts w:ascii="Times New Roman" w:hAnsi="Times New Roman" w:cs="Times New Roman"/>
          <w:sz w:val="24"/>
          <w:szCs w:val="24"/>
        </w:rPr>
        <w:t>non-accreditation</w:t>
      </w:r>
      <w:r w:rsidRPr="00DE5D4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61128" w:rsidRPr="00DE5D47" w:rsidRDefault="00DB78F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5: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No, the documentation for non-accreditation is not a part of the </w:t>
      </w:r>
      <w:r w:rsidR="00112C4C" w:rsidRPr="00DE5D47">
        <w:rPr>
          <w:rFonts w:ascii="Times New Roman" w:hAnsi="Times New Roman" w:cs="Times New Roman"/>
          <w:sz w:val="24"/>
          <w:szCs w:val="24"/>
        </w:rPr>
        <w:t>25-page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limit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961128" w:rsidRPr="00DE5D47">
        <w:rPr>
          <w:rFonts w:ascii="Times New Roman" w:hAnsi="Times New Roman" w:cs="Times New Roman"/>
          <w:sz w:val="24"/>
          <w:szCs w:val="24"/>
        </w:rPr>
        <w:t>eference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961128" w:rsidRPr="00DE5D47">
        <w:rPr>
          <w:rFonts w:ascii="Times New Roman" w:hAnsi="Times New Roman" w:cs="Times New Roman"/>
          <w:sz w:val="24"/>
          <w:szCs w:val="24"/>
        </w:rPr>
        <w:t>NOFO section D. 2.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DB78FB" w:rsidP="005F3D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DD7">
        <w:rPr>
          <w:rFonts w:ascii="Times New Roman" w:hAnsi="Times New Roman" w:cs="Times New Roman"/>
          <w:b/>
          <w:sz w:val="24"/>
          <w:szCs w:val="24"/>
        </w:rPr>
        <w:t>Question 6: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hAnsi="Times New Roman" w:cs="Times New Roman"/>
          <w:sz w:val="24"/>
          <w:szCs w:val="24"/>
        </w:rPr>
        <w:t xml:space="preserve">an applicant </w:t>
      </w:r>
      <w:r w:rsidR="00961128" w:rsidRPr="00DE5D47">
        <w:rPr>
          <w:rFonts w:ascii="Times New Roman" w:hAnsi="Times New Roman" w:cs="Times New Roman"/>
          <w:sz w:val="24"/>
          <w:szCs w:val="24"/>
        </w:rPr>
        <w:t>need copies of individual approval letters?</w:t>
      </w:r>
    </w:p>
    <w:p w:rsidR="00961128" w:rsidRPr="00DE5D47" w:rsidRDefault="00DB78F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6:  a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: </w:t>
      </w:r>
      <w:r w:rsidR="00DE5D47">
        <w:rPr>
          <w:rFonts w:ascii="Times New Roman" w:hAnsi="Times New Roman" w:cs="Times New Roman"/>
          <w:sz w:val="24"/>
          <w:szCs w:val="24"/>
        </w:rPr>
        <w:t>Y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es, per NOFO section </w:t>
      </w:r>
      <w:r w:rsidR="00112C4C">
        <w:rPr>
          <w:rFonts w:ascii="Times New Roman" w:hAnsi="Times New Roman" w:cs="Times New Roman"/>
          <w:sz w:val="24"/>
          <w:szCs w:val="24"/>
        </w:rPr>
        <w:t>C</w:t>
      </w:r>
      <w:r w:rsidR="00557435">
        <w:rPr>
          <w:rFonts w:ascii="Times New Roman" w:hAnsi="Times New Roman" w:cs="Times New Roman"/>
          <w:sz w:val="24"/>
          <w:szCs w:val="24"/>
        </w:rPr>
        <w:t xml:space="preserve">. </w:t>
      </w:r>
      <w:r w:rsidR="00961128" w:rsidRPr="00DE5D47">
        <w:rPr>
          <w:rFonts w:ascii="Times New Roman" w:hAnsi="Times New Roman" w:cs="Times New Roman"/>
          <w:sz w:val="24"/>
          <w:szCs w:val="24"/>
        </w:rPr>
        <w:t>1) and Appendix A, under document name: attachment form</w:t>
      </w:r>
      <w:r w:rsidR="004D2AED">
        <w:rPr>
          <w:rFonts w:ascii="Times New Roman" w:hAnsi="Times New Roman" w:cs="Times New Roman"/>
          <w:sz w:val="24"/>
          <w:szCs w:val="24"/>
        </w:rPr>
        <w:t>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 w:rsidR="004D2AE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E5D47">
        <w:rPr>
          <w:rFonts w:ascii="Times New Roman" w:hAnsi="Times New Roman" w:cs="Times New Roman"/>
          <w:sz w:val="24"/>
          <w:szCs w:val="24"/>
        </w:rPr>
        <w:t xml:space="preserve"> What if a class starts Aug. 13</w:t>
      </w:r>
      <w:r w:rsidR="004D2AED">
        <w:rPr>
          <w:rFonts w:ascii="Times New Roman" w:hAnsi="Times New Roman" w:cs="Times New Roman"/>
          <w:sz w:val="24"/>
          <w:szCs w:val="24"/>
        </w:rPr>
        <w:t xml:space="preserve">, 2020 </w:t>
      </w:r>
      <w:r w:rsidRPr="00DE5D47">
        <w:rPr>
          <w:rFonts w:ascii="Times New Roman" w:hAnsi="Times New Roman" w:cs="Times New Roman"/>
          <w:sz w:val="24"/>
          <w:szCs w:val="24"/>
        </w:rPr>
        <w:t xml:space="preserve">and ends Oct. 13 2020, will these scholarships be reimbursed? </w:t>
      </w:r>
    </w:p>
    <w:p w:rsidR="00961128" w:rsidRPr="00DE5D47" w:rsidRDefault="004D2AED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7:  </w:t>
      </w:r>
      <w:r w:rsidR="00112C4C">
        <w:rPr>
          <w:rFonts w:ascii="Times New Roman" w:hAnsi="Times New Roman" w:cs="Times New Roman"/>
          <w:sz w:val="24"/>
          <w:szCs w:val="24"/>
        </w:rPr>
        <w:t>N</w:t>
      </w:r>
      <w:r w:rsidR="00961128" w:rsidRPr="00DE5D4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112C4C">
        <w:rPr>
          <w:rFonts w:ascii="Times New Roman" w:hAnsi="Times New Roman" w:cs="Times New Roman"/>
          <w:sz w:val="24"/>
          <w:szCs w:val="24"/>
        </w:rPr>
        <w:t>A</w:t>
      </w:r>
      <w:r w:rsidR="00961128" w:rsidRPr="00DE5D47">
        <w:rPr>
          <w:rFonts w:ascii="Times New Roman" w:hAnsi="Times New Roman" w:cs="Times New Roman"/>
          <w:sz w:val="24"/>
          <w:szCs w:val="24"/>
        </w:rPr>
        <w:t>ll courses must be completed by the end of the period of performance, which will be 9/30/20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128" w:rsidRPr="00DE5D47">
        <w:rPr>
          <w:rFonts w:ascii="Times New Roman" w:hAnsi="Times New Roman" w:cs="Times New Roman"/>
          <w:sz w:val="24"/>
          <w:szCs w:val="24"/>
        </w:rPr>
        <w:t>Reference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961128" w:rsidRPr="00DE5D47">
        <w:rPr>
          <w:rFonts w:ascii="Times New Roman" w:hAnsi="Times New Roman" w:cs="Times New Roman"/>
          <w:sz w:val="24"/>
          <w:szCs w:val="24"/>
        </w:rPr>
        <w:t>NOFO Section D. 6) Page 10.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 w:rsidR="004D2AE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E5D47">
        <w:rPr>
          <w:rFonts w:ascii="Times New Roman" w:hAnsi="Times New Roman" w:cs="Times New Roman"/>
          <w:sz w:val="24"/>
          <w:szCs w:val="24"/>
        </w:rPr>
        <w:t xml:space="preserve"> Is $100</w:t>
      </w:r>
      <w:r w:rsidR="004D2AED">
        <w:rPr>
          <w:rFonts w:ascii="Times New Roman" w:hAnsi="Times New Roman" w:cs="Times New Roman"/>
          <w:sz w:val="24"/>
          <w:szCs w:val="24"/>
        </w:rPr>
        <w:t>K</w:t>
      </w:r>
      <w:r w:rsidRPr="00DE5D47">
        <w:rPr>
          <w:rFonts w:ascii="Times New Roman" w:hAnsi="Times New Roman" w:cs="Times New Roman"/>
          <w:sz w:val="24"/>
          <w:szCs w:val="24"/>
        </w:rPr>
        <w:t xml:space="preserve"> the maximum amount for a company with multiple subsidiaries that could/would qualify on their own? </w:t>
      </w:r>
      <w:r w:rsidR="004D2AED">
        <w:rPr>
          <w:rFonts w:ascii="Times New Roman" w:hAnsi="Times New Roman" w:cs="Times New Roman"/>
          <w:sz w:val="24"/>
          <w:szCs w:val="24"/>
        </w:rPr>
        <w:t>O</w:t>
      </w:r>
      <w:r w:rsidRPr="00DE5D47">
        <w:rPr>
          <w:rFonts w:ascii="Times New Roman" w:hAnsi="Times New Roman" w:cs="Times New Roman"/>
          <w:sz w:val="24"/>
          <w:szCs w:val="24"/>
        </w:rPr>
        <w:t xml:space="preserve">r can each entity apply on their own? </w:t>
      </w:r>
      <w:r w:rsidR="004D2AED">
        <w:rPr>
          <w:rFonts w:ascii="Times New Roman" w:hAnsi="Times New Roman" w:cs="Times New Roman"/>
          <w:sz w:val="24"/>
          <w:szCs w:val="24"/>
        </w:rPr>
        <w:t xml:space="preserve"> </w:t>
      </w:r>
      <w:r w:rsidRPr="00DE5D47">
        <w:rPr>
          <w:rFonts w:ascii="Times New Roman" w:hAnsi="Times New Roman" w:cs="Times New Roman"/>
          <w:sz w:val="24"/>
          <w:szCs w:val="24"/>
        </w:rPr>
        <w:t>(Additional information provided:  multiple transport companies owned by one parent compan</w:t>
      </w:r>
      <w:r w:rsidR="004D2AED">
        <w:rPr>
          <w:rFonts w:ascii="Times New Roman" w:hAnsi="Times New Roman" w:cs="Times New Roman"/>
          <w:sz w:val="24"/>
          <w:szCs w:val="24"/>
        </w:rPr>
        <w:t>y</w:t>
      </w:r>
      <w:r w:rsidRPr="00DE5D47">
        <w:rPr>
          <w:rFonts w:ascii="Times New Roman" w:hAnsi="Times New Roman" w:cs="Times New Roman"/>
          <w:sz w:val="24"/>
          <w:szCs w:val="24"/>
        </w:rPr>
        <w:t xml:space="preserve"> and multiple FEINs.</w:t>
      </w:r>
    </w:p>
    <w:p w:rsidR="00961128" w:rsidRPr="00DE5D47" w:rsidRDefault="004D2AED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8:  </w:t>
      </w:r>
      <w:r w:rsidR="00961128" w:rsidRPr="00DE5D47">
        <w:rPr>
          <w:rFonts w:ascii="Times New Roman" w:hAnsi="Times New Roman" w:cs="Times New Roman"/>
          <w:sz w:val="24"/>
          <w:szCs w:val="24"/>
        </w:rPr>
        <w:t>No, an applicant is not limited to $100</w:t>
      </w:r>
      <w:r>
        <w:rPr>
          <w:rFonts w:ascii="Times New Roman" w:hAnsi="Times New Roman" w:cs="Times New Roman"/>
          <w:sz w:val="24"/>
          <w:szCs w:val="24"/>
        </w:rPr>
        <w:t>K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Grants.gov requires the Agency to set a ceiling; however, that is a system requirement and not a grant requirement.  </w:t>
      </w:r>
      <w:r w:rsidR="00961128" w:rsidRPr="00DE5D47">
        <w:rPr>
          <w:rFonts w:ascii="Times New Roman" w:hAnsi="Times New Roman" w:cs="Times New Roman"/>
          <w:sz w:val="24"/>
          <w:szCs w:val="24"/>
        </w:rPr>
        <w:t>Subsidiaries may apply sepa</w:t>
      </w:r>
      <w:r w:rsidR="00112C4C">
        <w:rPr>
          <w:rFonts w:ascii="Times New Roman" w:hAnsi="Times New Roman" w:cs="Times New Roman"/>
          <w:sz w:val="24"/>
          <w:szCs w:val="24"/>
        </w:rPr>
        <w:t>rately if they have a separate SAM/DUNS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registration number. No limit on the requested amount, the application documentation must support the funding requested.  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 w:rsidR="004D2AE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D2A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5D47">
        <w:rPr>
          <w:rFonts w:ascii="Times New Roman" w:hAnsi="Times New Roman" w:cs="Times New Roman"/>
          <w:sz w:val="24"/>
          <w:szCs w:val="24"/>
        </w:rPr>
        <w:t>Can we hire a current or past college employee as a recruiter for this program?</w:t>
      </w:r>
    </w:p>
    <w:p w:rsidR="00961128" w:rsidRPr="00DE5D47" w:rsidRDefault="004D2AED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9:  </w:t>
      </w:r>
      <w:r w:rsidRPr="005F3DD7">
        <w:rPr>
          <w:rFonts w:ascii="Times New Roman" w:hAnsi="Times New Roman" w:cs="Times New Roman"/>
          <w:sz w:val="24"/>
          <w:szCs w:val="24"/>
        </w:rPr>
        <w:t>Yes,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he NOFO does not have any </w:t>
      </w:r>
      <w:r w:rsidR="00417E4B">
        <w:rPr>
          <w:rFonts w:ascii="Times New Roman" w:hAnsi="Times New Roman" w:cs="Times New Roman"/>
          <w:sz w:val="24"/>
          <w:szCs w:val="24"/>
        </w:rPr>
        <w:t xml:space="preserve">hiring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requirements for a recruiter. </w:t>
      </w:r>
      <w:r w:rsidR="00417E4B">
        <w:rPr>
          <w:rFonts w:ascii="Times New Roman" w:hAnsi="Times New Roman" w:cs="Times New Roman"/>
          <w:sz w:val="24"/>
          <w:szCs w:val="24"/>
        </w:rPr>
        <w:t xml:space="preserve">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The only limitation described in the NOFO is on proper allocation of the recruiting salaries supporting the applicant’s project plan. </w:t>
      </w:r>
      <w:r w:rsidR="00417E4B">
        <w:rPr>
          <w:rFonts w:ascii="Times New Roman" w:hAnsi="Times New Roman" w:cs="Times New Roman"/>
          <w:sz w:val="24"/>
          <w:szCs w:val="24"/>
        </w:rPr>
        <w:t xml:space="preserve">Reference: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NOFO Section </w:t>
      </w:r>
      <w:r w:rsidR="00557435">
        <w:rPr>
          <w:rFonts w:ascii="Times New Roman" w:hAnsi="Times New Roman" w:cs="Times New Roman"/>
          <w:sz w:val="24"/>
          <w:szCs w:val="24"/>
        </w:rPr>
        <w:t>D.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</w:t>
      </w:r>
      <w:r w:rsidR="00112C4C" w:rsidRPr="00DE5D47">
        <w:rPr>
          <w:rFonts w:ascii="Times New Roman" w:hAnsi="Times New Roman" w:cs="Times New Roman"/>
          <w:sz w:val="24"/>
          <w:szCs w:val="24"/>
        </w:rPr>
        <w:t>6) i</w:t>
      </w:r>
      <w:r w:rsidR="00961128" w:rsidRPr="00DE5D47">
        <w:rPr>
          <w:rFonts w:ascii="Times New Roman" w:hAnsi="Times New Roman" w:cs="Times New Roman"/>
          <w:sz w:val="24"/>
          <w:szCs w:val="24"/>
        </w:rPr>
        <w:t>).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 w:rsidR="00417E4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E5D47">
        <w:rPr>
          <w:rFonts w:ascii="Times New Roman" w:hAnsi="Times New Roman" w:cs="Times New Roman"/>
          <w:sz w:val="24"/>
          <w:szCs w:val="24"/>
        </w:rPr>
        <w:t>The NOFO Summary on grants.gov says that the maximum request is $100,000. Is that not true?</w:t>
      </w:r>
    </w:p>
    <w:p w:rsidR="00961128" w:rsidRPr="00DE5D47" w:rsidRDefault="00417E4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10:  </w:t>
      </w:r>
      <w:r w:rsidR="00DE5D47">
        <w:rPr>
          <w:rFonts w:ascii="Times New Roman" w:hAnsi="Times New Roman" w:cs="Times New Roman"/>
          <w:sz w:val="24"/>
          <w:szCs w:val="24"/>
        </w:rPr>
        <w:t>T</w:t>
      </w:r>
      <w:r w:rsidR="00961128" w:rsidRPr="00DE5D47">
        <w:rPr>
          <w:rFonts w:ascii="Times New Roman" w:hAnsi="Times New Roman" w:cs="Times New Roman"/>
          <w:sz w:val="24"/>
          <w:szCs w:val="24"/>
        </w:rPr>
        <w:t>he $100,000 does not mean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128" w:rsidRPr="00DE5D47">
        <w:rPr>
          <w:rFonts w:ascii="Times New Roman" w:hAnsi="Times New Roman" w:cs="Times New Roman"/>
          <w:sz w:val="24"/>
          <w:szCs w:val="24"/>
        </w:rPr>
        <w:t>that you can only request up to that amount. We as grant making agencies</w:t>
      </w:r>
      <w:r>
        <w:rPr>
          <w:rFonts w:ascii="Times New Roman" w:hAnsi="Times New Roman" w:cs="Times New Roman"/>
          <w:sz w:val="24"/>
          <w:szCs w:val="24"/>
        </w:rPr>
        <w:t xml:space="preserve"> must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enter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961128" w:rsidRPr="00DE5D47">
        <w:rPr>
          <w:rFonts w:ascii="Times New Roman" w:hAnsi="Times New Roman" w:cs="Times New Roman"/>
          <w:sz w:val="24"/>
          <w:szCs w:val="24"/>
        </w:rPr>
        <w:t>award ceiling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when creating announcements in Grants.gov. An applicant can request the amount they choose, </w:t>
      </w:r>
      <w:proofErr w:type="gramStart"/>
      <w:r w:rsidR="00961128" w:rsidRPr="00DE5D47">
        <w:rPr>
          <w:rFonts w:ascii="Times New Roman" w:hAnsi="Times New Roman" w:cs="Times New Roman"/>
          <w:sz w:val="24"/>
          <w:szCs w:val="24"/>
        </w:rPr>
        <w:t>as long as</w:t>
      </w:r>
      <w:proofErr w:type="gramEnd"/>
      <w:r w:rsidR="00961128" w:rsidRPr="00DE5D47">
        <w:rPr>
          <w:rFonts w:ascii="Times New Roman" w:hAnsi="Times New Roman" w:cs="Times New Roman"/>
          <w:sz w:val="24"/>
          <w:szCs w:val="24"/>
        </w:rPr>
        <w:t xml:space="preserve"> it’s justified in their narrative and budget justification.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1128" w:rsidRPr="00DE5D47">
        <w:rPr>
          <w:rFonts w:ascii="Times New Roman" w:hAnsi="Times New Roman" w:cs="Times New Roman"/>
          <w:sz w:val="24"/>
          <w:szCs w:val="24"/>
        </w:rPr>
        <w:t>FMCSA may fund in full, partially or choose not to fund depending on the availability of funds and or the outcome of the applicant’s review.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>Question 1</w:t>
      </w:r>
      <w:r w:rsidR="00417E4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E5D47">
        <w:rPr>
          <w:rFonts w:ascii="Times New Roman" w:hAnsi="Times New Roman" w:cs="Times New Roman"/>
          <w:sz w:val="24"/>
          <w:szCs w:val="24"/>
        </w:rPr>
        <w:t xml:space="preserve">To clarify, this grant award is applied to only current or </w:t>
      </w:r>
      <w:r w:rsidR="00112C4C" w:rsidRPr="00DE5D47">
        <w:rPr>
          <w:rFonts w:ascii="Times New Roman" w:hAnsi="Times New Roman" w:cs="Times New Roman"/>
          <w:sz w:val="24"/>
          <w:szCs w:val="24"/>
        </w:rPr>
        <w:t>former</w:t>
      </w:r>
      <w:r w:rsidRPr="00DE5D47">
        <w:rPr>
          <w:rFonts w:ascii="Times New Roman" w:hAnsi="Times New Roman" w:cs="Times New Roman"/>
          <w:sz w:val="24"/>
          <w:szCs w:val="24"/>
        </w:rPr>
        <w:t xml:space="preserve"> US Armed Force members and or qualified family members of current and former armed force members, correct?</w:t>
      </w:r>
    </w:p>
    <w:p w:rsidR="00961128" w:rsidRPr="00DE5D47" w:rsidRDefault="00417E4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11: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The NOFO provides the scope and priorities each year. The FY 2019 NOFO states that FMCSA will prioritize the funding for tuition assistance for students meeting the definition of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qualified student. </w:t>
      </w:r>
      <w:r>
        <w:rPr>
          <w:rFonts w:ascii="Times New Roman" w:hAnsi="Times New Roman" w:cs="Times New Roman"/>
          <w:sz w:val="24"/>
          <w:szCs w:val="24"/>
        </w:rPr>
        <w:t>A q</w:t>
      </w:r>
      <w:r w:rsidR="00961128" w:rsidRPr="00DE5D47">
        <w:rPr>
          <w:rFonts w:ascii="Times New Roman" w:hAnsi="Times New Roman" w:cs="Times New Roman"/>
          <w:sz w:val="24"/>
          <w:szCs w:val="24"/>
        </w:rPr>
        <w:t>ualified student is defined as: former or current members of the U.S Armed Forces, including National Guard and Reservists, as well as certain family members</w:t>
      </w:r>
      <w:r>
        <w:rPr>
          <w:rFonts w:ascii="Times New Roman" w:hAnsi="Times New Roman" w:cs="Times New Roman"/>
          <w:sz w:val="24"/>
          <w:szCs w:val="24"/>
        </w:rPr>
        <w:t xml:space="preserve"> (e.g.</w:t>
      </w:r>
      <w:r w:rsidR="005F3DD7">
        <w:rPr>
          <w:rFonts w:ascii="Times New Roman" w:hAnsi="Times New Roman" w:cs="Times New Roman"/>
          <w:sz w:val="24"/>
          <w:szCs w:val="24"/>
        </w:rPr>
        <w:t xml:space="preserve">, </w:t>
      </w:r>
      <w:r w:rsidR="005F3DD7" w:rsidRPr="00DE5D47">
        <w:rPr>
          <w:rFonts w:ascii="Times New Roman" w:hAnsi="Times New Roman" w:cs="Times New Roman"/>
          <w:sz w:val="24"/>
          <w:szCs w:val="24"/>
        </w:rPr>
        <w:t>spouse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61128" w:rsidRPr="00DE5D47">
        <w:rPr>
          <w:rFonts w:ascii="Times New Roman" w:hAnsi="Times New Roman" w:cs="Times New Roman"/>
          <w:sz w:val="24"/>
          <w:szCs w:val="24"/>
        </w:rPr>
        <w:t>children</w:t>
      </w:r>
      <w:r>
        <w:rPr>
          <w:rFonts w:ascii="Times New Roman" w:hAnsi="Times New Roman" w:cs="Times New Roman"/>
          <w:sz w:val="24"/>
          <w:szCs w:val="24"/>
        </w:rPr>
        <w:t>)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of service members. </w:t>
      </w:r>
      <w:r>
        <w:rPr>
          <w:rFonts w:ascii="Times New Roman" w:hAnsi="Times New Roman" w:cs="Times New Roman"/>
          <w:sz w:val="24"/>
          <w:szCs w:val="24"/>
        </w:rPr>
        <w:t xml:space="preserve"> Reference: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NOFO </w:t>
      </w:r>
      <w:r w:rsidR="00112C4C">
        <w:rPr>
          <w:rFonts w:ascii="Times New Roman" w:hAnsi="Times New Roman" w:cs="Times New Roman"/>
          <w:sz w:val="24"/>
          <w:szCs w:val="24"/>
        </w:rPr>
        <w:t xml:space="preserve">section a, 2) FY </w:t>
      </w:r>
      <w:r w:rsidR="00961128" w:rsidRPr="00DE5D47">
        <w:rPr>
          <w:rFonts w:ascii="Times New Roman" w:hAnsi="Times New Roman" w:cs="Times New Roman"/>
          <w:sz w:val="24"/>
          <w:szCs w:val="24"/>
        </w:rPr>
        <w:t>2019 CMVOST national priorities, page 3 and 4.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Default="00961128" w:rsidP="00417E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>Question 1</w:t>
      </w:r>
      <w:r w:rsidR="00417E4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E5D47">
        <w:rPr>
          <w:rFonts w:ascii="Times New Roman" w:hAnsi="Times New Roman" w:cs="Times New Roman"/>
          <w:sz w:val="24"/>
          <w:szCs w:val="24"/>
        </w:rPr>
        <w:t>How can we get a copy of the Title VI Compliance Plan template?</w:t>
      </w:r>
    </w:p>
    <w:p w:rsidR="00112C4C" w:rsidRDefault="00417E4B" w:rsidP="00417E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12: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Contact Lester Finkle directly at </w:t>
      </w:r>
      <w:hyperlink r:id="rId8" w:history="1">
        <w:r w:rsidR="00961128" w:rsidRPr="00DE5D4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lester.finkle@dot.gov</w:t>
        </w:r>
      </w:hyperlink>
      <w:r w:rsidR="00961128" w:rsidRPr="00DE5D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7E4B" w:rsidRDefault="00417E4B" w:rsidP="005F3D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961128" w:rsidP="005F3D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>Question 1</w:t>
      </w:r>
      <w:r w:rsidR="00417E4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E5D47">
        <w:rPr>
          <w:rFonts w:ascii="Times New Roman" w:hAnsi="Times New Roman" w:cs="Times New Roman"/>
          <w:sz w:val="24"/>
          <w:szCs w:val="24"/>
        </w:rPr>
        <w:t xml:space="preserve"> Do we need to have the Title VI documents completed prior to the submission date?</w:t>
      </w:r>
    </w:p>
    <w:p w:rsidR="00961128" w:rsidRPr="00DE5D47" w:rsidRDefault="00417E4B" w:rsidP="00417E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13:  </w:t>
      </w:r>
      <w:r w:rsidR="00961128" w:rsidRPr="00DE5D47">
        <w:rPr>
          <w:rFonts w:ascii="Times New Roman" w:hAnsi="Times New Roman" w:cs="Times New Roman"/>
          <w:sz w:val="24"/>
          <w:szCs w:val="24"/>
        </w:rPr>
        <w:t>No, the documentation does not have to be completed and approved prior to submission</w:t>
      </w:r>
      <w:r>
        <w:rPr>
          <w:rFonts w:ascii="Times New Roman" w:hAnsi="Times New Roman" w:cs="Times New Roman"/>
          <w:sz w:val="24"/>
          <w:szCs w:val="24"/>
        </w:rPr>
        <w:t xml:space="preserve">; however,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FMCSA cannot make an award to an entity that does not have an approved plan. Mr. Lester Finkle is available to discuss and review plans as requested. Contact information is </w:t>
      </w:r>
      <w:hyperlink r:id="rId9" w:history="1">
        <w:r w:rsidR="00961128" w:rsidRPr="00DE5D4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lester.finkle@dot.gov</w:t>
        </w:r>
      </w:hyperlink>
      <w:r w:rsidR="00961128" w:rsidRPr="00DE5D47">
        <w:rPr>
          <w:rFonts w:ascii="Times New Roman" w:hAnsi="Times New Roman" w:cs="Times New Roman"/>
          <w:sz w:val="24"/>
          <w:szCs w:val="24"/>
        </w:rPr>
        <w:t xml:space="preserve"> or 202</w:t>
      </w:r>
      <w:r>
        <w:rPr>
          <w:rFonts w:ascii="Times New Roman" w:hAnsi="Times New Roman" w:cs="Times New Roman"/>
          <w:sz w:val="24"/>
          <w:szCs w:val="24"/>
        </w:rPr>
        <w:t>-</w:t>
      </w:r>
      <w:r w:rsidR="00961128" w:rsidRPr="00DE5D47">
        <w:rPr>
          <w:rFonts w:ascii="Times New Roman" w:hAnsi="Times New Roman" w:cs="Times New Roman"/>
          <w:sz w:val="24"/>
          <w:szCs w:val="24"/>
        </w:rPr>
        <w:t>366-4474.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>Question 1</w:t>
      </w:r>
      <w:r w:rsidR="00417E4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E5D47">
        <w:rPr>
          <w:rFonts w:ascii="Times New Roman" w:hAnsi="Times New Roman" w:cs="Times New Roman"/>
          <w:sz w:val="24"/>
          <w:szCs w:val="24"/>
        </w:rPr>
        <w:t>May we get a transcript of chat questions and answers once presentation is complete?</w:t>
      </w:r>
    </w:p>
    <w:p w:rsidR="00961128" w:rsidRPr="005F3DD7" w:rsidRDefault="00417E4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14:  </w:t>
      </w:r>
      <w:r w:rsidRPr="005F3DD7">
        <w:rPr>
          <w:rFonts w:ascii="Times New Roman" w:hAnsi="Times New Roman" w:cs="Times New Roman"/>
          <w:sz w:val="24"/>
          <w:szCs w:val="24"/>
        </w:rPr>
        <w:t>Yes,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FMCSA will post the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961128" w:rsidRPr="00DE5D47">
        <w:rPr>
          <w:rFonts w:ascii="Times New Roman" w:hAnsi="Times New Roman" w:cs="Times New Roman"/>
          <w:sz w:val="24"/>
          <w:szCs w:val="24"/>
        </w:rPr>
        <w:t>hat question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and </w:t>
      </w:r>
      <w:r w:rsidR="00112C4C" w:rsidRPr="00DE5D47">
        <w:rPr>
          <w:rFonts w:ascii="Times New Roman" w:hAnsi="Times New Roman" w:cs="Times New Roman"/>
          <w:sz w:val="24"/>
          <w:szCs w:val="24"/>
        </w:rPr>
        <w:t>answers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 on the grant.gov funding opportunity under Related Documents for all interested to access.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D47">
        <w:rPr>
          <w:rFonts w:ascii="Times New Roman" w:hAnsi="Times New Roman" w:cs="Times New Roman"/>
          <w:b/>
          <w:bCs/>
          <w:sz w:val="24"/>
          <w:szCs w:val="24"/>
        </w:rPr>
        <w:t>Question 1</w:t>
      </w:r>
      <w:r w:rsidR="00417E4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E5D4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17E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5D47">
        <w:rPr>
          <w:rFonts w:ascii="Times New Roman" w:hAnsi="Times New Roman" w:cs="Times New Roman"/>
          <w:sz w:val="24"/>
          <w:szCs w:val="24"/>
        </w:rPr>
        <w:t xml:space="preserve">Are eligible participants </w:t>
      </w:r>
      <w:r w:rsidR="00417E4B">
        <w:rPr>
          <w:rFonts w:ascii="Times New Roman" w:hAnsi="Times New Roman" w:cs="Times New Roman"/>
          <w:sz w:val="24"/>
          <w:szCs w:val="24"/>
        </w:rPr>
        <w:t xml:space="preserve">only </w:t>
      </w:r>
      <w:r w:rsidRPr="00DE5D47">
        <w:rPr>
          <w:rFonts w:ascii="Times New Roman" w:hAnsi="Times New Roman" w:cs="Times New Roman"/>
          <w:sz w:val="24"/>
          <w:szCs w:val="24"/>
        </w:rPr>
        <w:t xml:space="preserve">Veterans (or their family members)? </w:t>
      </w:r>
      <w:r w:rsidR="00417E4B">
        <w:rPr>
          <w:rFonts w:ascii="Times New Roman" w:hAnsi="Times New Roman" w:cs="Times New Roman"/>
          <w:sz w:val="24"/>
          <w:szCs w:val="24"/>
        </w:rPr>
        <w:t xml:space="preserve"> </w:t>
      </w:r>
      <w:r w:rsidRPr="00DE5D47">
        <w:rPr>
          <w:rFonts w:ascii="Times New Roman" w:hAnsi="Times New Roman" w:cs="Times New Roman"/>
          <w:sz w:val="24"/>
          <w:szCs w:val="24"/>
        </w:rPr>
        <w:t>Or is funding available to all individuals with a focus/priority on recruiting and enrolling Veterans?</w:t>
      </w:r>
    </w:p>
    <w:p w:rsidR="00961128" w:rsidRPr="00DE5D47" w:rsidRDefault="00417E4B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15: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The NOFO provides the scope and priorities each year. The FY 2019 NOFO states that FMCSA will prioritize the funding for tuition assistance for students meeting the definition of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qualified student. </w:t>
      </w:r>
      <w:r>
        <w:rPr>
          <w:rFonts w:ascii="Times New Roman" w:hAnsi="Times New Roman" w:cs="Times New Roman"/>
          <w:sz w:val="24"/>
          <w:szCs w:val="24"/>
        </w:rPr>
        <w:t xml:space="preserve"> A q</w:t>
      </w:r>
      <w:r w:rsidR="00961128" w:rsidRPr="00DE5D47">
        <w:rPr>
          <w:rFonts w:ascii="Times New Roman" w:hAnsi="Times New Roman" w:cs="Times New Roman"/>
          <w:sz w:val="24"/>
          <w:szCs w:val="24"/>
        </w:rPr>
        <w:t>ualified student is defined as: former or current members of the U.S Armed Forces, including National Guard and Reservists, as well as certain family members</w:t>
      </w:r>
      <w:r>
        <w:rPr>
          <w:rFonts w:ascii="Times New Roman" w:hAnsi="Times New Roman" w:cs="Times New Roman"/>
          <w:sz w:val="24"/>
          <w:szCs w:val="24"/>
        </w:rPr>
        <w:t xml:space="preserve"> (e.g., spouse, children)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of service members. </w:t>
      </w:r>
      <w:r>
        <w:rPr>
          <w:rFonts w:ascii="Times New Roman" w:hAnsi="Times New Roman" w:cs="Times New Roman"/>
          <w:sz w:val="24"/>
          <w:szCs w:val="24"/>
        </w:rPr>
        <w:t xml:space="preserve"> Reference:  </w:t>
      </w:r>
      <w:r w:rsidR="00961128" w:rsidRPr="00DE5D47">
        <w:rPr>
          <w:rFonts w:ascii="Times New Roman" w:hAnsi="Times New Roman" w:cs="Times New Roman"/>
          <w:sz w:val="24"/>
          <w:szCs w:val="24"/>
        </w:rPr>
        <w:t xml:space="preserve">NOFO </w:t>
      </w:r>
      <w:r w:rsidR="00112C4C">
        <w:rPr>
          <w:rFonts w:ascii="Times New Roman" w:hAnsi="Times New Roman" w:cs="Times New Roman"/>
          <w:sz w:val="24"/>
          <w:szCs w:val="24"/>
        </w:rPr>
        <w:t xml:space="preserve">section a, 2) FY </w:t>
      </w:r>
      <w:r w:rsidR="00961128" w:rsidRPr="00DE5D47">
        <w:rPr>
          <w:rFonts w:ascii="Times New Roman" w:hAnsi="Times New Roman" w:cs="Times New Roman"/>
          <w:sz w:val="24"/>
          <w:szCs w:val="24"/>
        </w:rPr>
        <w:t>2019 CMVOST national priorities, page 3 and 4.</w:t>
      </w: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C4C" w:rsidRPr="00DE5D47" w:rsidRDefault="00112C4C" w:rsidP="00112C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128" w:rsidRPr="00DE5D47" w:rsidRDefault="00961128" w:rsidP="009611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E80" w:rsidRPr="00961128" w:rsidRDefault="008A2E80">
      <w:pPr>
        <w:rPr>
          <w:rFonts w:ascii="Times New Roman" w:hAnsi="Times New Roman" w:cs="Times New Roman"/>
          <w:sz w:val="24"/>
          <w:szCs w:val="24"/>
        </w:rPr>
      </w:pPr>
    </w:p>
    <w:sectPr w:rsidR="008A2E80" w:rsidRPr="00961128" w:rsidSect="005F3DD7"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DBB" w:rsidRDefault="008F4DBB" w:rsidP="00417E4B">
      <w:pPr>
        <w:spacing w:after="0" w:line="240" w:lineRule="auto"/>
      </w:pPr>
      <w:r>
        <w:separator/>
      </w:r>
    </w:p>
  </w:endnote>
  <w:endnote w:type="continuationSeparator" w:id="0">
    <w:p w:rsidR="008F4DBB" w:rsidRDefault="008F4DBB" w:rsidP="00417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83931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417E4B" w:rsidRPr="005F3DD7" w:rsidRDefault="00417E4B">
        <w:pPr>
          <w:pStyle w:val="Footer"/>
          <w:jc w:val="right"/>
          <w:rPr>
            <w:rFonts w:ascii="Times New Roman" w:hAnsi="Times New Roman" w:cs="Times New Roman"/>
          </w:rPr>
        </w:pPr>
        <w:r w:rsidRPr="005F3DD7">
          <w:rPr>
            <w:rFonts w:ascii="Times New Roman" w:hAnsi="Times New Roman" w:cs="Times New Roman"/>
          </w:rPr>
          <w:fldChar w:fldCharType="begin"/>
        </w:r>
        <w:r w:rsidRPr="005F3DD7">
          <w:rPr>
            <w:rFonts w:ascii="Times New Roman" w:hAnsi="Times New Roman" w:cs="Times New Roman"/>
          </w:rPr>
          <w:instrText xml:space="preserve"> PAGE   \* MERGEFORMAT </w:instrText>
        </w:r>
        <w:r w:rsidRPr="005F3DD7">
          <w:rPr>
            <w:rFonts w:ascii="Times New Roman" w:hAnsi="Times New Roman" w:cs="Times New Roman"/>
          </w:rPr>
          <w:fldChar w:fldCharType="separate"/>
        </w:r>
        <w:r w:rsidR="00EF6C21">
          <w:rPr>
            <w:rFonts w:ascii="Times New Roman" w:hAnsi="Times New Roman" w:cs="Times New Roman"/>
            <w:noProof/>
          </w:rPr>
          <w:t>3</w:t>
        </w:r>
        <w:r w:rsidRPr="005F3DD7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17E4B" w:rsidRDefault="00417E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DBB" w:rsidRDefault="008F4DBB" w:rsidP="00417E4B">
      <w:pPr>
        <w:spacing w:after="0" w:line="240" w:lineRule="auto"/>
      </w:pPr>
      <w:r>
        <w:separator/>
      </w:r>
    </w:p>
  </w:footnote>
  <w:footnote w:type="continuationSeparator" w:id="0">
    <w:p w:rsidR="008F4DBB" w:rsidRDefault="008F4DBB" w:rsidP="00417E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128"/>
    <w:rsid w:val="00112C4C"/>
    <w:rsid w:val="00352CF3"/>
    <w:rsid w:val="00417E4B"/>
    <w:rsid w:val="0046417A"/>
    <w:rsid w:val="004D2AED"/>
    <w:rsid w:val="00557435"/>
    <w:rsid w:val="005F3DD7"/>
    <w:rsid w:val="008A2E80"/>
    <w:rsid w:val="008F4DBB"/>
    <w:rsid w:val="00961128"/>
    <w:rsid w:val="00D35E16"/>
    <w:rsid w:val="00DB78FB"/>
    <w:rsid w:val="00DE5D47"/>
    <w:rsid w:val="00EF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99F31C-A177-483D-9B68-93EC0E07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1128"/>
    <w:pPr>
      <w:spacing w:after="160" w:line="259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1128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961128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8FB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7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E4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17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E4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ster.finkle@dot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ikita.jarrett@dot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ndy.cunningham@dot.go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lester.finkle@dot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Wendy (FMCSA)</dc:creator>
  <cp:keywords/>
  <dc:description/>
  <cp:lastModifiedBy>Jarrett, Rikita (FMCSA)</cp:lastModifiedBy>
  <cp:revision>2</cp:revision>
  <dcterms:created xsi:type="dcterms:W3CDTF">2019-04-05T14:54:00Z</dcterms:created>
  <dcterms:modified xsi:type="dcterms:W3CDTF">2019-04-05T14:54:00Z</dcterms:modified>
</cp:coreProperties>
</file>