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Pr="00A22E67" w:rsidRDefault="00CA59D3" w:rsidP="00CA59D3">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050E2D" w:rsidP="006B4AF8">
            <w:pPr>
              <w:rPr>
                <w:sz w:val="24"/>
              </w:rPr>
            </w:pPr>
            <w:r>
              <w:rPr>
                <w:sz w:val="24"/>
              </w:rPr>
              <w:t>P15AS00317</w:t>
            </w:r>
            <w:bookmarkStart w:id="0" w:name="_GoBack"/>
            <w:bookmarkEnd w:id="0"/>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865B93" w:rsidRDefault="009377A6" w:rsidP="00EF7620">
            <w:pPr>
              <w:rPr>
                <w:sz w:val="24"/>
              </w:rPr>
            </w:pPr>
            <w:r>
              <w:rPr>
                <w:sz w:val="24"/>
              </w:rPr>
              <w:t>Building Capacity for 50</w:t>
            </w:r>
            <w:r w:rsidRPr="009377A6">
              <w:rPr>
                <w:sz w:val="24"/>
                <w:vertAlign w:val="superscript"/>
              </w:rPr>
              <w:t>th</w:t>
            </w:r>
            <w:r>
              <w:rPr>
                <w:sz w:val="24"/>
              </w:rPr>
              <w:t xml:space="preserve"> Anniversary</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9377A6" w:rsidP="00865B93">
            <w:pPr>
              <w:rPr>
                <w:sz w:val="24"/>
              </w:rPr>
            </w:pPr>
            <w:r>
              <w:rPr>
                <w:sz w:val="24"/>
              </w:rPr>
              <w:t>The Partnership for the National Trails</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9377A6" w:rsidP="001A02D4">
            <w:pPr>
              <w:rPr>
                <w:sz w:val="24"/>
              </w:rPr>
            </w:pPr>
            <w:r>
              <w:rPr>
                <w:sz w:val="24"/>
              </w:rPr>
              <w:t>$33,500.00</w:t>
            </w:r>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9377A6" w:rsidP="00304853">
            <w:pPr>
              <w:rPr>
                <w:sz w:val="24"/>
              </w:rPr>
            </w:pPr>
            <w:r>
              <w:rPr>
                <w:sz w:val="24"/>
              </w:rPr>
              <w:t>N/A</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865B93" w:rsidRDefault="009377A6" w:rsidP="00EF5C71">
            <w:pPr>
              <w:rPr>
                <w:sz w:val="24"/>
              </w:rPr>
            </w:pPr>
            <w:r>
              <w:rPr>
                <w:sz w:val="24"/>
              </w:rPr>
              <w:t>1 year</w:t>
            </w:r>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9377A6" w:rsidP="00626F13">
            <w:pPr>
              <w:rPr>
                <w:sz w:val="24"/>
              </w:rPr>
            </w:pPr>
            <w:r>
              <w:rPr>
                <w:sz w:val="24"/>
              </w:rPr>
              <w:t>9/1/15-9/30/16</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9377A6"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9377A6" w:rsidP="009D658F">
            <w:pPr>
              <w:rPr>
                <w:sz w:val="24"/>
              </w:rPr>
            </w:pPr>
            <w:r>
              <w:rPr>
                <w:sz w:val="24"/>
              </w:rPr>
              <w:t>54 USC 101702(a)</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9377A6" w:rsidP="004D014C">
            <w:pPr>
              <w:rPr>
                <w:sz w:val="24"/>
              </w:rPr>
            </w:pPr>
            <w:r>
              <w:rPr>
                <w:sz w:val="24"/>
              </w:rPr>
              <w:t>15.921 Rivers, Trails, and Conservation Assistance</w:t>
            </w:r>
          </w:p>
        </w:tc>
      </w:tr>
      <w:tr w:rsidR="00CA59D3" w:rsidRPr="009F4722" w:rsidTr="00865B93">
        <w:tc>
          <w:tcPr>
            <w:tcW w:w="1324" w:type="pct"/>
          </w:tcPr>
          <w:p w:rsidR="00CA59D3" w:rsidRPr="009F4722" w:rsidRDefault="00CA59D3" w:rsidP="00304853">
            <w:pPr>
              <w:rPr>
                <w:b/>
                <w:sz w:val="24"/>
              </w:rPr>
            </w:pPr>
            <w:r w:rsidRPr="009F4722">
              <w:rPr>
                <w:b/>
                <w:sz w:val="24"/>
              </w:rPr>
              <w:t>Single Source Justification Criteria Cited</w:t>
            </w:r>
          </w:p>
        </w:tc>
        <w:tc>
          <w:tcPr>
            <w:tcW w:w="3676" w:type="pct"/>
          </w:tcPr>
          <w:p w:rsidR="00EF5C71" w:rsidRPr="00F2282A" w:rsidRDefault="009377A6" w:rsidP="006B4AF8">
            <w:pPr>
              <w:pStyle w:val="Level10"/>
              <w:numPr>
                <w:ilvl w:val="0"/>
                <w:numId w:val="0"/>
              </w:numPr>
              <w:tabs>
                <w:tab w:val="left" w:pos="-1440"/>
              </w:tabs>
              <w:rPr>
                <w:highlight w:val="yellow"/>
              </w:rPr>
            </w:pPr>
            <w:r w:rsidRPr="009377A6">
              <w:t>Continuation</w:t>
            </w:r>
          </w:p>
        </w:tc>
      </w:tr>
      <w:tr w:rsidR="00CA59D3" w:rsidRPr="009F4722" w:rsidTr="00865B93">
        <w:tc>
          <w:tcPr>
            <w:tcW w:w="1324" w:type="pct"/>
          </w:tcPr>
          <w:p w:rsidR="00CA59D3" w:rsidRPr="009F4722" w:rsidRDefault="00CA59D3" w:rsidP="00304853">
            <w:pPr>
              <w:rPr>
                <w:b/>
                <w:sz w:val="24"/>
              </w:rPr>
            </w:pPr>
            <w:r w:rsidRPr="009F4722">
              <w:rPr>
                <w:b/>
                <w:sz w:val="24"/>
              </w:rPr>
              <w:t>Point of Contact</w:t>
            </w:r>
          </w:p>
        </w:tc>
        <w:tc>
          <w:tcPr>
            <w:tcW w:w="3676" w:type="pct"/>
            <w:vAlign w:val="center"/>
          </w:tcPr>
          <w:p w:rsidR="00CA59D3" w:rsidRPr="001A02D4" w:rsidRDefault="009377A6" w:rsidP="001A02D4">
            <w:pPr>
              <w:widowControl/>
              <w:rPr>
                <w:rFonts w:ascii="Helv" w:hAnsi="Helv" w:cs="Helv"/>
                <w:color w:val="000000"/>
                <w:szCs w:val="20"/>
              </w:rPr>
            </w:pPr>
            <w:r>
              <w:rPr>
                <w:rFonts w:ascii="Helv" w:hAnsi="Helv" w:cs="Helv"/>
                <w:color w:val="000000"/>
                <w:szCs w:val="20"/>
              </w:rPr>
              <w:t xml:space="preserve">John </w:t>
            </w:r>
            <w:proofErr w:type="spellStart"/>
            <w:r>
              <w:rPr>
                <w:rFonts w:ascii="Helv" w:hAnsi="Helv" w:cs="Helv"/>
                <w:color w:val="000000"/>
                <w:szCs w:val="20"/>
              </w:rPr>
              <w:t>Bechtold</w:t>
            </w:r>
            <w:proofErr w:type="spellEnd"/>
          </w:p>
        </w:tc>
      </w:tr>
    </w:tbl>
    <w:p w:rsidR="00CA59D3" w:rsidRPr="00A251D1" w:rsidRDefault="00CA59D3" w:rsidP="00CA59D3">
      <w:pPr>
        <w:rPr>
          <w:sz w:val="24"/>
        </w:rPr>
      </w:pPr>
    </w:p>
    <w:p w:rsidR="00511559" w:rsidRDefault="00511559" w:rsidP="00F2282A">
      <w:pPr>
        <w:jc w:val="center"/>
        <w:rPr>
          <w:b/>
          <w:sz w:val="24"/>
        </w:rPr>
      </w:pPr>
    </w:p>
    <w:p w:rsidR="00F2282A" w:rsidRDefault="00F2282A" w:rsidP="00F2282A">
      <w:pPr>
        <w:jc w:val="center"/>
        <w:rPr>
          <w:b/>
          <w:sz w:val="24"/>
        </w:rPr>
      </w:pPr>
      <w:r w:rsidRPr="00F2282A">
        <w:rPr>
          <w:b/>
          <w:sz w:val="24"/>
        </w:rPr>
        <w:t>OVERVIEW</w:t>
      </w:r>
    </w:p>
    <w:p w:rsidR="009377A6" w:rsidRDefault="009377A6" w:rsidP="009377A6">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t>This Task Agreement focuses on building capacity of and sustaining the National Trails System as we prepare for the 50</w:t>
      </w:r>
      <w:r w:rsidRPr="00F412CE">
        <w:rPr>
          <w:vertAlign w:val="superscript"/>
        </w:rPr>
        <w:t>th</w:t>
      </w:r>
      <w:r>
        <w:t xml:space="preserve"> anniversary of the National Trails System Act in 2018.</w:t>
      </w:r>
    </w:p>
    <w:p w:rsidR="00EF7620" w:rsidRDefault="00EF7620" w:rsidP="00F2282A">
      <w:pPr>
        <w:jc w:val="center"/>
        <w:rPr>
          <w:b/>
          <w:sz w:val="24"/>
        </w:rPr>
      </w:pPr>
    </w:p>
    <w:p w:rsidR="00626F13" w:rsidRDefault="00626F13" w:rsidP="00F2282A">
      <w:pPr>
        <w:jc w:val="center"/>
        <w:rPr>
          <w:b/>
          <w:sz w:val="24"/>
        </w:rPr>
      </w:pPr>
    </w:p>
    <w:p w:rsidR="001A02D4" w:rsidRPr="006406F7" w:rsidRDefault="001A02D4" w:rsidP="001A02D4"/>
    <w:p w:rsidR="00F2282A" w:rsidRDefault="00F2282A" w:rsidP="00F2282A">
      <w:pPr>
        <w:jc w:val="center"/>
        <w:rPr>
          <w:b/>
          <w:sz w:val="24"/>
        </w:rPr>
      </w:pPr>
      <w:r w:rsidRPr="00F2282A">
        <w:rPr>
          <w:b/>
          <w:sz w:val="24"/>
        </w:rPr>
        <w:t>RECIPIENT INVOLVEMENT</w:t>
      </w:r>
    </w:p>
    <w:p w:rsidR="009377A6" w:rsidRPr="009377A6" w:rsidRDefault="009377A6" w:rsidP="009377A6">
      <w:pPr>
        <w:pStyle w:val="ListParagraph"/>
        <w:numPr>
          <w:ilvl w:val="0"/>
          <w:numId w:val="35"/>
        </w:numPr>
        <w:spacing w:after="0" w:line="240" w:lineRule="auto"/>
        <w:contextualSpacing w:val="0"/>
        <w:jc w:val="both"/>
        <w:rPr>
          <w:color w:val="000000"/>
        </w:rPr>
      </w:pPr>
      <w:r w:rsidRPr="009377A6">
        <w:rPr>
          <w:color w:val="000000"/>
        </w:rPr>
        <w:t xml:space="preserve">Work with federal and state agencies and non-profit partners to strengthen programs and processes for trail corridor protection. </w:t>
      </w:r>
    </w:p>
    <w:p w:rsidR="009377A6" w:rsidRPr="009377A6" w:rsidRDefault="009377A6" w:rsidP="009377A6">
      <w:pPr>
        <w:pStyle w:val="ListParagraph"/>
        <w:ind w:left="1800"/>
        <w:jc w:val="both"/>
        <w:rPr>
          <w:color w:val="000000"/>
        </w:rPr>
      </w:pPr>
    </w:p>
    <w:p w:rsidR="009377A6" w:rsidRPr="009377A6" w:rsidRDefault="009377A6" w:rsidP="009377A6">
      <w:pPr>
        <w:pStyle w:val="ListParagraph"/>
        <w:numPr>
          <w:ilvl w:val="0"/>
          <w:numId w:val="35"/>
        </w:numPr>
        <w:spacing w:after="0" w:line="240" w:lineRule="auto"/>
        <w:contextualSpacing w:val="0"/>
        <w:jc w:val="both"/>
        <w:rPr>
          <w:color w:val="000000"/>
        </w:rPr>
      </w:pPr>
      <w:r w:rsidRPr="009377A6">
        <w:rPr>
          <w:color w:val="000000"/>
        </w:rPr>
        <w:t>Develop tools and training opportunities to bring trail administrators and managers and nonprofit partners up to date in the best practices of and variety of options for trail management, visitor use, diversity, and land protection.</w:t>
      </w:r>
    </w:p>
    <w:p w:rsidR="009377A6" w:rsidRPr="009377A6" w:rsidRDefault="009377A6" w:rsidP="009377A6">
      <w:pPr>
        <w:jc w:val="both"/>
        <w:rPr>
          <w:color w:val="000000"/>
        </w:rPr>
      </w:pPr>
    </w:p>
    <w:p w:rsidR="009377A6" w:rsidRPr="009377A6" w:rsidRDefault="009377A6" w:rsidP="009377A6">
      <w:pPr>
        <w:pStyle w:val="ListParagraph"/>
        <w:numPr>
          <w:ilvl w:val="0"/>
          <w:numId w:val="35"/>
        </w:numPr>
        <w:spacing w:after="0" w:line="240" w:lineRule="auto"/>
        <w:contextualSpacing w:val="0"/>
        <w:jc w:val="both"/>
        <w:rPr>
          <w:color w:val="000000"/>
        </w:rPr>
      </w:pPr>
      <w:r w:rsidRPr="009377A6">
        <w:rPr>
          <w:color w:val="000000"/>
        </w:rPr>
        <w:t xml:space="preserve">Create opportunities to engage youth as Trail Apprentices, including, but not limited to, attending workshops, mentorships, internships, participation on boards and/or committees, and in social media networks, blogs and websites. </w:t>
      </w:r>
    </w:p>
    <w:p w:rsidR="009377A6" w:rsidRPr="009377A6" w:rsidRDefault="009377A6" w:rsidP="009377A6">
      <w:pPr>
        <w:jc w:val="both"/>
        <w:rPr>
          <w:color w:val="000000"/>
        </w:rPr>
      </w:pPr>
    </w:p>
    <w:p w:rsidR="009377A6" w:rsidRPr="009377A6" w:rsidRDefault="009377A6" w:rsidP="009377A6">
      <w:pPr>
        <w:pStyle w:val="ListParagraph"/>
        <w:numPr>
          <w:ilvl w:val="0"/>
          <w:numId w:val="35"/>
        </w:numPr>
        <w:spacing w:after="0" w:line="240" w:lineRule="auto"/>
        <w:contextualSpacing w:val="0"/>
        <w:jc w:val="both"/>
        <w:rPr>
          <w:color w:val="000000"/>
        </w:rPr>
      </w:pPr>
      <w:r w:rsidRPr="009377A6">
        <w:rPr>
          <w:color w:val="000000"/>
        </w:rPr>
        <w:t xml:space="preserve">Lead a strategic planning effort to bring PNTS and partners in to the next era of national trail management. Identify specific goals and strategies to gain effective attention to and support of national trails by new partners. </w:t>
      </w:r>
    </w:p>
    <w:p w:rsidR="00F10525" w:rsidRDefault="00F10525" w:rsidP="009377A6">
      <w:pPr>
        <w:rPr>
          <w:b/>
          <w:sz w:val="24"/>
        </w:rPr>
      </w:pPr>
    </w:p>
    <w:p w:rsidR="00626F13" w:rsidRDefault="00626F13" w:rsidP="00F2282A">
      <w:pPr>
        <w:jc w:val="center"/>
        <w:rPr>
          <w:b/>
          <w:sz w:val="24"/>
        </w:rPr>
      </w:pPr>
    </w:p>
    <w:p w:rsidR="00626F13" w:rsidRDefault="00626F13" w:rsidP="00F2282A">
      <w:pPr>
        <w:jc w:val="center"/>
        <w:rPr>
          <w:b/>
          <w:sz w:val="24"/>
        </w:rPr>
      </w:pPr>
    </w:p>
    <w:p w:rsidR="00C91F0F" w:rsidRDefault="00C91F0F" w:rsidP="00F2282A">
      <w:pPr>
        <w:jc w:val="center"/>
        <w:rPr>
          <w:b/>
          <w:sz w:val="24"/>
        </w:rPr>
      </w:pPr>
    </w:p>
    <w:p w:rsidR="00C91F0F" w:rsidRDefault="00C91F0F" w:rsidP="00F2282A">
      <w:pPr>
        <w:jc w:val="center"/>
        <w:rPr>
          <w:b/>
          <w:sz w:val="24"/>
        </w:rPr>
      </w:pPr>
    </w:p>
    <w:p w:rsidR="00C91F0F" w:rsidRDefault="00C91F0F" w:rsidP="00F2282A">
      <w:pPr>
        <w:jc w:val="center"/>
        <w:rPr>
          <w:b/>
          <w:sz w:val="24"/>
        </w:rPr>
      </w:pPr>
    </w:p>
    <w:p w:rsidR="00C91F0F" w:rsidRDefault="00C91F0F" w:rsidP="00F2282A">
      <w:pPr>
        <w:jc w:val="center"/>
        <w:rPr>
          <w:b/>
          <w:sz w:val="24"/>
        </w:rPr>
      </w:pPr>
    </w:p>
    <w:p w:rsidR="00C91F0F" w:rsidRDefault="00C91F0F" w:rsidP="00F2282A">
      <w:pPr>
        <w:jc w:val="center"/>
        <w:rPr>
          <w:b/>
          <w:sz w:val="24"/>
        </w:rPr>
      </w:pPr>
    </w:p>
    <w:p w:rsidR="00626F13" w:rsidRPr="00F2282A" w:rsidRDefault="00626F13" w:rsidP="00F2282A">
      <w:pPr>
        <w:jc w:val="center"/>
        <w:rPr>
          <w:b/>
          <w:sz w:val="24"/>
        </w:rPr>
      </w:pPr>
    </w:p>
    <w:p w:rsidR="00F2282A" w:rsidRPr="00F2282A" w:rsidRDefault="00926D98" w:rsidP="00F2282A">
      <w:pPr>
        <w:jc w:val="center"/>
        <w:rPr>
          <w:b/>
          <w:sz w:val="24"/>
        </w:rPr>
      </w:pPr>
      <w:r>
        <w:rPr>
          <w:b/>
          <w:sz w:val="24"/>
        </w:rPr>
        <w:t>NATIONAL PARK SERVICE</w:t>
      </w:r>
      <w:r w:rsidR="00F2282A" w:rsidRPr="00F2282A">
        <w:rPr>
          <w:b/>
          <w:sz w:val="24"/>
        </w:rPr>
        <w:t xml:space="preserve"> INVOLVEMENT</w:t>
      </w:r>
    </w:p>
    <w:p w:rsidR="009377A6" w:rsidRPr="009377A6" w:rsidRDefault="009377A6" w:rsidP="009377A6">
      <w:pPr>
        <w:pStyle w:val="ListParagraph"/>
        <w:numPr>
          <w:ilvl w:val="2"/>
          <w:numId w:val="36"/>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800"/>
        <w:contextualSpacing w:val="0"/>
        <w:rPr>
          <w:color w:val="000000"/>
          <w:szCs w:val="24"/>
        </w:rPr>
      </w:pPr>
      <w:r w:rsidRPr="009377A6">
        <w:rPr>
          <w:color w:val="000000"/>
          <w:szCs w:val="24"/>
        </w:rPr>
        <w:t xml:space="preserve">Coordinate with PNTS as appropriate to strengthen programs and processes for trail corridor protection. </w:t>
      </w:r>
    </w:p>
    <w:p w:rsidR="009377A6" w:rsidRPr="009377A6" w:rsidRDefault="009377A6" w:rsidP="009377A6">
      <w:pPr>
        <w:tabs>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rsidR="009377A6" w:rsidRPr="009377A6" w:rsidRDefault="009377A6" w:rsidP="009377A6">
      <w:pPr>
        <w:widowControl/>
        <w:numPr>
          <w:ilvl w:val="2"/>
          <w:numId w:val="36"/>
        </w:numPr>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800"/>
        <w:rPr>
          <w:color w:val="000000"/>
        </w:rPr>
      </w:pPr>
      <w:r w:rsidRPr="009377A6">
        <w:rPr>
          <w:color w:val="000000"/>
        </w:rPr>
        <w:t xml:space="preserve">Develop and present training opportunities to bring trail administrators and managers and nonprofit partners up to date in the best practices of and variety of options for trail management, visitor use, diversity, and land protection. </w:t>
      </w:r>
    </w:p>
    <w:p w:rsidR="009377A6" w:rsidRPr="009377A6" w:rsidRDefault="009377A6" w:rsidP="009377A6">
      <w:pPr>
        <w:tabs>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rsidR="009377A6" w:rsidRPr="009377A6" w:rsidRDefault="009377A6" w:rsidP="009377A6">
      <w:pPr>
        <w:widowControl/>
        <w:numPr>
          <w:ilvl w:val="2"/>
          <w:numId w:val="36"/>
        </w:numPr>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800"/>
        <w:rPr>
          <w:color w:val="000000"/>
        </w:rPr>
      </w:pPr>
      <w:r w:rsidRPr="009377A6">
        <w:rPr>
          <w:color w:val="000000"/>
        </w:rPr>
        <w:t xml:space="preserve">Work with PNTS and other federal agencies to increase the effectiveness and benefit of the Trail Apprentice program and identify opportunities for youth engagement within the NPS that align with the mutually chosen direction. </w:t>
      </w:r>
    </w:p>
    <w:p w:rsidR="009377A6" w:rsidRPr="009377A6" w:rsidRDefault="009377A6" w:rsidP="009377A6">
      <w:pPr>
        <w:tabs>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rsidR="009377A6" w:rsidRPr="009377A6" w:rsidRDefault="009377A6" w:rsidP="009377A6">
      <w:pPr>
        <w:widowControl/>
        <w:numPr>
          <w:ilvl w:val="2"/>
          <w:numId w:val="36"/>
        </w:numPr>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800"/>
        <w:rPr>
          <w:color w:val="000000"/>
        </w:rPr>
      </w:pPr>
      <w:r w:rsidRPr="009377A6">
        <w:rPr>
          <w:color w:val="000000"/>
        </w:rPr>
        <w:t xml:space="preserve">Participate as appropriate in the PNTS strategic planning process. </w:t>
      </w:r>
    </w:p>
    <w:p w:rsidR="00626F13" w:rsidRDefault="00626F13" w:rsidP="00F2282A">
      <w:pPr>
        <w:rPr>
          <w:b/>
          <w:sz w:val="24"/>
        </w:rPr>
      </w:pPr>
    </w:p>
    <w:p w:rsidR="009377A6" w:rsidRPr="00F2282A" w:rsidRDefault="009377A6" w:rsidP="00F2282A">
      <w:pPr>
        <w:rPr>
          <w:b/>
          <w:sz w:val="24"/>
        </w:rPr>
      </w:pPr>
    </w:p>
    <w:p w:rsidR="00626F13" w:rsidRDefault="00626F13" w:rsidP="007066B9">
      <w:pPr>
        <w:ind w:left="-90" w:firstLine="90"/>
        <w:jc w:val="center"/>
        <w:rPr>
          <w:b/>
        </w:rPr>
      </w:pP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926F3D" w:rsidRPr="00512E41" w:rsidRDefault="00926F3D" w:rsidP="00926F3D"/>
    <w:p w:rsidR="004C3E25" w:rsidRPr="00512E41" w:rsidRDefault="001E7F8B" w:rsidP="00926F3D">
      <w:pPr>
        <w:pStyle w:val="BodyText"/>
      </w:pPr>
      <w:r>
        <w:t>NPS</w:t>
      </w:r>
      <w:r w:rsidR="00926F3D" w:rsidRPr="00512E41">
        <w:t xml:space="preserve"> did not solicit full and open competition for this award based the following criteria</w:t>
      </w:r>
      <w:r w:rsidR="00626F13">
        <w:t>:</w:t>
      </w:r>
    </w:p>
    <w:p w:rsidR="00926F3D" w:rsidRPr="00512E41" w:rsidRDefault="00926F3D" w:rsidP="00926F3D">
      <w:pPr>
        <w:pStyle w:val="BodyText"/>
      </w:pPr>
    </w:p>
    <w:p w:rsidR="00665C38" w:rsidRPr="008F7CB5" w:rsidRDefault="009377A6" w:rsidP="00926F3D">
      <w:pPr>
        <w:pStyle w:val="BodyText"/>
        <w:rPr>
          <w:b w:val="0"/>
        </w:rPr>
      </w:pPr>
      <w:r>
        <w:rPr>
          <w:b w:val="0"/>
        </w:rPr>
        <w:t xml:space="preserve">(2) Continuation: NPS has an existing Cooperative Agreement with the recommended recipient. PNTS is the only national organization focused solely on National Scenic and Historic Trails with both sufficient technical and programmatic breadth and depth and operational nimbleness to respond to specific agency needs. </w:t>
      </w:r>
    </w:p>
    <w:sectPr w:rsidR="00665C38" w:rsidRPr="008F7CB5" w:rsidSect="00AC302B">
      <w:headerReference w:type="even" r:id="rId9"/>
      <w:headerReference w:type="default" r:id="rId10"/>
      <w:footerReference w:type="even" r:id="rId11"/>
      <w:footerReference w:type="default" r:id="rId12"/>
      <w:headerReference w:type="first" r:id="rId13"/>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6D7" w:rsidRDefault="00B916D7">
      <w:r>
        <w:separator/>
      </w:r>
    </w:p>
  </w:endnote>
  <w:endnote w:type="continuationSeparator" w:id="0">
    <w:p w:rsidR="00B916D7" w:rsidRDefault="00B91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6D7" w:rsidRDefault="00B916D7">
      <w:r>
        <w:separator/>
      </w:r>
    </w:p>
  </w:footnote>
  <w:footnote w:type="continuationSeparator" w:id="0">
    <w:p w:rsidR="00B916D7" w:rsidRDefault="00B91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4387C0C"/>
    <w:multiLevelType w:val="hybridMultilevel"/>
    <w:tmpl w:val="6FE4E0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9D20EF"/>
    <w:multiLevelType w:val="hybridMultilevel"/>
    <w:tmpl w:val="9134EE90"/>
    <w:lvl w:ilvl="0">
      <w:start w:val="2"/>
      <w:numFmt w:val="upperLetter"/>
      <w:lvlText w:val="%1."/>
      <w:lvlJc w:val="left"/>
      <w:pPr>
        <w:tabs>
          <w:tab w:val="num" w:pos="1440"/>
        </w:tabs>
        <w:ind w:left="1440" w:hanging="360"/>
      </w:pPr>
      <w:rPr>
        <w:rFonts w:hint="default"/>
      </w:rPr>
    </w:lvl>
    <w:lvl w:ilvl="1">
      <w:start w:val="1"/>
      <w:numFmt w:val="decimal"/>
      <w:lvlText w:val="%2."/>
      <w:lvlJc w:val="left"/>
      <w:pPr>
        <w:tabs>
          <w:tab w:val="num" w:pos="2070"/>
        </w:tabs>
        <w:ind w:left="207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nsid w:val="0B5F704C"/>
    <w:multiLevelType w:val="hybridMultilevel"/>
    <w:tmpl w:val="2A3CA460"/>
    <w:lvl w:ilvl="0" w:tplc="74EC2504">
      <w:start w:val="1"/>
      <w:numFmt w:val="upp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565452C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90598C"/>
    <w:multiLevelType w:val="hybridMultilevel"/>
    <w:tmpl w:val="AEDCBE64"/>
    <w:lvl w:ilvl="0" w:tplc="B32E82C0">
      <w:start w:val="1"/>
      <w:numFmt w:val="decimal"/>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565452C6">
      <w:start w:val="1"/>
      <w:numFmt w:val="decimal"/>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9DB29EA"/>
    <w:multiLevelType w:val="hybridMultilevel"/>
    <w:tmpl w:val="2A74F9F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40F104C"/>
    <w:multiLevelType w:val="hybridMultilevel"/>
    <w:tmpl w:val="D206EB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2">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3">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4">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5">
    <w:nsid w:val="34490BB2"/>
    <w:multiLevelType w:val="hybridMultilevel"/>
    <w:tmpl w:val="0E1A6F18"/>
    <w:lvl w:ilvl="0" w:tplc="06FA1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2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2">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3CC07C5"/>
    <w:multiLevelType w:val="singleLevel"/>
    <w:tmpl w:val="0409000F"/>
    <w:lvl w:ilvl="0">
      <w:start w:val="1"/>
      <w:numFmt w:val="decimal"/>
      <w:lvlText w:val="%1."/>
      <w:lvlJc w:val="left"/>
      <w:pPr>
        <w:tabs>
          <w:tab w:val="num" w:pos="2520"/>
        </w:tabs>
        <w:ind w:left="2520" w:hanging="360"/>
      </w:pPr>
    </w:lvl>
  </w:abstractNum>
  <w:abstractNum w:abstractNumId="28">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774142C5"/>
    <w:multiLevelType w:val="hybridMultilevel"/>
    <w:tmpl w:val="729C28F8"/>
    <w:lvl w:ilvl="0">
      <w:start w:val="1"/>
      <w:numFmt w:val="decimal"/>
      <w:lvlText w:val="%1."/>
      <w:lvlJc w:val="left"/>
      <w:pPr>
        <w:tabs>
          <w:tab w:val="num" w:pos="1800"/>
        </w:tabs>
        <w:ind w:left="1800" w:hanging="360"/>
      </w:pPr>
      <w:rPr>
        <w:rFonts w:hint="default"/>
        <w:i w:val="0"/>
      </w:rPr>
    </w:lvl>
    <w:lvl w:ilvl="1">
      <w:start w:val="1"/>
      <w:numFmt w:val="lowerLetter"/>
      <w:lvlText w:val="%2."/>
      <w:lvlJc w:val="left"/>
      <w:pPr>
        <w:tabs>
          <w:tab w:val="num" w:pos="2520"/>
        </w:tabs>
        <w:ind w:left="2520" w:hanging="360"/>
      </w:pPr>
      <w:rPr>
        <w:rFonts w:hint="default"/>
        <w:b w:val="0"/>
      </w:rPr>
    </w:lvl>
    <w:lvl w:ilvl="2">
      <w:start w:val="1"/>
      <w:numFmt w:val="decimal"/>
      <w:lvlText w:val="%3."/>
      <w:lvlJc w:val="left"/>
      <w:pPr>
        <w:tabs>
          <w:tab w:val="num" w:pos="3420"/>
        </w:tabs>
        <w:ind w:left="3420" w:hanging="360"/>
      </w:pPr>
      <w:rPr>
        <w:rFonts w:hint="default"/>
      </w:rPr>
    </w:lvl>
    <w:lvl w:ilvl="3">
      <w:start w:val="4"/>
      <w:numFmt w:val="upperLetter"/>
      <w:lvlText w:val="%4."/>
      <w:lvlJc w:val="left"/>
      <w:pPr>
        <w:tabs>
          <w:tab w:val="num" w:pos="3960"/>
        </w:tabs>
        <w:ind w:left="3960" w:hanging="360"/>
      </w:pPr>
      <w:rPr>
        <w:rFonts w:hint="default"/>
      </w:r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3">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2"/>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29"/>
  </w:num>
  <w:num w:numId="6">
    <w:abstractNumId w:val="23"/>
  </w:num>
  <w:num w:numId="7">
    <w:abstractNumId w:val="18"/>
  </w:num>
  <w:num w:numId="8">
    <w:abstractNumId w:val="14"/>
  </w:num>
  <w:num w:numId="9">
    <w:abstractNumId w:val="20"/>
  </w:num>
  <w:num w:numId="10">
    <w:abstractNumId w:val="0"/>
  </w:num>
  <w:num w:numId="11">
    <w:abstractNumId w:val="28"/>
  </w:num>
  <w:num w:numId="12">
    <w:abstractNumId w:val="24"/>
  </w:num>
  <w:num w:numId="13">
    <w:abstractNumId w:val="16"/>
  </w:num>
  <w:num w:numId="14">
    <w:abstractNumId w:val="13"/>
  </w:num>
  <w:num w:numId="15">
    <w:abstractNumId w:val="6"/>
  </w:num>
  <w:num w:numId="16">
    <w:abstractNumId w:val="2"/>
  </w:num>
  <w:num w:numId="17">
    <w:abstractNumId w:val="27"/>
  </w:num>
  <w:num w:numId="18">
    <w:abstractNumId w:val="21"/>
  </w:num>
  <w:num w:numId="19">
    <w:abstractNumId w:val="3"/>
  </w:num>
  <w:num w:numId="20">
    <w:abstractNumId w:val="8"/>
  </w:num>
  <w:num w:numId="21">
    <w:abstractNumId w:val="9"/>
  </w:num>
  <w:num w:numId="22">
    <w:abstractNumId w:val="17"/>
  </w:num>
  <w:num w:numId="23">
    <w:abstractNumId w:val="26"/>
  </w:num>
  <w:num w:numId="24">
    <w:abstractNumId w:val="33"/>
  </w:num>
  <w:num w:numId="25">
    <w:abstractNumId w:val="11"/>
  </w:num>
  <w:num w:numId="26">
    <w:abstractNumId w:val="15"/>
  </w:num>
  <w:num w:numId="2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9"/>
  </w:num>
  <w:num w:numId="31">
    <w:abstractNumId w:val="7"/>
  </w:num>
  <w:num w:numId="32">
    <w:abstractNumId w:val="31"/>
  </w:num>
  <w:num w:numId="33">
    <w:abstractNumId w:val="10"/>
  </w:num>
  <w:num w:numId="34">
    <w:abstractNumId w:val="12"/>
  </w:num>
  <w:num w:numId="35">
    <w:abstractNumId w:val="5"/>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50E2D"/>
    <w:rsid w:val="00064005"/>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248F"/>
    <w:rsid w:val="00214EDA"/>
    <w:rsid w:val="00221E04"/>
    <w:rsid w:val="00223B0F"/>
    <w:rsid w:val="00231B1D"/>
    <w:rsid w:val="0025004B"/>
    <w:rsid w:val="00261242"/>
    <w:rsid w:val="002625D8"/>
    <w:rsid w:val="002630BA"/>
    <w:rsid w:val="00263C4F"/>
    <w:rsid w:val="00287894"/>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55467"/>
    <w:rsid w:val="00360574"/>
    <w:rsid w:val="003637E3"/>
    <w:rsid w:val="00367913"/>
    <w:rsid w:val="00380FC5"/>
    <w:rsid w:val="0038134A"/>
    <w:rsid w:val="003838FC"/>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BD2"/>
    <w:rsid w:val="00454793"/>
    <w:rsid w:val="00467EA9"/>
    <w:rsid w:val="00473432"/>
    <w:rsid w:val="00476B4E"/>
    <w:rsid w:val="0047716F"/>
    <w:rsid w:val="00494595"/>
    <w:rsid w:val="004A35A7"/>
    <w:rsid w:val="004B6871"/>
    <w:rsid w:val="004C3E25"/>
    <w:rsid w:val="004D014C"/>
    <w:rsid w:val="004D3486"/>
    <w:rsid w:val="004D4DA3"/>
    <w:rsid w:val="004E323F"/>
    <w:rsid w:val="005053EF"/>
    <w:rsid w:val="00511559"/>
    <w:rsid w:val="005116FC"/>
    <w:rsid w:val="00512001"/>
    <w:rsid w:val="00512E41"/>
    <w:rsid w:val="005320CE"/>
    <w:rsid w:val="005401E1"/>
    <w:rsid w:val="005423E0"/>
    <w:rsid w:val="005442E7"/>
    <w:rsid w:val="005620DB"/>
    <w:rsid w:val="0056597A"/>
    <w:rsid w:val="005714B5"/>
    <w:rsid w:val="005755FF"/>
    <w:rsid w:val="00577611"/>
    <w:rsid w:val="0058567D"/>
    <w:rsid w:val="005A2944"/>
    <w:rsid w:val="005A4A0E"/>
    <w:rsid w:val="005B4117"/>
    <w:rsid w:val="005B5DBD"/>
    <w:rsid w:val="005C4790"/>
    <w:rsid w:val="005D12D0"/>
    <w:rsid w:val="005E12D2"/>
    <w:rsid w:val="005E5B15"/>
    <w:rsid w:val="005E5BBB"/>
    <w:rsid w:val="005F7488"/>
    <w:rsid w:val="00600018"/>
    <w:rsid w:val="00606385"/>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13B2D"/>
    <w:rsid w:val="00926267"/>
    <w:rsid w:val="00926D98"/>
    <w:rsid w:val="00926F3D"/>
    <w:rsid w:val="00931607"/>
    <w:rsid w:val="00934A02"/>
    <w:rsid w:val="0093623F"/>
    <w:rsid w:val="009377A6"/>
    <w:rsid w:val="009400A9"/>
    <w:rsid w:val="00954281"/>
    <w:rsid w:val="00956CEC"/>
    <w:rsid w:val="0096443B"/>
    <w:rsid w:val="009A2D43"/>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40049"/>
    <w:rsid w:val="00B55163"/>
    <w:rsid w:val="00B55CFF"/>
    <w:rsid w:val="00B64C63"/>
    <w:rsid w:val="00B70631"/>
    <w:rsid w:val="00B75A83"/>
    <w:rsid w:val="00B77978"/>
    <w:rsid w:val="00B916D7"/>
    <w:rsid w:val="00BA289C"/>
    <w:rsid w:val="00BD7C92"/>
    <w:rsid w:val="00C2118F"/>
    <w:rsid w:val="00C349F6"/>
    <w:rsid w:val="00C4070C"/>
    <w:rsid w:val="00C41DB8"/>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6508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0">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0">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4931A-7BCD-468B-9957-E91569E6F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714</Words>
  <Characters>4071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U.S. Geological Survey</Company>
  <LinksUpToDate>false</LinksUpToDate>
  <CharactersWithSpaces>4776</CharactersWithSpaces>
  <SharedDoc>false</SharedDoc>
  <HLinks>
    <vt:vector size="12" baseType="variant">
      <vt:variant>
        <vt:i4>524352</vt:i4>
      </vt:variant>
      <vt:variant>
        <vt:i4>3</vt:i4>
      </vt:variant>
      <vt:variant>
        <vt:i4>0</vt:i4>
      </vt:variant>
      <vt:variant>
        <vt:i4>5</vt:i4>
      </vt:variant>
      <vt:variant>
        <vt:lpwstr>http://uscode.house.gov/CODIFICATION/T54/BILL.PDF</vt:lpwstr>
      </vt:variant>
      <vt:variant>
        <vt:lpwstr/>
      </vt:variant>
      <vt:variant>
        <vt:i4>262228</vt:i4>
      </vt:variant>
      <vt:variant>
        <vt:i4>0</vt:i4>
      </vt:variant>
      <vt:variant>
        <vt:i4>0</vt:i4>
      </vt:variant>
      <vt:variant>
        <vt:i4>5</vt:i4>
      </vt:variant>
      <vt:variant>
        <vt:lpwstr>http://uscode.house.gov/CODIFICATION/T54/REPT.PDF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John M. Bechtold</cp:lastModifiedBy>
  <cp:revision>2</cp:revision>
  <cp:lastPrinted>2009-09-08T18:05:00Z</cp:lastPrinted>
  <dcterms:created xsi:type="dcterms:W3CDTF">2015-08-18T16:18:00Z</dcterms:created>
  <dcterms:modified xsi:type="dcterms:W3CDTF">2015-08-18T16:18:00Z</dcterms:modified>
</cp:coreProperties>
</file>