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7209DAA" w14:textId="77777777" w:rsidR="00DE122E" w:rsidRPr="00843E29" w:rsidRDefault="0016028F" w:rsidP="002F7653">
      <w:pPr>
        <w:pStyle w:val="NoSpacing"/>
        <w:rPr>
          <w:rFonts w:ascii="Times New Roman" w:hAnsi="Times New Roman" w:cs="Times New Roman"/>
          <w:sz w:val="24"/>
          <w:szCs w:val="24"/>
        </w:rPr>
      </w:pPr>
      <w:r w:rsidRPr="00843E29">
        <w:rPr>
          <w:rFonts w:ascii="Times New Roman" w:hAnsi="Times New Roman" w:cs="Times New Roman"/>
          <w:noProof/>
          <w:sz w:val="24"/>
          <w:szCs w:val="24"/>
        </w:rPr>
        <w:drawing>
          <wp:anchor distT="0" distB="0" distL="114300" distR="114300" simplePos="0" relativeHeight="251658240" behindDoc="1" locked="0" layoutInCell="0" hidden="0" allowOverlap="1" wp14:anchorId="6F72EAF0" wp14:editId="3A238AEB">
            <wp:simplePos x="0" y="0"/>
            <wp:positionH relativeFrom="margin">
              <wp:posOffset>0</wp:posOffset>
            </wp:positionH>
            <wp:positionV relativeFrom="paragraph">
              <wp:posOffset>239395</wp:posOffset>
            </wp:positionV>
            <wp:extent cx="1628775" cy="1632585"/>
            <wp:effectExtent l="0" t="0" r="9525" b="5715"/>
            <wp:wrapTight wrapText="bothSides">
              <wp:wrapPolygon edited="0">
                <wp:start x="0" y="0"/>
                <wp:lineTo x="0" y="21424"/>
                <wp:lineTo x="21474" y="21424"/>
                <wp:lineTo x="21474" y="0"/>
                <wp:lineTo x="0" y="0"/>
              </wp:wrapPolygon>
            </wp:wrapTight>
            <wp:docPr id="1" name="image01.jpg" descr="http://a.m.state.sbu/sites/gis/gps/products/images/seals/ct.jpg"/>
            <wp:cNvGraphicFramePr/>
            <a:graphic xmlns:a="http://schemas.openxmlformats.org/drawingml/2006/main">
              <a:graphicData uri="http://schemas.openxmlformats.org/drawingml/2006/picture">
                <pic:pic xmlns:pic="http://schemas.openxmlformats.org/drawingml/2006/picture">
                  <pic:nvPicPr>
                    <pic:cNvPr id="0" name="image01.jpg" descr="http://a.m.state.sbu/sites/gis/gps/products/images/seals/ct.jpg"/>
                    <pic:cNvPicPr preferRelativeResize="0"/>
                  </pic:nvPicPr>
                  <pic:blipFill>
                    <a:blip r:embed="rId8"/>
                    <a:srcRect/>
                    <a:stretch>
                      <a:fillRect/>
                    </a:stretch>
                  </pic:blipFill>
                  <pic:spPr>
                    <a:xfrm>
                      <a:off x="0" y="0"/>
                      <a:ext cx="1628775" cy="1632585"/>
                    </a:xfrm>
                    <a:prstGeom prst="rect">
                      <a:avLst/>
                    </a:prstGeom>
                    <a:ln/>
                  </pic:spPr>
                </pic:pic>
              </a:graphicData>
            </a:graphic>
          </wp:anchor>
        </w:drawing>
      </w:r>
    </w:p>
    <w:p w14:paraId="1465539B" w14:textId="77777777" w:rsidR="00DE122E" w:rsidRPr="00843E29" w:rsidRDefault="0016028F" w:rsidP="00B26C73">
      <w:pPr>
        <w:pStyle w:val="NoSpacing"/>
        <w:jc w:val="right"/>
        <w:rPr>
          <w:rFonts w:ascii="Times New Roman" w:hAnsi="Times New Roman" w:cs="Times New Roman"/>
          <w:sz w:val="32"/>
          <w:szCs w:val="32"/>
        </w:rPr>
      </w:pPr>
      <w:r w:rsidRPr="00843E29">
        <w:rPr>
          <w:rFonts w:ascii="Times New Roman" w:eastAsia="Times New Roman" w:hAnsi="Times New Roman" w:cs="Times New Roman"/>
          <w:color w:val="252525"/>
          <w:sz w:val="32"/>
          <w:szCs w:val="32"/>
        </w:rPr>
        <w:t>U.S. Department of State</w:t>
      </w:r>
    </w:p>
    <w:p w14:paraId="0E45281F" w14:textId="17389C81" w:rsidR="00DE122E" w:rsidRPr="00843E29" w:rsidRDefault="0016028F" w:rsidP="00B26C73">
      <w:pPr>
        <w:pStyle w:val="NoSpacing"/>
        <w:jc w:val="right"/>
        <w:rPr>
          <w:rFonts w:ascii="Times New Roman" w:hAnsi="Times New Roman" w:cs="Times New Roman"/>
          <w:sz w:val="32"/>
          <w:szCs w:val="32"/>
        </w:rPr>
      </w:pPr>
      <w:r w:rsidRPr="00843E29">
        <w:rPr>
          <w:rFonts w:ascii="Times New Roman" w:eastAsia="Times New Roman" w:hAnsi="Times New Roman" w:cs="Times New Roman"/>
          <w:color w:val="252525"/>
          <w:sz w:val="32"/>
          <w:szCs w:val="32"/>
        </w:rPr>
        <w:t>Bureau of Democracy, Human Rights</w:t>
      </w:r>
      <w:r w:rsidR="00BB768E">
        <w:rPr>
          <w:rFonts w:ascii="Times New Roman" w:eastAsia="Times New Roman" w:hAnsi="Times New Roman" w:cs="Times New Roman"/>
          <w:color w:val="252525"/>
          <w:sz w:val="32"/>
          <w:szCs w:val="32"/>
        </w:rPr>
        <w:t>,</w:t>
      </w:r>
      <w:r w:rsidRPr="00843E29">
        <w:rPr>
          <w:rFonts w:ascii="Times New Roman" w:eastAsia="Times New Roman" w:hAnsi="Times New Roman" w:cs="Times New Roman"/>
          <w:color w:val="252525"/>
          <w:sz w:val="32"/>
          <w:szCs w:val="32"/>
        </w:rPr>
        <w:t xml:space="preserve"> and Labor</w:t>
      </w:r>
    </w:p>
    <w:p w14:paraId="0E20D354" w14:textId="77777777" w:rsidR="00DE122E" w:rsidRPr="00843E29" w:rsidRDefault="0016028F" w:rsidP="00B26C73">
      <w:pPr>
        <w:pStyle w:val="NoSpacing"/>
        <w:jc w:val="right"/>
        <w:rPr>
          <w:rFonts w:ascii="Times New Roman" w:hAnsi="Times New Roman" w:cs="Times New Roman"/>
          <w:sz w:val="32"/>
          <w:szCs w:val="32"/>
        </w:rPr>
      </w:pPr>
      <w:r w:rsidRPr="00843E29">
        <w:rPr>
          <w:rFonts w:ascii="Times New Roman" w:eastAsia="Times New Roman" w:hAnsi="Times New Roman" w:cs="Times New Roman"/>
          <w:color w:val="252525"/>
          <w:sz w:val="32"/>
          <w:szCs w:val="32"/>
        </w:rPr>
        <w:t>2201 C Street, NW, Room 7827</w:t>
      </w:r>
      <w:r w:rsidRPr="00843E29">
        <w:rPr>
          <w:rFonts w:ascii="Times New Roman" w:eastAsia="Times New Roman" w:hAnsi="Times New Roman" w:cs="Times New Roman"/>
          <w:color w:val="252525"/>
          <w:sz w:val="32"/>
          <w:szCs w:val="32"/>
        </w:rPr>
        <w:br/>
        <w:t>Washington, D.C. 20520</w:t>
      </w:r>
    </w:p>
    <w:p w14:paraId="7CA5635B" w14:textId="77777777" w:rsidR="002604D0" w:rsidRDefault="002604D0" w:rsidP="00B26C73">
      <w:pPr>
        <w:pStyle w:val="NoSpacing"/>
        <w:jc w:val="right"/>
        <w:rPr>
          <w:rFonts w:ascii="Times New Roman" w:hAnsi="Times New Roman" w:cs="Times New Roman"/>
          <w:sz w:val="32"/>
          <w:szCs w:val="32"/>
        </w:rPr>
      </w:pPr>
    </w:p>
    <w:p w14:paraId="1C57FB7C" w14:textId="71D6C1E9" w:rsidR="00DE122E" w:rsidRPr="00666A42" w:rsidRDefault="0057402E" w:rsidP="00B26C73">
      <w:pPr>
        <w:pStyle w:val="NoSpacing"/>
        <w:jc w:val="right"/>
        <w:rPr>
          <w:rFonts w:ascii="Times New Roman" w:hAnsi="Times New Roman" w:cs="Times New Roman"/>
          <w:b/>
          <w:sz w:val="32"/>
          <w:szCs w:val="32"/>
        </w:rPr>
      </w:pPr>
      <w:hyperlink r:id="rId9" w:history="1">
        <w:r w:rsidR="0017222A" w:rsidRPr="002375D0">
          <w:rPr>
            <w:rStyle w:val="Hyperlink"/>
            <w:rFonts w:cs="Times New Roman"/>
            <w:b/>
            <w:sz w:val="28"/>
            <w:szCs w:val="32"/>
          </w:rPr>
          <w:t>www.state.gov/bureaus-offices/under-secretary-for-civilian-security-democracy-and-human-rights/bureau-of-democracy-human-rights-and-labor/</w:t>
        </w:r>
      </w:hyperlink>
      <w:r w:rsidR="0017222A">
        <w:rPr>
          <w:rFonts w:ascii="Times New Roman" w:hAnsi="Times New Roman" w:cs="Times New Roman"/>
          <w:b/>
          <w:sz w:val="28"/>
          <w:szCs w:val="32"/>
        </w:rPr>
        <w:t xml:space="preserve"> </w:t>
      </w:r>
    </w:p>
    <w:p w14:paraId="76577FD6" w14:textId="77777777" w:rsidR="00DE122E" w:rsidRPr="00843E29" w:rsidRDefault="0057402E" w:rsidP="002F7653">
      <w:pPr>
        <w:pStyle w:val="NoSpacing"/>
        <w:rPr>
          <w:rFonts w:ascii="Times New Roman" w:hAnsi="Times New Roman" w:cs="Times New Roman"/>
          <w:sz w:val="24"/>
          <w:szCs w:val="24"/>
        </w:rPr>
      </w:pPr>
      <w:hyperlink r:id="rId10"/>
    </w:p>
    <w:p w14:paraId="15D03300" w14:textId="77777777" w:rsidR="00DE122E" w:rsidRPr="00843E29" w:rsidRDefault="0057402E" w:rsidP="002F7653">
      <w:pPr>
        <w:pStyle w:val="NoSpacing"/>
        <w:rPr>
          <w:rFonts w:ascii="Times New Roman" w:hAnsi="Times New Roman" w:cs="Times New Roman"/>
          <w:sz w:val="24"/>
          <w:szCs w:val="24"/>
        </w:rPr>
      </w:pPr>
      <w:hyperlink r:id="rId11"/>
    </w:p>
    <w:p w14:paraId="6F413D05" w14:textId="77777777" w:rsidR="00DE122E" w:rsidRPr="00843E29" w:rsidRDefault="0057402E" w:rsidP="002F7653">
      <w:pPr>
        <w:pStyle w:val="NoSpacing"/>
        <w:rPr>
          <w:rFonts w:ascii="Times New Roman" w:hAnsi="Times New Roman" w:cs="Times New Roman"/>
          <w:sz w:val="24"/>
          <w:szCs w:val="24"/>
        </w:rPr>
      </w:pPr>
      <w:hyperlink r:id="rId12"/>
    </w:p>
    <w:p w14:paraId="34CEE799" w14:textId="77777777" w:rsidR="00DE122E" w:rsidRPr="00843E29" w:rsidRDefault="0057402E" w:rsidP="002F7653">
      <w:pPr>
        <w:pStyle w:val="NoSpacing"/>
        <w:rPr>
          <w:rFonts w:ascii="Times New Roman" w:hAnsi="Times New Roman" w:cs="Times New Roman"/>
          <w:sz w:val="24"/>
          <w:szCs w:val="24"/>
        </w:rPr>
      </w:pPr>
      <w:hyperlink r:id="rId13"/>
    </w:p>
    <w:p w14:paraId="009798F3" w14:textId="77777777" w:rsidR="00DE122E" w:rsidRPr="00843E29" w:rsidRDefault="0057402E" w:rsidP="002F7653">
      <w:pPr>
        <w:pStyle w:val="NoSpacing"/>
        <w:rPr>
          <w:rFonts w:ascii="Times New Roman" w:hAnsi="Times New Roman" w:cs="Times New Roman"/>
          <w:sz w:val="24"/>
          <w:szCs w:val="24"/>
        </w:rPr>
      </w:pPr>
      <w:hyperlink r:id="rId14"/>
    </w:p>
    <w:p w14:paraId="52D356E0" w14:textId="77777777" w:rsidR="00DE122E" w:rsidRPr="00843E29" w:rsidRDefault="0057402E" w:rsidP="002F7653">
      <w:pPr>
        <w:pStyle w:val="NoSpacing"/>
        <w:rPr>
          <w:rFonts w:ascii="Times New Roman" w:hAnsi="Times New Roman" w:cs="Times New Roman"/>
          <w:sz w:val="24"/>
          <w:szCs w:val="24"/>
        </w:rPr>
      </w:pPr>
      <w:hyperlink r:id="rId15"/>
    </w:p>
    <w:p w14:paraId="10B8BCDA" w14:textId="77777777" w:rsidR="00DE122E" w:rsidRPr="00843E29" w:rsidRDefault="0057402E" w:rsidP="00C1026F">
      <w:pPr>
        <w:pStyle w:val="NoSpacing"/>
        <w:jc w:val="center"/>
        <w:rPr>
          <w:rFonts w:ascii="Times New Roman" w:hAnsi="Times New Roman" w:cs="Times New Roman"/>
          <w:sz w:val="52"/>
          <w:szCs w:val="52"/>
        </w:rPr>
      </w:pPr>
      <w:hyperlink r:id="rId16"/>
    </w:p>
    <w:p w14:paraId="1A319E3C" w14:textId="77777777" w:rsidR="00DE122E" w:rsidRPr="009C68A1" w:rsidRDefault="0016028F" w:rsidP="009C68A1">
      <w:pPr>
        <w:pStyle w:val="Title"/>
      </w:pPr>
      <w:r w:rsidRPr="009C68A1">
        <w:t>Proposal Submission Instructions (PSI) for Applications</w:t>
      </w:r>
      <w:r w:rsidRPr="009C68A1">
        <w:br/>
      </w:r>
    </w:p>
    <w:p w14:paraId="7C902F9F" w14:textId="59252155" w:rsidR="00DE122E" w:rsidRPr="00843E29" w:rsidRDefault="0016028F" w:rsidP="00C1026F">
      <w:pPr>
        <w:pStyle w:val="NoSpacing"/>
        <w:jc w:val="center"/>
        <w:rPr>
          <w:rFonts w:ascii="Times New Roman" w:eastAsia="Times New Roman" w:hAnsi="Times New Roman" w:cs="Times New Roman"/>
          <w:b/>
          <w:color w:val="252525"/>
          <w:sz w:val="36"/>
          <w:szCs w:val="36"/>
        </w:rPr>
      </w:pPr>
      <w:bookmarkStart w:id="0" w:name="h.gjdgxs" w:colFirst="0" w:colLast="0"/>
      <w:bookmarkEnd w:id="0"/>
      <w:r w:rsidRPr="00843E29">
        <w:rPr>
          <w:rFonts w:ascii="Times New Roman" w:eastAsia="Times New Roman" w:hAnsi="Times New Roman" w:cs="Times New Roman"/>
          <w:b/>
          <w:color w:val="252525"/>
          <w:sz w:val="36"/>
          <w:szCs w:val="36"/>
        </w:rPr>
        <w:t>Updated:</w:t>
      </w:r>
      <w:r w:rsidRPr="00843E29">
        <w:rPr>
          <w:rFonts w:ascii="Times New Roman" w:eastAsia="Times New Roman" w:hAnsi="Times New Roman" w:cs="Times New Roman"/>
          <w:color w:val="252525"/>
          <w:sz w:val="36"/>
          <w:szCs w:val="36"/>
        </w:rPr>
        <w:t xml:space="preserve"> </w:t>
      </w:r>
      <w:r w:rsidR="00977AE4">
        <w:rPr>
          <w:rFonts w:ascii="Times New Roman" w:eastAsia="Times New Roman" w:hAnsi="Times New Roman" w:cs="Times New Roman"/>
          <w:color w:val="252525"/>
          <w:sz w:val="36"/>
          <w:szCs w:val="36"/>
        </w:rPr>
        <w:t xml:space="preserve">December </w:t>
      </w:r>
      <w:r w:rsidR="00481AB2">
        <w:rPr>
          <w:rFonts w:ascii="Times New Roman" w:eastAsia="Times New Roman" w:hAnsi="Times New Roman" w:cs="Times New Roman"/>
          <w:color w:val="252525"/>
          <w:sz w:val="36"/>
          <w:szCs w:val="36"/>
        </w:rPr>
        <w:t>202</w:t>
      </w:r>
      <w:r w:rsidR="00E56AE7">
        <w:rPr>
          <w:rFonts w:ascii="Times New Roman" w:eastAsia="Times New Roman" w:hAnsi="Times New Roman" w:cs="Times New Roman"/>
          <w:color w:val="252525"/>
          <w:sz w:val="36"/>
          <w:szCs w:val="36"/>
        </w:rPr>
        <w:t>2</w:t>
      </w:r>
    </w:p>
    <w:p w14:paraId="427FE012" w14:textId="77777777" w:rsidR="002F7653" w:rsidRPr="00843E29" w:rsidRDefault="002F7653" w:rsidP="002F7653">
      <w:pPr>
        <w:pStyle w:val="NoSpacing"/>
        <w:rPr>
          <w:rFonts w:ascii="Times New Roman" w:eastAsia="Times New Roman" w:hAnsi="Times New Roman" w:cs="Times New Roman"/>
          <w:b/>
          <w:i/>
          <w:color w:val="252525"/>
          <w:sz w:val="24"/>
          <w:szCs w:val="24"/>
        </w:rPr>
      </w:pPr>
    </w:p>
    <w:p w14:paraId="3EC3EF60" w14:textId="77777777" w:rsidR="00C1026F" w:rsidRPr="00843E29" w:rsidRDefault="00C1026F" w:rsidP="002F7653">
      <w:pPr>
        <w:pStyle w:val="NoSpacing"/>
        <w:jc w:val="center"/>
        <w:rPr>
          <w:rFonts w:ascii="Times New Roman" w:eastAsia="Times New Roman" w:hAnsi="Times New Roman" w:cs="Times New Roman"/>
          <w:b/>
          <w:i/>
          <w:color w:val="252525"/>
          <w:sz w:val="24"/>
          <w:szCs w:val="24"/>
        </w:rPr>
      </w:pPr>
    </w:p>
    <w:p w14:paraId="7DC311BC" w14:textId="77777777" w:rsidR="00C1026F" w:rsidRPr="00843E29" w:rsidRDefault="00C1026F" w:rsidP="002F7653">
      <w:pPr>
        <w:pStyle w:val="NoSpacing"/>
        <w:jc w:val="center"/>
        <w:rPr>
          <w:rFonts w:ascii="Times New Roman" w:eastAsia="Times New Roman" w:hAnsi="Times New Roman" w:cs="Times New Roman"/>
          <w:b/>
          <w:i/>
          <w:color w:val="252525"/>
          <w:sz w:val="24"/>
          <w:szCs w:val="24"/>
        </w:rPr>
      </w:pPr>
    </w:p>
    <w:p w14:paraId="3F8C4DA9" w14:textId="4EB9420A" w:rsidR="00B80950" w:rsidRPr="00843E29" w:rsidRDefault="0025255E" w:rsidP="0025255E">
      <w:pPr>
        <w:pStyle w:val="NoSpacing"/>
        <w:tabs>
          <w:tab w:val="left" w:pos="6330"/>
        </w:tabs>
        <w:rPr>
          <w:rFonts w:ascii="Times New Roman" w:eastAsia="Times New Roman" w:hAnsi="Times New Roman" w:cs="Times New Roman"/>
          <w:b/>
          <w:i/>
          <w:color w:val="252525"/>
          <w:sz w:val="24"/>
          <w:szCs w:val="24"/>
        </w:rPr>
      </w:pPr>
      <w:r>
        <w:rPr>
          <w:rFonts w:ascii="Times New Roman" w:eastAsia="Times New Roman" w:hAnsi="Times New Roman" w:cs="Times New Roman"/>
          <w:b/>
          <w:i/>
          <w:color w:val="252525"/>
          <w:sz w:val="24"/>
          <w:szCs w:val="24"/>
        </w:rPr>
        <w:tab/>
      </w:r>
    </w:p>
    <w:p w14:paraId="048C29AF" w14:textId="77777777" w:rsidR="00B80950" w:rsidRPr="00843E29" w:rsidRDefault="00B80950" w:rsidP="002F7653">
      <w:pPr>
        <w:pStyle w:val="NoSpacing"/>
        <w:jc w:val="center"/>
        <w:rPr>
          <w:rFonts w:ascii="Times New Roman" w:eastAsia="Times New Roman" w:hAnsi="Times New Roman" w:cs="Times New Roman"/>
          <w:b/>
          <w:i/>
          <w:color w:val="252525"/>
          <w:sz w:val="24"/>
          <w:szCs w:val="24"/>
        </w:rPr>
      </w:pPr>
    </w:p>
    <w:p w14:paraId="1027D786" w14:textId="77777777" w:rsidR="00B80950" w:rsidRPr="00843E29" w:rsidRDefault="00B80950" w:rsidP="002F7653">
      <w:pPr>
        <w:pStyle w:val="NoSpacing"/>
        <w:jc w:val="center"/>
        <w:rPr>
          <w:rFonts w:ascii="Times New Roman" w:eastAsia="Times New Roman" w:hAnsi="Times New Roman" w:cs="Times New Roman"/>
          <w:b/>
          <w:i/>
          <w:color w:val="252525"/>
          <w:sz w:val="24"/>
          <w:szCs w:val="24"/>
        </w:rPr>
      </w:pPr>
    </w:p>
    <w:p w14:paraId="6383E4F4" w14:textId="77777777" w:rsidR="00C1026F" w:rsidRPr="00843E29" w:rsidRDefault="00C1026F" w:rsidP="002F7653">
      <w:pPr>
        <w:pStyle w:val="NoSpacing"/>
        <w:jc w:val="center"/>
        <w:rPr>
          <w:rFonts w:ascii="Times New Roman" w:eastAsia="Times New Roman" w:hAnsi="Times New Roman" w:cs="Times New Roman"/>
          <w:b/>
          <w:i/>
          <w:color w:val="252525"/>
          <w:sz w:val="24"/>
          <w:szCs w:val="24"/>
        </w:rPr>
      </w:pPr>
    </w:p>
    <w:p w14:paraId="55F34419" w14:textId="77777777" w:rsidR="00C1026F" w:rsidRPr="00843E29" w:rsidRDefault="00C1026F" w:rsidP="002F7653">
      <w:pPr>
        <w:pStyle w:val="NoSpacing"/>
        <w:jc w:val="center"/>
        <w:rPr>
          <w:rFonts w:ascii="Times New Roman" w:eastAsia="Times New Roman" w:hAnsi="Times New Roman" w:cs="Times New Roman"/>
          <w:b/>
          <w:i/>
          <w:color w:val="252525"/>
          <w:sz w:val="24"/>
          <w:szCs w:val="24"/>
        </w:rPr>
      </w:pPr>
    </w:p>
    <w:p w14:paraId="70885CA7" w14:textId="77777777" w:rsidR="00B80950" w:rsidRPr="00843E29" w:rsidRDefault="00B80950" w:rsidP="002F7653">
      <w:pPr>
        <w:pStyle w:val="NoSpacing"/>
        <w:jc w:val="center"/>
        <w:rPr>
          <w:rFonts w:ascii="Times New Roman" w:eastAsia="Times New Roman" w:hAnsi="Times New Roman" w:cs="Times New Roman"/>
          <w:b/>
          <w:i/>
          <w:color w:val="252525"/>
          <w:sz w:val="24"/>
          <w:szCs w:val="24"/>
        </w:rPr>
      </w:pPr>
    </w:p>
    <w:p w14:paraId="3A577040" w14:textId="77777777" w:rsidR="00B80950" w:rsidRPr="00843E29" w:rsidRDefault="00B80950" w:rsidP="002F7653">
      <w:pPr>
        <w:pStyle w:val="NoSpacing"/>
        <w:jc w:val="center"/>
        <w:rPr>
          <w:rFonts w:ascii="Times New Roman" w:eastAsia="Times New Roman" w:hAnsi="Times New Roman" w:cs="Times New Roman"/>
          <w:b/>
          <w:i/>
          <w:color w:val="252525"/>
          <w:sz w:val="24"/>
          <w:szCs w:val="24"/>
        </w:rPr>
      </w:pPr>
    </w:p>
    <w:p w14:paraId="0C95CE91" w14:textId="77777777" w:rsidR="00E56AE7" w:rsidRDefault="002F7653" w:rsidP="002F7653">
      <w:pPr>
        <w:pStyle w:val="NoSpacing"/>
        <w:jc w:val="center"/>
        <w:rPr>
          <w:rFonts w:ascii="Times New Roman" w:eastAsia="Times New Roman" w:hAnsi="Times New Roman" w:cs="Times New Roman"/>
          <w:b/>
          <w:i/>
          <w:color w:val="252525"/>
          <w:sz w:val="24"/>
          <w:szCs w:val="24"/>
        </w:rPr>
      </w:pPr>
      <w:r w:rsidRPr="00843E29">
        <w:rPr>
          <w:rFonts w:ascii="Times New Roman" w:eastAsia="Times New Roman" w:hAnsi="Times New Roman" w:cs="Times New Roman"/>
          <w:b/>
          <w:i/>
          <w:color w:val="252525"/>
          <w:sz w:val="24"/>
          <w:szCs w:val="24"/>
        </w:rPr>
        <w:t xml:space="preserve">PLEASE REFER TO THIS DOCUMENT WHEN </w:t>
      </w:r>
    </w:p>
    <w:p w14:paraId="477A0B36" w14:textId="007CAC13" w:rsidR="002F7653" w:rsidRPr="00843E29" w:rsidRDefault="002F7653" w:rsidP="002F7653">
      <w:pPr>
        <w:pStyle w:val="NoSpacing"/>
        <w:jc w:val="center"/>
        <w:rPr>
          <w:rFonts w:ascii="Times New Roman" w:hAnsi="Times New Roman" w:cs="Times New Roman"/>
          <w:sz w:val="24"/>
          <w:szCs w:val="24"/>
        </w:rPr>
      </w:pPr>
      <w:r w:rsidRPr="00843E29">
        <w:rPr>
          <w:rFonts w:ascii="Times New Roman" w:eastAsia="Times New Roman" w:hAnsi="Times New Roman" w:cs="Times New Roman"/>
          <w:b/>
          <w:i/>
          <w:color w:val="252525"/>
          <w:sz w:val="24"/>
          <w:szCs w:val="24"/>
        </w:rPr>
        <w:t xml:space="preserve">PREPARING </w:t>
      </w:r>
      <w:r w:rsidR="00E56AE7" w:rsidRPr="00843E29">
        <w:rPr>
          <w:rFonts w:ascii="Times New Roman" w:eastAsia="Times New Roman" w:hAnsi="Times New Roman" w:cs="Times New Roman"/>
          <w:b/>
          <w:i/>
          <w:color w:val="252525"/>
          <w:sz w:val="24"/>
          <w:szCs w:val="24"/>
        </w:rPr>
        <w:t>A</w:t>
      </w:r>
      <w:r w:rsidR="00E56AE7">
        <w:rPr>
          <w:rFonts w:ascii="Times New Roman" w:eastAsia="Times New Roman" w:hAnsi="Times New Roman" w:cs="Times New Roman"/>
          <w:b/>
          <w:i/>
          <w:color w:val="252525"/>
          <w:sz w:val="24"/>
          <w:szCs w:val="24"/>
        </w:rPr>
        <w:t xml:space="preserve"> FULL PROPOSAL</w:t>
      </w:r>
      <w:r w:rsidR="00E56AE7" w:rsidRPr="00843E29">
        <w:rPr>
          <w:rFonts w:ascii="Times New Roman" w:eastAsia="Times New Roman" w:hAnsi="Times New Roman" w:cs="Times New Roman"/>
          <w:b/>
          <w:i/>
          <w:color w:val="252525"/>
          <w:sz w:val="24"/>
          <w:szCs w:val="24"/>
        </w:rPr>
        <w:t xml:space="preserve"> </w:t>
      </w:r>
      <w:r w:rsidRPr="00843E29">
        <w:rPr>
          <w:rFonts w:ascii="Times New Roman" w:eastAsia="Times New Roman" w:hAnsi="Times New Roman" w:cs="Times New Roman"/>
          <w:b/>
          <w:i/>
          <w:color w:val="252525"/>
          <w:sz w:val="24"/>
          <w:szCs w:val="24"/>
        </w:rPr>
        <w:t>APPLICATION.</w:t>
      </w:r>
      <w:bookmarkStart w:id="1" w:name="h.30j0zll" w:colFirst="0" w:colLast="0"/>
      <w:bookmarkEnd w:id="1"/>
    </w:p>
    <w:p w14:paraId="300CE6CB" w14:textId="77777777" w:rsidR="002F7653" w:rsidRPr="00843E29" w:rsidRDefault="002F7653" w:rsidP="002F7653">
      <w:pPr>
        <w:pStyle w:val="NoSpacing"/>
        <w:rPr>
          <w:rFonts w:ascii="Times New Roman" w:hAnsi="Times New Roman" w:cs="Times New Roman"/>
          <w:sz w:val="24"/>
          <w:szCs w:val="24"/>
        </w:rPr>
      </w:pPr>
    </w:p>
    <w:p w14:paraId="79FEBADB" w14:textId="77777777" w:rsidR="00B80950" w:rsidRPr="00843E29" w:rsidRDefault="00B80950">
      <w:pPr>
        <w:rPr>
          <w:rFonts w:ascii="Times New Roman" w:eastAsia="Times New Roman" w:hAnsi="Times New Roman" w:cs="Times New Roman"/>
          <w:b/>
          <w:sz w:val="32"/>
          <w:szCs w:val="24"/>
        </w:rPr>
      </w:pPr>
      <w:r w:rsidRPr="00843E29">
        <w:rPr>
          <w:rFonts w:ascii="Times New Roman" w:eastAsia="Times New Roman" w:hAnsi="Times New Roman" w:cs="Times New Roman"/>
          <w:b/>
          <w:sz w:val="32"/>
          <w:szCs w:val="24"/>
        </w:rPr>
        <w:br w:type="page"/>
      </w:r>
    </w:p>
    <w:p w14:paraId="3C535DD8" w14:textId="77777777" w:rsidR="00DE122E" w:rsidRPr="00843E29" w:rsidRDefault="0016028F" w:rsidP="00747AFE">
      <w:pPr>
        <w:pStyle w:val="NoSpacing"/>
        <w:rPr>
          <w:rFonts w:ascii="Times New Roman" w:eastAsia="Times New Roman" w:hAnsi="Times New Roman" w:cs="Times New Roman"/>
          <w:b/>
          <w:sz w:val="32"/>
          <w:szCs w:val="24"/>
        </w:rPr>
      </w:pPr>
      <w:r w:rsidRPr="00843E29">
        <w:rPr>
          <w:rFonts w:ascii="Times New Roman" w:eastAsia="Times New Roman" w:hAnsi="Times New Roman" w:cs="Times New Roman"/>
          <w:b/>
          <w:sz w:val="32"/>
          <w:szCs w:val="24"/>
        </w:rPr>
        <w:lastRenderedPageBreak/>
        <w:t>Table of Contents</w:t>
      </w:r>
    </w:p>
    <w:p w14:paraId="6543EBBA" w14:textId="77777777" w:rsidR="00770BE8" w:rsidRPr="00843E29" w:rsidRDefault="00770BE8" w:rsidP="00747AFE">
      <w:pPr>
        <w:pStyle w:val="NoSpacing"/>
        <w:rPr>
          <w:rFonts w:ascii="Times New Roman" w:eastAsia="Times New Roman" w:hAnsi="Times New Roman" w:cs="Times New Roman"/>
          <w:b/>
          <w:sz w:val="32"/>
          <w:szCs w:val="24"/>
        </w:rPr>
      </w:pPr>
    </w:p>
    <w:bookmarkStart w:id="2" w:name="h.1fob9te" w:colFirst="0" w:colLast="0"/>
    <w:bookmarkEnd w:id="2"/>
    <w:p w14:paraId="2ADCB172" w14:textId="42DE91DF" w:rsidR="0057402E" w:rsidRDefault="0057402E">
      <w:pPr>
        <w:pStyle w:val="TOC1"/>
        <w:tabs>
          <w:tab w:val="right" w:leader="dot" w:pos="9350"/>
        </w:tabs>
        <w:rPr>
          <w:noProof/>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\o "1-2" \n \h \z \u </w:instrText>
      </w:r>
      <w:r>
        <w:rPr>
          <w:rFonts w:ascii="Times New Roman" w:hAnsi="Times New Roman" w:cs="Times New Roman"/>
          <w:sz w:val="24"/>
          <w:szCs w:val="24"/>
        </w:rPr>
        <w:fldChar w:fldCharType="separate"/>
      </w:r>
      <w:hyperlink w:anchor="_Toc123224521" w:history="1">
        <w:r w:rsidRPr="00FE1299">
          <w:rPr>
            <w:rStyle w:val="Hyperlink"/>
            <w:rFonts w:cs="Times New Roman"/>
            <w:noProof/>
          </w:rPr>
          <w:t>SECTION I: Eligibility</w:t>
        </w:r>
      </w:hyperlink>
    </w:p>
    <w:p w14:paraId="6F902C71" w14:textId="5B7097E4" w:rsidR="0057402E" w:rsidRDefault="0057402E">
      <w:pPr>
        <w:pStyle w:val="TOC2"/>
        <w:tabs>
          <w:tab w:val="left" w:pos="660"/>
          <w:tab w:val="right" w:leader="dot" w:pos="9350"/>
        </w:tabs>
        <w:rPr>
          <w:noProof/>
        </w:rPr>
      </w:pPr>
      <w:hyperlink w:anchor="_Toc123224522" w:history="1">
        <w:r w:rsidRPr="00FE1299">
          <w:rPr>
            <w:rStyle w:val="Hyperlink"/>
            <w:rFonts w:cs="Times New Roman"/>
            <w:noProof/>
          </w:rPr>
          <w:t>A.</w:t>
        </w:r>
        <w:r>
          <w:rPr>
            <w:noProof/>
          </w:rPr>
          <w:tab/>
        </w:r>
        <w:r w:rsidRPr="00FE1299">
          <w:rPr>
            <w:rStyle w:val="Hyperlink"/>
            <w:rFonts w:cs="Times New Roman"/>
            <w:noProof/>
          </w:rPr>
          <w:t>Eligibility Requirements</w:t>
        </w:r>
      </w:hyperlink>
    </w:p>
    <w:p w14:paraId="0905D694" w14:textId="0A0AB0EB" w:rsidR="0057402E" w:rsidRDefault="0057402E">
      <w:pPr>
        <w:pStyle w:val="TOC2"/>
        <w:tabs>
          <w:tab w:val="left" w:pos="660"/>
          <w:tab w:val="right" w:leader="dot" w:pos="9350"/>
        </w:tabs>
        <w:rPr>
          <w:noProof/>
        </w:rPr>
      </w:pPr>
      <w:hyperlink w:anchor="_Toc123224523" w:history="1">
        <w:r w:rsidRPr="00FE1299">
          <w:rPr>
            <w:rStyle w:val="Hyperlink"/>
            <w:rFonts w:cs="Times New Roman"/>
            <w:noProof/>
          </w:rPr>
          <w:t>B.</w:t>
        </w:r>
        <w:r>
          <w:rPr>
            <w:noProof/>
          </w:rPr>
          <w:tab/>
        </w:r>
        <w:r w:rsidRPr="00FE1299">
          <w:rPr>
            <w:rStyle w:val="Hyperlink"/>
            <w:rFonts w:cs="Times New Roman"/>
            <w:noProof/>
          </w:rPr>
          <w:t>System for Award Management (SAM.gov)</w:t>
        </w:r>
      </w:hyperlink>
    </w:p>
    <w:p w14:paraId="4005920E" w14:textId="2D4C9806" w:rsidR="0057402E" w:rsidRDefault="0057402E">
      <w:pPr>
        <w:pStyle w:val="TOC2"/>
        <w:tabs>
          <w:tab w:val="left" w:pos="660"/>
          <w:tab w:val="right" w:leader="dot" w:pos="9350"/>
        </w:tabs>
        <w:rPr>
          <w:noProof/>
        </w:rPr>
      </w:pPr>
      <w:hyperlink w:anchor="_Toc123224524" w:history="1">
        <w:r w:rsidRPr="00FE1299">
          <w:rPr>
            <w:rStyle w:val="Hyperlink"/>
            <w:rFonts w:cs="Times New Roman"/>
            <w:noProof/>
          </w:rPr>
          <w:t>C.</w:t>
        </w:r>
        <w:r>
          <w:rPr>
            <w:noProof/>
          </w:rPr>
          <w:tab/>
        </w:r>
        <w:r w:rsidRPr="00FE1299">
          <w:rPr>
            <w:rStyle w:val="Hyperlink"/>
            <w:rFonts w:cs="Times New Roman"/>
            <w:noProof/>
          </w:rPr>
          <w:t>Eligible Applications</w:t>
        </w:r>
      </w:hyperlink>
    </w:p>
    <w:p w14:paraId="30C0F5F5" w14:textId="7E357181" w:rsidR="0057402E" w:rsidRDefault="0057402E">
      <w:pPr>
        <w:pStyle w:val="TOC2"/>
        <w:tabs>
          <w:tab w:val="left" w:pos="660"/>
          <w:tab w:val="right" w:leader="dot" w:pos="9350"/>
        </w:tabs>
        <w:rPr>
          <w:noProof/>
        </w:rPr>
      </w:pPr>
      <w:hyperlink w:anchor="_Toc123224525" w:history="1">
        <w:r w:rsidRPr="00FE1299">
          <w:rPr>
            <w:rStyle w:val="Hyperlink"/>
            <w:rFonts w:cs="Times New Roman"/>
            <w:noProof/>
          </w:rPr>
          <w:t>D.</w:t>
        </w:r>
        <w:r>
          <w:rPr>
            <w:noProof/>
          </w:rPr>
          <w:tab/>
        </w:r>
        <w:r w:rsidRPr="00FE1299">
          <w:rPr>
            <w:rStyle w:val="Hyperlink"/>
            <w:rFonts w:cs="Times New Roman"/>
            <w:noProof/>
          </w:rPr>
          <w:t>Format Requirements</w:t>
        </w:r>
      </w:hyperlink>
    </w:p>
    <w:p w14:paraId="75A88DCB" w14:textId="1BC98F34" w:rsidR="0057402E" w:rsidRDefault="0057402E">
      <w:pPr>
        <w:pStyle w:val="TOC2"/>
        <w:tabs>
          <w:tab w:val="left" w:pos="660"/>
          <w:tab w:val="right" w:leader="dot" w:pos="9350"/>
        </w:tabs>
        <w:rPr>
          <w:noProof/>
        </w:rPr>
      </w:pPr>
      <w:hyperlink w:anchor="_Toc123224526" w:history="1">
        <w:r w:rsidRPr="00FE1299">
          <w:rPr>
            <w:rStyle w:val="Hyperlink"/>
            <w:rFonts w:cs="Times New Roman"/>
            <w:noProof/>
          </w:rPr>
          <w:t>E.</w:t>
        </w:r>
        <w:r>
          <w:rPr>
            <w:noProof/>
          </w:rPr>
          <w:tab/>
        </w:r>
        <w:r w:rsidRPr="00FE1299">
          <w:rPr>
            <w:rStyle w:val="Hyperlink"/>
            <w:rFonts w:cs="Times New Roman"/>
            <w:noProof/>
          </w:rPr>
          <w:t>Application Requirements</w:t>
        </w:r>
      </w:hyperlink>
    </w:p>
    <w:p w14:paraId="5E54A41F" w14:textId="4FFD7353" w:rsidR="0057402E" w:rsidRDefault="0057402E">
      <w:pPr>
        <w:pStyle w:val="TOC2"/>
        <w:tabs>
          <w:tab w:val="left" w:pos="660"/>
          <w:tab w:val="right" w:leader="dot" w:pos="9350"/>
        </w:tabs>
        <w:rPr>
          <w:noProof/>
        </w:rPr>
      </w:pPr>
      <w:hyperlink w:anchor="_Toc123224527" w:history="1">
        <w:r w:rsidRPr="00FE1299">
          <w:rPr>
            <w:rStyle w:val="Hyperlink"/>
            <w:rFonts w:cs="Times New Roman"/>
            <w:noProof/>
          </w:rPr>
          <w:t>F.</w:t>
        </w:r>
        <w:r>
          <w:rPr>
            <w:noProof/>
          </w:rPr>
          <w:tab/>
        </w:r>
        <w:r w:rsidRPr="00FE1299">
          <w:rPr>
            <w:rStyle w:val="Hyperlink"/>
            <w:rFonts w:cs="Times New Roman"/>
            <w:noProof/>
          </w:rPr>
          <w:t>Additional Application Documents</w:t>
        </w:r>
      </w:hyperlink>
    </w:p>
    <w:p w14:paraId="7029315F" w14:textId="6E1306F3" w:rsidR="0057402E" w:rsidRDefault="0057402E">
      <w:pPr>
        <w:pStyle w:val="TOC1"/>
        <w:tabs>
          <w:tab w:val="right" w:leader="dot" w:pos="9350"/>
        </w:tabs>
        <w:rPr>
          <w:noProof/>
        </w:rPr>
      </w:pPr>
      <w:hyperlink w:anchor="_Toc123224528" w:history="1">
        <w:r w:rsidRPr="00FE1299">
          <w:rPr>
            <w:rStyle w:val="Hyperlink"/>
            <w:rFonts w:cs="Times New Roman"/>
            <w:noProof/>
          </w:rPr>
          <w:t>SECTION II: Guidelines for Application Components</w:t>
        </w:r>
      </w:hyperlink>
    </w:p>
    <w:p w14:paraId="7757E9DE" w14:textId="435AA1F2" w:rsidR="0057402E" w:rsidRDefault="0057402E">
      <w:pPr>
        <w:pStyle w:val="TOC2"/>
        <w:tabs>
          <w:tab w:val="left" w:pos="660"/>
          <w:tab w:val="right" w:leader="dot" w:pos="9350"/>
        </w:tabs>
        <w:rPr>
          <w:noProof/>
        </w:rPr>
      </w:pPr>
      <w:hyperlink w:anchor="_Toc123224529" w:history="1">
        <w:r w:rsidRPr="00FE1299">
          <w:rPr>
            <w:rStyle w:val="Hyperlink"/>
            <w:rFonts w:eastAsia="Times New Roman" w:cs="Times New Roman"/>
            <w:noProof/>
          </w:rPr>
          <w:t>A.</w:t>
        </w:r>
        <w:r>
          <w:rPr>
            <w:noProof/>
          </w:rPr>
          <w:tab/>
        </w:r>
        <w:r w:rsidRPr="00FE1299">
          <w:rPr>
            <w:rStyle w:val="Hyperlink"/>
            <w:rFonts w:cs="Times New Roman"/>
            <w:noProof/>
          </w:rPr>
          <w:t>Office of Management and Budget (OMB) Regulations</w:t>
        </w:r>
      </w:hyperlink>
    </w:p>
    <w:p w14:paraId="02B3DA45" w14:textId="317422DB" w:rsidR="0057402E" w:rsidRDefault="0057402E">
      <w:pPr>
        <w:pStyle w:val="TOC2"/>
        <w:tabs>
          <w:tab w:val="left" w:pos="660"/>
          <w:tab w:val="right" w:leader="dot" w:pos="9350"/>
        </w:tabs>
        <w:rPr>
          <w:noProof/>
        </w:rPr>
      </w:pPr>
      <w:hyperlink w:anchor="_Toc123224530" w:history="1">
        <w:r w:rsidRPr="00FE1299">
          <w:rPr>
            <w:rStyle w:val="Hyperlink"/>
            <w:rFonts w:eastAsia="Times New Roman" w:cs="Times New Roman"/>
            <w:noProof/>
          </w:rPr>
          <w:t>B.</w:t>
        </w:r>
        <w:r>
          <w:rPr>
            <w:noProof/>
          </w:rPr>
          <w:tab/>
        </w:r>
        <w:r w:rsidRPr="00FE1299">
          <w:rPr>
            <w:rStyle w:val="Hyperlink"/>
            <w:rFonts w:cs="Times New Roman"/>
            <w:noProof/>
          </w:rPr>
          <w:t>SF-424 Forms</w:t>
        </w:r>
      </w:hyperlink>
    </w:p>
    <w:p w14:paraId="48C93CD7" w14:textId="2D085DA6" w:rsidR="0057402E" w:rsidRDefault="0057402E">
      <w:pPr>
        <w:pStyle w:val="TOC2"/>
        <w:tabs>
          <w:tab w:val="left" w:pos="660"/>
          <w:tab w:val="right" w:leader="dot" w:pos="9350"/>
        </w:tabs>
        <w:rPr>
          <w:noProof/>
        </w:rPr>
      </w:pPr>
      <w:hyperlink w:anchor="_Toc123224531" w:history="1">
        <w:r w:rsidRPr="00FE1299">
          <w:rPr>
            <w:rStyle w:val="Hyperlink"/>
            <w:rFonts w:eastAsia="Times New Roman" w:cs="Times New Roman"/>
            <w:noProof/>
          </w:rPr>
          <w:t>C.</w:t>
        </w:r>
        <w:r>
          <w:rPr>
            <w:noProof/>
          </w:rPr>
          <w:tab/>
        </w:r>
        <w:r w:rsidRPr="00FE1299">
          <w:rPr>
            <w:rStyle w:val="Hyperlink"/>
            <w:rFonts w:cs="Times New Roman"/>
            <w:noProof/>
          </w:rPr>
          <w:t>Cover Page</w:t>
        </w:r>
      </w:hyperlink>
    </w:p>
    <w:p w14:paraId="6B2FF1A7" w14:textId="79781852" w:rsidR="0057402E" w:rsidRDefault="0057402E">
      <w:pPr>
        <w:pStyle w:val="TOC2"/>
        <w:tabs>
          <w:tab w:val="left" w:pos="660"/>
          <w:tab w:val="right" w:leader="dot" w:pos="9350"/>
        </w:tabs>
        <w:rPr>
          <w:noProof/>
        </w:rPr>
      </w:pPr>
      <w:hyperlink w:anchor="_Toc123224532" w:history="1">
        <w:r w:rsidRPr="00FE1299">
          <w:rPr>
            <w:rStyle w:val="Hyperlink"/>
            <w:rFonts w:eastAsia="Times New Roman" w:cs="Times New Roman"/>
            <w:noProof/>
          </w:rPr>
          <w:t>D.</w:t>
        </w:r>
        <w:r>
          <w:rPr>
            <w:noProof/>
          </w:rPr>
          <w:tab/>
        </w:r>
        <w:r w:rsidRPr="00FE1299">
          <w:rPr>
            <w:rStyle w:val="Hyperlink"/>
            <w:rFonts w:cs="Times New Roman"/>
            <w:noProof/>
          </w:rPr>
          <w:t>Executive Summary</w:t>
        </w:r>
      </w:hyperlink>
    </w:p>
    <w:p w14:paraId="29567394" w14:textId="259CFAA0" w:rsidR="0057402E" w:rsidRDefault="0057402E">
      <w:pPr>
        <w:pStyle w:val="TOC2"/>
        <w:tabs>
          <w:tab w:val="left" w:pos="660"/>
          <w:tab w:val="right" w:leader="dot" w:pos="9350"/>
        </w:tabs>
        <w:rPr>
          <w:noProof/>
        </w:rPr>
      </w:pPr>
      <w:hyperlink w:anchor="_Toc123224533" w:history="1">
        <w:r w:rsidRPr="00FE1299">
          <w:rPr>
            <w:rStyle w:val="Hyperlink"/>
            <w:rFonts w:eastAsia="Times New Roman" w:cs="Times New Roman"/>
            <w:noProof/>
          </w:rPr>
          <w:t>E.</w:t>
        </w:r>
        <w:r>
          <w:rPr>
            <w:noProof/>
          </w:rPr>
          <w:tab/>
        </w:r>
        <w:r w:rsidRPr="00FE1299">
          <w:rPr>
            <w:rStyle w:val="Hyperlink"/>
            <w:rFonts w:cs="Times New Roman"/>
            <w:noProof/>
          </w:rPr>
          <w:t>Table of Contents</w:t>
        </w:r>
      </w:hyperlink>
    </w:p>
    <w:p w14:paraId="749CBB6C" w14:textId="5EF0C658" w:rsidR="0057402E" w:rsidRDefault="0057402E">
      <w:pPr>
        <w:pStyle w:val="TOC2"/>
        <w:tabs>
          <w:tab w:val="right" w:leader="dot" w:pos="9350"/>
        </w:tabs>
        <w:rPr>
          <w:noProof/>
        </w:rPr>
      </w:pPr>
      <w:hyperlink w:anchor="_Toc123224534" w:history="1">
        <w:r w:rsidRPr="00FE1299">
          <w:rPr>
            <w:rStyle w:val="Hyperlink"/>
            <w:rFonts w:cs="Times New Roman"/>
            <w:noProof/>
          </w:rPr>
          <w:t>F. Proposal Narrative Guidelines</w:t>
        </w:r>
      </w:hyperlink>
    </w:p>
    <w:p w14:paraId="3BCF0317" w14:textId="5B300F57" w:rsidR="0057402E" w:rsidRDefault="0057402E">
      <w:pPr>
        <w:pStyle w:val="TOC2"/>
        <w:tabs>
          <w:tab w:val="right" w:leader="dot" w:pos="9350"/>
        </w:tabs>
        <w:rPr>
          <w:noProof/>
        </w:rPr>
      </w:pPr>
      <w:hyperlink w:anchor="_Toc123224535" w:history="1">
        <w:r w:rsidRPr="00FE1299">
          <w:rPr>
            <w:rStyle w:val="Hyperlink"/>
            <w:rFonts w:cs="Times New Roman"/>
            <w:noProof/>
          </w:rPr>
          <w:t>G. Budget Guidelines</w:t>
        </w:r>
      </w:hyperlink>
    </w:p>
    <w:p w14:paraId="0FB64FB7" w14:textId="11C970C9" w:rsidR="0057402E" w:rsidRDefault="0057402E">
      <w:pPr>
        <w:pStyle w:val="TOC2"/>
        <w:tabs>
          <w:tab w:val="right" w:leader="dot" w:pos="9350"/>
        </w:tabs>
        <w:rPr>
          <w:noProof/>
        </w:rPr>
      </w:pPr>
      <w:hyperlink w:anchor="_Toc123224536" w:history="1">
        <w:r w:rsidRPr="00FE1299">
          <w:rPr>
            <w:rStyle w:val="Hyperlink"/>
            <w:rFonts w:cs="Times New Roman"/>
            <w:noProof/>
          </w:rPr>
          <w:t>H. Audit Guidelines</w:t>
        </w:r>
      </w:hyperlink>
    </w:p>
    <w:p w14:paraId="601CE876" w14:textId="14682BAA" w:rsidR="0057402E" w:rsidRDefault="0057402E">
      <w:pPr>
        <w:pStyle w:val="TOC2"/>
        <w:tabs>
          <w:tab w:val="right" w:leader="dot" w:pos="9350"/>
        </w:tabs>
        <w:rPr>
          <w:noProof/>
        </w:rPr>
      </w:pPr>
      <w:hyperlink w:anchor="_Toc123224537" w:history="1">
        <w:r w:rsidRPr="00FE1299">
          <w:rPr>
            <w:rStyle w:val="Hyperlink"/>
            <w:rFonts w:cs="Times New Roman"/>
            <w:noProof/>
          </w:rPr>
          <w:t>I. Logic Model Guidelines</w:t>
        </w:r>
      </w:hyperlink>
    </w:p>
    <w:p w14:paraId="500ECD8F" w14:textId="26729CBA" w:rsidR="0057402E" w:rsidRDefault="0057402E">
      <w:pPr>
        <w:pStyle w:val="TOC2"/>
        <w:tabs>
          <w:tab w:val="right" w:leader="dot" w:pos="9350"/>
        </w:tabs>
        <w:rPr>
          <w:noProof/>
        </w:rPr>
      </w:pPr>
      <w:hyperlink w:anchor="_Toc123224538" w:history="1">
        <w:r w:rsidRPr="00FE1299">
          <w:rPr>
            <w:rStyle w:val="Hyperlink"/>
            <w:rFonts w:cs="Times New Roman"/>
            <w:noProof/>
          </w:rPr>
          <w:t>J. Monitoring and Evaluation Guidelines</w:t>
        </w:r>
      </w:hyperlink>
    </w:p>
    <w:p w14:paraId="62F0C6DB" w14:textId="340ACFE3" w:rsidR="0057402E" w:rsidRDefault="0057402E">
      <w:pPr>
        <w:pStyle w:val="TOC2"/>
        <w:tabs>
          <w:tab w:val="right" w:leader="dot" w:pos="9350"/>
        </w:tabs>
        <w:rPr>
          <w:noProof/>
        </w:rPr>
      </w:pPr>
      <w:hyperlink w:anchor="_Toc123224539" w:history="1">
        <w:r w:rsidRPr="00FE1299">
          <w:rPr>
            <w:rStyle w:val="Hyperlink"/>
            <w:rFonts w:cs="Times New Roman"/>
            <w:noProof/>
          </w:rPr>
          <w:t>K. Risk Analysis Guidelines</w:t>
        </w:r>
      </w:hyperlink>
    </w:p>
    <w:p w14:paraId="4A09AC94" w14:textId="3959E3E3" w:rsidR="0057402E" w:rsidRDefault="0057402E">
      <w:pPr>
        <w:pStyle w:val="TOC2"/>
        <w:tabs>
          <w:tab w:val="right" w:leader="dot" w:pos="9350"/>
        </w:tabs>
        <w:rPr>
          <w:noProof/>
        </w:rPr>
      </w:pPr>
      <w:hyperlink w:anchor="_Toc123224540" w:history="1">
        <w:r w:rsidRPr="00FE1299">
          <w:rPr>
            <w:rStyle w:val="Hyperlink"/>
            <w:rFonts w:cs="Times New Roman"/>
            <w:noProof/>
          </w:rPr>
          <w:t>L. Gender and Inclusion Analysis Guiding Questions</w:t>
        </w:r>
      </w:hyperlink>
    </w:p>
    <w:p w14:paraId="702E8E9E" w14:textId="2FCD7390" w:rsidR="0057402E" w:rsidRDefault="0057402E">
      <w:pPr>
        <w:pStyle w:val="TOC1"/>
        <w:tabs>
          <w:tab w:val="right" w:leader="dot" w:pos="9350"/>
        </w:tabs>
        <w:rPr>
          <w:noProof/>
        </w:rPr>
      </w:pPr>
      <w:hyperlink w:anchor="_Toc123224541" w:history="1">
        <w:r w:rsidRPr="00FE1299">
          <w:rPr>
            <w:rStyle w:val="Hyperlink"/>
            <w:rFonts w:cs="Times New Roman"/>
            <w:noProof/>
          </w:rPr>
          <w:t>SECTION III: Proposal Submission Instructions</w:t>
        </w:r>
      </w:hyperlink>
    </w:p>
    <w:p w14:paraId="45222FF8" w14:textId="149DBC2C" w:rsidR="0057402E" w:rsidRDefault="0057402E">
      <w:pPr>
        <w:pStyle w:val="TOC2"/>
        <w:tabs>
          <w:tab w:val="left" w:pos="660"/>
          <w:tab w:val="right" w:leader="dot" w:pos="9350"/>
        </w:tabs>
        <w:rPr>
          <w:noProof/>
        </w:rPr>
      </w:pPr>
      <w:hyperlink w:anchor="_Toc123224542" w:history="1">
        <w:r w:rsidRPr="00FE1299">
          <w:rPr>
            <w:rStyle w:val="Hyperlink"/>
            <w:rFonts w:eastAsia="Times New Roman" w:cs="Times New Roman"/>
            <w:noProof/>
          </w:rPr>
          <w:t>A.</w:t>
        </w:r>
        <w:r>
          <w:rPr>
            <w:noProof/>
          </w:rPr>
          <w:tab/>
        </w:r>
        <w:r w:rsidRPr="00FE1299">
          <w:rPr>
            <w:rStyle w:val="Hyperlink"/>
            <w:rFonts w:cs="Times New Roman"/>
            <w:noProof/>
          </w:rPr>
          <w:t>SAMS Domestic Applications</w:t>
        </w:r>
      </w:hyperlink>
    </w:p>
    <w:p w14:paraId="4B971E93" w14:textId="381AC231" w:rsidR="0057402E" w:rsidRDefault="0057402E">
      <w:pPr>
        <w:pStyle w:val="TOC2"/>
        <w:tabs>
          <w:tab w:val="left" w:pos="660"/>
          <w:tab w:val="right" w:leader="dot" w:pos="9350"/>
        </w:tabs>
        <w:rPr>
          <w:noProof/>
        </w:rPr>
      </w:pPr>
      <w:hyperlink w:anchor="_Toc123224543" w:history="1">
        <w:r w:rsidRPr="00FE1299">
          <w:rPr>
            <w:rStyle w:val="Hyperlink"/>
            <w:rFonts w:eastAsia="Times New Roman" w:cs="Times New Roman"/>
            <w:noProof/>
          </w:rPr>
          <w:t>B.</w:t>
        </w:r>
        <w:r>
          <w:rPr>
            <w:noProof/>
          </w:rPr>
          <w:tab/>
        </w:r>
        <w:r w:rsidRPr="00FE1299">
          <w:rPr>
            <w:rStyle w:val="Hyperlink"/>
            <w:rFonts w:cs="Times New Roman"/>
            <w:noProof/>
          </w:rPr>
          <w:t>Grants.gov Applications</w:t>
        </w:r>
      </w:hyperlink>
    </w:p>
    <w:p w14:paraId="7F7CD34D" w14:textId="7C9BDFA6" w:rsidR="0057402E" w:rsidRDefault="0057402E">
      <w:pPr>
        <w:pStyle w:val="TOC1"/>
        <w:tabs>
          <w:tab w:val="right" w:leader="dot" w:pos="9350"/>
        </w:tabs>
        <w:rPr>
          <w:noProof/>
        </w:rPr>
      </w:pPr>
      <w:hyperlink w:anchor="_Toc123224544" w:history="1">
        <w:r w:rsidRPr="00FE1299">
          <w:rPr>
            <w:rStyle w:val="Hyperlink"/>
            <w:rFonts w:cs="Times New Roman"/>
            <w:noProof/>
          </w:rPr>
          <w:t>SECTION IV: Proposal Review Process</w:t>
        </w:r>
      </w:hyperlink>
    </w:p>
    <w:p w14:paraId="72C3325F" w14:textId="5EBDEB49" w:rsidR="0057402E" w:rsidRDefault="0057402E">
      <w:pPr>
        <w:pStyle w:val="TOC2"/>
        <w:tabs>
          <w:tab w:val="left" w:pos="660"/>
          <w:tab w:val="right" w:leader="dot" w:pos="9350"/>
        </w:tabs>
        <w:rPr>
          <w:noProof/>
        </w:rPr>
      </w:pPr>
      <w:hyperlink w:anchor="_Toc123224545" w:history="1">
        <w:r w:rsidRPr="00FE1299">
          <w:rPr>
            <w:rStyle w:val="Hyperlink"/>
            <w:rFonts w:eastAsia="Times New Roman" w:cs="Times New Roman"/>
            <w:noProof/>
          </w:rPr>
          <w:t>A.</w:t>
        </w:r>
        <w:r>
          <w:rPr>
            <w:noProof/>
          </w:rPr>
          <w:tab/>
        </w:r>
        <w:r w:rsidRPr="00FE1299">
          <w:rPr>
            <w:rStyle w:val="Hyperlink"/>
            <w:rFonts w:cs="Times New Roman"/>
            <w:noProof/>
          </w:rPr>
          <w:t>Proposal Review Criteria</w:t>
        </w:r>
      </w:hyperlink>
    </w:p>
    <w:p w14:paraId="45705B06" w14:textId="6E178064" w:rsidR="0057402E" w:rsidRDefault="0057402E">
      <w:pPr>
        <w:pStyle w:val="TOC1"/>
        <w:tabs>
          <w:tab w:val="right" w:leader="dot" w:pos="9350"/>
        </w:tabs>
        <w:rPr>
          <w:noProof/>
        </w:rPr>
      </w:pPr>
      <w:hyperlink w:anchor="_Toc123224546" w:history="1">
        <w:r w:rsidRPr="00FE1299">
          <w:rPr>
            <w:rStyle w:val="Hyperlink"/>
            <w:rFonts w:cs="Times New Roman"/>
            <w:noProof/>
          </w:rPr>
          <w:t>SECTION V: Additional Information</w:t>
        </w:r>
      </w:hyperlink>
    </w:p>
    <w:p w14:paraId="0260E068" w14:textId="61B36CAD" w:rsidR="0057402E" w:rsidRDefault="0057402E">
      <w:pPr>
        <w:pStyle w:val="TOC2"/>
        <w:tabs>
          <w:tab w:val="left" w:pos="660"/>
          <w:tab w:val="right" w:leader="dot" w:pos="9350"/>
        </w:tabs>
        <w:rPr>
          <w:noProof/>
        </w:rPr>
      </w:pPr>
      <w:hyperlink w:anchor="_Toc123224547" w:history="1">
        <w:r w:rsidRPr="00FE1299">
          <w:rPr>
            <w:rStyle w:val="Hyperlink"/>
            <w:rFonts w:eastAsia="Times New Roman" w:cs="Times New Roman"/>
            <w:noProof/>
          </w:rPr>
          <w:t>A.</w:t>
        </w:r>
        <w:r>
          <w:rPr>
            <w:noProof/>
          </w:rPr>
          <w:tab/>
        </w:r>
        <w:r w:rsidRPr="00FE1299">
          <w:rPr>
            <w:rStyle w:val="Hyperlink"/>
            <w:rFonts w:cs="Times New Roman"/>
            <w:noProof/>
          </w:rPr>
          <w:t>Background Information on DRL and General DRL Funding</w:t>
        </w:r>
      </w:hyperlink>
    </w:p>
    <w:p w14:paraId="4A071EB0" w14:textId="598DA67C" w:rsidR="00465CBE" w:rsidRPr="00843E29" w:rsidRDefault="0057402E" w:rsidP="00747AFE">
      <w:pPr>
        <w:pStyle w:val="NoSpacing"/>
        <w:rPr>
          <w:rFonts w:ascii="Times New Roman" w:eastAsia="Times New Roman" w:hAnsi="Times New Roman" w:cs="Times New Roman"/>
          <w:smallCaps/>
          <w:color w:val="365F91" w:themeColor="accent1" w:themeShade="BF"/>
          <w:sz w:val="24"/>
          <w:szCs w:val="24"/>
        </w:rPr>
      </w:pPr>
      <w:r>
        <w:rPr>
          <w:rFonts w:ascii="Times New Roman" w:hAnsi="Times New Roman" w:cs="Times New Roman"/>
          <w:sz w:val="24"/>
          <w:szCs w:val="24"/>
        </w:rPr>
        <w:fldChar w:fldCharType="end"/>
      </w:r>
    </w:p>
    <w:p w14:paraId="0E312E2B" w14:textId="77777777" w:rsidR="00770BE8" w:rsidRPr="00843E29" w:rsidRDefault="00770BE8">
      <w:pPr>
        <w:rPr>
          <w:rFonts w:ascii="Times New Roman" w:eastAsia="Times New Roman" w:hAnsi="Times New Roman" w:cs="Times New Roman"/>
          <w:b/>
          <w:sz w:val="28"/>
          <w:szCs w:val="28"/>
          <w:u w:val="single"/>
        </w:rPr>
      </w:pPr>
      <w:r w:rsidRPr="00843E29">
        <w:rPr>
          <w:rFonts w:ascii="Times New Roman" w:hAnsi="Times New Roman" w:cs="Times New Roman"/>
        </w:rPr>
        <w:br w:type="page"/>
      </w:r>
    </w:p>
    <w:p w14:paraId="0FC4CE23" w14:textId="77777777" w:rsidR="00B80950" w:rsidRPr="00750254" w:rsidRDefault="00B80950" w:rsidP="00747AFE">
      <w:pPr>
        <w:pStyle w:val="Heading1"/>
        <w:pBdr>
          <w:bottom w:val="single" w:sz="6" w:space="1" w:color="auto"/>
        </w:pBdr>
        <w:spacing w:before="0" w:line="240" w:lineRule="auto"/>
        <w:rPr>
          <w:rFonts w:ascii="Times New Roman" w:hAnsi="Times New Roman" w:cs="Times New Roman"/>
        </w:rPr>
      </w:pPr>
      <w:bookmarkStart w:id="3" w:name="_Toc483992857"/>
      <w:bookmarkStart w:id="4" w:name="_Toc123224494"/>
      <w:bookmarkStart w:id="5" w:name="_Toc123224521"/>
      <w:r w:rsidRPr="00843E29">
        <w:rPr>
          <w:rFonts w:ascii="Times New Roman" w:hAnsi="Times New Roman" w:cs="Times New Roman"/>
        </w:rPr>
        <w:lastRenderedPageBreak/>
        <w:t xml:space="preserve">SECTION I: </w:t>
      </w:r>
      <w:bookmarkEnd w:id="3"/>
      <w:r w:rsidR="00495B3E" w:rsidRPr="00843E29">
        <w:rPr>
          <w:rFonts w:ascii="Times New Roman" w:hAnsi="Times New Roman" w:cs="Times New Roman"/>
        </w:rPr>
        <w:t>Eligibility</w:t>
      </w:r>
      <w:bookmarkEnd w:id="4"/>
      <w:bookmarkEnd w:id="5"/>
    </w:p>
    <w:p w14:paraId="0C24D621" w14:textId="77777777" w:rsidR="00747AFE" w:rsidRDefault="00747AFE" w:rsidP="009C68A1">
      <w:pPr>
        <w:pStyle w:val="NoSpacing"/>
      </w:pPr>
      <w:bookmarkStart w:id="6" w:name="_Toc483992858"/>
    </w:p>
    <w:p w14:paraId="7C37796A" w14:textId="3787EF27" w:rsidR="00B80950" w:rsidRPr="00843E29" w:rsidRDefault="00B80950" w:rsidP="00104206">
      <w:pPr>
        <w:pStyle w:val="Heading2"/>
        <w:keepNext/>
        <w:keepLines/>
        <w:numPr>
          <w:ilvl w:val="0"/>
          <w:numId w:val="21"/>
        </w:numPr>
        <w:spacing w:before="0" w:line="240" w:lineRule="auto"/>
        <w:rPr>
          <w:rFonts w:ascii="Times New Roman" w:hAnsi="Times New Roman" w:cs="Times New Roman"/>
          <w:sz w:val="28"/>
          <w:szCs w:val="28"/>
        </w:rPr>
      </w:pPr>
      <w:bookmarkStart w:id="7" w:name="_Toc123224495"/>
      <w:bookmarkStart w:id="8" w:name="_Toc123224522"/>
      <w:r w:rsidRPr="00843E29">
        <w:rPr>
          <w:rFonts w:ascii="Times New Roman" w:hAnsi="Times New Roman" w:cs="Times New Roman"/>
          <w:sz w:val="28"/>
          <w:szCs w:val="28"/>
        </w:rPr>
        <w:t>Eligibility Requirements</w:t>
      </w:r>
      <w:bookmarkEnd w:id="6"/>
      <w:bookmarkEnd w:id="7"/>
      <w:bookmarkEnd w:id="8"/>
    </w:p>
    <w:p w14:paraId="7739D802" w14:textId="77777777" w:rsidR="00B80950" w:rsidRPr="00843E29" w:rsidRDefault="00B80950" w:rsidP="00747AFE">
      <w:pPr>
        <w:shd w:val="clear" w:color="auto" w:fill="FFFFFF"/>
        <w:spacing w:after="0" w:line="240" w:lineRule="auto"/>
        <w:rPr>
          <w:rFonts w:ascii="Times New Roman" w:eastAsia="Times New Roman" w:hAnsi="Times New Roman" w:cs="Times New Roman"/>
          <w:bCs/>
          <w:sz w:val="24"/>
          <w:szCs w:val="24"/>
        </w:rPr>
      </w:pPr>
    </w:p>
    <w:p w14:paraId="0120B25A" w14:textId="6A721ED1" w:rsidR="0057159C" w:rsidRPr="00843E29" w:rsidRDefault="0016028F" w:rsidP="002F7653">
      <w:pPr>
        <w:pStyle w:val="NoSpacing"/>
        <w:rPr>
          <w:rFonts w:ascii="Times New Roman" w:eastAsia="Times New Roman" w:hAnsi="Times New Roman" w:cs="Times New Roman"/>
          <w:sz w:val="24"/>
          <w:szCs w:val="24"/>
          <w:u w:val="single"/>
        </w:rPr>
      </w:pPr>
      <w:r w:rsidRPr="00843E29">
        <w:rPr>
          <w:rFonts w:ascii="Times New Roman" w:eastAsia="Times New Roman" w:hAnsi="Times New Roman" w:cs="Times New Roman"/>
          <w:sz w:val="24"/>
          <w:szCs w:val="24"/>
        </w:rPr>
        <w:t>The Bureau of Democracy, Human Rights and Labor (DRL) welcomes applications in response to DRL Notices of Funding Opportunities (NOFO</w:t>
      </w:r>
      <w:r w:rsidR="003E017C" w:rsidRPr="00843E29">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from</w:t>
      </w:r>
      <w:r w:rsidR="0057159C" w:rsidRPr="00843E29">
        <w:rPr>
          <w:rFonts w:ascii="Times New Roman" w:eastAsia="Times New Roman" w:hAnsi="Times New Roman" w:cs="Times New Roman"/>
          <w:sz w:val="24"/>
          <w:szCs w:val="24"/>
        </w:rPr>
        <w:t>:</w:t>
      </w:r>
      <w:r w:rsidR="00B8691F">
        <w:rPr>
          <w:rFonts w:ascii="Times New Roman" w:eastAsia="Times New Roman" w:hAnsi="Times New Roman" w:cs="Times New Roman"/>
          <w:sz w:val="24"/>
          <w:szCs w:val="24"/>
        </w:rPr>
        <w:br/>
      </w:r>
    </w:p>
    <w:p w14:paraId="5E66D047" w14:textId="77777777" w:rsidR="0057159C" w:rsidRPr="00843E29" w:rsidRDefault="0016028F" w:rsidP="005F4323">
      <w:pPr>
        <w:pStyle w:val="NoSpacing"/>
        <w:numPr>
          <w:ilvl w:val="0"/>
          <w:numId w:val="1"/>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U.S.-based and foreign-based non-profit organizations/non-gov</w:t>
      </w:r>
      <w:r w:rsidR="0057159C" w:rsidRPr="00843E29">
        <w:rPr>
          <w:rFonts w:ascii="Times New Roman" w:eastAsia="Times New Roman" w:hAnsi="Times New Roman" w:cs="Times New Roman"/>
          <w:sz w:val="24"/>
          <w:szCs w:val="24"/>
        </w:rPr>
        <w:t>ernment organizations (NGO</w:t>
      </w:r>
      <w:r w:rsidR="00B80950" w:rsidRPr="00843E29">
        <w:rPr>
          <w:rFonts w:ascii="Times New Roman" w:eastAsia="Times New Roman" w:hAnsi="Times New Roman" w:cs="Times New Roman"/>
          <w:sz w:val="24"/>
          <w:szCs w:val="24"/>
        </w:rPr>
        <w:t>s</w:t>
      </w:r>
      <w:proofErr w:type="gramStart"/>
      <w:r w:rsidR="00B80950" w:rsidRPr="00843E29">
        <w:rPr>
          <w:rFonts w:ascii="Times New Roman" w:eastAsia="Times New Roman" w:hAnsi="Times New Roman" w:cs="Times New Roman"/>
          <w:sz w:val="24"/>
          <w:szCs w:val="24"/>
        </w:rPr>
        <w:t>);</w:t>
      </w:r>
      <w:proofErr w:type="gramEnd"/>
    </w:p>
    <w:p w14:paraId="29512CBB" w14:textId="77777777" w:rsidR="0057159C" w:rsidRPr="00843E29" w:rsidRDefault="0057159C" w:rsidP="005F4323">
      <w:pPr>
        <w:pStyle w:val="NoSpacing"/>
        <w:numPr>
          <w:ilvl w:val="0"/>
          <w:numId w:val="1"/>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P</w:t>
      </w:r>
      <w:r w:rsidR="0016028F" w:rsidRPr="00843E29">
        <w:rPr>
          <w:rFonts w:ascii="Times New Roman" w:eastAsia="Times New Roman" w:hAnsi="Times New Roman" w:cs="Times New Roman"/>
          <w:sz w:val="24"/>
          <w:szCs w:val="24"/>
        </w:rPr>
        <w:t xml:space="preserve">ublic international </w:t>
      </w:r>
      <w:proofErr w:type="gramStart"/>
      <w:r w:rsidR="0016028F" w:rsidRPr="00843E29">
        <w:rPr>
          <w:rFonts w:ascii="Times New Roman" w:eastAsia="Times New Roman" w:hAnsi="Times New Roman" w:cs="Times New Roman"/>
          <w:sz w:val="24"/>
          <w:szCs w:val="24"/>
        </w:rPr>
        <w:t>organizations;</w:t>
      </w:r>
      <w:proofErr w:type="gramEnd"/>
      <w:r w:rsidR="0016028F" w:rsidRPr="00843E29">
        <w:rPr>
          <w:rFonts w:ascii="Times New Roman" w:eastAsia="Times New Roman" w:hAnsi="Times New Roman" w:cs="Times New Roman"/>
          <w:sz w:val="24"/>
          <w:szCs w:val="24"/>
        </w:rPr>
        <w:t xml:space="preserve"> </w:t>
      </w:r>
    </w:p>
    <w:p w14:paraId="2A2DC752" w14:textId="77777777" w:rsidR="0057159C" w:rsidRPr="00843E29" w:rsidRDefault="0057159C" w:rsidP="005F4323">
      <w:pPr>
        <w:pStyle w:val="NoSpacing"/>
        <w:numPr>
          <w:ilvl w:val="0"/>
          <w:numId w:val="1"/>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P</w:t>
      </w:r>
      <w:r w:rsidR="0016028F" w:rsidRPr="00843E29">
        <w:rPr>
          <w:rFonts w:ascii="Times New Roman" w:eastAsia="Times New Roman" w:hAnsi="Times New Roman" w:cs="Times New Roman"/>
          <w:sz w:val="24"/>
          <w:szCs w:val="24"/>
        </w:rPr>
        <w:t xml:space="preserve">rivate, public, or state institutions of higher education; and </w:t>
      </w:r>
    </w:p>
    <w:p w14:paraId="39444FE9" w14:textId="77777777" w:rsidR="0057159C" w:rsidRPr="00843E29" w:rsidRDefault="0057159C" w:rsidP="005F4323">
      <w:pPr>
        <w:pStyle w:val="NoSpacing"/>
        <w:numPr>
          <w:ilvl w:val="0"/>
          <w:numId w:val="1"/>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F</w:t>
      </w:r>
      <w:r w:rsidR="0016028F" w:rsidRPr="00843E29">
        <w:rPr>
          <w:rFonts w:ascii="Times New Roman" w:eastAsia="Times New Roman" w:hAnsi="Times New Roman" w:cs="Times New Roman"/>
          <w:sz w:val="24"/>
          <w:szCs w:val="24"/>
        </w:rPr>
        <w:t xml:space="preserve">or-profit organizations or businesses.  </w:t>
      </w:r>
    </w:p>
    <w:p w14:paraId="0CBA5D30" w14:textId="77777777" w:rsidR="0057159C" w:rsidRPr="00843E29" w:rsidRDefault="0057159C" w:rsidP="002F7653">
      <w:pPr>
        <w:pStyle w:val="NoSpacing"/>
        <w:rPr>
          <w:rFonts w:ascii="Times New Roman" w:eastAsia="Times New Roman" w:hAnsi="Times New Roman" w:cs="Times New Roman"/>
          <w:sz w:val="24"/>
          <w:szCs w:val="24"/>
        </w:rPr>
      </w:pPr>
    </w:p>
    <w:p w14:paraId="6495AF1C" w14:textId="77777777" w:rsidR="00DE122E" w:rsidRPr="00843E29" w:rsidRDefault="0016028F" w:rsidP="002F7653">
      <w:pPr>
        <w:pStyle w:val="NoSpacing"/>
        <w:rPr>
          <w:rFonts w:ascii="Times New Roman" w:hAnsi="Times New Roman" w:cs="Times New Roman"/>
          <w:sz w:val="24"/>
          <w:szCs w:val="24"/>
        </w:rPr>
      </w:pPr>
      <w:r w:rsidRPr="00843E29">
        <w:rPr>
          <w:rFonts w:ascii="Times New Roman" w:eastAsia="Times New Roman" w:hAnsi="Times New Roman" w:cs="Times New Roman"/>
          <w:sz w:val="24"/>
          <w:szCs w:val="24"/>
        </w:rPr>
        <w:t xml:space="preserve">DRL’s preference is to work with </w:t>
      </w:r>
      <w:r w:rsidRPr="00843E29">
        <w:rPr>
          <w:rFonts w:ascii="Times New Roman" w:eastAsia="Times New Roman" w:hAnsi="Times New Roman" w:cs="Times New Roman"/>
          <w:b/>
          <w:sz w:val="24"/>
          <w:szCs w:val="24"/>
        </w:rPr>
        <w:t>non-profit entities</w:t>
      </w:r>
      <w:r w:rsidRPr="00843E29">
        <w:rPr>
          <w:rFonts w:ascii="Times New Roman" w:eastAsia="Times New Roman" w:hAnsi="Times New Roman" w:cs="Times New Roman"/>
          <w:sz w:val="24"/>
          <w:szCs w:val="24"/>
        </w:rPr>
        <w:t xml:space="preserve">; however, there may be occasions when a for-profit entity is best suited.  </w:t>
      </w:r>
    </w:p>
    <w:p w14:paraId="5D6BB99C" w14:textId="77777777" w:rsidR="00DE122E" w:rsidRPr="00843E29" w:rsidRDefault="00DE122E" w:rsidP="002F7653">
      <w:pPr>
        <w:pStyle w:val="NoSpacing"/>
        <w:rPr>
          <w:rFonts w:ascii="Times New Roman" w:hAnsi="Times New Roman" w:cs="Times New Roman"/>
          <w:sz w:val="24"/>
          <w:szCs w:val="24"/>
        </w:rPr>
      </w:pPr>
    </w:p>
    <w:p w14:paraId="72A96F1D" w14:textId="4CA92B12" w:rsidR="00E56AE7" w:rsidRDefault="00E56AE7" w:rsidP="002F7653">
      <w:pPr>
        <w:pStyle w:val="NoSpacing"/>
        <w:rPr>
          <w:rFonts w:ascii="Times New Roman" w:eastAsia="Times New Roman" w:hAnsi="Times New Roman" w:cs="Times New Roman"/>
          <w:sz w:val="24"/>
          <w:szCs w:val="24"/>
        </w:rPr>
      </w:pPr>
      <w:r w:rsidRPr="00E56AE7">
        <w:rPr>
          <w:rFonts w:ascii="Times New Roman" w:eastAsia="Times New Roman" w:hAnsi="Times New Roman" w:cs="Times New Roman"/>
          <w:sz w:val="24"/>
          <w:szCs w:val="24"/>
        </w:rPr>
        <w:t xml:space="preserve">Applications submitted by for-profit entities may be subject to additional review following the panel selection process.  Additionally, the Department of State prohibits profit to for-profit or commercial organizations under its assistance awards.  Profit is defined as any amount </w:t>
      </w:r>
      <w:proofErr w:type="gramStart"/>
      <w:r w:rsidRPr="00E56AE7">
        <w:rPr>
          <w:rFonts w:ascii="Times New Roman" w:eastAsia="Times New Roman" w:hAnsi="Times New Roman" w:cs="Times New Roman"/>
          <w:sz w:val="24"/>
          <w:szCs w:val="24"/>
        </w:rPr>
        <w:t>in excess of</w:t>
      </w:r>
      <w:proofErr w:type="gramEnd"/>
      <w:r w:rsidRPr="00E56AE7">
        <w:rPr>
          <w:rFonts w:ascii="Times New Roman" w:eastAsia="Times New Roman" w:hAnsi="Times New Roman" w:cs="Times New Roman"/>
          <w:sz w:val="24"/>
          <w:szCs w:val="24"/>
        </w:rPr>
        <w:t xml:space="preserve"> allowable direct and indirect costs.  The allowability of costs incurred by commercial organizations is determined in accordance with the provisions of the </w:t>
      </w:r>
      <w:r w:rsidR="003E50F5">
        <w:rPr>
          <w:rFonts w:ascii="Times New Roman" w:eastAsia="Times New Roman" w:hAnsi="Times New Roman" w:cs="Times New Roman"/>
          <w:sz w:val="24"/>
          <w:szCs w:val="24"/>
        </w:rPr>
        <w:t>Federal</w:t>
      </w:r>
      <w:r w:rsidRPr="00E56AE7">
        <w:rPr>
          <w:rFonts w:ascii="Times New Roman" w:eastAsia="Times New Roman" w:hAnsi="Times New Roman" w:cs="Times New Roman"/>
          <w:sz w:val="24"/>
          <w:szCs w:val="24"/>
        </w:rPr>
        <w:t xml:space="preserve"> Acquisition Regulation (FAR) at 48 CFR 30, Cost Accounting Standards Administration, and 48 CFR 31 Contract Cost Principles and Procedures.</w:t>
      </w:r>
    </w:p>
    <w:p w14:paraId="419B746A" w14:textId="77777777" w:rsidR="001B6747" w:rsidRPr="00843E29" w:rsidRDefault="001B6747" w:rsidP="002F7653">
      <w:pPr>
        <w:pStyle w:val="NoSpacing"/>
        <w:rPr>
          <w:rFonts w:ascii="Times New Roman" w:hAnsi="Times New Roman" w:cs="Times New Roman"/>
          <w:sz w:val="24"/>
          <w:szCs w:val="24"/>
        </w:rPr>
      </w:pPr>
    </w:p>
    <w:p w14:paraId="03CDE6A5" w14:textId="77777777" w:rsidR="001B6747" w:rsidRDefault="00604E43" w:rsidP="002F7653">
      <w:pPr>
        <w:pStyle w:val="NoSpacing"/>
        <w:rPr>
          <w:rFonts w:ascii="Times New Roman" w:hAnsi="Times New Roman" w:cs="Times New Roman"/>
          <w:sz w:val="24"/>
          <w:szCs w:val="24"/>
        </w:rPr>
      </w:pPr>
      <w:r w:rsidRPr="00604E43">
        <w:rPr>
          <w:rFonts w:ascii="Times New Roman" w:hAnsi="Times New Roman" w:cs="Times New Roman"/>
          <w:sz w:val="24"/>
          <w:szCs w:val="24"/>
        </w:rPr>
        <w:t>Please see 2 CFR 200.307 for regulations regarding program income</w:t>
      </w:r>
      <w:r>
        <w:rPr>
          <w:rFonts w:ascii="Times New Roman" w:hAnsi="Times New Roman" w:cs="Times New Roman"/>
          <w:sz w:val="24"/>
          <w:szCs w:val="24"/>
        </w:rPr>
        <w:t>.</w:t>
      </w:r>
    </w:p>
    <w:p w14:paraId="0D15FD25" w14:textId="77777777" w:rsidR="00604E43" w:rsidRPr="00843E29" w:rsidRDefault="00604E43" w:rsidP="002F7653">
      <w:pPr>
        <w:pStyle w:val="NoSpacing"/>
        <w:rPr>
          <w:rFonts w:ascii="Times New Roman" w:hAnsi="Times New Roman" w:cs="Times New Roman"/>
          <w:sz w:val="24"/>
          <w:szCs w:val="24"/>
        </w:rPr>
      </w:pPr>
    </w:p>
    <w:p w14:paraId="1F9D2692" w14:textId="10E62085" w:rsidR="0057159C" w:rsidRPr="00843E29" w:rsidRDefault="0016028F" w:rsidP="002F7653">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Applicants must have existing, or the capacity to develop, active partnerships with thematic or in-country partners, entities</w:t>
      </w:r>
      <w:r w:rsidR="00C94866">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and relevant stakeholders, </w:t>
      </w:r>
      <w:r w:rsidR="008553D8" w:rsidRPr="00843E29">
        <w:rPr>
          <w:rFonts w:ascii="Times New Roman" w:eastAsia="Times New Roman" w:hAnsi="Times New Roman" w:cs="Times New Roman"/>
          <w:sz w:val="24"/>
          <w:szCs w:val="24"/>
        </w:rPr>
        <w:t>including private</w:t>
      </w:r>
      <w:r w:rsidR="0052377F" w:rsidRPr="00843E29">
        <w:rPr>
          <w:rFonts w:ascii="Times New Roman" w:eastAsia="Times New Roman" w:hAnsi="Times New Roman" w:cs="Times New Roman"/>
          <w:sz w:val="24"/>
          <w:szCs w:val="24"/>
        </w:rPr>
        <w:t xml:space="preserve"> sector partners </w:t>
      </w:r>
      <w:r w:rsidRPr="00843E29">
        <w:rPr>
          <w:rFonts w:ascii="Times New Roman" w:eastAsia="Times New Roman" w:hAnsi="Times New Roman" w:cs="Times New Roman"/>
          <w:sz w:val="24"/>
          <w:szCs w:val="24"/>
        </w:rPr>
        <w:t xml:space="preserve">and NGOs, and have </w:t>
      </w:r>
      <w:r w:rsidRPr="00843E29">
        <w:rPr>
          <w:rFonts w:ascii="Times New Roman" w:eastAsia="Times New Roman" w:hAnsi="Times New Roman" w:cs="Times New Roman"/>
          <w:b/>
          <w:sz w:val="24"/>
          <w:szCs w:val="24"/>
        </w:rPr>
        <w:t>demonstrable experience</w:t>
      </w:r>
      <w:r w:rsidRPr="00843E29">
        <w:rPr>
          <w:rFonts w:ascii="Times New Roman" w:eastAsia="Times New Roman" w:hAnsi="Times New Roman" w:cs="Times New Roman"/>
          <w:sz w:val="24"/>
          <w:szCs w:val="24"/>
        </w:rPr>
        <w:t xml:space="preserve"> in administering successful, and preferably similar, projects.  DRL encourages applications from foreign-based NGOs headquartered in the geographic regions/countries relevant to the applicable </w:t>
      </w:r>
      <w:r w:rsidR="00F30149">
        <w:rPr>
          <w:rFonts w:ascii="Times New Roman" w:eastAsia="Times New Roman" w:hAnsi="Times New Roman" w:cs="Times New Roman"/>
          <w:sz w:val="24"/>
          <w:szCs w:val="24"/>
        </w:rPr>
        <w:t>NOFO</w:t>
      </w:r>
      <w:r w:rsidRPr="00843E29">
        <w:rPr>
          <w:rFonts w:ascii="Times New Roman" w:eastAsia="Times New Roman" w:hAnsi="Times New Roman" w:cs="Times New Roman"/>
          <w:sz w:val="24"/>
          <w:szCs w:val="24"/>
        </w:rPr>
        <w:t xml:space="preserve">.  DRL reserves the right to request additional background information on applicants who do not have previous experience administering </w:t>
      </w:r>
      <w:r w:rsidR="003E50F5">
        <w:rPr>
          <w:rFonts w:ascii="Times New Roman" w:eastAsia="Times New Roman" w:hAnsi="Times New Roman" w:cs="Times New Roman"/>
          <w:sz w:val="24"/>
          <w:szCs w:val="24"/>
        </w:rPr>
        <w:t>federal</w:t>
      </w:r>
      <w:r w:rsidRPr="00843E29">
        <w:rPr>
          <w:rFonts w:ascii="Times New Roman" w:eastAsia="Times New Roman" w:hAnsi="Times New Roman" w:cs="Times New Roman"/>
          <w:sz w:val="24"/>
          <w:szCs w:val="24"/>
        </w:rPr>
        <w:t xml:space="preserve"> grant awards, and these applicants may be subject to limited funding on a pilot basis.  </w:t>
      </w:r>
    </w:p>
    <w:p w14:paraId="6ADD765E" w14:textId="77777777" w:rsidR="0057159C" w:rsidRPr="00843E29" w:rsidRDefault="0057159C" w:rsidP="002F7653">
      <w:pPr>
        <w:pStyle w:val="NoSpacing"/>
        <w:rPr>
          <w:rFonts w:ascii="Times New Roman" w:eastAsia="Times New Roman" w:hAnsi="Times New Roman" w:cs="Times New Roman"/>
          <w:sz w:val="24"/>
          <w:szCs w:val="24"/>
        </w:rPr>
      </w:pPr>
    </w:p>
    <w:p w14:paraId="4D12F15A" w14:textId="77777777" w:rsidR="00DE122E" w:rsidRPr="00843E29" w:rsidRDefault="0057159C" w:rsidP="002F7653">
      <w:pPr>
        <w:pStyle w:val="NoSpacing"/>
        <w:rPr>
          <w:rFonts w:ascii="Times New Roman" w:hAnsi="Times New Roman" w:cs="Times New Roman"/>
          <w:sz w:val="24"/>
          <w:szCs w:val="24"/>
        </w:rPr>
      </w:pPr>
      <w:r w:rsidRPr="00843E29">
        <w:rPr>
          <w:rFonts w:ascii="Times New Roman" w:eastAsia="Times New Roman" w:hAnsi="Times New Roman" w:cs="Times New Roman"/>
          <w:sz w:val="24"/>
          <w:szCs w:val="24"/>
        </w:rPr>
        <w:t xml:space="preserve">Applicants may </w:t>
      </w:r>
      <w:r w:rsidRPr="00843E29">
        <w:rPr>
          <w:rFonts w:ascii="Times New Roman" w:eastAsia="Times New Roman" w:hAnsi="Times New Roman" w:cs="Times New Roman"/>
          <w:b/>
          <w:sz w:val="24"/>
          <w:szCs w:val="24"/>
        </w:rPr>
        <w:t>form consortia</w:t>
      </w:r>
      <w:r w:rsidR="00F34106">
        <w:rPr>
          <w:rFonts w:ascii="Times New Roman" w:eastAsia="Times New Roman" w:hAnsi="Times New Roman" w:cs="Times New Roman"/>
          <w:sz w:val="24"/>
          <w:szCs w:val="24"/>
        </w:rPr>
        <w:t xml:space="preserve"> </w:t>
      </w:r>
      <w:proofErr w:type="gramStart"/>
      <w:r w:rsidR="00F34106">
        <w:rPr>
          <w:rFonts w:ascii="Times New Roman" w:eastAsia="Times New Roman" w:hAnsi="Times New Roman" w:cs="Times New Roman"/>
          <w:sz w:val="24"/>
          <w:szCs w:val="24"/>
        </w:rPr>
        <w:t>in order to</w:t>
      </w:r>
      <w:proofErr w:type="gramEnd"/>
      <w:r w:rsidR="00F34106">
        <w:rPr>
          <w:rFonts w:ascii="Times New Roman" w:eastAsia="Times New Roman" w:hAnsi="Times New Roman" w:cs="Times New Roman"/>
          <w:sz w:val="24"/>
          <w:szCs w:val="24"/>
        </w:rPr>
        <w:t xml:space="preserve"> bring together organizations with varied expertise to propose a comprehensive program in one proposal. </w:t>
      </w:r>
      <w:r w:rsidRPr="00843E29">
        <w:rPr>
          <w:rFonts w:ascii="Times New Roman" w:eastAsia="Times New Roman" w:hAnsi="Times New Roman" w:cs="Times New Roman"/>
          <w:sz w:val="24"/>
          <w:szCs w:val="24"/>
        </w:rPr>
        <w:t xml:space="preserve"> However, one organization should be designated as the lead applicant with the other members as sub-award partners.  </w:t>
      </w:r>
      <w:r w:rsidR="002F7653" w:rsidRPr="00843E29">
        <w:rPr>
          <w:rFonts w:ascii="Times New Roman" w:eastAsia="Times New Roman" w:hAnsi="Times New Roman" w:cs="Times New Roman"/>
          <w:sz w:val="24"/>
          <w:szCs w:val="24"/>
        </w:rPr>
        <w:br/>
      </w:r>
    </w:p>
    <w:p w14:paraId="6AC1F79D" w14:textId="60EEB9D1" w:rsidR="004A0643" w:rsidRPr="00977AE4" w:rsidRDefault="0016028F" w:rsidP="002F7653">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DRL is committed to an </w:t>
      </w:r>
      <w:r w:rsidRPr="002375D0">
        <w:rPr>
          <w:rFonts w:ascii="Times New Roman" w:eastAsia="Times New Roman" w:hAnsi="Times New Roman" w:cs="Times New Roman"/>
          <w:b/>
          <w:sz w:val="24"/>
          <w:szCs w:val="24"/>
        </w:rPr>
        <w:t>anti-discrimination</w:t>
      </w:r>
      <w:r w:rsidRPr="00843E29">
        <w:rPr>
          <w:rFonts w:ascii="Times New Roman" w:eastAsia="Times New Roman" w:hAnsi="Times New Roman" w:cs="Times New Roman"/>
          <w:sz w:val="24"/>
          <w:szCs w:val="24"/>
        </w:rPr>
        <w:t xml:space="preserve"> policy in </w:t>
      </w:r>
      <w:r w:rsidR="008553D8" w:rsidRPr="00843E29">
        <w:rPr>
          <w:rFonts w:ascii="Times New Roman" w:eastAsia="Times New Roman" w:hAnsi="Times New Roman" w:cs="Times New Roman"/>
          <w:sz w:val="24"/>
          <w:szCs w:val="24"/>
        </w:rPr>
        <w:t>all</w:t>
      </w:r>
      <w:r w:rsidRPr="00843E29">
        <w:rPr>
          <w:rFonts w:ascii="Times New Roman" w:eastAsia="Times New Roman" w:hAnsi="Times New Roman" w:cs="Times New Roman"/>
          <w:sz w:val="24"/>
          <w:szCs w:val="24"/>
        </w:rPr>
        <w:t xml:space="preserve"> its </w:t>
      </w:r>
      <w:r w:rsidR="00B13B78" w:rsidRPr="00843E29">
        <w:rPr>
          <w:rFonts w:ascii="Times New Roman" w:eastAsia="Times New Roman" w:hAnsi="Times New Roman" w:cs="Times New Roman"/>
          <w:sz w:val="24"/>
          <w:szCs w:val="24"/>
        </w:rPr>
        <w:t>program</w:t>
      </w:r>
      <w:r w:rsidRPr="00843E29">
        <w:rPr>
          <w:rFonts w:ascii="Times New Roman" w:eastAsia="Times New Roman" w:hAnsi="Times New Roman" w:cs="Times New Roman"/>
          <w:sz w:val="24"/>
          <w:szCs w:val="24"/>
        </w:rPr>
        <w:t xml:space="preserve">s and activities.  DRL welcomes applications irrespective of an applicant’s race, ethnicity, color, creed, national origin, gender, sexual orientation, gender identity, disability, or other status.  </w:t>
      </w:r>
      <w:r w:rsidR="00E87595" w:rsidRPr="00977AE4">
        <w:rPr>
          <w:rFonts w:ascii="Times New Roman" w:eastAsia="Times New Roman" w:hAnsi="Times New Roman" w:cs="Times New Roman"/>
          <w:sz w:val="24"/>
          <w:szCs w:val="24"/>
        </w:rPr>
        <w:t>DRL seeks applications that demonstrate that the recipient does not discriminate against any beneficiaries in implementation of a potential award, such as, but not limited to, by withholding, adversely impacting, or denying equitable access to the benefits provided through this award </w:t>
      </w:r>
      <w:proofErr w:type="gramStart"/>
      <w:r w:rsidR="00E87595" w:rsidRPr="00977AE4">
        <w:rPr>
          <w:rFonts w:ascii="Times New Roman" w:eastAsia="Times New Roman" w:hAnsi="Times New Roman" w:cs="Times New Roman"/>
          <w:sz w:val="24"/>
          <w:szCs w:val="24"/>
        </w:rPr>
        <w:t xml:space="preserve">on the basis </w:t>
      </w:r>
      <w:r w:rsidR="00E87595" w:rsidRPr="00977AE4">
        <w:rPr>
          <w:rFonts w:ascii="Times New Roman" w:eastAsia="Times New Roman" w:hAnsi="Times New Roman" w:cs="Times New Roman"/>
          <w:sz w:val="24"/>
          <w:szCs w:val="24"/>
        </w:rPr>
        <w:lastRenderedPageBreak/>
        <w:t>of</w:t>
      </w:r>
      <w:proofErr w:type="gramEnd"/>
      <w:r w:rsidR="00E87595" w:rsidRPr="00977AE4">
        <w:rPr>
          <w:rFonts w:ascii="Times New Roman" w:eastAsia="Times New Roman" w:hAnsi="Times New Roman" w:cs="Times New Roman"/>
          <w:sz w:val="24"/>
          <w:szCs w:val="24"/>
        </w:rPr>
        <w:t> any factor not expressly stated in the award.  This includes, for example, race, color, religion, sex (including gender identity, gender expression, sex characteristics, sexual orientation, and pregnancy), national origin, disability, age, genetic information, marital status, parental status, political affiliation, or veteran’s status.  The recipient should insert this provision, including this paragraph, in all sub-grants and contracts under a potential award.</w:t>
      </w:r>
    </w:p>
    <w:p w14:paraId="2E452DC9" w14:textId="77777777" w:rsidR="004A0643" w:rsidRPr="00843E29" w:rsidRDefault="004A0643" w:rsidP="002F7653">
      <w:pPr>
        <w:pStyle w:val="NoSpacing"/>
        <w:rPr>
          <w:rFonts w:ascii="Times New Roman" w:eastAsia="Times New Roman" w:hAnsi="Times New Roman" w:cs="Times New Roman"/>
          <w:sz w:val="24"/>
          <w:szCs w:val="24"/>
        </w:rPr>
      </w:pPr>
    </w:p>
    <w:p w14:paraId="2EFA3324" w14:textId="562A678B" w:rsidR="00F66676" w:rsidRDefault="004A0643" w:rsidP="00750254">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Providing cost sharing, matching, or cost participation is not an eligibility</w:t>
      </w:r>
      <w:r w:rsidR="00631A22">
        <w:rPr>
          <w:rFonts w:ascii="Times New Roman" w:eastAsia="Times New Roman" w:hAnsi="Times New Roman" w:cs="Times New Roman"/>
          <w:sz w:val="24"/>
          <w:szCs w:val="24"/>
        </w:rPr>
        <w:t xml:space="preserve"> factor or</w:t>
      </w:r>
      <w:r w:rsidRPr="00843E29">
        <w:rPr>
          <w:rFonts w:ascii="Times New Roman" w:eastAsia="Times New Roman" w:hAnsi="Times New Roman" w:cs="Times New Roman"/>
          <w:sz w:val="24"/>
          <w:szCs w:val="24"/>
        </w:rPr>
        <w:t xml:space="preserve"> </w:t>
      </w:r>
      <w:r w:rsidR="008553D8" w:rsidRPr="00843E29">
        <w:rPr>
          <w:rFonts w:ascii="Times New Roman" w:eastAsia="Times New Roman" w:hAnsi="Times New Roman" w:cs="Times New Roman"/>
          <w:sz w:val="24"/>
          <w:szCs w:val="24"/>
        </w:rPr>
        <w:t>requirement</w:t>
      </w:r>
      <w:r w:rsidR="008553D8">
        <w:rPr>
          <w:rFonts w:ascii="Times New Roman" w:eastAsia="Times New Roman" w:hAnsi="Times New Roman" w:cs="Times New Roman"/>
          <w:sz w:val="24"/>
          <w:szCs w:val="24"/>
        </w:rPr>
        <w:t xml:space="preserve"> and</w:t>
      </w:r>
      <w:r w:rsidR="00631A22">
        <w:rPr>
          <w:rFonts w:ascii="Times New Roman" w:eastAsia="Times New Roman" w:hAnsi="Times New Roman" w:cs="Times New Roman"/>
          <w:sz w:val="24"/>
          <w:szCs w:val="24"/>
        </w:rPr>
        <w:t xml:space="preserve"> providing cost share will not result in a more favorable competitive ranking.  </w:t>
      </w:r>
    </w:p>
    <w:p w14:paraId="4F88AB9E" w14:textId="77777777" w:rsidR="00750254" w:rsidRDefault="00750254" w:rsidP="00750254">
      <w:pPr>
        <w:pStyle w:val="NoSpacing"/>
        <w:rPr>
          <w:rFonts w:ascii="Times New Roman" w:eastAsia="Times New Roman" w:hAnsi="Times New Roman" w:cs="Times New Roman"/>
          <w:sz w:val="24"/>
          <w:szCs w:val="24"/>
        </w:rPr>
      </w:pPr>
    </w:p>
    <w:p w14:paraId="512041C3" w14:textId="77777777" w:rsidR="002F30A4" w:rsidRDefault="002679B5" w:rsidP="00104206">
      <w:pPr>
        <w:pStyle w:val="Heading2"/>
        <w:numPr>
          <w:ilvl w:val="0"/>
          <w:numId w:val="21"/>
        </w:numPr>
        <w:spacing w:line="240" w:lineRule="auto"/>
        <w:rPr>
          <w:rFonts w:ascii="Times New Roman" w:hAnsi="Times New Roman" w:cs="Times New Roman"/>
          <w:sz w:val="28"/>
          <w:szCs w:val="28"/>
        </w:rPr>
      </w:pPr>
      <w:bookmarkStart w:id="9" w:name="_Toc123224496"/>
      <w:bookmarkStart w:id="10" w:name="_Toc123224523"/>
      <w:r w:rsidRPr="00750254">
        <w:rPr>
          <w:rFonts w:ascii="Times New Roman" w:hAnsi="Times New Roman" w:cs="Times New Roman"/>
          <w:sz w:val="28"/>
          <w:szCs w:val="28"/>
        </w:rPr>
        <w:t>System for Award Management (SAM.gov)</w:t>
      </w:r>
      <w:bookmarkEnd w:id="9"/>
      <w:bookmarkEnd w:id="10"/>
    </w:p>
    <w:p w14:paraId="5D87BA04" w14:textId="77777777" w:rsidR="00750254" w:rsidRPr="00750254" w:rsidRDefault="00750254" w:rsidP="00750254">
      <w:pPr>
        <w:spacing w:after="0"/>
      </w:pPr>
    </w:p>
    <w:p w14:paraId="3AF82609" w14:textId="25D0F0C5" w:rsidR="00750254" w:rsidRDefault="002F30A4" w:rsidP="00495B3E">
      <w:pPr>
        <w:pStyle w:val="NoSpacing"/>
        <w:rPr>
          <w:rFonts w:ascii="Times New Roman" w:eastAsia="Times New Roman" w:hAnsi="Times New Roman" w:cs="Times New Roman"/>
          <w:sz w:val="24"/>
          <w:szCs w:val="24"/>
        </w:rPr>
      </w:pPr>
      <w:r w:rsidRPr="00750254">
        <w:rPr>
          <w:rFonts w:ascii="Times New Roman" w:hAnsi="Times New Roman" w:cs="Times New Roman"/>
          <w:b/>
          <w:sz w:val="24"/>
          <w:szCs w:val="24"/>
        </w:rPr>
        <w:t xml:space="preserve">Note: </w:t>
      </w:r>
      <w:r w:rsidR="002604D0">
        <w:rPr>
          <w:rFonts w:ascii="Times New Roman" w:hAnsi="Times New Roman" w:cs="Times New Roman"/>
          <w:b/>
          <w:sz w:val="24"/>
          <w:szCs w:val="24"/>
        </w:rPr>
        <w:t xml:space="preserve"> </w:t>
      </w:r>
      <w:r w:rsidRPr="00750254">
        <w:rPr>
          <w:rFonts w:ascii="Times New Roman" w:hAnsi="Times New Roman" w:cs="Times New Roman"/>
          <w:b/>
          <w:sz w:val="24"/>
          <w:szCs w:val="24"/>
        </w:rPr>
        <w:t>SAM.gov is not the same as SAMS Domestic.</w:t>
      </w:r>
      <w:r w:rsidR="001D31CB" w:rsidRPr="00750254">
        <w:rPr>
          <w:rFonts w:ascii="Times New Roman" w:hAnsi="Times New Roman" w:cs="Times New Roman"/>
          <w:b/>
          <w:sz w:val="24"/>
          <w:szCs w:val="24"/>
        </w:rPr>
        <w:t xml:space="preserve"> </w:t>
      </w:r>
      <w:r w:rsidR="002604D0">
        <w:rPr>
          <w:rFonts w:ascii="Times New Roman" w:hAnsi="Times New Roman" w:cs="Times New Roman"/>
          <w:b/>
          <w:sz w:val="24"/>
          <w:szCs w:val="24"/>
        </w:rPr>
        <w:t xml:space="preserve"> </w:t>
      </w:r>
      <w:r w:rsidR="00626EFD">
        <w:rPr>
          <w:rFonts w:ascii="Times New Roman" w:hAnsi="Times New Roman" w:cs="Times New Roman"/>
          <w:b/>
          <w:sz w:val="24"/>
          <w:szCs w:val="24"/>
        </w:rPr>
        <w:t>SAM.gov is a regulatory requirement</w:t>
      </w:r>
      <w:r w:rsidR="004465F2">
        <w:rPr>
          <w:rFonts w:ascii="Times New Roman" w:hAnsi="Times New Roman" w:cs="Times New Roman"/>
          <w:b/>
          <w:sz w:val="24"/>
          <w:szCs w:val="24"/>
        </w:rPr>
        <w:t>,</w:t>
      </w:r>
      <w:r w:rsidR="00626EFD">
        <w:rPr>
          <w:rFonts w:ascii="Times New Roman" w:hAnsi="Times New Roman" w:cs="Times New Roman"/>
          <w:b/>
          <w:sz w:val="24"/>
          <w:szCs w:val="24"/>
        </w:rPr>
        <w:t xml:space="preserve"> whereas SAMS Domestic is a </w:t>
      </w:r>
      <w:r w:rsidR="002604D0" w:rsidRPr="002604D0">
        <w:rPr>
          <w:rFonts w:ascii="Times New Roman" w:hAnsi="Times New Roman" w:cs="Times New Roman"/>
          <w:b/>
          <w:sz w:val="24"/>
          <w:szCs w:val="24"/>
        </w:rPr>
        <w:t>Department of State</w:t>
      </w:r>
      <w:r w:rsidR="002604D0">
        <w:rPr>
          <w:rFonts w:ascii="Times New Roman" w:hAnsi="Times New Roman" w:cs="Times New Roman"/>
          <w:b/>
          <w:sz w:val="24"/>
          <w:szCs w:val="24"/>
        </w:rPr>
        <w:t>-</w:t>
      </w:r>
      <w:r w:rsidR="00626EFD">
        <w:rPr>
          <w:rFonts w:ascii="Times New Roman" w:hAnsi="Times New Roman" w:cs="Times New Roman"/>
          <w:b/>
          <w:sz w:val="24"/>
          <w:szCs w:val="24"/>
        </w:rPr>
        <w:t xml:space="preserve">specific grants management tool. </w:t>
      </w:r>
      <w:r w:rsidR="002604D0">
        <w:rPr>
          <w:rFonts w:ascii="Times New Roman" w:hAnsi="Times New Roman" w:cs="Times New Roman"/>
          <w:b/>
          <w:sz w:val="24"/>
          <w:szCs w:val="24"/>
        </w:rPr>
        <w:t xml:space="preserve"> </w:t>
      </w:r>
      <w:r w:rsidR="006A6623" w:rsidRPr="00750254">
        <w:rPr>
          <w:rFonts w:ascii="Times New Roman" w:hAnsi="Times New Roman" w:cs="Times New Roman"/>
          <w:b/>
          <w:sz w:val="24"/>
          <w:szCs w:val="24"/>
        </w:rPr>
        <w:t xml:space="preserve">It is free </w:t>
      </w:r>
      <w:r w:rsidR="00E56AE7">
        <w:rPr>
          <w:rFonts w:ascii="Times New Roman" w:hAnsi="Times New Roman" w:cs="Times New Roman"/>
          <w:b/>
          <w:sz w:val="24"/>
          <w:szCs w:val="24"/>
        </w:rPr>
        <w:t xml:space="preserve">of charge </w:t>
      </w:r>
      <w:r w:rsidR="006A6623" w:rsidRPr="00750254">
        <w:rPr>
          <w:rFonts w:ascii="Times New Roman" w:hAnsi="Times New Roman" w:cs="Times New Roman"/>
          <w:b/>
          <w:sz w:val="24"/>
          <w:szCs w:val="24"/>
        </w:rPr>
        <w:t>to register in</w:t>
      </w:r>
      <w:r w:rsidR="006A6623" w:rsidRPr="00750254">
        <w:rPr>
          <w:rFonts w:ascii="Times New Roman" w:eastAsia="Times New Roman" w:hAnsi="Times New Roman" w:cs="Times New Roman"/>
          <w:b/>
          <w:sz w:val="24"/>
          <w:szCs w:val="24"/>
        </w:rPr>
        <w:t xml:space="preserve"> both systems</w:t>
      </w:r>
      <w:r w:rsidR="006A6623" w:rsidRPr="00750254">
        <w:rPr>
          <w:rFonts w:ascii="Times New Roman" w:hAnsi="Times New Roman" w:cs="Times New Roman"/>
          <w:b/>
          <w:sz w:val="24"/>
          <w:szCs w:val="24"/>
        </w:rPr>
        <w:t>, but the</w:t>
      </w:r>
      <w:r w:rsidR="001D31CB" w:rsidRPr="00750254">
        <w:rPr>
          <w:rFonts w:ascii="Times New Roman" w:hAnsi="Times New Roman" w:cs="Times New Roman"/>
          <w:b/>
          <w:sz w:val="24"/>
          <w:szCs w:val="24"/>
        </w:rPr>
        <w:t xml:space="preserve"> </w:t>
      </w:r>
      <w:r w:rsidR="001D31CB" w:rsidRPr="00750254">
        <w:rPr>
          <w:rFonts w:ascii="Times New Roman" w:eastAsia="Times New Roman" w:hAnsi="Times New Roman" w:cs="Times New Roman"/>
          <w:b/>
          <w:sz w:val="24"/>
          <w:szCs w:val="24"/>
        </w:rPr>
        <w:t>registration process</w:t>
      </w:r>
      <w:r w:rsidR="006A6623" w:rsidRPr="00750254">
        <w:rPr>
          <w:rFonts w:ascii="Times New Roman" w:eastAsia="Times New Roman" w:hAnsi="Times New Roman" w:cs="Times New Roman"/>
          <w:b/>
          <w:sz w:val="24"/>
          <w:szCs w:val="24"/>
        </w:rPr>
        <w:t>es</w:t>
      </w:r>
      <w:r w:rsidR="001D31CB" w:rsidRPr="00750254">
        <w:rPr>
          <w:rFonts w:ascii="Times New Roman" w:eastAsia="Times New Roman" w:hAnsi="Times New Roman" w:cs="Times New Roman"/>
          <w:b/>
          <w:sz w:val="24"/>
          <w:szCs w:val="24"/>
        </w:rPr>
        <w:t xml:space="preserve"> </w:t>
      </w:r>
      <w:r w:rsidR="006A6623" w:rsidRPr="00750254">
        <w:rPr>
          <w:rFonts w:ascii="Times New Roman" w:eastAsia="Times New Roman" w:hAnsi="Times New Roman" w:cs="Times New Roman"/>
          <w:b/>
          <w:sz w:val="24"/>
          <w:szCs w:val="24"/>
        </w:rPr>
        <w:t>are different</w:t>
      </w:r>
      <w:r w:rsidR="001D31CB" w:rsidRPr="00666A42">
        <w:rPr>
          <w:rFonts w:ascii="Times New Roman" w:eastAsia="Times New Roman" w:hAnsi="Times New Roman" w:cs="Times New Roman"/>
          <w:b/>
          <w:sz w:val="24"/>
          <w:szCs w:val="24"/>
        </w:rPr>
        <w:t>.</w:t>
      </w:r>
      <w:r w:rsidR="001D31CB" w:rsidRPr="00750254">
        <w:rPr>
          <w:rFonts w:ascii="Times New Roman" w:eastAsia="Times New Roman" w:hAnsi="Times New Roman" w:cs="Times New Roman"/>
          <w:sz w:val="24"/>
          <w:szCs w:val="24"/>
        </w:rPr>
        <w:t xml:space="preserve">  </w:t>
      </w:r>
    </w:p>
    <w:p w14:paraId="58D111D5" w14:textId="77777777" w:rsidR="00596DA2" w:rsidRDefault="00596DA2" w:rsidP="00495B3E">
      <w:pPr>
        <w:pStyle w:val="NoSpacing"/>
        <w:rPr>
          <w:rFonts w:eastAsia="Times New Roman"/>
        </w:rPr>
      </w:pPr>
    </w:p>
    <w:p w14:paraId="5CD80767" w14:textId="77777777" w:rsidR="00DE122E" w:rsidRPr="00843E29" w:rsidRDefault="0016028F" w:rsidP="00495B3E">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Any applicant listed on the Excluded Parties List System (EPLS) in th</w:t>
      </w:r>
      <w:r w:rsidRPr="00843E29">
        <w:rPr>
          <w:rFonts w:ascii="Times New Roman" w:eastAsia="Times New Roman" w:hAnsi="Times New Roman" w:cs="Times New Roman"/>
          <w:color w:val="252525"/>
          <w:sz w:val="24"/>
          <w:szCs w:val="24"/>
        </w:rPr>
        <w:t>e</w:t>
      </w:r>
      <w:r w:rsidR="00B80950" w:rsidRPr="00843E29">
        <w:rPr>
          <w:rFonts w:ascii="Times New Roman" w:eastAsia="Times New Roman" w:hAnsi="Times New Roman" w:cs="Times New Roman"/>
          <w:color w:val="252525"/>
          <w:sz w:val="24"/>
          <w:szCs w:val="24"/>
        </w:rPr>
        <w:t xml:space="preserve"> </w:t>
      </w:r>
      <w:hyperlink r:id="rId17" w:history="1">
        <w:r w:rsidR="00B80950" w:rsidRPr="00843E29">
          <w:rPr>
            <w:rStyle w:val="Hyperlink"/>
            <w:rFonts w:eastAsia="Times New Roman" w:cs="Times New Roman"/>
            <w:szCs w:val="24"/>
          </w:rPr>
          <w:t>System for Award Management (SAM</w:t>
        </w:r>
        <w:r w:rsidR="00626EFD">
          <w:rPr>
            <w:rStyle w:val="Hyperlink"/>
            <w:rFonts w:eastAsia="Times New Roman" w:cs="Times New Roman"/>
            <w:szCs w:val="24"/>
          </w:rPr>
          <w:t>.gov</w:t>
        </w:r>
        <w:r w:rsidR="00B80950" w:rsidRPr="00843E29">
          <w:rPr>
            <w:rStyle w:val="Hyperlink"/>
            <w:rFonts w:eastAsia="Times New Roman" w:cs="Times New Roman"/>
            <w:szCs w:val="24"/>
          </w:rPr>
          <w:t>)</w:t>
        </w:r>
      </w:hyperlink>
      <w:r w:rsidR="00B80950" w:rsidRPr="00843E29">
        <w:rPr>
          <w:rFonts w:ascii="Times New Roman" w:eastAsia="Times New Roman" w:hAnsi="Times New Roman" w:cs="Times New Roman"/>
          <w:color w:val="252525"/>
          <w:sz w:val="24"/>
          <w:szCs w:val="24"/>
        </w:rPr>
        <w:t xml:space="preserve"> </w:t>
      </w:r>
      <w:r w:rsidRPr="00843E29">
        <w:rPr>
          <w:rFonts w:ascii="Times New Roman" w:eastAsia="Times New Roman" w:hAnsi="Times New Roman" w:cs="Times New Roman"/>
          <w:color w:val="252525"/>
          <w:sz w:val="24"/>
          <w:szCs w:val="24"/>
        </w:rPr>
        <w:t xml:space="preserve"> </w:t>
      </w:r>
      <w:r w:rsidRPr="00843E29">
        <w:rPr>
          <w:rFonts w:ascii="Times New Roman" w:eastAsia="Times New Roman" w:hAnsi="Times New Roman" w:cs="Times New Roman"/>
          <w:sz w:val="24"/>
          <w:szCs w:val="24"/>
        </w:rPr>
        <w:t>is not eligible to apply for an assistance award in accordance with the OMB guidelines at 2 CFR 180 that implement Executive Orders 12549 (3 CFR, 1986 Comp., p. 189) and 12689 (3 CFR, 1989 Comp., p. 235), “Debarment and Suspension.”  Additionally, no entity listed on the EPLS can participate in any activities under an award.  All applicants are strongly encouraged to review the EPLS in SAM</w:t>
      </w:r>
      <w:r w:rsidR="00631A22">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 xml:space="preserve"> to ensure that ineligible entit</w:t>
      </w:r>
      <w:r w:rsidR="00BD4FF2">
        <w:rPr>
          <w:rFonts w:ascii="Times New Roman" w:eastAsia="Times New Roman" w:hAnsi="Times New Roman" w:cs="Times New Roman"/>
          <w:sz w:val="24"/>
          <w:szCs w:val="24"/>
        </w:rPr>
        <w:t>ies are</w:t>
      </w:r>
      <w:r w:rsidRPr="00843E29">
        <w:rPr>
          <w:rFonts w:ascii="Times New Roman" w:eastAsia="Times New Roman" w:hAnsi="Times New Roman" w:cs="Times New Roman"/>
          <w:sz w:val="24"/>
          <w:szCs w:val="24"/>
        </w:rPr>
        <w:t xml:space="preserve"> </w:t>
      </w:r>
      <w:r w:rsidR="00BD4FF2">
        <w:rPr>
          <w:rFonts w:ascii="Times New Roman" w:eastAsia="Times New Roman" w:hAnsi="Times New Roman" w:cs="Times New Roman"/>
          <w:sz w:val="24"/>
          <w:szCs w:val="24"/>
        </w:rPr>
        <w:t xml:space="preserve">not </w:t>
      </w:r>
      <w:r w:rsidRPr="00843E29">
        <w:rPr>
          <w:rFonts w:ascii="Times New Roman" w:eastAsia="Times New Roman" w:hAnsi="Times New Roman" w:cs="Times New Roman"/>
          <w:sz w:val="24"/>
          <w:szCs w:val="24"/>
        </w:rPr>
        <w:t>included</w:t>
      </w:r>
      <w:r w:rsidR="007A2BED">
        <w:rPr>
          <w:rFonts w:ascii="Times New Roman" w:eastAsia="Times New Roman" w:hAnsi="Times New Roman" w:cs="Times New Roman"/>
          <w:sz w:val="24"/>
          <w:szCs w:val="24"/>
        </w:rPr>
        <w:t xml:space="preserve"> in their application</w:t>
      </w:r>
      <w:r w:rsidRPr="00843E29">
        <w:rPr>
          <w:rFonts w:ascii="Times New Roman" w:eastAsia="Times New Roman" w:hAnsi="Times New Roman" w:cs="Times New Roman"/>
          <w:sz w:val="24"/>
          <w:szCs w:val="24"/>
        </w:rPr>
        <w:t>.</w:t>
      </w:r>
    </w:p>
    <w:p w14:paraId="66A0D5FA" w14:textId="77777777" w:rsidR="004A0643" w:rsidRPr="00843E29" w:rsidRDefault="004A0643" w:rsidP="00495B3E">
      <w:pPr>
        <w:pStyle w:val="NoSpacing"/>
        <w:rPr>
          <w:rFonts w:ascii="Times New Roman" w:eastAsia="Times New Roman" w:hAnsi="Times New Roman" w:cs="Times New Roman"/>
          <w:sz w:val="24"/>
          <w:szCs w:val="24"/>
        </w:rPr>
      </w:pPr>
    </w:p>
    <w:p w14:paraId="113453EE" w14:textId="394E3B28" w:rsidR="00F7664B" w:rsidRDefault="0016028F" w:rsidP="00F7664B">
      <w:pPr>
        <w:autoSpaceDE w:val="0"/>
        <w:autoSpaceDN w:val="0"/>
        <w:spacing w:after="0" w:line="240" w:lineRule="auto"/>
        <w:rPr>
          <w:rFonts w:ascii="Times New Roman" w:hAnsi="Times New Roman"/>
          <w:iCs/>
          <w:sz w:val="24"/>
          <w:szCs w:val="24"/>
        </w:rPr>
      </w:pPr>
      <w:bookmarkStart w:id="11" w:name="h.3znysh7" w:colFirst="0" w:colLast="0"/>
      <w:bookmarkEnd w:id="11"/>
      <w:r w:rsidRPr="00843E29">
        <w:rPr>
          <w:rFonts w:ascii="Times New Roman" w:eastAsia="Times New Roman" w:hAnsi="Times New Roman" w:cs="Times New Roman"/>
          <w:sz w:val="24"/>
          <w:szCs w:val="24"/>
        </w:rPr>
        <w:t>All</w:t>
      </w:r>
      <w:r w:rsidR="00CE2C9C">
        <w:rPr>
          <w:rFonts w:ascii="Times New Roman" w:eastAsia="Times New Roman" w:hAnsi="Times New Roman" w:cs="Times New Roman"/>
          <w:sz w:val="24"/>
          <w:szCs w:val="24"/>
        </w:rPr>
        <w:t xml:space="preserve"> prime </w:t>
      </w:r>
      <w:r w:rsidRPr="00843E29">
        <w:rPr>
          <w:rFonts w:ascii="Times New Roman" w:eastAsia="Times New Roman" w:hAnsi="Times New Roman" w:cs="Times New Roman"/>
          <w:sz w:val="24"/>
          <w:szCs w:val="24"/>
        </w:rPr>
        <w:t xml:space="preserve">organizations, whether based in the </w:t>
      </w:r>
      <w:r w:rsidR="004973BC" w:rsidRPr="00843E29">
        <w:rPr>
          <w:rFonts w:ascii="Times New Roman" w:eastAsia="Times New Roman" w:hAnsi="Times New Roman" w:cs="Times New Roman"/>
          <w:sz w:val="24"/>
          <w:szCs w:val="24"/>
        </w:rPr>
        <w:t>United S</w:t>
      </w:r>
      <w:r w:rsidR="00CE3E42" w:rsidRPr="00843E29">
        <w:rPr>
          <w:rFonts w:ascii="Times New Roman" w:eastAsia="Times New Roman" w:hAnsi="Times New Roman" w:cs="Times New Roman"/>
          <w:sz w:val="24"/>
          <w:szCs w:val="24"/>
        </w:rPr>
        <w:t>t</w:t>
      </w:r>
      <w:r w:rsidR="009D0891" w:rsidRPr="00843E29">
        <w:rPr>
          <w:rFonts w:ascii="Times New Roman" w:eastAsia="Times New Roman" w:hAnsi="Times New Roman" w:cs="Times New Roman"/>
          <w:sz w:val="24"/>
          <w:szCs w:val="24"/>
        </w:rPr>
        <w:t>ates</w:t>
      </w:r>
      <w:r w:rsidRPr="00843E29">
        <w:rPr>
          <w:rFonts w:ascii="Times New Roman" w:eastAsia="Times New Roman" w:hAnsi="Times New Roman" w:cs="Times New Roman"/>
          <w:sz w:val="24"/>
          <w:szCs w:val="24"/>
        </w:rPr>
        <w:t xml:space="preserve"> or in another country, must have a</w:t>
      </w:r>
      <w:r w:rsidRPr="00843E29">
        <w:rPr>
          <w:rFonts w:ascii="Times New Roman" w:hAnsi="Times New Roman" w:cs="Times New Roman"/>
          <w:sz w:val="24"/>
          <w:szCs w:val="24"/>
        </w:rPr>
        <w:t xml:space="preserve"> </w:t>
      </w:r>
      <w:r w:rsidRPr="00843E29">
        <w:rPr>
          <w:rFonts w:ascii="Times New Roman" w:eastAsia="Times New Roman" w:hAnsi="Times New Roman" w:cs="Times New Roman"/>
          <w:sz w:val="24"/>
          <w:szCs w:val="24"/>
        </w:rPr>
        <w:t>Unique Entity Identifier (UEI)</w:t>
      </w:r>
      <w:r w:rsidR="00B80950" w:rsidRPr="00843E29">
        <w:rPr>
          <w:rFonts w:ascii="Times New Roman" w:eastAsia="Times New Roman" w:hAnsi="Times New Roman" w:cs="Times New Roman"/>
          <w:sz w:val="24"/>
          <w:szCs w:val="24"/>
        </w:rPr>
        <w:t xml:space="preserve"> </w:t>
      </w:r>
      <w:r w:rsidR="00B80950" w:rsidRPr="00843E29">
        <w:rPr>
          <w:rFonts w:ascii="Times New Roman" w:hAnsi="Times New Roman" w:cs="Times New Roman"/>
          <w:sz w:val="24"/>
          <w:szCs w:val="24"/>
        </w:rPr>
        <w:t xml:space="preserve">number and </w:t>
      </w:r>
      <w:r w:rsidRPr="00843E29">
        <w:rPr>
          <w:rFonts w:ascii="Times New Roman" w:eastAsia="Times New Roman" w:hAnsi="Times New Roman" w:cs="Times New Roman"/>
          <w:sz w:val="24"/>
          <w:szCs w:val="24"/>
        </w:rPr>
        <w:t xml:space="preserve">an active </w:t>
      </w:r>
      <w:r w:rsidR="004A0643" w:rsidRPr="00843E29">
        <w:rPr>
          <w:rFonts w:ascii="Times New Roman" w:eastAsia="Times New Roman" w:hAnsi="Times New Roman" w:cs="Times New Roman"/>
          <w:sz w:val="24"/>
          <w:szCs w:val="24"/>
        </w:rPr>
        <w:t>SAM</w:t>
      </w:r>
      <w:r w:rsidR="00B80950" w:rsidRPr="00843E29">
        <w:rPr>
          <w:rFonts w:ascii="Times New Roman" w:eastAsia="Times New Roman" w:hAnsi="Times New Roman" w:cs="Times New Roman"/>
          <w:sz w:val="24"/>
          <w:szCs w:val="24"/>
        </w:rPr>
        <w:t>.gov</w:t>
      </w:r>
      <w:r w:rsidR="004A0643" w:rsidRPr="00843E29">
        <w:rPr>
          <w:rFonts w:ascii="Times New Roman" w:eastAsia="Times New Roman" w:hAnsi="Times New Roman" w:cs="Times New Roman"/>
          <w:sz w:val="24"/>
          <w:szCs w:val="24"/>
        </w:rPr>
        <w:t xml:space="preserve"> </w:t>
      </w:r>
      <w:r w:rsidR="00B80950" w:rsidRPr="00843E29">
        <w:rPr>
          <w:rFonts w:ascii="Times New Roman" w:eastAsia="Times New Roman" w:hAnsi="Times New Roman" w:cs="Times New Roman"/>
          <w:sz w:val="24"/>
          <w:szCs w:val="24"/>
        </w:rPr>
        <w:t xml:space="preserve">registration </w:t>
      </w:r>
      <w:r w:rsidR="00E751DA" w:rsidRPr="00843E29">
        <w:rPr>
          <w:rFonts w:ascii="Times New Roman" w:eastAsia="Times New Roman" w:hAnsi="Times New Roman" w:cs="Times New Roman"/>
          <w:sz w:val="24"/>
          <w:szCs w:val="24"/>
        </w:rPr>
        <w:t xml:space="preserve">before </w:t>
      </w:r>
      <w:proofErr w:type="gramStart"/>
      <w:r w:rsidR="00E751DA" w:rsidRPr="00843E29">
        <w:rPr>
          <w:rFonts w:ascii="Times New Roman" w:eastAsia="Times New Roman" w:hAnsi="Times New Roman" w:cs="Times New Roman"/>
          <w:sz w:val="24"/>
          <w:szCs w:val="24"/>
        </w:rPr>
        <w:t xml:space="preserve">submitting </w:t>
      </w:r>
      <w:r w:rsidR="009D0891" w:rsidRPr="00843E29">
        <w:rPr>
          <w:rFonts w:ascii="Times New Roman" w:eastAsia="Times New Roman" w:hAnsi="Times New Roman" w:cs="Times New Roman"/>
          <w:sz w:val="24"/>
          <w:szCs w:val="24"/>
        </w:rPr>
        <w:t xml:space="preserve">an </w:t>
      </w:r>
      <w:r w:rsidR="00E751DA" w:rsidRPr="00843E29">
        <w:rPr>
          <w:rFonts w:ascii="Times New Roman" w:eastAsia="Times New Roman" w:hAnsi="Times New Roman" w:cs="Times New Roman"/>
          <w:sz w:val="24"/>
          <w:szCs w:val="24"/>
        </w:rPr>
        <w:t>application</w:t>
      </w:r>
      <w:proofErr w:type="gramEnd"/>
      <w:r w:rsidR="00E751DA" w:rsidRPr="00843E29">
        <w:rPr>
          <w:rFonts w:ascii="Times New Roman" w:eastAsia="Times New Roman" w:hAnsi="Times New Roman" w:cs="Times New Roman"/>
          <w:sz w:val="24"/>
          <w:szCs w:val="24"/>
        </w:rPr>
        <w:t xml:space="preserve">.  </w:t>
      </w:r>
      <w:r w:rsidR="0015433B" w:rsidRPr="00843E29">
        <w:rPr>
          <w:rFonts w:ascii="Times New Roman" w:eastAsia="Times New Roman" w:hAnsi="Times New Roman" w:cs="Times New Roman"/>
          <w:b/>
          <w:sz w:val="24"/>
          <w:szCs w:val="24"/>
        </w:rPr>
        <w:t xml:space="preserve">DRL may </w:t>
      </w:r>
      <w:r w:rsidR="0015433B" w:rsidRPr="00843E29">
        <w:rPr>
          <w:rFonts w:ascii="Times New Roman" w:eastAsia="Times New Roman" w:hAnsi="Times New Roman" w:cs="Times New Roman"/>
          <w:b/>
          <w:sz w:val="24"/>
          <w:szCs w:val="24"/>
          <w:u w:val="single"/>
        </w:rPr>
        <w:t>not</w:t>
      </w:r>
      <w:r w:rsidR="0015433B" w:rsidRPr="00843E29">
        <w:rPr>
          <w:rFonts w:ascii="Times New Roman" w:eastAsia="Times New Roman" w:hAnsi="Times New Roman" w:cs="Times New Roman"/>
          <w:b/>
          <w:sz w:val="24"/>
          <w:szCs w:val="24"/>
        </w:rPr>
        <w:t xml:space="preserve"> review applications </w:t>
      </w:r>
      <w:r w:rsidR="009D0891" w:rsidRPr="00843E29">
        <w:rPr>
          <w:rFonts w:ascii="Times New Roman" w:eastAsia="Times New Roman" w:hAnsi="Times New Roman" w:cs="Times New Roman"/>
          <w:b/>
          <w:sz w:val="24"/>
          <w:szCs w:val="24"/>
        </w:rPr>
        <w:t xml:space="preserve">from </w:t>
      </w:r>
      <w:r w:rsidR="0015433B" w:rsidRPr="00843E29">
        <w:rPr>
          <w:rFonts w:ascii="Times New Roman" w:eastAsia="Times New Roman" w:hAnsi="Times New Roman" w:cs="Times New Roman"/>
          <w:b/>
          <w:sz w:val="24"/>
          <w:szCs w:val="24"/>
        </w:rPr>
        <w:t>or make award</w:t>
      </w:r>
      <w:r w:rsidR="009D0891" w:rsidRPr="00843E29">
        <w:rPr>
          <w:rFonts w:ascii="Times New Roman" w:eastAsia="Times New Roman" w:hAnsi="Times New Roman" w:cs="Times New Roman"/>
          <w:b/>
          <w:sz w:val="24"/>
          <w:szCs w:val="24"/>
        </w:rPr>
        <w:t>s</w:t>
      </w:r>
      <w:r w:rsidR="0015433B" w:rsidRPr="00843E29">
        <w:rPr>
          <w:rFonts w:ascii="Times New Roman" w:eastAsia="Times New Roman" w:hAnsi="Times New Roman" w:cs="Times New Roman"/>
          <w:b/>
          <w:sz w:val="24"/>
          <w:szCs w:val="24"/>
        </w:rPr>
        <w:t xml:space="preserve"> to applicant</w:t>
      </w:r>
      <w:r w:rsidR="009D0891" w:rsidRPr="00843E29">
        <w:rPr>
          <w:rFonts w:ascii="Times New Roman" w:eastAsia="Times New Roman" w:hAnsi="Times New Roman" w:cs="Times New Roman"/>
          <w:b/>
          <w:sz w:val="24"/>
          <w:szCs w:val="24"/>
        </w:rPr>
        <w:t>s</w:t>
      </w:r>
      <w:r w:rsidR="0015433B" w:rsidRPr="00843E29">
        <w:rPr>
          <w:rFonts w:ascii="Times New Roman" w:eastAsia="Times New Roman" w:hAnsi="Times New Roman" w:cs="Times New Roman"/>
          <w:b/>
          <w:sz w:val="24"/>
          <w:szCs w:val="24"/>
        </w:rPr>
        <w:t xml:space="preserve"> </w:t>
      </w:r>
      <w:r w:rsidR="009D0891" w:rsidRPr="00843E29">
        <w:rPr>
          <w:rFonts w:ascii="Times New Roman" w:eastAsia="Times New Roman" w:hAnsi="Times New Roman" w:cs="Times New Roman"/>
          <w:b/>
          <w:sz w:val="24"/>
          <w:szCs w:val="24"/>
        </w:rPr>
        <w:t xml:space="preserve">that have </w:t>
      </w:r>
      <w:r w:rsidR="0015433B" w:rsidRPr="00843E29">
        <w:rPr>
          <w:rFonts w:ascii="Times New Roman" w:eastAsia="Times New Roman" w:hAnsi="Times New Roman" w:cs="Times New Roman"/>
          <w:b/>
          <w:sz w:val="24"/>
          <w:szCs w:val="24"/>
        </w:rPr>
        <w:t xml:space="preserve">not </w:t>
      </w:r>
      <w:r w:rsidR="004A0643" w:rsidRPr="00843E29">
        <w:rPr>
          <w:rFonts w:ascii="Times New Roman" w:eastAsia="Times New Roman" w:hAnsi="Times New Roman" w:cs="Times New Roman"/>
          <w:b/>
          <w:sz w:val="24"/>
          <w:szCs w:val="24"/>
        </w:rPr>
        <w:t>completed</w:t>
      </w:r>
      <w:r w:rsidR="0015433B" w:rsidRPr="00843E29">
        <w:rPr>
          <w:rFonts w:ascii="Times New Roman" w:eastAsia="Times New Roman" w:hAnsi="Times New Roman" w:cs="Times New Roman"/>
          <w:b/>
          <w:sz w:val="24"/>
          <w:szCs w:val="24"/>
        </w:rPr>
        <w:t xml:space="preserve"> all applicable UEI and SAM</w:t>
      </w:r>
      <w:r w:rsidR="00631A22">
        <w:rPr>
          <w:rFonts w:ascii="Times New Roman" w:eastAsia="Times New Roman" w:hAnsi="Times New Roman" w:cs="Times New Roman"/>
          <w:b/>
          <w:sz w:val="24"/>
          <w:szCs w:val="24"/>
        </w:rPr>
        <w:t>.gov</w:t>
      </w:r>
      <w:r w:rsidR="0015433B" w:rsidRPr="00843E29">
        <w:rPr>
          <w:rFonts w:ascii="Times New Roman" w:eastAsia="Times New Roman" w:hAnsi="Times New Roman" w:cs="Times New Roman"/>
          <w:b/>
          <w:sz w:val="24"/>
          <w:szCs w:val="24"/>
        </w:rPr>
        <w:t xml:space="preserve"> requirements</w:t>
      </w:r>
      <w:r w:rsidR="0015433B"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A UEI is one of the data elements mandated by Public Law 109-282, the </w:t>
      </w:r>
      <w:r w:rsidR="003E50F5">
        <w:rPr>
          <w:rFonts w:ascii="Times New Roman" w:eastAsia="Times New Roman" w:hAnsi="Times New Roman" w:cs="Times New Roman"/>
          <w:sz w:val="24"/>
          <w:szCs w:val="24"/>
        </w:rPr>
        <w:t>Federal</w:t>
      </w:r>
      <w:r w:rsidRPr="00843E29">
        <w:rPr>
          <w:rFonts w:ascii="Times New Roman" w:eastAsia="Times New Roman" w:hAnsi="Times New Roman" w:cs="Times New Roman"/>
          <w:sz w:val="24"/>
          <w:szCs w:val="24"/>
        </w:rPr>
        <w:t xml:space="preserve"> Funding Accountability and Transparency Act (FFATA), for all </w:t>
      </w:r>
      <w:r w:rsidR="003E50F5">
        <w:rPr>
          <w:rFonts w:ascii="Times New Roman" w:eastAsia="Times New Roman" w:hAnsi="Times New Roman" w:cs="Times New Roman"/>
          <w:sz w:val="24"/>
          <w:szCs w:val="24"/>
        </w:rPr>
        <w:t>Federal</w:t>
      </w:r>
      <w:r w:rsidRPr="00843E29">
        <w:rPr>
          <w:rFonts w:ascii="Times New Roman" w:eastAsia="Times New Roman" w:hAnsi="Times New Roman" w:cs="Times New Roman"/>
          <w:sz w:val="24"/>
          <w:szCs w:val="24"/>
        </w:rPr>
        <w:t xml:space="preserve"> awards.  </w:t>
      </w:r>
      <w:r w:rsidR="00813EAF">
        <w:rPr>
          <w:rFonts w:ascii="Times New Roman" w:eastAsia="Times New Roman" w:hAnsi="Times New Roman" w:cs="Times New Roman"/>
          <w:sz w:val="24"/>
          <w:szCs w:val="24"/>
        </w:rPr>
        <w:t>The 2 CFR 200 requires that subgrantees</w:t>
      </w:r>
      <w:r w:rsidR="001D31CB">
        <w:rPr>
          <w:rFonts w:ascii="Times New Roman" w:eastAsia="Times New Roman" w:hAnsi="Times New Roman" w:cs="Times New Roman"/>
          <w:sz w:val="24"/>
          <w:szCs w:val="24"/>
        </w:rPr>
        <w:t xml:space="preserve"> obtain a UEI</w:t>
      </w:r>
      <w:r w:rsidR="00813EAF">
        <w:rPr>
          <w:rFonts w:ascii="Times New Roman" w:eastAsia="Times New Roman" w:hAnsi="Times New Roman" w:cs="Times New Roman"/>
          <w:sz w:val="24"/>
          <w:szCs w:val="24"/>
        </w:rPr>
        <w:t xml:space="preserve"> </w:t>
      </w:r>
      <w:r w:rsidR="00BD4FF2">
        <w:rPr>
          <w:rFonts w:ascii="Times New Roman" w:eastAsia="Times New Roman" w:hAnsi="Times New Roman" w:cs="Times New Roman"/>
          <w:sz w:val="24"/>
          <w:szCs w:val="24"/>
        </w:rPr>
        <w:t xml:space="preserve">number.  </w:t>
      </w:r>
      <w:r w:rsidR="00CE2C9C" w:rsidRPr="00666A42">
        <w:rPr>
          <w:rFonts w:ascii="Times New Roman" w:hAnsi="Times New Roman"/>
          <w:iCs/>
          <w:sz w:val="24"/>
          <w:szCs w:val="24"/>
        </w:rPr>
        <w:t xml:space="preserve">Please note the </w:t>
      </w:r>
      <w:r w:rsidR="00CE2C9C" w:rsidRPr="002375D0">
        <w:rPr>
          <w:rFonts w:ascii="Times New Roman" w:hAnsi="Times New Roman"/>
          <w:bCs/>
          <w:iCs/>
          <w:sz w:val="24"/>
          <w:szCs w:val="24"/>
        </w:rPr>
        <w:t>UEI for subgrantees</w:t>
      </w:r>
      <w:r w:rsidR="00CE2C9C" w:rsidRPr="00666A42">
        <w:rPr>
          <w:rFonts w:ascii="Times New Roman" w:hAnsi="Times New Roman"/>
          <w:iCs/>
          <w:sz w:val="24"/>
          <w:szCs w:val="24"/>
        </w:rPr>
        <w:t xml:space="preserve"> is not required at the time of application but will be required before the award is processed and/or directed to a subgrantee.</w:t>
      </w:r>
    </w:p>
    <w:p w14:paraId="2299EA49" w14:textId="507A0E6B" w:rsidR="00E56AE7" w:rsidRDefault="00E56AE7" w:rsidP="00F7664B">
      <w:pPr>
        <w:autoSpaceDE w:val="0"/>
        <w:autoSpaceDN w:val="0"/>
        <w:spacing w:after="0" w:line="240" w:lineRule="auto"/>
        <w:rPr>
          <w:rFonts w:ascii="Times New Roman" w:hAnsi="Times New Roman"/>
          <w:iCs/>
          <w:sz w:val="24"/>
          <w:szCs w:val="24"/>
        </w:rPr>
      </w:pPr>
    </w:p>
    <w:p w14:paraId="758804B2" w14:textId="12889228" w:rsidR="00E56AE7" w:rsidRPr="007D2FCC" w:rsidRDefault="00E56AE7" w:rsidP="00F7664B">
      <w:pPr>
        <w:autoSpaceDE w:val="0"/>
        <w:autoSpaceDN w:val="0"/>
        <w:spacing w:after="0" w:line="240" w:lineRule="auto"/>
        <w:rPr>
          <w:rFonts w:ascii="Times New Roman" w:eastAsia="Times New Roman" w:hAnsi="Times New Roman" w:cs="Times New Roman"/>
          <w:sz w:val="24"/>
          <w:szCs w:val="24"/>
        </w:rPr>
      </w:pPr>
      <w:r w:rsidRPr="007D2FCC">
        <w:rPr>
          <w:rFonts w:ascii="Times New Roman" w:eastAsia="Times New Roman" w:hAnsi="Times New Roman" w:cs="Times New Roman"/>
          <w:b/>
          <w:bCs/>
          <w:i/>
          <w:iCs/>
          <w:sz w:val="24"/>
          <w:szCs w:val="24"/>
        </w:rPr>
        <w:t xml:space="preserve">Note:  As of April 2022, a </w:t>
      </w:r>
      <w:proofErr w:type="gramStart"/>
      <w:r w:rsidRPr="007D2FCC">
        <w:rPr>
          <w:rFonts w:ascii="Times New Roman" w:eastAsia="Times New Roman" w:hAnsi="Times New Roman" w:cs="Times New Roman"/>
          <w:b/>
          <w:bCs/>
          <w:i/>
          <w:iCs/>
          <w:sz w:val="24"/>
          <w:szCs w:val="24"/>
        </w:rPr>
        <w:t>DUNS</w:t>
      </w:r>
      <w:proofErr w:type="gramEnd"/>
      <w:r w:rsidRPr="007D2FCC">
        <w:rPr>
          <w:rFonts w:ascii="Times New Roman" w:eastAsia="Times New Roman" w:hAnsi="Times New Roman" w:cs="Times New Roman"/>
          <w:b/>
          <w:bCs/>
          <w:i/>
          <w:iCs/>
          <w:sz w:val="24"/>
          <w:szCs w:val="24"/>
        </w:rPr>
        <w:t xml:space="preserve"> number is no longer required for </w:t>
      </w:r>
      <w:r w:rsidR="003E50F5">
        <w:rPr>
          <w:rFonts w:ascii="Times New Roman" w:eastAsia="Times New Roman" w:hAnsi="Times New Roman" w:cs="Times New Roman"/>
          <w:b/>
          <w:bCs/>
          <w:i/>
          <w:iCs/>
          <w:sz w:val="24"/>
          <w:szCs w:val="24"/>
        </w:rPr>
        <w:t>federal</w:t>
      </w:r>
      <w:r w:rsidRPr="007D2FCC">
        <w:rPr>
          <w:rFonts w:ascii="Times New Roman" w:eastAsia="Times New Roman" w:hAnsi="Times New Roman" w:cs="Times New Roman"/>
          <w:b/>
          <w:bCs/>
          <w:i/>
          <w:iCs/>
          <w:sz w:val="24"/>
          <w:szCs w:val="24"/>
        </w:rPr>
        <w:t xml:space="preserve"> assistance applications.</w:t>
      </w:r>
    </w:p>
    <w:p w14:paraId="54512809" w14:textId="77777777" w:rsidR="002652E2" w:rsidRDefault="002652E2" w:rsidP="00F7664B">
      <w:pPr>
        <w:autoSpaceDE w:val="0"/>
        <w:autoSpaceDN w:val="0"/>
        <w:spacing w:after="0" w:line="240" w:lineRule="auto"/>
        <w:rPr>
          <w:rFonts w:ascii="Times New Roman" w:eastAsia="Times New Roman" w:hAnsi="Times New Roman" w:cs="Times New Roman"/>
          <w:sz w:val="24"/>
          <w:szCs w:val="24"/>
        </w:rPr>
      </w:pPr>
    </w:p>
    <w:p w14:paraId="5E6F0805" w14:textId="61DC1805" w:rsidR="00964A82" w:rsidRDefault="00964A82" w:rsidP="00F7664B">
      <w:pPr>
        <w:autoSpaceDE w:val="0"/>
        <w:autoSpaceDN w:val="0"/>
        <w:spacing w:after="0" w:line="240" w:lineRule="auto"/>
        <w:rPr>
          <w:rFonts w:ascii="Times New Roman" w:eastAsia="Times New Roman" w:hAnsi="Times New Roman" w:cs="Times New Roman"/>
          <w:sz w:val="24"/>
          <w:szCs w:val="24"/>
        </w:rPr>
      </w:pPr>
      <w:r w:rsidRPr="00964A82">
        <w:rPr>
          <w:rFonts w:ascii="Times New Roman" w:eastAsia="Times New Roman" w:hAnsi="Times New Roman" w:cs="Times New Roman"/>
          <w:sz w:val="24"/>
          <w:szCs w:val="24"/>
        </w:rPr>
        <w:t>The 2 CFR 200 requires that sub-grantees obtain a UEI number.  Please note the UEI for sub-grantees is not required at the time of application but will be required before the award is processed and/or directed to a sub-grantee.</w:t>
      </w:r>
    </w:p>
    <w:p w14:paraId="53CF81B9" w14:textId="77777777" w:rsidR="00964A82" w:rsidRDefault="00964A82" w:rsidP="00F7664B">
      <w:pPr>
        <w:autoSpaceDE w:val="0"/>
        <w:autoSpaceDN w:val="0"/>
        <w:spacing w:after="0" w:line="240" w:lineRule="auto"/>
        <w:rPr>
          <w:rFonts w:ascii="Times New Roman" w:eastAsia="Times New Roman" w:hAnsi="Times New Roman" w:cs="Times New Roman"/>
          <w:sz w:val="24"/>
          <w:szCs w:val="24"/>
        </w:rPr>
      </w:pPr>
    </w:p>
    <w:p w14:paraId="4E4E1FE4" w14:textId="036BE8C3" w:rsidR="008F5A84" w:rsidRPr="00602501" w:rsidRDefault="008F5A84" w:rsidP="00F7664B">
      <w:pPr>
        <w:autoSpaceDE w:val="0"/>
        <w:autoSpaceDN w:val="0"/>
        <w:spacing w:after="0" w:line="240" w:lineRule="auto"/>
      </w:pPr>
      <w:r w:rsidRPr="008844EC">
        <w:rPr>
          <w:rFonts w:ascii="Times New Roman" w:eastAsia="Times New Roman" w:hAnsi="Times New Roman" w:cs="Times New Roman"/>
          <w:sz w:val="24"/>
          <w:szCs w:val="24"/>
        </w:rPr>
        <w:t xml:space="preserve">All </w:t>
      </w:r>
      <w:r>
        <w:rPr>
          <w:rFonts w:ascii="Times New Roman" w:eastAsia="Times New Roman" w:hAnsi="Times New Roman" w:cs="Times New Roman"/>
          <w:sz w:val="24"/>
          <w:szCs w:val="24"/>
        </w:rPr>
        <w:t xml:space="preserve">prime </w:t>
      </w:r>
      <w:r w:rsidRPr="008844EC">
        <w:rPr>
          <w:rFonts w:ascii="Times New Roman" w:eastAsia="Times New Roman" w:hAnsi="Times New Roman" w:cs="Times New Roman"/>
          <w:sz w:val="24"/>
          <w:szCs w:val="24"/>
        </w:rPr>
        <w:t xml:space="preserve">organizations must also continue to </w:t>
      </w:r>
      <w:proofErr w:type="gramStart"/>
      <w:r w:rsidRPr="008844EC">
        <w:rPr>
          <w:rFonts w:ascii="Times New Roman" w:eastAsia="Times New Roman" w:hAnsi="Times New Roman" w:cs="Times New Roman"/>
          <w:sz w:val="24"/>
          <w:szCs w:val="24"/>
        </w:rPr>
        <w:t>mainta</w:t>
      </w:r>
      <w:r w:rsidRPr="00CE2C9C">
        <w:rPr>
          <w:rFonts w:ascii="Times New Roman" w:eastAsia="Times New Roman" w:hAnsi="Times New Roman" w:cs="Times New Roman"/>
          <w:sz w:val="24"/>
          <w:szCs w:val="24"/>
        </w:rPr>
        <w:t xml:space="preserve">in </w:t>
      </w:r>
      <w:r>
        <w:rPr>
          <w:rFonts w:ascii="Times New Roman" w:eastAsia="Times New Roman" w:hAnsi="Times New Roman" w:cs="Times New Roman"/>
          <w:sz w:val="24"/>
          <w:szCs w:val="24"/>
        </w:rPr>
        <w:t xml:space="preserve">an </w:t>
      </w:r>
      <w:r w:rsidRPr="00750254">
        <w:rPr>
          <w:rFonts w:ascii="Times New Roman" w:eastAsia="Times New Roman" w:hAnsi="Times New Roman" w:cs="Times New Roman"/>
          <w:b/>
          <w:sz w:val="24"/>
          <w:szCs w:val="24"/>
          <w:u w:val="single"/>
        </w:rPr>
        <w:t>active</w:t>
      </w:r>
      <w:r w:rsidRPr="00750254">
        <w:rPr>
          <w:rFonts w:ascii="Times New Roman" w:eastAsia="Times New Roman" w:hAnsi="Times New Roman" w:cs="Times New Roman"/>
          <w:b/>
          <w:sz w:val="24"/>
          <w:szCs w:val="24"/>
        </w:rPr>
        <w:t xml:space="preserve"> </w:t>
      </w:r>
      <w:r w:rsidRPr="008844EC">
        <w:rPr>
          <w:rFonts w:ascii="Times New Roman" w:eastAsia="Times New Roman" w:hAnsi="Times New Roman" w:cs="Times New Roman"/>
          <w:sz w:val="24"/>
          <w:szCs w:val="24"/>
        </w:rPr>
        <w:t>SAM</w:t>
      </w:r>
      <w:r w:rsidRPr="00CE2C9C">
        <w:rPr>
          <w:rFonts w:ascii="Times New Roman" w:eastAsia="Times New Roman" w:hAnsi="Times New Roman" w:cs="Times New Roman"/>
          <w:sz w:val="24"/>
          <w:szCs w:val="24"/>
        </w:rPr>
        <w:t>.gov registration</w:t>
      </w:r>
      <w:r w:rsidRPr="00750254">
        <w:rPr>
          <w:rFonts w:ascii="Times New Roman" w:hAnsi="Times New Roman" w:cs="Times New Roman"/>
          <w:color w:val="000000"/>
          <w:sz w:val="24"/>
          <w:szCs w:val="24"/>
        </w:rPr>
        <w:t xml:space="preserve"> with current</w:t>
      </w:r>
      <w:r w:rsidRPr="00CE2C9C">
        <w:rPr>
          <w:rFonts w:ascii="Times New Roman" w:eastAsia="Times New Roman" w:hAnsi="Times New Roman" w:cs="Times New Roman"/>
          <w:sz w:val="24"/>
          <w:szCs w:val="24"/>
        </w:rPr>
        <w:t xml:space="preserve"> information at all times</w:t>
      </w:r>
      <w:proofErr w:type="gramEnd"/>
      <w:r w:rsidRPr="00CE2C9C">
        <w:rPr>
          <w:rFonts w:ascii="Times New Roman" w:eastAsia="Times New Roman" w:hAnsi="Times New Roman" w:cs="Times New Roman"/>
          <w:sz w:val="24"/>
          <w:szCs w:val="24"/>
        </w:rPr>
        <w:t xml:space="preserve"> during which they have an active </w:t>
      </w:r>
      <w:r w:rsidR="003E50F5">
        <w:rPr>
          <w:rFonts w:ascii="Times New Roman" w:eastAsia="Times New Roman" w:hAnsi="Times New Roman" w:cs="Times New Roman"/>
          <w:sz w:val="24"/>
          <w:szCs w:val="24"/>
        </w:rPr>
        <w:t>Federal</w:t>
      </w:r>
      <w:r w:rsidRPr="00843E29">
        <w:rPr>
          <w:rFonts w:ascii="Times New Roman" w:eastAsia="Times New Roman" w:hAnsi="Times New Roman" w:cs="Times New Roman"/>
          <w:sz w:val="24"/>
          <w:szCs w:val="24"/>
        </w:rPr>
        <w:t xml:space="preserve"> award or application under consideration by a </w:t>
      </w:r>
      <w:r w:rsidR="003E50F5">
        <w:rPr>
          <w:rFonts w:ascii="Times New Roman" w:eastAsia="Times New Roman" w:hAnsi="Times New Roman" w:cs="Times New Roman"/>
          <w:sz w:val="24"/>
          <w:szCs w:val="24"/>
        </w:rPr>
        <w:t>federal</w:t>
      </w:r>
      <w:r w:rsidRPr="00843E29">
        <w:rPr>
          <w:rFonts w:ascii="Times New Roman" w:eastAsia="Times New Roman" w:hAnsi="Times New Roman" w:cs="Times New Roman"/>
          <w:sz w:val="24"/>
          <w:szCs w:val="24"/>
        </w:rPr>
        <w:t xml:space="preserve"> award agency. </w:t>
      </w:r>
      <w:r>
        <w:rPr>
          <w:rFonts w:ascii="Times New Roman" w:eastAsia="Times New Roman" w:hAnsi="Times New Roman" w:cs="Times New Roman"/>
          <w:sz w:val="24"/>
          <w:szCs w:val="24"/>
        </w:rPr>
        <w:t xml:space="preserve"> Please note that a “pending renewal” registration status will not be considered “active.”  </w:t>
      </w:r>
      <w:r w:rsidRPr="00843E29">
        <w:rPr>
          <w:rFonts w:ascii="Times New Roman" w:eastAsia="Times New Roman" w:hAnsi="Times New Roman" w:cs="Times New Roman"/>
          <w:sz w:val="24"/>
          <w:szCs w:val="24"/>
        </w:rPr>
        <w:t>SAM</w:t>
      </w:r>
      <w:r>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 xml:space="preserve"> requires all entities to renew their registration once a year </w:t>
      </w:r>
      <w:proofErr w:type="gramStart"/>
      <w:r w:rsidRPr="00843E29">
        <w:rPr>
          <w:rFonts w:ascii="Times New Roman" w:eastAsia="Times New Roman" w:hAnsi="Times New Roman" w:cs="Times New Roman"/>
          <w:sz w:val="24"/>
          <w:szCs w:val="24"/>
        </w:rPr>
        <w:t>in order to</w:t>
      </w:r>
      <w:proofErr w:type="gramEnd"/>
      <w:r w:rsidRPr="00843E29">
        <w:rPr>
          <w:rFonts w:ascii="Times New Roman" w:eastAsia="Times New Roman" w:hAnsi="Times New Roman" w:cs="Times New Roman"/>
          <w:sz w:val="24"/>
          <w:szCs w:val="24"/>
        </w:rPr>
        <w:t xml:space="preserve"> maintain an active registration status in SAM</w:t>
      </w:r>
      <w:r>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 xml:space="preserve">.  If an applicant has not </w:t>
      </w:r>
      <w:r w:rsidRPr="00843E29">
        <w:rPr>
          <w:rFonts w:ascii="Times New Roman" w:eastAsia="Times New Roman" w:hAnsi="Times New Roman" w:cs="Times New Roman"/>
          <w:sz w:val="24"/>
          <w:szCs w:val="24"/>
        </w:rPr>
        <w:lastRenderedPageBreak/>
        <w:t xml:space="preserve">fully complied with the requirements </w:t>
      </w:r>
      <w:r>
        <w:rPr>
          <w:rFonts w:ascii="Times New Roman" w:eastAsia="Times New Roman" w:hAnsi="Times New Roman" w:cs="Times New Roman"/>
          <w:sz w:val="24"/>
          <w:szCs w:val="24"/>
        </w:rPr>
        <w:t>at the time of application,</w:t>
      </w:r>
      <w:r w:rsidRPr="00843E29">
        <w:rPr>
          <w:rFonts w:ascii="Times New Roman" w:eastAsia="Times New Roman" w:hAnsi="Times New Roman" w:cs="Times New Roman"/>
          <w:sz w:val="24"/>
          <w:szCs w:val="24"/>
        </w:rPr>
        <w:t xml:space="preserve"> DRL may determine that the applicant is </w:t>
      </w:r>
      <w:r w:rsidR="000C512B">
        <w:rPr>
          <w:rFonts w:ascii="Times New Roman" w:eastAsia="Times New Roman" w:hAnsi="Times New Roman" w:cs="Times New Roman"/>
          <w:sz w:val="24"/>
          <w:szCs w:val="24"/>
        </w:rPr>
        <w:t>technically ineligible</w:t>
      </w:r>
      <w:r w:rsidRPr="00843E29">
        <w:rPr>
          <w:rFonts w:ascii="Times New Roman" w:eastAsia="Times New Roman" w:hAnsi="Times New Roman" w:cs="Times New Roman"/>
          <w:sz w:val="24"/>
          <w:szCs w:val="24"/>
        </w:rPr>
        <w:t xml:space="preserve"> to receive an award and use that determination as a basis for making an award to another applicant.</w:t>
      </w:r>
      <w:r>
        <w:rPr>
          <w:rFonts w:ascii="Times New Roman" w:eastAsia="Times New Roman" w:hAnsi="Times New Roman" w:cs="Times New Roman"/>
          <w:sz w:val="24"/>
          <w:szCs w:val="24"/>
        </w:rPr>
        <w:t xml:space="preserve"> </w:t>
      </w:r>
    </w:p>
    <w:p w14:paraId="7BAE2D71" w14:textId="77777777" w:rsidR="00F7664B" w:rsidRPr="00CE2C9C" w:rsidRDefault="00F7664B" w:rsidP="00750254">
      <w:pPr>
        <w:spacing w:after="0" w:line="240" w:lineRule="auto"/>
        <w:rPr>
          <w:rFonts w:ascii="Times New Roman" w:eastAsia="Times New Roman" w:hAnsi="Times New Roman" w:cs="Times New Roman"/>
          <w:sz w:val="24"/>
          <w:szCs w:val="24"/>
        </w:rPr>
      </w:pPr>
    </w:p>
    <w:p w14:paraId="06CC0A80" w14:textId="54EEB8AA" w:rsidR="00964A82" w:rsidRDefault="00964A82" w:rsidP="00750254">
      <w:pPr>
        <w:spacing w:after="0" w:line="240" w:lineRule="auto"/>
        <w:rPr>
          <w:rFonts w:ascii="Times New Roman" w:hAnsi="Times New Roman" w:cs="Times New Roman"/>
          <w:b/>
          <w:i/>
          <w:sz w:val="24"/>
          <w:szCs w:val="24"/>
        </w:rPr>
      </w:pPr>
      <w:r w:rsidRPr="007D2FCC">
        <w:rPr>
          <w:rFonts w:ascii="Times New Roman" w:hAnsi="Times New Roman" w:cs="Times New Roman"/>
          <w:b/>
          <w:i/>
          <w:iCs/>
          <w:sz w:val="24"/>
          <w:szCs w:val="24"/>
        </w:rPr>
        <w:t xml:space="preserve">Note:  The process of obtaining or renewing a SAM.gov registration may take anywhere from 4-8 weeks.  </w:t>
      </w:r>
      <w:r w:rsidRPr="007D2FCC">
        <w:rPr>
          <w:rFonts w:ascii="Times New Roman" w:hAnsi="Times New Roman" w:cs="Times New Roman"/>
          <w:b/>
          <w:i/>
          <w:iCs/>
          <w:sz w:val="24"/>
          <w:szCs w:val="24"/>
          <w:u w:val="single"/>
        </w:rPr>
        <w:t>Please begin your registration as early as possible.</w:t>
      </w:r>
    </w:p>
    <w:p w14:paraId="09AA6F0F" w14:textId="77777777" w:rsidR="008F5A84" w:rsidRPr="00750254" w:rsidRDefault="008F5A84" w:rsidP="00750254">
      <w:pPr>
        <w:spacing w:after="0" w:line="240" w:lineRule="auto"/>
        <w:rPr>
          <w:rFonts w:ascii="Times New Roman" w:hAnsi="Times New Roman" w:cs="Times New Roman"/>
          <w:b/>
          <w:sz w:val="24"/>
          <w:szCs w:val="24"/>
        </w:rPr>
      </w:pPr>
    </w:p>
    <w:p w14:paraId="042CF0F5" w14:textId="27F67234" w:rsidR="004A0643" w:rsidRPr="002375D0" w:rsidRDefault="004465F2" w:rsidP="002375D0">
      <w:pPr>
        <w:pStyle w:val="NoSpacing"/>
        <w:numPr>
          <w:ilvl w:val="0"/>
          <w:numId w:val="15"/>
        </w:numPr>
        <w:rPr>
          <w:rFonts w:ascii="Times New Roman" w:eastAsia="Times New Roman" w:hAnsi="Times New Roman" w:cs="Times New Roman"/>
          <w:sz w:val="24"/>
          <w:szCs w:val="24"/>
        </w:rPr>
      </w:pPr>
      <w:r>
        <w:rPr>
          <w:rFonts w:ascii="Times New Roman" w:eastAsia="Times New Roman" w:hAnsi="Times New Roman" w:cs="Times New Roman"/>
          <w:sz w:val="24"/>
          <w:szCs w:val="24"/>
        </w:rPr>
        <w:t>Organizations</w:t>
      </w:r>
      <w:r w:rsidR="0016028F" w:rsidRPr="00843E29">
        <w:rPr>
          <w:rFonts w:ascii="Times New Roman" w:eastAsia="Times New Roman" w:hAnsi="Times New Roman" w:cs="Times New Roman"/>
          <w:sz w:val="24"/>
          <w:szCs w:val="24"/>
        </w:rPr>
        <w:t xml:space="preserve"> </w:t>
      </w:r>
      <w:r w:rsidR="0016028F" w:rsidRPr="00843E29">
        <w:rPr>
          <w:rFonts w:ascii="Times New Roman" w:eastAsia="Times New Roman" w:hAnsi="Times New Roman" w:cs="Times New Roman"/>
          <w:b/>
          <w:sz w:val="24"/>
          <w:szCs w:val="24"/>
        </w:rPr>
        <w:t xml:space="preserve">based in the </w:t>
      </w:r>
      <w:r w:rsidR="009D0891" w:rsidRPr="00843E29">
        <w:rPr>
          <w:rFonts w:ascii="Times New Roman" w:eastAsia="Times New Roman" w:hAnsi="Times New Roman" w:cs="Times New Roman"/>
          <w:b/>
          <w:sz w:val="24"/>
          <w:szCs w:val="24"/>
        </w:rPr>
        <w:t>United States</w:t>
      </w:r>
      <w:r w:rsidR="0016028F" w:rsidRPr="00843E29">
        <w:rPr>
          <w:rFonts w:ascii="Times New Roman" w:eastAsia="Times New Roman" w:hAnsi="Times New Roman" w:cs="Times New Roman"/>
          <w:sz w:val="24"/>
          <w:szCs w:val="24"/>
        </w:rPr>
        <w:t xml:space="preserve"> or </w:t>
      </w:r>
      <w:r>
        <w:rPr>
          <w:rFonts w:ascii="Times New Roman" w:eastAsia="Times New Roman" w:hAnsi="Times New Roman" w:cs="Times New Roman"/>
          <w:sz w:val="24"/>
          <w:szCs w:val="24"/>
        </w:rPr>
        <w:t xml:space="preserve">that </w:t>
      </w:r>
      <w:r w:rsidR="0016028F" w:rsidRPr="00843E29">
        <w:rPr>
          <w:rFonts w:ascii="Times New Roman" w:eastAsia="Times New Roman" w:hAnsi="Times New Roman" w:cs="Times New Roman"/>
          <w:sz w:val="24"/>
          <w:szCs w:val="24"/>
        </w:rPr>
        <w:t xml:space="preserve">pay employees within the </w:t>
      </w:r>
      <w:r w:rsidR="009D0891" w:rsidRPr="00843E29">
        <w:rPr>
          <w:rFonts w:ascii="Times New Roman" w:eastAsia="Times New Roman" w:hAnsi="Times New Roman" w:cs="Times New Roman"/>
          <w:sz w:val="24"/>
          <w:szCs w:val="24"/>
        </w:rPr>
        <w:t>United States</w:t>
      </w:r>
      <w:r w:rsidR="0016028F" w:rsidRPr="00843E29">
        <w:rPr>
          <w:rFonts w:ascii="Times New Roman" w:eastAsia="Times New Roman" w:hAnsi="Times New Roman" w:cs="Times New Roman"/>
          <w:sz w:val="24"/>
          <w:szCs w:val="24"/>
        </w:rPr>
        <w:t xml:space="preserve"> will need an Employer Identification Number (EIN) from the Internal Revenue Service (IRS)</w:t>
      </w:r>
      <w:r w:rsidR="00602501">
        <w:rPr>
          <w:rFonts w:ascii="Times New Roman" w:eastAsia="Times New Roman" w:hAnsi="Times New Roman" w:cs="Times New Roman"/>
          <w:sz w:val="24"/>
          <w:szCs w:val="24"/>
        </w:rPr>
        <w:t>,</w:t>
      </w:r>
      <w:r w:rsidR="00602501" w:rsidRPr="00843E29">
        <w:rPr>
          <w:rFonts w:ascii="Times New Roman" w:eastAsia="Times New Roman" w:hAnsi="Times New Roman" w:cs="Times New Roman"/>
          <w:sz w:val="24"/>
          <w:szCs w:val="24"/>
        </w:rPr>
        <w:t xml:space="preserve"> a</w:t>
      </w:r>
      <w:r w:rsidR="0016028F" w:rsidRPr="00843E29">
        <w:rPr>
          <w:rFonts w:ascii="Times New Roman" w:eastAsia="Times New Roman" w:hAnsi="Times New Roman" w:cs="Times New Roman"/>
          <w:sz w:val="24"/>
          <w:szCs w:val="24"/>
        </w:rPr>
        <w:t xml:space="preserve"> Commercial and Government Entity (CAGE) code</w:t>
      </w:r>
      <w:r w:rsidR="008F5A84">
        <w:rPr>
          <w:rFonts w:ascii="Times New Roman" w:eastAsia="Times New Roman" w:hAnsi="Times New Roman" w:cs="Times New Roman"/>
          <w:sz w:val="24"/>
          <w:szCs w:val="24"/>
        </w:rPr>
        <w:t>,</w:t>
      </w:r>
      <w:r w:rsidR="00743F50">
        <w:rPr>
          <w:rFonts w:ascii="Times New Roman" w:eastAsia="Times New Roman" w:hAnsi="Times New Roman" w:cs="Times New Roman"/>
          <w:sz w:val="24"/>
          <w:szCs w:val="24"/>
        </w:rPr>
        <w:t xml:space="preserve"> and a</w:t>
      </w:r>
      <w:r w:rsidR="008F5A84">
        <w:rPr>
          <w:rFonts w:ascii="Times New Roman" w:eastAsia="Times New Roman" w:hAnsi="Times New Roman" w:cs="Times New Roman"/>
          <w:sz w:val="24"/>
          <w:szCs w:val="24"/>
        </w:rPr>
        <w:t xml:space="preserve"> UEI number from Dun and Bradstreet</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prior to registering in SAM</w:t>
      </w:r>
      <w:r>
        <w:rPr>
          <w:rFonts w:ascii="Times New Roman" w:eastAsia="Times New Roman" w:hAnsi="Times New Roman" w:cs="Times New Roman"/>
          <w:sz w:val="24"/>
          <w:szCs w:val="24"/>
        </w:rPr>
        <w:t>.gov</w:t>
      </w:r>
      <w:r w:rsidR="0016028F" w:rsidRPr="00843E29">
        <w:rPr>
          <w:rFonts w:ascii="Times New Roman" w:eastAsia="Times New Roman" w:hAnsi="Times New Roman" w:cs="Times New Roman"/>
          <w:sz w:val="24"/>
          <w:szCs w:val="24"/>
        </w:rPr>
        <w:t xml:space="preserve">.  </w:t>
      </w:r>
    </w:p>
    <w:p w14:paraId="2E941B3A" w14:textId="7920286A" w:rsidR="00964A82" w:rsidRPr="0026455F" w:rsidRDefault="00964A82" w:rsidP="00964A82">
      <w:pPr>
        <w:numPr>
          <w:ilvl w:val="0"/>
          <w:numId w:val="15"/>
        </w:numPr>
        <w:spacing w:after="0" w:line="240" w:lineRule="auto"/>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Organizations</w:t>
      </w:r>
      <w:r w:rsidRPr="00843E29">
        <w:rPr>
          <w:rFonts w:ascii="Times New Roman" w:eastAsia="Times New Roman" w:hAnsi="Times New Roman" w:cs="Times New Roman"/>
          <w:sz w:val="24"/>
          <w:szCs w:val="24"/>
        </w:rPr>
        <w:t xml:space="preserve"> </w:t>
      </w:r>
      <w:r w:rsidRPr="00BB04C5">
        <w:rPr>
          <w:rFonts w:ascii="Times New Roman" w:eastAsia="Times New Roman" w:hAnsi="Times New Roman" w:cs="Times New Roman"/>
          <w:b/>
          <w:sz w:val="24"/>
          <w:szCs w:val="24"/>
        </w:rPr>
        <w:t xml:space="preserve">based </w:t>
      </w:r>
      <w:r w:rsidRPr="004465F2">
        <w:rPr>
          <w:rFonts w:ascii="Times New Roman" w:eastAsia="Times New Roman" w:hAnsi="Times New Roman" w:cs="Times New Roman"/>
          <w:b/>
          <w:sz w:val="24"/>
          <w:szCs w:val="24"/>
        </w:rPr>
        <w:t>outside</w:t>
      </w:r>
      <w:r w:rsidRPr="00843E29">
        <w:rPr>
          <w:rFonts w:ascii="Times New Roman" w:eastAsia="Times New Roman" w:hAnsi="Times New Roman" w:cs="Times New Roman"/>
          <w:b/>
          <w:sz w:val="24"/>
          <w:szCs w:val="24"/>
        </w:rPr>
        <w:t xml:space="preserve"> of the United States</w:t>
      </w:r>
      <w:r w:rsidRPr="00843E29">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 xml:space="preserve">that </w:t>
      </w:r>
      <w:r w:rsidRPr="00843E29">
        <w:rPr>
          <w:rFonts w:ascii="Times New Roman" w:eastAsia="Times New Roman" w:hAnsi="Times New Roman" w:cs="Times New Roman"/>
          <w:sz w:val="24"/>
          <w:szCs w:val="24"/>
        </w:rPr>
        <w:t xml:space="preserve">do not pay employees within the United States do not need an EIN from the </w:t>
      </w:r>
      <w:proofErr w:type="gramStart"/>
      <w:r w:rsidRPr="00843E29">
        <w:rPr>
          <w:rFonts w:ascii="Times New Roman" w:eastAsia="Times New Roman" w:hAnsi="Times New Roman" w:cs="Times New Roman"/>
          <w:sz w:val="24"/>
          <w:szCs w:val="24"/>
        </w:rPr>
        <w:t>IRS</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but</w:t>
      </w:r>
      <w:proofErr w:type="gramEnd"/>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w:t>
      </w:r>
      <w:r w:rsidRPr="00843E29">
        <w:rPr>
          <w:rFonts w:ascii="Times New Roman" w:eastAsia="Times New Roman" w:hAnsi="Times New Roman" w:cs="Times New Roman"/>
          <w:sz w:val="24"/>
          <w:szCs w:val="24"/>
        </w:rPr>
        <w:t xml:space="preserve"> need a </w:t>
      </w:r>
      <w:r>
        <w:rPr>
          <w:rFonts w:ascii="Times New Roman" w:eastAsia="Times New Roman" w:hAnsi="Times New Roman" w:cs="Times New Roman"/>
          <w:sz w:val="24"/>
          <w:szCs w:val="24"/>
        </w:rPr>
        <w:t xml:space="preserve">UEI number </w:t>
      </w:r>
      <w:r w:rsidRPr="00843E29">
        <w:rPr>
          <w:rFonts w:ascii="Times New Roman" w:eastAsia="Times New Roman" w:hAnsi="Times New Roman" w:cs="Times New Roman"/>
          <w:sz w:val="24"/>
          <w:szCs w:val="24"/>
        </w:rPr>
        <w:t>prior to registering in SAM</w:t>
      </w:r>
      <w:r>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4D01E8">
        <w:rPr>
          <w:rFonts w:ascii="Times New Roman" w:eastAsia="Times New Roman" w:hAnsi="Times New Roman" w:cs="Times New Roman"/>
          <w:b/>
          <w:bCs/>
          <w:sz w:val="24"/>
          <w:szCs w:val="24"/>
        </w:rPr>
        <w:t xml:space="preserve">Please note that as of </w:t>
      </w:r>
      <w:r>
        <w:rPr>
          <w:rFonts w:ascii="Times New Roman" w:eastAsia="Times New Roman" w:hAnsi="Times New Roman" w:cs="Times New Roman"/>
          <w:b/>
          <w:bCs/>
          <w:sz w:val="24"/>
          <w:szCs w:val="24"/>
        </w:rPr>
        <w:t>December</w:t>
      </w:r>
      <w:r w:rsidRPr="004D01E8">
        <w:rPr>
          <w:rFonts w:ascii="Times New Roman" w:eastAsia="Times New Roman" w:hAnsi="Times New Roman" w:cs="Times New Roman"/>
          <w:b/>
          <w:bCs/>
          <w:sz w:val="24"/>
          <w:szCs w:val="24"/>
        </w:rPr>
        <w:t xml:space="preserve"> 2022, organizations based outside of the United States that do not intend to </w:t>
      </w:r>
      <w:r>
        <w:rPr>
          <w:rFonts w:ascii="Times New Roman" w:eastAsia="Times New Roman" w:hAnsi="Times New Roman" w:cs="Times New Roman"/>
          <w:b/>
          <w:bCs/>
          <w:sz w:val="24"/>
          <w:szCs w:val="24"/>
        </w:rPr>
        <w:t>apply</w:t>
      </w:r>
      <w:r w:rsidRPr="004D01E8">
        <w:rPr>
          <w:rFonts w:ascii="Times New Roman" w:eastAsia="Times New Roman" w:hAnsi="Times New Roman" w:cs="Times New Roman"/>
          <w:b/>
          <w:bCs/>
          <w:sz w:val="24"/>
          <w:szCs w:val="24"/>
        </w:rPr>
        <w:t xml:space="preserve"> for U.S. Department of Defense (DoD) </w:t>
      </w:r>
      <w:r>
        <w:rPr>
          <w:rFonts w:ascii="Times New Roman" w:eastAsia="Times New Roman" w:hAnsi="Times New Roman" w:cs="Times New Roman"/>
          <w:b/>
          <w:bCs/>
          <w:sz w:val="24"/>
          <w:szCs w:val="24"/>
        </w:rPr>
        <w:t>awards</w:t>
      </w:r>
      <w:r w:rsidRPr="004D01E8">
        <w:rPr>
          <w:rFonts w:ascii="Times New Roman" w:eastAsia="Times New Roman" w:hAnsi="Times New Roman" w:cs="Times New Roman"/>
          <w:b/>
          <w:bCs/>
          <w:sz w:val="24"/>
          <w:szCs w:val="24"/>
        </w:rPr>
        <w:t xml:space="preserve"> are no longer required to have a NATO CAGE (NCAGE) code to apply for </w:t>
      </w:r>
      <w:r>
        <w:rPr>
          <w:rFonts w:ascii="Times New Roman" w:eastAsia="Times New Roman" w:hAnsi="Times New Roman" w:cs="Times New Roman"/>
          <w:b/>
          <w:bCs/>
          <w:sz w:val="24"/>
          <w:szCs w:val="24"/>
        </w:rPr>
        <w:t xml:space="preserve">non-DoD </w:t>
      </w:r>
      <w:r w:rsidRPr="004D01E8">
        <w:rPr>
          <w:rFonts w:ascii="Times New Roman" w:eastAsia="Times New Roman" w:hAnsi="Times New Roman" w:cs="Times New Roman"/>
          <w:b/>
          <w:bCs/>
          <w:sz w:val="24"/>
          <w:szCs w:val="24"/>
        </w:rPr>
        <w:t xml:space="preserve">foreign assistance funding opportunities.  </w:t>
      </w:r>
      <w:r w:rsidRPr="0026455F">
        <w:rPr>
          <w:rFonts w:ascii="Times New Roman" w:eastAsia="Times New Roman" w:hAnsi="Times New Roman" w:cs="Times New Roman"/>
          <w:sz w:val="24"/>
          <w:szCs w:val="24"/>
        </w:rPr>
        <w:t xml:space="preserve">If an applicant organization is mid-registration and wishes to remove an NCAGE code from their SAM.gov registration, the applicant should </w:t>
      </w:r>
      <w:hyperlink r:id="rId18" w:history="1">
        <w:r w:rsidRPr="0026455F">
          <w:rPr>
            <w:rStyle w:val="Hyperlink"/>
            <w:rFonts w:cs="Times New Roman"/>
            <w:szCs w:val="24"/>
          </w:rPr>
          <w:t xml:space="preserve">submit a help desk ticket </w:t>
        </w:r>
        <w:r w:rsidRPr="0026455F">
          <w:rPr>
            <w:rStyle w:val="Hyperlink"/>
            <w:rFonts w:eastAsia="Times New Roman" w:cs="Times New Roman"/>
            <w:szCs w:val="24"/>
          </w:rPr>
          <w:t>(“incident”)</w:t>
        </w:r>
      </w:hyperlink>
      <w:r w:rsidRPr="0026455F">
        <w:rPr>
          <w:rFonts w:ascii="Times New Roman" w:eastAsia="Times New Roman" w:hAnsi="Times New Roman" w:cs="Times New Roman"/>
          <w:sz w:val="24"/>
          <w:szCs w:val="24"/>
        </w:rPr>
        <w:t xml:space="preserve"> with the </w:t>
      </w:r>
      <w:r w:rsidR="003E50F5">
        <w:rPr>
          <w:rFonts w:ascii="Times New Roman" w:eastAsia="Times New Roman" w:hAnsi="Times New Roman" w:cs="Times New Roman"/>
          <w:sz w:val="24"/>
          <w:szCs w:val="24"/>
        </w:rPr>
        <w:t>Federal</w:t>
      </w:r>
      <w:r w:rsidRPr="0026455F">
        <w:rPr>
          <w:rFonts w:ascii="Times New Roman" w:eastAsia="Times New Roman" w:hAnsi="Times New Roman" w:cs="Times New Roman"/>
          <w:sz w:val="24"/>
          <w:szCs w:val="24"/>
        </w:rPr>
        <w:t xml:space="preserve"> Service Desk (FSD) online at </w:t>
      </w:r>
      <w:hyperlink r:id="rId19" w:history="1">
        <w:r w:rsidRPr="0026455F">
          <w:rPr>
            <w:rStyle w:val="Hyperlink"/>
            <w:rFonts w:cs="Times New Roman"/>
            <w:szCs w:val="24"/>
          </w:rPr>
          <w:t>www.fsd.gov</w:t>
        </w:r>
      </w:hyperlink>
      <w:r w:rsidRPr="0026455F">
        <w:rPr>
          <w:rFonts w:ascii="Times New Roman" w:eastAsia="Times New Roman" w:hAnsi="Times New Roman" w:cs="Times New Roman"/>
          <w:sz w:val="24"/>
          <w:szCs w:val="24"/>
        </w:rPr>
        <w:t xml:space="preserve"> to seek guidance on how to do so.</w:t>
      </w:r>
    </w:p>
    <w:p w14:paraId="580A7E0D" w14:textId="16CDD321" w:rsidR="004A0643" w:rsidRPr="00666A42" w:rsidRDefault="004A0643" w:rsidP="004A0643">
      <w:pPr>
        <w:pStyle w:val="NoSpacing"/>
        <w:rPr>
          <w:rFonts w:ascii="Times New Roman" w:eastAsia="Times New Roman" w:hAnsi="Times New Roman" w:cs="Times New Roman"/>
          <w:sz w:val="28"/>
          <w:szCs w:val="24"/>
        </w:rPr>
      </w:pPr>
    </w:p>
    <w:p w14:paraId="7B804EC0" w14:textId="77777777" w:rsidR="00D875AC" w:rsidRPr="00D875AC" w:rsidRDefault="00D875AC" w:rsidP="00D875AC">
      <w:pPr>
        <w:pStyle w:val="paragraph"/>
        <w:spacing w:before="0" w:beforeAutospacing="0" w:after="0" w:afterAutospacing="0"/>
        <w:textAlignment w:val="baseline"/>
        <w:rPr>
          <w:rFonts w:ascii="Segoe UI" w:hAnsi="Segoe UI" w:cs="Segoe UI"/>
          <w:b/>
          <w:bCs/>
          <w:color w:val="000000"/>
          <w:sz w:val="18"/>
          <w:szCs w:val="18"/>
        </w:rPr>
      </w:pPr>
      <w:r w:rsidRPr="007D2FCC">
        <w:rPr>
          <w:rStyle w:val="normaltextrun"/>
          <w:rFonts w:eastAsiaTheme="majorEastAsia"/>
          <w:b/>
          <w:bCs/>
          <w:color w:val="000000"/>
          <w:u w:val="single"/>
        </w:rPr>
        <w:t>Organizations based outside of the United States and that DO NOT plan to do business with the DoD should follow the below instructions:</w:t>
      </w:r>
      <w:r w:rsidRPr="007D2FCC">
        <w:rPr>
          <w:rStyle w:val="eop"/>
          <w:rFonts w:eastAsiaTheme="majorEastAsia"/>
          <w:b/>
          <w:bCs/>
          <w:color w:val="000000"/>
        </w:rPr>
        <w:t> </w:t>
      </w:r>
    </w:p>
    <w:p w14:paraId="045A149D" w14:textId="77777777" w:rsidR="00D875AC" w:rsidRDefault="00D875AC" w:rsidP="00D875AC">
      <w:pPr>
        <w:pStyle w:val="paragraph"/>
        <w:spacing w:before="0" w:beforeAutospacing="0" w:after="0" w:afterAutospacing="0"/>
        <w:textAlignment w:val="baseline"/>
        <w:rPr>
          <w:rStyle w:val="normaltextrun"/>
          <w:rFonts w:eastAsiaTheme="majorEastAsia"/>
          <w:color w:val="000000"/>
        </w:rPr>
      </w:pPr>
    </w:p>
    <w:p w14:paraId="0ED57E11" w14:textId="77777777" w:rsidR="00D875AC" w:rsidRDefault="00D875AC" w:rsidP="00D875AC">
      <w:pPr>
        <w:pStyle w:val="paragraph"/>
        <w:spacing w:before="0" w:beforeAutospacing="0" w:after="0" w:afterAutospacing="0"/>
        <w:textAlignment w:val="baseline"/>
        <w:rPr>
          <w:rStyle w:val="eop"/>
          <w:rFonts w:eastAsiaTheme="majorEastAsia"/>
          <w:color w:val="000000"/>
        </w:rPr>
      </w:pPr>
      <w:r>
        <w:rPr>
          <w:rStyle w:val="normaltextrun"/>
          <w:rFonts w:eastAsiaTheme="majorEastAsia"/>
          <w:color w:val="000000"/>
        </w:rPr>
        <w:t>Step 1:  Proceed to SAM.gov to obtain a UEI and complete the SAM.gov registration process.  SAM.gov registration must be renewed annually.</w:t>
      </w:r>
      <w:r>
        <w:rPr>
          <w:rStyle w:val="eop"/>
          <w:rFonts w:eastAsiaTheme="majorEastAsia"/>
          <w:color w:val="000000"/>
        </w:rPr>
        <w:t> </w:t>
      </w:r>
    </w:p>
    <w:p w14:paraId="2F51FA0A" w14:textId="77777777" w:rsidR="00D875AC" w:rsidRDefault="00D875AC" w:rsidP="00D875AC">
      <w:pPr>
        <w:pStyle w:val="paragraph"/>
        <w:spacing w:before="0" w:beforeAutospacing="0" w:after="0" w:afterAutospacing="0"/>
        <w:textAlignment w:val="baseline"/>
        <w:rPr>
          <w:rStyle w:val="eop"/>
          <w:rFonts w:eastAsiaTheme="majorEastAsia"/>
          <w:color w:val="000000"/>
        </w:rPr>
      </w:pPr>
    </w:p>
    <w:p w14:paraId="76F21D62" w14:textId="77777777" w:rsidR="00D875AC" w:rsidRPr="00D875AC" w:rsidRDefault="00D875AC" w:rsidP="00D875AC">
      <w:pPr>
        <w:pStyle w:val="paragraph"/>
        <w:spacing w:before="0" w:beforeAutospacing="0" w:after="0" w:afterAutospacing="0"/>
        <w:textAlignment w:val="baseline"/>
        <w:rPr>
          <w:rStyle w:val="normaltextrun"/>
          <w:rFonts w:eastAsiaTheme="majorEastAsia"/>
          <w:b/>
          <w:bCs/>
          <w:color w:val="000000"/>
          <w:u w:val="single"/>
        </w:rPr>
      </w:pPr>
      <w:r w:rsidRPr="007D2FCC">
        <w:rPr>
          <w:rStyle w:val="normaltextrun"/>
          <w:rFonts w:eastAsiaTheme="majorEastAsia"/>
          <w:b/>
          <w:bCs/>
          <w:color w:val="000000"/>
          <w:u w:val="single"/>
        </w:rPr>
        <w:t>Organizations based outside of the United States and that DO plan to do business with the DoD should follow the below instructions:</w:t>
      </w:r>
    </w:p>
    <w:p w14:paraId="415E2AF1" w14:textId="77777777" w:rsidR="00D875AC" w:rsidRDefault="00D875AC" w:rsidP="00D875AC">
      <w:pPr>
        <w:pStyle w:val="paragraph"/>
        <w:spacing w:before="0" w:beforeAutospacing="0" w:after="0" w:afterAutospacing="0"/>
        <w:textAlignment w:val="baseline"/>
        <w:rPr>
          <w:rStyle w:val="normaltextrun"/>
          <w:rFonts w:eastAsiaTheme="majorEastAsia"/>
          <w:b/>
          <w:bCs/>
          <w:color w:val="000000"/>
          <w:u w:val="single"/>
        </w:rPr>
      </w:pPr>
    </w:p>
    <w:p w14:paraId="54A24095" w14:textId="77777777" w:rsidR="00D875AC" w:rsidRDefault="00D875AC" w:rsidP="00D875AC">
      <w:pPr>
        <w:pStyle w:val="paragraph"/>
        <w:spacing w:before="0" w:beforeAutospacing="0" w:after="0" w:afterAutospacing="0"/>
        <w:textAlignment w:val="baseline"/>
        <w:rPr>
          <w:rFonts w:ascii="Segoe UI" w:hAnsi="Segoe UI" w:cs="Segoe UI"/>
          <w:color w:val="000000"/>
          <w:sz w:val="18"/>
          <w:szCs w:val="18"/>
        </w:rPr>
      </w:pPr>
      <w:r>
        <w:rPr>
          <w:rStyle w:val="normaltextrun"/>
          <w:rFonts w:eastAsiaTheme="majorEastAsia"/>
          <w:color w:val="000000"/>
        </w:rPr>
        <w:t>Step 1:  Apply for an NCAGE code by following the instructions on the NSPA NATO website linked below: </w:t>
      </w:r>
      <w:r>
        <w:rPr>
          <w:rStyle w:val="eop"/>
          <w:rFonts w:eastAsiaTheme="majorEastAsia"/>
          <w:color w:val="000000"/>
        </w:rPr>
        <w:t> </w:t>
      </w:r>
    </w:p>
    <w:p w14:paraId="6F947695" w14:textId="77777777" w:rsidR="00D875AC" w:rsidRDefault="00D875AC" w:rsidP="00D875AC">
      <w:pPr>
        <w:pStyle w:val="paragraph"/>
        <w:spacing w:before="0" w:beforeAutospacing="0" w:after="0" w:afterAutospacing="0"/>
        <w:textAlignment w:val="baseline"/>
        <w:rPr>
          <w:rFonts w:ascii="Segoe UI" w:hAnsi="Segoe UI" w:cs="Segoe UI"/>
          <w:color w:val="000000"/>
          <w:sz w:val="18"/>
          <w:szCs w:val="18"/>
        </w:rPr>
      </w:pPr>
      <w:r>
        <w:rPr>
          <w:rStyle w:val="eop"/>
          <w:rFonts w:eastAsiaTheme="majorEastAsia"/>
          <w:color w:val="000000"/>
        </w:rPr>
        <w:t> </w:t>
      </w:r>
    </w:p>
    <w:p w14:paraId="2D9625E5" w14:textId="77777777" w:rsidR="00D875AC" w:rsidRDefault="00D875AC" w:rsidP="00D875AC">
      <w:pPr>
        <w:pStyle w:val="paragraph"/>
        <w:spacing w:before="0" w:beforeAutospacing="0" w:after="0" w:afterAutospacing="0"/>
        <w:ind w:left="720"/>
        <w:textAlignment w:val="baseline"/>
        <w:rPr>
          <w:rFonts w:ascii="Segoe UI" w:hAnsi="Segoe UI" w:cs="Segoe UI"/>
          <w:color w:val="000000"/>
          <w:sz w:val="18"/>
          <w:szCs w:val="18"/>
        </w:rPr>
      </w:pPr>
      <w:r>
        <w:rPr>
          <w:rStyle w:val="normaltextrun"/>
          <w:rFonts w:eastAsiaTheme="majorEastAsia"/>
          <w:color w:val="000000"/>
        </w:rPr>
        <w:t>NCAGE Homepage:</w:t>
      </w:r>
      <w:r>
        <w:rPr>
          <w:rStyle w:val="eop"/>
          <w:rFonts w:eastAsiaTheme="majorEastAsia"/>
          <w:color w:val="000000"/>
        </w:rPr>
        <w:t> </w:t>
      </w:r>
    </w:p>
    <w:p w14:paraId="74388E17" w14:textId="77777777" w:rsidR="00D875AC" w:rsidRDefault="00D875AC" w:rsidP="00D875AC">
      <w:pPr>
        <w:pStyle w:val="paragraph"/>
        <w:spacing w:before="0" w:beforeAutospacing="0" w:after="0" w:afterAutospacing="0"/>
        <w:ind w:left="720"/>
        <w:textAlignment w:val="baseline"/>
        <w:rPr>
          <w:rFonts w:ascii="Segoe UI" w:hAnsi="Segoe UI" w:cs="Segoe UI"/>
          <w:color w:val="000000"/>
          <w:sz w:val="18"/>
          <w:szCs w:val="18"/>
        </w:rPr>
      </w:pPr>
      <w:hyperlink r:id="rId20" w:tgtFrame="_blank" w:history="1">
        <w:r>
          <w:rPr>
            <w:rStyle w:val="normaltextrun"/>
            <w:rFonts w:eastAsiaTheme="majorEastAsia"/>
            <w:color w:val="0000FF"/>
            <w:u w:val="single"/>
          </w:rPr>
          <w:t>https://eportal.nspa.nato.int/AC135Public/sc/CageList.aspx</w:t>
        </w:r>
      </w:hyperlink>
      <w:r>
        <w:rPr>
          <w:rStyle w:val="normaltextrun"/>
          <w:rFonts w:eastAsiaTheme="majorEastAsia"/>
          <w:color w:val="000000"/>
        </w:rPr>
        <w:t>  </w:t>
      </w:r>
      <w:r>
        <w:rPr>
          <w:rStyle w:val="eop"/>
          <w:rFonts w:eastAsiaTheme="majorEastAsia"/>
          <w:color w:val="000000"/>
        </w:rPr>
        <w:t> </w:t>
      </w:r>
    </w:p>
    <w:p w14:paraId="38B008A2" w14:textId="77777777" w:rsidR="00D875AC" w:rsidRDefault="00D875AC" w:rsidP="00D875AC">
      <w:pPr>
        <w:pStyle w:val="paragraph"/>
        <w:spacing w:before="0" w:beforeAutospacing="0" w:after="0" w:afterAutospacing="0"/>
        <w:ind w:left="720"/>
        <w:textAlignment w:val="baseline"/>
        <w:rPr>
          <w:rStyle w:val="normaltextrun"/>
          <w:rFonts w:eastAsiaTheme="majorEastAsia"/>
          <w:color w:val="000000"/>
        </w:rPr>
      </w:pPr>
    </w:p>
    <w:p w14:paraId="5448077E" w14:textId="77777777" w:rsidR="00D875AC" w:rsidRDefault="00D875AC" w:rsidP="00D875AC">
      <w:pPr>
        <w:pStyle w:val="paragraph"/>
        <w:spacing w:before="0" w:beforeAutospacing="0" w:after="0" w:afterAutospacing="0"/>
        <w:ind w:left="720"/>
        <w:textAlignment w:val="baseline"/>
        <w:rPr>
          <w:rFonts w:ascii="Segoe UI" w:hAnsi="Segoe UI" w:cs="Segoe UI"/>
          <w:color w:val="000000"/>
          <w:sz w:val="18"/>
          <w:szCs w:val="18"/>
        </w:rPr>
      </w:pPr>
      <w:r>
        <w:rPr>
          <w:rStyle w:val="normaltextrun"/>
          <w:rFonts w:eastAsiaTheme="majorEastAsia"/>
          <w:color w:val="000000"/>
        </w:rPr>
        <w:t>NCAGE Code Request Tool (NCRT): </w:t>
      </w:r>
      <w:r>
        <w:rPr>
          <w:rStyle w:val="eop"/>
          <w:rFonts w:eastAsiaTheme="majorEastAsia"/>
          <w:color w:val="000000"/>
        </w:rPr>
        <w:t> </w:t>
      </w:r>
    </w:p>
    <w:p w14:paraId="6A54420A" w14:textId="77777777" w:rsidR="00D875AC" w:rsidRDefault="00D875AC" w:rsidP="00D875AC">
      <w:pPr>
        <w:pStyle w:val="paragraph"/>
        <w:spacing w:before="0" w:beforeAutospacing="0" w:after="0" w:afterAutospacing="0"/>
        <w:ind w:left="720"/>
        <w:textAlignment w:val="baseline"/>
        <w:rPr>
          <w:rFonts w:ascii="Segoe UI" w:hAnsi="Segoe UI" w:cs="Segoe UI"/>
          <w:color w:val="000000"/>
          <w:sz w:val="18"/>
          <w:szCs w:val="18"/>
        </w:rPr>
      </w:pPr>
      <w:hyperlink r:id="rId21" w:tgtFrame="_blank" w:history="1">
        <w:r>
          <w:rPr>
            <w:rStyle w:val="normaltextrun"/>
            <w:rFonts w:eastAsiaTheme="majorEastAsia"/>
            <w:color w:val="0000FF"/>
            <w:u w:val="single"/>
          </w:rPr>
          <w:t>https://eportal.nspa.nato.int/Codification/CageTool/home</w:t>
        </w:r>
      </w:hyperlink>
      <w:r>
        <w:rPr>
          <w:rStyle w:val="normaltextrun"/>
          <w:rFonts w:eastAsiaTheme="majorEastAsia"/>
          <w:color w:val="000000"/>
        </w:rPr>
        <w:t>  </w:t>
      </w:r>
      <w:r>
        <w:rPr>
          <w:rStyle w:val="eop"/>
          <w:rFonts w:eastAsiaTheme="majorEastAsia"/>
          <w:color w:val="000000"/>
        </w:rPr>
        <w:t> </w:t>
      </w:r>
    </w:p>
    <w:p w14:paraId="3D766E99" w14:textId="77777777" w:rsidR="00D875AC" w:rsidRDefault="00D875AC" w:rsidP="00D875AC">
      <w:pPr>
        <w:pStyle w:val="paragraph"/>
        <w:spacing w:before="0" w:beforeAutospacing="0" w:after="0" w:afterAutospacing="0"/>
        <w:textAlignment w:val="baseline"/>
        <w:rPr>
          <w:rFonts w:ascii="Segoe UI" w:hAnsi="Segoe UI" w:cs="Segoe UI"/>
          <w:color w:val="000000"/>
          <w:sz w:val="18"/>
          <w:szCs w:val="18"/>
        </w:rPr>
      </w:pPr>
      <w:r>
        <w:rPr>
          <w:rStyle w:val="eop"/>
          <w:rFonts w:eastAsiaTheme="majorEastAsia"/>
          <w:color w:val="000000"/>
        </w:rPr>
        <w:t> </w:t>
      </w:r>
    </w:p>
    <w:p w14:paraId="037DABD1" w14:textId="77777777" w:rsidR="00D875AC" w:rsidRDefault="00D875AC" w:rsidP="00D875AC">
      <w:pPr>
        <w:pStyle w:val="paragraph"/>
        <w:spacing w:before="0" w:beforeAutospacing="0" w:after="0" w:afterAutospacing="0"/>
        <w:ind w:left="720"/>
        <w:textAlignment w:val="baseline"/>
        <w:rPr>
          <w:rFonts w:ascii="Segoe UI" w:hAnsi="Segoe UI" w:cs="Segoe UI"/>
          <w:color w:val="000000"/>
          <w:sz w:val="18"/>
          <w:szCs w:val="18"/>
        </w:rPr>
      </w:pPr>
      <w:r>
        <w:rPr>
          <w:rStyle w:val="normaltextrun"/>
          <w:rFonts w:eastAsiaTheme="majorEastAsia"/>
          <w:color w:val="000000"/>
        </w:rPr>
        <w:t>For NCAGE help from within the United States, call +1 (888) 227-2423. </w:t>
      </w:r>
      <w:r>
        <w:rPr>
          <w:rStyle w:val="eop"/>
          <w:rFonts w:eastAsiaTheme="majorEastAsia"/>
          <w:color w:val="000000"/>
        </w:rPr>
        <w:t> </w:t>
      </w:r>
    </w:p>
    <w:p w14:paraId="0735284D" w14:textId="77777777" w:rsidR="00D875AC" w:rsidRDefault="00D875AC" w:rsidP="00D875AC">
      <w:pPr>
        <w:pStyle w:val="paragraph"/>
        <w:spacing w:before="0" w:beforeAutospacing="0" w:after="0" w:afterAutospacing="0"/>
        <w:ind w:left="720"/>
        <w:textAlignment w:val="baseline"/>
        <w:rPr>
          <w:rFonts w:ascii="Segoe UI" w:hAnsi="Segoe UI" w:cs="Segoe UI"/>
          <w:color w:val="000000"/>
          <w:sz w:val="18"/>
          <w:szCs w:val="18"/>
        </w:rPr>
      </w:pPr>
      <w:r>
        <w:rPr>
          <w:rStyle w:val="normaltextrun"/>
          <w:rFonts w:eastAsiaTheme="majorEastAsia"/>
          <w:color w:val="000000"/>
        </w:rPr>
        <w:t>For NCAGE help from outside the United States, call +1 (269) 961-7766. </w:t>
      </w:r>
      <w:r>
        <w:rPr>
          <w:rStyle w:val="eop"/>
          <w:rFonts w:eastAsiaTheme="majorEastAsia"/>
          <w:color w:val="000000"/>
        </w:rPr>
        <w:t> </w:t>
      </w:r>
    </w:p>
    <w:p w14:paraId="1D57CE5E" w14:textId="77777777" w:rsidR="00D875AC" w:rsidRDefault="00D875AC" w:rsidP="00D875AC">
      <w:pPr>
        <w:pStyle w:val="paragraph"/>
        <w:spacing w:before="0" w:beforeAutospacing="0" w:after="0" w:afterAutospacing="0"/>
        <w:ind w:left="720"/>
        <w:textAlignment w:val="baseline"/>
        <w:rPr>
          <w:rFonts w:ascii="Segoe UI" w:hAnsi="Segoe UI" w:cs="Segoe UI"/>
          <w:color w:val="000000"/>
          <w:sz w:val="18"/>
          <w:szCs w:val="18"/>
        </w:rPr>
      </w:pPr>
      <w:proofErr w:type="gramStart"/>
      <w:r>
        <w:rPr>
          <w:rStyle w:val="normaltextrun"/>
          <w:rFonts w:eastAsiaTheme="majorEastAsia"/>
          <w:color w:val="000000"/>
        </w:rPr>
        <w:t>Or,</w:t>
      </w:r>
      <w:proofErr w:type="gramEnd"/>
      <w:r>
        <w:rPr>
          <w:rStyle w:val="normaltextrun"/>
          <w:rFonts w:eastAsiaTheme="majorEastAsia"/>
          <w:color w:val="000000"/>
        </w:rPr>
        <w:t xml:space="preserve"> email </w:t>
      </w:r>
      <w:hyperlink r:id="rId22" w:history="1">
        <w:r w:rsidRPr="007546AF">
          <w:rPr>
            <w:rStyle w:val="Hyperlink"/>
          </w:rPr>
          <w:t>NCAGE@dlis.dla.mil</w:t>
        </w:r>
      </w:hyperlink>
      <w:r>
        <w:rPr>
          <w:rStyle w:val="normaltextrun"/>
          <w:rFonts w:eastAsiaTheme="majorEastAsia"/>
          <w:color w:val="000000"/>
        </w:rPr>
        <w:t xml:space="preserve"> for any problems in applying for an NCAGE code. </w:t>
      </w:r>
      <w:r>
        <w:rPr>
          <w:rStyle w:val="eop"/>
          <w:rFonts w:eastAsiaTheme="majorEastAsia"/>
          <w:color w:val="000000"/>
        </w:rPr>
        <w:t> </w:t>
      </w:r>
    </w:p>
    <w:p w14:paraId="4C94AF0F" w14:textId="77777777" w:rsidR="00D875AC" w:rsidRDefault="00D875AC" w:rsidP="00D875AC">
      <w:pPr>
        <w:pStyle w:val="paragraph"/>
        <w:spacing w:before="0" w:beforeAutospacing="0" w:after="0" w:afterAutospacing="0"/>
        <w:textAlignment w:val="baseline"/>
        <w:rPr>
          <w:rFonts w:ascii="Segoe UI" w:hAnsi="Segoe UI" w:cs="Segoe UI"/>
          <w:color w:val="000000"/>
          <w:sz w:val="18"/>
          <w:szCs w:val="18"/>
        </w:rPr>
      </w:pPr>
      <w:r>
        <w:rPr>
          <w:rStyle w:val="eop"/>
          <w:rFonts w:eastAsiaTheme="majorEastAsia"/>
          <w:color w:val="000000"/>
        </w:rPr>
        <w:t> </w:t>
      </w:r>
    </w:p>
    <w:p w14:paraId="23B2F25A" w14:textId="4ABD44E6" w:rsidR="00D875AC" w:rsidRPr="007D2FCC" w:rsidRDefault="00D875AC" w:rsidP="007D2FCC">
      <w:pPr>
        <w:pStyle w:val="paragraph"/>
        <w:spacing w:before="0" w:beforeAutospacing="0" w:after="0" w:afterAutospacing="0"/>
        <w:textAlignment w:val="baseline"/>
        <w:rPr>
          <w:rFonts w:ascii="Segoe UI" w:hAnsi="Segoe UI" w:cs="Segoe UI"/>
          <w:color w:val="000000"/>
          <w:sz w:val="18"/>
          <w:szCs w:val="18"/>
        </w:rPr>
      </w:pPr>
      <w:r>
        <w:rPr>
          <w:rStyle w:val="normaltextrun"/>
          <w:rFonts w:eastAsiaTheme="majorEastAsia"/>
          <w:color w:val="000000"/>
        </w:rPr>
        <w:t>Step 2:  After receiving an NCAGE code, proceed to SAM.gov to obtain a UEI and complete the SAM.gov registration process.  SAM.gov registration must be renewed annually.</w:t>
      </w:r>
      <w:r>
        <w:rPr>
          <w:rStyle w:val="eop"/>
          <w:rFonts w:eastAsiaTheme="majorEastAsia"/>
          <w:color w:val="000000"/>
        </w:rPr>
        <w:t> </w:t>
      </w:r>
    </w:p>
    <w:p w14:paraId="6B2CB3B4" w14:textId="77777777" w:rsidR="00D875AC" w:rsidRDefault="00D875AC" w:rsidP="008F5A84">
      <w:pPr>
        <w:spacing w:after="0" w:line="240" w:lineRule="auto"/>
        <w:rPr>
          <w:rFonts w:ascii="Times New Roman" w:eastAsia="Times New Roman" w:hAnsi="Times New Roman" w:cs="Times New Roman"/>
          <w:sz w:val="24"/>
          <w:shd w:val="clear" w:color="auto" w:fill="FFFFFF"/>
          <w:lang w:val="en"/>
        </w:rPr>
      </w:pPr>
    </w:p>
    <w:p w14:paraId="0E89B2C4" w14:textId="2EA788A8" w:rsidR="008F5A84" w:rsidRPr="00666A42" w:rsidRDefault="004465F2" w:rsidP="008F5A84">
      <w:pPr>
        <w:spacing w:after="0" w:line="240" w:lineRule="auto"/>
        <w:rPr>
          <w:rFonts w:ascii="Times New Roman" w:eastAsia="Times New Roman" w:hAnsi="Times New Roman" w:cs="Times New Roman"/>
          <w:sz w:val="24"/>
          <w:shd w:val="clear" w:color="auto" w:fill="FFFFFF"/>
          <w:lang w:val="en"/>
        </w:rPr>
      </w:pPr>
      <w:r>
        <w:rPr>
          <w:rFonts w:ascii="Times New Roman" w:eastAsia="Times New Roman" w:hAnsi="Times New Roman" w:cs="Times New Roman"/>
          <w:sz w:val="24"/>
          <w:shd w:val="clear" w:color="auto" w:fill="FFFFFF"/>
          <w:lang w:val="en"/>
        </w:rPr>
        <w:t>“</w:t>
      </w:r>
      <w:r w:rsidR="008F5A84" w:rsidRPr="00666A42">
        <w:rPr>
          <w:rFonts w:ascii="Times New Roman" w:eastAsia="Times New Roman" w:hAnsi="Times New Roman" w:cs="Times New Roman"/>
          <w:sz w:val="24"/>
          <w:shd w:val="clear" w:color="auto" w:fill="FFFFFF"/>
          <w:lang w:val="en"/>
        </w:rPr>
        <w:t>Legal Business Name</w:t>
      </w:r>
      <w:r>
        <w:rPr>
          <w:rFonts w:ascii="Times New Roman" w:eastAsia="Times New Roman" w:hAnsi="Times New Roman" w:cs="Times New Roman"/>
          <w:sz w:val="24"/>
          <w:shd w:val="clear" w:color="auto" w:fill="FFFFFF"/>
          <w:lang w:val="en"/>
        </w:rPr>
        <w:t>”</w:t>
      </w:r>
      <w:r w:rsidR="008F5A84" w:rsidRPr="00666A42">
        <w:rPr>
          <w:rFonts w:ascii="Times New Roman" w:eastAsia="Times New Roman" w:hAnsi="Times New Roman" w:cs="Times New Roman"/>
          <w:sz w:val="24"/>
          <w:shd w:val="clear" w:color="auto" w:fill="FFFFFF"/>
          <w:lang w:val="en"/>
        </w:rPr>
        <w:t xml:space="preserve"> and </w:t>
      </w:r>
      <w:r>
        <w:rPr>
          <w:rFonts w:ascii="Times New Roman" w:eastAsia="Times New Roman" w:hAnsi="Times New Roman" w:cs="Times New Roman"/>
          <w:sz w:val="24"/>
          <w:shd w:val="clear" w:color="auto" w:fill="FFFFFF"/>
          <w:lang w:val="en"/>
        </w:rPr>
        <w:t>“</w:t>
      </w:r>
      <w:r w:rsidR="008F5A84" w:rsidRPr="00666A42">
        <w:rPr>
          <w:rFonts w:ascii="Times New Roman" w:eastAsia="Times New Roman" w:hAnsi="Times New Roman" w:cs="Times New Roman"/>
          <w:sz w:val="24"/>
          <w:shd w:val="clear" w:color="auto" w:fill="FFFFFF"/>
          <w:lang w:val="en"/>
        </w:rPr>
        <w:t>Banking Physical Address</w:t>
      </w:r>
      <w:r>
        <w:rPr>
          <w:rFonts w:ascii="Times New Roman" w:eastAsia="Times New Roman" w:hAnsi="Times New Roman" w:cs="Times New Roman"/>
          <w:sz w:val="24"/>
          <w:shd w:val="clear" w:color="auto" w:fill="FFFFFF"/>
          <w:lang w:val="en"/>
        </w:rPr>
        <w:t>”</w:t>
      </w:r>
      <w:r w:rsidR="008F5A84" w:rsidRPr="00666A42">
        <w:rPr>
          <w:rFonts w:ascii="Times New Roman" w:eastAsia="Times New Roman" w:hAnsi="Times New Roman" w:cs="Times New Roman"/>
          <w:sz w:val="24"/>
          <w:shd w:val="clear" w:color="auto" w:fill="FFFFFF"/>
          <w:lang w:val="en"/>
        </w:rPr>
        <w:t xml:space="preserve"> must be precise and </w:t>
      </w:r>
      <w:r w:rsidRPr="002375D0">
        <w:rPr>
          <w:rFonts w:ascii="Times New Roman" w:eastAsia="Times New Roman" w:hAnsi="Times New Roman" w:cs="Times New Roman"/>
          <w:b/>
          <w:sz w:val="24"/>
          <w:u w:val="single"/>
          <w:shd w:val="clear" w:color="auto" w:fill="FFFFFF"/>
          <w:lang w:val="en"/>
        </w:rPr>
        <w:t>match exactly</w:t>
      </w:r>
      <w:r w:rsidR="008F5A84" w:rsidRPr="00666A42">
        <w:rPr>
          <w:rFonts w:ascii="Times New Roman" w:eastAsia="Times New Roman" w:hAnsi="Times New Roman" w:cs="Times New Roman"/>
          <w:sz w:val="24"/>
          <w:shd w:val="clear" w:color="auto" w:fill="FFFFFF"/>
          <w:lang w:val="en"/>
        </w:rPr>
        <w:t xml:space="preserve"> when entering it into the IRS, </w:t>
      </w:r>
      <w:r>
        <w:rPr>
          <w:rFonts w:ascii="Times New Roman" w:eastAsia="Times New Roman" w:hAnsi="Times New Roman" w:cs="Times New Roman"/>
          <w:sz w:val="24"/>
          <w:shd w:val="clear" w:color="auto" w:fill="FFFFFF"/>
          <w:lang w:val="en"/>
        </w:rPr>
        <w:t>UEI</w:t>
      </w:r>
      <w:r w:rsidR="008F5A84" w:rsidRPr="00666A42">
        <w:rPr>
          <w:rFonts w:ascii="Times New Roman" w:eastAsia="Times New Roman" w:hAnsi="Times New Roman" w:cs="Times New Roman"/>
          <w:sz w:val="24"/>
          <w:shd w:val="clear" w:color="auto" w:fill="FFFFFF"/>
          <w:lang w:val="en"/>
        </w:rPr>
        <w:t>, NCAGE</w:t>
      </w:r>
      <w:r w:rsidR="00964A82">
        <w:rPr>
          <w:rFonts w:ascii="Times New Roman" w:eastAsia="Times New Roman" w:hAnsi="Times New Roman" w:cs="Times New Roman"/>
          <w:sz w:val="24"/>
          <w:shd w:val="clear" w:color="auto" w:fill="FFFFFF"/>
          <w:lang w:val="en"/>
        </w:rPr>
        <w:t xml:space="preserve"> (if applicable)</w:t>
      </w:r>
      <w:r w:rsidR="008F5A84" w:rsidRPr="00666A42">
        <w:rPr>
          <w:rFonts w:ascii="Times New Roman" w:eastAsia="Times New Roman" w:hAnsi="Times New Roman" w:cs="Times New Roman"/>
          <w:sz w:val="24"/>
          <w:shd w:val="clear" w:color="auto" w:fill="FFFFFF"/>
          <w:lang w:val="en"/>
        </w:rPr>
        <w:t>, and SAM</w:t>
      </w:r>
      <w:r w:rsidR="00743F50" w:rsidRPr="00666A42">
        <w:rPr>
          <w:rFonts w:ascii="Times New Roman" w:eastAsia="Times New Roman" w:hAnsi="Times New Roman" w:cs="Times New Roman"/>
          <w:sz w:val="24"/>
          <w:shd w:val="clear" w:color="auto" w:fill="FFFFFF"/>
          <w:lang w:val="en"/>
        </w:rPr>
        <w:t>.gov</w:t>
      </w:r>
      <w:r w:rsidR="008F5A84" w:rsidRPr="00666A42">
        <w:rPr>
          <w:rFonts w:ascii="Times New Roman" w:eastAsia="Times New Roman" w:hAnsi="Times New Roman" w:cs="Times New Roman"/>
          <w:sz w:val="24"/>
          <w:shd w:val="clear" w:color="auto" w:fill="FFFFFF"/>
          <w:lang w:val="en"/>
        </w:rPr>
        <w:t xml:space="preserve"> websites</w:t>
      </w:r>
      <w:r w:rsidR="00E56AE7" w:rsidRPr="00E56AE7">
        <w:rPr>
          <w:rFonts w:ascii="Times New Roman" w:eastAsia="Times New Roman" w:hAnsi="Times New Roman" w:cs="Times New Roman"/>
          <w:sz w:val="24"/>
          <w:shd w:val="clear" w:color="auto" w:fill="FFFFFF"/>
          <w:lang w:val="en"/>
        </w:rPr>
        <w:t>, including spaces, parentheses, capitalization, lowercase letters, punctuation, and letters with accents.  Other characters not commonly used in U.S. English should be avoided</w:t>
      </w:r>
      <w:r w:rsidR="008F5A84" w:rsidRPr="00666A42">
        <w:rPr>
          <w:rFonts w:ascii="Times New Roman" w:eastAsia="Times New Roman" w:hAnsi="Times New Roman" w:cs="Times New Roman"/>
          <w:sz w:val="24"/>
          <w:shd w:val="clear" w:color="auto" w:fill="FFFFFF"/>
          <w:lang w:val="en"/>
        </w:rPr>
        <w:t xml:space="preserve">. </w:t>
      </w:r>
      <w:r>
        <w:rPr>
          <w:rFonts w:ascii="Times New Roman" w:eastAsia="Times New Roman" w:hAnsi="Times New Roman" w:cs="Times New Roman"/>
          <w:sz w:val="24"/>
          <w:shd w:val="clear" w:color="auto" w:fill="FFFFFF"/>
          <w:lang w:val="en"/>
        </w:rPr>
        <w:t xml:space="preserve"> E</w:t>
      </w:r>
      <w:r w:rsidRPr="00666A42">
        <w:rPr>
          <w:rFonts w:ascii="Times New Roman" w:eastAsia="Times New Roman" w:hAnsi="Times New Roman" w:cs="Times New Roman"/>
          <w:sz w:val="24"/>
          <w:shd w:val="clear" w:color="auto" w:fill="FFFFFF"/>
          <w:lang w:val="en"/>
        </w:rPr>
        <w:t xml:space="preserve">ntities must </w:t>
      </w:r>
      <w:r w:rsidR="00E56AE7">
        <w:rPr>
          <w:rFonts w:ascii="Times New Roman" w:eastAsia="Times New Roman" w:hAnsi="Times New Roman" w:cs="Times New Roman"/>
          <w:sz w:val="24"/>
          <w:shd w:val="clear" w:color="auto" w:fill="FFFFFF"/>
          <w:lang w:val="en"/>
        </w:rPr>
        <w:t xml:space="preserve">also </w:t>
      </w:r>
      <w:r w:rsidRPr="00666A42">
        <w:rPr>
          <w:rFonts w:ascii="Times New Roman" w:eastAsia="Times New Roman" w:hAnsi="Times New Roman" w:cs="Times New Roman"/>
          <w:sz w:val="24"/>
          <w:shd w:val="clear" w:color="auto" w:fill="FFFFFF"/>
          <w:lang w:val="en"/>
        </w:rPr>
        <w:t>ensure that the physical address</w:t>
      </w:r>
      <w:r w:rsidR="00E56AE7">
        <w:rPr>
          <w:rFonts w:ascii="Times New Roman" w:eastAsia="Times New Roman" w:hAnsi="Times New Roman" w:cs="Times New Roman"/>
          <w:sz w:val="24"/>
          <w:shd w:val="clear" w:color="auto" w:fill="FFFFFF"/>
          <w:lang w:val="en"/>
        </w:rPr>
        <w:t xml:space="preserve"> </w:t>
      </w:r>
      <w:r w:rsidR="00E56AE7" w:rsidRPr="00E56AE7">
        <w:rPr>
          <w:rFonts w:ascii="Times New Roman" w:eastAsia="Times New Roman" w:hAnsi="Times New Roman" w:cs="Times New Roman"/>
          <w:sz w:val="24"/>
          <w:shd w:val="clear" w:color="auto" w:fill="FFFFFF"/>
          <w:lang w:val="en"/>
        </w:rPr>
        <w:t>associated with these registrations is</w:t>
      </w:r>
      <w:r w:rsidRPr="00666A42">
        <w:rPr>
          <w:rFonts w:ascii="Times New Roman" w:eastAsia="Times New Roman" w:hAnsi="Times New Roman" w:cs="Times New Roman"/>
          <w:sz w:val="24"/>
          <w:shd w:val="clear" w:color="auto" w:fill="FFFFFF"/>
          <w:lang w:val="en"/>
        </w:rPr>
        <w:t xml:space="preserve"> the same physical address used when establishing the primary banking accoun</w:t>
      </w:r>
      <w:r>
        <w:rPr>
          <w:rFonts w:ascii="Times New Roman" w:eastAsia="Times New Roman" w:hAnsi="Times New Roman" w:cs="Times New Roman"/>
          <w:sz w:val="24"/>
          <w:shd w:val="clear" w:color="auto" w:fill="FFFFFF"/>
          <w:lang w:val="en"/>
        </w:rPr>
        <w:t>t</w:t>
      </w:r>
      <w:r w:rsidR="00E56AE7">
        <w:rPr>
          <w:rFonts w:ascii="Times New Roman" w:eastAsia="Times New Roman" w:hAnsi="Times New Roman" w:cs="Times New Roman"/>
          <w:sz w:val="24"/>
          <w:shd w:val="clear" w:color="auto" w:fill="FFFFFF"/>
          <w:lang w:val="en"/>
        </w:rPr>
        <w:t>,</w:t>
      </w:r>
      <w:r>
        <w:rPr>
          <w:rFonts w:ascii="Times New Roman" w:eastAsia="Times New Roman" w:hAnsi="Times New Roman" w:cs="Times New Roman"/>
          <w:sz w:val="24"/>
          <w:shd w:val="clear" w:color="auto" w:fill="FFFFFF"/>
          <w:lang w:val="en"/>
        </w:rPr>
        <w:t xml:space="preserve"> and that both addresses match.</w:t>
      </w:r>
      <w:r w:rsidRPr="00666A42">
        <w:rPr>
          <w:rFonts w:ascii="Times New Roman" w:eastAsia="Times New Roman" w:hAnsi="Times New Roman" w:cs="Times New Roman"/>
          <w:sz w:val="24"/>
          <w:shd w:val="clear" w:color="auto" w:fill="FFFFFF"/>
          <w:lang w:val="en"/>
        </w:rPr>
        <w:t xml:space="preserve"> </w:t>
      </w:r>
      <w:r>
        <w:rPr>
          <w:rFonts w:ascii="Times New Roman" w:eastAsia="Times New Roman" w:hAnsi="Times New Roman" w:cs="Times New Roman"/>
          <w:sz w:val="24"/>
          <w:shd w:val="clear" w:color="auto" w:fill="FFFFFF"/>
          <w:lang w:val="en"/>
        </w:rPr>
        <w:t xml:space="preserve"> </w:t>
      </w:r>
      <w:r w:rsidR="008F5A84" w:rsidRPr="00666A42">
        <w:rPr>
          <w:rFonts w:ascii="Times New Roman" w:eastAsia="Times New Roman" w:hAnsi="Times New Roman" w:cs="Times New Roman"/>
          <w:sz w:val="24"/>
          <w:shd w:val="clear" w:color="auto" w:fill="FFFFFF"/>
          <w:lang w:val="en"/>
        </w:rPr>
        <w:t>A</w:t>
      </w:r>
      <w:r>
        <w:rPr>
          <w:rFonts w:ascii="Times New Roman" w:eastAsia="Times New Roman" w:hAnsi="Times New Roman" w:cs="Times New Roman"/>
          <w:sz w:val="24"/>
          <w:shd w:val="clear" w:color="auto" w:fill="FFFFFF"/>
          <w:lang w:val="en"/>
        </w:rPr>
        <w:t xml:space="preserve">ny discrepancy </w:t>
      </w:r>
      <w:r w:rsidR="008F5A84" w:rsidRPr="00666A42">
        <w:rPr>
          <w:rFonts w:ascii="Times New Roman" w:eastAsia="Times New Roman" w:hAnsi="Times New Roman" w:cs="Times New Roman"/>
          <w:sz w:val="24"/>
          <w:shd w:val="clear" w:color="auto" w:fill="FFFFFF"/>
          <w:lang w:val="en"/>
        </w:rPr>
        <w:t>will cause validation to fail.</w:t>
      </w:r>
    </w:p>
    <w:p w14:paraId="712960D8" w14:textId="77777777" w:rsidR="008F5A84" w:rsidRPr="00843E29" w:rsidRDefault="008F5A84" w:rsidP="004A0643">
      <w:pPr>
        <w:pStyle w:val="NoSpacing"/>
        <w:rPr>
          <w:rFonts w:ascii="Times New Roman" w:eastAsia="Times New Roman" w:hAnsi="Times New Roman" w:cs="Times New Roman"/>
          <w:sz w:val="24"/>
          <w:szCs w:val="24"/>
        </w:rPr>
      </w:pPr>
    </w:p>
    <w:p w14:paraId="58E1FF0C" w14:textId="27E6B41A" w:rsidR="00AA5FBA" w:rsidRPr="00964A82" w:rsidRDefault="00964A82" w:rsidP="00AA5FBA">
      <w:pPr>
        <w:spacing w:after="0" w:line="240" w:lineRule="auto"/>
        <w:rPr>
          <w:rFonts w:ascii="Times New Roman" w:hAnsi="Times New Roman" w:cs="Times New Roman"/>
          <w:b/>
          <w:bCs/>
          <w:sz w:val="24"/>
          <w:szCs w:val="24"/>
        </w:rPr>
      </w:pPr>
      <w:r w:rsidRPr="00964A82">
        <w:rPr>
          <w:rFonts w:ascii="Times New Roman" w:eastAsia="Times New Roman" w:hAnsi="Times New Roman" w:cs="Times New Roman"/>
          <w:sz w:val="24"/>
          <w:szCs w:val="24"/>
        </w:rPr>
        <w:t xml:space="preserve">Information is included on the SAM.gov website to help international registrations, including “Quick Start Guide for International Registrations” and “Helpful Hints.”  Navigate to www.SAM.gov, click “HELP” in the top navigation bar, then click “Explore” and “New to SAM.gov?” for general information.  Please note, guidance on SAM.gov and the guidance on GSA’s website about requirement for registering in SAM.gov is subject to change and is currently being updated.  </w:t>
      </w:r>
      <w:r w:rsidRPr="007D2FCC">
        <w:rPr>
          <w:rFonts w:ascii="Times New Roman" w:eastAsia="Times New Roman" w:hAnsi="Times New Roman" w:cs="Times New Roman"/>
          <w:b/>
          <w:bCs/>
          <w:sz w:val="24"/>
          <w:szCs w:val="24"/>
        </w:rPr>
        <w:t>Applicants should review the website for the most up-to-date guidance.</w:t>
      </w:r>
    </w:p>
    <w:p w14:paraId="638AD02C" w14:textId="4B7B3CB7" w:rsidR="00964A82" w:rsidRDefault="00964A82" w:rsidP="004A0643">
      <w:pPr>
        <w:pStyle w:val="NoSpacing"/>
      </w:pPr>
    </w:p>
    <w:p w14:paraId="290B5ECB" w14:textId="5EA2B0A6" w:rsidR="00D875AC" w:rsidRDefault="00D875AC" w:rsidP="00D875AC">
      <w:pPr>
        <w:spacing w:after="0" w:line="240" w:lineRule="auto"/>
      </w:pPr>
      <w:r w:rsidRPr="00382192">
        <w:rPr>
          <w:rFonts w:ascii="Times New Roman" w:eastAsia="Times New Roman" w:hAnsi="Times New Roman" w:cs="Times New Roman"/>
          <w:b/>
          <w:bCs/>
          <w:sz w:val="24"/>
          <w:szCs w:val="24"/>
        </w:rPr>
        <w:t>All prime organizations</w:t>
      </w:r>
      <w:r>
        <w:rPr>
          <w:rFonts w:ascii="Times New Roman" w:eastAsia="Times New Roman" w:hAnsi="Times New Roman" w:cs="Times New Roman"/>
          <w:sz w:val="24"/>
          <w:szCs w:val="24"/>
        </w:rPr>
        <w:t xml:space="preserve"> must also continue to </w:t>
      </w:r>
      <w:proofErr w:type="gramStart"/>
      <w:r>
        <w:rPr>
          <w:rFonts w:ascii="Times New Roman" w:eastAsia="Times New Roman" w:hAnsi="Times New Roman" w:cs="Times New Roman"/>
          <w:sz w:val="24"/>
          <w:szCs w:val="24"/>
        </w:rPr>
        <w:t>maintain active SAM.gov registration with current information at all times</w:t>
      </w:r>
      <w:proofErr w:type="gramEnd"/>
      <w:r>
        <w:rPr>
          <w:rFonts w:ascii="Times New Roman" w:eastAsia="Times New Roman" w:hAnsi="Times New Roman" w:cs="Times New Roman"/>
          <w:sz w:val="24"/>
          <w:szCs w:val="24"/>
        </w:rPr>
        <w:t xml:space="preserve"> during which they have an active </w:t>
      </w:r>
      <w:r w:rsidR="003E50F5">
        <w:rPr>
          <w:rFonts w:ascii="Times New Roman" w:eastAsia="Times New Roman" w:hAnsi="Times New Roman" w:cs="Times New Roman"/>
          <w:sz w:val="24"/>
          <w:szCs w:val="24"/>
        </w:rPr>
        <w:t>Federal</w:t>
      </w:r>
      <w:r>
        <w:rPr>
          <w:rFonts w:ascii="Times New Roman" w:eastAsia="Times New Roman" w:hAnsi="Times New Roman" w:cs="Times New Roman"/>
          <w:sz w:val="24"/>
          <w:szCs w:val="24"/>
        </w:rPr>
        <w:t xml:space="preserve"> award or application under consideration by a </w:t>
      </w:r>
      <w:r w:rsidR="003E50F5">
        <w:rPr>
          <w:rFonts w:ascii="Times New Roman" w:eastAsia="Times New Roman" w:hAnsi="Times New Roman" w:cs="Times New Roman"/>
          <w:sz w:val="24"/>
          <w:szCs w:val="24"/>
        </w:rPr>
        <w:t>federal</w:t>
      </w:r>
      <w:r>
        <w:rPr>
          <w:rFonts w:ascii="Times New Roman" w:eastAsia="Times New Roman" w:hAnsi="Times New Roman" w:cs="Times New Roman"/>
          <w:sz w:val="24"/>
          <w:szCs w:val="24"/>
        </w:rPr>
        <w:t xml:space="preserve"> award agency.  SAM.gov requires all entities to renew their registration once a year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maintain an active registration status in SAM.gov.  It is the responsibility of the applicant to ensure it has an active registration in SAM.gov and to maintain that active registration.  If an applicant has not fully complied with the requirements at the time of application, the applicant may be deemed technically ineligible to receive an award and use that determination as a basis for making an award to another applicant.</w:t>
      </w:r>
    </w:p>
    <w:p w14:paraId="48B9DB93" w14:textId="77777777" w:rsidR="00305F60" w:rsidRDefault="00305F60" w:rsidP="00104206">
      <w:pPr>
        <w:pStyle w:val="NoSpacing"/>
        <w:rPr>
          <w:rFonts w:eastAsia="Times New Roman"/>
        </w:rPr>
      </w:pPr>
    </w:p>
    <w:p w14:paraId="1D2961C9" w14:textId="0D6AC3F4" w:rsidR="00DE122E" w:rsidRPr="00843E29" w:rsidRDefault="0016028F" w:rsidP="002F7653">
      <w:pPr>
        <w:pStyle w:val="NoSpacing"/>
        <w:rPr>
          <w:rFonts w:ascii="Times New Roman" w:hAnsi="Times New Roman" w:cs="Times New Roman"/>
          <w:sz w:val="24"/>
          <w:szCs w:val="24"/>
        </w:rPr>
      </w:pPr>
      <w:r w:rsidRPr="00843E29">
        <w:rPr>
          <w:rFonts w:ascii="Times New Roman" w:eastAsia="Times New Roman" w:hAnsi="Times New Roman" w:cs="Times New Roman"/>
          <w:sz w:val="24"/>
          <w:szCs w:val="24"/>
        </w:rPr>
        <w:t>An exemption from th</w:t>
      </w:r>
      <w:r w:rsidR="0015433B" w:rsidRPr="00843E29">
        <w:rPr>
          <w:rFonts w:ascii="Times New Roman" w:eastAsia="Times New Roman" w:hAnsi="Times New Roman" w:cs="Times New Roman"/>
          <w:sz w:val="24"/>
          <w:szCs w:val="24"/>
        </w:rPr>
        <w:t>e</w:t>
      </w:r>
      <w:r w:rsidRPr="00843E29">
        <w:rPr>
          <w:rFonts w:ascii="Times New Roman" w:eastAsia="Times New Roman" w:hAnsi="Times New Roman" w:cs="Times New Roman"/>
          <w:sz w:val="24"/>
          <w:szCs w:val="24"/>
        </w:rPr>
        <w:t>s</w:t>
      </w:r>
      <w:r w:rsidR="0015433B" w:rsidRPr="00843E29">
        <w:rPr>
          <w:rFonts w:ascii="Times New Roman" w:eastAsia="Times New Roman" w:hAnsi="Times New Roman" w:cs="Times New Roman"/>
          <w:sz w:val="24"/>
          <w:szCs w:val="24"/>
        </w:rPr>
        <w:t>e</w:t>
      </w:r>
      <w:r w:rsidRPr="00843E29">
        <w:rPr>
          <w:rFonts w:ascii="Times New Roman" w:eastAsia="Times New Roman" w:hAnsi="Times New Roman" w:cs="Times New Roman"/>
          <w:sz w:val="24"/>
          <w:szCs w:val="24"/>
        </w:rPr>
        <w:t xml:space="preserve"> requirement</w:t>
      </w:r>
      <w:r w:rsidR="0015433B" w:rsidRPr="00843E29">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 may be permitted on a case-by-case basis if:</w:t>
      </w:r>
      <w:r w:rsidR="0078092C">
        <w:rPr>
          <w:rFonts w:ascii="Times New Roman" w:eastAsia="Times New Roman" w:hAnsi="Times New Roman" w:cs="Times New Roman"/>
          <w:sz w:val="24"/>
          <w:szCs w:val="24"/>
        </w:rPr>
        <w:br/>
      </w:r>
    </w:p>
    <w:p w14:paraId="261F6ADF" w14:textId="64807A62" w:rsidR="00DE122E" w:rsidRDefault="00631A22" w:rsidP="00206555">
      <w:pPr>
        <w:pStyle w:val="NoSpacing"/>
        <w:numPr>
          <w:ilvl w:val="0"/>
          <w:numId w:val="52"/>
        </w:numPr>
        <w:rPr>
          <w:rFonts w:ascii="Times New Roman" w:eastAsia="Times New Roman" w:hAnsi="Times New Roman" w:cs="Times New Roman"/>
          <w:sz w:val="24"/>
          <w:szCs w:val="24"/>
        </w:rPr>
      </w:pPr>
      <w:r>
        <w:rPr>
          <w:rFonts w:ascii="Times New Roman" w:eastAsia="Times New Roman" w:hAnsi="Times New Roman" w:cs="Times New Roman"/>
          <w:sz w:val="24"/>
          <w:szCs w:val="24"/>
        </w:rPr>
        <w:t>An</w:t>
      </w:r>
      <w:r w:rsidR="003B29F9" w:rsidRPr="00843E29">
        <w:rPr>
          <w:rFonts w:ascii="Times New Roman" w:eastAsia="Times New Roman" w:hAnsi="Times New Roman" w:cs="Times New Roman"/>
          <w:sz w:val="24"/>
          <w:szCs w:val="24"/>
        </w:rPr>
        <w:t xml:space="preserve"> </w:t>
      </w:r>
      <w:r w:rsidR="0016028F" w:rsidRPr="00843E29">
        <w:rPr>
          <w:rFonts w:ascii="Times New Roman" w:eastAsia="Times New Roman" w:hAnsi="Times New Roman" w:cs="Times New Roman"/>
          <w:sz w:val="24"/>
          <w:szCs w:val="24"/>
        </w:rPr>
        <w:t xml:space="preserve">applicant’s identity must be protected due to </w:t>
      </w:r>
      <w:r w:rsidR="003B29F9" w:rsidRPr="00843E29">
        <w:rPr>
          <w:rFonts w:ascii="Times New Roman" w:eastAsia="Times New Roman" w:hAnsi="Times New Roman" w:cs="Times New Roman"/>
          <w:sz w:val="24"/>
          <w:szCs w:val="24"/>
        </w:rPr>
        <w:t xml:space="preserve">potential </w:t>
      </w:r>
      <w:r w:rsidR="0016028F" w:rsidRPr="00843E29">
        <w:rPr>
          <w:rFonts w:ascii="Times New Roman" w:eastAsia="Times New Roman" w:hAnsi="Times New Roman" w:cs="Times New Roman"/>
          <w:sz w:val="24"/>
          <w:szCs w:val="24"/>
        </w:rPr>
        <w:t>endangerment of their mission, their organization’s status, their employees, or individuals being served by the applicant.</w:t>
      </w:r>
    </w:p>
    <w:p w14:paraId="2FE3E69B" w14:textId="01831FB6" w:rsidR="00D875AC" w:rsidRPr="007D2FCC" w:rsidRDefault="00D875AC" w:rsidP="007D2FCC">
      <w:pPr>
        <w:numPr>
          <w:ilvl w:val="0"/>
          <w:numId w:val="52"/>
        </w:numPr>
        <w:spacing w:after="0" w:line="240" w:lineRule="auto"/>
        <w:contextualSpacing/>
        <w:rPr>
          <w:rFonts w:ascii="Times New Roman" w:eastAsia="Times New Roman" w:hAnsi="Times New Roman" w:cs="Times New Roman"/>
          <w:sz w:val="24"/>
          <w:szCs w:val="24"/>
        </w:rPr>
      </w:pPr>
      <w:r w:rsidRPr="00867FBD">
        <w:rPr>
          <w:rFonts w:ascii="Times New Roman" w:eastAsia="Times New Roman" w:hAnsi="Times New Roman" w:cs="Times New Roman"/>
          <w:sz w:val="24"/>
          <w:szCs w:val="24"/>
        </w:rPr>
        <w:t xml:space="preserve">For an applicant, if the </w:t>
      </w:r>
      <w:r w:rsidR="003E50F5">
        <w:rPr>
          <w:rFonts w:ascii="Times New Roman" w:eastAsia="Times New Roman" w:hAnsi="Times New Roman" w:cs="Times New Roman"/>
          <w:sz w:val="24"/>
          <w:szCs w:val="24"/>
        </w:rPr>
        <w:t>federal</w:t>
      </w:r>
      <w:r w:rsidRPr="00867FBD">
        <w:rPr>
          <w:rFonts w:ascii="Times New Roman" w:eastAsia="Times New Roman" w:hAnsi="Times New Roman" w:cs="Times New Roman"/>
          <w:sz w:val="24"/>
          <w:szCs w:val="24"/>
        </w:rPr>
        <w:t xml:space="preserve"> awarding agency </w:t>
      </w:r>
      <w:proofErr w:type="gramStart"/>
      <w:r w:rsidRPr="00867FBD">
        <w:rPr>
          <w:rFonts w:ascii="Times New Roman" w:eastAsia="Times New Roman" w:hAnsi="Times New Roman" w:cs="Times New Roman"/>
          <w:sz w:val="24"/>
          <w:szCs w:val="24"/>
        </w:rPr>
        <w:t>makes a determination</w:t>
      </w:r>
      <w:proofErr w:type="gramEnd"/>
      <w:r w:rsidRPr="00867FBD">
        <w:rPr>
          <w:rFonts w:ascii="Times New Roman" w:eastAsia="Times New Roman" w:hAnsi="Times New Roman" w:cs="Times New Roman"/>
          <w:sz w:val="24"/>
          <w:szCs w:val="24"/>
        </w:rPr>
        <w:t xml:space="preserve"> that there are exigent circumstances that prohibit the applicant from receiving a </w:t>
      </w:r>
      <w:r>
        <w:rPr>
          <w:rFonts w:ascii="Times New Roman" w:eastAsia="Times New Roman" w:hAnsi="Times New Roman" w:cs="Times New Roman"/>
          <w:sz w:val="24"/>
          <w:szCs w:val="24"/>
        </w:rPr>
        <w:t>UEI</w:t>
      </w:r>
      <w:r w:rsidRPr="00867FBD">
        <w:rPr>
          <w:rFonts w:ascii="Times New Roman" w:eastAsia="Times New Roman" w:hAnsi="Times New Roman" w:cs="Times New Roman"/>
          <w:sz w:val="24"/>
          <w:szCs w:val="24"/>
        </w:rPr>
        <w:t xml:space="preserve"> and completing SAM</w:t>
      </w:r>
      <w:r>
        <w:rPr>
          <w:rFonts w:ascii="Times New Roman" w:eastAsia="Times New Roman" w:hAnsi="Times New Roman" w:cs="Times New Roman"/>
          <w:sz w:val="24"/>
          <w:szCs w:val="24"/>
        </w:rPr>
        <w:t>.gov</w:t>
      </w:r>
      <w:r w:rsidRPr="00867FBD">
        <w:rPr>
          <w:rFonts w:ascii="Times New Roman" w:eastAsia="Times New Roman" w:hAnsi="Times New Roman" w:cs="Times New Roman"/>
          <w:sz w:val="24"/>
          <w:szCs w:val="24"/>
        </w:rPr>
        <w:t xml:space="preserve"> registration prior to receiving a </w:t>
      </w:r>
      <w:r w:rsidR="003E50F5">
        <w:rPr>
          <w:rFonts w:ascii="Times New Roman" w:eastAsia="Times New Roman" w:hAnsi="Times New Roman" w:cs="Times New Roman"/>
          <w:sz w:val="24"/>
          <w:szCs w:val="24"/>
        </w:rPr>
        <w:t>federal</w:t>
      </w:r>
      <w:r w:rsidRPr="00867FBD">
        <w:rPr>
          <w:rFonts w:ascii="Times New Roman" w:eastAsia="Times New Roman" w:hAnsi="Times New Roman" w:cs="Times New Roman"/>
          <w:sz w:val="24"/>
          <w:szCs w:val="24"/>
        </w:rPr>
        <w:t xml:space="preserve"> award. </w:t>
      </w:r>
      <w:r>
        <w:rPr>
          <w:rFonts w:ascii="Times New Roman" w:eastAsia="Times New Roman" w:hAnsi="Times New Roman" w:cs="Times New Roman"/>
          <w:sz w:val="24"/>
          <w:szCs w:val="24"/>
        </w:rPr>
        <w:t xml:space="preserve"> </w:t>
      </w:r>
      <w:r w:rsidRPr="00867FBD">
        <w:rPr>
          <w:rFonts w:ascii="Times New Roman" w:eastAsia="Times New Roman" w:hAnsi="Times New Roman" w:cs="Times New Roman"/>
          <w:sz w:val="24"/>
          <w:szCs w:val="24"/>
        </w:rPr>
        <w:t xml:space="preserve">In these instances, </w:t>
      </w:r>
      <w:r w:rsidR="003E50F5">
        <w:rPr>
          <w:rFonts w:ascii="Times New Roman" w:eastAsia="Times New Roman" w:hAnsi="Times New Roman" w:cs="Times New Roman"/>
          <w:sz w:val="24"/>
          <w:szCs w:val="24"/>
        </w:rPr>
        <w:t>federal</w:t>
      </w:r>
      <w:r w:rsidRPr="00867FBD">
        <w:rPr>
          <w:rFonts w:ascii="Times New Roman" w:eastAsia="Times New Roman" w:hAnsi="Times New Roman" w:cs="Times New Roman"/>
          <w:sz w:val="24"/>
          <w:szCs w:val="24"/>
        </w:rPr>
        <w:t xml:space="preserve"> awarding agencies must require the recipient to obtain a </w:t>
      </w:r>
      <w:r>
        <w:rPr>
          <w:rFonts w:ascii="Times New Roman" w:eastAsia="Times New Roman" w:hAnsi="Times New Roman" w:cs="Times New Roman"/>
          <w:sz w:val="24"/>
          <w:szCs w:val="24"/>
        </w:rPr>
        <w:t>UEI</w:t>
      </w:r>
      <w:r w:rsidRPr="00867FBD">
        <w:rPr>
          <w:rFonts w:ascii="Times New Roman" w:eastAsia="Times New Roman" w:hAnsi="Times New Roman" w:cs="Times New Roman"/>
          <w:sz w:val="24"/>
          <w:szCs w:val="24"/>
        </w:rPr>
        <w:t xml:space="preserve"> and complete SAM</w:t>
      </w:r>
      <w:r>
        <w:rPr>
          <w:rFonts w:ascii="Times New Roman" w:eastAsia="Times New Roman" w:hAnsi="Times New Roman" w:cs="Times New Roman"/>
          <w:sz w:val="24"/>
          <w:szCs w:val="24"/>
        </w:rPr>
        <w:t>.gov</w:t>
      </w:r>
      <w:r w:rsidRPr="00867FBD">
        <w:rPr>
          <w:rFonts w:ascii="Times New Roman" w:eastAsia="Times New Roman" w:hAnsi="Times New Roman" w:cs="Times New Roman"/>
          <w:sz w:val="24"/>
          <w:szCs w:val="24"/>
        </w:rPr>
        <w:t xml:space="preserve"> registration within 30 days of the </w:t>
      </w:r>
      <w:r w:rsidR="003E50F5">
        <w:rPr>
          <w:rFonts w:ascii="Times New Roman" w:eastAsia="Times New Roman" w:hAnsi="Times New Roman" w:cs="Times New Roman"/>
          <w:sz w:val="24"/>
          <w:szCs w:val="24"/>
        </w:rPr>
        <w:t>federal</w:t>
      </w:r>
      <w:r w:rsidRPr="00867FBD">
        <w:rPr>
          <w:rFonts w:ascii="Times New Roman" w:eastAsia="Times New Roman" w:hAnsi="Times New Roman" w:cs="Times New Roman"/>
          <w:sz w:val="24"/>
          <w:szCs w:val="24"/>
        </w:rPr>
        <w:t xml:space="preserve"> award date.</w:t>
      </w:r>
    </w:p>
    <w:p w14:paraId="1E53AEF3" w14:textId="77777777" w:rsidR="00FF567A" w:rsidRPr="00843E29" w:rsidRDefault="00FF567A" w:rsidP="0076352E">
      <w:pPr>
        <w:pStyle w:val="NoSpacing"/>
        <w:rPr>
          <w:rFonts w:ascii="Times New Roman" w:eastAsia="Times New Roman" w:hAnsi="Times New Roman" w:cs="Times New Roman"/>
          <w:sz w:val="24"/>
          <w:szCs w:val="24"/>
        </w:rPr>
      </w:pPr>
    </w:p>
    <w:p w14:paraId="0B6B7420" w14:textId="137DB8FB" w:rsidR="008418BD" w:rsidRPr="000C512B" w:rsidRDefault="00FD2357" w:rsidP="00206555">
      <w:pPr>
        <w:tabs>
          <w:tab w:val="left" w:pos="360"/>
        </w:tabs>
        <w:autoSpaceDE w:val="0"/>
        <w:autoSpaceDN w:val="0"/>
        <w:spacing w:after="0" w:line="240" w:lineRule="auto"/>
        <w:rPr>
          <w:rFonts w:ascii="Times New Roman" w:eastAsia="Times New Roman" w:hAnsi="Times New Roman" w:cs="Times New Roman"/>
          <w:sz w:val="24"/>
          <w:szCs w:val="24"/>
        </w:rPr>
      </w:pPr>
      <w:r w:rsidRPr="000C512B">
        <w:rPr>
          <w:rFonts w:ascii="Times New Roman" w:eastAsia="Times New Roman" w:hAnsi="Times New Roman" w:cs="Times New Roman"/>
          <w:sz w:val="24"/>
          <w:szCs w:val="24"/>
        </w:rPr>
        <w:t>Organizations requesting exemption from UEI or SAM.gov requirements must email the point of contact listed in the NOFO</w:t>
      </w:r>
      <w:r w:rsidR="008844EC" w:rsidRPr="000C512B">
        <w:rPr>
          <w:rFonts w:ascii="Times New Roman" w:eastAsia="Times New Roman" w:hAnsi="Times New Roman" w:cs="Times New Roman"/>
          <w:sz w:val="24"/>
          <w:szCs w:val="24"/>
        </w:rPr>
        <w:t xml:space="preserve"> at least </w:t>
      </w:r>
      <w:r w:rsidRPr="002375D0">
        <w:rPr>
          <w:rFonts w:ascii="Times New Roman" w:eastAsia="Times New Roman" w:hAnsi="Times New Roman" w:cs="Times New Roman"/>
          <w:b/>
          <w:sz w:val="24"/>
          <w:szCs w:val="24"/>
        </w:rPr>
        <w:t>two weeks prior to the deadline</w:t>
      </w:r>
      <w:r w:rsidR="00D551C1" w:rsidRPr="002375D0">
        <w:rPr>
          <w:rFonts w:ascii="Times New Roman" w:eastAsia="Times New Roman" w:hAnsi="Times New Roman" w:cs="Times New Roman"/>
          <w:b/>
          <w:sz w:val="24"/>
          <w:szCs w:val="24"/>
        </w:rPr>
        <w:t xml:space="preserve"> in the NOFO</w:t>
      </w:r>
      <w:r w:rsidRPr="002375D0">
        <w:rPr>
          <w:rFonts w:ascii="Times New Roman" w:eastAsia="Times New Roman" w:hAnsi="Times New Roman" w:cs="Times New Roman"/>
          <w:b/>
          <w:sz w:val="24"/>
          <w:szCs w:val="24"/>
        </w:rPr>
        <w:t> providing a justification of their request</w:t>
      </w:r>
      <w:r w:rsidRPr="000C512B">
        <w:rPr>
          <w:rFonts w:ascii="Times New Roman" w:eastAsia="Times New Roman" w:hAnsi="Times New Roman" w:cs="Times New Roman"/>
          <w:sz w:val="24"/>
          <w:szCs w:val="24"/>
        </w:rPr>
        <w:t xml:space="preserve">. </w:t>
      </w:r>
      <w:r w:rsidR="00BE26DB" w:rsidRPr="000C512B">
        <w:rPr>
          <w:rFonts w:ascii="Times New Roman" w:eastAsia="Times New Roman" w:hAnsi="Times New Roman" w:cs="Times New Roman"/>
          <w:sz w:val="24"/>
          <w:szCs w:val="24"/>
        </w:rPr>
        <w:t xml:space="preserve"> </w:t>
      </w:r>
      <w:r w:rsidRPr="000C512B">
        <w:rPr>
          <w:rFonts w:ascii="Times New Roman" w:eastAsia="Times New Roman" w:hAnsi="Times New Roman" w:cs="Times New Roman"/>
          <w:sz w:val="24"/>
          <w:szCs w:val="24"/>
        </w:rPr>
        <w:t>Approval</w:t>
      </w:r>
      <w:r w:rsidR="00D551C1" w:rsidRPr="000C512B">
        <w:rPr>
          <w:rFonts w:ascii="Times New Roman" w:eastAsia="Times New Roman" w:hAnsi="Times New Roman" w:cs="Times New Roman"/>
          <w:sz w:val="24"/>
          <w:szCs w:val="24"/>
        </w:rPr>
        <w:t xml:space="preserve"> for a SAM.gov exemption</w:t>
      </w:r>
      <w:r w:rsidRPr="000C512B">
        <w:rPr>
          <w:rFonts w:ascii="Times New Roman" w:eastAsia="Times New Roman" w:hAnsi="Times New Roman" w:cs="Times New Roman"/>
          <w:sz w:val="24"/>
          <w:szCs w:val="24"/>
        </w:rPr>
        <w:t xml:space="preserve"> must come from the warranted Grant</w:t>
      </w:r>
      <w:r w:rsidR="00EF66E7">
        <w:rPr>
          <w:rFonts w:ascii="Times New Roman" w:eastAsia="Times New Roman" w:hAnsi="Times New Roman" w:cs="Times New Roman"/>
          <w:sz w:val="24"/>
          <w:szCs w:val="24"/>
        </w:rPr>
        <w:t>s</w:t>
      </w:r>
      <w:r w:rsidRPr="000C512B">
        <w:rPr>
          <w:rFonts w:ascii="Times New Roman" w:eastAsia="Times New Roman" w:hAnsi="Times New Roman" w:cs="Times New Roman"/>
          <w:sz w:val="24"/>
          <w:szCs w:val="24"/>
        </w:rPr>
        <w:t xml:space="preserve"> Officer before the application can</w:t>
      </w:r>
      <w:r w:rsidR="008844EC" w:rsidRPr="000C512B">
        <w:rPr>
          <w:rFonts w:ascii="Times New Roman" w:eastAsia="Times New Roman" w:hAnsi="Times New Roman" w:cs="Times New Roman"/>
          <w:sz w:val="24"/>
          <w:szCs w:val="24"/>
        </w:rPr>
        <w:t xml:space="preserve"> be</w:t>
      </w:r>
      <w:r w:rsidRPr="000C512B">
        <w:rPr>
          <w:rFonts w:ascii="Times New Roman" w:eastAsia="Times New Roman" w:hAnsi="Times New Roman" w:cs="Times New Roman"/>
          <w:sz w:val="24"/>
          <w:szCs w:val="24"/>
        </w:rPr>
        <w:t xml:space="preserve"> deemed eligible for review</w:t>
      </w:r>
      <w:r w:rsidR="00BE26DB" w:rsidRPr="000C512B">
        <w:rPr>
          <w:rFonts w:ascii="Times New Roman" w:eastAsia="Times New Roman" w:hAnsi="Times New Roman" w:cs="Times New Roman"/>
          <w:sz w:val="24"/>
          <w:szCs w:val="24"/>
        </w:rPr>
        <w:t xml:space="preserve">. </w:t>
      </w:r>
    </w:p>
    <w:p w14:paraId="3452ACEB" w14:textId="77777777" w:rsidR="008418BD" w:rsidRPr="000C512B" w:rsidRDefault="008418BD" w:rsidP="007F70D3">
      <w:pPr>
        <w:pStyle w:val="NoSpacing"/>
        <w:rPr>
          <w:rFonts w:ascii="Times New Roman" w:eastAsia="Times New Roman" w:hAnsi="Times New Roman" w:cs="Times New Roman"/>
          <w:sz w:val="24"/>
          <w:szCs w:val="24"/>
        </w:rPr>
      </w:pPr>
    </w:p>
    <w:p w14:paraId="3D06B8A7" w14:textId="77777777" w:rsidR="00D875AC" w:rsidRDefault="00D875AC" w:rsidP="00D875AC">
      <w:pPr>
        <w:pStyle w:val="NoSpacing"/>
        <w:rPr>
          <w:rFonts w:ascii="Times New Roman" w:eastAsia="Times New Roman" w:hAnsi="Times New Roman" w:cs="Times New Roman"/>
          <w:b/>
          <w:bCs/>
          <w:i/>
          <w:iCs/>
          <w:sz w:val="24"/>
          <w:szCs w:val="24"/>
        </w:rPr>
      </w:pPr>
      <w:r w:rsidRPr="6C15E1B1">
        <w:rPr>
          <w:rFonts w:ascii="Times New Roman" w:eastAsia="Times New Roman" w:hAnsi="Times New Roman" w:cs="Times New Roman"/>
          <w:i/>
          <w:iCs/>
          <w:sz w:val="24"/>
          <w:szCs w:val="24"/>
        </w:rPr>
        <w:t xml:space="preserve">Note:  </w:t>
      </w:r>
      <w:r>
        <w:rPr>
          <w:rFonts w:ascii="Times New Roman" w:eastAsia="Times New Roman" w:hAnsi="Times New Roman" w:cs="Times New Roman"/>
          <w:i/>
          <w:iCs/>
          <w:sz w:val="24"/>
          <w:szCs w:val="24"/>
        </w:rPr>
        <w:t>A</w:t>
      </w:r>
      <w:r w:rsidRPr="004D01E8">
        <w:rPr>
          <w:rFonts w:ascii="Times New Roman" w:eastAsia="Times New Roman" w:hAnsi="Times New Roman" w:cs="Times New Roman"/>
          <w:i/>
          <w:iCs/>
          <w:sz w:val="24"/>
          <w:szCs w:val="24"/>
        </w:rPr>
        <w:t xml:space="preserve">s of December 2022, organizations based outside of the United States that do not intend to </w:t>
      </w:r>
      <w:r>
        <w:rPr>
          <w:rFonts w:ascii="Times New Roman" w:eastAsia="Times New Roman" w:hAnsi="Times New Roman" w:cs="Times New Roman"/>
          <w:i/>
          <w:iCs/>
          <w:sz w:val="24"/>
          <w:szCs w:val="24"/>
        </w:rPr>
        <w:t>apply</w:t>
      </w:r>
      <w:r w:rsidRPr="004D01E8">
        <w:rPr>
          <w:rFonts w:ascii="Times New Roman" w:eastAsia="Times New Roman" w:hAnsi="Times New Roman" w:cs="Times New Roman"/>
          <w:i/>
          <w:iCs/>
          <w:sz w:val="24"/>
          <w:szCs w:val="24"/>
        </w:rPr>
        <w:t xml:space="preserve"> for U.S. Department of Defense (DoD) </w:t>
      </w:r>
      <w:r>
        <w:rPr>
          <w:rFonts w:ascii="Times New Roman" w:eastAsia="Times New Roman" w:hAnsi="Times New Roman" w:cs="Times New Roman"/>
          <w:i/>
          <w:iCs/>
          <w:sz w:val="24"/>
          <w:szCs w:val="24"/>
        </w:rPr>
        <w:t>awards</w:t>
      </w:r>
      <w:r w:rsidRPr="004D01E8">
        <w:rPr>
          <w:rFonts w:ascii="Times New Roman" w:eastAsia="Times New Roman" w:hAnsi="Times New Roman" w:cs="Times New Roman"/>
          <w:i/>
          <w:iCs/>
          <w:sz w:val="24"/>
          <w:szCs w:val="24"/>
        </w:rPr>
        <w:t xml:space="preserve"> are no longer required to have a NATO CAGE (NCAGE) code to apply for </w:t>
      </w:r>
      <w:r>
        <w:rPr>
          <w:rFonts w:ascii="Times New Roman" w:eastAsia="Times New Roman" w:hAnsi="Times New Roman" w:cs="Times New Roman"/>
          <w:i/>
          <w:iCs/>
          <w:sz w:val="24"/>
          <w:szCs w:val="24"/>
        </w:rPr>
        <w:t xml:space="preserve">non-DoD </w:t>
      </w:r>
      <w:r w:rsidRPr="004D01E8">
        <w:rPr>
          <w:rFonts w:ascii="Times New Roman" w:eastAsia="Times New Roman" w:hAnsi="Times New Roman" w:cs="Times New Roman"/>
          <w:i/>
          <w:iCs/>
          <w:sz w:val="24"/>
          <w:szCs w:val="24"/>
        </w:rPr>
        <w:t>foreign assistance funding opportunities.</w:t>
      </w:r>
    </w:p>
    <w:p w14:paraId="5BF92243" w14:textId="77777777" w:rsidR="00750254" w:rsidRPr="00A118BE" w:rsidRDefault="00750254" w:rsidP="007008A0">
      <w:pPr>
        <w:pStyle w:val="NoSpacing"/>
        <w:rPr>
          <w:rFonts w:ascii="Times New Roman" w:eastAsia="Times New Roman" w:hAnsi="Times New Roman" w:cs="Times New Roman"/>
          <w:b/>
          <w:i/>
          <w:sz w:val="24"/>
          <w:szCs w:val="24"/>
        </w:rPr>
      </w:pPr>
      <w:bookmarkStart w:id="12" w:name="h.j3cqnkumzr3g" w:colFirst="0" w:colLast="0"/>
      <w:bookmarkEnd w:id="12"/>
    </w:p>
    <w:p w14:paraId="7FA448D1" w14:textId="77777777" w:rsidR="003D3825" w:rsidRPr="00843E29" w:rsidRDefault="003D3825" w:rsidP="00104206">
      <w:pPr>
        <w:pStyle w:val="Heading2"/>
        <w:numPr>
          <w:ilvl w:val="0"/>
          <w:numId w:val="21"/>
        </w:numPr>
        <w:spacing w:before="0" w:line="240" w:lineRule="auto"/>
        <w:rPr>
          <w:rFonts w:ascii="Times New Roman" w:hAnsi="Times New Roman" w:cs="Times New Roman"/>
          <w:sz w:val="28"/>
          <w:szCs w:val="28"/>
        </w:rPr>
      </w:pPr>
      <w:bookmarkStart w:id="13" w:name="h.hq4nrqk1urf1" w:colFirst="0" w:colLast="0"/>
      <w:bookmarkStart w:id="14" w:name="_Toc123224497"/>
      <w:bookmarkStart w:id="15" w:name="_Toc123224524"/>
      <w:bookmarkEnd w:id="13"/>
      <w:r w:rsidRPr="00843E29">
        <w:rPr>
          <w:rFonts w:ascii="Times New Roman" w:hAnsi="Times New Roman" w:cs="Times New Roman"/>
          <w:sz w:val="28"/>
          <w:szCs w:val="28"/>
        </w:rPr>
        <w:lastRenderedPageBreak/>
        <w:t>Eligible Applications</w:t>
      </w:r>
      <w:bookmarkEnd w:id="14"/>
      <w:bookmarkEnd w:id="15"/>
    </w:p>
    <w:p w14:paraId="5C8A6A04" w14:textId="77777777" w:rsidR="003D3825" w:rsidRPr="00843E29" w:rsidRDefault="003D3825" w:rsidP="007008A0">
      <w:pPr>
        <w:pStyle w:val="NoSpacing"/>
        <w:rPr>
          <w:rFonts w:ascii="Times New Roman" w:eastAsia="Times New Roman" w:hAnsi="Times New Roman" w:cs="Times New Roman"/>
          <w:b/>
          <w:color w:val="548DD4" w:themeColor="text2" w:themeTint="99"/>
          <w:sz w:val="28"/>
          <w:szCs w:val="28"/>
        </w:rPr>
      </w:pPr>
    </w:p>
    <w:p w14:paraId="45121177" w14:textId="23CE1CED" w:rsidR="00DE122E" w:rsidRPr="00843E29" w:rsidRDefault="0016028F" w:rsidP="002F7653">
      <w:pPr>
        <w:pStyle w:val="NoSpacing"/>
        <w:rPr>
          <w:rFonts w:ascii="Times New Roman" w:hAnsi="Times New Roman" w:cs="Times New Roman"/>
          <w:sz w:val="24"/>
          <w:szCs w:val="24"/>
        </w:rPr>
      </w:pPr>
      <w:r w:rsidRPr="00843E29">
        <w:rPr>
          <w:rFonts w:ascii="Times New Roman" w:eastAsia="Times New Roman" w:hAnsi="Times New Roman" w:cs="Times New Roman"/>
          <w:sz w:val="24"/>
          <w:szCs w:val="24"/>
        </w:rPr>
        <w:t xml:space="preserve">Technically eligible applications are those that: </w:t>
      </w:r>
      <w:r w:rsidR="0078092C">
        <w:rPr>
          <w:rFonts w:ascii="Times New Roman" w:eastAsia="Times New Roman" w:hAnsi="Times New Roman" w:cs="Times New Roman"/>
          <w:sz w:val="24"/>
          <w:szCs w:val="24"/>
        </w:rPr>
        <w:br/>
      </w:r>
    </w:p>
    <w:p w14:paraId="44670AA6" w14:textId="35387DE0" w:rsidR="00DE122E" w:rsidRPr="002375D0" w:rsidRDefault="0016028F" w:rsidP="002375D0">
      <w:pPr>
        <w:pStyle w:val="NoSpacing"/>
        <w:numPr>
          <w:ilvl w:val="0"/>
          <w:numId w:val="3"/>
        </w:numPr>
        <w:rPr>
          <w:rFonts w:ascii="Times New Roman" w:hAnsi="Times New Roman" w:cs="Times New Roman"/>
          <w:sz w:val="24"/>
          <w:szCs w:val="24"/>
        </w:rPr>
      </w:pPr>
      <w:r w:rsidRPr="00A118BE">
        <w:rPr>
          <w:rFonts w:ascii="Times New Roman" w:eastAsia="Times New Roman" w:hAnsi="Times New Roman" w:cs="Times New Roman"/>
          <w:sz w:val="24"/>
          <w:szCs w:val="24"/>
        </w:rPr>
        <w:t xml:space="preserve">Arrive electronically </w:t>
      </w:r>
      <w:r w:rsidR="00DE1F03" w:rsidRPr="00A118BE">
        <w:rPr>
          <w:rFonts w:ascii="Times New Roman" w:eastAsia="Times New Roman" w:hAnsi="Times New Roman" w:cs="Times New Roman"/>
          <w:sz w:val="24"/>
          <w:szCs w:val="24"/>
        </w:rPr>
        <w:t xml:space="preserve">via </w:t>
      </w:r>
      <w:r w:rsidR="00DE1F03" w:rsidRPr="00A118BE">
        <w:rPr>
          <w:rFonts w:ascii="Times New Roman" w:hAnsi="Times New Roman" w:cs="Times New Roman"/>
          <w:sz w:val="24"/>
          <w:szCs w:val="24"/>
        </w:rPr>
        <w:t>SAMS</w:t>
      </w:r>
      <w:r w:rsidR="00CA3478" w:rsidRPr="00A118BE">
        <w:rPr>
          <w:rFonts w:ascii="Times New Roman" w:eastAsia="Times New Roman" w:hAnsi="Times New Roman" w:cs="Times New Roman"/>
          <w:sz w:val="24"/>
          <w:szCs w:val="24"/>
        </w:rPr>
        <w:t xml:space="preserve"> Domestic </w:t>
      </w:r>
      <w:r w:rsidRPr="00A118BE">
        <w:rPr>
          <w:rFonts w:ascii="Times New Roman" w:eastAsia="Times New Roman" w:hAnsi="Times New Roman" w:cs="Times New Roman"/>
          <w:sz w:val="24"/>
          <w:szCs w:val="24"/>
        </w:rPr>
        <w:t xml:space="preserve">or Grants.gov by the designated due date and time noted in the NOFO.  If reasonable accommodations are granted for persons with disabilities or for security reasons, applications must still be received by DRL by the designated due date and time noted in the </w:t>
      </w:r>
      <w:proofErr w:type="gramStart"/>
      <w:r w:rsidRPr="00A118BE">
        <w:rPr>
          <w:rFonts w:ascii="Times New Roman" w:eastAsia="Times New Roman" w:hAnsi="Times New Roman" w:cs="Times New Roman"/>
          <w:sz w:val="24"/>
          <w:szCs w:val="24"/>
        </w:rPr>
        <w:t>NOFO;</w:t>
      </w:r>
      <w:proofErr w:type="gramEnd"/>
    </w:p>
    <w:p w14:paraId="50CB10AC" w14:textId="1CD671EB" w:rsidR="00DE122E" w:rsidRPr="002375D0" w:rsidRDefault="0016028F" w:rsidP="002375D0">
      <w:pPr>
        <w:pStyle w:val="NoSpacing"/>
        <w:numPr>
          <w:ilvl w:val="0"/>
          <w:numId w:val="3"/>
        </w:numPr>
        <w:rPr>
          <w:rFonts w:ascii="Times New Roman" w:hAnsi="Times New Roman" w:cs="Times New Roman"/>
          <w:sz w:val="24"/>
          <w:szCs w:val="24"/>
        </w:rPr>
      </w:pPr>
      <w:r w:rsidRPr="00843E29">
        <w:rPr>
          <w:rFonts w:ascii="Times New Roman" w:eastAsia="Times New Roman" w:hAnsi="Times New Roman" w:cs="Times New Roman"/>
          <w:sz w:val="24"/>
          <w:szCs w:val="24"/>
        </w:rPr>
        <w:t xml:space="preserve">Are in English and all costs are in U.S. </w:t>
      </w:r>
      <w:r w:rsidR="0078092C">
        <w:rPr>
          <w:rFonts w:ascii="Times New Roman" w:eastAsia="Times New Roman" w:hAnsi="Times New Roman" w:cs="Times New Roman"/>
          <w:sz w:val="24"/>
          <w:szCs w:val="24"/>
        </w:rPr>
        <w:t>D</w:t>
      </w:r>
      <w:r w:rsidRPr="00843E29">
        <w:rPr>
          <w:rFonts w:ascii="Times New Roman" w:eastAsia="Times New Roman" w:hAnsi="Times New Roman" w:cs="Times New Roman"/>
          <w:sz w:val="24"/>
          <w:szCs w:val="24"/>
        </w:rPr>
        <w:t xml:space="preserve">ollars.  If an original document within the application is in another language, an English translation must be provided.  </w:t>
      </w:r>
      <w:r w:rsidR="00B31E30">
        <w:rPr>
          <w:rFonts w:ascii="Times New Roman" w:eastAsia="Times New Roman" w:hAnsi="Times New Roman" w:cs="Times New Roman"/>
          <w:sz w:val="24"/>
          <w:szCs w:val="24"/>
        </w:rPr>
        <w:t>If</w:t>
      </w:r>
      <w:r w:rsidR="00B31E30"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any document</w:t>
      </w:r>
      <w:r w:rsidR="00B31E30">
        <w:rPr>
          <w:rFonts w:ascii="Times New Roman" w:eastAsia="Times New Roman" w:hAnsi="Times New Roman" w:cs="Times New Roman"/>
          <w:sz w:val="24"/>
          <w:szCs w:val="24"/>
        </w:rPr>
        <w:t xml:space="preserve"> is</w:t>
      </w:r>
      <w:r w:rsidRPr="00843E29">
        <w:rPr>
          <w:rFonts w:ascii="Times New Roman" w:eastAsia="Times New Roman" w:hAnsi="Times New Roman" w:cs="Times New Roman"/>
          <w:sz w:val="24"/>
          <w:szCs w:val="24"/>
        </w:rPr>
        <w:t xml:space="preserve"> provided in both English and a foreign language, the English language version is the controlling version.  (Please note: </w:t>
      </w:r>
      <w:r w:rsidR="0078092C">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the Department of State, as indicated in 2 CFR 200.111, requires that English is the official language of all award documents</w:t>
      </w:r>
      <w:proofErr w:type="gramStart"/>
      <w:r w:rsidRPr="00843E29">
        <w:rPr>
          <w:rFonts w:ascii="Times New Roman" w:eastAsia="Times New Roman" w:hAnsi="Times New Roman" w:cs="Times New Roman"/>
          <w:sz w:val="24"/>
          <w:szCs w:val="24"/>
        </w:rPr>
        <w:t>);</w:t>
      </w:r>
      <w:proofErr w:type="gramEnd"/>
    </w:p>
    <w:p w14:paraId="7C5226A4" w14:textId="50CFD441" w:rsidR="00DE122E" w:rsidRPr="002375D0" w:rsidRDefault="0016028F" w:rsidP="002375D0">
      <w:pPr>
        <w:pStyle w:val="NoSpacing"/>
        <w:numPr>
          <w:ilvl w:val="0"/>
          <w:numId w:val="3"/>
        </w:numPr>
        <w:rPr>
          <w:rFonts w:ascii="Times New Roman" w:hAnsi="Times New Roman" w:cs="Times New Roman"/>
          <w:sz w:val="24"/>
          <w:szCs w:val="24"/>
        </w:rPr>
      </w:pPr>
      <w:r w:rsidRPr="00843E29">
        <w:rPr>
          <w:rFonts w:ascii="Times New Roman" w:eastAsia="Times New Roman" w:hAnsi="Times New Roman" w:cs="Times New Roman"/>
          <w:sz w:val="24"/>
          <w:szCs w:val="24"/>
        </w:rPr>
        <w:t xml:space="preserve">Heed all instructions contained in the NOFO and PSI, including length and </w:t>
      </w:r>
      <w:r w:rsidR="0078092C" w:rsidRPr="00843E29">
        <w:rPr>
          <w:rFonts w:ascii="Times New Roman" w:eastAsia="Times New Roman" w:hAnsi="Times New Roman" w:cs="Times New Roman"/>
          <w:sz w:val="24"/>
          <w:szCs w:val="24"/>
        </w:rPr>
        <w:t>complet</w:t>
      </w:r>
      <w:r w:rsidR="0078092C">
        <w:rPr>
          <w:rFonts w:ascii="Times New Roman" w:eastAsia="Times New Roman" w:hAnsi="Times New Roman" w:cs="Times New Roman"/>
          <w:sz w:val="24"/>
          <w:szCs w:val="24"/>
        </w:rPr>
        <w:t>ion</w:t>
      </w:r>
      <w:r w:rsidR="0078092C" w:rsidRPr="00843E29">
        <w:rPr>
          <w:rFonts w:ascii="Times New Roman" w:eastAsia="Times New Roman" w:hAnsi="Times New Roman" w:cs="Times New Roman"/>
          <w:sz w:val="24"/>
          <w:szCs w:val="24"/>
        </w:rPr>
        <w:t xml:space="preserve"> </w:t>
      </w:r>
      <w:r w:rsidR="004310B4" w:rsidRPr="00843E29">
        <w:rPr>
          <w:rFonts w:ascii="Times New Roman" w:eastAsia="Times New Roman" w:hAnsi="Times New Roman" w:cs="Times New Roman"/>
          <w:sz w:val="24"/>
          <w:szCs w:val="24"/>
        </w:rPr>
        <w:t>of application; and</w:t>
      </w:r>
      <w:r w:rsidRPr="00843E29">
        <w:rPr>
          <w:rFonts w:ascii="Times New Roman" w:eastAsia="Times New Roman" w:hAnsi="Times New Roman" w:cs="Times New Roman"/>
          <w:sz w:val="24"/>
          <w:szCs w:val="24"/>
        </w:rPr>
        <w:t xml:space="preserve"> </w:t>
      </w:r>
    </w:p>
    <w:p w14:paraId="76A16CA4" w14:textId="77777777" w:rsidR="00DE122E" w:rsidRPr="00843E29" w:rsidRDefault="0016028F" w:rsidP="005F4323">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Do not violate any of the guidelines stated in the NOFO and the PSI.</w:t>
      </w:r>
    </w:p>
    <w:p w14:paraId="29D1D494" w14:textId="77777777" w:rsidR="0027111E" w:rsidRPr="00843E29" w:rsidRDefault="0027111E" w:rsidP="002F7653">
      <w:pPr>
        <w:pStyle w:val="NoSpacing"/>
        <w:rPr>
          <w:rFonts w:ascii="Times New Roman" w:eastAsia="Times New Roman" w:hAnsi="Times New Roman" w:cs="Times New Roman"/>
          <w:sz w:val="24"/>
          <w:szCs w:val="24"/>
        </w:rPr>
      </w:pPr>
    </w:p>
    <w:p w14:paraId="71D4F520" w14:textId="500EA7D1" w:rsidR="00750254" w:rsidRDefault="0016028F" w:rsidP="00750254">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It is the sole responsibility of the applicant to ensure that </w:t>
      </w:r>
      <w:proofErr w:type="gramStart"/>
      <w:r w:rsidRPr="00843E29">
        <w:rPr>
          <w:rFonts w:ascii="Times New Roman" w:eastAsia="Times New Roman" w:hAnsi="Times New Roman" w:cs="Times New Roman"/>
          <w:sz w:val="24"/>
          <w:szCs w:val="24"/>
        </w:rPr>
        <w:t>all of</w:t>
      </w:r>
      <w:proofErr w:type="gramEnd"/>
      <w:r w:rsidRPr="00843E29">
        <w:rPr>
          <w:rFonts w:ascii="Times New Roman" w:eastAsia="Times New Roman" w:hAnsi="Times New Roman" w:cs="Times New Roman"/>
          <w:sz w:val="24"/>
          <w:szCs w:val="24"/>
        </w:rPr>
        <w:t xml:space="preserve"> the </w:t>
      </w:r>
      <w:r w:rsidR="003B29F9" w:rsidRPr="00843E29">
        <w:rPr>
          <w:rFonts w:ascii="Times New Roman" w:eastAsia="Times New Roman" w:hAnsi="Times New Roman" w:cs="Times New Roman"/>
          <w:sz w:val="24"/>
          <w:szCs w:val="24"/>
        </w:rPr>
        <w:t xml:space="preserve">documents </w:t>
      </w:r>
      <w:r w:rsidRPr="00843E29">
        <w:rPr>
          <w:rFonts w:ascii="Times New Roman" w:eastAsia="Times New Roman" w:hAnsi="Times New Roman" w:cs="Times New Roman"/>
          <w:sz w:val="24"/>
          <w:szCs w:val="24"/>
        </w:rPr>
        <w:t xml:space="preserve">submitted in the grant application package </w:t>
      </w:r>
      <w:r w:rsidR="003B29F9" w:rsidRPr="00843E29">
        <w:rPr>
          <w:rFonts w:ascii="Times New Roman" w:eastAsia="Times New Roman" w:hAnsi="Times New Roman" w:cs="Times New Roman"/>
          <w:sz w:val="24"/>
          <w:szCs w:val="24"/>
        </w:rPr>
        <w:t xml:space="preserve">are </w:t>
      </w:r>
      <w:r w:rsidRPr="00843E29">
        <w:rPr>
          <w:rFonts w:ascii="Times New Roman" w:eastAsia="Times New Roman" w:hAnsi="Times New Roman" w:cs="Times New Roman"/>
          <w:sz w:val="24"/>
          <w:szCs w:val="24"/>
        </w:rPr>
        <w:t xml:space="preserve">complete, accurate, and current.  </w:t>
      </w:r>
      <w:r w:rsidRPr="00843E29">
        <w:rPr>
          <w:rFonts w:ascii="Times New Roman" w:eastAsia="Times New Roman" w:hAnsi="Times New Roman" w:cs="Times New Roman"/>
          <w:b/>
          <w:sz w:val="24"/>
          <w:szCs w:val="24"/>
        </w:rPr>
        <w:t>DRL strongly encourages all applicants, especially first-time applicants, to submit applications before the designated due date to ensure that the application has been received and is complete</w:t>
      </w:r>
      <w:r w:rsidRPr="00843E29">
        <w:rPr>
          <w:rFonts w:ascii="Times New Roman" w:eastAsia="Times New Roman" w:hAnsi="Times New Roman" w:cs="Times New Roman"/>
          <w:sz w:val="24"/>
          <w:szCs w:val="24"/>
        </w:rPr>
        <w:t>.</w:t>
      </w:r>
      <w:r w:rsidR="00411CC8">
        <w:rPr>
          <w:rFonts w:ascii="Times New Roman" w:eastAsia="Times New Roman" w:hAnsi="Times New Roman" w:cs="Times New Roman"/>
          <w:sz w:val="24"/>
          <w:szCs w:val="24"/>
        </w:rPr>
        <w:t xml:space="preserve"> </w:t>
      </w:r>
    </w:p>
    <w:p w14:paraId="11CCB1C8" w14:textId="77777777" w:rsidR="00750254" w:rsidRPr="00750254" w:rsidRDefault="00750254" w:rsidP="00750254">
      <w:pPr>
        <w:pStyle w:val="NoSpacing"/>
        <w:rPr>
          <w:rFonts w:ascii="Times New Roman" w:eastAsia="Times New Roman" w:hAnsi="Times New Roman" w:cs="Times New Roman"/>
          <w:sz w:val="24"/>
          <w:szCs w:val="24"/>
        </w:rPr>
      </w:pPr>
    </w:p>
    <w:p w14:paraId="74CD0185" w14:textId="77777777" w:rsidR="003D3825" w:rsidRPr="00843E29" w:rsidRDefault="003D3825" w:rsidP="00104206">
      <w:pPr>
        <w:pStyle w:val="Heading2"/>
        <w:numPr>
          <w:ilvl w:val="0"/>
          <w:numId w:val="21"/>
        </w:numPr>
        <w:spacing w:before="0" w:line="240" w:lineRule="auto"/>
        <w:rPr>
          <w:rFonts w:ascii="Times New Roman" w:hAnsi="Times New Roman" w:cs="Times New Roman"/>
          <w:sz w:val="28"/>
          <w:szCs w:val="28"/>
        </w:rPr>
      </w:pPr>
      <w:bookmarkStart w:id="16" w:name="h.3dy6vkm" w:colFirst="0" w:colLast="0"/>
      <w:bookmarkStart w:id="17" w:name="_Toc123224498"/>
      <w:bookmarkStart w:id="18" w:name="_Toc123224525"/>
      <w:bookmarkEnd w:id="16"/>
      <w:r w:rsidRPr="00843E29">
        <w:rPr>
          <w:rFonts w:ascii="Times New Roman" w:hAnsi="Times New Roman" w:cs="Times New Roman"/>
          <w:sz w:val="28"/>
          <w:szCs w:val="28"/>
        </w:rPr>
        <w:t>Format Requirements</w:t>
      </w:r>
      <w:bookmarkEnd w:id="17"/>
      <w:bookmarkEnd w:id="18"/>
    </w:p>
    <w:p w14:paraId="77C05089" w14:textId="77777777" w:rsidR="003D3825" w:rsidRPr="00843E29" w:rsidRDefault="003D3825" w:rsidP="002F7653">
      <w:pPr>
        <w:pStyle w:val="NoSpacing"/>
        <w:rPr>
          <w:rFonts w:ascii="Times New Roman" w:eastAsia="Times New Roman" w:hAnsi="Times New Roman" w:cs="Times New Roman"/>
          <w:color w:val="252525"/>
          <w:sz w:val="24"/>
          <w:szCs w:val="24"/>
        </w:rPr>
      </w:pPr>
    </w:p>
    <w:p w14:paraId="27DE967A" w14:textId="77777777" w:rsidR="00DE122E" w:rsidRPr="00843E29" w:rsidRDefault="0016028F" w:rsidP="002F7653">
      <w:pPr>
        <w:pStyle w:val="NoSpacing"/>
        <w:rPr>
          <w:rFonts w:ascii="Times New Roman" w:hAnsi="Times New Roman" w:cs="Times New Roman"/>
          <w:sz w:val="24"/>
          <w:szCs w:val="24"/>
        </w:rPr>
      </w:pPr>
      <w:r w:rsidRPr="00843E29">
        <w:rPr>
          <w:rFonts w:ascii="Times New Roman" w:eastAsia="Times New Roman" w:hAnsi="Times New Roman" w:cs="Times New Roman"/>
          <w:sz w:val="24"/>
          <w:szCs w:val="24"/>
        </w:rPr>
        <w:t xml:space="preserve">To be considered, all application documents </w:t>
      </w:r>
      <w:r w:rsidR="00D74A00" w:rsidRPr="00843E29">
        <w:rPr>
          <w:rFonts w:ascii="Times New Roman" w:eastAsia="Times New Roman" w:hAnsi="Times New Roman" w:cs="Times New Roman"/>
          <w:sz w:val="24"/>
          <w:szCs w:val="24"/>
        </w:rPr>
        <w:t>should adhere</w:t>
      </w:r>
      <w:r w:rsidRPr="00843E29">
        <w:rPr>
          <w:rFonts w:ascii="Times New Roman" w:eastAsia="Times New Roman" w:hAnsi="Times New Roman" w:cs="Times New Roman"/>
          <w:sz w:val="24"/>
          <w:szCs w:val="24"/>
        </w:rPr>
        <w:t xml:space="preserve"> to the below</w:t>
      </w:r>
      <w:r w:rsidR="003B29F9" w:rsidRPr="00843E29">
        <w:rPr>
          <w:rFonts w:ascii="Times New Roman" w:eastAsia="Times New Roman" w:hAnsi="Times New Roman" w:cs="Times New Roman"/>
          <w:sz w:val="24"/>
          <w:szCs w:val="24"/>
        </w:rPr>
        <w:t xml:space="preserve"> formatting guidelines</w:t>
      </w:r>
      <w:r w:rsidRPr="00843E29">
        <w:rPr>
          <w:rFonts w:ascii="Times New Roman" w:eastAsia="Times New Roman" w:hAnsi="Times New Roman" w:cs="Times New Roman"/>
          <w:sz w:val="24"/>
          <w:szCs w:val="24"/>
        </w:rPr>
        <w:t>:</w:t>
      </w:r>
    </w:p>
    <w:p w14:paraId="213F7FCB" w14:textId="77777777" w:rsidR="003D3825" w:rsidRPr="00843E29" w:rsidRDefault="003D3825" w:rsidP="002F7653">
      <w:pPr>
        <w:pStyle w:val="NoSpacing"/>
        <w:rPr>
          <w:rFonts w:ascii="Times New Roman" w:eastAsia="Times New Roman" w:hAnsi="Times New Roman" w:cs="Times New Roman"/>
          <w:sz w:val="24"/>
          <w:szCs w:val="24"/>
        </w:rPr>
      </w:pPr>
    </w:p>
    <w:p w14:paraId="1C164E70" w14:textId="77777777" w:rsidR="00DE122E" w:rsidRPr="00843E29" w:rsidRDefault="0016028F" w:rsidP="005F4323">
      <w:pPr>
        <w:pStyle w:val="NoSpacing"/>
        <w:numPr>
          <w:ilvl w:val="0"/>
          <w:numId w:val="4"/>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All pages are numbered, including budgets and </w:t>
      </w:r>
      <w:proofErr w:type="gramStart"/>
      <w:r w:rsidRPr="00843E29">
        <w:rPr>
          <w:rFonts w:ascii="Times New Roman" w:eastAsia="Times New Roman" w:hAnsi="Times New Roman" w:cs="Times New Roman"/>
          <w:sz w:val="24"/>
          <w:szCs w:val="24"/>
        </w:rPr>
        <w:t>attachments;</w:t>
      </w:r>
      <w:proofErr w:type="gramEnd"/>
    </w:p>
    <w:p w14:paraId="1ECBE14D" w14:textId="77777777" w:rsidR="00DE122E" w:rsidRPr="00843E29" w:rsidRDefault="0016028F" w:rsidP="005F4323">
      <w:pPr>
        <w:pStyle w:val="NoSpacing"/>
        <w:numPr>
          <w:ilvl w:val="0"/>
          <w:numId w:val="4"/>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All documents are formatted to 8 ½ x 11 paper (U.S. letter size); and,</w:t>
      </w:r>
    </w:p>
    <w:p w14:paraId="20EB1FC4" w14:textId="2AF7B449" w:rsidR="00750254" w:rsidRPr="002375D0" w:rsidRDefault="0016028F" w:rsidP="002375D0">
      <w:pPr>
        <w:pStyle w:val="NoSpacing"/>
        <w:numPr>
          <w:ilvl w:val="0"/>
          <w:numId w:val="4"/>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All documents are single-spaced, 12</w:t>
      </w:r>
      <w:r w:rsidR="00635E7B">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point Times New Roman font, with 1-inch margins. Captions and footnotes may be 10</w:t>
      </w:r>
      <w:r w:rsidR="00635E7B">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point Times New Roman font.  Font sizes in charts and tables, including the budget, can be reformatted to fit within </w:t>
      </w:r>
      <w:r w:rsidR="00635E7B">
        <w:rPr>
          <w:rFonts w:ascii="Times New Roman" w:eastAsia="Times New Roman" w:hAnsi="Times New Roman" w:cs="Times New Roman"/>
          <w:sz w:val="24"/>
          <w:szCs w:val="24"/>
        </w:rPr>
        <w:t>one</w:t>
      </w:r>
      <w:r w:rsidRPr="00843E29">
        <w:rPr>
          <w:rFonts w:ascii="Times New Roman" w:eastAsia="Times New Roman" w:hAnsi="Times New Roman" w:cs="Times New Roman"/>
          <w:sz w:val="24"/>
          <w:szCs w:val="24"/>
        </w:rPr>
        <w:t xml:space="preserve"> page width.</w:t>
      </w:r>
      <w:r w:rsidR="00635E7B">
        <w:rPr>
          <w:rFonts w:ascii="Times New Roman" w:eastAsia="Times New Roman" w:hAnsi="Times New Roman" w:cs="Times New Roman"/>
          <w:sz w:val="24"/>
          <w:szCs w:val="24"/>
        </w:rPr>
        <w:br/>
      </w:r>
    </w:p>
    <w:p w14:paraId="772E6F60" w14:textId="77777777" w:rsidR="00DE122E" w:rsidRPr="00843E29" w:rsidRDefault="0016028F" w:rsidP="00104206">
      <w:pPr>
        <w:pStyle w:val="Heading2"/>
        <w:numPr>
          <w:ilvl w:val="0"/>
          <w:numId w:val="21"/>
        </w:numPr>
        <w:spacing w:before="0" w:line="240" w:lineRule="auto"/>
        <w:rPr>
          <w:rFonts w:ascii="Times New Roman" w:hAnsi="Times New Roman" w:cs="Times New Roman"/>
          <w:sz w:val="28"/>
          <w:szCs w:val="28"/>
        </w:rPr>
      </w:pPr>
      <w:bookmarkStart w:id="19" w:name="h.1t3h5sf" w:colFirst="0" w:colLast="0"/>
      <w:bookmarkStart w:id="20" w:name="_Toc123224499"/>
      <w:bookmarkStart w:id="21" w:name="_Toc123224526"/>
      <w:bookmarkEnd w:id="19"/>
      <w:r w:rsidRPr="00843E29">
        <w:rPr>
          <w:rFonts w:ascii="Times New Roman" w:hAnsi="Times New Roman" w:cs="Times New Roman"/>
          <w:sz w:val="28"/>
          <w:szCs w:val="28"/>
        </w:rPr>
        <w:t>Application Requirements</w:t>
      </w:r>
      <w:bookmarkEnd w:id="20"/>
      <w:bookmarkEnd w:id="21"/>
    </w:p>
    <w:p w14:paraId="4B73B986" w14:textId="77777777" w:rsidR="003D3825" w:rsidRPr="00843E29" w:rsidRDefault="003D3825" w:rsidP="002F7653">
      <w:pPr>
        <w:pStyle w:val="NoSpacing"/>
        <w:rPr>
          <w:rFonts w:ascii="Times New Roman" w:eastAsia="Times New Roman" w:hAnsi="Times New Roman" w:cs="Times New Roman"/>
          <w:color w:val="252525"/>
          <w:sz w:val="24"/>
          <w:szCs w:val="24"/>
        </w:rPr>
      </w:pPr>
    </w:p>
    <w:p w14:paraId="31A12911" w14:textId="77777777" w:rsidR="00DE122E" w:rsidRPr="00843E29" w:rsidRDefault="0016028F" w:rsidP="002F7653">
      <w:pPr>
        <w:pStyle w:val="NoSpacing"/>
        <w:rPr>
          <w:rFonts w:ascii="Times New Roman" w:hAnsi="Times New Roman" w:cs="Times New Roman"/>
          <w:sz w:val="24"/>
          <w:szCs w:val="24"/>
        </w:rPr>
      </w:pPr>
      <w:r w:rsidRPr="00843E29">
        <w:rPr>
          <w:rFonts w:ascii="Times New Roman" w:eastAsia="Times New Roman" w:hAnsi="Times New Roman" w:cs="Times New Roman"/>
          <w:sz w:val="24"/>
          <w:szCs w:val="24"/>
        </w:rPr>
        <w:t xml:space="preserve">Complete applications </w:t>
      </w:r>
      <w:r w:rsidR="00A42960" w:rsidRPr="00843E29">
        <w:rPr>
          <w:rFonts w:ascii="Times New Roman" w:eastAsia="Times New Roman" w:hAnsi="Times New Roman" w:cs="Times New Roman"/>
          <w:sz w:val="24"/>
          <w:szCs w:val="24"/>
          <w:u w:val="single"/>
        </w:rPr>
        <w:t>must</w:t>
      </w:r>
      <w:r w:rsidRPr="00843E29">
        <w:rPr>
          <w:rFonts w:ascii="Times New Roman" w:eastAsia="Times New Roman" w:hAnsi="Times New Roman" w:cs="Times New Roman"/>
          <w:sz w:val="24"/>
          <w:szCs w:val="24"/>
        </w:rPr>
        <w:t xml:space="preserve"> include the following: </w:t>
      </w:r>
    </w:p>
    <w:p w14:paraId="0EB12D6C" w14:textId="77777777" w:rsidR="003D3825" w:rsidRPr="00843E29" w:rsidRDefault="003D3825" w:rsidP="002F7653">
      <w:pPr>
        <w:pStyle w:val="NoSpacing"/>
        <w:rPr>
          <w:rFonts w:ascii="Times New Roman" w:eastAsia="Times New Roman" w:hAnsi="Times New Roman" w:cs="Times New Roman"/>
          <w:sz w:val="24"/>
          <w:szCs w:val="24"/>
        </w:rPr>
      </w:pPr>
    </w:p>
    <w:p w14:paraId="3E283D36" w14:textId="57FFB714" w:rsidR="003D3825" w:rsidRPr="00843E29" w:rsidRDefault="0016028F" w:rsidP="00134C10">
      <w:pPr>
        <w:pStyle w:val="NoSpacing"/>
        <w:numPr>
          <w:ilvl w:val="0"/>
          <w:numId w:val="51"/>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A30C73">
        <w:rPr>
          <w:rFonts w:ascii="Times New Roman" w:eastAsia="Times New Roman" w:hAnsi="Times New Roman" w:cs="Times New Roman"/>
          <w:sz w:val="24"/>
          <w:szCs w:val="24"/>
        </w:rPr>
        <w:t xml:space="preserve"> </w:t>
      </w:r>
      <w:r w:rsidR="003B29F9" w:rsidRPr="00843E29">
        <w:rPr>
          <w:rFonts w:ascii="Times New Roman" w:eastAsia="Times New Roman" w:hAnsi="Times New Roman" w:cs="Times New Roman"/>
          <w:sz w:val="24"/>
          <w:szCs w:val="24"/>
        </w:rPr>
        <w:t>Please see SF-424 instructions below</w:t>
      </w:r>
      <w:r w:rsidR="00065A2D" w:rsidRPr="00843E29">
        <w:rPr>
          <w:rFonts w:ascii="Times New Roman" w:eastAsia="Times New Roman" w:hAnsi="Times New Roman" w:cs="Times New Roman"/>
          <w:sz w:val="24"/>
          <w:szCs w:val="24"/>
        </w:rPr>
        <w:t xml:space="preserve"> in </w:t>
      </w:r>
      <w:r w:rsidR="00065A2D" w:rsidRPr="002375D0">
        <w:rPr>
          <w:rFonts w:ascii="Times New Roman" w:eastAsia="Times New Roman" w:hAnsi="Times New Roman" w:cs="Times New Roman"/>
          <w:sz w:val="24"/>
          <w:szCs w:val="24"/>
        </w:rPr>
        <w:t>Section 2</w:t>
      </w:r>
      <w:r w:rsidR="00827691" w:rsidRPr="002375D0">
        <w:rPr>
          <w:rFonts w:ascii="Times New Roman" w:eastAsia="Times New Roman" w:hAnsi="Times New Roman" w:cs="Times New Roman"/>
          <w:sz w:val="24"/>
          <w:szCs w:val="24"/>
        </w:rPr>
        <w:t>B</w:t>
      </w:r>
      <w:r w:rsidR="003B29F9" w:rsidRPr="00843E29">
        <w:rPr>
          <w:rFonts w:ascii="Times New Roman" w:eastAsia="Times New Roman" w:hAnsi="Times New Roman" w:cs="Times New Roman"/>
          <w:sz w:val="24"/>
          <w:szCs w:val="24"/>
        </w:rPr>
        <w:t>.</w:t>
      </w:r>
      <w:r w:rsidR="00827691" w:rsidRPr="00843E29">
        <w:rPr>
          <w:rFonts w:ascii="Times New Roman" w:eastAsia="Times New Roman" w:hAnsi="Times New Roman" w:cs="Times New Roman"/>
          <w:sz w:val="24"/>
          <w:szCs w:val="24"/>
        </w:rPr>
        <w:br/>
      </w:r>
    </w:p>
    <w:p w14:paraId="28C10434" w14:textId="1099F531" w:rsidR="003D3825" w:rsidRPr="00843E29" w:rsidRDefault="00635E7B" w:rsidP="00134C10">
      <w:pPr>
        <w:pStyle w:val="NoSpacing"/>
        <w:numPr>
          <w:ilvl w:val="0"/>
          <w:numId w:val="51"/>
        </w:numPr>
        <w:rPr>
          <w:rFonts w:ascii="Times New Roman" w:eastAsia="Times New Roman" w:hAnsi="Times New Roman" w:cs="Times New Roman"/>
          <w:sz w:val="24"/>
          <w:szCs w:val="24"/>
        </w:rPr>
      </w:pPr>
      <w:r>
        <w:rPr>
          <w:rFonts w:ascii="Times New Roman" w:eastAsia="Times New Roman" w:hAnsi="Times New Roman" w:cs="Times New Roman"/>
          <w:sz w:val="24"/>
          <w:szCs w:val="24"/>
        </w:rPr>
        <w:t>Organizations that engage</w:t>
      </w:r>
      <w:r w:rsidR="0016028F" w:rsidRPr="00843E29">
        <w:rPr>
          <w:rFonts w:ascii="Times New Roman" w:eastAsia="Times New Roman" w:hAnsi="Times New Roman" w:cs="Times New Roman"/>
          <w:sz w:val="24"/>
          <w:szCs w:val="24"/>
        </w:rPr>
        <w:t xml:space="preserve"> in</w:t>
      </w:r>
      <w:r w:rsidR="00B05F1A">
        <w:rPr>
          <w:rFonts w:ascii="Times New Roman" w:eastAsia="Times New Roman" w:hAnsi="Times New Roman" w:cs="Times New Roman"/>
          <w:sz w:val="24"/>
          <w:szCs w:val="24"/>
        </w:rPr>
        <w:t xml:space="preserve"> lobbying the U.S. government</w:t>
      </w:r>
      <w:r w:rsidR="00795A0E">
        <w:rPr>
          <w:rFonts w:ascii="Times New Roman" w:eastAsia="Times New Roman" w:hAnsi="Times New Roman" w:cs="Times New Roman"/>
          <w:sz w:val="24"/>
          <w:szCs w:val="24"/>
        </w:rPr>
        <w:t>,</w:t>
      </w:r>
      <w:r w:rsidR="00B05F1A">
        <w:rPr>
          <w:rFonts w:ascii="Times New Roman" w:eastAsia="Times New Roman" w:hAnsi="Times New Roman" w:cs="Times New Roman"/>
          <w:sz w:val="24"/>
          <w:szCs w:val="24"/>
        </w:rPr>
        <w:t xml:space="preserve"> including</w:t>
      </w:r>
      <w:r w:rsidR="0016028F" w:rsidRPr="00843E29">
        <w:rPr>
          <w:rFonts w:ascii="Times New Roman" w:eastAsia="Times New Roman" w:hAnsi="Times New Roman" w:cs="Times New Roman"/>
          <w:sz w:val="24"/>
          <w:szCs w:val="24"/>
        </w:rPr>
        <w:t xml:space="preserve"> Congress, or pay for another entity to lobby on </w:t>
      </w:r>
      <w:r>
        <w:rPr>
          <w:rFonts w:ascii="Times New Roman" w:eastAsia="Times New Roman" w:hAnsi="Times New Roman" w:cs="Times New Roman"/>
          <w:sz w:val="24"/>
          <w:szCs w:val="24"/>
        </w:rPr>
        <w:t>their</w:t>
      </w:r>
      <w:r w:rsidRPr="00843E29">
        <w:rPr>
          <w:rFonts w:ascii="Times New Roman" w:eastAsia="Times New Roman" w:hAnsi="Times New Roman" w:cs="Times New Roman"/>
          <w:sz w:val="24"/>
          <w:szCs w:val="24"/>
        </w:rPr>
        <w:t xml:space="preserve"> </w:t>
      </w:r>
      <w:r w:rsidR="0016028F" w:rsidRPr="00843E29">
        <w:rPr>
          <w:rFonts w:ascii="Times New Roman" w:eastAsia="Times New Roman" w:hAnsi="Times New Roman" w:cs="Times New Roman"/>
          <w:sz w:val="24"/>
          <w:szCs w:val="24"/>
        </w:rPr>
        <w:t xml:space="preserve">behalf, </w:t>
      </w:r>
      <w:r>
        <w:rPr>
          <w:rFonts w:ascii="Times New Roman" w:eastAsia="Times New Roman" w:hAnsi="Times New Roman" w:cs="Times New Roman"/>
          <w:sz w:val="24"/>
          <w:szCs w:val="24"/>
        </w:rPr>
        <w:t xml:space="preserve">are also required to complete </w:t>
      </w:r>
      <w:r w:rsidR="0016028F" w:rsidRPr="00843E29">
        <w:rPr>
          <w:rFonts w:ascii="Times New Roman" w:eastAsia="Times New Roman" w:hAnsi="Times New Roman" w:cs="Times New Roman"/>
          <w:sz w:val="24"/>
          <w:szCs w:val="24"/>
        </w:rPr>
        <w:t xml:space="preserve">the </w:t>
      </w:r>
      <w:r w:rsidR="0016028F" w:rsidRPr="00843E29">
        <w:rPr>
          <w:rFonts w:ascii="Times New Roman" w:eastAsia="Times New Roman" w:hAnsi="Times New Roman" w:cs="Times New Roman"/>
          <w:b/>
          <w:sz w:val="24"/>
          <w:szCs w:val="24"/>
        </w:rPr>
        <w:t>SF-LLL</w:t>
      </w:r>
      <w:r w:rsidR="0016028F" w:rsidRPr="00843E29">
        <w:rPr>
          <w:rFonts w:ascii="Times New Roman" w:eastAsia="Times New Roman" w:hAnsi="Times New Roman" w:cs="Times New Roman"/>
          <w:sz w:val="24"/>
          <w:szCs w:val="24"/>
        </w:rPr>
        <w:t xml:space="preserve"> “Disclosure of Lobbying Activities” form </w:t>
      </w:r>
      <w:r w:rsidR="00754427" w:rsidRPr="00843E29">
        <w:rPr>
          <w:rFonts w:ascii="Times New Roman" w:eastAsia="Times New Roman" w:hAnsi="Times New Roman" w:cs="Times New Roman"/>
          <w:sz w:val="24"/>
          <w:szCs w:val="24"/>
        </w:rPr>
        <w:t>(</w:t>
      </w:r>
      <w:r w:rsidR="002C0D75" w:rsidRPr="002375D0">
        <w:rPr>
          <w:rFonts w:ascii="Times New Roman" w:eastAsia="Times New Roman" w:hAnsi="Times New Roman" w:cs="Times New Roman"/>
          <w:b/>
          <w:sz w:val="24"/>
          <w:szCs w:val="24"/>
        </w:rPr>
        <w:t xml:space="preserve">only </w:t>
      </w:r>
      <w:r w:rsidR="00754427" w:rsidRPr="002375D0">
        <w:rPr>
          <w:rFonts w:ascii="Times New Roman" w:eastAsia="Times New Roman" w:hAnsi="Times New Roman" w:cs="Times New Roman"/>
          <w:b/>
          <w:sz w:val="24"/>
          <w:szCs w:val="24"/>
        </w:rPr>
        <w:t>if applicable</w:t>
      </w:r>
      <w:r w:rsidR="00754427" w:rsidRPr="00843E29">
        <w:rPr>
          <w:rFonts w:ascii="Times New Roman" w:eastAsia="Times New Roman" w:hAnsi="Times New Roman" w:cs="Times New Roman"/>
          <w:sz w:val="24"/>
          <w:szCs w:val="24"/>
        </w:rPr>
        <w:t>)</w:t>
      </w:r>
      <w:r w:rsidR="0016028F" w:rsidRPr="00843E29">
        <w:rPr>
          <w:rFonts w:ascii="Times New Roman" w:eastAsia="Times New Roman" w:hAnsi="Times New Roman" w:cs="Times New Roman"/>
          <w:sz w:val="24"/>
          <w:szCs w:val="24"/>
        </w:rPr>
        <w:t xml:space="preserve">.  </w:t>
      </w:r>
      <w:r w:rsidR="00E32885" w:rsidRPr="00843E29">
        <w:rPr>
          <w:rFonts w:ascii="Times New Roman" w:eastAsia="Times New Roman" w:hAnsi="Times New Roman" w:cs="Times New Roman"/>
          <w:sz w:val="24"/>
          <w:szCs w:val="24"/>
        </w:rPr>
        <w:t xml:space="preserve">Please see SF-LLL guidance in </w:t>
      </w:r>
      <w:r w:rsidR="00E32885" w:rsidRPr="002375D0">
        <w:rPr>
          <w:rFonts w:ascii="Times New Roman" w:eastAsia="Times New Roman" w:hAnsi="Times New Roman" w:cs="Times New Roman"/>
          <w:sz w:val="24"/>
          <w:szCs w:val="24"/>
        </w:rPr>
        <w:t>Section 2B</w:t>
      </w:r>
      <w:r w:rsidR="0016028F" w:rsidRPr="00843E29">
        <w:rPr>
          <w:rFonts w:ascii="Times New Roman" w:eastAsia="Times New Roman" w:hAnsi="Times New Roman" w:cs="Times New Roman"/>
          <w:sz w:val="24"/>
          <w:szCs w:val="24"/>
        </w:rPr>
        <w:t xml:space="preserve">. </w:t>
      </w:r>
      <w:r w:rsidR="00827691" w:rsidRPr="00843E29">
        <w:rPr>
          <w:rFonts w:ascii="Times New Roman" w:eastAsia="Times New Roman" w:hAnsi="Times New Roman" w:cs="Times New Roman"/>
          <w:sz w:val="24"/>
          <w:szCs w:val="24"/>
        </w:rPr>
        <w:br/>
      </w:r>
    </w:p>
    <w:p w14:paraId="0FCB1297" w14:textId="4417F87F" w:rsidR="007F70D3" w:rsidRPr="00843E29" w:rsidRDefault="00CA7D26" w:rsidP="00134C10">
      <w:pPr>
        <w:pStyle w:val="NoSpacing"/>
        <w:numPr>
          <w:ilvl w:val="0"/>
          <w:numId w:val="51"/>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lastRenderedPageBreak/>
        <w:t>Cover Page</w:t>
      </w:r>
      <w:r w:rsidRPr="00843E29">
        <w:rPr>
          <w:rFonts w:ascii="Times New Roman" w:eastAsia="Times New Roman" w:hAnsi="Times New Roman" w:cs="Times New Roman"/>
          <w:sz w:val="24"/>
          <w:szCs w:val="24"/>
        </w:rPr>
        <w:t xml:space="preserve"> (not to exceed </w:t>
      </w:r>
      <w:r w:rsidR="00ED6D3F" w:rsidRPr="00843E29">
        <w:rPr>
          <w:rFonts w:ascii="Times New Roman" w:eastAsia="Times New Roman" w:hAnsi="Times New Roman" w:cs="Times New Roman"/>
          <w:sz w:val="24"/>
          <w:szCs w:val="24"/>
        </w:rPr>
        <w:t xml:space="preserve">one </w:t>
      </w:r>
      <w:r w:rsidR="00ED6D3F">
        <w:rPr>
          <w:rFonts w:ascii="Times New Roman" w:eastAsia="Times New Roman" w:hAnsi="Times New Roman" w:cs="Times New Roman"/>
          <w:sz w:val="24"/>
          <w:szCs w:val="24"/>
        </w:rPr>
        <w:t>(</w:t>
      </w:r>
      <w:r w:rsidR="00ED6D3F" w:rsidRPr="00843E29">
        <w:rPr>
          <w:rFonts w:ascii="Times New Roman" w:eastAsia="Times New Roman" w:hAnsi="Times New Roman" w:cs="Times New Roman"/>
          <w:sz w:val="24"/>
          <w:szCs w:val="24"/>
        </w:rPr>
        <w:t>1</w:t>
      </w:r>
      <w:r w:rsidR="00ED6D3F">
        <w:rPr>
          <w:rFonts w:ascii="Times New Roman" w:eastAsia="Times New Roman" w:hAnsi="Times New Roman" w:cs="Times New Roman"/>
          <w:sz w:val="24"/>
          <w:szCs w:val="24"/>
        </w:rPr>
        <w:t>)</w:t>
      </w:r>
      <w:r w:rsidR="00ED6D3F" w:rsidRPr="00843E29">
        <w:rPr>
          <w:rFonts w:ascii="Times New Roman" w:eastAsia="Times New Roman" w:hAnsi="Times New Roman" w:cs="Times New Roman"/>
          <w:sz w:val="24"/>
          <w:szCs w:val="24"/>
        </w:rPr>
        <w:t xml:space="preserve"> page</w:t>
      </w:r>
      <w:r w:rsidR="00AE1B81" w:rsidRPr="00843E29">
        <w:rPr>
          <w:rFonts w:ascii="Times New Roman" w:eastAsia="Times New Roman" w:hAnsi="Times New Roman" w:cs="Times New Roman"/>
          <w:sz w:val="24"/>
          <w:szCs w:val="24"/>
        </w:rPr>
        <w:t>, preferably</w:t>
      </w:r>
      <w:r w:rsidRPr="00843E29">
        <w:rPr>
          <w:rFonts w:ascii="Times New Roman" w:eastAsia="Times New Roman" w:hAnsi="Times New Roman" w:cs="Times New Roman"/>
          <w:sz w:val="24"/>
          <w:szCs w:val="24"/>
        </w:rPr>
        <w:t xml:space="preserve"> </w:t>
      </w:r>
      <w:r w:rsidR="0052075E" w:rsidRPr="00843E29">
        <w:rPr>
          <w:rFonts w:ascii="Times New Roman" w:eastAsia="Times New Roman" w:hAnsi="Times New Roman" w:cs="Times New Roman"/>
          <w:sz w:val="24"/>
          <w:szCs w:val="24"/>
        </w:rPr>
        <w:t>as a Word Document</w:t>
      </w:r>
      <w:r w:rsidRPr="00843E29">
        <w:rPr>
          <w:rFonts w:ascii="Times New Roman" w:eastAsia="Times New Roman" w:hAnsi="Times New Roman" w:cs="Times New Roman"/>
          <w:sz w:val="24"/>
          <w:szCs w:val="24"/>
        </w:rPr>
        <w:t xml:space="preserve">) that includes a table with the </w:t>
      </w:r>
      <w:r w:rsidR="005B1777">
        <w:rPr>
          <w:rFonts w:ascii="Times New Roman" w:eastAsia="Times New Roman" w:hAnsi="Times New Roman" w:cs="Times New Roman"/>
          <w:sz w:val="24"/>
          <w:szCs w:val="24"/>
        </w:rPr>
        <w:t xml:space="preserve">organization name, </w:t>
      </w:r>
      <w:r w:rsidR="00BB0039" w:rsidRPr="00843E29">
        <w:rPr>
          <w:rFonts w:ascii="Times New Roman" w:eastAsia="Times New Roman" w:hAnsi="Times New Roman" w:cs="Times New Roman"/>
          <w:sz w:val="24"/>
          <w:szCs w:val="24"/>
        </w:rPr>
        <w:t>project title, target c</w:t>
      </w:r>
      <w:r w:rsidR="006376AE" w:rsidRPr="00843E29">
        <w:rPr>
          <w:rFonts w:ascii="Times New Roman" w:eastAsia="Times New Roman" w:hAnsi="Times New Roman" w:cs="Times New Roman"/>
          <w:sz w:val="24"/>
          <w:szCs w:val="24"/>
        </w:rPr>
        <w:t>ountry/countries,</w:t>
      </w:r>
      <w:r w:rsidR="00BB0039" w:rsidRPr="00843E29">
        <w:rPr>
          <w:rFonts w:ascii="Times New Roman" w:eastAsia="Times New Roman" w:hAnsi="Times New Roman" w:cs="Times New Roman"/>
          <w:sz w:val="24"/>
          <w:szCs w:val="24"/>
        </w:rPr>
        <w:t xml:space="preserve"> project synopsis, and name and contact information for the application’s main point of contact. </w:t>
      </w:r>
      <w:r w:rsidR="00E8559D">
        <w:rPr>
          <w:rFonts w:ascii="Times New Roman" w:eastAsia="Times New Roman" w:hAnsi="Times New Roman" w:cs="Times New Roman"/>
          <w:sz w:val="24"/>
          <w:szCs w:val="24"/>
        </w:rPr>
        <w:t xml:space="preserve"> </w:t>
      </w:r>
      <w:r w:rsidR="00BB0039" w:rsidRPr="00843E29">
        <w:rPr>
          <w:rFonts w:ascii="Times New Roman" w:eastAsia="Times New Roman" w:hAnsi="Times New Roman" w:cs="Times New Roman"/>
          <w:sz w:val="24"/>
          <w:szCs w:val="24"/>
        </w:rPr>
        <w:t xml:space="preserve">Please see </w:t>
      </w:r>
      <w:r w:rsidR="00635E7B" w:rsidRPr="002375D0">
        <w:rPr>
          <w:rFonts w:ascii="Times New Roman" w:eastAsia="Times New Roman" w:hAnsi="Times New Roman" w:cs="Times New Roman"/>
          <w:i/>
          <w:sz w:val="24"/>
          <w:szCs w:val="24"/>
        </w:rPr>
        <w:t>Cover Page</w:t>
      </w:r>
      <w:r w:rsidR="00635E7B">
        <w:rPr>
          <w:rFonts w:ascii="Times New Roman" w:eastAsia="Times New Roman" w:hAnsi="Times New Roman" w:cs="Times New Roman"/>
          <w:sz w:val="24"/>
          <w:szCs w:val="24"/>
        </w:rPr>
        <w:t xml:space="preserve"> </w:t>
      </w:r>
      <w:r w:rsidR="00ED6D3F" w:rsidRPr="002375D0">
        <w:rPr>
          <w:rFonts w:ascii="Times New Roman" w:eastAsia="Times New Roman" w:hAnsi="Times New Roman" w:cs="Times New Roman"/>
          <w:sz w:val="24"/>
          <w:szCs w:val="24"/>
        </w:rPr>
        <w:t xml:space="preserve">Section </w:t>
      </w:r>
      <w:r w:rsidR="00F95C25" w:rsidRPr="002375D0">
        <w:rPr>
          <w:rFonts w:ascii="Times New Roman" w:eastAsia="Times New Roman" w:hAnsi="Times New Roman" w:cs="Times New Roman"/>
          <w:sz w:val="24"/>
          <w:szCs w:val="24"/>
        </w:rPr>
        <w:t>2C</w:t>
      </w:r>
      <w:r w:rsidR="00F95C25" w:rsidRPr="00843E29">
        <w:rPr>
          <w:rFonts w:ascii="Times New Roman" w:eastAsia="Times New Roman" w:hAnsi="Times New Roman" w:cs="Times New Roman"/>
          <w:sz w:val="24"/>
          <w:szCs w:val="24"/>
        </w:rPr>
        <w:t xml:space="preserve"> below </w:t>
      </w:r>
      <w:r w:rsidR="00BB0039" w:rsidRPr="00843E29">
        <w:rPr>
          <w:rFonts w:ascii="Times New Roman" w:eastAsia="Times New Roman" w:hAnsi="Times New Roman" w:cs="Times New Roman"/>
          <w:sz w:val="24"/>
          <w:szCs w:val="24"/>
        </w:rPr>
        <w:t xml:space="preserve">for </w:t>
      </w:r>
      <w:r w:rsidR="003B29F9" w:rsidRPr="00843E29">
        <w:rPr>
          <w:rFonts w:ascii="Times New Roman" w:eastAsia="Times New Roman" w:hAnsi="Times New Roman" w:cs="Times New Roman"/>
          <w:sz w:val="24"/>
          <w:szCs w:val="24"/>
        </w:rPr>
        <w:t>a</w:t>
      </w:r>
      <w:r w:rsidR="00BB0039" w:rsidRPr="00843E29">
        <w:rPr>
          <w:rFonts w:ascii="Times New Roman" w:eastAsia="Times New Roman" w:hAnsi="Times New Roman" w:cs="Times New Roman"/>
          <w:sz w:val="24"/>
          <w:szCs w:val="24"/>
        </w:rPr>
        <w:t xml:space="preserve"> template and more details. </w:t>
      </w:r>
      <w:r w:rsidR="00827691" w:rsidRPr="00843E29">
        <w:rPr>
          <w:rFonts w:ascii="Times New Roman" w:eastAsia="Times New Roman" w:hAnsi="Times New Roman" w:cs="Times New Roman"/>
          <w:sz w:val="24"/>
          <w:szCs w:val="24"/>
        </w:rPr>
        <w:br/>
      </w:r>
    </w:p>
    <w:p w14:paraId="4AF3B872" w14:textId="77777777" w:rsidR="00604D3C" w:rsidRDefault="007F70D3" w:rsidP="00134C10">
      <w:pPr>
        <w:pStyle w:val="NoSpacing"/>
        <w:numPr>
          <w:ilvl w:val="0"/>
          <w:numId w:val="51"/>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w:t>
      </w:r>
      <w:r w:rsidR="00ED6D3F" w:rsidRPr="00843E29">
        <w:rPr>
          <w:rFonts w:ascii="Times New Roman" w:eastAsia="Times New Roman" w:hAnsi="Times New Roman" w:cs="Times New Roman"/>
          <w:sz w:val="24"/>
          <w:szCs w:val="24"/>
        </w:rPr>
        <w:t xml:space="preserve">one </w:t>
      </w:r>
      <w:r w:rsidR="00ED6D3F">
        <w:rPr>
          <w:rFonts w:ascii="Times New Roman" w:eastAsia="Times New Roman" w:hAnsi="Times New Roman" w:cs="Times New Roman"/>
          <w:sz w:val="24"/>
          <w:szCs w:val="24"/>
        </w:rPr>
        <w:t>(</w:t>
      </w:r>
      <w:r w:rsidR="00ED6D3F" w:rsidRPr="00843E29">
        <w:rPr>
          <w:rFonts w:ascii="Times New Roman" w:eastAsia="Times New Roman" w:hAnsi="Times New Roman" w:cs="Times New Roman"/>
          <w:sz w:val="24"/>
          <w:szCs w:val="24"/>
        </w:rPr>
        <w:t>1</w:t>
      </w:r>
      <w:r w:rsidR="00ED6D3F">
        <w:rPr>
          <w:rFonts w:ascii="Times New Roman" w:eastAsia="Times New Roman" w:hAnsi="Times New Roman" w:cs="Times New Roman"/>
          <w:sz w:val="24"/>
          <w:szCs w:val="24"/>
        </w:rPr>
        <w:t>)</w:t>
      </w:r>
      <w:r w:rsidR="00ED6D3F" w:rsidRPr="00843E29" w:rsidDel="00B07E00">
        <w:rPr>
          <w:rFonts w:ascii="Times New Roman" w:eastAsia="Times New Roman" w:hAnsi="Times New Roman" w:cs="Times New Roman"/>
          <w:sz w:val="24"/>
          <w:szCs w:val="24"/>
        </w:rPr>
        <w:t xml:space="preserve"> </w:t>
      </w:r>
      <w:r w:rsidR="00ED6D3F" w:rsidRPr="00843E29">
        <w:rPr>
          <w:rFonts w:ascii="Times New Roman" w:eastAsia="Times New Roman" w:hAnsi="Times New Roman" w:cs="Times New Roman"/>
          <w:sz w:val="24"/>
          <w:szCs w:val="24"/>
        </w:rPr>
        <w:t>page</w:t>
      </w:r>
      <w:r w:rsidRPr="00843E29">
        <w:rPr>
          <w:rFonts w:ascii="Times New Roman" w:eastAsia="Times New Roman" w:hAnsi="Times New Roman" w:cs="Times New Roman"/>
          <w:sz w:val="24"/>
          <w:szCs w:val="24"/>
        </w:rPr>
        <w:t xml:space="preserve">, preferably </w:t>
      </w:r>
      <w:r w:rsidR="0052075E" w:rsidRPr="00843E29">
        <w:rPr>
          <w:rFonts w:ascii="Times New Roman" w:eastAsia="Times New Roman" w:hAnsi="Times New Roman" w:cs="Times New Roman"/>
          <w:sz w:val="24"/>
          <w:szCs w:val="24"/>
        </w:rPr>
        <w:t>as a Word Document</w:t>
      </w:r>
      <w:r w:rsidRPr="00843E29">
        <w:rPr>
          <w:rFonts w:ascii="Times New Roman" w:eastAsia="Times New Roman" w:hAnsi="Times New Roman" w:cs="Times New Roman"/>
          <w:sz w:val="24"/>
          <w:szCs w:val="24"/>
        </w:rPr>
        <w:t>) that outlines project goals, objectives, activities</w:t>
      </w:r>
      <w:r w:rsidR="00200F2D" w:rsidRPr="00843E29">
        <w:rPr>
          <w:rFonts w:ascii="Times New Roman" w:eastAsia="Times New Roman" w:hAnsi="Times New Roman" w:cs="Times New Roman"/>
          <w:sz w:val="24"/>
          <w:szCs w:val="24"/>
        </w:rPr>
        <w:t>, etc.</w:t>
      </w:r>
    </w:p>
    <w:p w14:paraId="7C94DA35" w14:textId="31C61CF9" w:rsidR="00827691" w:rsidRPr="00604D3C" w:rsidRDefault="00604D3C" w:rsidP="00604D3C">
      <w:pPr>
        <w:pStyle w:val="NoSpacing"/>
        <w:numPr>
          <w:ilvl w:val="0"/>
          <w:numId w:val="6"/>
        </w:numPr>
        <w:ind w:left="1440"/>
        <w:rPr>
          <w:rFonts w:ascii="Times New Roman" w:eastAsia="Times New Roman" w:hAnsi="Times New Roman" w:cs="Times New Roman"/>
          <w:b/>
          <w:bCs/>
          <w:sz w:val="24"/>
          <w:szCs w:val="24"/>
        </w:rPr>
      </w:pPr>
      <w:r w:rsidRPr="00896DA7">
        <w:rPr>
          <w:rFonts w:ascii="Times New Roman" w:eastAsia="Times New Roman" w:hAnsi="Times New Roman" w:cs="Times New Roman"/>
          <w:b/>
          <w:bCs/>
          <w:sz w:val="24"/>
          <w:szCs w:val="24"/>
        </w:rPr>
        <w:t xml:space="preserve">The </w:t>
      </w:r>
      <w:r>
        <w:rPr>
          <w:rFonts w:ascii="Times New Roman" w:eastAsia="Times New Roman" w:hAnsi="Times New Roman" w:cs="Times New Roman"/>
          <w:b/>
          <w:bCs/>
          <w:sz w:val="24"/>
          <w:szCs w:val="24"/>
        </w:rPr>
        <w:t>executive summary</w:t>
      </w:r>
      <w:r w:rsidRPr="00896DA7">
        <w:rPr>
          <w:rFonts w:ascii="Times New Roman" w:eastAsia="Times New Roman" w:hAnsi="Times New Roman" w:cs="Times New Roman"/>
          <w:b/>
          <w:bCs/>
          <w:sz w:val="24"/>
          <w:szCs w:val="24"/>
        </w:rPr>
        <w:t xml:space="preserve"> should include a brief section that explicitly states</w:t>
      </w:r>
      <w:proofErr w:type="gramStart"/>
      <w:r w:rsidR="00635E7B">
        <w:rPr>
          <w:rFonts w:ascii="Times New Roman" w:eastAsia="Times New Roman" w:hAnsi="Times New Roman" w:cs="Times New Roman"/>
          <w:b/>
          <w:bCs/>
          <w:sz w:val="24"/>
          <w:szCs w:val="24"/>
        </w:rPr>
        <w:t xml:space="preserve">: </w:t>
      </w:r>
      <w:r w:rsidRPr="00896DA7">
        <w:rPr>
          <w:rFonts w:ascii="Times New Roman" w:eastAsia="Times New Roman" w:hAnsi="Times New Roman" w:cs="Times New Roman"/>
          <w:b/>
          <w:bCs/>
          <w:sz w:val="24"/>
          <w:szCs w:val="24"/>
        </w:rPr>
        <w:t xml:space="preserve"> (</w:t>
      </w:r>
      <w:proofErr w:type="gramEnd"/>
      <w:r w:rsidRPr="00896DA7">
        <w:rPr>
          <w:rFonts w:ascii="Times New Roman" w:eastAsia="Times New Roman" w:hAnsi="Times New Roman" w:cs="Times New Roman"/>
          <w:b/>
          <w:bCs/>
          <w:sz w:val="24"/>
          <w:szCs w:val="24"/>
        </w:rPr>
        <w:t>1) the problem statement addressed by the project, (2) research-based evidence justifying the unique project approach, and (3) quantifiable project outcomes and impacts.</w:t>
      </w:r>
      <w:r w:rsidR="00827691" w:rsidRPr="00604D3C">
        <w:rPr>
          <w:rFonts w:ascii="Times New Roman" w:eastAsia="Times New Roman" w:hAnsi="Times New Roman" w:cs="Times New Roman"/>
          <w:sz w:val="24"/>
          <w:szCs w:val="24"/>
        </w:rPr>
        <w:br/>
      </w:r>
    </w:p>
    <w:p w14:paraId="75841BA9" w14:textId="2034676B" w:rsidR="00827691" w:rsidRPr="00843E29" w:rsidRDefault="0016028F" w:rsidP="00134C10">
      <w:pPr>
        <w:pStyle w:val="NoSpacing"/>
        <w:numPr>
          <w:ilvl w:val="0"/>
          <w:numId w:val="51"/>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w:t>
      </w:r>
      <w:r w:rsidR="00ED6D3F" w:rsidRPr="00843E29">
        <w:rPr>
          <w:rFonts w:ascii="Times New Roman" w:eastAsia="Times New Roman" w:hAnsi="Times New Roman" w:cs="Times New Roman"/>
          <w:sz w:val="24"/>
          <w:szCs w:val="24"/>
        </w:rPr>
        <w:t xml:space="preserve">not to exceed one </w:t>
      </w:r>
      <w:r w:rsidR="00ED6D3F">
        <w:rPr>
          <w:rFonts w:ascii="Times New Roman" w:eastAsia="Times New Roman" w:hAnsi="Times New Roman" w:cs="Times New Roman"/>
          <w:sz w:val="24"/>
          <w:szCs w:val="24"/>
        </w:rPr>
        <w:t>(</w:t>
      </w:r>
      <w:r w:rsidR="00ED6D3F" w:rsidRPr="00843E29">
        <w:rPr>
          <w:rFonts w:ascii="Times New Roman" w:eastAsia="Times New Roman" w:hAnsi="Times New Roman" w:cs="Times New Roman"/>
          <w:sz w:val="24"/>
          <w:szCs w:val="24"/>
        </w:rPr>
        <w:t>1</w:t>
      </w:r>
      <w:r w:rsidR="00ED6D3F">
        <w:rPr>
          <w:rFonts w:ascii="Times New Roman" w:eastAsia="Times New Roman" w:hAnsi="Times New Roman" w:cs="Times New Roman"/>
          <w:sz w:val="24"/>
          <w:szCs w:val="24"/>
        </w:rPr>
        <w:t>)</w:t>
      </w:r>
      <w:r w:rsidR="00ED6D3F" w:rsidRPr="00843E29" w:rsidDel="00B07E00">
        <w:rPr>
          <w:rFonts w:ascii="Times New Roman" w:eastAsia="Times New Roman" w:hAnsi="Times New Roman" w:cs="Times New Roman"/>
          <w:sz w:val="24"/>
          <w:szCs w:val="24"/>
        </w:rPr>
        <w:t xml:space="preserve"> </w:t>
      </w:r>
      <w:r w:rsidR="00ED6D3F" w:rsidRPr="00843E29">
        <w:rPr>
          <w:rFonts w:ascii="Times New Roman" w:eastAsia="Times New Roman" w:hAnsi="Times New Roman" w:cs="Times New Roman"/>
          <w:sz w:val="24"/>
          <w:szCs w:val="24"/>
        </w:rPr>
        <w:t>page</w:t>
      </w:r>
      <w:r w:rsidR="001962DE" w:rsidRPr="00843E29">
        <w:rPr>
          <w:rFonts w:ascii="Times New Roman" w:eastAsia="Times New Roman" w:hAnsi="Times New Roman" w:cs="Times New Roman"/>
          <w:sz w:val="24"/>
          <w:szCs w:val="24"/>
        </w:rPr>
        <w:t>, preferably</w:t>
      </w:r>
      <w:r w:rsidRPr="00843E29">
        <w:rPr>
          <w:rFonts w:ascii="Times New Roman" w:eastAsia="Times New Roman" w:hAnsi="Times New Roman" w:cs="Times New Roman"/>
          <w:sz w:val="24"/>
          <w:szCs w:val="24"/>
        </w:rPr>
        <w:t xml:space="preserve"> </w:t>
      </w:r>
      <w:r w:rsidR="0052075E" w:rsidRPr="00843E29">
        <w:rPr>
          <w:rFonts w:ascii="Times New Roman" w:eastAsia="Times New Roman" w:hAnsi="Times New Roman" w:cs="Times New Roman"/>
          <w:sz w:val="24"/>
          <w:szCs w:val="24"/>
        </w:rPr>
        <w:t>as a Word Document</w:t>
      </w:r>
      <w:r w:rsidRPr="00843E29">
        <w:rPr>
          <w:rFonts w:ascii="Times New Roman" w:eastAsia="Times New Roman" w:hAnsi="Times New Roman" w:cs="Times New Roman"/>
          <w:sz w:val="24"/>
          <w:szCs w:val="24"/>
        </w:rPr>
        <w:t xml:space="preserve">) listing all documents and attachments, with page numbers. </w:t>
      </w:r>
      <w:r w:rsidR="00827691" w:rsidRPr="00843E29">
        <w:rPr>
          <w:rFonts w:ascii="Times New Roman" w:eastAsia="Times New Roman" w:hAnsi="Times New Roman" w:cs="Times New Roman"/>
          <w:sz w:val="24"/>
          <w:szCs w:val="24"/>
        </w:rPr>
        <w:br/>
      </w:r>
    </w:p>
    <w:p w14:paraId="68261EB3" w14:textId="66A4E9DD" w:rsidR="00827691" w:rsidRPr="00843E29" w:rsidRDefault="0016028F" w:rsidP="00134C10">
      <w:pPr>
        <w:pStyle w:val="NoSpacing"/>
        <w:numPr>
          <w:ilvl w:val="0"/>
          <w:numId w:val="51"/>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Proposal Narrative</w:t>
      </w:r>
      <w:r w:rsidRPr="00843E29">
        <w:rPr>
          <w:rFonts w:ascii="Times New Roman" w:eastAsia="Times New Roman" w:hAnsi="Times New Roman" w:cs="Times New Roman"/>
          <w:sz w:val="24"/>
          <w:szCs w:val="24"/>
        </w:rPr>
        <w:t xml:space="preserve"> (</w:t>
      </w:r>
      <w:r w:rsidR="00ED6D3F" w:rsidRPr="00B12CD2">
        <w:rPr>
          <w:rFonts w:ascii="Times New Roman" w:eastAsia="Times New Roman" w:hAnsi="Times New Roman" w:cs="Times New Roman"/>
          <w:sz w:val="24"/>
          <w:szCs w:val="24"/>
        </w:rPr>
        <w:t xml:space="preserve">not to exceed ten </w:t>
      </w:r>
      <w:r w:rsidR="00ED6D3F">
        <w:rPr>
          <w:rFonts w:ascii="Times New Roman" w:eastAsia="Times New Roman" w:hAnsi="Times New Roman" w:cs="Times New Roman"/>
          <w:sz w:val="24"/>
          <w:szCs w:val="24"/>
        </w:rPr>
        <w:t>(</w:t>
      </w:r>
      <w:r w:rsidR="00ED6D3F" w:rsidRPr="00B12CD2">
        <w:rPr>
          <w:rFonts w:ascii="Times New Roman" w:eastAsia="Times New Roman" w:hAnsi="Times New Roman" w:cs="Times New Roman"/>
          <w:sz w:val="24"/>
          <w:szCs w:val="24"/>
        </w:rPr>
        <w:t>10</w:t>
      </w:r>
      <w:r w:rsidR="00ED6D3F">
        <w:rPr>
          <w:rFonts w:ascii="Times New Roman" w:eastAsia="Times New Roman" w:hAnsi="Times New Roman" w:cs="Times New Roman"/>
          <w:sz w:val="24"/>
          <w:szCs w:val="24"/>
        </w:rPr>
        <w:t>)</w:t>
      </w:r>
      <w:r w:rsidR="00ED6D3F" w:rsidRPr="00B12CD2">
        <w:rPr>
          <w:rFonts w:ascii="Times New Roman" w:eastAsia="Times New Roman" w:hAnsi="Times New Roman" w:cs="Times New Roman"/>
          <w:sz w:val="24"/>
          <w:szCs w:val="24"/>
        </w:rPr>
        <w:t xml:space="preserve"> pages, preferably as a Word Document</w:t>
      </w:r>
      <w:r w:rsidRPr="00843E29">
        <w:rPr>
          <w:rFonts w:ascii="Times New Roman" w:eastAsia="Times New Roman" w:hAnsi="Times New Roman" w:cs="Times New Roman"/>
          <w:sz w:val="24"/>
          <w:szCs w:val="24"/>
        </w:rPr>
        <w:t>).  Please note the ten</w:t>
      </w:r>
      <w:r w:rsidR="00635E7B">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page limit </w:t>
      </w:r>
      <w:r w:rsidRPr="00ED6D3F">
        <w:rPr>
          <w:rFonts w:ascii="Times New Roman" w:eastAsia="Times New Roman" w:hAnsi="Times New Roman" w:cs="Times New Roman"/>
          <w:b/>
          <w:sz w:val="24"/>
          <w:szCs w:val="24"/>
        </w:rPr>
        <w:t xml:space="preserve">does not </w:t>
      </w:r>
      <w:r w:rsidRPr="00666A42">
        <w:rPr>
          <w:rFonts w:ascii="Times New Roman" w:eastAsia="Times New Roman" w:hAnsi="Times New Roman" w:cs="Times New Roman"/>
          <w:b/>
          <w:sz w:val="24"/>
          <w:szCs w:val="24"/>
        </w:rPr>
        <w:t>include</w:t>
      </w:r>
      <w:r w:rsidRPr="00843E29">
        <w:rPr>
          <w:rFonts w:ascii="Times New Roman" w:eastAsia="Times New Roman" w:hAnsi="Times New Roman" w:cs="Times New Roman"/>
          <w:sz w:val="24"/>
          <w:szCs w:val="24"/>
        </w:rPr>
        <w:t xml:space="preserve"> the </w:t>
      </w:r>
      <w:r w:rsidR="00827691" w:rsidRPr="00843E29">
        <w:rPr>
          <w:rFonts w:ascii="Times New Roman" w:eastAsia="Times New Roman" w:hAnsi="Times New Roman" w:cs="Times New Roman"/>
          <w:sz w:val="24"/>
          <w:szCs w:val="24"/>
        </w:rPr>
        <w:t xml:space="preserve">Cover Page, Executive Summary, </w:t>
      </w:r>
      <w:r w:rsidRPr="00843E29">
        <w:rPr>
          <w:rFonts w:ascii="Times New Roman" w:eastAsia="Times New Roman" w:hAnsi="Times New Roman" w:cs="Times New Roman"/>
          <w:sz w:val="24"/>
          <w:szCs w:val="24"/>
        </w:rPr>
        <w:t xml:space="preserve">Table of Contents, Attachments, Detailed Budget, Budget Narrative, </w:t>
      </w:r>
      <w:r w:rsidR="00827691" w:rsidRPr="00843E29">
        <w:rPr>
          <w:rFonts w:ascii="Times New Roman" w:eastAsia="Times New Roman" w:hAnsi="Times New Roman" w:cs="Times New Roman"/>
          <w:sz w:val="24"/>
          <w:szCs w:val="24"/>
        </w:rPr>
        <w:t xml:space="preserve">Audit, </w:t>
      </w:r>
      <w:r w:rsidRPr="00843E29">
        <w:rPr>
          <w:rFonts w:ascii="Times New Roman" w:eastAsia="Times New Roman" w:hAnsi="Times New Roman" w:cs="Times New Roman"/>
          <w:sz w:val="24"/>
          <w:szCs w:val="24"/>
        </w:rPr>
        <w:t>or NICRA.  Applicants are encouraged to combine multiple documents in</w:t>
      </w:r>
      <w:r w:rsidR="00635E7B">
        <w:rPr>
          <w:rFonts w:ascii="Times New Roman" w:eastAsia="Times New Roman" w:hAnsi="Times New Roman" w:cs="Times New Roman"/>
          <w:sz w:val="24"/>
          <w:szCs w:val="24"/>
        </w:rPr>
        <w:t>to</w:t>
      </w:r>
      <w:r w:rsidRPr="00843E29">
        <w:rPr>
          <w:rFonts w:ascii="Times New Roman" w:eastAsia="Times New Roman" w:hAnsi="Times New Roman" w:cs="Times New Roman"/>
          <w:sz w:val="24"/>
          <w:szCs w:val="24"/>
        </w:rPr>
        <w:t xml:space="preserve"> a si</w:t>
      </w:r>
      <w:r w:rsidR="00827691" w:rsidRPr="00843E29">
        <w:rPr>
          <w:rFonts w:ascii="Times New Roman" w:eastAsia="Times New Roman" w:hAnsi="Times New Roman" w:cs="Times New Roman"/>
          <w:sz w:val="24"/>
          <w:szCs w:val="24"/>
        </w:rPr>
        <w:t>ngle Word Document or PDF (</w:t>
      </w:r>
      <w:proofErr w:type="gramStart"/>
      <w:r w:rsidR="00827691" w:rsidRPr="00843E29">
        <w:rPr>
          <w:rFonts w:ascii="Times New Roman" w:eastAsia="Times New Roman" w:hAnsi="Times New Roman" w:cs="Times New Roman"/>
          <w:sz w:val="24"/>
          <w:szCs w:val="24"/>
        </w:rPr>
        <w:t>i.e.</w:t>
      </w:r>
      <w:proofErr w:type="gramEnd"/>
      <w:r w:rsidRPr="00843E29">
        <w:rPr>
          <w:rFonts w:ascii="Times New Roman" w:eastAsia="Times New Roman" w:hAnsi="Times New Roman" w:cs="Times New Roman"/>
          <w:sz w:val="24"/>
          <w:szCs w:val="24"/>
        </w:rPr>
        <w:t xml:space="preserve"> </w:t>
      </w:r>
      <w:r w:rsidR="00FC32A8" w:rsidRPr="00843E29">
        <w:rPr>
          <w:rFonts w:ascii="Times New Roman" w:eastAsia="Times New Roman" w:hAnsi="Times New Roman" w:cs="Times New Roman"/>
          <w:sz w:val="24"/>
          <w:szCs w:val="24"/>
        </w:rPr>
        <w:t xml:space="preserve">Cover Page, </w:t>
      </w:r>
      <w:r w:rsidRPr="00843E29">
        <w:rPr>
          <w:rFonts w:ascii="Times New Roman" w:eastAsia="Times New Roman" w:hAnsi="Times New Roman" w:cs="Times New Roman"/>
          <w:sz w:val="24"/>
          <w:szCs w:val="24"/>
        </w:rPr>
        <w:t>Table of Contents, Executive Summary, and Proposal Narrative in one file).</w:t>
      </w:r>
      <w:r w:rsidR="00E8559D">
        <w:rPr>
          <w:rFonts w:ascii="Times New Roman" w:eastAsia="Times New Roman" w:hAnsi="Times New Roman" w:cs="Times New Roman"/>
          <w:sz w:val="24"/>
          <w:szCs w:val="24"/>
        </w:rPr>
        <w:t xml:space="preserve"> </w:t>
      </w:r>
      <w:r w:rsidR="00CA7D26" w:rsidRPr="00843E29">
        <w:rPr>
          <w:rFonts w:ascii="Times New Roman" w:eastAsia="Times New Roman" w:hAnsi="Times New Roman" w:cs="Times New Roman"/>
          <w:sz w:val="24"/>
          <w:szCs w:val="24"/>
        </w:rPr>
        <w:t xml:space="preserve"> </w:t>
      </w:r>
      <w:r w:rsidR="00177020" w:rsidRPr="00843E29">
        <w:rPr>
          <w:rFonts w:ascii="Times New Roman" w:eastAsia="Times New Roman" w:hAnsi="Times New Roman" w:cs="Times New Roman"/>
          <w:sz w:val="24"/>
          <w:szCs w:val="24"/>
        </w:rPr>
        <w:t xml:space="preserve">Please see </w:t>
      </w:r>
      <w:r w:rsidR="00177020" w:rsidRPr="00843E29">
        <w:rPr>
          <w:rFonts w:ascii="Times New Roman" w:eastAsia="Times New Roman" w:hAnsi="Times New Roman" w:cs="Times New Roman"/>
          <w:i/>
          <w:sz w:val="24"/>
          <w:szCs w:val="24"/>
        </w:rPr>
        <w:t>Proposal Narrative Guidelines</w:t>
      </w:r>
      <w:r w:rsidR="00F95C25" w:rsidRPr="00843E29">
        <w:rPr>
          <w:rFonts w:ascii="Times New Roman" w:eastAsia="Times New Roman" w:hAnsi="Times New Roman" w:cs="Times New Roman"/>
          <w:i/>
          <w:sz w:val="24"/>
          <w:szCs w:val="24"/>
        </w:rPr>
        <w:t xml:space="preserve"> </w:t>
      </w:r>
      <w:r w:rsidR="00F95C25" w:rsidRPr="00843E29">
        <w:rPr>
          <w:rFonts w:ascii="Times New Roman" w:eastAsia="Times New Roman" w:hAnsi="Times New Roman" w:cs="Times New Roman"/>
          <w:sz w:val="24"/>
          <w:szCs w:val="24"/>
        </w:rPr>
        <w:t>in</w:t>
      </w:r>
      <w:r w:rsidR="00177020" w:rsidRPr="00843E29">
        <w:rPr>
          <w:rFonts w:ascii="Times New Roman" w:eastAsia="Times New Roman" w:hAnsi="Times New Roman" w:cs="Times New Roman"/>
          <w:sz w:val="24"/>
          <w:szCs w:val="24"/>
        </w:rPr>
        <w:t xml:space="preserve"> </w:t>
      </w:r>
      <w:r w:rsidR="00ED6D3F" w:rsidRPr="002375D0">
        <w:rPr>
          <w:rFonts w:ascii="Times New Roman" w:eastAsia="Times New Roman" w:hAnsi="Times New Roman" w:cs="Times New Roman"/>
          <w:sz w:val="24"/>
          <w:szCs w:val="24"/>
        </w:rPr>
        <w:t xml:space="preserve">Section </w:t>
      </w:r>
      <w:r w:rsidR="00F95C25" w:rsidRPr="002375D0">
        <w:rPr>
          <w:rFonts w:ascii="Times New Roman" w:eastAsia="Times New Roman" w:hAnsi="Times New Roman" w:cs="Times New Roman"/>
          <w:sz w:val="24"/>
          <w:szCs w:val="24"/>
        </w:rPr>
        <w:t>2</w:t>
      </w:r>
      <w:r w:rsidR="000C512B" w:rsidRPr="002375D0">
        <w:rPr>
          <w:rFonts w:ascii="Times New Roman" w:eastAsia="Times New Roman" w:hAnsi="Times New Roman" w:cs="Times New Roman"/>
          <w:sz w:val="24"/>
          <w:szCs w:val="24"/>
        </w:rPr>
        <w:t>F</w:t>
      </w:r>
      <w:r w:rsidR="00177020" w:rsidRPr="00843E29">
        <w:rPr>
          <w:rFonts w:ascii="Times New Roman" w:eastAsia="Times New Roman" w:hAnsi="Times New Roman" w:cs="Times New Roman"/>
          <w:sz w:val="24"/>
          <w:szCs w:val="24"/>
        </w:rPr>
        <w:t xml:space="preserve"> below for more details.</w:t>
      </w:r>
      <w:r w:rsidR="00827691" w:rsidRPr="00843E29">
        <w:rPr>
          <w:rFonts w:ascii="Times New Roman" w:eastAsia="Times New Roman" w:hAnsi="Times New Roman" w:cs="Times New Roman"/>
          <w:sz w:val="24"/>
          <w:szCs w:val="24"/>
        </w:rPr>
        <w:br/>
      </w:r>
    </w:p>
    <w:p w14:paraId="0BFAF5A0" w14:textId="77777777" w:rsidR="00E87595" w:rsidRDefault="0016028F" w:rsidP="00E87595">
      <w:pPr>
        <w:pStyle w:val="NoSpacing"/>
        <w:numPr>
          <w:ilvl w:val="0"/>
          <w:numId w:val="51"/>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w:t>
      </w:r>
      <w:r w:rsidR="00ED6D3F">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3</w:t>
      </w:r>
      <w:r w:rsidR="00ED6D3F">
        <w:rPr>
          <w:rFonts w:ascii="Times New Roman" w:eastAsia="Times New Roman" w:hAnsi="Times New Roman" w:cs="Times New Roman"/>
          <w:sz w:val="24"/>
          <w:szCs w:val="24"/>
        </w:rPr>
        <w:t>)</w:t>
      </w:r>
      <w:r w:rsidR="00ED6D3F"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columns </w:t>
      </w:r>
      <w:r w:rsidR="00737DE0" w:rsidRPr="00843E29">
        <w:rPr>
          <w:rFonts w:ascii="Times New Roman" w:eastAsia="Times New Roman" w:hAnsi="Times New Roman" w:cs="Times New Roman"/>
          <w:sz w:val="24"/>
          <w:szCs w:val="24"/>
        </w:rPr>
        <w:t>containing the</w:t>
      </w:r>
      <w:r w:rsidRPr="00843E29">
        <w:rPr>
          <w:rFonts w:ascii="Times New Roman" w:eastAsia="Times New Roman" w:hAnsi="Times New Roman" w:cs="Times New Roman"/>
          <w:sz w:val="24"/>
          <w:szCs w:val="24"/>
        </w:rPr>
        <w:t xml:space="preserve"> request to DRL, any cost</w:t>
      </w:r>
      <w:r w:rsidR="00635E7B">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sharing contribution, and the total budget.  A summary budget should also be included using the OMB-approved budget categories (see SF-424A as a sample)</w:t>
      </w:r>
      <w:r w:rsidR="00AC3D43" w:rsidRPr="00843E29">
        <w:rPr>
          <w:rFonts w:ascii="Times New Roman" w:eastAsia="Times New Roman" w:hAnsi="Times New Roman" w:cs="Times New Roman"/>
          <w:sz w:val="24"/>
          <w:szCs w:val="24"/>
        </w:rPr>
        <w:t xml:space="preserve"> in a separate tab</w:t>
      </w:r>
      <w:r w:rsidRPr="00843E29">
        <w:rPr>
          <w:rFonts w:ascii="Times New Roman" w:eastAsia="Times New Roman" w:hAnsi="Times New Roman" w:cs="Times New Roman"/>
          <w:sz w:val="24"/>
          <w:szCs w:val="24"/>
        </w:rPr>
        <w:t xml:space="preserve">.  Costs must be in U.S. </w:t>
      </w:r>
      <w:r w:rsidR="00635E7B">
        <w:rPr>
          <w:rFonts w:ascii="Times New Roman" w:eastAsia="Times New Roman" w:hAnsi="Times New Roman" w:cs="Times New Roman"/>
          <w:sz w:val="24"/>
          <w:szCs w:val="24"/>
        </w:rPr>
        <w:t>D</w:t>
      </w:r>
      <w:r w:rsidRPr="00843E29">
        <w:rPr>
          <w:rFonts w:ascii="Times New Roman" w:eastAsia="Times New Roman" w:hAnsi="Times New Roman" w:cs="Times New Roman"/>
          <w:sz w:val="24"/>
          <w:szCs w:val="24"/>
        </w:rPr>
        <w:t>ollars.  Detailed line-item budgets for s</w:t>
      </w:r>
      <w:r w:rsidR="00B05F1A">
        <w:rPr>
          <w:rFonts w:ascii="Times New Roman" w:eastAsia="Times New Roman" w:hAnsi="Times New Roman" w:cs="Times New Roman"/>
          <w:sz w:val="24"/>
          <w:szCs w:val="24"/>
        </w:rPr>
        <w:t>ubgrantees should be included as</w:t>
      </w:r>
      <w:r w:rsidRPr="00843E29">
        <w:rPr>
          <w:rFonts w:ascii="Times New Roman" w:eastAsia="Times New Roman" w:hAnsi="Times New Roman" w:cs="Times New Roman"/>
          <w:sz w:val="24"/>
          <w:szCs w:val="24"/>
        </w:rPr>
        <w:t xml:space="preserve"> additional tabs within the Excel workbook</w:t>
      </w:r>
      <w:r w:rsidR="00C81B24" w:rsidRPr="00843E29">
        <w:rPr>
          <w:rFonts w:ascii="Times New Roman" w:eastAsia="Times New Roman" w:hAnsi="Times New Roman" w:cs="Times New Roman"/>
          <w:sz w:val="24"/>
          <w:szCs w:val="24"/>
        </w:rPr>
        <w:t xml:space="preserve"> (if available at the time of submission)</w:t>
      </w:r>
      <w:r w:rsidRPr="00843E29">
        <w:rPr>
          <w:rFonts w:ascii="Times New Roman" w:eastAsia="Times New Roman" w:hAnsi="Times New Roman" w:cs="Times New Roman"/>
          <w:sz w:val="24"/>
          <w:szCs w:val="24"/>
        </w:rPr>
        <w:t>.</w:t>
      </w:r>
      <w:r w:rsidR="00AC3D43" w:rsidRPr="00843E29">
        <w:rPr>
          <w:rFonts w:ascii="Times New Roman" w:eastAsia="Times New Roman" w:hAnsi="Times New Roman" w:cs="Times New Roman"/>
          <w:sz w:val="24"/>
          <w:szCs w:val="24"/>
        </w:rPr>
        <w:t xml:space="preserve"> </w:t>
      </w:r>
      <w:r w:rsidR="00E8559D">
        <w:rPr>
          <w:rFonts w:ascii="Times New Roman" w:eastAsia="Times New Roman" w:hAnsi="Times New Roman" w:cs="Times New Roman"/>
          <w:sz w:val="24"/>
          <w:szCs w:val="24"/>
        </w:rPr>
        <w:t xml:space="preserve"> </w:t>
      </w:r>
      <w:r w:rsidR="00AC3D43" w:rsidRPr="00843E29">
        <w:rPr>
          <w:rFonts w:ascii="Times New Roman" w:eastAsia="Times New Roman" w:hAnsi="Times New Roman" w:cs="Times New Roman"/>
          <w:sz w:val="24"/>
          <w:szCs w:val="24"/>
        </w:rPr>
        <w:t xml:space="preserve">Please see </w:t>
      </w:r>
      <w:r w:rsidR="00AC3D43" w:rsidRPr="00843E29">
        <w:rPr>
          <w:rFonts w:ascii="Times New Roman" w:eastAsia="Times New Roman" w:hAnsi="Times New Roman" w:cs="Times New Roman"/>
          <w:i/>
          <w:sz w:val="24"/>
          <w:szCs w:val="24"/>
        </w:rPr>
        <w:t>Budget Guidelines</w:t>
      </w:r>
      <w:r w:rsidR="00AC3D43" w:rsidRPr="00843E29">
        <w:rPr>
          <w:rFonts w:ascii="Times New Roman" w:eastAsia="Times New Roman" w:hAnsi="Times New Roman" w:cs="Times New Roman"/>
          <w:b/>
          <w:sz w:val="24"/>
          <w:szCs w:val="24"/>
        </w:rPr>
        <w:t xml:space="preserve"> </w:t>
      </w:r>
      <w:r w:rsidR="00ED6D3F" w:rsidRPr="002375D0">
        <w:rPr>
          <w:rFonts w:ascii="Times New Roman" w:eastAsia="Times New Roman" w:hAnsi="Times New Roman" w:cs="Times New Roman"/>
          <w:sz w:val="24"/>
          <w:szCs w:val="24"/>
        </w:rPr>
        <w:t xml:space="preserve">Section </w:t>
      </w:r>
      <w:r w:rsidR="00F95C25" w:rsidRPr="002375D0">
        <w:rPr>
          <w:rFonts w:ascii="Times New Roman" w:eastAsia="Times New Roman" w:hAnsi="Times New Roman" w:cs="Times New Roman"/>
          <w:sz w:val="24"/>
          <w:szCs w:val="24"/>
        </w:rPr>
        <w:t>2</w:t>
      </w:r>
      <w:r w:rsidR="000C512B" w:rsidRPr="002375D0">
        <w:rPr>
          <w:rFonts w:ascii="Times New Roman" w:eastAsia="Times New Roman" w:hAnsi="Times New Roman" w:cs="Times New Roman"/>
          <w:sz w:val="24"/>
          <w:szCs w:val="24"/>
        </w:rPr>
        <w:t>G</w:t>
      </w:r>
      <w:r w:rsidR="00177020" w:rsidRPr="00843E29">
        <w:rPr>
          <w:rFonts w:ascii="Times New Roman" w:eastAsia="Times New Roman" w:hAnsi="Times New Roman" w:cs="Times New Roman"/>
          <w:b/>
          <w:sz w:val="24"/>
          <w:szCs w:val="24"/>
        </w:rPr>
        <w:t xml:space="preserve"> </w:t>
      </w:r>
      <w:r w:rsidR="00AC3D43" w:rsidRPr="00843E29">
        <w:rPr>
          <w:rFonts w:ascii="Times New Roman" w:eastAsia="Times New Roman" w:hAnsi="Times New Roman" w:cs="Times New Roman"/>
          <w:sz w:val="24"/>
          <w:szCs w:val="24"/>
        </w:rPr>
        <w:t>below for more information.</w:t>
      </w:r>
    </w:p>
    <w:p w14:paraId="04685037" w14:textId="18D60BB9" w:rsidR="00E87595" w:rsidRPr="002A1D92" w:rsidRDefault="00E87595" w:rsidP="00977AE4">
      <w:pPr>
        <w:pStyle w:val="NoSpacing"/>
        <w:numPr>
          <w:ilvl w:val="1"/>
          <w:numId w:val="51"/>
        </w:numPr>
        <w:rPr>
          <w:rFonts w:ascii="Times New Roman" w:eastAsia="Times New Roman" w:hAnsi="Times New Roman" w:cs="Times New Roman"/>
          <w:sz w:val="24"/>
          <w:szCs w:val="24"/>
        </w:rPr>
      </w:pPr>
      <w:r w:rsidRPr="00977AE4">
        <w:rPr>
          <w:rFonts w:ascii="Times New Roman" w:eastAsia="Times New Roman" w:hAnsi="Times New Roman" w:cs="Times New Roman"/>
          <w:sz w:val="24"/>
          <w:szCs w:val="24"/>
        </w:rPr>
        <w:t>Applicants are expected to submit budget proposals with requested funding broken down by funding type, based on based on (1) the type of funding allocated (</w:t>
      </w:r>
      <w:proofErr w:type="gramStart"/>
      <w:r w:rsidRPr="00977AE4">
        <w:rPr>
          <w:rFonts w:ascii="Times New Roman" w:eastAsia="Times New Roman" w:hAnsi="Times New Roman" w:cs="Times New Roman"/>
          <w:sz w:val="24"/>
          <w:szCs w:val="24"/>
        </w:rPr>
        <w:t>i.e.</w:t>
      </w:r>
      <w:proofErr w:type="gramEnd"/>
      <w:r w:rsidRPr="00977AE4">
        <w:rPr>
          <w:rFonts w:ascii="Times New Roman" w:eastAsia="Times New Roman" w:hAnsi="Times New Roman" w:cs="Times New Roman"/>
          <w:sz w:val="24"/>
          <w:szCs w:val="24"/>
        </w:rPr>
        <w:t xml:space="preserve"> Human Rights Democracy Funds (HRDF), Economic Support Funds (ESF)), (2) the funding year of funds, and/or (3) the number of Foreign Assistance Data Review (FADR) Data Elements.  </w:t>
      </w:r>
      <w:r w:rsidRPr="002A1D92">
        <w:rPr>
          <w:rFonts w:ascii="Times New Roman" w:eastAsia="Times New Roman" w:hAnsi="Times New Roman" w:cs="Times New Roman"/>
          <w:sz w:val="24"/>
          <w:szCs w:val="24"/>
        </w:rPr>
        <w:t>Applicants should</w:t>
      </w:r>
      <w:r w:rsidRPr="00977AE4">
        <w:rPr>
          <w:rFonts w:ascii="Times New Roman" w:eastAsia="Times New Roman" w:hAnsi="Times New Roman" w:cs="Times New Roman"/>
          <w:sz w:val="24"/>
          <w:szCs w:val="24"/>
        </w:rPr>
        <w:t xml:space="preserve"> reference the “Total Funding Floor” and “Total Funding Ceiling” sections </w:t>
      </w:r>
      <w:r w:rsidRPr="002A1D92">
        <w:rPr>
          <w:rFonts w:ascii="Times New Roman" w:eastAsia="Times New Roman" w:hAnsi="Times New Roman" w:cs="Times New Roman"/>
          <w:sz w:val="24"/>
          <w:szCs w:val="24"/>
        </w:rPr>
        <w:t xml:space="preserve">in the </w:t>
      </w:r>
      <w:r>
        <w:rPr>
          <w:rFonts w:ascii="Times New Roman" w:eastAsia="Times New Roman" w:hAnsi="Times New Roman" w:cs="Times New Roman"/>
          <w:sz w:val="24"/>
          <w:szCs w:val="24"/>
        </w:rPr>
        <w:t>NOFO</w:t>
      </w:r>
      <w:r w:rsidRPr="00977AE4">
        <w:rPr>
          <w:rFonts w:ascii="Times New Roman" w:eastAsia="Times New Roman" w:hAnsi="Times New Roman" w:cs="Times New Roman"/>
          <w:sz w:val="24"/>
          <w:szCs w:val="24"/>
        </w:rPr>
        <w:t xml:space="preserve"> for </w:t>
      </w:r>
      <w:r>
        <w:rPr>
          <w:rFonts w:ascii="Times New Roman" w:eastAsia="Times New Roman" w:hAnsi="Times New Roman" w:cs="Times New Roman"/>
          <w:sz w:val="24"/>
          <w:szCs w:val="24"/>
        </w:rPr>
        <w:t xml:space="preserve">multiple </w:t>
      </w:r>
      <w:r w:rsidRPr="00977AE4">
        <w:rPr>
          <w:rFonts w:ascii="Times New Roman" w:eastAsia="Times New Roman" w:hAnsi="Times New Roman" w:cs="Times New Roman"/>
          <w:sz w:val="24"/>
          <w:szCs w:val="24"/>
        </w:rPr>
        <w:t>funding type</w:t>
      </w:r>
      <w:r>
        <w:rPr>
          <w:rFonts w:ascii="Times New Roman" w:eastAsia="Times New Roman" w:hAnsi="Times New Roman" w:cs="Times New Roman"/>
          <w:sz w:val="24"/>
          <w:szCs w:val="24"/>
        </w:rPr>
        <w:t>(</w:t>
      </w:r>
      <w:r w:rsidRPr="00977AE4">
        <w:rPr>
          <w:rFonts w:ascii="Times New Roman" w:eastAsia="Times New Roman" w:hAnsi="Times New Roman" w:cs="Times New Roman"/>
          <w:sz w:val="24"/>
          <w:szCs w:val="24"/>
        </w:rPr>
        <w:t>s</w:t>
      </w:r>
      <w:r>
        <w:rPr>
          <w:rFonts w:ascii="Times New Roman" w:eastAsia="Times New Roman" w:hAnsi="Times New Roman" w:cs="Times New Roman"/>
          <w:sz w:val="24"/>
          <w:szCs w:val="24"/>
        </w:rPr>
        <w:t>)</w:t>
      </w:r>
      <w:r w:rsidRPr="00977AE4">
        <w:rPr>
          <w:rFonts w:ascii="Times New Roman" w:eastAsia="Times New Roman" w:hAnsi="Times New Roman" w:cs="Times New Roman"/>
          <w:sz w:val="24"/>
          <w:szCs w:val="24"/>
        </w:rPr>
        <w:t xml:space="preserve"> allocated to </w:t>
      </w:r>
      <w:r w:rsidRPr="002A1D92">
        <w:rPr>
          <w:rFonts w:ascii="Times New Roman" w:eastAsia="Times New Roman" w:hAnsi="Times New Roman" w:cs="Times New Roman"/>
          <w:sz w:val="24"/>
          <w:szCs w:val="24"/>
        </w:rPr>
        <w:t>the solicitation</w:t>
      </w:r>
      <w:r>
        <w:rPr>
          <w:rFonts w:ascii="Times New Roman" w:eastAsia="Times New Roman" w:hAnsi="Times New Roman" w:cs="Times New Roman"/>
          <w:sz w:val="24"/>
          <w:szCs w:val="24"/>
        </w:rPr>
        <w:t>, if applicable</w:t>
      </w:r>
      <w:r w:rsidRPr="00977AE4">
        <w:rPr>
          <w:rFonts w:ascii="Times New Roman" w:eastAsia="Times New Roman" w:hAnsi="Times New Roman" w:cs="Times New Roman"/>
          <w:sz w:val="24"/>
          <w:szCs w:val="24"/>
        </w:rPr>
        <w:t xml:space="preserve">.  Budget proposals should include a separate “Detailed Budget” tab in the Excel budget workbook for each type of funding identified in the </w:t>
      </w:r>
      <w:r>
        <w:rPr>
          <w:rFonts w:ascii="Times New Roman" w:eastAsia="Times New Roman" w:hAnsi="Times New Roman" w:cs="Times New Roman"/>
          <w:sz w:val="24"/>
          <w:szCs w:val="24"/>
        </w:rPr>
        <w:t>NOFO</w:t>
      </w:r>
      <w:r w:rsidRPr="00977AE4">
        <w:rPr>
          <w:rFonts w:ascii="Times New Roman" w:eastAsia="Times New Roman" w:hAnsi="Times New Roman" w:cs="Times New Roman"/>
          <w:sz w:val="24"/>
          <w:szCs w:val="24"/>
        </w:rPr>
        <w:t>.</w:t>
      </w:r>
      <w:r w:rsidRPr="002A1D92">
        <w:rPr>
          <w:rFonts w:ascii="Times New Roman" w:eastAsia="Times New Roman" w:hAnsi="Times New Roman" w:cs="Times New Roman"/>
          <w:sz w:val="24"/>
          <w:szCs w:val="24"/>
        </w:rPr>
        <w:t xml:space="preserve">  </w:t>
      </w:r>
    </w:p>
    <w:p w14:paraId="2A2D0990" w14:textId="77A7179E" w:rsidR="00827691" w:rsidRPr="00A50A8C" w:rsidRDefault="00D45252" w:rsidP="00134C10">
      <w:pPr>
        <w:pStyle w:val="NoSpacing"/>
        <w:numPr>
          <w:ilvl w:val="1"/>
          <w:numId w:val="51"/>
        </w:numPr>
        <w:rPr>
          <w:rFonts w:ascii="Times New Roman" w:eastAsia="Times New Roman" w:hAnsi="Times New Roman" w:cs="Times New Roman"/>
          <w:sz w:val="24"/>
          <w:szCs w:val="24"/>
        </w:rPr>
      </w:pPr>
      <w:r w:rsidRPr="00A50A8C">
        <w:rPr>
          <w:rFonts w:ascii="Times New Roman" w:hAnsi="Times New Roman" w:cs="Times New Roman"/>
          <w:sz w:val="24"/>
          <w:szCs w:val="24"/>
        </w:rPr>
        <w:t>DRL requests programming approach</w:t>
      </w:r>
      <w:r w:rsidR="00635E7B">
        <w:rPr>
          <w:rFonts w:ascii="Times New Roman" w:hAnsi="Times New Roman" w:cs="Times New Roman"/>
          <w:sz w:val="24"/>
          <w:szCs w:val="24"/>
        </w:rPr>
        <w:t>es</w:t>
      </w:r>
      <w:r w:rsidRPr="00A50A8C">
        <w:rPr>
          <w:rFonts w:ascii="Times New Roman" w:hAnsi="Times New Roman" w:cs="Times New Roman"/>
          <w:sz w:val="24"/>
          <w:szCs w:val="24"/>
        </w:rPr>
        <w:t xml:space="preserve"> dedicated to strengthening inclusive societies as a necessary pillar of strong democracies. </w:t>
      </w:r>
      <w:r w:rsidR="000C512B">
        <w:rPr>
          <w:rFonts w:ascii="Times New Roman" w:hAnsi="Times New Roman" w:cs="Times New Roman"/>
          <w:sz w:val="24"/>
          <w:szCs w:val="24"/>
        </w:rPr>
        <w:t xml:space="preserve"> </w:t>
      </w:r>
      <w:r w:rsidRPr="00A50A8C">
        <w:rPr>
          <w:rFonts w:ascii="Times New Roman" w:hAnsi="Times New Roman" w:cs="Times New Roman"/>
          <w:sz w:val="24"/>
          <w:szCs w:val="24"/>
        </w:rPr>
        <w:t>Please include cost</w:t>
      </w:r>
      <w:r w:rsidR="00635E7B">
        <w:rPr>
          <w:rFonts w:ascii="Times New Roman" w:hAnsi="Times New Roman" w:cs="Times New Roman"/>
          <w:sz w:val="24"/>
          <w:szCs w:val="24"/>
        </w:rPr>
        <w:t>s</w:t>
      </w:r>
      <w:r w:rsidRPr="00A50A8C">
        <w:rPr>
          <w:rFonts w:ascii="Times New Roman" w:hAnsi="Times New Roman" w:cs="Times New Roman"/>
          <w:sz w:val="24"/>
          <w:szCs w:val="24"/>
        </w:rPr>
        <w:t xml:space="preserve"> associated with this commitment in the </w:t>
      </w:r>
      <w:r w:rsidR="00363419">
        <w:rPr>
          <w:rFonts w:ascii="Times New Roman" w:hAnsi="Times New Roman" w:cs="Times New Roman"/>
          <w:sz w:val="24"/>
          <w:szCs w:val="24"/>
        </w:rPr>
        <w:t>B</w:t>
      </w:r>
      <w:r w:rsidRPr="00A50A8C">
        <w:rPr>
          <w:rFonts w:ascii="Times New Roman" w:hAnsi="Times New Roman" w:cs="Times New Roman"/>
          <w:sz w:val="24"/>
          <w:szCs w:val="24"/>
        </w:rPr>
        <w:t xml:space="preserve">udget and </w:t>
      </w:r>
      <w:r w:rsidR="00363419">
        <w:rPr>
          <w:rFonts w:ascii="Times New Roman" w:hAnsi="Times New Roman" w:cs="Times New Roman"/>
          <w:sz w:val="24"/>
          <w:szCs w:val="24"/>
        </w:rPr>
        <w:t>B</w:t>
      </w:r>
      <w:r w:rsidRPr="00A50A8C">
        <w:rPr>
          <w:rFonts w:ascii="Times New Roman" w:hAnsi="Times New Roman" w:cs="Times New Roman"/>
          <w:sz w:val="24"/>
          <w:szCs w:val="24"/>
        </w:rPr>
        <w:t xml:space="preserve">udget </w:t>
      </w:r>
      <w:r w:rsidR="00363419">
        <w:rPr>
          <w:rFonts w:ascii="Times New Roman" w:hAnsi="Times New Roman" w:cs="Times New Roman"/>
          <w:sz w:val="24"/>
          <w:szCs w:val="24"/>
        </w:rPr>
        <w:t>N</w:t>
      </w:r>
      <w:r w:rsidRPr="00A50A8C">
        <w:rPr>
          <w:rFonts w:ascii="Times New Roman" w:hAnsi="Times New Roman" w:cs="Times New Roman"/>
          <w:sz w:val="24"/>
          <w:szCs w:val="24"/>
        </w:rPr>
        <w:t>arrative.</w:t>
      </w:r>
      <w:r w:rsidR="00827691" w:rsidRPr="00A50A8C">
        <w:rPr>
          <w:rFonts w:ascii="Times New Roman" w:eastAsia="Times New Roman" w:hAnsi="Times New Roman" w:cs="Times New Roman"/>
          <w:sz w:val="24"/>
          <w:szCs w:val="24"/>
        </w:rPr>
        <w:br/>
      </w:r>
    </w:p>
    <w:p w14:paraId="1CD48FF0" w14:textId="60420574" w:rsidR="00134C10" w:rsidRDefault="0016028F" w:rsidP="00134C10">
      <w:pPr>
        <w:pStyle w:val="NoSpacing"/>
        <w:numPr>
          <w:ilvl w:val="0"/>
          <w:numId w:val="51"/>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line</w:t>
      </w:r>
      <w:r w:rsidR="00635E7B">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item in the detailed budget spreadsheet, as </w:t>
      </w:r>
      <w:r w:rsidRPr="00843E29">
        <w:rPr>
          <w:rFonts w:ascii="Times New Roman" w:eastAsia="Times New Roman" w:hAnsi="Times New Roman" w:cs="Times New Roman"/>
          <w:sz w:val="24"/>
          <w:szCs w:val="24"/>
        </w:rPr>
        <w:lastRenderedPageBreak/>
        <w:t xml:space="preserve">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5778EC" w:rsidRPr="002375D0">
        <w:rPr>
          <w:rFonts w:ascii="Times New Roman" w:eastAsia="Times New Roman" w:hAnsi="Times New Roman" w:cs="Times New Roman"/>
          <w:sz w:val="24"/>
          <w:szCs w:val="24"/>
        </w:rPr>
        <w:t xml:space="preserve">Section </w:t>
      </w:r>
      <w:r w:rsidR="00F95C25" w:rsidRPr="002375D0">
        <w:rPr>
          <w:rFonts w:ascii="Times New Roman" w:eastAsia="Times New Roman" w:hAnsi="Times New Roman" w:cs="Times New Roman"/>
          <w:sz w:val="24"/>
          <w:szCs w:val="24"/>
        </w:rPr>
        <w:t>2</w:t>
      </w:r>
      <w:r w:rsidR="000C512B" w:rsidRPr="002375D0">
        <w:rPr>
          <w:rFonts w:ascii="Times New Roman" w:eastAsia="Times New Roman" w:hAnsi="Times New Roman" w:cs="Times New Roman"/>
          <w:sz w:val="24"/>
          <w:szCs w:val="24"/>
        </w:rPr>
        <w:t>G</w:t>
      </w:r>
      <w:r w:rsidR="00177020" w:rsidRPr="00843E29">
        <w:rPr>
          <w:rFonts w:ascii="Times New Roman" w:eastAsia="Times New Roman" w:hAnsi="Times New Roman" w:cs="Times New Roman"/>
          <w:b/>
          <w:sz w:val="24"/>
          <w:szCs w:val="24"/>
        </w:rPr>
        <w:t xml:space="preserve"> </w:t>
      </w:r>
      <w:r w:rsidRPr="00843E29">
        <w:rPr>
          <w:rFonts w:ascii="Times New Roman" w:eastAsia="Times New Roman" w:hAnsi="Times New Roman" w:cs="Times New Roman"/>
          <w:sz w:val="24"/>
          <w:szCs w:val="24"/>
        </w:rPr>
        <w:t>below for more information.</w:t>
      </w:r>
    </w:p>
    <w:p w14:paraId="21A2ADA0" w14:textId="77777777" w:rsidR="00134C10" w:rsidRDefault="00134C10" w:rsidP="00A50A8C">
      <w:pPr>
        <w:pStyle w:val="NoSpacing"/>
        <w:ind w:left="720"/>
        <w:rPr>
          <w:rFonts w:ascii="Times New Roman" w:eastAsia="Times New Roman" w:hAnsi="Times New Roman" w:cs="Times New Roman"/>
          <w:sz w:val="24"/>
          <w:szCs w:val="24"/>
        </w:rPr>
      </w:pPr>
    </w:p>
    <w:p w14:paraId="78EB98E1" w14:textId="636A2E1D" w:rsidR="008B493B" w:rsidRPr="008B493B" w:rsidRDefault="005803AC" w:rsidP="00134C10">
      <w:pPr>
        <w:pStyle w:val="NoSpacing"/>
        <w:numPr>
          <w:ilvl w:val="0"/>
          <w:numId w:val="5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sidR="00B35EEF" w:rsidRPr="00134C10">
        <w:rPr>
          <w:rFonts w:ascii="Times New Roman" w:eastAsia="Times New Roman" w:hAnsi="Times New Roman" w:cs="Times New Roman"/>
          <w:sz w:val="24"/>
          <w:szCs w:val="24"/>
        </w:rPr>
        <w:t xml:space="preserve"> organization’s most recent</w:t>
      </w:r>
      <w:r w:rsidR="00827691" w:rsidRPr="00134C10">
        <w:rPr>
          <w:rFonts w:ascii="Times New Roman" w:eastAsia="Times New Roman" w:hAnsi="Times New Roman" w:cs="Times New Roman"/>
          <w:sz w:val="24"/>
          <w:szCs w:val="24"/>
        </w:rPr>
        <w:t xml:space="preserve"> </w:t>
      </w:r>
      <w:r w:rsidR="00827691" w:rsidRPr="00134C10">
        <w:rPr>
          <w:rFonts w:ascii="Times New Roman" w:eastAsia="Times New Roman" w:hAnsi="Times New Roman" w:cs="Times New Roman"/>
          <w:b/>
          <w:sz w:val="24"/>
          <w:szCs w:val="24"/>
        </w:rPr>
        <w:t>audit</w:t>
      </w:r>
      <w:r w:rsidR="00827691" w:rsidRPr="002375D0">
        <w:rPr>
          <w:rFonts w:ascii="Times New Roman" w:eastAsia="Times New Roman" w:hAnsi="Times New Roman" w:cs="Times New Roman"/>
          <w:b/>
          <w:sz w:val="24"/>
          <w:szCs w:val="24"/>
        </w:rPr>
        <w:t>,</w:t>
      </w:r>
      <w:r w:rsidR="00827691" w:rsidRPr="00134C10">
        <w:rPr>
          <w:rFonts w:ascii="Times New Roman" w:eastAsia="Times New Roman" w:hAnsi="Times New Roman" w:cs="Times New Roman"/>
          <w:sz w:val="24"/>
          <w:szCs w:val="24"/>
        </w:rPr>
        <w:t xml:space="preserve"> </w:t>
      </w:r>
      <w:r w:rsidR="00827691" w:rsidRPr="002375D0">
        <w:rPr>
          <w:rFonts w:ascii="Times New Roman" w:eastAsia="Times New Roman" w:hAnsi="Times New Roman" w:cs="Times New Roman"/>
          <w:b/>
          <w:sz w:val="24"/>
          <w:szCs w:val="24"/>
        </w:rPr>
        <w:t>if applicable</w:t>
      </w:r>
      <w:r w:rsidR="00827691" w:rsidRPr="00134C10">
        <w:rPr>
          <w:rFonts w:ascii="Times New Roman" w:eastAsia="Times New Roman" w:hAnsi="Times New Roman" w:cs="Times New Roman"/>
          <w:sz w:val="24"/>
          <w:szCs w:val="24"/>
        </w:rPr>
        <w:t xml:space="preserve">. </w:t>
      </w:r>
      <w:r w:rsidR="00E8559D" w:rsidRPr="00134C10">
        <w:rPr>
          <w:rFonts w:ascii="Times New Roman" w:eastAsia="Times New Roman" w:hAnsi="Times New Roman" w:cs="Times New Roman"/>
          <w:sz w:val="24"/>
          <w:szCs w:val="24"/>
        </w:rPr>
        <w:t xml:space="preserve"> </w:t>
      </w:r>
      <w:r w:rsidR="00827691" w:rsidRPr="00134C10">
        <w:rPr>
          <w:rFonts w:ascii="Times New Roman" w:eastAsia="Times New Roman" w:hAnsi="Times New Roman" w:cs="Times New Roman"/>
          <w:sz w:val="24"/>
          <w:szCs w:val="24"/>
        </w:rPr>
        <w:t xml:space="preserve">This should be </w:t>
      </w:r>
      <w:r w:rsidR="005C096B" w:rsidRPr="00134C10">
        <w:rPr>
          <w:rFonts w:ascii="Times New Roman" w:eastAsia="Times New Roman" w:hAnsi="Times New Roman" w:cs="Times New Roman"/>
          <w:sz w:val="24"/>
          <w:szCs w:val="24"/>
        </w:rPr>
        <w:t>a single audit</w:t>
      </w:r>
      <w:r w:rsidR="00635E7B">
        <w:rPr>
          <w:rFonts w:ascii="Times New Roman" w:eastAsia="Times New Roman" w:hAnsi="Times New Roman" w:cs="Times New Roman"/>
          <w:sz w:val="24"/>
          <w:szCs w:val="24"/>
        </w:rPr>
        <w:t>,</w:t>
      </w:r>
      <w:r w:rsidR="005C096B" w:rsidRPr="00134C10">
        <w:rPr>
          <w:rFonts w:ascii="Times New Roman" w:eastAsia="Times New Roman" w:hAnsi="Times New Roman" w:cs="Times New Roman"/>
          <w:sz w:val="24"/>
          <w:szCs w:val="24"/>
        </w:rPr>
        <w:t xml:space="preserve"> program-specific audit</w:t>
      </w:r>
      <w:r w:rsidR="00635E7B">
        <w:rPr>
          <w:rFonts w:ascii="Times New Roman" w:eastAsia="Times New Roman" w:hAnsi="Times New Roman" w:cs="Times New Roman"/>
          <w:sz w:val="24"/>
          <w:szCs w:val="24"/>
        </w:rPr>
        <w:t>,</w:t>
      </w:r>
      <w:r w:rsidR="00B35EEF" w:rsidRPr="00134C10">
        <w:rPr>
          <w:rFonts w:ascii="Times New Roman" w:eastAsia="Times New Roman" w:hAnsi="Times New Roman" w:cs="Times New Roman"/>
          <w:sz w:val="24"/>
          <w:szCs w:val="24"/>
        </w:rPr>
        <w:t xml:space="preserve"> or </w:t>
      </w:r>
      <w:r w:rsidR="00827691" w:rsidRPr="00134C10">
        <w:rPr>
          <w:rFonts w:ascii="Times New Roman" w:eastAsia="Times New Roman" w:hAnsi="Times New Roman" w:cs="Times New Roman"/>
          <w:sz w:val="24"/>
          <w:szCs w:val="24"/>
        </w:rPr>
        <w:t xml:space="preserve">other </w:t>
      </w:r>
      <w:r w:rsidR="00B35EEF" w:rsidRPr="00134C10">
        <w:rPr>
          <w:rFonts w:ascii="Times New Roman" w:eastAsia="Times New Roman" w:hAnsi="Times New Roman" w:cs="Times New Roman"/>
          <w:sz w:val="24"/>
          <w:szCs w:val="24"/>
        </w:rPr>
        <w:t>audit</w:t>
      </w:r>
      <w:r w:rsidR="005C096B" w:rsidRPr="00134C10">
        <w:rPr>
          <w:rFonts w:ascii="Times New Roman" w:eastAsia="Times New Roman" w:hAnsi="Times New Roman" w:cs="Times New Roman"/>
          <w:sz w:val="24"/>
          <w:szCs w:val="24"/>
        </w:rPr>
        <w:t xml:space="preserve"> in accordance with Generally Accepted Government Auditing Standards (GAGAS)</w:t>
      </w:r>
      <w:r w:rsidR="00B35EEF" w:rsidRPr="00A50A8C">
        <w:rPr>
          <w:rFonts w:ascii="Times New Roman" w:eastAsia="Times New Roman" w:hAnsi="Times New Roman" w:cs="Times New Roman"/>
          <w:sz w:val="24"/>
          <w:szCs w:val="24"/>
        </w:rPr>
        <w:t xml:space="preserve">.  </w:t>
      </w:r>
      <w:r w:rsidR="00177020" w:rsidRPr="00A50A8C">
        <w:rPr>
          <w:rFonts w:ascii="Times New Roman" w:eastAsia="Times New Roman" w:hAnsi="Times New Roman" w:cs="Times New Roman"/>
          <w:sz w:val="24"/>
          <w:szCs w:val="24"/>
        </w:rPr>
        <w:t xml:space="preserve">Please see </w:t>
      </w:r>
      <w:r w:rsidR="00177020" w:rsidRPr="00A50A8C">
        <w:rPr>
          <w:rFonts w:ascii="Times New Roman" w:eastAsia="Times New Roman" w:hAnsi="Times New Roman" w:cs="Times New Roman"/>
          <w:i/>
          <w:sz w:val="24"/>
          <w:szCs w:val="24"/>
        </w:rPr>
        <w:t>A</w:t>
      </w:r>
      <w:r w:rsidR="00B35EEF" w:rsidRPr="00A50A8C">
        <w:rPr>
          <w:rFonts w:ascii="Times New Roman" w:eastAsia="Times New Roman" w:hAnsi="Times New Roman" w:cs="Times New Roman"/>
          <w:i/>
          <w:sz w:val="24"/>
          <w:szCs w:val="24"/>
        </w:rPr>
        <w:t>udit</w:t>
      </w:r>
      <w:r w:rsidR="00B35EEF" w:rsidRPr="00A50A8C">
        <w:rPr>
          <w:rFonts w:ascii="Times New Roman" w:eastAsia="Times New Roman" w:hAnsi="Times New Roman" w:cs="Times New Roman"/>
          <w:sz w:val="24"/>
          <w:szCs w:val="24"/>
        </w:rPr>
        <w:t xml:space="preserve"> </w:t>
      </w:r>
      <w:r w:rsidR="005778EC" w:rsidRPr="002375D0">
        <w:rPr>
          <w:rFonts w:ascii="Times New Roman" w:eastAsia="Times New Roman" w:hAnsi="Times New Roman" w:cs="Times New Roman"/>
          <w:sz w:val="24"/>
          <w:szCs w:val="24"/>
        </w:rPr>
        <w:t xml:space="preserve">Section </w:t>
      </w:r>
      <w:r w:rsidR="00F95C25" w:rsidRPr="002375D0">
        <w:rPr>
          <w:rFonts w:ascii="Times New Roman" w:eastAsia="Times New Roman" w:hAnsi="Times New Roman" w:cs="Times New Roman"/>
          <w:sz w:val="24"/>
          <w:szCs w:val="24"/>
        </w:rPr>
        <w:t>2</w:t>
      </w:r>
      <w:r w:rsidR="000C512B" w:rsidRPr="002375D0">
        <w:rPr>
          <w:rFonts w:ascii="Times New Roman" w:eastAsia="Times New Roman" w:hAnsi="Times New Roman" w:cs="Times New Roman"/>
          <w:sz w:val="24"/>
          <w:szCs w:val="24"/>
        </w:rPr>
        <w:t>H</w:t>
      </w:r>
      <w:r w:rsidR="00B35EEF" w:rsidRPr="00A50A8C">
        <w:rPr>
          <w:rFonts w:ascii="Times New Roman" w:eastAsia="Times New Roman" w:hAnsi="Times New Roman" w:cs="Times New Roman"/>
          <w:sz w:val="24"/>
          <w:szCs w:val="24"/>
        </w:rPr>
        <w:t xml:space="preserve"> below for </w:t>
      </w:r>
      <w:r w:rsidR="00177020" w:rsidRPr="00A50A8C">
        <w:rPr>
          <w:rFonts w:ascii="Times New Roman" w:eastAsia="Times New Roman" w:hAnsi="Times New Roman" w:cs="Times New Roman"/>
          <w:sz w:val="24"/>
          <w:szCs w:val="24"/>
        </w:rPr>
        <w:t>more information</w:t>
      </w:r>
      <w:r w:rsidR="00F95C25" w:rsidRPr="00A50A8C">
        <w:rPr>
          <w:rFonts w:ascii="Times New Roman" w:eastAsia="Times New Roman" w:hAnsi="Times New Roman" w:cs="Times New Roman"/>
          <w:sz w:val="24"/>
          <w:szCs w:val="24"/>
        </w:rPr>
        <w:t>.</w:t>
      </w:r>
      <w:r w:rsidR="00827691" w:rsidRPr="00A50A8C">
        <w:rPr>
          <w:rFonts w:ascii="Times New Roman" w:eastAsia="Times New Roman" w:hAnsi="Times New Roman" w:cs="Times New Roman"/>
          <w:sz w:val="24"/>
          <w:szCs w:val="24"/>
        </w:rPr>
        <w:br/>
      </w:r>
    </w:p>
    <w:p w14:paraId="0154F411" w14:textId="2DF51B39" w:rsidR="00827691" w:rsidRPr="00104206" w:rsidRDefault="005C6826" w:rsidP="00134C10">
      <w:pPr>
        <w:pStyle w:val="NoSpacing"/>
        <w:numPr>
          <w:ilvl w:val="0"/>
          <w:numId w:val="51"/>
        </w:numPr>
        <w:rPr>
          <w:rFonts w:ascii="Times New Roman" w:eastAsia="Times New Roman" w:hAnsi="Times New Roman" w:cs="Times New Roman"/>
          <w:sz w:val="24"/>
          <w:szCs w:val="24"/>
        </w:rPr>
      </w:pPr>
      <w:r w:rsidRPr="00104206">
        <w:rPr>
          <w:rFonts w:ascii="Times New Roman" w:eastAsia="Times New Roman" w:hAnsi="Times New Roman" w:cs="Times New Roman"/>
          <w:b/>
          <w:sz w:val="24"/>
          <w:szCs w:val="24"/>
        </w:rPr>
        <w:t>Logic Model</w:t>
      </w:r>
      <w:r w:rsidRPr="00104206">
        <w:rPr>
          <w:rFonts w:ascii="Times New Roman" w:eastAsia="Times New Roman" w:hAnsi="Times New Roman" w:cs="Times New Roman"/>
          <w:sz w:val="24"/>
          <w:szCs w:val="24"/>
        </w:rPr>
        <w:t xml:space="preserve"> (</w:t>
      </w:r>
      <w:r w:rsidR="001962DE" w:rsidRPr="00104206">
        <w:rPr>
          <w:rFonts w:ascii="Times New Roman" w:eastAsia="Times New Roman" w:hAnsi="Times New Roman" w:cs="Times New Roman"/>
          <w:sz w:val="24"/>
          <w:szCs w:val="24"/>
        </w:rPr>
        <w:t>preferably</w:t>
      </w:r>
      <w:r w:rsidRPr="00104206">
        <w:rPr>
          <w:rFonts w:ascii="Times New Roman" w:eastAsia="Times New Roman" w:hAnsi="Times New Roman" w:cs="Times New Roman"/>
          <w:sz w:val="24"/>
          <w:szCs w:val="24"/>
        </w:rPr>
        <w:t xml:space="preserve"> </w:t>
      </w:r>
      <w:r w:rsidR="0052075E" w:rsidRPr="00104206">
        <w:rPr>
          <w:rFonts w:ascii="Times New Roman" w:eastAsia="Times New Roman" w:hAnsi="Times New Roman" w:cs="Times New Roman"/>
          <w:sz w:val="24"/>
          <w:szCs w:val="24"/>
        </w:rPr>
        <w:t>as a Word Document</w:t>
      </w:r>
      <w:r w:rsidRPr="00104206">
        <w:rPr>
          <w:rFonts w:ascii="Times New Roman" w:eastAsia="Times New Roman" w:hAnsi="Times New Roman" w:cs="Times New Roman"/>
          <w:sz w:val="24"/>
          <w:szCs w:val="24"/>
        </w:rPr>
        <w:t>)</w:t>
      </w:r>
      <w:r w:rsidR="00482A2D" w:rsidRPr="00104206">
        <w:rPr>
          <w:rFonts w:ascii="Times New Roman" w:eastAsia="Times New Roman" w:hAnsi="Times New Roman" w:cs="Times New Roman"/>
          <w:sz w:val="24"/>
          <w:szCs w:val="24"/>
        </w:rPr>
        <w:t>.</w:t>
      </w:r>
      <w:r w:rsidRPr="00104206">
        <w:rPr>
          <w:rFonts w:ascii="Times New Roman" w:eastAsia="Times New Roman" w:hAnsi="Times New Roman" w:cs="Times New Roman"/>
          <w:sz w:val="24"/>
          <w:szCs w:val="24"/>
        </w:rPr>
        <w:t xml:space="preserve"> </w:t>
      </w:r>
      <w:r w:rsidR="00E8559D" w:rsidRPr="00104206">
        <w:rPr>
          <w:rFonts w:ascii="Times New Roman" w:eastAsia="Times New Roman" w:hAnsi="Times New Roman" w:cs="Times New Roman"/>
          <w:sz w:val="24"/>
          <w:szCs w:val="24"/>
        </w:rPr>
        <w:t xml:space="preserve"> </w:t>
      </w:r>
      <w:r w:rsidRPr="00104206">
        <w:rPr>
          <w:rFonts w:ascii="Times New Roman" w:eastAsia="Times New Roman" w:hAnsi="Times New Roman" w:cs="Times New Roman"/>
          <w:sz w:val="24"/>
          <w:szCs w:val="24"/>
        </w:rPr>
        <w:t xml:space="preserve">Please </w:t>
      </w:r>
      <w:r w:rsidR="00177020" w:rsidRPr="00104206">
        <w:rPr>
          <w:rFonts w:ascii="Times New Roman" w:eastAsia="Times New Roman" w:hAnsi="Times New Roman" w:cs="Times New Roman"/>
          <w:sz w:val="24"/>
          <w:szCs w:val="24"/>
        </w:rPr>
        <w:t>see</w:t>
      </w:r>
      <w:r w:rsidRPr="00104206">
        <w:rPr>
          <w:rFonts w:ascii="Times New Roman" w:eastAsia="Times New Roman" w:hAnsi="Times New Roman" w:cs="Times New Roman"/>
          <w:sz w:val="24"/>
          <w:szCs w:val="24"/>
        </w:rPr>
        <w:t xml:space="preserve"> </w:t>
      </w:r>
      <w:r w:rsidR="00177020" w:rsidRPr="00104206">
        <w:rPr>
          <w:rFonts w:ascii="Times New Roman" w:eastAsia="Times New Roman" w:hAnsi="Times New Roman" w:cs="Times New Roman"/>
          <w:i/>
          <w:sz w:val="24"/>
          <w:szCs w:val="24"/>
        </w:rPr>
        <w:t>Logic M</w:t>
      </w:r>
      <w:r w:rsidRPr="00104206">
        <w:rPr>
          <w:rFonts w:ascii="Times New Roman" w:eastAsia="Times New Roman" w:hAnsi="Times New Roman" w:cs="Times New Roman"/>
          <w:i/>
          <w:sz w:val="24"/>
          <w:szCs w:val="24"/>
        </w:rPr>
        <w:t>odel</w:t>
      </w:r>
      <w:r w:rsidRPr="00104206">
        <w:rPr>
          <w:rFonts w:ascii="Times New Roman" w:eastAsia="Times New Roman" w:hAnsi="Times New Roman" w:cs="Times New Roman"/>
          <w:sz w:val="24"/>
          <w:szCs w:val="24"/>
        </w:rPr>
        <w:t xml:space="preserve"> </w:t>
      </w:r>
      <w:r w:rsidR="005778EC" w:rsidRPr="002375D0">
        <w:rPr>
          <w:rFonts w:ascii="Times New Roman" w:eastAsia="Times New Roman" w:hAnsi="Times New Roman" w:cs="Times New Roman"/>
          <w:sz w:val="24"/>
          <w:szCs w:val="24"/>
        </w:rPr>
        <w:t xml:space="preserve">Section </w:t>
      </w:r>
      <w:r w:rsidR="00F95C25" w:rsidRPr="002375D0">
        <w:rPr>
          <w:rFonts w:ascii="Times New Roman" w:eastAsia="Times New Roman" w:hAnsi="Times New Roman" w:cs="Times New Roman"/>
          <w:sz w:val="24"/>
          <w:szCs w:val="24"/>
        </w:rPr>
        <w:t>2</w:t>
      </w:r>
      <w:r w:rsidR="000C512B" w:rsidRPr="002375D0">
        <w:rPr>
          <w:rFonts w:ascii="Times New Roman" w:eastAsia="Times New Roman" w:hAnsi="Times New Roman" w:cs="Times New Roman"/>
          <w:sz w:val="24"/>
          <w:szCs w:val="24"/>
        </w:rPr>
        <w:t>I</w:t>
      </w:r>
      <w:r w:rsidRPr="00104206">
        <w:rPr>
          <w:rFonts w:ascii="Times New Roman" w:eastAsia="Times New Roman" w:hAnsi="Times New Roman" w:cs="Times New Roman"/>
          <w:sz w:val="24"/>
          <w:szCs w:val="24"/>
        </w:rPr>
        <w:t xml:space="preserve"> </w:t>
      </w:r>
      <w:r w:rsidR="00AC3D43" w:rsidRPr="00104206">
        <w:rPr>
          <w:rFonts w:ascii="Times New Roman" w:eastAsia="Times New Roman" w:hAnsi="Times New Roman" w:cs="Times New Roman"/>
          <w:sz w:val="24"/>
          <w:szCs w:val="24"/>
        </w:rPr>
        <w:t xml:space="preserve">below </w:t>
      </w:r>
      <w:r w:rsidRPr="00104206">
        <w:rPr>
          <w:rFonts w:ascii="Times New Roman" w:eastAsia="Times New Roman" w:hAnsi="Times New Roman" w:cs="Times New Roman"/>
          <w:sz w:val="24"/>
          <w:szCs w:val="24"/>
        </w:rPr>
        <w:t>for more information</w:t>
      </w:r>
      <w:r w:rsidR="00D74A00" w:rsidRPr="00104206">
        <w:rPr>
          <w:rFonts w:ascii="Times New Roman" w:eastAsia="Times New Roman" w:hAnsi="Times New Roman" w:cs="Times New Roman"/>
          <w:sz w:val="24"/>
          <w:szCs w:val="24"/>
        </w:rPr>
        <w:t>.</w:t>
      </w:r>
      <w:r w:rsidR="00827691" w:rsidRPr="00104206">
        <w:rPr>
          <w:rFonts w:ascii="Times New Roman" w:eastAsia="Times New Roman" w:hAnsi="Times New Roman" w:cs="Times New Roman"/>
          <w:sz w:val="24"/>
          <w:szCs w:val="24"/>
        </w:rPr>
        <w:br/>
      </w:r>
    </w:p>
    <w:p w14:paraId="019F5DD4" w14:textId="45C6C85D" w:rsidR="00827691" w:rsidRPr="00D875AC" w:rsidRDefault="006B1228" w:rsidP="00D875AC">
      <w:pPr>
        <w:pStyle w:val="NoSpacing"/>
        <w:numPr>
          <w:ilvl w:val="0"/>
          <w:numId w:val="51"/>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00177020" w:rsidRPr="00843E29">
        <w:rPr>
          <w:rFonts w:ascii="Times New Roman" w:eastAsia="Times New Roman" w:hAnsi="Times New Roman" w:cs="Times New Roman"/>
          <w:b/>
          <w:sz w:val="24"/>
          <w:szCs w:val="24"/>
        </w:rPr>
        <w:t>Narrative</w:t>
      </w:r>
      <w:r w:rsidR="00177020" w:rsidRPr="00843E29">
        <w:rPr>
          <w:rFonts w:ascii="Times New Roman" w:eastAsia="Times New Roman" w:hAnsi="Times New Roman" w:cs="Times New Roman"/>
          <w:sz w:val="24"/>
          <w:szCs w:val="24"/>
        </w:rPr>
        <w:t xml:space="preserve"> </w:t>
      </w:r>
      <w:r w:rsidR="00482A2D" w:rsidRPr="00843E29">
        <w:rPr>
          <w:rFonts w:ascii="Times New Roman" w:eastAsia="Times New Roman" w:hAnsi="Times New Roman" w:cs="Times New Roman"/>
          <w:sz w:val="24"/>
          <w:szCs w:val="24"/>
        </w:rPr>
        <w:t xml:space="preserve">(not to exceed </w:t>
      </w:r>
      <w:r w:rsidR="005778EC">
        <w:rPr>
          <w:rFonts w:ascii="Times New Roman" w:eastAsia="Times New Roman" w:hAnsi="Times New Roman" w:cs="Times New Roman"/>
          <w:sz w:val="24"/>
          <w:szCs w:val="24"/>
        </w:rPr>
        <w:t>four</w:t>
      </w:r>
      <w:r w:rsidR="005778EC" w:rsidRPr="00843E29">
        <w:rPr>
          <w:rFonts w:ascii="Times New Roman" w:eastAsia="Times New Roman" w:hAnsi="Times New Roman" w:cs="Times New Roman"/>
          <w:sz w:val="24"/>
          <w:szCs w:val="24"/>
        </w:rPr>
        <w:t xml:space="preserve"> </w:t>
      </w:r>
      <w:r w:rsidR="005778EC">
        <w:rPr>
          <w:rFonts w:ascii="Times New Roman" w:eastAsia="Times New Roman" w:hAnsi="Times New Roman" w:cs="Times New Roman"/>
          <w:sz w:val="24"/>
          <w:szCs w:val="24"/>
        </w:rPr>
        <w:t>(4)</w:t>
      </w:r>
      <w:r w:rsidR="005778EC" w:rsidRPr="00843E29">
        <w:rPr>
          <w:rFonts w:ascii="Times New Roman" w:eastAsia="Times New Roman" w:hAnsi="Times New Roman" w:cs="Times New Roman"/>
          <w:sz w:val="24"/>
          <w:szCs w:val="24"/>
        </w:rPr>
        <w:t xml:space="preserve"> pages</w:t>
      </w:r>
      <w:r w:rsidR="0052075E" w:rsidRPr="00843E29">
        <w:rPr>
          <w:rFonts w:ascii="Times New Roman" w:eastAsia="Times New Roman" w:hAnsi="Times New Roman" w:cs="Times New Roman"/>
          <w:sz w:val="24"/>
          <w:szCs w:val="24"/>
        </w:rPr>
        <w:t>, preferably as a Word Document</w:t>
      </w:r>
      <w:r w:rsidR="00482A2D"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w:t>
      </w:r>
      <w:r w:rsidR="00E8559D">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 xml:space="preserve">Monitoring and Evaluation </w:t>
      </w:r>
      <w:r w:rsidR="00177020" w:rsidRPr="00843E29">
        <w:rPr>
          <w:rFonts w:ascii="Times New Roman" w:eastAsia="Times New Roman" w:hAnsi="Times New Roman" w:cs="Times New Roman"/>
          <w:i/>
          <w:sz w:val="24"/>
          <w:szCs w:val="24"/>
        </w:rPr>
        <w:t>Narrative</w:t>
      </w:r>
      <w:r w:rsidR="00177020" w:rsidRPr="00843E29">
        <w:rPr>
          <w:rFonts w:ascii="Times New Roman" w:eastAsia="Times New Roman" w:hAnsi="Times New Roman" w:cs="Times New Roman"/>
          <w:sz w:val="24"/>
          <w:szCs w:val="24"/>
        </w:rPr>
        <w:t xml:space="preserve"> </w:t>
      </w:r>
      <w:r w:rsidR="00EB473C" w:rsidRPr="002375D0">
        <w:rPr>
          <w:rFonts w:ascii="Times New Roman" w:eastAsia="Times New Roman" w:hAnsi="Times New Roman" w:cs="Times New Roman"/>
          <w:sz w:val="24"/>
          <w:szCs w:val="24"/>
        </w:rPr>
        <w:t xml:space="preserve">Section </w:t>
      </w:r>
      <w:r w:rsidR="00F95C25" w:rsidRPr="002375D0">
        <w:rPr>
          <w:rFonts w:ascii="Times New Roman" w:eastAsia="Times New Roman" w:hAnsi="Times New Roman" w:cs="Times New Roman"/>
          <w:sz w:val="24"/>
          <w:szCs w:val="24"/>
        </w:rPr>
        <w:t>2</w:t>
      </w:r>
      <w:r w:rsidR="000C512B" w:rsidRPr="002375D0">
        <w:rPr>
          <w:rFonts w:ascii="Times New Roman" w:eastAsia="Times New Roman" w:hAnsi="Times New Roman" w:cs="Times New Roman"/>
          <w:sz w:val="24"/>
          <w:szCs w:val="24"/>
        </w:rPr>
        <w:t>J</w:t>
      </w:r>
      <w:r w:rsidR="00177020"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below for more information.</w:t>
      </w:r>
      <w:r w:rsidR="00827691" w:rsidRPr="00D875AC">
        <w:rPr>
          <w:rFonts w:ascii="Times New Roman" w:eastAsia="Times New Roman" w:hAnsi="Times New Roman" w:cs="Times New Roman"/>
          <w:sz w:val="24"/>
          <w:szCs w:val="24"/>
        </w:rPr>
        <w:br/>
      </w:r>
    </w:p>
    <w:p w14:paraId="59DF4DBE" w14:textId="5BEDF844" w:rsidR="00827691" w:rsidRPr="00843E29" w:rsidRDefault="00C81B24" w:rsidP="00134C10">
      <w:pPr>
        <w:pStyle w:val="NoSpacing"/>
        <w:numPr>
          <w:ilvl w:val="0"/>
          <w:numId w:val="51"/>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w:t>
      </w:r>
      <w:r w:rsidR="00482A2D" w:rsidRPr="00843E29">
        <w:rPr>
          <w:rFonts w:ascii="Times New Roman" w:eastAsia="Times New Roman" w:hAnsi="Times New Roman" w:cs="Times New Roman"/>
          <w:sz w:val="24"/>
          <w:szCs w:val="24"/>
        </w:rPr>
        <w:t>(</w:t>
      </w:r>
      <w:r w:rsidR="00645A48" w:rsidRPr="00843E29">
        <w:rPr>
          <w:rFonts w:ascii="Times New Roman" w:eastAsia="Times New Roman" w:hAnsi="Times New Roman" w:cs="Times New Roman"/>
          <w:sz w:val="24"/>
          <w:szCs w:val="24"/>
        </w:rPr>
        <w:t>preferably</w:t>
      </w:r>
      <w:r w:rsidR="00482A2D" w:rsidRPr="00843E29">
        <w:rPr>
          <w:rFonts w:ascii="Times New Roman" w:eastAsia="Times New Roman" w:hAnsi="Times New Roman" w:cs="Times New Roman"/>
          <w:sz w:val="24"/>
          <w:szCs w:val="24"/>
        </w:rPr>
        <w:t xml:space="preserve"> </w:t>
      </w:r>
      <w:r w:rsidR="0052075E" w:rsidRPr="00843E29">
        <w:rPr>
          <w:rFonts w:ascii="Times New Roman" w:eastAsia="Times New Roman" w:hAnsi="Times New Roman" w:cs="Times New Roman"/>
          <w:sz w:val="24"/>
          <w:szCs w:val="24"/>
        </w:rPr>
        <w:t>as a Word Document</w:t>
      </w:r>
      <w:r w:rsidR="00482A2D" w:rsidRPr="00843E29">
        <w:rPr>
          <w:rFonts w:ascii="Times New Roman" w:eastAsia="Times New Roman" w:hAnsi="Times New Roman" w:cs="Times New Roman"/>
          <w:sz w:val="24"/>
          <w:szCs w:val="24"/>
        </w:rPr>
        <w:t xml:space="preserve">). </w:t>
      </w:r>
      <w:r w:rsidR="00E8559D">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EB473C" w:rsidRPr="002375D0">
        <w:rPr>
          <w:rFonts w:ascii="Times New Roman" w:eastAsia="Times New Roman" w:hAnsi="Times New Roman" w:cs="Times New Roman"/>
          <w:sz w:val="24"/>
          <w:szCs w:val="24"/>
        </w:rPr>
        <w:t xml:space="preserve">Section </w:t>
      </w:r>
      <w:r w:rsidR="00F95C25" w:rsidRPr="002375D0">
        <w:rPr>
          <w:rFonts w:ascii="Times New Roman" w:eastAsia="Times New Roman" w:hAnsi="Times New Roman" w:cs="Times New Roman"/>
          <w:sz w:val="24"/>
          <w:szCs w:val="24"/>
        </w:rPr>
        <w:t>2</w:t>
      </w:r>
      <w:r w:rsidR="000C512B" w:rsidRPr="002375D0">
        <w:rPr>
          <w:rFonts w:ascii="Times New Roman" w:eastAsia="Times New Roman" w:hAnsi="Times New Roman" w:cs="Times New Roman"/>
          <w:sz w:val="24"/>
          <w:szCs w:val="24"/>
        </w:rPr>
        <w:t>K</w:t>
      </w:r>
      <w:r w:rsidR="00177020"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below for more information</w:t>
      </w:r>
      <w:r w:rsidR="006B1228" w:rsidRPr="00843E29">
        <w:rPr>
          <w:rFonts w:ascii="Times New Roman" w:eastAsia="Times New Roman" w:hAnsi="Times New Roman" w:cs="Times New Roman"/>
          <w:sz w:val="24"/>
          <w:szCs w:val="24"/>
        </w:rPr>
        <w:t>.</w:t>
      </w:r>
      <w:r w:rsidR="00827691" w:rsidRPr="00843E29">
        <w:rPr>
          <w:rFonts w:ascii="Times New Roman" w:eastAsia="Times New Roman" w:hAnsi="Times New Roman" w:cs="Times New Roman"/>
          <w:sz w:val="24"/>
          <w:szCs w:val="24"/>
        </w:rPr>
        <w:br/>
      </w:r>
    </w:p>
    <w:p w14:paraId="66B64B4D" w14:textId="1F5E8ABF" w:rsidR="00827691" w:rsidRPr="00843E29" w:rsidRDefault="007F70D3" w:rsidP="00134C10">
      <w:pPr>
        <w:pStyle w:val="NoSpacing"/>
        <w:numPr>
          <w:ilvl w:val="0"/>
          <w:numId w:val="51"/>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sidR="00EB473C">
        <w:rPr>
          <w:rFonts w:ascii="Times New Roman" w:eastAsia="Times New Roman" w:hAnsi="Times New Roman" w:cs="Times New Roman"/>
          <w:sz w:val="24"/>
          <w:szCs w:val="24"/>
        </w:rPr>
        <w:t>two</w:t>
      </w:r>
      <w:r w:rsidR="00EB473C" w:rsidRPr="00843E29">
        <w:rPr>
          <w:rFonts w:ascii="Times New Roman" w:eastAsia="Times New Roman" w:hAnsi="Times New Roman" w:cs="Times New Roman"/>
          <w:sz w:val="24"/>
          <w:szCs w:val="24"/>
        </w:rPr>
        <w:t xml:space="preserve"> </w:t>
      </w:r>
      <w:r w:rsidR="00EB473C">
        <w:rPr>
          <w:rFonts w:ascii="Times New Roman" w:eastAsia="Times New Roman" w:hAnsi="Times New Roman" w:cs="Times New Roman"/>
          <w:sz w:val="24"/>
          <w:szCs w:val="24"/>
        </w:rPr>
        <w:t>(2)</w:t>
      </w:r>
      <w:r w:rsidR="00EB473C" w:rsidRPr="00843E29">
        <w:rPr>
          <w:rFonts w:ascii="Times New Roman" w:eastAsia="Times New Roman" w:hAnsi="Times New Roman" w:cs="Times New Roman"/>
          <w:sz w:val="24"/>
          <w:szCs w:val="24"/>
        </w:rPr>
        <w:t xml:space="preserve"> page</w:t>
      </w:r>
      <w:r w:rsidR="00EB473C">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sidR="00E8559D" w:rsidRPr="00843E29">
        <w:rPr>
          <w:rFonts w:ascii="Times New Roman" w:eastAsia="Times New Roman" w:hAnsi="Times New Roman" w:cs="Times New Roman"/>
          <w:sz w:val="24"/>
          <w:szCs w:val="24"/>
        </w:rPr>
        <w:t>)</w:t>
      </w:r>
      <w:r w:rsidR="00E8559D">
        <w:rPr>
          <w:rFonts w:ascii="Times New Roman" w:eastAsia="Times New Roman" w:hAnsi="Times New Roman" w:cs="Times New Roman"/>
          <w:sz w:val="24"/>
          <w:szCs w:val="24"/>
        </w:rPr>
        <w:t>.</w:t>
      </w:r>
      <w:r w:rsidR="00E8559D"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Please include short bios that highlight relev</w:t>
      </w:r>
      <w:r w:rsidR="0052075E" w:rsidRPr="00843E29">
        <w:rPr>
          <w:rFonts w:ascii="Times New Roman" w:eastAsia="Times New Roman" w:hAnsi="Times New Roman" w:cs="Times New Roman"/>
          <w:sz w:val="24"/>
          <w:szCs w:val="24"/>
        </w:rPr>
        <w:t xml:space="preserve">ant professional experience. </w:t>
      </w:r>
      <w:r w:rsidR="00E8559D">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00827691" w:rsidRPr="00843E29">
        <w:rPr>
          <w:rFonts w:ascii="Times New Roman" w:eastAsia="Times New Roman" w:hAnsi="Times New Roman" w:cs="Times New Roman"/>
          <w:sz w:val="24"/>
          <w:szCs w:val="24"/>
        </w:rPr>
        <w:br/>
      </w:r>
    </w:p>
    <w:p w14:paraId="7A73AB6D" w14:textId="08FD843A" w:rsidR="00411CC8" w:rsidRPr="00666A42" w:rsidRDefault="007F70D3" w:rsidP="00134C10">
      <w:pPr>
        <w:pStyle w:val="NoSpacing"/>
        <w:numPr>
          <w:ilvl w:val="0"/>
          <w:numId w:val="51"/>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w:t>
      </w:r>
      <w:r w:rsidR="00F96C34" w:rsidRPr="00843E29">
        <w:rPr>
          <w:rFonts w:ascii="Times New Roman" w:eastAsia="Times New Roman" w:hAnsi="Times New Roman" w:cs="Times New Roman"/>
          <w:sz w:val="24"/>
          <w:szCs w:val="24"/>
        </w:rPr>
        <w:t xml:space="preserve">one </w:t>
      </w:r>
      <w:r w:rsidR="00F96C34">
        <w:rPr>
          <w:rFonts w:ascii="Times New Roman" w:eastAsia="Times New Roman" w:hAnsi="Times New Roman" w:cs="Times New Roman"/>
          <w:sz w:val="24"/>
          <w:szCs w:val="24"/>
        </w:rPr>
        <w:t>(</w:t>
      </w:r>
      <w:r w:rsidR="00F96C34" w:rsidRPr="00843E29">
        <w:rPr>
          <w:rFonts w:ascii="Times New Roman" w:eastAsia="Times New Roman" w:hAnsi="Times New Roman" w:cs="Times New Roman"/>
          <w:sz w:val="24"/>
          <w:szCs w:val="24"/>
        </w:rPr>
        <w:t>1</w:t>
      </w:r>
      <w:r w:rsidR="00F96C34">
        <w:rPr>
          <w:rFonts w:ascii="Times New Roman" w:eastAsia="Times New Roman" w:hAnsi="Times New Roman" w:cs="Times New Roman"/>
          <w:sz w:val="24"/>
          <w:szCs w:val="24"/>
        </w:rPr>
        <w:t>)</w:t>
      </w:r>
      <w:r w:rsidR="00F96C34" w:rsidRPr="00843E29">
        <w:rPr>
          <w:rFonts w:ascii="Times New Roman" w:eastAsia="Times New Roman" w:hAnsi="Times New Roman" w:cs="Times New Roman"/>
          <w:sz w:val="24"/>
          <w:szCs w:val="24"/>
        </w:rPr>
        <w:t xml:space="preserve"> page</w:t>
      </w:r>
      <w:r w:rsidR="0052075E" w:rsidRPr="00843E29">
        <w:rPr>
          <w:rFonts w:ascii="Times New Roman" w:eastAsia="Times New Roman" w:hAnsi="Times New Roman" w:cs="Times New Roman"/>
          <w:sz w:val="24"/>
          <w:szCs w:val="24"/>
        </w:rPr>
        <w:t>, preferably as a Word or Excel Document</w:t>
      </w:r>
      <w:r w:rsidR="00E8559D" w:rsidRPr="00843E29">
        <w:rPr>
          <w:rFonts w:ascii="Times New Roman" w:eastAsia="Times New Roman" w:hAnsi="Times New Roman" w:cs="Times New Roman"/>
          <w:sz w:val="24"/>
          <w:szCs w:val="24"/>
        </w:rPr>
        <w:t>)</w:t>
      </w:r>
      <w:r w:rsidR="00E8559D">
        <w:rPr>
          <w:rFonts w:ascii="Times New Roman" w:eastAsia="Times New Roman" w:hAnsi="Times New Roman" w:cs="Times New Roman"/>
          <w:sz w:val="24"/>
          <w:szCs w:val="24"/>
        </w:rPr>
        <w:t>.</w:t>
      </w:r>
      <w:r w:rsidR="00E8559D"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The timeline of the overall proposal should include activities, evaluation efforts, and program</w:t>
      </w:r>
      <w:r w:rsidR="00E8559D">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closeout.</w:t>
      </w:r>
      <w:r w:rsidR="00F96C34">
        <w:rPr>
          <w:rFonts w:ascii="Times New Roman" w:eastAsia="Times New Roman" w:hAnsi="Times New Roman" w:cs="Times New Roman"/>
          <w:sz w:val="24"/>
          <w:szCs w:val="24"/>
        </w:rPr>
        <w:br/>
      </w:r>
    </w:p>
    <w:p w14:paraId="3B0AE7B6" w14:textId="5BE72BE5" w:rsidR="00F96C34" w:rsidRPr="000C512B" w:rsidRDefault="009D339C" w:rsidP="00134C10">
      <w:pPr>
        <w:pStyle w:val="NoSpacing"/>
        <w:numPr>
          <w:ilvl w:val="0"/>
          <w:numId w:val="51"/>
        </w:numPr>
        <w:rPr>
          <w:rFonts w:ascii="Times New Roman" w:eastAsia="Times New Roman" w:hAnsi="Times New Roman" w:cs="Times New Roman"/>
          <w:color w:val="252525"/>
          <w:sz w:val="24"/>
          <w:szCs w:val="24"/>
        </w:rPr>
      </w:pPr>
      <w:r w:rsidRPr="57E3E8A8">
        <w:rPr>
          <w:rFonts w:ascii="Times New Roman" w:eastAsia="Times New Roman" w:hAnsi="Times New Roman" w:cs="Times New Roman"/>
          <w:b/>
          <w:bCs/>
          <w:color w:val="252525"/>
          <w:sz w:val="24"/>
          <w:szCs w:val="24"/>
        </w:rPr>
        <w:t>Gender and Inclusion Analysis</w:t>
      </w:r>
      <w:r w:rsidRPr="57E3E8A8">
        <w:rPr>
          <w:rFonts w:ascii="Times New Roman" w:eastAsia="Times New Roman" w:hAnsi="Times New Roman" w:cs="Times New Roman"/>
          <w:color w:val="252525"/>
          <w:sz w:val="24"/>
          <w:szCs w:val="24"/>
        </w:rPr>
        <w:t xml:space="preserve"> (not to exceed three (3) pages, preferably as a Word Document) that provides a concise analysis of relevant gender norms, equity and equality for underserved communities and marginalized populations, power relations, and conflict dynamics in target countries</w:t>
      </w:r>
      <w:r>
        <w:rPr>
          <w:rFonts w:ascii="Times New Roman" w:eastAsia="Times New Roman" w:hAnsi="Times New Roman" w:cs="Times New Roman"/>
          <w:color w:val="252525"/>
          <w:sz w:val="24"/>
          <w:szCs w:val="24"/>
        </w:rPr>
        <w:t xml:space="preserve">. </w:t>
      </w:r>
      <w:r w:rsidRPr="57E3E8A8">
        <w:rPr>
          <w:rFonts w:ascii="Times New Roman" w:eastAsia="Times New Roman" w:hAnsi="Times New Roman" w:cs="Times New Roman"/>
          <w:color w:val="252525"/>
          <w:sz w:val="24"/>
          <w:szCs w:val="24"/>
        </w:rPr>
        <w:t xml:space="preserve"> Potential domains of analysis include institutional practices and barriers, cultural norms, gender roles, access to and control over assets and resources, and patterns of power and decision-making.  Applicants should briefly explain how they have integrated findings from their analysis into project design and/or other proposal documents, including a plan for </w:t>
      </w:r>
      <w:r w:rsidRPr="57E3E8A8">
        <w:rPr>
          <w:rFonts w:ascii="Times New Roman" w:eastAsia="Times New Roman" w:hAnsi="Times New Roman" w:cs="Times New Roman"/>
          <w:sz w:val="24"/>
          <w:szCs w:val="24"/>
        </w:rPr>
        <w:t>regularly reviewing and updating the gender and inclusion analysis with local partners/beneficiaries, and making any necessary adjustments to project implementation</w:t>
      </w:r>
      <w:r w:rsidRPr="57E3E8A8">
        <w:rPr>
          <w:rFonts w:ascii="Times New Roman" w:eastAsia="Times New Roman" w:hAnsi="Times New Roman" w:cs="Times New Roman"/>
          <w:color w:val="252525"/>
          <w:sz w:val="24"/>
          <w:szCs w:val="24"/>
        </w:rPr>
        <w:t xml:space="preserve">.  A set of guiding questions can be found in Section 2L </w:t>
      </w:r>
      <w:r>
        <w:rPr>
          <w:rFonts w:ascii="Times New Roman" w:eastAsia="Times New Roman" w:hAnsi="Times New Roman" w:cs="Times New Roman"/>
          <w:color w:val="252525"/>
          <w:sz w:val="24"/>
          <w:szCs w:val="24"/>
        </w:rPr>
        <w:t>below</w:t>
      </w:r>
      <w:r w:rsidRPr="57E3E8A8">
        <w:rPr>
          <w:rFonts w:ascii="Times New Roman" w:eastAsia="Times New Roman" w:hAnsi="Times New Roman" w:cs="Times New Roman"/>
          <w:color w:val="252525"/>
          <w:sz w:val="24"/>
          <w:szCs w:val="24"/>
        </w:rPr>
        <w:t>.</w:t>
      </w:r>
    </w:p>
    <w:p w14:paraId="4284685D" w14:textId="77777777" w:rsidR="00F30149" w:rsidRDefault="00F30149" w:rsidP="00604E43">
      <w:pPr>
        <w:pStyle w:val="NoSpacing"/>
        <w:ind w:left="720"/>
        <w:rPr>
          <w:rFonts w:ascii="Times New Roman" w:eastAsia="Times New Roman" w:hAnsi="Times New Roman" w:cs="Times New Roman"/>
          <w:color w:val="252525"/>
          <w:sz w:val="24"/>
          <w:szCs w:val="24"/>
        </w:rPr>
      </w:pPr>
    </w:p>
    <w:p w14:paraId="6CA483AF" w14:textId="0CB5A0C6" w:rsidR="00411CC8" w:rsidRPr="00C677E1" w:rsidRDefault="00411CC8" w:rsidP="002375D0">
      <w:pPr>
        <w:pStyle w:val="ListParagraph"/>
        <w:numPr>
          <w:ilvl w:val="0"/>
          <w:numId w:val="51"/>
        </w:numPr>
        <w:spacing w:after="0" w:line="240" w:lineRule="auto"/>
        <w:rPr>
          <w:rFonts w:ascii="Times New Roman" w:eastAsia="Times New Roman" w:hAnsi="Times New Roman" w:cs="Times New Roman"/>
          <w:sz w:val="24"/>
          <w:szCs w:val="24"/>
        </w:rPr>
      </w:pPr>
      <w:r w:rsidRPr="00A50A8C">
        <w:rPr>
          <w:rFonts w:ascii="Times New Roman" w:eastAsia="Times New Roman" w:hAnsi="Times New Roman" w:cs="Times New Roman"/>
          <w:b/>
          <w:sz w:val="24"/>
          <w:szCs w:val="24"/>
        </w:rPr>
        <w:t>Security Plan</w:t>
      </w:r>
      <w:r w:rsidR="003C4228">
        <w:rPr>
          <w:rFonts w:ascii="Times New Roman" w:eastAsia="Times New Roman" w:hAnsi="Times New Roman" w:cs="Times New Roman"/>
          <w:b/>
          <w:sz w:val="24"/>
          <w:szCs w:val="24"/>
        </w:rPr>
        <w:t xml:space="preserve"> </w:t>
      </w:r>
      <w:r w:rsidR="003C4228" w:rsidRPr="002375D0">
        <w:rPr>
          <w:rFonts w:ascii="Times New Roman" w:eastAsia="Times New Roman" w:hAnsi="Times New Roman" w:cs="Times New Roman"/>
          <w:sz w:val="24"/>
          <w:szCs w:val="24"/>
        </w:rPr>
        <w:t xml:space="preserve">addressing any issues involving in-person events and recruitment for said events, and safety for any online programs or communications, including independent IT security audits (to include a vulnerability assessment) of any proposed web application or platform.  Organization’s </w:t>
      </w:r>
      <w:r w:rsidR="00795A0E">
        <w:rPr>
          <w:rFonts w:ascii="Times New Roman" w:eastAsia="Times New Roman" w:hAnsi="Times New Roman" w:cs="Times New Roman"/>
          <w:sz w:val="24"/>
          <w:szCs w:val="24"/>
        </w:rPr>
        <w:t>S</w:t>
      </w:r>
      <w:r w:rsidR="003C4228" w:rsidRPr="002375D0">
        <w:rPr>
          <w:rFonts w:ascii="Times New Roman" w:eastAsia="Times New Roman" w:hAnsi="Times New Roman" w:cs="Times New Roman"/>
          <w:sz w:val="24"/>
          <w:szCs w:val="24"/>
        </w:rPr>
        <w:t xml:space="preserve">ecurity </w:t>
      </w:r>
      <w:r w:rsidR="00795A0E">
        <w:rPr>
          <w:rFonts w:ascii="Times New Roman" w:eastAsia="Times New Roman" w:hAnsi="Times New Roman" w:cs="Times New Roman"/>
          <w:sz w:val="24"/>
          <w:szCs w:val="24"/>
        </w:rPr>
        <w:t>P</w:t>
      </w:r>
      <w:r w:rsidR="003C4228" w:rsidRPr="002375D0">
        <w:rPr>
          <w:rFonts w:ascii="Times New Roman" w:eastAsia="Times New Roman" w:hAnsi="Times New Roman" w:cs="Times New Roman"/>
          <w:sz w:val="24"/>
          <w:szCs w:val="24"/>
        </w:rPr>
        <w:t xml:space="preserve">lan should demonstrate consideration of the risks identified in the submitted risk assessment.  Costs may also be identified within the </w:t>
      </w:r>
      <w:r w:rsidR="00795A0E">
        <w:rPr>
          <w:rFonts w:ascii="Times New Roman" w:eastAsia="Times New Roman" w:hAnsi="Times New Roman" w:cs="Times New Roman"/>
          <w:sz w:val="24"/>
          <w:szCs w:val="24"/>
        </w:rPr>
        <w:t>B</w:t>
      </w:r>
      <w:r w:rsidR="003C4228" w:rsidRPr="002375D0">
        <w:rPr>
          <w:rFonts w:ascii="Times New Roman" w:eastAsia="Times New Roman" w:hAnsi="Times New Roman" w:cs="Times New Roman"/>
          <w:sz w:val="24"/>
          <w:szCs w:val="24"/>
        </w:rPr>
        <w:t xml:space="preserve">udget and </w:t>
      </w:r>
      <w:r w:rsidR="00795A0E">
        <w:rPr>
          <w:rFonts w:ascii="Times New Roman" w:eastAsia="Times New Roman" w:hAnsi="Times New Roman" w:cs="Times New Roman"/>
          <w:sz w:val="24"/>
          <w:szCs w:val="24"/>
        </w:rPr>
        <w:t>B</w:t>
      </w:r>
      <w:r w:rsidR="003C4228" w:rsidRPr="002375D0">
        <w:rPr>
          <w:rFonts w:ascii="Times New Roman" w:eastAsia="Times New Roman" w:hAnsi="Times New Roman" w:cs="Times New Roman"/>
          <w:sz w:val="24"/>
          <w:szCs w:val="24"/>
        </w:rPr>
        <w:t xml:space="preserve">udget </w:t>
      </w:r>
      <w:r w:rsidR="00795A0E">
        <w:rPr>
          <w:rFonts w:ascii="Times New Roman" w:eastAsia="Times New Roman" w:hAnsi="Times New Roman" w:cs="Times New Roman"/>
          <w:sz w:val="24"/>
          <w:szCs w:val="24"/>
        </w:rPr>
        <w:t>N</w:t>
      </w:r>
      <w:r w:rsidR="003C4228" w:rsidRPr="002375D0">
        <w:rPr>
          <w:rFonts w:ascii="Times New Roman" w:eastAsia="Times New Roman" w:hAnsi="Times New Roman" w:cs="Times New Roman"/>
          <w:sz w:val="24"/>
          <w:szCs w:val="24"/>
        </w:rPr>
        <w:t xml:space="preserve">arrative.  Applicants are also encouraged to include contingency </w:t>
      </w:r>
      <w:r w:rsidR="003C4228" w:rsidRPr="002375D0">
        <w:rPr>
          <w:rFonts w:ascii="Times New Roman" w:eastAsia="Times New Roman" w:hAnsi="Times New Roman" w:cs="Times New Roman"/>
          <w:sz w:val="24"/>
          <w:szCs w:val="24"/>
        </w:rPr>
        <w:lastRenderedPageBreak/>
        <w:t>plans for in-person or online activities.</w:t>
      </w:r>
      <w:r w:rsidR="00D90152">
        <w:rPr>
          <w:rFonts w:ascii="Times New Roman" w:eastAsia="Times New Roman" w:hAnsi="Times New Roman" w:cs="Times New Roman"/>
          <w:sz w:val="24"/>
          <w:szCs w:val="24"/>
        </w:rPr>
        <w:t xml:space="preserve"> </w:t>
      </w:r>
      <w:r w:rsidR="00A118BE" w:rsidRPr="002375D0">
        <w:rPr>
          <w:rFonts w:ascii="Times New Roman" w:eastAsia="Times New Roman" w:hAnsi="Times New Roman" w:cs="Times New Roman"/>
          <w:sz w:val="24"/>
          <w:szCs w:val="24"/>
        </w:rPr>
        <w:t xml:space="preserve"> </w:t>
      </w:r>
      <w:r w:rsidR="008F5A84" w:rsidRPr="002375D0">
        <w:rPr>
          <w:rFonts w:ascii="Times New Roman" w:eastAsia="Times New Roman" w:hAnsi="Times New Roman" w:cs="Times New Roman"/>
          <w:b/>
          <w:sz w:val="24"/>
          <w:szCs w:val="24"/>
        </w:rPr>
        <w:t>If applicable,</w:t>
      </w:r>
      <w:r w:rsidR="00A118BE" w:rsidRPr="002375D0">
        <w:rPr>
          <w:rFonts w:ascii="Times New Roman" w:eastAsia="Times New Roman" w:hAnsi="Times New Roman" w:cs="Times New Roman"/>
          <w:b/>
          <w:sz w:val="24"/>
          <w:szCs w:val="24"/>
        </w:rPr>
        <w:t xml:space="preserve"> </w:t>
      </w:r>
      <w:r w:rsidRPr="002375D0">
        <w:rPr>
          <w:rFonts w:ascii="Times New Roman" w:eastAsia="Times New Roman" w:hAnsi="Times New Roman" w:cs="Times New Roman"/>
          <w:b/>
          <w:sz w:val="24"/>
          <w:szCs w:val="24"/>
        </w:rPr>
        <w:t xml:space="preserve">please refer to the NOFO to see if this </w:t>
      </w:r>
      <w:r w:rsidR="00D42F4C" w:rsidRPr="002375D0">
        <w:rPr>
          <w:rFonts w:ascii="Times New Roman" w:eastAsia="Times New Roman" w:hAnsi="Times New Roman" w:cs="Times New Roman"/>
          <w:b/>
          <w:sz w:val="24"/>
          <w:szCs w:val="24"/>
        </w:rPr>
        <w:t xml:space="preserve">is </w:t>
      </w:r>
      <w:r w:rsidR="00A118BE" w:rsidRPr="002375D0">
        <w:rPr>
          <w:rFonts w:ascii="Times New Roman" w:eastAsia="Times New Roman" w:hAnsi="Times New Roman" w:cs="Times New Roman"/>
          <w:b/>
          <w:sz w:val="24"/>
          <w:szCs w:val="24"/>
        </w:rPr>
        <w:t>required</w:t>
      </w:r>
      <w:r w:rsidR="00E8559D" w:rsidRPr="002375D0">
        <w:rPr>
          <w:rFonts w:ascii="Times New Roman" w:eastAsia="Times New Roman" w:hAnsi="Times New Roman" w:cs="Times New Roman"/>
          <w:b/>
          <w:sz w:val="24"/>
          <w:szCs w:val="24"/>
        </w:rPr>
        <w:t>.</w:t>
      </w:r>
    </w:p>
    <w:p w14:paraId="7E5CD0D9" w14:textId="77777777" w:rsidR="008859B3" w:rsidRPr="00C677E1" w:rsidRDefault="008859B3" w:rsidP="00E30233">
      <w:pPr>
        <w:pStyle w:val="ListParagraph"/>
        <w:rPr>
          <w:rFonts w:ascii="Times New Roman" w:eastAsia="Times New Roman" w:hAnsi="Times New Roman" w:cs="Times New Roman"/>
          <w:sz w:val="24"/>
          <w:szCs w:val="24"/>
        </w:rPr>
      </w:pPr>
    </w:p>
    <w:p w14:paraId="49C513D6" w14:textId="7A10B531" w:rsidR="008859B3" w:rsidRPr="00C677E1" w:rsidRDefault="008859B3" w:rsidP="002375D0">
      <w:pPr>
        <w:pStyle w:val="ListParagraph"/>
        <w:numPr>
          <w:ilvl w:val="0"/>
          <w:numId w:val="51"/>
        </w:numPr>
        <w:spacing w:line="240" w:lineRule="auto"/>
        <w:rPr>
          <w:rFonts w:ascii="Times New Roman" w:eastAsia="Times New Roman" w:hAnsi="Times New Roman" w:cs="Times New Roman"/>
          <w:sz w:val="24"/>
          <w:szCs w:val="24"/>
        </w:rPr>
      </w:pPr>
      <w:r w:rsidRPr="00C677E1">
        <w:rPr>
          <w:rFonts w:ascii="Times New Roman" w:hAnsi="Times New Roman" w:cs="Times New Roman"/>
          <w:b/>
          <w:sz w:val="24"/>
          <w:szCs w:val="24"/>
        </w:rPr>
        <w:t>Contingency Plan</w:t>
      </w:r>
      <w:r w:rsidRPr="00A50A8C">
        <w:rPr>
          <w:rFonts w:ascii="Times New Roman" w:hAnsi="Times New Roman" w:cs="Times New Roman"/>
          <w:b/>
          <w:sz w:val="24"/>
          <w:szCs w:val="24"/>
        </w:rPr>
        <w:t xml:space="preserve"> </w:t>
      </w:r>
      <w:r w:rsidR="00D90152" w:rsidRPr="002375D0">
        <w:rPr>
          <w:rFonts w:ascii="Times New Roman" w:hAnsi="Times New Roman" w:cs="Times New Roman"/>
          <w:sz w:val="24"/>
          <w:szCs w:val="24"/>
        </w:rPr>
        <w:t xml:space="preserve">for proposed activities should the originally planned activities not be able to be implemented.  The </w:t>
      </w:r>
      <w:r w:rsidR="00795A0E">
        <w:rPr>
          <w:rFonts w:ascii="Times New Roman" w:hAnsi="Times New Roman" w:cs="Times New Roman"/>
          <w:sz w:val="24"/>
          <w:szCs w:val="24"/>
        </w:rPr>
        <w:t>C</w:t>
      </w:r>
      <w:r w:rsidR="00D90152" w:rsidRPr="002375D0">
        <w:rPr>
          <w:rFonts w:ascii="Times New Roman" w:hAnsi="Times New Roman" w:cs="Times New Roman"/>
          <w:sz w:val="24"/>
          <w:szCs w:val="24"/>
        </w:rPr>
        <w:t xml:space="preserve">ontingency </w:t>
      </w:r>
      <w:r w:rsidR="00795A0E">
        <w:rPr>
          <w:rFonts w:ascii="Times New Roman" w:hAnsi="Times New Roman" w:cs="Times New Roman"/>
          <w:sz w:val="24"/>
          <w:szCs w:val="24"/>
        </w:rPr>
        <w:t>P</w:t>
      </w:r>
      <w:r w:rsidR="00D90152" w:rsidRPr="002375D0">
        <w:rPr>
          <w:rFonts w:ascii="Times New Roman" w:hAnsi="Times New Roman" w:cs="Times New Roman"/>
          <w:sz w:val="24"/>
          <w:szCs w:val="24"/>
        </w:rPr>
        <w:t xml:space="preserve">lan should be submitted as an additional annex.  Applicants should demonstrate consideration of the risks identified in the submitted risk assessment and include specific alternative activities or locations as part of the </w:t>
      </w:r>
      <w:r w:rsidR="00795A0E">
        <w:rPr>
          <w:rFonts w:ascii="Times New Roman" w:hAnsi="Times New Roman" w:cs="Times New Roman"/>
          <w:sz w:val="24"/>
          <w:szCs w:val="24"/>
        </w:rPr>
        <w:t>C</w:t>
      </w:r>
      <w:r w:rsidR="00D90152" w:rsidRPr="002375D0">
        <w:rPr>
          <w:rFonts w:ascii="Times New Roman" w:hAnsi="Times New Roman" w:cs="Times New Roman"/>
          <w:sz w:val="24"/>
          <w:szCs w:val="24"/>
        </w:rPr>
        <w:t xml:space="preserve">ontingency </w:t>
      </w:r>
      <w:r w:rsidR="00795A0E">
        <w:rPr>
          <w:rFonts w:ascii="Times New Roman" w:hAnsi="Times New Roman" w:cs="Times New Roman"/>
          <w:sz w:val="24"/>
          <w:szCs w:val="24"/>
        </w:rPr>
        <w:t>P</w:t>
      </w:r>
      <w:r w:rsidR="00D90152" w:rsidRPr="002375D0">
        <w:rPr>
          <w:rFonts w:ascii="Times New Roman" w:hAnsi="Times New Roman" w:cs="Times New Roman"/>
          <w:sz w:val="24"/>
          <w:szCs w:val="24"/>
        </w:rPr>
        <w:t xml:space="preserve">lan.  Any proposed “plan” must comply with 2CFR200.433 – Contingency provisions.  Plans must not include </w:t>
      </w:r>
      <w:proofErr w:type="spellStart"/>
      <w:r w:rsidR="00D90152" w:rsidRPr="002375D0">
        <w:rPr>
          <w:rFonts w:ascii="Times New Roman" w:hAnsi="Times New Roman" w:cs="Times New Roman"/>
          <w:sz w:val="24"/>
          <w:szCs w:val="24"/>
        </w:rPr>
        <w:t>unallocable</w:t>
      </w:r>
      <w:proofErr w:type="spellEnd"/>
      <w:r w:rsidR="00D90152" w:rsidRPr="002375D0">
        <w:rPr>
          <w:rFonts w:ascii="Times New Roman" w:hAnsi="Times New Roman" w:cs="Times New Roman"/>
          <w:sz w:val="24"/>
          <w:szCs w:val="24"/>
        </w:rPr>
        <w:t xml:space="preserve"> or unallowable </w:t>
      </w:r>
      <w:r w:rsidR="00795A0E" w:rsidRPr="002375D0">
        <w:rPr>
          <w:rFonts w:ascii="Times New Roman" w:hAnsi="Times New Roman" w:cs="Times New Roman"/>
          <w:sz w:val="24"/>
          <w:szCs w:val="24"/>
        </w:rPr>
        <w:t>expenses and</w:t>
      </w:r>
      <w:r w:rsidR="00D90152" w:rsidRPr="002375D0">
        <w:rPr>
          <w:rFonts w:ascii="Times New Roman" w:hAnsi="Times New Roman" w:cs="Times New Roman"/>
          <w:sz w:val="24"/>
          <w:szCs w:val="24"/>
        </w:rPr>
        <w:t xml:space="preserve"> must not result in a larger total award value than the identified as the “competition ceiling.”  DRL requires prior approval by the Grants Officer of the plan before any activities can take place, or costs can be incurred against the plan.</w:t>
      </w:r>
      <w:r w:rsidR="00D90152" w:rsidRPr="002375D0" w:rsidDel="00D90152">
        <w:rPr>
          <w:rFonts w:ascii="Times New Roman" w:eastAsia="Times New Roman" w:hAnsi="Times New Roman" w:cs="Times New Roman"/>
          <w:sz w:val="24"/>
          <w:szCs w:val="24"/>
        </w:rPr>
        <w:t xml:space="preserve"> </w:t>
      </w:r>
      <w:r w:rsidR="00D90152">
        <w:rPr>
          <w:rFonts w:ascii="Times New Roman" w:eastAsia="Times New Roman" w:hAnsi="Times New Roman" w:cs="Times New Roman"/>
          <w:sz w:val="24"/>
          <w:szCs w:val="24"/>
        </w:rPr>
        <w:t xml:space="preserve"> </w:t>
      </w:r>
      <w:r w:rsidR="00D90152" w:rsidRPr="002375D0">
        <w:rPr>
          <w:rFonts w:ascii="Times New Roman" w:eastAsia="Times New Roman" w:hAnsi="Times New Roman" w:cs="Times New Roman"/>
          <w:b/>
          <w:sz w:val="24"/>
          <w:szCs w:val="24"/>
        </w:rPr>
        <w:t>I</w:t>
      </w:r>
      <w:r w:rsidR="008F5A84" w:rsidRPr="002375D0">
        <w:rPr>
          <w:rFonts w:ascii="Times New Roman" w:eastAsia="Times New Roman" w:hAnsi="Times New Roman" w:cs="Times New Roman"/>
          <w:b/>
          <w:sz w:val="24"/>
          <w:szCs w:val="24"/>
        </w:rPr>
        <w:t>f applicable,</w:t>
      </w:r>
      <w:r w:rsidRPr="002375D0">
        <w:rPr>
          <w:rFonts w:ascii="Times New Roman" w:eastAsia="Times New Roman" w:hAnsi="Times New Roman" w:cs="Times New Roman"/>
          <w:b/>
          <w:sz w:val="24"/>
          <w:szCs w:val="24"/>
        </w:rPr>
        <w:t xml:space="preserve"> please refer to the NOFO to see if this is required.</w:t>
      </w:r>
    </w:p>
    <w:p w14:paraId="2896CE16" w14:textId="77777777" w:rsidR="008859B3" w:rsidRPr="00C677E1" w:rsidRDefault="008859B3" w:rsidP="00E30233">
      <w:pPr>
        <w:pStyle w:val="ListParagraph"/>
        <w:rPr>
          <w:rFonts w:ascii="Times New Roman" w:eastAsia="Times New Roman" w:hAnsi="Times New Roman" w:cs="Times New Roman"/>
          <w:sz w:val="24"/>
          <w:szCs w:val="24"/>
        </w:rPr>
      </w:pPr>
    </w:p>
    <w:p w14:paraId="3C6CF790" w14:textId="090BCE3B" w:rsidR="008859B3" w:rsidRPr="00C677E1" w:rsidRDefault="008859B3" w:rsidP="002375D0">
      <w:pPr>
        <w:pStyle w:val="ListParagraph"/>
        <w:numPr>
          <w:ilvl w:val="0"/>
          <w:numId w:val="51"/>
        </w:numPr>
        <w:spacing w:line="240" w:lineRule="auto"/>
        <w:rPr>
          <w:rFonts w:ascii="Times New Roman" w:eastAsia="Times New Roman" w:hAnsi="Times New Roman" w:cs="Times New Roman"/>
          <w:sz w:val="24"/>
          <w:szCs w:val="24"/>
        </w:rPr>
      </w:pPr>
      <w:r w:rsidRPr="00C677E1">
        <w:rPr>
          <w:rFonts w:ascii="Times New Roman" w:hAnsi="Times New Roman" w:cs="Times New Roman"/>
          <w:b/>
          <w:sz w:val="24"/>
          <w:szCs w:val="24"/>
        </w:rPr>
        <w:t>Lessons Learned</w:t>
      </w:r>
      <w:r w:rsidRPr="00A50A8C">
        <w:rPr>
          <w:rFonts w:ascii="Times New Roman" w:eastAsia="Times New Roman" w:hAnsi="Times New Roman" w:cs="Times New Roman"/>
          <w:sz w:val="24"/>
          <w:szCs w:val="24"/>
        </w:rPr>
        <w:t xml:space="preserve"> </w:t>
      </w:r>
      <w:r w:rsidR="00D90152" w:rsidRPr="00D90152">
        <w:rPr>
          <w:rFonts w:ascii="Times New Roman" w:eastAsia="Times New Roman" w:hAnsi="Times New Roman" w:cs="Times New Roman"/>
          <w:sz w:val="24"/>
          <w:szCs w:val="24"/>
        </w:rPr>
        <w:t xml:space="preserve">(not to exceed one (1) page, preferably as a Word Document) from past programs that demonstrate how the implementer has safely operated and responded to programmatic challenges, learning from both successes and failures, in the operating environment.  To be incorporated into </w:t>
      </w:r>
      <w:r w:rsidR="00D90152">
        <w:rPr>
          <w:rFonts w:ascii="Times New Roman" w:eastAsia="Times New Roman" w:hAnsi="Times New Roman" w:cs="Times New Roman"/>
          <w:sz w:val="24"/>
          <w:szCs w:val="24"/>
        </w:rPr>
        <w:t xml:space="preserve">the ten (10) pages allowed for the </w:t>
      </w:r>
      <w:r w:rsidR="00D90152" w:rsidRPr="00D90152">
        <w:rPr>
          <w:rFonts w:ascii="Times New Roman" w:eastAsia="Times New Roman" w:hAnsi="Times New Roman" w:cs="Times New Roman"/>
          <w:sz w:val="24"/>
          <w:szCs w:val="24"/>
        </w:rPr>
        <w:t>Proposal Narrative.</w:t>
      </w:r>
      <w:r w:rsidR="00D90152">
        <w:rPr>
          <w:rFonts w:ascii="Times New Roman" w:eastAsia="Times New Roman" w:hAnsi="Times New Roman" w:cs="Times New Roman"/>
          <w:sz w:val="24"/>
          <w:szCs w:val="24"/>
        </w:rPr>
        <w:t xml:space="preserve">  </w:t>
      </w:r>
      <w:r w:rsidR="008C2F3E" w:rsidRPr="002375D0">
        <w:rPr>
          <w:rFonts w:ascii="Times New Roman" w:eastAsia="Times New Roman" w:hAnsi="Times New Roman" w:cs="Times New Roman"/>
          <w:b/>
          <w:sz w:val="24"/>
          <w:szCs w:val="24"/>
        </w:rPr>
        <w:t>I</w:t>
      </w:r>
      <w:r w:rsidRPr="002375D0">
        <w:rPr>
          <w:rFonts w:ascii="Times New Roman" w:eastAsia="Times New Roman" w:hAnsi="Times New Roman" w:cs="Times New Roman"/>
          <w:b/>
          <w:sz w:val="24"/>
          <w:szCs w:val="24"/>
        </w:rPr>
        <w:t>f applicable</w:t>
      </w:r>
      <w:r w:rsidR="008F5A84" w:rsidRPr="002375D0">
        <w:rPr>
          <w:rFonts w:ascii="Times New Roman" w:eastAsia="Times New Roman" w:hAnsi="Times New Roman" w:cs="Times New Roman"/>
          <w:b/>
          <w:sz w:val="24"/>
          <w:szCs w:val="24"/>
        </w:rPr>
        <w:t>,</w:t>
      </w:r>
      <w:r w:rsidRPr="002375D0">
        <w:rPr>
          <w:rFonts w:ascii="Times New Roman" w:eastAsia="Times New Roman" w:hAnsi="Times New Roman" w:cs="Times New Roman"/>
          <w:b/>
          <w:sz w:val="24"/>
          <w:szCs w:val="24"/>
        </w:rPr>
        <w:t xml:space="preserve"> please refer to the NOFO to see if this is required.</w:t>
      </w:r>
    </w:p>
    <w:p w14:paraId="6BEEC974" w14:textId="5E0390A4" w:rsidR="00D504F4" w:rsidRDefault="008859B3" w:rsidP="002375D0">
      <w:pPr>
        <w:pStyle w:val="Default"/>
        <w:numPr>
          <w:ilvl w:val="0"/>
          <w:numId w:val="51"/>
        </w:numPr>
        <w:rPr>
          <w:rFonts w:eastAsia="Times New Roman"/>
        </w:rPr>
      </w:pPr>
      <w:r w:rsidRPr="00C677E1">
        <w:rPr>
          <w:b/>
        </w:rPr>
        <w:t>Psychosocial Assistance</w:t>
      </w:r>
      <w:r>
        <w:rPr>
          <w:rFonts w:eastAsia="Times New Roman"/>
        </w:rPr>
        <w:t xml:space="preserve"> </w:t>
      </w:r>
      <w:r w:rsidR="00D504F4" w:rsidRPr="00D504F4">
        <w:rPr>
          <w:rFonts w:eastAsia="Times New Roman"/>
        </w:rPr>
        <w:t xml:space="preserve">(to be incorporated into </w:t>
      </w:r>
      <w:r w:rsidR="00D504F4">
        <w:rPr>
          <w:rFonts w:eastAsia="Times New Roman"/>
        </w:rPr>
        <w:t>the ten (10) pages allowed for Proposal Narrative, and into Budget and Budget Narrative</w:t>
      </w:r>
      <w:r w:rsidR="00D504F4" w:rsidRPr="00D504F4">
        <w:rPr>
          <w:rFonts w:eastAsia="Times New Roman"/>
        </w:rPr>
        <w:t xml:space="preserve">).  A section in the </w:t>
      </w:r>
      <w:r w:rsidR="00795A0E">
        <w:rPr>
          <w:rFonts w:eastAsia="Times New Roman"/>
        </w:rPr>
        <w:t>P</w:t>
      </w:r>
      <w:r w:rsidR="00D504F4" w:rsidRPr="00D504F4">
        <w:rPr>
          <w:rFonts w:eastAsia="Times New Roman"/>
        </w:rPr>
        <w:t xml:space="preserve">roposal, </w:t>
      </w:r>
      <w:r w:rsidR="00795A0E">
        <w:rPr>
          <w:rFonts w:eastAsia="Times New Roman"/>
        </w:rPr>
        <w:t>B</w:t>
      </w:r>
      <w:r w:rsidR="00D504F4" w:rsidRPr="00D504F4">
        <w:rPr>
          <w:rFonts w:eastAsia="Times New Roman"/>
        </w:rPr>
        <w:t xml:space="preserve">udget, and </w:t>
      </w:r>
      <w:r w:rsidR="00795A0E">
        <w:rPr>
          <w:rFonts w:eastAsia="Times New Roman"/>
        </w:rPr>
        <w:t>B</w:t>
      </w:r>
      <w:r w:rsidR="00D504F4" w:rsidRPr="00D504F4">
        <w:rPr>
          <w:rFonts w:eastAsia="Times New Roman"/>
        </w:rPr>
        <w:t xml:space="preserve">udget </w:t>
      </w:r>
      <w:r w:rsidR="00795A0E">
        <w:rPr>
          <w:rFonts w:eastAsia="Times New Roman"/>
        </w:rPr>
        <w:t>N</w:t>
      </w:r>
      <w:r w:rsidR="00D504F4" w:rsidRPr="00D504F4">
        <w:rPr>
          <w:rFonts w:eastAsia="Times New Roman"/>
        </w:rPr>
        <w:t>arrative to reflect appropriate resources and support for the psy</w:t>
      </w:r>
      <w:r w:rsidR="00D504F4">
        <w:rPr>
          <w:rFonts w:eastAsia="Times New Roman"/>
        </w:rPr>
        <w:t>chosocial health of staff (</w:t>
      </w:r>
      <w:proofErr w:type="gramStart"/>
      <w:r w:rsidR="00D504F4">
        <w:rPr>
          <w:rFonts w:eastAsia="Times New Roman"/>
        </w:rPr>
        <w:t>i.e.</w:t>
      </w:r>
      <w:proofErr w:type="gramEnd"/>
      <w:r w:rsidR="00D504F4" w:rsidRPr="00D504F4">
        <w:rPr>
          <w:rFonts w:eastAsia="Times New Roman"/>
        </w:rPr>
        <w:t xml:space="preserve"> activities can range from access to educational materials and training opportunities to counseling services to other contextually</w:t>
      </w:r>
      <w:r w:rsidR="00795A0E">
        <w:rPr>
          <w:rFonts w:eastAsia="Times New Roman"/>
        </w:rPr>
        <w:t xml:space="preserve"> </w:t>
      </w:r>
      <w:r w:rsidR="00D504F4" w:rsidRPr="00D504F4">
        <w:rPr>
          <w:rFonts w:eastAsia="Times New Roman"/>
        </w:rPr>
        <w:t>relevant suppor</w:t>
      </w:r>
      <w:r w:rsidR="00D504F4">
        <w:rPr>
          <w:rFonts w:eastAsia="Times New Roman"/>
        </w:rPr>
        <w:t xml:space="preserve">t).  </w:t>
      </w:r>
      <w:r w:rsidR="00F31B68" w:rsidRPr="003F57E7">
        <w:rPr>
          <w:rFonts w:eastAsia="Times New Roman"/>
          <w:b/>
        </w:rPr>
        <w:t>If applicable, please refer to the NOFO to see if this is required.</w:t>
      </w:r>
    </w:p>
    <w:p w14:paraId="33D42AE1" w14:textId="77777777" w:rsidR="00D875AC" w:rsidRDefault="00D504F4" w:rsidP="002375D0">
      <w:pPr>
        <w:pStyle w:val="Default"/>
        <w:numPr>
          <w:ilvl w:val="0"/>
          <w:numId w:val="62"/>
        </w:numPr>
        <w:ind w:left="1440"/>
        <w:rPr>
          <w:rFonts w:eastAsia="Times New Roman"/>
        </w:rPr>
      </w:pPr>
      <w:r w:rsidRPr="002375D0">
        <w:rPr>
          <w:rFonts w:eastAsia="Times New Roman"/>
        </w:rPr>
        <w:t>References:  For reference to international guidance, please see the following: Core Humanitarian Standard Commitment 8.9 (</w:t>
      </w:r>
      <w:hyperlink r:id="rId23" w:history="1">
        <w:r w:rsidRPr="002375D0">
          <w:rPr>
            <w:rStyle w:val="Hyperlink"/>
            <w:rFonts w:eastAsia="Times New Roman"/>
          </w:rPr>
          <w:t>https://corehumanitarianstandard.org/files/files/CHS-Guidance-Notes-and-Indicators.pdf</w:t>
        </w:r>
      </w:hyperlink>
      <w:r w:rsidRPr="002375D0">
        <w:rPr>
          <w:rFonts w:eastAsia="Times New Roman"/>
        </w:rPr>
        <w:t>); and IASC Guidelines on Mental Health and Psychosocial Support in Emergency Settings Action Sheet 4.4 (</w:t>
      </w:r>
      <w:hyperlink r:id="rId24" w:history="1">
        <w:r w:rsidRPr="002375D0">
          <w:rPr>
            <w:rStyle w:val="Hyperlink"/>
            <w:rFonts w:eastAsia="Times New Roman"/>
          </w:rPr>
          <w:t>http://www.who.int/mental_health/emergencies/guidelines_iasc_mental_health_psychosocial_june_2007.pdf</w:t>
        </w:r>
      </w:hyperlink>
      <w:r w:rsidRPr="002375D0">
        <w:rPr>
          <w:rFonts w:eastAsia="Times New Roman"/>
        </w:rPr>
        <w:t>).</w:t>
      </w:r>
      <w:r>
        <w:rPr>
          <w:rFonts w:eastAsia="Times New Roman"/>
        </w:rPr>
        <w:t xml:space="preserve">  </w:t>
      </w:r>
    </w:p>
    <w:p w14:paraId="0CCFD6E1" w14:textId="77777777" w:rsidR="00D875AC" w:rsidRDefault="00D875AC" w:rsidP="00D875AC">
      <w:pPr>
        <w:pStyle w:val="Default"/>
        <w:rPr>
          <w:rFonts w:eastAsia="Times New Roman"/>
        </w:rPr>
      </w:pPr>
    </w:p>
    <w:p w14:paraId="3B62136C" w14:textId="6203CD1F" w:rsidR="008859B3" w:rsidRPr="007D2FCC" w:rsidRDefault="00D875AC" w:rsidP="007D2FCC">
      <w:pPr>
        <w:pStyle w:val="NoSpacing"/>
        <w:numPr>
          <w:ilvl w:val="0"/>
          <w:numId w:val="51"/>
        </w:numPr>
        <w:rPr>
          <w:rFonts w:ascii="Times New Roman" w:eastAsia="Times New Roman" w:hAnsi="Times New Roman" w:cs="Times New Roman"/>
          <w:sz w:val="24"/>
          <w:szCs w:val="24"/>
        </w:rPr>
      </w:pPr>
      <w:r w:rsidRPr="007D2FCC">
        <w:rPr>
          <w:rFonts w:ascii="Times New Roman" w:eastAsia="Times New Roman" w:hAnsi="Times New Roman" w:cs="Times New Roman"/>
          <w:b/>
          <w:bCs/>
          <w:sz w:val="24"/>
          <w:szCs w:val="24"/>
        </w:rPr>
        <w:t>Environmental Impact Assessment</w:t>
      </w:r>
      <w:r w:rsidRPr="007D2FCC">
        <w:rPr>
          <w:rFonts w:ascii="Times New Roman" w:eastAsia="Times New Roman" w:hAnsi="Times New Roman" w:cs="Times New Roman"/>
          <w:sz w:val="24"/>
          <w:szCs w:val="24"/>
        </w:rPr>
        <w:t xml:space="preserve"> (not to exceed one (1) page, preferably as a Word Document) that includes analysis of potential direct, indirect, and cumulative project impacts on the environment, natural resources, and public health and livelihood of beneficiaries, and demonstrates that project activities are designed to minimize these impacts.  Areas of analysis may include, but are not limited to, carbon emissions associated with air travel, vulnerabilities related to climate change, and disproportionate gendered impacts of activities on beneficiary groups.  Applicants should be aware that, should an application move forward for funding consideration, DRL will request additional information on how environmental impacts will be assessed and ameliorated throughout the life of the project and how mitigation plans will be implemented.  To be incorporated into the ten (10) pages allowed for “Proposal Narrative.”</w:t>
      </w:r>
      <w:r>
        <w:rPr>
          <w:rFonts w:ascii="Times New Roman" w:eastAsia="Times New Roman" w:hAnsi="Times New Roman" w:cs="Times New Roman"/>
          <w:sz w:val="24"/>
          <w:szCs w:val="24"/>
        </w:rPr>
        <w:t xml:space="preserve">  </w:t>
      </w:r>
      <w:r w:rsidRPr="002375D0">
        <w:rPr>
          <w:rFonts w:ascii="Times New Roman" w:eastAsia="Times New Roman" w:hAnsi="Times New Roman" w:cs="Times New Roman"/>
          <w:b/>
          <w:sz w:val="24"/>
          <w:szCs w:val="24"/>
        </w:rPr>
        <w:t xml:space="preserve">If applicable, </w:t>
      </w:r>
      <w:r w:rsidRPr="002375D0">
        <w:rPr>
          <w:rFonts w:ascii="Times New Roman" w:eastAsia="Times New Roman" w:hAnsi="Times New Roman" w:cs="Times New Roman"/>
          <w:b/>
          <w:sz w:val="24"/>
          <w:szCs w:val="24"/>
        </w:rPr>
        <w:lastRenderedPageBreak/>
        <w:t>please refer to the NOFO to see if this is required.</w:t>
      </w:r>
      <w:r w:rsidR="00D504F4" w:rsidRPr="007D2FCC">
        <w:rPr>
          <w:rFonts w:eastAsia="Times New Roman"/>
          <w:b/>
        </w:rPr>
        <w:br/>
      </w:r>
    </w:p>
    <w:p w14:paraId="3C8FF458" w14:textId="5BE96AEB" w:rsidR="008B493B" w:rsidRDefault="008B493B" w:rsidP="002375D0">
      <w:pPr>
        <w:pStyle w:val="Default"/>
        <w:numPr>
          <w:ilvl w:val="0"/>
          <w:numId w:val="51"/>
        </w:numPr>
        <w:rPr>
          <w:rFonts w:eastAsia="Times New Roman"/>
        </w:rPr>
      </w:pPr>
      <w:r w:rsidRPr="008B493B">
        <w:rPr>
          <w:rFonts w:eastAsia="Times New Roman"/>
          <w:b/>
        </w:rPr>
        <w:t>Burma Due Diligence Assessment</w:t>
      </w:r>
      <w:r w:rsidR="00802FDE" w:rsidRPr="00802FDE">
        <w:rPr>
          <w:rFonts w:eastAsia="Times New Roman"/>
        </w:rPr>
        <w:t xml:space="preserve"> </w:t>
      </w:r>
      <w:r w:rsidR="003C4228">
        <w:rPr>
          <w:rFonts w:eastAsia="Times New Roman"/>
        </w:rPr>
        <w:t>(not to exceed one (1)</w:t>
      </w:r>
      <w:r w:rsidR="003C4228" w:rsidRPr="003C4228">
        <w:rPr>
          <w:rFonts w:eastAsia="Times New Roman"/>
        </w:rPr>
        <w:t xml:space="preserve"> page, preferably in Microsoft Word) that outlines existing organizational practices for vetting program beneficiaries and capacity to conduct due diligence vetting as outlined in the solicitation</w:t>
      </w:r>
      <w:r w:rsidR="003C4228" w:rsidRPr="002375D0">
        <w:rPr>
          <w:rFonts w:eastAsia="Times New Roman"/>
          <w:b/>
        </w:rPr>
        <w:t xml:space="preserve">.  </w:t>
      </w:r>
      <w:r w:rsidR="00802FDE" w:rsidRPr="002375D0">
        <w:rPr>
          <w:rFonts w:eastAsia="Times New Roman"/>
          <w:b/>
        </w:rPr>
        <w:t xml:space="preserve">If applicable, </w:t>
      </w:r>
      <w:r w:rsidRPr="002375D0">
        <w:rPr>
          <w:rFonts w:eastAsia="Times New Roman"/>
          <w:b/>
        </w:rPr>
        <w:t>please refer to the NOFO to see if this is required.</w:t>
      </w:r>
    </w:p>
    <w:p w14:paraId="799DB333" w14:textId="77777777" w:rsidR="00920BB2" w:rsidRPr="008859B3" w:rsidRDefault="00920BB2" w:rsidP="002375D0">
      <w:pPr>
        <w:pStyle w:val="Default"/>
        <w:rPr>
          <w:rFonts w:eastAsia="Times New Roman"/>
        </w:rPr>
      </w:pPr>
    </w:p>
    <w:p w14:paraId="31F0A690" w14:textId="28D8AD41" w:rsidR="00FC3FC8" w:rsidRPr="00817777" w:rsidRDefault="00817777" w:rsidP="002375D0">
      <w:pPr>
        <w:spacing w:after="0" w:line="240" w:lineRule="auto"/>
        <w:rPr>
          <w:rFonts w:ascii="Times New Roman" w:eastAsia="Times New Roman" w:hAnsi="Times New Roman" w:cs="Times New Roman"/>
          <w:sz w:val="24"/>
          <w:szCs w:val="24"/>
        </w:rPr>
      </w:pPr>
      <w:r w:rsidRPr="00817777">
        <w:rPr>
          <w:rFonts w:ascii="Times New Roman" w:eastAsia="Times New Roman" w:hAnsi="Times New Roman" w:cs="Times New Roman"/>
          <w:b/>
          <w:sz w:val="24"/>
          <w:szCs w:val="24"/>
        </w:rPr>
        <w:t>Applications that do not include the elements listed above will be deemed technically ineligible</w:t>
      </w:r>
      <w:r w:rsidR="00541D1A">
        <w:rPr>
          <w:rFonts w:ascii="Times New Roman" w:eastAsia="Times New Roman" w:hAnsi="Times New Roman" w:cs="Times New Roman"/>
          <w:b/>
          <w:sz w:val="24"/>
          <w:szCs w:val="24"/>
        </w:rPr>
        <w:t xml:space="preserve"> if required by the NOFO</w:t>
      </w:r>
      <w:r w:rsidRPr="00666A42">
        <w:rPr>
          <w:rFonts w:ascii="Times New Roman" w:eastAsia="Times New Roman" w:hAnsi="Times New Roman" w:cs="Times New Roman"/>
          <w:b/>
          <w:sz w:val="24"/>
          <w:szCs w:val="24"/>
        </w:rPr>
        <w:t>.</w:t>
      </w:r>
      <w:r w:rsidRPr="00817777">
        <w:rPr>
          <w:rFonts w:ascii="Times New Roman" w:eastAsia="Times New Roman" w:hAnsi="Times New Roman" w:cs="Times New Roman"/>
          <w:sz w:val="24"/>
          <w:szCs w:val="24"/>
        </w:rPr>
        <w:t xml:space="preserve">  </w:t>
      </w:r>
      <w:r w:rsidR="003C4228">
        <w:rPr>
          <w:rFonts w:ascii="Times New Roman" w:eastAsia="Times New Roman" w:hAnsi="Times New Roman" w:cs="Times New Roman"/>
          <w:sz w:val="24"/>
          <w:szCs w:val="24"/>
        </w:rPr>
        <w:br/>
      </w:r>
    </w:p>
    <w:p w14:paraId="78329FAD" w14:textId="77777777" w:rsidR="00C1026F" w:rsidRPr="00843E29" w:rsidRDefault="00C1026F" w:rsidP="002375D0">
      <w:pPr>
        <w:pStyle w:val="Heading2"/>
        <w:numPr>
          <w:ilvl w:val="0"/>
          <w:numId w:val="21"/>
        </w:numPr>
        <w:spacing w:before="0"/>
        <w:rPr>
          <w:rFonts w:ascii="Times New Roman" w:hAnsi="Times New Roman" w:cs="Times New Roman"/>
          <w:sz w:val="28"/>
          <w:szCs w:val="28"/>
        </w:rPr>
      </w:pPr>
      <w:bookmarkStart w:id="22" w:name="_Toc123224500"/>
      <w:bookmarkStart w:id="23" w:name="_Toc123224527"/>
      <w:r w:rsidRPr="00843E29">
        <w:rPr>
          <w:rFonts w:ascii="Times New Roman" w:hAnsi="Times New Roman" w:cs="Times New Roman"/>
          <w:sz w:val="28"/>
          <w:szCs w:val="28"/>
        </w:rPr>
        <w:t>Additional Application Documents</w:t>
      </w:r>
      <w:bookmarkEnd w:id="22"/>
      <w:bookmarkEnd w:id="23"/>
    </w:p>
    <w:p w14:paraId="4924A6FC" w14:textId="77777777" w:rsidR="00DE122E" w:rsidRPr="00843E29" w:rsidRDefault="00DE122E" w:rsidP="008E07B1">
      <w:pPr>
        <w:pStyle w:val="NoSpacing"/>
        <w:rPr>
          <w:rFonts w:ascii="Times New Roman" w:eastAsia="Times New Roman" w:hAnsi="Times New Roman" w:cs="Times New Roman"/>
          <w:sz w:val="24"/>
          <w:szCs w:val="24"/>
        </w:rPr>
      </w:pPr>
    </w:p>
    <w:p w14:paraId="1E26E432" w14:textId="384A1C81" w:rsidR="004B6EC5" w:rsidRPr="00843E29" w:rsidRDefault="004B6EC5" w:rsidP="002F7653">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Strong applications will also contain the following: </w:t>
      </w:r>
      <w:r w:rsidR="00C21A6E">
        <w:rPr>
          <w:rFonts w:ascii="Times New Roman" w:eastAsia="Times New Roman" w:hAnsi="Times New Roman" w:cs="Times New Roman"/>
          <w:sz w:val="24"/>
          <w:szCs w:val="24"/>
        </w:rPr>
        <w:br/>
      </w:r>
    </w:p>
    <w:p w14:paraId="550D130D" w14:textId="53C95694" w:rsidR="00984F1E" w:rsidRDefault="00984F1E" w:rsidP="00134C10">
      <w:pPr>
        <w:pStyle w:val="ListParagraph"/>
        <w:numPr>
          <w:ilvl w:val="0"/>
          <w:numId w:val="28"/>
        </w:numPr>
        <w:spacing w:after="0" w:line="240" w:lineRule="auto"/>
        <w:rPr>
          <w:rFonts w:ascii="Times New Roman" w:eastAsia="Times New Roman" w:hAnsi="Times New Roman" w:cs="Times New Roman"/>
          <w:sz w:val="24"/>
          <w:szCs w:val="24"/>
        </w:rPr>
      </w:pPr>
      <w:r w:rsidRPr="00190B19">
        <w:rPr>
          <w:rFonts w:ascii="Times New Roman" w:hAnsi="Times New Roman" w:cs="Times New Roman"/>
          <w:sz w:val="24"/>
          <w:szCs w:val="24"/>
        </w:rPr>
        <w:t>Individual Letters of Support and</w:t>
      </w:r>
      <w:r>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C21A6E">
        <w:rPr>
          <w:rFonts w:ascii="Times New Roman" w:hAnsi="Times New Roman" w:cs="Times New Roman"/>
          <w:sz w:val="24"/>
          <w:szCs w:val="24"/>
        </w:rPr>
        <w:t xml:space="preserve"> (MOU)</w:t>
      </w:r>
      <w:r>
        <w:rPr>
          <w:rFonts w:ascii="Times New Roman" w:hAnsi="Times New Roman" w:cs="Times New Roman"/>
          <w:sz w:val="24"/>
          <w:szCs w:val="24"/>
        </w:rPr>
        <w:t>.</w:t>
      </w:r>
      <w:r w:rsidRPr="00190B19">
        <w:rPr>
          <w:rFonts w:ascii="Times New Roman" w:hAnsi="Times New Roman" w:cs="Times New Roman"/>
          <w:sz w:val="24"/>
          <w:szCs w:val="24"/>
        </w:rPr>
        <w:t xml:space="preserve"> </w:t>
      </w:r>
      <w:r w:rsidR="00BB7D83">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w:t>
      </w:r>
      <w:proofErr w:type="gramStart"/>
      <w:r w:rsidRPr="00190B19">
        <w:rPr>
          <w:rFonts w:ascii="Times New Roman" w:eastAsia="Times New Roman" w:hAnsi="Times New Roman" w:cs="Times New Roman"/>
          <w:sz w:val="24"/>
          <w:szCs w:val="24"/>
        </w:rPr>
        <w:t>e.g.</w:t>
      </w:r>
      <w:proofErr w:type="gramEnd"/>
      <w:r w:rsidRPr="00190B19">
        <w:rPr>
          <w:rFonts w:ascii="Times New Roman" w:eastAsia="Times New Roman" w:hAnsi="Times New Roman" w:cs="Times New Roman"/>
          <w:sz w:val="24"/>
          <w:szCs w:val="24"/>
        </w:rPr>
        <w:t xml:space="preserve"> from proposed partners or sub-award recipients) and will not count towards the page limit.</w:t>
      </w:r>
    </w:p>
    <w:p w14:paraId="71A0BF19" w14:textId="77777777" w:rsidR="00A42960" w:rsidRPr="00843E29" w:rsidRDefault="00A42960" w:rsidP="00604E43">
      <w:pPr>
        <w:pStyle w:val="NoSpacing"/>
        <w:ind w:left="720"/>
        <w:rPr>
          <w:rFonts w:ascii="Times New Roman" w:eastAsia="Times New Roman" w:hAnsi="Times New Roman" w:cs="Times New Roman"/>
          <w:sz w:val="24"/>
          <w:szCs w:val="24"/>
        </w:rPr>
      </w:pPr>
    </w:p>
    <w:p w14:paraId="3ED01912" w14:textId="40D34BD9" w:rsidR="00A42960" w:rsidRPr="00843E29" w:rsidRDefault="00A42960" w:rsidP="002F7653">
      <w:pPr>
        <w:pStyle w:val="NoSpacing"/>
        <w:rPr>
          <w:rFonts w:ascii="Times New Roman" w:eastAsia="Times New Roman" w:hAnsi="Times New Roman" w:cs="Times New Roman"/>
          <w:b/>
          <w:i/>
          <w:sz w:val="24"/>
          <w:szCs w:val="24"/>
        </w:rPr>
      </w:pPr>
      <w:r w:rsidRPr="00843E29">
        <w:rPr>
          <w:rFonts w:ascii="Times New Roman" w:eastAsia="Times New Roman" w:hAnsi="Times New Roman" w:cs="Times New Roman"/>
          <w:b/>
          <w:i/>
          <w:sz w:val="24"/>
          <w:szCs w:val="24"/>
        </w:rPr>
        <w:t>Pl</w:t>
      </w:r>
      <w:r w:rsidR="00482738" w:rsidRPr="00843E29">
        <w:rPr>
          <w:rFonts w:ascii="Times New Roman" w:eastAsia="Times New Roman" w:hAnsi="Times New Roman" w:cs="Times New Roman"/>
          <w:b/>
          <w:i/>
          <w:sz w:val="24"/>
          <w:szCs w:val="24"/>
        </w:rPr>
        <w:t xml:space="preserve">ease refer </w:t>
      </w:r>
      <w:r w:rsidR="002E60B4" w:rsidRPr="00843E29">
        <w:rPr>
          <w:rFonts w:ascii="Times New Roman" w:eastAsia="Times New Roman" w:hAnsi="Times New Roman" w:cs="Times New Roman"/>
          <w:b/>
          <w:i/>
          <w:sz w:val="24"/>
          <w:szCs w:val="24"/>
        </w:rPr>
        <w:t xml:space="preserve">to </w:t>
      </w:r>
      <w:r w:rsidR="00482738" w:rsidRPr="00843E29">
        <w:rPr>
          <w:rFonts w:ascii="Times New Roman" w:eastAsia="Times New Roman" w:hAnsi="Times New Roman" w:cs="Times New Roman"/>
          <w:b/>
          <w:i/>
          <w:sz w:val="24"/>
          <w:szCs w:val="24"/>
        </w:rPr>
        <w:t xml:space="preserve">the </w:t>
      </w:r>
      <w:r w:rsidR="00E76ABB" w:rsidRPr="00843E29">
        <w:rPr>
          <w:rFonts w:ascii="Times New Roman" w:eastAsia="Times New Roman" w:hAnsi="Times New Roman" w:cs="Times New Roman"/>
          <w:b/>
          <w:i/>
          <w:sz w:val="24"/>
          <w:szCs w:val="24"/>
        </w:rPr>
        <w:t xml:space="preserve">application </w:t>
      </w:r>
      <w:r w:rsidR="00482738" w:rsidRPr="00843E29">
        <w:rPr>
          <w:rFonts w:ascii="Times New Roman" w:eastAsia="Times New Roman" w:hAnsi="Times New Roman" w:cs="Times New Roman"/>
          <w:b/>
          <w:i/>
          <w:sz w:val="24"/>
          <w:szCs w:val="24"/>
        </w:rPr>
        <w:t>checklist and sample templates when submitting your application</w:t>
      </w:r>
      <w:r w:rsidR="00BB7D83">
        <w:rPr>
          <w:rFonts w:ascii="Times New Roman" w:eastAsia="Times New Roman" w:hAnsi="Times New Roman" w:cs="Times New Roman"/>
          <w:b/>
          <w:i/>
          <w:sz w:val="24"/>
          <w:szCs w:val="24"/>
        </w:rPr>
        <w:t xml:space="preserve">:  </w:t>
      </w:r>
      <w:hyperlink r:id="rId25" w:history="1">
        <w:r w:rsidR="00BB7D83" w:rsidRPr="00BB7D83">
          <w:rPr>
            <w:rStyle w:val="Hyperlink"/>
            <w:rFonts w:eastAsia="Times New Roman" w:cs="Times New Roman"/>
            <w:b/>
            <w:i/>
            <w:szCs w:val="24"/>
          </w:rPr>
          <w:t>https://www.state.gov/resources-for-programs-and-grants/</w:t>
        </w:r>
      </w:hyperlink>
      <w:r w:rsidR="00BB7D83">
        <w:rPr>
          <w:rFonts w:ascii="Times New Roman" w:eastAsia="Times New Roman" w:hAnsi="Times New Roman" w:cs="Times New Roman"/>
          <w:b/>
          <w:i/>
          <w:sz w:val="24"/>
          <w:szCs w:val="24"/>
        </w:rPr>
        <w:t xml:space="preserve">.  </w:t>
      </w:r>
      <w:r w:rsidR="00482738" w:rsidRPr="00843E29">
        <w:rPr>
          <w:rFonts w:ascii="Times New Roman" w:eastAsia="Times New Roman" w:hAnsi="Times New Roman" w:cs="Times New Roman"/>
          <w:b/>
          <w:i/>
          <w:sz w:val="24"/>
          <w:szCs w:val="24"/>
        </w:rPr>
        <w:t>The sample templates provided on the</w:t>
      </w:r>
      <w:r w:rsidR="00E01363" w:rsidRPr="00843E29">
        <w:rPr>
          <w:rFonts w:ascii="Times New Roman" w:eastAsia="Times New Roman" w:hAnsi="Times New Roman" w:cs="Times New Roman"/>
          <w:b/>
          <w:i/>
          <w:sz w:val="24"/>
          <w:szCs w:val="24"/>
        </w:rPr>
        <w:t xml:space="preserve"> </w:t>
      </w:r>
      <w:r w:rsidR="00AC3D43" w:rsidRPr="00843E29">
        <w:rPr>
          <w:rFonts w:ascii="Times New Roman" w:eastAsia="Times New Roman" w:hAnsi="Times New Roman" w:cs="Times New Roman"/>
          <w:b/>
          <w:i/>
          <w:sz w:val="24"/>
          <w:szCs w:val="24"/>
        </w:rPr>
        <w:t xml:space="preserve">DRL </w:t>
      </w:r>
      <w:r w:rsidR="00A926BC" w:rsidRPr="00843E29">
        <w:rPr>
          <w:rFonts w:ascii="Times New Roman" w:eastAsia="Times New Roman" w:hAnsi="Times New Roman" w:cs="Times New Roman"/>
          <w:b/>
          <w:i/>
          <w:sz w:val="24"/>
          <w:szCs w:val="24"/>
        </w:rPr>
        <w:t>website are</w:t>
      </w:r>
      <w:r w:rsidR="00482738" w:rsidRPr="00843E29">
        <w:rPr>
          <w:rFonts w:ascii="Times New Roman" w:eastAsia="Times New Roman" w:hAnsi="Times New Roman" w:cs="Times New Roman"/>
          <w:b/>
          <w:i/>
          <w:sz w:val="24"/>
          <w:szCs w:val="24"/>
        </w:rPr>
        <w:t xml:space="preserve"> suggested</w:t>
      </w:r>
      <w:r w:rsidR="00C5052D" w:rsidRPr="00843E29">
        <w:rPr>
          <w:rFonts w:ascii="Times New Roman" w:eastAsia="Times New Roman" w:hAnsi="Times New Roman" w:cs="Times New Roman"/>
          <w:b/>
          <w:i/>
          <w:sz w:val="24"/>
          <w:szCs w:val="24"/>
        </w:rPr>
        <w:t xml:space="preserve">, but </w:t>
      </w:r>
      <w:r w:rsidR="00482738" w:rsidRPr="00843E29">
        <w:rPr>
          <w:rFonts w:ascii="Times New Roman" w:eastAsia="Times New Roman" w:hAnsi="Times New Roman" w:cs="Times New Roman"/>
          <w:b/>
          <w:i/>
          <w:sz w:val="24"/>
          <w:szCs w:val="24"/>
        </w:rPr>
        <w:t>not mandatory.</w:t>
      </w:r>
    </w:p>
    <w:p w14:paraId="505E8C19" w14:textId="77777777" w:rsidR="00482A2D" w:rsidRPr="00843E29" w:rsidRDefault="00482A2D" w:rsidP="002F7653">
      <w:pPr>
        <w:pStyle w:val="NoSpacing"/>
        <w:rPr>
          <w:rFonts w:ascii="Times New Roman" w:eastAsia="Times New Roman" w:hAnsi="Times New Roman" w:cs="Times New Roman"/>
          <w:color w:val="252525"/>
          <w:sz w:val="24"/>
          <w:szCs w:val="24"/>
        </w:rPr>
      </w:pPr>
    </w:p>
    <w:p w14:paraId="56317CA3" w14:textId="22EAD16E" w:rsidR="00DE122E" w:rsidRPr="00843E29" w:rsidRDefault="0016028F" w:rsidP="002F7653">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DRL reserves the right to request additional documents not included in this PSI.  Additionally, to ensure </w:t>
      </w:r>
      <w:r w:rsidR="00AC3D43" w:rsidRPr="00843E29">
        <w:rPr>
          <w:rFonts w:ascii="Times New Roman" w:eastAsia="Times New Roman" w:hAnsi="Times New Roman" w:cs="Times New Roman"/>
          <w:sz w:val="24"/>
          <w:szCs w:val="24"/>
        </w:rPr>
        <w:t xml:space="preserve">that </w:t>
      </w:r>
      <w:r w:rsidRPr="00843E29">
        <w:rPr>
          <w:rFonts w:ascii="Times New Roman" w:eastAsia="Times New Roman" w:hAnsi="Times New Roman" w:cs="Times New Roman"/>
          <w:sz w:val="24"/>
          <w:szCs w:val="24"/>
        </w:rPr>
        <w:t xml:space="preserve">all applications receive a balanced evaluation, the </w:t>
      </w:r>
      <w:r w:rsidR="007F70D3" w:rsidRPr="00843E29">
        <w:rPr>
          <w:rFonts w:ascii="Times New Roman" w:eastAsia="Times New Roman" w:hAnsi="Times New Roman" w:cs="Times New Roman"/>
          <w:sz w:val="24"/>
          <w:szCs w:val="24"/>
        </w:rPr>
        <w:t>DRL</w:t>
      </w:r>
      <w:r w:rsidR="00F70DAD">
        <w:rPr>
          <w:rFonts w:ascii="Times New Roman" w:eastAsia="Times New Roman" w:hAnsi="Times New Roman" w:cs="Times New Roman"/>
          <w:sz w:val="24"/>
          <w:szCs w:val="24"/>
        </w:rPr>
        <w:t xml:space="preserve"> </w:t>
      </w:r>
      <w:r w:rsidR="00C21A6E">
        <w:rPr>
          <w:rFonts w:ascii="Times New Roman" w:eastAsia="Times New Roman" w:hAnsi="Times New Roman" w:cs="Times New Roman"/>
          <w:sz w:val="24"/>
          <w:szCs w:val="24"/>
        </w:rPr>
        <w:t>review</w:t>
      </w:r>
      <w:r w:rsidR="00C21A6E" w:rsidRPr="00843E29">
        <w:rPr>
          <w:rFonts w:ascii="Times New Roman" w:eastAsia="Times New Roman" w:hAnsi="Times New Roman" w:cs="Times New Roman"/>
          <w:sz w:val="24"/>
          <w:szCs w:val="24"/>
        </w:rPr>
        <w:t xml:space="preserve"> </w:t>
      </w:r>
      <w:r w:rsidR="00C21A6E">
        <w:rPr>
          <w:rFonts w:ascii="Times New Roman" w:eastAsia="Times New Roman" w:hAnsi="Times New Roman" w:cs="Times New Roman"/>
          <w:sz w:val="24"/>
          <w:szCs w:val="24"/>
        </w:rPr>
        <w:t>p</w:t>
      </w:r>
      <w:r w:rsidR="00C21A6E" w:rsidRPr="00843E29">
        <w:rPr>
          <w:rFonts w:ascii="Times New Roman" w:eastAsia="Times New Roman" w:hAnsi="Times New Roman" w:cs="Times New Roman"/>
          <w:sz w:val="24"/>
          <w:szCs w:val="24"/>
        </w:rPr>
        <w:t xml:space="preserve">anel </w:t>
      </w:r>
      <w:r w:rsidRPr="00843E29">
        <w:rPr>
          <w:rFonts w:ascii="Times New Roman" w:eastAsia="Times New Roman" w:hAnsi="Times New Roman" w:cs="Times New Roman"/>
          <w:sz w:val="24"/>
          <w:szCs w:val="24"/>
        </w:rPr>
        <w:t xml:space="preserve">will review </w:t>
      </w:r>
      <w:r w:rsidR="00633CAE" w:rsidRPr="00843E29">
        <w:rPr>
          <w:rFonts w:ascii="Times New Roman" w:eastAsia="Times New Roman" w:hAnsi="Times New Roman" w:cs="Times New Roman"/>
          <w:sz w:val="24"/>
          <w:szCs w:val="24"/>
        </w:rPr>
        <w:t xml:space="preserve">from </w:t>
      </w:r>
      <w:r w:rsidRPr="00843E29">
        <w:rPr>
          <w:rFonts w:ascii="Times New Roman" w:eastAsia="Times New Roman" w:hAnsi="Times New Roman" w:cs="Times New Roman"/>
          <w:sz w:val="24"/>
          <w:szCs w:val="24"/>
        </w:rPr>
        <w:t xml:space="preserve">the first page of </w:t>
      </w:r>
      <w:r w:rsidR="00AC3D43" w:rsidRPr="00843E29">
        <w:rPr>
          <w:rFonts w:ascii="Times New Roman" w:eastAsia="Times New Roman" w:hAnsi="Times New Roman" w:cs="Times New Roman"/>
          <w:sz w:val="24"/>
          <w:szCs w:val="24"/>
        </w:rPr>
        <w:t>each</w:t>
      </w:r>
      <w:r w:rsidRPr="00843E29">
        <w:rPr>
          <w:rFonts w:ascii="Times New Roman" w:eastAsia="Times New Roman" w:hAnsi="Times New Roman" w:cs="Times New Roman"/>
          <w:sz w:val="24"/>
          <w:szCs w:val="24"/>
        </w:rPr>
        <w:t xml:space="preserve"> section up to the page limit and no further.  </w:t>
      </w:r>
    </w:p>
    <w:p w14:paraId="43876616" w14:textId="77777777" w:rsidR="00044BA9" w:rsidRPr="00843E29" w:rsidRDefault="00044BA9" w:rsidP="002F7653">
      <w:pPr>
        <w:pStyle w:val="NoSpacing"/>
        <w:rPr>
          <w:rFonts w:ascii="Times New Roman" w:eastAsia="Times New Roman" w:hAnsi="Times New Roman" w:cs="Times New Roman"/>
          <w:sz w:val="24"/>
          <w:szCs w:val="24"/>
        </w:rPr>
      </w:pPr>
    </w:p>
    <w:p w14:paraId="3C6430E9" w14:textId="4E8BD45F" w:rsidR="000F434A" w:rsidRPr="00843E29" w:rsidRDefault="00B26C73" w:rsidP="002F7653">
      <w:pPr>
        <w:pStyle w:val="NoSpacing"/>
        <w:rPr>
          <w:rFonts w:ascii="Times New Roman" w:hAnsi="Times New Roman" w:cs="Times New Roman"/>
          <w:sz w:val="24"/>
          <w:szCs w:val="24"/>
          <w:u w:val="single"/>
        </w:rPr>
      </w:pPr>
      <w:r w:rsidRPr="00843E29">
        <w:rPr>
          <w:rFonts w:ascii="Times New Roman" w:hAnsi="Times New Roman" w:cs="Times New Roman"/>
          <w:sz w:val="24"/>
          <w:szCs w:val="24"/>
        </w:rPr>
        <w:t>Note:</w:t>
      </w:r>
      <w:r w:rsidR="000F434A" w:rsidRPr="00843E29">
        <w:rPr>
          <w:rFonts w:ascii="Times New Roman" w:hAnsi="Times New Roman" w:cs="Times New Roman"/>
          <w:sz w:val="24"/>
          <w:szCs w:val="24"/>
        </w:rPr>
        <w:t xml:space="preserve">  </w:t>
      </w:r>
      <w:r w:rsidR="007012AF" w:rsidRPr="00843E29">
        <w:rPr>
          <w:rFonts w:ascii="Times New Roman" w:hAnsi="Times New Roman" w:cs="Times New Roman"/>
          <w:sz w:val="24"/>
          <w:szCs w:val="24"/>
        </w:rPr>
        <w:t xml:space="preserve">If ultimately provided with a notification of intent to make a </w:t>
      </w:r>
      <w:r w:rsidR="003E50F5">
        <w:rPr>
          <w:rFonts w:ascii="Times New Roman" w:hAnsi="Times New Roman" w:cs="Times New Roman"/>
          <w:sz w:val="24"/>
          <w:szCs w:val="24"/>
        </w:rPr>
        <w:t>federal</w:t>
      </w:r>
      <w:r w:rsidR="007012AF" w:rsidRPr="00843E29">
        <w:rPr>
          <w:rFonts w:ascii="Times New Roman" w:hAnsi="Times New Roman" w:cs="Times New Roman"/>
          <w:sz w:val="24"/>
          <w:szCs w:val="24"/>
        </w:rPr>
        <w:t xml:space="preserve">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r w:rsidR="00AC3D43" w:rsidRPr="00843E29">
        <w:rPr>
          <w:rFonts w:ascii="Times New Roman" w:hAnsi="Times New Roman" w:cs="Times New Roman"/>
          <w:sz w:val="24"/>
          <w:szCs w:val="24"/>
        </w:rPr>
        <w:t>.</w:t>
      </w:r>
      <w:r w:rsidR="00D85AAE">
        <w:rPr>
          <w:rFonts w:ascii="Times New Roman" w:hAnsi="Times New Roman" w:cs="Times New Roman"/>
          <w:sz w:val="24"/>
          <w:szCs w:val="24"/>
        </w:rPr>
        <w:t xml:space="preserve"> </w:t>
      </w:r>
    </w:p>
    <w:p w14:paraId="6AB52918" w14:textId="77777777" w:rsidR="000F434A" w:rsidRPr="00843E29" w:rsidRDefault="000F434A" w:rsidP="002F7653">
      <w:pPr>
        <w:pStyle w:val="NoSpacing"/>
        <w:rPr>
          <w:rFonts w:ascii="Times New Roman" w:hAnsi="Times New Roman" w:cs="Times New Roman"/>
          <w:i/>
          <w:sz w:val="24"/>
          <w:szCs w:val="24"/>
        </w:rPr>
      </w:pPr>
    </w:p>
    <w:p w14:paraId="42F65E60" w14:textId="77777777" w:rsidR="00F70E85" w:rsidRDefault="00F70E85" w:rsidP="002F7653">
      <w:pPr>
        <w:pStyle w:val="NoSpacing"/>
        <w:rPr>
          <w:rFonts w:ascii="Times New Roman" w:eastAsia="Times New Roman" w:hAnsi="Times New Roman" w:cs="Times New Roman"/>
          <w:b/>
          <w:i/>
          <w:sz w:val="24"/>
          <w:szCs w:val="24"/>
        </w:rPr>
      </w:pPr>
      <w:r w:rsidRPr="00843E29">
        <w:rPr>
          <w:rFonts w:ascii="Times New Roman" w:eastAsia="Times New Roman" w:hAnsi="Times New Roman" w:cs="Times New Roman"/>
          <w:b/>
          <w:i/>
          <w:sz w:val="24"/>
          <w:szCs w:val="24"/>
        </w:rPr>
        <w:t>Additional Information Requested</w:t>
      </w:r>
      <w:r w:rsidR="00825767">
        <w:rPr>
          <w:rFonts w:ascii="Times New Roman" w:eastAsia="Times New Roman" w:hAnsi="Times New Roman" w:cs="Times New Roman"/>
          <w:b/>
          <w:i/>
          <w:sz w:val="24"/>
          <w:szCs w:val="24"/>
        </w:rPr>
        <w:t xml:space="preserve"> </w:t>
      </w:r>
      <w:proofErr w:type="gramStart"/>
      <w:r w:rsidR="00825767">
        <w:rPr>
          <w:rFonts w:ascii="Times New Roman" w:eastAsia="Times New Roman" w:hAnsi="Times New Roman" w:cs="Times New Roman"/>
          <w:b/>
          <w:i/>
          <w:sz w:val="24"/>
          <w:szCs w:val="24"/>
        </w:rPr>
        <w:t>For</w:t>
      </w:r>
      <w:proofErr w:type="gramEnd"/>
      <w:r w:rsidR="00825767">
        <w:rPr>
          <w:rFonts w:ascii="Times New Roman" w:eastAsia="Times New Roman" w:hAnsi="Times New Roman" w:cs="Times New Roman"/>
          <w:b/>
          <w:i/>
          <w:sz w:val="24"/>
          <w:szCs w:val="24"/>
        </w:rPr>
        <w:t xml:space="preserve"> Those Receiving Notification of Intent</w:t>
      </w:r>
    </w:p>
    <w:p w14:paraId="008F6EDB" w14:textId="77777777" w:rsidR="00825767" w:rsidRPr="00843E29" w:rsidRDefault="00825767" w:rsidP="002F7653">
      <w:pPr>
        <w:pStyle w:val="NoSpacing"/>
        <w:rPr>
          <w:rFonts w:ascii="Times New Roman" w:eastAsia="Times New Roman" w:hAnsi="Times New Roman" w:cs="Times New Roman"/>
          <w:sz w:val="24"/>
          <w:szCs w:val="24"/>
        </w:rPr>
      </w:pPr>
    </w:p>
    <w:p w14:paraId="199C8334" w14:textId="0BAB2A12" w:rsidR="00825767" w:rsidRDefault="00825767" w:rsidP="00825767">
      <w:pPr>
        <w:spacing w:after="0" w:line="240" w:lineRule="auto"/>
      </w:pPr>
      <w:r>
        <w:rPr>
          <w:rFonts w:ascii="Times New Roman" w:eastAsia="Times New Roman" w:hAnsi="Times New Roman" w:cs="Times New Roman"/>
          <w:sz w:val="24"/>
          <w:szCs w:val="24"/>
        </w:rPr>
        <w:t>Successful applicants must submit</w:t>
      </w:r>
      <w:r w:rsidR="00C21A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after notification of intent to make a </w:t>
      </w:r>
      <w:r w:rsidR="003E50F5">
        <w:rPr>
          <w:rFonts w:ascii="Times New Roman" w:eastAsia="Times New Roman" w:hAnsi="Times New Roman" w:cs="Times New Roman"/>
          <w:sz w:val="24"/>
          <w:szCs w:val="24"/>
        </w:rPr>
        <w:t>federal</w:t>
      </w:r>
      <w:r>
        <w:rPr>
          <w:rFonts w:ascii="Times New Roman" w:eastAsia="Times New Roman" w:hAnsi="Times New Roman" w:cs="Times New Roman"/>
          <w:sz w:val="24"/>
          <w:szCs w:val="24"/>
        </w:rPr>
        <w:t xml:space="preserve"> award, but prior to issuance of a </w:t>
      </w:r>
      <w:proofErr w:type="gramStart"/>
      <w:r w:rsidR="003E50F5">
        <w:rPr>
          <w:rFonts w:ascii="Times New Roman" w:eastAsia="Times New Roman" w:hAnsi="Times New Roman" w:cs="Times New Roman"/>
          <w:sz w:val="24"/>
          <w:szCs w:val="24"/>
        </w:rPr>
        <w:t>Federal</w:t>
      </w:r>
      <w:proofErr w:type="gramEnd"/>
      <w:r>
        <w:rPr>
          <w:rFonts w:ascii="Times New Roman" w:eastAsia="Times New Roman" w:hAnsi="Times New Roman" w:cs="Times New Roman"/>
          <w:sz w:val="24"/>
          <w:szCs w:val="24"/>
        </w:rPr>
        <w:t xml:space="preserve"> award:</w:t>
      </w:r>
    </w:p>
    <w:p w14:paraId="24622BD9" w14:textId="77777777" w:rsidR="00825767" w:rsidRDefault="00825767" w:rsidP="00825767">
      <w:pPr>
        <w:spacing w:after="0" w:line="240" w:lineRule="auto"/>
      </w:pPr>
      <w:r>
        <w:rPr>
          <w:rFonts w:ascii="Times New Roman" w:eastAsia="Times New Roman" w:hAnsi="Times New Roman" w:cs="Times New Roman"/>
          <w:sz w:val="24"/>
          <w:szCs w:val="24"/>
        </w:rPr>
        <w:t xml:space="preserve"> </w:t>
      </w:r>
    </w:p>
    <w:p w14:paraId="6538ED86" w14:textId="6F4B1FD7" w:rsidR="00825767" w:rsidRDefault="00825767" w:rsidP="00C677E1">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Written responses and revised application documents addressing conditions and recommendations from the DRL </w:t>
      </w:r>
      <w:r w:rsidR="00C21A6E">
        <w:rPr>
          <w:rFonts w:ascii="Times New Roman" w:eastAsia="Times New Roman" w:hAnsi="Times New Roman" w:cs="Times New Roman"/>
          <w:sz w:val="24"/>
          <w:szCs w:val="24"/>
        </w:rPr>
        <w:t>r</w:t>
      </w:r>
      <w:r>
        <w:rPr>
          <w:rFonts w:ascii="Times New Roman" w:eastAsia="Times New Roman" w:hAnsi="Times New Roman" w:cs="Times New Roman"/>
          <w:sz w:val="24"/>
          <w:szCs w:val="24"/>
        </w:rPr>
        <w:t>eview</w:t>
      </w:r>
      <w:r w:rsidR="00C21A6E">
        <w:rPr>
          <w:rFonts w:ascii="Times New Roman" w:eastAsia="Times New Roman" w:hAnsi="Times New Roman" w:cs="Times New Roman"/>
          <w:sz w:val="24"/>
          <w:szCs w:val="24"/>
        </w:rPr>
        <w:t xml:space="preserve"> </w:t>
      </w:r>
      <w:proofErr w:type="gramStart"/>
      <w:r w:rsidR="00C21A6E">
        <w:rPr>
          <w:rFonts w:ascii="Times New Roman" w:eastAsia="Times New Roman" w:hAnsi="Times New Roman" w:cs="Times New Roman"/>
          <w:sz w:val="24"/>
          <w:szCs w:val="24"/>
        </w:rPr>
        <w:t>p</w:t>
      </w:r>
      <w:r>
        <w:rPr>
          <w:rFonts w:ascii="Times New Roman" w:eastAsia="Times New Roman" w:hAnsi="Times New Roman" w:cs="Times New Roman"/>
          <w:sz w:val="24"/>
          <w:szCs w:val="24"/>
        </w:rPr>
        <w:t>anel</w:t>
      </w:r>
      <w:r w:rsidR="0063350F">
        <w:rPr>
          <w:rFonts w:ascii="Times New Roman" w:eastAsia="Times New Roman" w:hAnsi="Times New Roman" w:cs="Times New Roman"/>
          <w:sz w:val="24"/>
          <w:szCs w:val="24"/>
        </w:rPr>
        <w:t>;</w:t>
      </w:r>
      <w:proofErr w:type="gramEnd"/>
    </w:p>
    <w:p w14:paraId="53FD0D06" w14:textId="224B35C7" w:rsidR="00825767" w:rsidRDefault="00C21A6E" w:rsidP="00E30233">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 copy of the applicant’s</w:t>
      </w:r>
      <w:r w:rsidR="00825767">
        <w:rPr>
          <w:rFonts w:ascii="Times New Roman" w:eastAsia="Times New Roman" w:hAnsi="Times New Roman" w:cs="Times New Roman"/>
          <w:sz w:val="24"/>
          <w:szCs w:val="24"/>
        </w:rPr>
        <w:t xml:space="preserve"> latest NICRA as a PDF file</w:t>
      </w:r>
      <w:r w:rsidR="001C67C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1C67C5">
        <w:rPr>
          <w:rFonts w:ascii="Times New Roman" w:eastAsia="Times New Roman" w:hAnsi="Times New Roman" w:cs="Times New Roman"/>
          <w:sz w:val="24"/>
          <w:szCs w:val="24"/>
        </w:rPr>
        <w:t>i</w:t>
      </w:r>
      <w:r>
        <w:rPr>
          <w:rFonts w:ascii="Times New Roman" w:eastAsia="Times New Roman" w:hAnsi="Times New Roman" w:cs="Times New Roman"/>
          <w:sz w:val="24"/>
          <w:szCs w:val="24"/>
        </w:rPr>
        <w:t>f the applicant has a NICRA and includ</w:t>
      </w:r>
      <w:r w:rsidR="001C67C5">
        <w:rPr>
          <w:rFonts w:ascii="Times New Roman" w:eastAsia="Times New Roman" w:hAnsi="Times New Roman" w:cs="Times New Roman"/>
          <w:sz w:val="24"/>
          <w:szCs w:val="24"/>
        </w:rPr>
        <w:t xml:space="preserve">es NICRA charges in the </w:t>
      </w:r>
      <w:proofErr w:type="gramStart"/>
      <w:r w:rsidR="001C67C5">
        <w:rPr>
          <w:rFonts w:ascii="Times New Roman" w:eastAsia="Times New Roman" w:hAnsi="Times New Roman" w:cs="Times New Roman"/>
          <w:sz w:val="24"/>
          <w:szCs w:val="24"/>
        </w:rPr>
        <w:t>budget</w:t>
      </w:r>
      <w:r w:rsidR="00D85AAE">
        <w:rPr>
          <w:rFonts w:ascii="Times New Roman" w:eastAsia="Times New Roman" w:hAnsi="Times New Roman" w:cs="Times New Roman"/>
          <w:sz w:val="24"/>
          <w:szCs w:val="24"/>
        </w:rPr>
        <w:t>;</w:t>
      </w:r>
      <w:proofErr w:type="gramEnd"/>
    </w:p>
    <w:p w14:paraId="2DE99186" w14:textId="3A5AD994" w:rsidR="00825767" w:rsidRDefault="001C67C5" w:rsidP="00C677E1">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completed copy </w:t>
      </w:r>
      <w:r w:rsidR="00825767">
        <w:rPr>
          <w:rFonts w:ascii="Times New Roman" w:eastAsia="Times New Roman" w:hAnsi="Times New Roman" w:cs="Times New Roman"/>
          <w:sz w:val="24"/>
          <w:szCs w:val="24"/>
        </w:rPr>
        <w:t xml:space="preserve">of the Department’s Financial Management Survey, if receiving DRL funding for the first </w:t>
      </w:r>
      <w:proofErr w:type="gramStart"/>
      <w:r w:rsidR="00825767">
        <w:rPr>
          <w:rFonts w:ascii="Times New Roman" w:eastAsia="Times New Roman" w:hAnsi="Times New Roman" w:cs="Times New Roman"/>
          <w:sz w:val="24"/>
          <w:szCs w:val="24"/>
        </w:rPr>
        <w:t>time;</w:t>
      </w:r>
      <w:proofErr w:type="gramEnd"/>
    </w:p>
    <w:p w14:paraId="74807C32" w14:textId="14FA982F" w:rsidR="00825767" w:rsidRDefault="00825767" w:rsidP="00C677E1">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proofErr w:type="gramStart"/>
      <w:r>
        <w:rPr>
          <w:rFonts w:ascii="Times New Roman" w:eastAsia="Times New Roman" w:hAnsi="Times New Roman" w:cs="Times New Roman"/>
          <w:sz w:val="24"/>
          <w:szCs w:val="24"/>
        </w:rPr>
        <w:t>);</w:t>
      </w:r>
      <w:proofErr w:type="gramEnd"/>
    </w:p>
    <w:p w14:paraId="0029850D" w14:textId="16719027" w:rsidR="00825767" w:rsidRDefault="00825767" w:rsidP="00C677E1">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Other requested information or documents included in the notification of intent to make a </w:t>
      </w:r>
      <w:r w:rsidR="003E50F5">
        <w:rPr>
          <w:rFonts w:ascii="Times New Roman" w:eastAsia="Times New Roman" w:hAnsi="Times New Roman" w:cs="Times New Roman"/>
          <w:sz w:val="24"/>
          <w:szCs w:val="24"/>
        </w:rPr>
        <w:t>federal</w:t>
      </w:r>
      <w:r>
        <w:rPr>
          <w:rFonts w:ascii="Times New Roman" w:eastAsia="Times New Roman" w:hAnsi="Times New Roman" w:cs="Times New Roman"/>
          <w:sz w:val="24"/>
          <w:szCs w:val="24"/>
        </w:rPr>
        <w:t xml:space="preserve"> award or subsequent communications prior to issuance of a </w:t>
      </w:r>
      <w:r w:rsidR="003E50F5">
        <w:rPr>
          <w:rFonts w:ascii="Times New Roman" w:eastAsia="Times New Roman" w:hAnsi="Times New Roman" w:cs="Times New Roman"/>
          <w:sz w:val="24"/>
          <w:szCs w:val="24"/>
        </w:rPr>
        <w:t>Federal</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award</w:t>
      </w:r>
      <w:r w:rsidR="00D85AAE">
        <w:rPr>
          <w:rFonts w:ascii="Times New Roman" w:eastAsia="Times New Roman" w:hAnsi="Times New Roman" w:cs="Times New Roman"/>
          <w:sz w:val="24"/>
          <w:szCs w:val="24"/>
        </w:rPr>
        <w:t>;</w:t>
      </w:r>
      <w:proofErr w:type="gramEnd"/>
    </w:p>
    <w:p w14:paraId="53E1F300" w14:textId="4BB34CCF" w:rsidR="00D85AAE" w:rsidRDefault="00D85AAE" w:rsidP="00C677E1">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who submit their applications through Grants.gov will be required to create a SAMS Domestic account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accept the final award. </w:t>
      </w:r>
      <w:r w:rsidR="00602501">
        <w:rPr>
          <w:rFonts w:ascii="Times New Roman" w:eastAsia="Times New Roman" w:hAnsi="Times New Roman" w:cs="Times New Roman"/>
          <w:sz w:val="24"/>
          <w:szCs w:val="24"/>
        </w:rPr>
        <w:t xml:space="preserve"> Accounts must be logged in</w:t>
      </w:r>
      <w:r w:rsidR="001C67C5">
        <w:rPr>
          <w:rFonts w:ascii="Times New Roman" w:eastAsia="Times New Roman" w:hAnsi="Times New Roman" w:cs="Times New Roman"/>
          <w:sz w:val="24"/>
          <w:szCs w:val="24"/>
        </w:rPr>
        <w:t>to</w:t>
      </w:r>
      <w:r w:rsidR="00602501">
        <w:rPr>
          <w:rFonts w:ascii="Times New Roman" w:eastAsia="Times New Roman" w:hAnsi="Times New Roman" w:cs="Times New Roman"/>
          <w:sz w:val="24"/>
          <w:szCs w:val="24"/>
        </w:rPr>
        <w:t xml:space="preserve"> to every 60 </w:t>
      </w:r>
      <w:r w:rsidR="001C67C5">
        <w:rPr>
          <w:rFonts w:ascii="Times New Roman" w:eastAsia="Times New Roman" w:hAnsi="Times New Roman" w:cs="Times New Roman"/>
          <w:sz w:val="24"/>
          <w:szCs w:val="24"/>
        </w:rPr>
        <w:t xml:space="preserve">days </w:t>
      </w:r>
      <w:proofErr w:type="gramStart"/>
      <w:r w:rsidR="00602501">
        <w:rPr>
          <w:rFonts w:ascii="Times New Roman" w:eastAsia="Times New Roman" w:hAnsi="Times New Roman" w:cs="Times New Roman"/>
          <w:sz w:val="24"/>
          <w:szCs w:val="24"/>
        </w:rPr>
        <w:t>in order to</w:t>
      </w:r>
      <w:proofErr w:type="gramEnd"/>
      <w:r w:rsidR="00602501">
        <w:rPr>
          <w:rFonts w:ascii="Times New Roman" w:eastAsia="Times New Roman" w:hAnsi="Times New Roman" w:cs="Times New Roman"/>
          <w:sz w:val="24"/>
          <w:szCs w:val="24"/>
        </w:rPr>
        <w:t xml:space="preserve"> maintain an active account.</w:t>
      </w:r>
    </w:p>
    <w:p w14:paraId="1E343872" w14:textId="77777777" w:rsidR="00383876" w:rsidRPr="00604E43" w:rsidRDefault="00383876" w:rsidP="00C677E1">
      <w:pPr>
        <w:pStyle w:val="NoSpacing"/>
        <w:numPr>
          <w:ilvl w:val="0"/>
          <w:numId w:val="5"/>
        </w:numPr>
        <w:rPr>
          <w:rFonts w:ascii="Times New Roman" w:eastAsia="Times New Roman" w:hAnsi="Times New Roman" w:cs="Times New Roman"/>
          <w:b/>
          <w:caps/>
          <w:color w:val="17365D" w:themeColor="text2" w:themeShade="BF"/>
          <w:sz w:val="28"/>
          <w:szCs w:val="28"/>
        </w:rPr>
      </w:pPr>
      <w:bookmarkStart w:id="24" w:name="h.4d34og8" w:colFirst="0" w:colLast="0"/>
      <w:bookmarkEnd w:id="24"/>
      <w:r w:rsidRPr="00604E43">
        <w:rPr>
          <w:rFonts w:ascii="Times New Roman" w:eastAsia="Times New Roman" w:hAnsi="Times New Roman" w:cs="Times New Roman"/>
          <w:b/>
          <w:caps/>
          <w:color w:val="17365D" w:themeColor="text2" w:themeShade="BF"/>
          <w:sz w:val="28"/>
          <w:szCs w:val="28"/>
        </w:rPr>
        <w:br w:type="page"/>
      </w:r>
    </w:p>
    <w:p w14:paraId="54662F6D" w14:textId="77777777" w:rsidR="00383876" w:rsidRPr="00843E29" w:rsidRDefault="00AC44AE" w:rsidP="00F66676">
      <w:pPr>
        <w:pStyle w:val="Heading1"/>
        <w:pBdr>
          <w:bottom w:val="single" w:sz="6" w:space="1" w:color="auto"/>
        </w:pBdr>
        <w:ind w:left="360" w:hanging="360"/>
        <w:rPr>
          <w:rFonts w:ascii="Times New Roman" w:hAnsi="Times New Roman" w:cs="Times New Roman"/>
        </w:rPr>
      </w:pPr>
      <w:bookmarkStart w:id="25" w:name="_Toc123224501"/>
      <w:bookmarkStart w:id="26" w:name="_Toc123224528"/>
      <w:r w:rsidRPr="00843E29">
        <w:rPr>
          <w:rFonts w:ascii="Times New Roman" w:hAnsi="Times New Roman" w:cs="Times New Roman"/>
        </w:rPr>
        <w:lastRenderedPageBreak/>
        <w:t>SECTION II</w:t>
      </w:r>
      <w:r w:rsidR="00B2126F" w:rsidRPr="00843E29">
        <w:rPr>
          <w:rFonts w:ascii="Times New Roman" w:hAnsi="Times New Roman" w:cs="Times New Roman"/>
        </w:rPr>
        <w:t xml:space="preserve">: </w:t>
      </w:r>
      <w:r w:rsidR="000776B8" w:rsidRPr="00843E29">
        <w:rPr>
          <w:rFonts w:ascii="Times New Roman" w:hAnsi="Times New Roman" w:cs="Times New Roman"/>
        </w:rPr>
        <w:t>Guidelines for Application C</w:t>
      </w:r>
      <w:r w:rsidR="00383876" w:rsidRPr="00843E29">
        <w:rPr>
          <w:rFonts w:ascii="Times New Roman" w:hAnsi="Times New Roman" w:cs="Times New Roman"/>
        </w:rPr>
        <w:t>omponents</w:t>
      </w:r>
      <w:bookmarkEnd w:id="25"/>
      <w:bookmarkEnd w:id="26"/>
    </w:p>
    <w:p w14:paraId="6F364368" w14:textId="77777777" w:rsidR="000776B8" w:rsidRPr="00843E29" w:rsidRDefault="000776B8" w:rsidP="000D2614">
      <w:pPr>
        <w:pStyle w:val="NoSpacing"/>
        <w:rPr>
          <w:rFonts w:ascii="Times New Roman" w:eastAsia="Times New Roman" w:hAnsi="Times New Roman" w:cs="Times New Roman"/>
          <w:color w:val="0000FF"/>
          <w:sz w:val="28"/>
          <w:szCs w:val="28"/>
        </w:rPr>
      </w:pPr>
    </w:p>
    <w:p w14:paraId="0FC4F2AE" w14:textId="77777777" w:rsidR="00DE122E" w:rsidRPr="00843E29" w:rsidRDefault="0016028F" w:rsidP="00A50A8C">
      <w:pPr>
        <w:pStyle w:val="Heading2"/>
        <w:numPr>
          <w:ilvl w:val="0"/>
          <w:numId w:val="17"/>
        </w:numPr>
        <w:spacing w:before="0"/>
        <w:rPr>
          <w:rFonts w:ascii="Times New Roman" w:hAnsi="Times New Roman" w:cs="Times New Roman"/>
          <w:sz w:val="28"/>
          <w:szCs w:val="28"/>
        </w:rPr>
      </w:pPr>
      <w:bookmarkStart w:id="27" w:name="h.2s8eyo1" w:colFirst="0" w:colLast="0"/>
      <w:bookmarkStart w:id="28" w:name="_Toc123224502"/>
      <w:bookmarkStart w:id="29" w:name="_Toc123224529"/>
      <w:bookmarkEnd w:id="27"/>
      <w:r w:rsidRPr="00843E29">
        <w:rPr>
          <w:rFonts w:ascii="Times New Roman" w:hAnsi="Times New Roman" w:cs="Times New Roman"/>
          <w:sz w:val="28"/>
          <w:szCs w:val="28"/>
        </w:rPr>
        <w:t>Office of Management and Budget (OMB) Regulations</w:t>
      </w:r>
      <w:bookmarkEnd w:id="28"/>
      <w:bookmarkEnd w:id="29"/>
    </w:p>
    <w:p w14:paraId="119EC778" w14:textId="77777777" w:rsidR="00383876" w:rsidRPr="00843E29" w:rsidRDefault="00383876" w:rsidP="002F7653">
      <w:pPr>
        <w:pStyle w:val="NoSpacing"/>
        <w:rPr>
          <w:rFonts w:ascii="Times New Roman" w:hAnsi="Times New Roman" w:cs="Times New Roman"/>
          <w:sz w:val="24"/>
          <w:szCs w:val="24"/>
        </w:rPr>
      </w:pPr>
    </w:p>
    <w:p w14:paraId="1356FA4C" w14:textId="31336F74" w:rsidR="00DE122E" w:rsidRPr="00843E29" w:rsidRDefault="002927A3" w:rsidP="002F7653">
      <w:pPr>
        <w:pStyle w:val="NoSpacing"/>
        <w:rPr>
          <w:rFonts w:ascii="Times New Roman" w:hAnsi="Times New Roman" w:cs="Times New Roman"/>
          <w:sz w:val="24"/>
          <w:szCs w:val="24"/>
        </w:rPr>
      </w:pPr>
      <w:r w:rsidRPr="00843E29">
        <w:rPr>
          <w:rFonts w:ascii="Times New Roman" w:eastAsia="Times New Roman" w:hAnsi="Times New Roman" w:cs="Times New Roman"/>
          <w:sz w:val="24"/>
          <w:szCs w:val="24"/>
        </w:rPr>
        <w:t>The Uniform Administrative Requirements, Cost Principles</w:t>
      </w:r>
      <w:r w:rsidR="006705E4">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and Audit Requirements for </w:t>
      </w:r>
      <w:r w:rsidR="003E50F5">
        <w:rPr>
          <w:rFonts w:ascii="Times New Roman" w:eastAsia="Times New Roman" w:hAnsi="Times New Roman" w:cs="Times New Roman"/>
          <w:sz w:val="24"/>
          <w:szCs w:val="24"/>
        </w:rPr>
        <w:t>Federal</w:t>
      </w:r>
      <w:r w:rsidRPr="00843E29">
        <w:rPr>
          <w:rFonts w:ascii="Times New Roman" w:eastAsia="Times New Roman" w:hAnsi="Times New Roman" w:cs="Times New Roman"/>
          <w:sz w:val="24"/>
          <w:szCs w:val="24"/>
        </w:rPr>
        <w:t xml:space="preserve"> Awards set forth in 2 CFR 200 (Sub</w:t>
      </w:r>
      <w:r w:rsidR="00853D46">
        <w:rPr>
          <w:rFonts w:ascii="Times New Roman" w:eastAsia="Times New Roman" w:hAnsi="Times New Roman" w:cs="Times New Roman"/>
          <w:sz w:val="24"/>
          <w:szCs w:val="24"/>
        </w:rPr>
        <w:t>parts</w:t>
      </w:r>
      <w:r w:rsidRPr="00843E29">
        <w:rPr>
          <w:rFonts w:ascii="Times New Roman" w:eastAsia="Times New Roman" w:hAnsi="Times New Roman" w:cs="Times New Roman"/>
          <w:sz w:val="24"/>
          <w:szCs w:val="24"/>
        </w:rPr>
        <w:t xml:space="preserve"> A through F) shall apply to all non-</w:t>
      </w:r>
      <w:r w:rsidR="003E50F5">
        <w:rPr>
          <w:rFonts w:ascii="Times New Roman" w:eastAsia="Times New Roman" w:hAnsi="Times New Roman" w:cs="Times New Roman"/>
          <w:sz w:val="24"/>
          <w:szCs w:val="24"/>
        </w:rPr>
        <w:t>federal</w:t>
      </w:r>
      <w:r w:rsidRPr="00843E29">
        <w:rPr>
          <w:rFonts w:ascii="Times New Roman" w:eastAsia="Times New Roman" w:hAnsi="Times New Roman" w:cs="Times New Roman"/>
          <w:sz w:val="24"/>
          <w:szCs w:val="24"/>
        </w:rPr>
        <w:t xml:space="preserve"> entities, except for assistance awards to </w:t>
      </w:r>
      <w:r w:rsidR="009D339C">
        <w:rPr>
          <w:rFonts w:ascii="Times New Roman" w:eastAsia="Times New Roman" w:hAnsi="Times New Roman" w:cs="Times New Roman"/>
          <w:sz w:val="24"/>
          <w:szCs w:val="24"/>
        </w:rPr>
        <w:t>i</w:t>
      </w:r>
      <w:r w:rsidRPr="00843E29">
        <w:rPr>
          <w:rFonts w:ascii="Times New Roman" w:eastAsia="Times New Roman" w:hAnsi="Times New Roman" w:cs="Times New Roman"/>
          <w:sz w:val="24"/>
          <w:szCs w:val="24"/>
        </w:rPr>
        <w:t>ndividuals and Foreign Public Entities.  Sub</w:t>
      </w:r>
      <w:r w:rsidR="00853D46">
        <w:rPr>
          <w:rFonts w:ascii="Times New Roman" w:eastAsia="Times New Roman" w:hAnsi="Times New Roman" w:cs="Times New Roman"/>
          <w:sz w:val="24"/>
          <w:szCs w:val="24"/>
        </w:rPr>
        <w:t>parts</w:t>
      </w:r>
      <w:r w:rsidRPr="00843E29">
        <w:rPr>
          <w:rFonts w:ascii="Times New Roman" w:eastAsia="Times New Roman" w:hAnsi="Times New Roman" w:cs="Times New Roman"/>
          <w:sz w:val="24"/>
          <w:szCs w:val="24"/>
        </w:rPr>
        <w:t xml:space="preserve"> A through E shall apply to all foreign organizations, and Sub</w:t>
      </w:r>
      <w:r w:rsidR="00853D46">
        <w:rPr>
          <w:rFonts w:ascii="Times New Roman" w:eastAsia="Times New Roman" w:hAnsi="Times New Roman" w:cs="Times New Roman"/>
          <w:sz w:val="24"/>
          <w:szCs w:val="24"/>
        </w:rPr>
        <w:t>parts</w:t>
      </w:r>
      <w:r w:rsidRPr="00843E29">
        <w:rPr>
          <w:rFonts w:ascii="Times New Roman" w:eastAsia="Times New Roman" w:hAnsi="Times New Roman" w:cs="Times New Roman"/>
          <w:sz w:val="24"/>
          <w:szCs w:val="24"/>
        </w:rPr>
        <w:t xml:space="preserve"> A through D shall apply to all U.S. and foreign for-profit entities.</w:t>
      </w:r>
    </w:p>
    <w:p w14:paraId="0ACCF5D4" w14:textId="77777777" w:rsidR="00DE122E" w:rsidRPr="00843E29" w:rsidRDefault="00DE122E" w:rsidP="002F7653">
      <w:pPr>
        <w:pStyle w:val="NoSpacing"/>
        <w:rPr>
          <w:rFonts w:ascii="Times New Roman" w:hAnsi="Times New Roman" w:cs="Times New Roman"/>
          <w:sz w:val="24"/>
          <w:szCs w:val="24"/>
        </w:rPr>
      </w:pPr>
    </w:p>
    <w:p w14:paraId="73FF6CAD" w14:textId="72981D4A" w:rsidR="00DE122E" w:rsidRDefault="0016028F" w:rsidP="00D03917">
      <w:pPr>
        <w:spacing w:after="0" w:line="240" w:lineRule="auto"/>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The applicant/recipient of the award and any </w:t>
      </w:r>
      <w:r w:rsidR="003A3908" w:rsidRPr="00843E29">
        <w:rPr>
          <w:rFonts w:ascii="Times New Roman" w:eastAsia="Times New Roman" w:hAnsi="Times New Roman" w:cs="Times New Roman"/>
          <w:sz w:val="24"/>
          <w:szCs w:val="24"/>
        </w:rPr>
        <w:t>sub</w:t>
      </w:r>
      <w:r w:rsidR="003A3908">
        <w:rPr>
          <w:rFonts w:ascii="Times New Roman" w:eastAsia="Times New Roman" w:hAnsi="Times New Roman" w:cs="Times New Roman"/>
          <w:sz w:val="24"/>
          <w:szCs w:val="24"/>
        </w:rPr>
        <w:t xml:space="preserve">grantee </w:t>
      </w:r>
      <w:r w:rsidRPr="00843E29">
        <w:rPr>
          <w:rFonts w:ascii="Times New Roman" w:eastAsia="Times New Roman" w:hAnsi="Times New Roman" w:cs="Times New Roman"/>
          <w:sz w:val="24"/>
          <w:szCs w:val="24"/>
        </w:rPr>
        <w:t>under the award must comply with all applicable terms and conditions, in addition to the assurance and certifications made as part of the Notice of Award.  The Department’s Standard Terms</w:t>
      </w:r>
      <w:r w:rsidR="000242C8" w:rsidRPr="00843E29">
        <w:rPr>
          <w:rFonts w:ascii="Times New Roman" w:eastAsia="Times New Roman" w:hAnsi="Times New Roman" w:cs="Times New Roman"/>
          <w:sz w:val="24"/>
          <w:szCs w:val="24"/>
        </w:rPr>
        <w:t xml:space="preserve"> and Conditions can be viewed at</w:t>
      </w:r>
      <w:r w:rsidR="006705E4">
        <w:rPr>
          <w:rFonts w:ascii="Times New Roman" w:eastAsia="Times New Roman" w:hAnsi="Times New Roman" w:cs="Times New Roman"/>
          <w:sz w:val="24"/>
          <w:szCs w:val="24"/>
        </w:rPr>
        <w:t xml:space="preserve"> </w:t>
      </w:r>
      <w:hyperlink r:id="rId26" w:history="1">
        <w:r w:rsidR="006705E4" w:rsidRPr="00A57C58">
          <w:rPr>
            <w:rStyle w:val="Hyperlink"/>
            <w:rFonts w:eastAsia="Times New Roman" w:cs="Times New Roman"/>
            <w:szCs w:val="24"/>
          </w:rPr>
          <w:t>https://www.state.gov/about-us-office-of-the-procurement-executive/</w:t>
        </w:r>
      </w:hyperlink>
      <w:r w:rsidR="00D03917">
        <w:rPr>
          <w:rFonts w:ascii="Times New Roman" w:eastAsia="Times New Roman" w:hAnsi="Times New Roman" w:cs="Times New Roman"/>
          <w:sz w:val="24"/>
          <w:szCs w:val="24"/>
        </w:rPr>
        <w:t>.</w:t>
      </w:r>
    </w:p>
    <w:p w14:paraId="28F91E90" w14:textId="3F7F49C7" w:rsidR="00D03917" w:rsidRPr="00D03917" w:rsidRDefault="003A3908" w:rsidP="000D261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8163B92" w14:textId="77777777" w:rsidR="00DE122E" w:rsidRPr="00843E29" w:rsidRDefault="0016028F" w:rsidP="00A50A8C">
      <w:pPr>
        <w:pStyle w:val="Heading2"/>
        <w:numPr>
          <w:ilvl w:val="0"/>
          <w:numId w:val="17"/>
        </w:numPr>
        <w:spacing w:before="0"/>
        <w:rPr>
          <w:rFonts w:ascii="Times New Roman" w:hAnsi="Times New Roman" w:cs="Times New Roman"/>
          <w:sz w:val="28"/>
          <w:szCs w:val="28"/>
        </w:rPr>
      </w:pPr>
      <w:bookmarkStart w:id="30" w:name="h.17dp8vu" w:colFirst="0" w:colLast="0"/>
      <w:bookmarkStart w:id="31" w:name="_Toc123224503"/>
      <w:bookmarkStart w:id="32" w:name="_Toc123224530"/>
      <w:bookmarkEnd w:id="30"/>
      <w:r w:rsidRPr="00843E29">
        <w:rPr>
          <w:rFonts w:ascii="Times New Roman" w:hAnsi="Times New Roman" w:cs="Times New Roman"/>
          <w:sz w:val="28"/>
          <w:szCs w:val="28"/>
        </w:rPr>
        <w:t>SF-424 Forms</w:t>
      </w:r>
      <w:bookmarkEnd w:id="31"/>
      <w:bookmarkEnd w:id="32"/>
    </w:p>
    <w:p w14:paraId="07F85843" w14:textId="77777777" w:rsidR="00F660A8" w:rsidRPr="0065112C" w:rsidRDefault="00F660A8" w:rsidP="0065112C">
      <w:pPr>
        <w:spacing w:after="0" w:line="240" w:lineRule="auto"/>
      </w:pPr>
    </w:p>
    <w:p w14:paraId="5D5EBE81" w14:textId="50A8967E" w:rsidR="00F660A8" w:rsidRPr="00843E29" w:rsidRDefault="0016028F" w:rsidP="000D2614">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Organizations must </w:t>
      </w:r>
      <w:r w:rsidR="00482BC6">
        <w:rPr>
          <w:rFonts w:ascii="Times New Roman" w:eastAsia="Times New Roman" w:hAnsi="Times New Roman" w:cs="Times New Roman"/>
          <w:sz w:val="24"/>
          <w:szCs w:val="24"/>
        </w:rPr>
        <w:t>complete</w:t>
      </w:r>
      <w:r w:rsidRPr="00843E29">
        <w:rPr>
          <w:rFonts w:ascii="Times New Roman" w:eastAsia="Times New Roman" w:hAnsi="Times New Roman" w:cs="Times New Roman"/>
          <w:sz w:val="24"/>
          <w:szCs w:val="24"/>
        </w:rPr>
        <w:t xml:space="preserve">, sign, and submit SF-424, SF-424A, and SF-424B forms as directed on </w:t>
      </w:r>
      <w:r w:rsidR="00CA3478" w:rsidRPr="00CA3478">
        <w:rPr>
          <w:rFonts w:ascii="Times New Roman" w:eastAsia="Times New Roman" w:hAnsi="Times New Roman" w:cs="Times New Roman"/>
          <w:sz w:val="24"/>
          <w:szCs w:val="24"/>
        </w:rPr>
        <w:t>SAMS Domestic</w:t>
      </w:r>
      <w:r w:rsidR="00CA3478">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or Grants.gov.  </w:t>
      </w:r>
      <w:r w:rsidRPr="00843E29">
        <w:rPr>
          <w:rFonts w:ascii="Times New Roman" w:eastAsia="Times New Roman" w:hAnsi="Times New Roman" w:cs="Times New Roman"/>
          <w:b/>
          <w:sz w:val="24"/>
          <w:szCs w:val="24"/>
        </w:rPr>
        <w:t>Please note that</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b/>
          <w:sz w:val="24"/>
          <w:szCs w:val="24"/>
        </w:rPr>
        <w:t>all communications regarding the applicatio</w:t>
      </w:r>
      <w:r w:rsidR="001A160B" w:rsidRPr="00843E29">
        <w:rPr>
          <w:rFonts w:ascii="Times New Roman" w:eastAsia="Times New Roman" w:hAnsi="Times New Roman" w:cs="Times New Roman"/>
          <w:b/>
          <w:sz w:val="24"/>
          <w:szCs w:val="24"/>
        </w:rPr>
        <w:t>n will be directed to the points</w:t>
      </w:r>
      <w:r w:rsidRPr="00843E29">
        <w:rPr>
          <w:rFonts w:ascii="Times New Roman" w:eastAsia="Times New Roman" w:hAnsi="Times New Roman" w:cs="Times New Roman"/>
          <w:b/>
          <w:sz w:val="24"/>
          <w:szCs w:val="24"/>
        </w:rPr>
        <w:t xml:space="preserve"> of contact identified </w:t>
      </w:r>
      <w:r w:rsidR="001A160B" w:rsidRPr="00843E29">
        <w:rPr>
          <w:rFonts w:ascii="Times New Roman" w:eastAsia="Times New Roman" w:hAnsi="Times New Roman" w:cs="Times New Roman"/>
          <w:b/>
          <w:sz w:val="24"/>
          <w:szCs w:val="24"/>
        </w:rPr>
        <w:t>on</w:t>
      </w:r>
      <w:r w:rsidRPr="00843E29">
        <w:rPr>
          <w:rFonts w:ascii="Times New Roman" w:eastAsia="Times New Roman" w:hAnsi="Times New Roman" w:cs="Times New Roman"/>
          <w:b/>
          <w:sz w:val="24"/>
          <w:szCs w:val="24"/>
        </w:rPr>
        <w:t xml:space="preserve"> the SF-424 forms</w:t>
      </w:r>
      <w:r w:rsidRPr="00843E29">
        <w:rPr>
          <w:rFonts w:ascii="Times New Roman" w:eastAsia="Times New Roman" w:hAnsi="Times New Roman" w:cs="Times New Roman"/>
          <w:sz w:val="24"/>
          <w:szCs w:val="24"/>
        </w:rPr>
        <w:t xml:space="preserve">.  </w:t>
      </w:r>
    </w:p>
    <w:p w14:paraId="16BF5599" w14:textId="77777777" w:rsidR="00F660A8" w:rsidRPr="00843E29" w:rsidRDefault="00F660A8" w:rsidP="000D2614">
      <w:pPr>
        <w:pStyle w:val="NoSpacing"/>
        <w:rPr>
          <w:rFonts w:ascii="Times New Roman" w:eastAsia="Times New Roman" w:hAnsi="Times New Roman" w:cs="Times New Roman"/>
          <w:sz w:val="24"/>
          <w:szCs w:val="24"/>
        </w:rPr>
      </w:pPr>
    </w:p>
    <w:p w14:paraId="4543964A" w14:textId="1D47738F" w:rsidR="00F660A8" w:rsidRPr="001D36B4" w:rsidRDefault="00754427" w:rsidP="000D2614">
      <w:pPr>
        <w:pStyle w:val="Heading3"/>
        <w:spacing w:before="0" w:line="240" w:lineRule="auto"/>
        <w:ind w:left="360" w:hanging="360"/>
        <w:rPr>
          <w:rFonts w:ascii="Times New Roman" w:hAnsi="Times New Roman" w:cs="Times New Roman"/>
          <w:sz w:val="24"/>
          <w:szCs w:val="24"/>
        </w:rPr>
      </w:pPr>
      <w:r w:rsidRPr="00843E29">
        <w:rPr>
          <w:rFonts w:ascii="Times New Roman" w:hAnsi="Times New Roman" w:cs="Times New Roman"/>
          <w:sz w:val="24"/>
          <w:szCs w:val="24"/>
        </w:rPr>
        <w:t>I</w:t>
      </w:r>
      <w:r w:rsidRPr="001D36B4">
        <w:rPr>
          <w:rFonts w:ascii="Times New Roman" w:hAnsi="Times New Roman" w:cs="Times New Roman"/>
          <w:sz w:val="24"/>
          <w:szCs w:val="24"/>
        </w:rPr>
        <w:t xml:space="preserve">.  </w:t>
      </w:r>
      <w:r w:rsidR="00F660A8" w:rsidRPr="001D36B4">
        <w:rPr>
          <w:rFonts w:ascii="Times New Roman" w:hAnsi="Times New Roman" w:cs="Times New Roman"/>
          <w:sz w:val="24"/>
          <w:szCs w:val="24"/>
          <w:u w:val="single"/>
        </w:rPr>
        <w:t>SF-424</w:t>
      </w:r>
      <w:r w:rsidR="002C0D75" w:rsidRPr="001D36B4">
        <w:rPr>
          <w:rFonts w:ascii="Times New Roman" w:hAnsi="Times New Roman" w:cs="Times New Roman"/>
          <w:sz w:val="24"/>
          <w:szCs w:val="24"/>
          <w:u w:val="single"/>
        </w:rPr>
        <w:t xml:space="preserve"> Application for </w:t>
      </w:r>
      <w:r w:rsidR="003E50F5">
        <w:rPr>
          <w:rFonts w:ascii="Times New Roman" w:hAnsi="Times New Roman" w:cs="Times New Roman"/>
          <w:sz w:val="24"/>
          <w:szCs w:val="24"/>
          <w:u w:val="single"/>
        </w:rPr>
        <w:t>Federal</w:t>
      </w:r>
      <w:r w:rsidR="002C0D75" w:rsidRPr="001D36B4">
        <w:rPr>
          <w:rFonts w:ascii="Times New Roman" w:hAnsi="Times New Roman" w:cs="Times New Roman"/>
          <w:sz w:val="24"/>
          <w:szCs w:val="24"/>
          <w:u w:val="single"/>
        </w:rPr>
        <w:t xml:space="preserve"> Assistance</w:t>
      </w:r>
      <w:r w:rsidR="00F660A8" w:rsidRPr="001D36B4">
        <w:rPr>
          <w:rFonts w:ascii="Times New Roman" w:hAnsi="Times New Roman" w:cs="Times New Roman"/>
          <w:sz w:val="24"/>
          <w:szCs w:val="24"/>
        </w:rPr>
        <w:t xml:space="preserve">: </w:t>
      </w:r>
      <w:r w:rsidR="0028213B">
        <w:rPr>
          <w:rFonts w:ascii="Times New Roman" w:hAnsi="Times New Roman" w:cs="Times New Roman"/>
          <w:sz w:val="24"/>
          <w:szCs w:val="24"/>
        </w:rPr>
        <w:t xml:space="preserve"> </w:t>
      </w:r>
      <w:r w:rsidR="0016028F" w:rsidRPr="001D36B4">
        <w:rPr>
          <w:rFonts w:ascii="Times New Roman" w:hAnsi="Times New Roman" w:cs="Times New Roman"/>
          <w:b w:val="0"/>
          <w:sz w:val="24"/>
          <w:szCs w:val="24"/>
        </w:rPr>
        <w:t xml:space="preserve">Please refer to the following guidelines </w:t>
      </w:r>
      <w:r w:rsidR="00F660A8" w:rsidRPr="001D36B4">
        <w:rPr>
          <w:rFonts w:ascii="Times New Roman" w:hAnsi="Times New Roman" w:cs="Times New Roman"/>
          <w:b w:val="0"/>
          <w:sz w:val="24"/>
          <w:szCs w:val="24"/>
        </w:rPr>
        <w:t>as you fill out the SF-424 form.</w:t>
      </w:r>
      <w:r w:rsidR="009E4EC7" w:rsidRPr="001D36B4">
        <w:rPr>
          <w:rFonts w:ascii="Times New Roman" w:hAnsi="Times New Roman" w:cs="Times New Roman"/>
          <w:b w:val="0"/>
          <w:sz w:val="24"/>
          <w:szCs w:val="24"/>
        </w:rPr>
        <w:t xml:space="preserve">  Complete all fields</w:t>
      </w:r>
      <w:r w:rsidR="0028213B">
        <w:rPr>
          <w:rFonts w:ascii="Times New Roman" w:hAnsi="Times New Roman" w:cs="Times New Roman"/>
          <w:b w:val="0"/>
          <w:sz w:val="24"/>
          <w:szCs w:val="24"/>
        </w:rPr>
        <w:t>,</w:t>
      </w:r>
      <w:r w:rsidR="009E4EC7" w:rsidRPr="001D36B4">
        <w:rPr>
          <w:rFonts w:ascii="Times New Roman" w:hAnsi="Times New Roman" w:cs="Times New Roman"/>
          <w:b w:val="0"/>
          <w:sz w:val="24"/>
          <w:szCs w:val="24"/>
        </w:rPr>
        <w:t xml:space="preserve"> except </w:t>
      </w:r>
      <w:proofErr w:type="gramStart"/>
      <w:r w:rsidR="009E4EC7" w:rsidRPr="001D36B4">
        <w:rPr>
          <w:rFonts w:ascii="Times New Roman" w:hAnsi="Times New Roman" w:cs="Times New Roman"/>
          <w:b w:val="0"/>
          <w:sz w:val="24"/>
          <w:szCs w:val="24"/>
        </w:rPr>
        <w:t>where</w:t>
      </w:r>
      <w:proofErr w:type="gramEnd"/>
      <w:r w:rsidR="009E4EC7" w:rsidRPr="001D36B4">
        <w:rPr>
          <w:rFonts w:ascii="Times New Roman" w:hAnsi="Times New Roman" w:cs="Times New Roman"/>
          <w:b w:val="0"/>
          <w:sz w:val="24"/>
          <w:szCs w:val="24"/>
        </w:rPr>
        <w:t xml:space="preserve"> noted as “Leave Blank” below.</w:t>
      </w:r>
    </w:p>
    <w:p w14:paraId="4CE96834" w14:textId="77777777" w:rsidR="001A160B" w:rsidRPr="001D36B4" w:rsidRDefault="001A160B" w:rsidP="000D2614">
      <w:pPr>
        <w:shd w:val="clear" w:color="auto" w:fill="FFFFFF"/>
        <w:spacing w:after="0" w:line="240" w:lineRule="auto"/>
        <w:rPr>
          <w:rFonts w:ascii="Times New Roman" w:eastAsia="Times New Roman" w:hAnsi="Times New Roman" w:cs="Times New Roman"/>
          <w:sz w:val="24"/>
          <w:szCs w:val="24"/>
        </w:rPr>
      </w:pPr>
    </w:p>
    <w:p w14:paraId="314F6C22" w14:textId="77777777" w:rsidR="009E4EC7" w:rsidRPr="000B3B43" w:rsidRDefault="009E4EC7" w:rsidP="00602501">
      <w:pPr>
        <w:shd w:val="clear" w:color="auto" w:fill="FFFFFF"/>
        <w:tabs>
          <w:tab w:val="left" w:pos="1440"/>
        </w:tabs>
        <w:spacing w:after="0" w:line="240" w:lineRule="auto"/>
        <w:ind w:left="72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1.</w:t>
      </w:r>
      <w:r w:rsidRPr="000B3B43">
        <w:rPr>
          <w:rFonts w:ascii="Times New Roman" w:eastAsia="Times New Roman" w:hAnsi="Times New Roman" w:cs="Times New Roman"/>
          <w:sz w:val="24"/>
          <w:szCs w:val="24"/>
        </w:rPr>
        <w:tab/>
        <w:t>Type of Submission:  Application.</w:t>
      </w:r>
    </w:p>
    <w:p w14:paraId="4EF414A4" w14:textId="77777777" w:rsidR="009E4EC7" w:rsidRPr="000B3B43" w:rsidRDefault="009E4EC7" w:rsidP="00602501">
      <w:pPr>
        <w:shd w:val="clear" w:color="auto" w:fill="FFFFFF"/>
        <w:spacing w:after="0" w:line="240" w:lineRule="auto"/>
        <w:ind w:left="72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2.</w:t>
      </w:r>
      <w:r w:rsidRPr="000B3B43">
        <w:rPr>
          <w:rFonts w:ascii="Times New Roman" w:eastAsia="Times New Roman" w:hAnsi="Times New Roman" w:cs="Times New Roman"/>
          <w:sz w:val="24"/>
          <w:szCs w:val="24"/>
        </w:rPr>
        <w:tab/>
        <w:t>Type of Application:  New.</w:t>
      </w:r>
    </w:p>
    <w:p w14:paraId="04C8AB94" w14:textId="77777777" w:rsidR="009E4EC7" w:rsidRPr="000B3B43" w:rsidRDefault="009E4EC7" w:rsidP="00602501">
      <w:pPr>
        <w:shd w:val="clear" w:color="auto" w:fill="FFFFFF"/>
        <w:spacing w:after="0" w:line="240" w:lineRule="auto"/>
        <w:ind w:left="72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3.</w:t>
      </w:r>
      <w:r w:rsidRPr="000B3B43">
        <w:rPr>
          <w:rFonts w:ascii="Times New Roman" w:eastAsia="Times New Roman" w:hAnsi="Times New Roman" w:cs="Times New Roman"/>
          <w:sz w:val="24"/>
          <w:szCs w:val="24"/>
        </w:rPr>
        <w:tab/>
        <w:t>Date Received:  Leave blank.  This will be assigned automatically.</w:t>
      </w:r>
    </w:p>
    <w:p w14:paraId="216AF1A2" w14:textId="77777777" w:rsidR="009E4EC7" w:rsidRPr="000B3B43" w:rsidRDefault="009E4EC7" w:rsidP="00602501">
      <w:pPr>
        <w:shd w:val="clear" w:color="auto" w:fill="FFFFFF"/>
        <w:spacing w:after="0" w:line="240" w:lineRule="auto"/>
        <w:ind w:left="72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4.</w:t>
      </w:r>
      <w:r w:rsidRPr="000B3B43">
        <w:rPr>
          <w:rFonts w:ascii="Times New Roman" w:eastAsia="Times New Roman" w:hAnsi="Times New Roman" w:cs="Times New Roman"/>
          <w:sz w:val="24"/>
          <w:szCs w:val="24"/>
        </w:rPr>
        <w:tab/>
        <w:t>Applicant Identifier:  Leave blank.</w:t>
      </w:r>
    </w:p>
    <w:p w14:paraId="1EC4956B" w14:textId="5928F430" w:rsidR="009E4EC7" w:rsidRPr="000B3B43" w:rsidRDefault="009E4EC7" w:rsidP="00602501">
      <w:pPr>
        <w:shd w:val="clear" w:color="auto" w:fill="FFFFFF"/>
        <w:spacing w:after="0" w:line="240" w:lineRule="auto"/>
        <w:ind w:left="72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5a.</w:t>
      </w:r>
      <w:r w:rsidR="00602501">
        <w:rPr>
          <w:rFonts w:ascii="Times New Roman" w:eastAsia="Times New Roman" w:hAnsi="Times New Roman" w:cs="Times New Roman"/>
          <w:sz w:val="24"/>
          <w:szCs w:val="24"/>
        </w:rPr>
        <w:tab/>
      </w:r>
      <w:r w:rsidR="003E50F5">
        <w:rPr>
          <w:rFonts w:ascii="Times New Roman" w:eastAsia="Times New Roman" w:hAnsi="Times New Roman" w:cs="Times New Roman"/>
          <w:sz w:val="24"/>
          <w:szCs w:val="24"/>
        </w:rPr>
        <w:t>Federal</w:t>
      </w:r>
      <w:r w:rsidRPr="000B3B43">
        <w:rPr>
          <w:rFonts w:ascii="Times New Roman" w:eastAsia="Times New Roman" w:hAnsi="Times New Roman" w:cs="Times New Roman"/>
          <w:sz w:val="24"/>
          <w:szCs w:val="24"/>
        </w:rPr>
        <w:t xml:space="preserve"> Entity Identifier:  Leave blank.</w:t>
      </w:r>
    </w:p>
    <w:p w14:paraId="76A4DADF" w14:textId="132CBAF8" w:rsidR="009E4EC7" w:rsidRPr="000B3B43" w:rsidRDefault="009E4EC7" w:rsidP="00602501">
      <w:pPr>
        <w:shd w:val="clear" w:color="auto" w:fill="FFFFFF"/>
        <w:spacing w:after="0" w:line="240" w:lineRule="auto"/>
        <w:ind w:left="72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 xml:space="preserve">5b. </w:t>
      </w:r>
      <w:r w:rsidR="00602501">
        <w:rPr>
          <w:rFonts w:ascii="Times New Roman" w:eastAsia="Times New Roman" w:hAnsi="Times New Roman" w:cs="Times New Roman"/>
          <w:sz w:val="24"/>
          <w:szCs w:val="24"/>
        </w:rPr>
        <w:tab/>
      </w:r>
      <w:r w:rsidR="003E50F5">
        <w:rPr>
          <w:rFonts w:ascii="Times New Roman" w:eastAsia="Times New Roman" w:hAnsi="Times New Roman" w:cs="Times New Roman"/>
          <w:sz w:val="24"/>
          <w:szCs w:val="24"/>
        </w:rPr>
        <w:t>Federal</w:t>
      </w:r>
      <w:r w:rsidRPr="000B3B43">
        <w:rPr>
          <w:rFonts w:ascii="Times New Roman" w:eastAsia="Times New Roman" w:hAnsi="Times New Roman" w:cs="Times New Roman"/>
          <w:sz w:val="24"/>
          <w:szCs w:val="24"/>
        </w:rPr>
        <w:t xml:space="preserve"> Award Identifier:  Leave blank.</w:t>
      </w:r>
    </w:p>
    <w:p w14:paraId="2D6D9546" w14:textId="1CAB97AE" w:rsidR="009E4EC7" w:rsidRPr="000B3B43" w:rsidRDefault="009E4EC7" w:rsidP="00602501">
      <w:pPr>
        <w:shd w:val="clear" w:color="auto" w:fill="FFFFFF"/>
        <w:spacing w:after="0" w:line="240" w:lineRule="auto"/>
        <w:ind w:left="72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 xml:space="preserve">6.  </w:t>
      </w:r>
      <w:r w:rsidR="00602501">
        <w:rPr>
          <w:rFonts w:ascii="Times New Roman" w:eastAsia="Times New Roman" w:hAnsi="Times New Roman" w:cs="Times New Roman"/>
          <w:sz w:val="24"/>
          <w:szCs w:val="24"/>
        </w:rPr>
        <w:tab/>
      </w:r>
      <w:r w:rsidRPr="000B3B43">
        <w:rPr>
          <w:rFonts w:ascii="Times New Roman" w:eastAsia="Times New Roman" w:hAnsi="Times New Roman" w:cs="Times New Roman"/>
          <w:sz w:val="24"/>
          <w:szCs w:val="24"/>
        </w:rPr>
        <w:t>Date Received by State:  Leave blank.  This will be assigned automatically.</w:t>
      </w:r>
    </w:p>
    <w:p w14:paraId="6004666F" w14:textId="58B3A73C" w:rsidR="009E4EC7" w:rsidRPr="000B3B43" w:rsidRDefault="009E4EC7" w:rsidP="00602501">
      <w:pPr>
        <w:shd w:val="clear" w:color="auto" w:fill="FFFFFF"/>
        <w:spacing w:after="0" w:line="240" w:lineRule="auto"/>
        <w:ind w:left="72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 xml:space="preserve">7.  </w:t>
      </w:r>
      <w:r w:rsidR="00602501">
        <w:rPr>
          <w:rFonts w:ascii="Times New Roman" w:eastAsia="Times New Roman" w:hAnsi="Times New Roman" w:cs="Times New Roman"/>
          <w:sz w:val="24"/>
          <w:szCs w:val="24"/>
        </w:rPr>
        <w:tab/>
      </w:r>
      <w:r w:rsidRPr="000B3B43">
        <w:rPr>
          <w:rFonts w:ascii="Times New Roman" w:eastAsia="Times New Roman" w:hAnsi="Times New Roman" w:cs="Times New Roman"/>
          <w:sz w:val="24"/>
          <w:szCs w:val="24"/>
        </w:rPr>
        <w:t>State Application Identified:  Leave blank.  This will be assigned automatically.</w:t>
      </w:r>
    </w:p>
    <w:p w14:paraId="23DA9F85" w14:textId="6EA24E4A" w:rsidR="009E4EC7" w:rsidRPr="000B3B43" w:rsidRDefault="009E4EC7" w:rsidP="00602501">
      <w:pPr>
        <w:shd w:val="clear" w:color="auto" w:fill="FFFFFF"/>
        <w:spacing w:after="0" w:line="240" w:lineRule="auto"/>
        <w:ind w:left="1440" w:hanging="72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8a.</w:t>
      </w:r>
      <w:r w:rsidR="00602501">
        <w:rPr>
          <w:rFonts w:ascii="Times New Roman" w:eastAsia="Times New Roman" w:hAnsi="Times New Roman" w:cs="Times New Roman"/>
          <w:sz w:val="24"/>
          <w:szCs w:val="24"/>
        </w:rPr>
        <w:tab/>
      </w:r>
      <w:r w:rsidRPr="000B3B43">
        <w:rPr>
          <w:rFonts w:ascii="Times New Roman" w:eastAsia="Times New Roman" w:hAnsi="Times New Roman" w:cs="Times New Roman"/>
          <w:sz w:val="24"/>
          <w:szCs w:val="24"/>
        </w:rPr>
        <w:t xml:space="preserve"> Enter the legal name of the applicant organization.  Do </w:t>
      </w:r>
      <w:r w:rsidR="0028213B" w:rsidRPr="002375D0">
        <w:rPr>
          <w:rFonts w:ascii="Times New Roman" w:eastAsia="Times New Roman" w:hAnsi="Times New Roman" w:cs="Times New Roman"/>
          <w:b/>
          <w:sz w:val="24"/>
          <w:szCs w:val="24"/>
          <w:u w:val="single"/>
        </w:rPr>
        <w:t>not</w:t>
      </w:r>
      <w:r w:rsidR="0028213B" w:rsidRPr="000B3B43">
        <w:rPr>
          <w:rFonts w:ascii="Times New Roman" w:eastAsia="Times New Roman" w:hAnsi="Times New Roman" w:cs="Times New Roman"/>
          <w:sz w:val="24"/>
          <w:szCs w:val="24"/>
        </w:rPr>
        <w:t xml:space="preserve"> </w:t>
      </w:r>
      <w:r w:rsidRPr="000B3B43">
        <w:rPr>
          <w:rFonts w:ascii="Times New Roman" w:eastAsia="Times New Roman" w:hAnsi="Times New Roman" w:cs="Times New Roman"/>
          <w:sz w:val="24"/>
          <w:szCs w:val="24"/>
        </w:rPr>
        <w:t>list abbreviations or acronyms unless they are part of the organization’s legal name.</w:t>
      </w:r>
    </w:p>
    <w:p w14:paraId="15267A13" w14:textId="7DF7E13C" w:rsidR="009E4EC7" w:rsidRPr="000B3B43" w:rsidRDefault="009E4EC7" w:rsidP="00602501">
      <w:pPr>
        <w:shd w:val="clear" w:color="auto" w:fill="FFFFFF"/>
        <w:spacing w:after="0" w:line="240" w:lineRule="auto"/>
        <w:ind w:left="1440" w:hanging="72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 xml:space="preserve">8b. </w:t>
      </w:r>
      <w:r w:rsidR="00602501">
        <w:rPr>
          <w:rFonts w:ascii="Times New Roman" w:eastAsia="Times New Roman" w:hAnsi="Times New Roman" w:cs="Times New Roman"/>
          <w:sz w:val="24"/>
          <w:szCs w:val="24"/>
        </w:rPr>
        <w:tab/>
      </w:r>
      <w:r w:rsidRPr="000B3B43">
        <w:rPr>
          <w:rFonts w:ascii="Times New Roman" w:eastAsia="Times New Roman" w:hAnsi="Times New Roman" w:cs="Times New Roman"/>
          <w:sz w:val="24"/>
          <w:szCs w:val="24"/>
        </w:rPr>
        <w:t xml:space="preserve">Employer/Taxpayer ID Number:  Non-U.S. organizations </w:t>
      </w:r>
      <w:r w:rsidR="0006247B">
        <w:rPr>
          <w:rFonts w:ascii="Times New Roman" w:eastAsia="Times New Roman" w:hAnsi="Times New Roman" w:cs="Times New Roman"/>
          <w:sz w:val="24"/>
          <w:szCs w:val="24"/>
        </w:rPr>
        <w:t xml:space="preserve">that do not have an IRS EIN </w:t>
      </w:r>
      <w:r w:rsidRPr="000B3B43">
        <w:rPr>
          <w:rFonts w:ascii="Times New Roman" w:eastAsia="Times New Roman" w:hAnsi="Times New Roman" w:cs="Times New Roman"/>
          <w:sz w:val="24"/>
          <w:szCs w:val="24"/>
        </w:rPr>
        <w:t>enter 44-4444444.</w:t>
      </w:r>
    </w:p>
    <w:p w14:paraId="0025ECB2" w14:textId="19E25CF9" w:rsidR="009E4EC7" w:rsidRPr="000B3B43" w:rsidRDefault="009E4EC7" w:rsidP="00602501">
      <w:pPr>
        <w:shd w:val="clear" w:color="auto" w:fill="FFFFFF"/>
        <w:spacing w:after="0" w:line="240" w:lineRule="auto"/>
        <w:ind w:left="72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 xml:space="preserve">8c. </w:t>
      </w:r>
      <w:r w:rsidR="00602501">
        <w:rPr>
          <w:rFonts w:ascii="Times New Roman" w:eastAsia="Times New Roman" w:hAnsi="Times New Roman" w:cs="Times New Roman"/>
          <w:sz w:val="24"/>
          <w:szCs w:val="24"/>
        </w:rPr>
        <w:tab/>
      </w:r>
      <w:r w:rsidRPr="000B3B43">
        <w:rPr>
          <w:rFonts w:ascii="Times New Roman" w:eastAsia="Times New Roman" w:hAnsi="Times New Roman" w:cs="Times New Roman"/>
          <w:sz w:val="24"/>
          <w:szCs w:val="24"/>
        </w:rPr>
        <w:t>Enter organizational Unique Entity Identifier number (UEI) or DUNS Number.</w:t>
      </w:r>
    </w:p>
    <w:p w14:paraId="49F60835" w14:textId="39B1997A" w:rsidR="009E4EC7" w:rsidRPr="000D2614" w:rsidRDefault="00CA11B4" w:rsidP="00602501">
      <w:pPr>
        <w:shd w:val="clear" w:color="auto" w:fill="FFFFFF"/>
        <w:spacing w:after="0" w:line="240" w:lineRule="auto"/>
        <w:ind w:left="720"/>
        <w:rPr>
          <w:rFonts w:ascii="Times New Roman" w:eastAsia="Times New Roman" w:hAnsi="Times New Roman" w:cs="Times New Roman"/>
          <w:sz w:val="24"/>
          <w:szCs w:val="24"/>
        </w:rPr>
      </w:pPr>
      <w:r w:rsidRPr="00CA11B4">
        <w:rPr>
          <w:rFonts w:ascii="Times New Roman" w:eastAsia="Times New Roman" w:hAnsi="Times New Roman" w:cs="Times New Roman"/>
          <w:sz w:val="24"/>
          <w:szCs w:val="24"/>
        </w:rPr>
        <w:t>8e</w:t>
      </w:r>
      <w:r w:rsidR="009E4EC7" w:rsidRPr="000D2614">
        <w:rPr>
          <w:rFonts w:ascii="Times New Roman" w:eastAsia="Times New Roman" w:hAnsi="Times New Roman" w:cs="Times New Roman"/>
          <w:sz w:val="24"/>
          <w:szCs w:val="24"/>
        </w:rPr>
        <w:t xml:space="preserve">. </w:t>
      </w:r>
      <w:r w:rsidR="00602501">
        <w:rPr>
          <w:rFonts w:ascii="Times New Roman" w:eastAsia="Times New Roman" w:hAnsi="Times New Roman" w:cs="Times New Roman"/>
          <w:sz w:val="24"/>
          <w:szCs w:val="24"/>
        </w:rPr>
        <w:tab/>
      </w:r>
      <w:r w:rsidR="009E4EC7" w:rsidRPr="000D2614">
        <w:rPr>
          <w:rFonts w:ascii="Times New Roman" w:eastAsia="Times New Roman" w:hAnsi="Times New Roman" w:cs="Times New Roman"/>
          <w:sz w:val="24"/>
          <w:szCs w:val="24"/>
        </w:rPr>
        <w:t>Enter the headquarters address of the applicant.</w:t>
      </w:r>
    </w:p>
    <w:p w14:paraId="7EA5C526" w14:textId="41CB317C" w:rsidR="00CA11B4" w:rsidRDefault="00CA11B4" w:rsidP="00602501">
      <w:pPr>
        <w:shd w:val="clear" w:color="auto" w:fill="FFFFFF"/>
        <w:spacing w:after="0" w:line="240" w:lineRule="auto"/>
        <w:ind w:left="1440" w:hanging="720"/>
        <w:rPr>
          <w:rFonts w:ascii="Times New Roman" w:eastAsia="Times New Roman" w:hAnsi="Times New Roman" w:cs="Times New Roman"/>
          <w:sz w:val="24"/>
          <w:szCs w:val="24"/>
        </w:rPr>
      </w:pPr>
      <w:r w:rsidRPr="00CA11B4">
        <w:rPr>
          <w:rFonts w:ascii="Times New Roman" w:eastAsia="Times New Roman" w:hAnsi="Times New Roman" w:cs="Times New Roman"/>
          <w:sz w:val="24"/>
          <w:szCs w:val="24"/>
        </w:rPr>
        <w:t>8f</w:t>
      </w:r>
      <w:r w:rsidR="009E4EC7" w:rsidRPr="000D2614">
        <w:rPr>
          <w:rFonts w:ascii="Times New Roman" w:eastAsia="Times New Roman" w:hAnsi="Times New Roman" w:cs="Times New Roman"/>
          <w:sz w:val="24"/>
          <w:szCs w:val="24"/>
        </w:rPr>
        <w:t xml:space="preserve">. </w:t>
      </w:r>
      <w:r w:rsidR="00602501">
        <w:rPr>
          <w:rFonts w:ascii="Times New Roman" w:eastAsia="Times New Roman" w:hAnsi="Times New Roman" w:cs="Times New Roman"/>
          <w:sz w:val="24"/>
          <w:szCs w:val="24"/>
        </w:rPr>
        <w:tab/>
      </w:r>
      <w:r w:rsidR="009E4EC7" w:rsidRPr="000D2614">
        <w:rPr>
          <w:rFonts w:ascii="Times New Roman" w:eastAsia="Times New Roman" w:hAnsi="Times New Roman" w:cs="Times New Roman"/>
          <w:sz w:val="24"/>
          <w:szCs w:val="24"/>
        </w:rPr>
        <w:t>Enter the name of the primary organizational unit (and department or division) that will undertake the assistance activity as applicable.</w:t>
      </w:r>
    </w:p>
    <w:p w14:paraId="3889409C" w14:textId="023C7123" w:rsidR="00D077A6" w:rsidRPr="000D2614" w:rsidRDefault="00D077A6" w:rsidP="00602501">
      <w:pPr>
        <w:shd w:val="clear" w:color="auto" w:fill="FFFFFF"/>
        <w:spacing w:after="0" w:line="240" w:lineRule="auto"/>
        <w:ind w:left="1440" w:hanging="720"/>
        <w:rPr>
          <w:rFonts w:ascii="Times New Roman" w:eastAsia="Times New Roman" w:hAnsi="Times New Roman" w:cs="Times New Roman"/>
          <w:sz w:val="24"/>
          <w:szCs w:val="24"/>
        </w:rPr>
      </w:pPr>
      <w:r w:rsidRPr="00D077A6">
        <w:rPr>
          <w:rFonts w:ascii="Times New Roman" w:eastAsia="Times New Roman" w:hAnsi="Times New Roman" w:cs="Times New Roman"/>
          <w:sz w:val="24"/>
          <w:szCs w:val="24"/>
        </w:rPr>
        <w:t>8g</w:t>
      </w:r>
      <w:r w:rsidR="009E4EC7" w:rsidRPr="000D2614">
        <w:rPr>
          <w:rFonts w:ascii="Times New Roman" w:eastAsia="Times New Roman" w:hAnsi="Times New Roman" w:cs="Times New Roman"/>
          <w:sz w:val="24"/>
          <w:szCs w:val="24"/>
        </w:rPr>
        <w:t xml:space="preserve">. </w:t>
      </w:r>
      <w:r w:rsidR="00602501">
        <w:rPr>
          <w:rFonts w:ascii="Times New Roman" w:eastAsia="Times New Roman" w:hAnsi="Times New Roman" w:cs="Times New Roman"/>
          <w:sz w:val="24"/>
          <w:szCs w:val="24"/>
        </w:rPr>
        <w:tab/>
      </w:r>
      <w:r w:rsidR="009E4EC7" w:rsidRPr="000D2614">
        <w:rPr>
          <w:rFonts w:ascii="Times New Roman" w:eastAsia="Times New Roman" w:hAnsi="Times New Roman" w:cs="Times New Roman"/>
          <w:sz w:val="24"/>
          <w:szCs w:val="24"/>
        </w:rPr>
        <w:t>Enter the name, title, and all contact information of the person to be contacted on matters involving this application.  Please note this is the only person to receive updates on the submitted application.</w:t>
      </w:r>
    </w:p>
    <w:p w14:paraId="0480799E" w14:textId="022F99B3" w:rsidR="009E4EC7" w:rsidRPr="000D2614" w:rsidRDefault="009E4EC7" w:rsidP="00602501">
      <w:pPr>
        <w:shd w:val="clear" w:color="auto" w:fill="FFFFFF"/>
        <w:spacing w:after="0" w:line="240" w:lineRule="auto"/>
        <w:ind w:left="720"/>
        <w:rPr>
          <w:rFonts w:ascii="Times New Roman" w:eastAsia="Times New Roman" w:hAnsi="Times New Roman" w:cs="Times New Roman"/>
          <w:sz w:val="24"/>
          <w:szCs w:val="24"/>
        </w:rPr>
      </w:pPr>
      <w:r w:rsidRPr="000D2614">
        <w:rPr>
          <w:rFonts w:ascii="Times New Roman" w:eastAsia="Times New Roman" w:hAnsi="Times New Roman" w:cs="Times New Roman"/>
          <w:sz w:val="24"/>
          <w:szCs w:val="24"/>
        </w:rPr>
        <w:t xml:space="preserve">9. </w:t>
      </w:r>
      <w:r w:rsidR="00602501">
        <w:rPr>
          <w:rFonts w:ascii="Times New Roman" w:eastAsia="Times New Roman" w:hAnsi="Times New Roman" w:cs="Times New Roman"/>
          <w:sz w:val="24"/>
          <w:szCs w:val="24"/>
        </w:rPr>
        <w:tab/>
      </w:r>
      <w:r w:rsidRPr="000D2614">
        <w:rPr>
          <w:rFonts w:ascii="Times New Roman" w:eastAsia="Times New Roman" w:hAnsi="Times New Roman" w:cs="Times New Roman"/>
          <w:sz w:val="24"/>
          <w:szCs w:val="24"/>
        </w:rPr>
        <w:t>Select an applicant type:  Select the type of organization applying.</w:t>
      </w:r>
    </w:p>
    <w:p w14:paraId="4FC646D0" w14:textId="5A93D296" w:rsidR="009E4EC7" w:rsidRPr="000D2614" w:rsidRDefault="009E4EC7" w:rsidP="00602501">
      <w:pPr>
        <w:shd w:val="clear" w:color="auto" w:fill="FFFFFF"/>
        <w:spacing w:after="0" w:line="240" w:lineRule="auto"/>
        <w:ind w:left="720"/>
        <w:rPr>
          <w:rFonts w:ascii="Times New Roman" w:eastAsia="Times New Roman" w:hAnsi="Times New Roman" w:cs="Times New Roman"/>
          <w:sz w:val="24"/>
          <w:szCs w:val="24"/>
        </w:rPr>
      </w:pPr>
      <w:r w:rsidRPr="000D2614">
        <w:rPr>
          <w:rFonts w:ascii="Times New Roman" w:eastAsia="Times New Roman" w:hAnsi="Times New Roman" w:cs="Times New Roman"/>
          <w:sz w:val="24"/>
          <w:szCs w:val="24"/>
        </w:rPr>
        <w:lastRenderedPageBreak/>
        <w:t xml:space="preserve">10. </w:t>
      </w:r>
      <w:r w:rsidR="00602501">
        <w:rPr>
          <w:rFonts w:ascii="Times New Roman" w:eastAsia="Times New Roman" w:hAnsi="Times New Roman" w:cs="Times New Roman"/>
          <w:sz w:val="24"/>
          <w:szCs w:val="24"/>
        </w:rPr>
        <w:tab/>
      </w:r>
      <w:r w:rsidRPr="000D2614">
        <w:rPr>
          <w:rFonts w:ascii="Times New Roman" w:eastAsia="Times New Roman" w:hAnsi="Times New Roman" w:cs="Times New Roman"/>
          <w:sz w:val="24"/>
          <w:szCs w:val="24"/>
        </w:rPr>
        <w:t xml:space="preserve">Enter: </w:t>
      </w:r>
      <w:r w:rsidR="00C5478C">
        <w:rPr>
          <w:rFonts w:ascii="Times New Roman" w:eastAsia="Times New Roman" w:hAnsi="Times New Roman" w:cs="Times New Roman"/>
          <w:sz w:val="24"/>
          <w:szCs w:val="24"/>
        </w:rPr>
        <w:t>Office of</w:t>
      </w:r>
      <w:r w:rsidRPr="000D2614">
        <w:rPr>
          <w:rFonts w:ascii="Times New Roman" w:eastAsia="Times New Roman" w:hAnsi="Times New Roman" w:cs="Times New Roman"/>
          <w:sz w:val="24"/>
          <w:szCs w:val="24"/>
        </w:rPr>
        <w:t xml:space="preserve"> </w:t>
      </w:r>
      <w:r w:rsidR="00C5478C">
        <w:rPr>
          <w:rFonts w:ascii="Times New Roman" w:eastAsia="Times New Roman" w:hAnsi="Times New Roman" w:cs="Times New Roman"/>
          <w:sz w:val="24"/>
          <w:szCs w:val="24"/>
        </w:rPr>
        <w:t>Democracy, Human Rights and Labor</w:t>
      </w:r>
    </w:p>
    <w:p w14:paraId="04977E0C" w14:textId="237829B1" w:rsidR="009E4EC7" w:rsidRPr="000B3B43" w:rsidRDefault="00C5478C" w:rsidP="00602501">
      <w:pPr>
        <w:shd w:val="clear" w:color="auto" w:fill="FFFFFF"/>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w:t>
      </w:r>
      <w:r w:rsidR="00602501">
        <w:rPr>
          <w:rFonts w:ascii="Times New Roman" w:eastAsia="Times New Roman" w:hAnsi="Times New Roman" w:cs="Times New Roman"/>
          <w:sz w:val="24"/>
          <w:szCs w:val="24"/>
        </w:rPr>
        <w:tab/>
      </w:r>
      <w:r>
        <w:rPr>
          <w:rFonts w:ascii="Times New Roman" w:eastAsia="Times New Roman" w:hAnsi="Times New Roman" w:cs="Times New Roman"/>
          <w:sz w:val="24"/>
          <w:szCs w:val="24"/>
        </w:rPr>
        <w:t>Select:  19.345</w:t>
      </w:r>
      <w:r w:rsidR="009E4EC7" w:rsidRPr="000B3B43">
        <w:rPr>
          <w:rFonts w:ascii="Times New Roman" w:eastAsia="Times New Roman" w:hAnsi="Times New Roman" w:cs="Times New Roman"/>
          <w:sz w:val="24"/>
          <w:szCs w:val="24"/>
        </w:rPr>
        <w:t>.</w:t>
      </w:r>
    </w:p>
    <w:p w14:paraId="42CB35BA" w14:textId="27301504" w:rsidR="009E4EC7" w:rsidRPr="000B3B43" w:rsidRDefault="009E4EC7" w:rsidP="00602501">
      <w:pPr>
        <w:shd w:val="clear" w:color="auto" w:fill="FFFFFF"/>
        <w:spacing w:after="0" w:line="240" w:lineRule="auto"/>
        <w:ind w:left="1440" w:hanging="72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 xml:space="preserve">12. </w:t>
      </w:r>
      <w:r w:rsidR="00602501">
        <w:rPr>
          <w:rFonts w:ascii="Times New Roman" w:eastAsia="Times New Roman" w:hAnsi="Times New Roman" w:cs="Times New Roman"/>
          <w:sz w:val="24"/>
          <w:szCs w:val="24"/>
        </w:rPr>
        <w:tab/>
      </w:r>
      <w:r w:rsidRPr="000B3B43">
        <w:rPr>
          <w:rFonts w:ascii="Times New Roman" w:eastAsia="Times New Roman" w:hAnsi="Times New Roman" w:cs="Times New Roman"/>
          <w:sz w:val="24"/>
          <w:szCs w:val="24"/>
        </w:rPr>
        <w:t>Enter the Funding Opportunity Number and title.  This title and number will already be entered on electronic applications.</w:t>
      </w:r>
    </w:p>
    <w:p w14:paraId="08D8F039" w14:textId="64DD27DA" w:rsidR="009E4EC7" w:rsidRPr="000B3B43" w:rsidRDefault="009E4EC7" w:rsidP="00602501">
      <w:pPr>
        <w:shd w:val="clear" w:color="auto" w:fill="FFFFFF"/>
        <w:spacing w:after="0" w:line="240" w:lineRule="auto"/>
        <w:ind w:left="1440" w:hanging="72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 xml:space="preserve">13. </w:t>
      </w:r>
      <w:r w:rsidR="00602501">
        <w:rPr>
          <w:rFonts w:ascii="Times New Roman" w:eastAsia="Times New Roman" w:hAnsi="Times New Roman" w:cs="Times New Roman"/>
          <w:sz w:val="24"/>
          <w:szCs w:val="24"/>
        </w:rPr>
        <w:tab/>
      </w:r>
      <w:r w:rsidRPr="000B3B43">
        <w:rPr>
          <w:rFonts w:ascii="Times New Roman" w:eastAsia="Times New Roman" w:hAnsi="Times New Roman" w:cs="Times New Roman"/>
          <w:sz w:val="24"/>
          <w:szCs w:val="24"/>
        </w:rPr>
        <w:t>Enter the Competition Identification Number and title.  This number will already be entered on electronic applications.</w:t>
      </w:r>
    </w:p>
    <w:p w14:paraId="05847169" w14:textId="5EFEAF43" w:rsidR="00CA11B4" w:rsidRDefault="009E4EC7" w:rsidP="00602501">
      <w:pPr>
        <w:pStyle w:val="ListParagraph"/>
        <w:shd w:val="clear" w:color="auto" w:fill="FFFFFF"/>
        <w:spacing w:after="0" w:line="240" w:lineRule="auto"/>
        <w:ind w:left="1440" w:hanging="72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 xml:space="preserve">14. </w:t>
      </w:r>
      <w:r w:rsidR="00602501">
        <w:rPr>
          <w:rFonts w:ascii="Times New Roman" w:eastAsia="Times New Roman" w:hAnsi="Times New Roman" w:cs="Times New Roman"/>
          <w:sz w:val="24"/>
          <w:szCs w:val="24"/>
        </w:rPr>
        <w:tab/>
      </w:r>
      <w:r w:rsidRPr="000B3B43">
        <w:rPr>
          <w:rFonts w:ascii="Times New Roman" w:eastAsia="Times New Roman" w:hAnsi="Times New Roman" w:cs="Times New Roman"/>
          <w:sz w:val="24"/>
          <w:szCs w:val="24"/>
        </w:rPr>
        <w:t>Areas Affected by Project:  Enter country or region intended for project.  Multiple countries may be entered for regional programs.</w:t>
      </w:r>
    </w:p>
    <w:p w14:paraId="44FF6D2F" w14:textId="1692D4FE" w:rsidR="00CA11B4" w:rsidRDefault="00CA11B4" w:rsidP="00602501">
      <w:pPr>
        <w:pStyle w:val="ListParagraph"/>
        <w:shd w:val="clear" w:color="auto" w:fill="FFFFFF"/>
        <w:spacing w:after="0" w:line="240" w:lineRule="auto"/>
        <w:ind w:left="144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w:t>
      </w:r>
      <w:r w:rsidR="00602501">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Enter the descriptive title of applicant’s project. Note, there is a </w:t>
      </w:r>
      <w:proofErr w:type="gramStart"/>
      <w:r w:rsidR="0098647D">
        <w:rPr>
          <w:rFonts w:ascii="Times New Roman" w:eastAsia="Times New Roman" w:hAnsi="Times New Roman" w:cs="Times New Roman"/>
          <w:sz w:val="24"/>
          <w:szCs w:val="24"/>
        </w:rPr>
        <w:t>30</w:t>
      </w:r>
      <w:r>
        <w:rPr>
          <w:rFonts w:ascii="Times New Roman" w:eastAsia="Times New Roman" w:hAnsi="Times New Roman" w:cs="Times New Roman"/>
          <w:sz w:val="24"/>
          <w:szCs w:val="24"/>
        </w:rPr>
        <w:t xml:space="preserve"> character</w:t>
      </w:r>
      <w:proofErr w:type="gramEnd"/>
      <w:r>
        <w:rPr>
          <w:rFonts w:ascii="Times New Roman" w:eastAsia="Times New Roman" w:hAnsi="Times New Roman" w:cs="Times New Roman"/>
          <w:sz w:val="24"/>
          <w:szCs w:val="24"/>
        </w:rPr>
        <w:t xml:space="preserve"> limit including spaces.</w:t>
      </w:r>
    </w:p>
    <w:p w14:paraId="160C8C14" w14:textId="221D42EA" w:rsidR="00CA11B4" w:rsidRPr="00CA11B4" w:rsidRDefault="00CA11B4" w:rsidP="00602501">
      <w:pPr>
        <w:pStyle w:val="ListParagraph"/>
        <w:shd w:val="clear" w:color="auto" w:fill="FFFFFF"/>
        <w:spacing w:after="0" w:line="240" w:lineRule="auto"/>
        <w:ind w:left="1440" w:hanging="720"/>
        <w:rPr>
          <w:rFonts w:ascii="Times New Roman" w:eastAsia="Times New Roman" w:hAnsi="Times New Roman" w:cs="Times New Roman"/>
          <w:sz w:val="24"/>
          <w:szCs w:val="24"/>
        </w:rPr>
      </w:pPr>
      <w:r w:rsidRPr="00CA11B4">
        <w:rPr>
          <w:rFonts w:ascii="Times New Roman" w:eastAsia="Times New Roman" w:hAnsi="Times New Roman" w:cs="Times New Roman"/>
          <w:sz w:val="24"/>
          <w:szCs w:val="24"/>
        </w:rPr>
        <w:t xml:space="preserve">16. </w:t>
      </w:r>
      <w:r w:rsidR="00602501">
        <w:rPr>
          <w:rFonts w:ascii="Times New Roman" w:eastAsia="Times New Roman" w:hAnsi="Times New Roman" w:cs="Times New Roman"/>
          <w:sz w:val="24"/>
          <w:szCs w:val="24"/>
        </w:rPr>
        <w:tab/>
      </w:r>
      <w:r w:rsidRPr="00CA11B4">
        <w:rPr>
          <w:rFonts w:ascii="Times New Roman" w:eastAsia="Times New Roman" w:hAnsi="Times New Roman" w:cs="Times New Roman"/>
          <w:sz w:val="24"/>
          <w:szCs w:val="24"/>
        </w:rPr>
        <w:t xml:space="preserve">(16a) Congressional districts of Applicant:  Applicants based in the U.S. should enter congressional district. </w:t>
      </w:r>
      <w:r w:rsidR="0028213B">
        <w:rPr>
          <w:rFonts w:ascii="Times New Roman" w:eastAsia="Times New Roman" w:hAnsi="Times New Roman" w:cs="Times New Roman"/>
          <w:sz w:val="24"/>
          <w:szCs w:val="24"/>
        </w:rPr>
        <w:t xml:space="preserve"> </w:t>
      </w:r>
      <w:r w:rsidRPr="00CA11B4">
        <w:rPr>
          <w:rFonts w:ascii="Times New Roman" w:eastAsia="Times New Roman" w:hAnsi="Times New Roman" w:cs="Times New Roman"/>
          <w:sz w:val="24"/>
          <w:szCs w:val="24"/>
        </w:rPr>
        <w:t>Foreign</w:t>
      </w:r>
      <w:r>
        <w:rPr>
          <w:rFonts w:ascii="Times New Roman" w:eastAsia="Times New Roman" w:hAnsi="Times New Roman" w:cs="Times New Roman"/>
          <w:sz w:val="24"/>
          <w:szCs w:val="24"/>
        </w:rPr>
        <w:t xml:space="preserve"> applicants should enter “90.” </w:t>
      </w:r>
      <w:r w:rsidR="0028213B">
        <w:rPr>
          <w:rFonts w:ascii="Times New Roman" w:eastAsia="Times New Roman" w:hAnsi="Times New Roman" w:cs="Times New Roman"/>
          <w:sz w:val="24"/>
          <w:szCs w:val="24"/>
        </w:rPr>
        <w:t xml:space="preserve"> </w:t>
      </w:r>
      <w:r w:rsidR="00853D46">
        <w:rPr>
          <w:rFonts w:ascii="Times New Roman" w:eastAsia="Times New Roman" w:hAnsi="Times New Roman" w:cs="Times New Roman"/>
          <w:sz w:val="24"/>
          <w:szCs w:val="24"/>
        </w:rPr>
        <w:t>(</w:t>
      </w:r>
      <w:r w:rsidRPr="00CA11B4">
        <w:rPr>
          <w:rFonts w:ascii="Times New Roman" w:eastAsia="Times New Roman" w:hAnsi="Times New Roman" w:cs="Times New Roman"/>
          <w:sz w:val="24"/>
          <w:szCs w:val="24"/>
        </w:rPr>
        <w:t>16b)</w:t>
      </w:r>
      <w:r>
        <w:rPr>
          <w:rFonts w:ascii="Times New Roman" w:eastAsia="Times New Roman" w:hAnsi="Times New Roman" w:cs="Times New Roman"/>
          <w:sz w:val="24"/>
          <w:szCs w:val="24"/>
        </w:rPr>
        <w:t xml:space="preserve"> All applicants should enter “70</w:t>
      </w:r>
      <w:r w:rsidRPr="00CA11B4">
        <w:rPr>
          <w:rFonts w:ascii="Times New Roman" w:eastAsia="Times New Roman" w:hAnsi="Times New Roman" w:cs="Times New Roman"/>
          <w:sz w:val="24"/>
          <w:szCs w:val="24"/>
        </w:rPr>
        <w:t>.”</w:t>
      </w:r>
    </w:p>
    <w:p w14:paraId="7A66933C" w14:textId="4C29BF23" w:rsidR="00CA11B4" w:rsidRPr="00CA11B4" w:rsidRDefault="00CA11B4" w:rsidP="00602501">
      <w:pPr>
        <w:pStyle w:val="ListParagraph"/>
        <w:shd w:val="clear" w:color="auto" w:fill="FFFFFF"/>
        <w:spacing w:after="0" w:line="240" w:lineRule="auto"/>
        <w:ind w:left="1440" w:hanging="720"/>
        <w:rPr>
          <w:rFonts w:ascii="Times New Roman" w:eastAsia="Times New Roman" w:hAnsi="Times New Roman" w:cs="Times New Roman"/>
          <w:sz w:val="24"/>
          <w:szCs w:val="24"/>
        </w:rPr>
      </w:pPr>
      <w:r w:rsidRPr="00CA11B4">
        <w:rPr>
          <w:rFonts w:ascii="Times New Roman" w:eastAsia="Times New Roman" w:hAnsi="Times New Roman" w:cs="Times New Roman"/>
          <w:sz w:val="24"/>
          <w:szCs w:val="24"/>
        </w:rPr>
        <w:t xml:space="preserve">17. </w:t>
      </w:r>
      <w:r w:rsidR="00602501">
        <w:rPr>
          <w:rFonts w:ascii="Times New Roman" w:eastAsia="Times New Roman" w:hAnsi="Times New Roman" w:cs="Times New Roman"/>
          <w:sz w:val="24"/>
          <w:szCs w:val="24"/>
        </w:rPr>
        <w:tab/>
      </w:r>
      <w:r w:rsidRPr="00CA11B4">
        <w:rPr>
          <w:rFonts w:ascii="Times New Roman" w:eastAsia="Times New Roman" w:hAnsi="Times New Roman" w:cs="Times New Roman"/>
          <w:sz w:val="24"/>
          <w:szCs w:val="24"/>
        </w:rPr>
        <w:t xml:space="preserve">Enter projected start date and projected end date.  Refer to the funding opportunity for guidance on projected start dates. </w:t>
      </w:r>
    </w:p>
    <w:p w14:paraId="4C2B58EF" w14:textId="360D744A" w:rsidR="00CA11B4" w:rsidRPr="00CA11B4" w:rsidRDefault="00CA11B4" w:rsidP="00602501">
      <w:pPr>
        <w:pStyle w:val="ListParagraph"/>
        <w:shd w:val="clear" w:color="auto" w:fill="FFFFFF"/>
        <w:spacing w:after="0" w:line="240" w:lineRule="auto"/>
        <w:ind w:left="1440" w:hanging="720"/>
        <w:rPr>
          <w:rFonts w:ascii="Times New Roman" w:eastAsia="Times New Roman" w:hAnsi="Times New Roman" w:cs="Times New Roman"/>
          <w:sz w:val="24"/>
          <w:szCs w:val="24"/>
        </w:rPr>
      </w:pPr>
      <w:r w:rsidRPr="00CA11B4">
        <w:rPr>
          <w:rFonts w:ascii="Times New Roman" w:eastAsia="Times New Roman" w:hAnsi="Times New Roman" w:cs="Times New Roman"/>
          <w:sz w:val="24"/>
          <w:szCs w:val="24"/>
        </w:rPr>
        <w:t xml:space="preserve">18. </w:t>
      </w:r>
      <w:r w:rsidR="00602501">
        <w:rPr>
          <w:rFonts w:ascii="Times New Roman" w:eastAsia="Times New Roman" w:hAnsi="Times New Roman" w:cs="Times New Roman"/>
          <w:sz w:val="24"/>
          <w:szCs w:val="24"/>
        </w:rPr>
        <w:tab/>
      </w:r>
      <w:r w:rsidRPr="00CA11B4">
        <w:rPr>
          <w:rFonts w:ascii="Times New Roman" w:eastAsia="Times New Roman" w:hAnsi="Times New Roman" w:cs="Times New Roman"/>
          <w:sz w:val="24"/>
          <w:szCs w:val="24"/>
        </w:rPr>
        <w:t>(18a) Enter the amount requested for the project described in the full proposal under “</w:t>
      </w:r>
      <w:r w:rsidR="003E50F5">
        <w:rPr>
          <w:rFonts w:ascii="Times New Roman" w:eastAsia="Times New Roman" w:hAnsi="Times New Roman" w:cs="Times New Roman"/>
          <w:sz w:val="24"/>
          <w:szCs w:val="24"/>
        </w:rPr>
        <w:t>Federal</w:t>
      </w:r>
      <w:r w:rsidRPr="00CA11B4">
        <w:rPr>
          <w:rFonts w:ascii="Times New Roman" w:eastAsia="Times New Roman" w:hAnsi="Times New Roman" w:cs="Times New Roman"/>
          <w:sz w:val="24"/>
          <w:szCs w:val="24"/>
        </w:rPr>
        <w:t xml:space="preserve">”; (18b) enter any cost-share under “Applicant.”  If not proposing cost-share, enter zeros.  For (18c-f) please enter zeros.  For (18g) the total should automatically populate. </w:t>
      </w:r>
    </w:p>
    <w:p w14:paraId="35FFB7A5" w14:textId="2A63ECB6" w:rsidR="00CA11B4" w:rsidRPr="00CA11B4" w:rsidRDefault="00CA11B4" w:rsidP="00602501">
      <w:pPr>
        <w:pStyle w:val="ListParagraph"/>
        <w:shd w:val="clear" w:color="auto" w:fill="FFFFFF"/>
        <w:spacing w:after="0" w:line="240" w:lineRule="auto"/>
        <w:rPr>
          <w:rFonts w:ascii="Times New Roman" w:eastAsia="Times New Roman" w:hAnsi="Times New Roman" w:cs="Times New Roman"/>
          <w:sz w:val="24"/>
          <w:szCs w:val="24"/>
        </w:rPr>
      </w:pPr>
      <w:r w:rsidRPr="00CA11B4">
        <w:rPr>
          <w:rFonts w:ascii="Times New Roman" w:eastAsia="Times New Roman" w:hAnsi="Times New Roman" w:cs="Times New Roman"/>
          <w:sz w:val="24"/>
          <w:szCs w:val="24"/>
        </w:rPr>
        <w:t xml:space="preserve">19. </w:t>
      </w:r>
      <w:r w:rsidR="00602501">
        <w:rPr>
          <w:rFonts w:ascii="Times New Roman" w:eastAsia="Times New Roman" w:hAnsi="Times New Roman" w:cs="Times New Roman"/>
          <w:sz w:val="24"/>
          <w:szCs w:val="24"/>
        </w:rPr>
        <w:tab/>
      </w:r>
      <w:r w:rsidRPr="00CA11B4">
        <w:rPr>
          <w:rFonts w:ascii="Times New Roman" w:eastAsia="Times New Roman" w:hAnsi="Times New Roman" w:cs="Times New Roman"/>
          <w:sz w:val="24"/>
          <w:szCs w:val="24"/>
        </w:rPr>
        <w:t>Select “c. Program is not covered by E.O 12372.”</w:t>
      </w:r>
    </w:p>
    <w:p w14:paraId="2E350138" w14:textId="7DF0EA28" w:rsidR="00CA11B4" w:rsidRPr="00CA11B4" w:rsidRDefault="00CA11B4" w:rsidP="00602501">
      <w:pPr>
        <w:pStyle w:val="ListParagraph"/>
        <w:shd w:val="clear" w:color="auto" w:fill="FFFFFF"/>
        <w:spacing w:after="0" w:line="240" w:lineRule="auto"/>
        <w:ind w:left="1440" w:hanging="720"/>
        <w:rPr>
          <w:rFonts w:ascii="Times New Roman" w:eastAsia="Times New Roman" w:hAnsi="Times New Roman" w:cs="Times New Roman"/>
          <w:sz w:val="24"/>
          <w:szCs w:val="24"/>
        </w:rPr>
      </w:pPr>
      <w:r w:rsidRPr="00CA11B4">
        <w:rPr>
          <w:rFonts w:ascii="Times New Roman" w:eastAsia="Times New Roman" w:hAnsi="Times New Roman" w:cs="Times New Roman"/>
          <w:sz w:val="24"/>
          <w:szCs w:val="24"/>
        </w:rPr>
        <w:t xml:space="preserve">20. </w:t>
      </w:r>
      <w:r w:rsidR="00602501">
        <w:rPr>
          <w:rFonts w:ascii="Times New Roman" w:eastAsia="Times New Roman" w:hAnsi="Times New Roman" w:cs="Times New Roman"/>
          <w:sz w:val="24"/>
          <w:szCs w:val="24"/>
        </w:rPr>
        <w:tab/>
      </w:r>
      <w:r w:rsidRPr="00CA11B4">
        <w:rPr>
          <w:rFonts w:ascii="Times New Roman" w:eastAsia="Times New Roman" w:hAnsi="Times New Roman" w:cs="Times New Roman"/>
          <w:sz w:val="24"/>
          <w:szCs w:val="24"/>
        </w:rPr>
        <w:t>Select the appropriate box.  If the answer is “yes” to this question, provide an explanation.</w:t>
      </w:r>
    </w:p>
    <w:p w14:paraId="427C97BC" w14:textId="578D3035" w:rsidR="00CA11B4" w:rsidRDefault="00CA11B4" w:rsidP="00602501">
      <w:pPr>
        <w:pStyle w:val="ListParagraph"/>
        <w:shd w:val="clear" w:color="auto" w:fill="FFFFFF"/>
        <w:spacing w:after="0" w:line="240" w:lineRule="auto"/>
        <w:ind w:left="1440" w:hanging="720"/>
        <w:rPr>
          <w:rFonts w:ascii="Times New Roman" w:eastAsia="Times New Roman" w:hAnsi="Times New Roman" w:cs="Times New Roman"/>
          <w:sz w:val="24"/>
          <w:szCs w:val="24"/>
        </w:rPr>
      </w:pPr>
      <w:r w:rsidRPr="00CA11B4">
        <w:rPr>
          <w:rFonts w:ascii="Times New Roman" w:eastAsia="Times New Roman" w:hAnsi="Times New Roman" w:cs="Times New Roman"/>
          <w:sz w:val="24"/>
          <w:szCs w:val="24"/>
        </w:rPr>
        <w:t xml:space="preserve">21. </w:t>
      </w:r>
      <w:r w:rsidR="00602501">
        <w:rPr>
          <w:rFonts w:ascii="Times New Roman" w:eastAsia="Times New Roman" w:hAnsi="Times New Roman" w:cs="Times New Roman"/>
          <w:sz w:val="24"/>
          <w:szCs w:val="24"/>
        </w:rPr>
        <w:tab/>
      </w:r>
      <w:r w:rsidRPr="00CA11B4">
        <w:rPr>
          <w:rFonts w:ascii="Times New Roman" w:eastAsia="Times New Roman" w:hAnsi="Times New Roman" w:cs="Times New Roman"/>
          <w:sz w:val="24"/>
          <w:szCs w:val="24"/>
        </w:rPr>
        <w:t>Enter the name, title, and all contact information of the individual authorized to sign for the application on behalf of the applicant organization.</w:t>
      </w:r>
    </w:p>
    <w:p w14:paraId="40D5F1B2" w14:textId="77777777" w:rsidR="001A160B" w:rsidRPr="000B3B43" w:rsidRDefault="001A160B" w:rsidP="00602501">
      <w:pPr>
        <w:shd w:val="clear" w:color="auto" w:fill="FFFFFF"/>
        <w:spacing w:after="0" w:line="240" w:lineRule="auto"/>
        <w:rPr>
          <w:rFonts w:ascii="Times New Roman" w:eastAsia="Times New Roman" w:hAnsi="Times New Roman" w:cs="Times New Roman"/>
          <w:sz w:val="24"/>
          <w:szCs w:val="24"/>
        </w:rPr>
      </w:pPr>
    </w:p>
    <w:p w14:paraId="6AA610CE" w14:textId="77777777" w:rsidR="00747AFE" w:rsidRDefault="00754427" w:rsidP="00747AFE">
      <w:pPr>
        <w:pStyle w:val="Heading3"/>
        <w:tabs>
          <w:tab w:val="left" w:pos="360"/>
        </w:tabs>
        <w:spacing w:before="0" w:line="240" w:lineRule="auto"/>
        <w:ind w:left="540" w:hanging="540"/>
        <w:rPr>
          <w:rFonts w:ascii="Times New Roman" w:hAnsi="Times New Roman" w:cs="Times New Roman"/>
          <w:sz w:val="24"/>
          <w:szCs w:val="24"/>
        </w:rPr>
      </w:pPr>
      <w:r w:rsidRPr="001D36B4">
        <w:rPr>
          <w:rFonts w:ascii="Times New Roman" w:hAnsi="Times New Roman" w:cs="Times New Roman"/>
          <w:sz w:val="24"/>
          <w:szCs w:val="24"/>
        </w:rPr>
        <w:t xml:space="preserve">II. </w:t>
      </w:r>
      <w:r w:rsidR="0016028F" w:rsidRPr="001D36B4">
        <w:rPr>
          <w:rFonts w:ascii="Times New Roman" w:hAnsi="Times New Roman" w:cs="Times New Roman"/>
          <w:sz w:val="24"/>
          <w:szCs w:val="24"/>
          <w:u w:val="single"/>
        </w:rPr>
        <w:t>SF-424A</w:t>
      </w:r>
      <w:r w:rsidR="002C0D75" w:rsidRPr="001D36B4">
        <w:rPr>
          <w:rFonts w:ascii="Times New Roman" w:hAnsi="Times New Roman" w:cs="Times New Roman"/>
          <w:sz w:val="24"/>
          <w:szCs w:val="24"/>
          <w:u w:val="single"/>
        </w:rPr>
        <w:t xml:space="preserve"> Budget Information</w:t>
      </w:r>
      <w:r w:rsidR="00A87213" w:rsidRPr="001D36B4">
        <w:rPr>
          <w:rFonts w:ascii="Times New Roman" w:hAnsi="Times New Roman" w:cs="Times New Roman"/>
          <w:sz w:val="24"/>
          <w:szCs w:val="24"/>
          <w:u w:val="single"/>
        </w:rPr>
        <w:t xml:space="preserve"> – Non-Construction Programs</w:t>
      </w:r>
      <w:r w:rsidR="00F660A8" w:rsidRPr="001D36B4">
        <w:rPr>
          <w:rFonts w:ascii="Times New Roman" w:hAnsi="Times New Roman" w:cs="Times New Roman"/>
          <w:sz w:val="24"/>
          <w:szCs w:val="24"/>
        </w:rPr>
        <w:t>:</w:t>
      </w:r>
      <w:r w:rsidR="0016028F" w:rsidRPr="001D36B4">
        <w:rPr>
          <w:rFonts w:ascii="Times New Roman" w:hAnsi="Times New Roman" w:cs="Times New Roman"/>
          <w:sz w:val="24"/>
          <w:szCs w:val="24"/>
        </w:rPr>
        <w:t xml:space="preserve"> </w:t>
      </w:r>
    </w:p>
    <w:p w14:paraId="7FDF9230" w14:textId="77777777" w:rsidR="00FE40FE" w:rsidRPr="00FE40FE" w:rsidRDefault="00FE40FE" w:rsidP="00DA6824">
      <w:pPr>
        <w:spacing w:after="100" w:line="240" w:lineRule="auto"/>
      </w:pPr>
    </w:p>
    <w:p w14:paraId="3EF83618" w14:textId="68C9DC1D" w:rsidR="00BB0039" w:rsidRPr="00747AFE" w:rsidRDefault="009E4EC7" w:rsidP="00747AFE">
      <w:pPr>
        <w:pStyle w:val="Heading3"/>
        <w:tabs>
          <w:tab w:val="left" w:pos="360"/>
        </w:tabs>
        <w:spacing w:before="0" w:line="240" w:lineRule="auto"/>
        <w:ind w:left="900" w:hanging="540"/>
        <w:rPr>
          <w:rFonts w:ascii="Times New Roman" w:hAnsi="Times New Roman" w:cs="Times New Roman"/>
          <w:b w:val="0"/>
          <w:sz w:val="24"/>
          <w:szCs w:val="24"/>
        </w:rPr>
      </w:pPr>
      <w:r w:rsidRPr="00747AFE">
        <w:rPr>
          <w:rFonts w:ascii="Times New Roman" w:hAnsi="Times New Roman" w:cs="Times New Roman"/>
          <w:b w:val="0"/>
          <w:sz w:val="24"/>
          <w:szCs w:val="24"/>
        </w:rPr>
        <w:t xml:space="preserve">Please review the detailed instructions below </w:t>
      </w:r>
      <w:r w:rsidR="0028213B">
        <w:rPr>
          <w:rFonts w:ascii="Times New Roman" w:hAnsi="Times New Roman" w:cs="Times New Roman"/>
          <w:sz w:val="24"/>
          <w:szCs w:val="24"/>
          <w:u w:val="single"/>
        </w:rPr>
        <w:t>before</w:t>
      </w:r>
      <w:r w:rsidR="0028213B" w:rsidRPr="00747AFE">
        <w:rPr>
          <w:rFonts w:ascii="Times New Roman" w:hAnsi="Times New Roman" w:cs="Times New Roman"/>
          <w:b w:val="0"/>
          <w:sz w:val="24"/>
          <w:szCs w:val="24"/>
        </w:rPr>
        <w:t xml:space="preserve"> </w:t>
      </w:r>
      <w:r w:rsidRPr="00747AFE">
        <w:rPr>
          <w:rFonts w:ascii="Times New Roman" w:hAnsi="Times New Roman" w:cs="Times New Roman"/>
          <w:b w:val="0"/>
          <w:sz w:val="24"/>
          <w:szCs w:val="24"/>
        </w:rPr>
        <w:t xml:space="preserve">completing this form online. </w:t>
      </w:r>
    </w:p>
    <w:p w14:paraId="53401DE5" w14:textId="77777777" w:rsidR="00BB0039" w:rsidRPr="001D36B4" w:rsidRDefault="00BB0039" w:rsidP="00747AFE">
      <w:pPr>
        <w:pStyle w:val="NoSpacing"/>
        <w:ind w:left="360"/>
        <w:rPr>
          <w:rFonts w:ascii="Times New Roman" w:eastAsia="Times New Roman" w:hAnsi="Times New Roman" w:cs="Times New Roman"/>
          <w:sz w:val="24"/>
          <w:szCs w:val="24"/>
        </w:rPr>
      </w:pPr>
    </w:p>
    <w:p w14:paraId="5DC7B899" w14:textId="4D9FB5A1" w:rsidR="00DE122E" w:rsidRPr="001D36B4" w:rsidRDefault="0016028F" w:rsidP="00747AFE">
      <w:pPr>
        <w:pStyle w:val="NoSpacing"/>
        <w:ind w:left="360"/>
        <w:rPr>
          <w:rFonts w:ascii="Times New Roman" w:eastAsia="Times New Roman" w:hAnsi="Times New Roman" w:cs="Times New Roman"/>
          <w:b/>
          <w:sz w:val="24"/>
          <w:szCs w:val="24"/>
        </w:rPr>
      </w:pPr>
      <w:r w:rsidRPr="001D36B4">
        <w:rPr>
          <w:rFonts w:ascii="Times New Roman" w:eastAsia="Times New Roman" w:hAnsi="Times New Roman" w:cs="Times New Roman"/>
          <w:b/>
          <w:i/>
          <w:sz w:val="24"/>
          <w:szCs w:val="24"/>
        </w:rPr>
        <w:t xml:space="preserve">Please note: </w:t>
      </w:r>
      <w:r w:rsidR="0079717C">
        <w:rPr>
          <w:rFonts w:ascii="Times New Roman" w:eastAsia="Times New Roman" w:hAnsi="Times New Roman" w:cs="Times New Roman"/>
          <w:b/>
          <w:i/>
          <w:sz w:val="24"/>
          <w:szCs w:val="24"/>
        </w:rPr>
        <w:t xml:space="preserve"> </w:t>
      </w:r>
      <w:r w:rsidR="00747AFE">
        <w:rPr>
          <w:rFonts w:ascii="Times New Roman" w:eastAsia="Times New Roman" w:hAnsi="Times New Roman" w:cs="Times New Roman"/>
          <w:b/>
          <w:i/>
          <w:sz w:val="24"/>
          <w:szCs w:val="24"/>
        </w:rPr>
        <w:t>T</w:t>
      </w:r>
      <w:r w:rsidR="00747AFE" w:rsidRPr="001D36B4">
        <w:rPr>
          <w:rFonts w:ascii="Times New Roman" w:eastAsia="Times New Roman" w:hAnsi="Times New Roman" w:cs="Times New Roman"/>
          <w:b/>
          <w:i/>
          <w:sz w:val="24"/>
          <w:szCs w:val="24"/>
        </w:rPr>
        <w:t xml:space="preserve">he </w:t>
      </w:r>
      <w:r w:rsidRPr="001D36B4">
        <w:rPr>
          <w:rFonts w:ascii="Times New Roman" w:eastAsia="Times New Roman" w:hAnsi="Times New Roman" w:cs="Times New Roman"/>
          <w:b/>
          <w:i/>
          <w:sz w:val="24"/>
          <w:szCs w:val="24"/>
        </w:rPr>
        <w:t xml:space="preserve">person who signs the </w:t>
      </w:r>
      <w:r w:rsidR="00D27A79" w:rsidRPr="001D36B4">
        <w:rPr>
          <w:rFonts w:ascii="Times New Roman" w:eastAsia="Times New Roman" w:hAnsi="Times New Roman" w:cs="Times New Roman"/>
          <w:b/>
          <w:i/>
          <w:sz w:val="24"/>
          <w:szCs w:val="24"/>
        </w:rPr>
        <w:t>SF-</w:t>
      </w:r>
      <w:r w:rsidRPr="001D36B4">
        <w:rPr>
          <w:rFonts w:ascii="Times New Roman" w:eastAsia="Times New Roman" w:hAnsi="Times New Roman" w:cs="Times New Roman"/>
          <w:b/>
          <w:i/>
          <w:sz w:val="24"/>
          <w:szCs w:val="24"/>
        </w:rPr>
        <w:t>424A must have legal authority to do so on behalf of the organization</w:t>
      </w:r>
      <w:r w:rsidRPr="001D36B4">
        <w:rPr>
          <w:rFonts w:ascii="Times New Roman" w:eastAsia="Times New Roman" w:hAnsi="Times New Roman" w:cs="Times New Roman"/>
          <w:b/>
          <w:sz w:val="24"/>
          <w:szCs w:val="24"/>
        </w:rPr>
        <w:t xml:space="preserve">.  </w:t>
      </w:r>
    </w:p>
    <w:p w14:paraId="5201C0B0" w14:textId="77777777" w:rsidR="00137354" w:rsidRPr="001D36B4" w:rsidRDefault="00137354" w:rsidP="002F7653">
      <w:pPr>
        <w:pStyle w:val="NoSpacing"/>
        <w:rPr>
          <w:rFonts w:ascii="Times New Roman" w:hAnsi="Times New Roman" w:cs="Times New Roman"/>
          <w:sz w:val="24"/>
          <w:szCs w:val="24"/>
        </w:rPr>
      </w:pPr>
    </w:p>
    <w:p w14:paraId="284A0A7D" w14:textId="77777777" w:rsidR="009E4EC7" w:rsidRPr="000B3B43" w:rsidRDefault="009E4EC7" w:rsidP="007008A0">
      <w:pPr>
        <w:spacing w:after="0" w:line="240" w:lineRule="auto"/>
        <w:ind w:left="1080" w:hanging="1080"/>
        <w:rPr>
          <w:rFonts w:ascii="Times New Roman" w:hAnsi="Times New Roman" w:cs="Times New Roman"/>
          <w:b/>
          <w:bCs/>
          <w:iCs/>
          <w:sz w:val="24"/>
          <w:szCs w:val="24"/>
        </w:rPr>
      </w:pPr>
      <w:r w:rsidRPr="000B3B43">
        <w:rPr>
          <w:rFonts w:ascii="Times New Roman" w:hAnsi="Times New Roman" w:cs="Times New Roman"/>
          <w:b/>
          <w:bCs/>
          <w:iCs/>
          <w:sz w:val="24"/>
          <w:szCs w:val="24"/>
        </w:rPr>
        <w:t xml:space="preserve">Budget Summary </w:t>
      </w:r>
    </w:p>
    <w:p w14:paraId="3B811C20" w14:textId="77777777" w:rsidR="009E4EC7" w:rsidRPr="000B3B43" w:rsidRDefault="009E4EC7" w:rsidP="00602501">
      <w:pPr>
        <w:pStyle w:val="ListParagraph"/>
        <w:numPr>
          <w:ilvl w:val="0"/>
          <w:numId w:val="30"/>
        </w:numPr>
        <w:spacing w:after="0" w:line="240" w:lineRule="auto"/>
        <w:ind w:left="1440" w:hanging="720"/>
        <w:contextualSpacing w:val="0"/>
        <w:rPr>
          <w:rFonts w:ascii="Times New Roman" w:hAnsi="Times New Roman" w:cs="Times New Roman"/>
          <w:sz w:val="24"/>
          <w:szCs w:val="24"/>
        </w:rPr>
      </w:pPr>
      <w:r w:rsidRPr="000B3B43">
        <w:rPr>
          <w:rFonts w:ascii="Times New Roman" w:hAnsi="Times New Roman" w:cs="Times New Roman"/>
          <w:b/>
          <w:sz w:val="24"/>
          <w:szCs w:val="24"/>
        </w:rPr>
        <w:t>Grant Program Function or Activity:</w:t>
      </w:r>
      <w:r w:rsidRPr="000B3B43">
        <w:rPr>
          <w:rFonts w:ascii="Times New Roman" w:hAnsi="Times New Roman" w:cs="Times New Roman"/>
          <w:sz w:val="24"/>
          <w:szCs w:val="24"/>
        </w:rPr>
        <w:t xml:space="preserve">  If not pre-populated, e</w:t>
      </w:r>
      <w:r w:rsidR="002C68B9" w:rsidRPr="002C68B9">
        <w:rPr>
          <w:rFonts w:ascii="Times New Roman" w:hAnsi="Times New Roman" w:cs="Times New Roman"/>
          <w:sz w:val="24"/>
          <w:szCs w:val="24"/>
        </w:rPr>
        <w:t>nter D</w:t>
      </w:r>
      <w:r w:rsidR="002C68B9">
        <w:rPr>
          <w:rFonts w:ascii="Times New Roman" w:hAnsi="Times New Roman" w:cs="Times New Roman"/>
          <w:sz w:val="24"/>
          <w:szCs w:val="24"/>
        </w:rPr>
        <w:t>emocracy, Human Rights and Labor</w:t>
      </w:r>
      <w:r w:rsidRPr="000B3B43">
        <w:rPr>
          <w:rFonts w:ascii="Times New Roman" w:hAnsi="Times New Roman" w:cs="Times New Roman"/>
          <w:sz w:val="24"/>
          <w:szCs w:val="24"/>
        </w:rPr>
        <w:t>.</w:t>
      </w:r>
      <w:r w:rsidR="00A8587D">
        <w:rPr>
          <w:rFonts w:ascii="Times New Roman" w:hAnsi="Times New Roman" w:cs="Times New Roman"/>
          <w:sz w:val="24"/>
          <w:szCs w:val="24"/>
        </w:rPr>
        <w:t xml:space="preserve"> Click Save.  Then click on the hyperlink </w:t>
      </w:r>
      <w:r w:rsidR="000B3B43">
        <w:rPr>
          <w:rFonts w:ascii="Times New Roman" w:hAnsi="Times New Roman" w:cs="Times New Roman"/>
          <w:sz w:val="24"/>
          <w:szCs w:val="24"/>
        </w:rPr>
        <w:t>under either “Grant Program Function or Activity</w:t>
      </w:r>
      <w:r w:rsidR="00A8587D">
        <w:rPr>
          <w:rFonts w:ascii="Times New Roman" w:hAnsi="Times New Roman" w:cs="Times New Roman"/>
          <w:sz w:val="24"/>
          <w:szCs w:val="24"/>
        </w:rPr>
        <w:t>” or the blue (i).</w:t>
      </w:r>
    </w:p>
    <w:p w14:paraId="6320D2BC" w14:textId="3D331D90" w:rsidR="009E4EC7" w:rsidRPr="000B3B43" w:rsidRDefault="009E4EC7" w:rsidP="00602501">
      <w:pPr>
        <w:pStyle w:val="ListParagraph"/>
        <w:numPr>
          <w:ilvl w:val="0"/>
          <w:numId w:val="30"/>
        </w:numPr>
        <w:spacing w:after="0" w:line="240" w:lineRule="auto"/>
        <w:ind w:left="1440" w:hanging="720"/>
        <w:contextualSpacing w:val="0"/>
        <w:rPr>
          <w:rFonts w:ascii="Times New Roman" w:hAnsi="Times New Roman" w:cs="Times New Roman"/>
          <w:sz w:val="24"/>
          <w:szCs w:val="24"/>
        </w:rPr>
      </w:pPr>
      <w:r w:rsidRPr="000B3B43">
        <w:rPr>
          <w:rFonts w:ascii="Times New Roman" w:hAnsi="Times New Roman" w:cs="Times New Roman"/>
          <w:b/>
          <w:sz w:val="24"/>
          <w:szCs w:val="24"/>
        </w:rPr>
        <w:t xml:space="preserve">Catalog of </w:t>
      </w:r>
      <w:r w:rsidR="003E50F5">
        <w:rPr>
          <w:rFonts w:ascii="Times New Roman" w:hAnsi="Times New Roman" w:cs="Times New Roman"/>
          <w:b/>
          <w:sz w:val="24"/>
          <w:szCs w:val="24"/>
        </w:rPr>
        <w:t>Federal</w:t>
      </w:r>
      <w:r w:rsidRPr="000B3B43">
        <w:rPr>
          <w:rFonts w:ascii="Times New Roman" w:hAnsi="Times New Roman" w:cs="Times New Roman"/>
          <w:b/>
          <w:sz w:val="24"/>
          <w:szCs w:val="24"/>
        </w:rPr>
        <w:t xml:space="preserve"> Domestic Assistance Number:</w:t>
      </w:r>
      <w:r w:rsidRPr="000B3B43">
        <w:rPr>
          <w:rFonts w:ascii="Times New Roman" w:hAnsi="Times New Roman" w:cs="Times New Roman"/>
          <w:sz w:val="24"/>
          <w:szCs w:val="24"/>
        </w:rPr>
        <w:t xml:space="preserve">  If not pre-populated, enter </w:t>
      </w:r>
      <w:r w:rsidR="00F068E0">
        <w:rPr>
          <w:rFonts w:ascii="Times New Roman" w:hAnsi="Times New Roman" w:cs="Times New Roman"/>
          <w:sz w:val="24"/>
          <w:szCs w:val="24"/>
        </w:rPr>
        <w:t>19.34</w:t>
      </w:r>
      <w:r w:rsidR="00A8587D">
        <w:rPr>
          <w:rFonts w:ascii="Times New Roman" w:hAnsi="Times New Roman" w:cs="Times New Roman"/>
          <w:sz w:val="24"/>
          <w:szCs w:val="24"/>
        </w:rPr>
        <w:t xml:space="preserve">5.  </w:t>
      </w:r>
    </w:p>
    <w:p w14:paraId="7D4171B3" w14:textId="6D01FF9E" w:rsidR="009E4EC7" w:rsidRPr="000B3B43" w:rsidRDefault="003E50F5" w:rsidP="00602501">
      <w:pPr>
        <w:pStyle w:val="ListParagraph"/>
        <w:numPr>
          <w:ilvl w:val="0"/>
          <w:numId w:val="30"/>
        </w:numPr>
        <w:spacing w:after="0" w:line="240" w:lineRule="auto"/>
        <w:ind w:left="1440" w:hanging="720"/>
        <w:contextualSpacing w:val="0"/>
        <w:rPr>
          <w:rFonts w:ascii="Times New Roman" w:hAnsi="Times New Roman" w:cs="Times New Roman"/>
          <w:b/>
          <w:sz w:val="24"/>
          <w:szCs w:val="24"/>
        </w:rPr>
      </w:pPr>
      <w:r>
        <w:rPr>
          <w:rFonts w:ascii="Times New Roman" w:hAnsi="Times New Roman" w:cs="Times New Roman"/>
          <w:b/>
          <w:sz w:val="24"/>
          <w:szCs w:val="24"/>
        </w:rPr>
        <w:t>Federal</w:t>
      </w:r>
      <w:r w:rsidR="009E4EC7" w:rsidRPr="000B3B43">
        <w:rPr>
          <w:rFonts w:ascii="Times New Roman" w:hAnsi="Times New Roman" w:cs="Times New Roman"/>
          <w:b/>
          <w:sz w:val="24"/>
          <w:szCs w:val="24"/>
        </w:rPr>
        <w:t xml:space="preserve"> (Unobligated):</w:t>
      </w:r>
      <w:r w:rsidR="009E4EC7" w:rsidRPr="000B3B43">
        <w:rPr>
          <w:rFonts w:ascii="Times New Roman" w:hAnsi="Times New Roman" w:cs="Times New Roman"/>
          <w:sz w:val="24"/>
          <w:szCs w:val="24"/>
        </w:rPr>
        <w:t xml:space="preserve">  Leave these fields blank. </w:t>
      </w:r>
    </w:p>
    <w:p w14:paraId="52B3E673" w14:textId="00B8363B" w:rsidR="009E4EC7" w:rsidRPr="000B3B43" w:rsidRDefault="009E4EC7" w:rsidP="00602501">
      <w:pPr>
        <w:pStyle w:val="ListParagraph"/>
        <w:numPr>
          <w:ilvl w:val="0"/>
          <w:numId w:val="30"/>
        </w:numPr>
        <w:spacing w:after="0" w:line="240" w:lineRule="auto"/>
        <w:ind w:left="1440" w:hanging="720"/>
        <w:contextualSpacing w:val="0"/>
        <w:rPr>
          <w:rFonts w:ascii="Times New Roman" w:hAnsi="Times New Roman" w:cs="Times New Roman"/>
          <w:sz w:val="24"/>
          <w:szCs w:val="24"/>
        </w:rPr>
      </w:pPr>
      <w:r w:rsidRPr="000B3B43">
        <w:rPr>
          <w:rFonts w:ascii="Times New Roman" w:hAnsi="Times New Roman" w:cs="Times New Roman"/>
          <w:b/>
          <w:sz w:val="24"/>
          <w:szCs w:val="24"/>
        </w:rPr>
        <w:t>Non-</w:t>
      </w:r>
      <w:r w:rsidR="003E50F5">
        <w:rPr>
          <w:rFonts w:ascii="Times New Roman" w:hAnsi="Times New Roman" w:cs="Times New Roman"/>
          <w:b/>
          <w:sz w:val="24"/>
          <w:szCs w:val="24"/>
        </w:rPr>
        <w:t>Federal</w:t>
      </w:r>
      <w:r w:rsidRPr="000B3B43">
        <w:rPr>
          <w:rFonts w:ascii="Times New Roman" w:hAnsi="Times New Roman" w:cs="Times New Roman"/>
          <w:b/>
          <w:sz w:val="24"/>
          <w:szCs w:val="24"/>
        </w:rPr>
        <w:t xml:space="preserve"> (Unobligated):</w:t>
      </w:r>
      <w:r w:rsidRPr="000B3B43">
        <w:rPr>
          <w:rFonts w:ascii="Times New Roman" w:hAnsi="Times New Roman" w:cs="Times New Roman"/>
          <w:sz w:val="24"/>
          <w:szCs w:val="24"/>
        </w:rPr>
        <w:t xml:space="preserve">  Leave these fields blank. </w:t>
      </w:r>
    </w:p>
    <w:p w14:paraId="5A9C9E85" w14:textId="7E24CE25" w:rsidR="009E4EC7" w:rsidRPr="000B3B43" w:rsidRDefault="009E4EC7" w:rsidP="00602501">
      <w:pPr>
        <w:spacing w:after="0" w:line="240" w:lineRule="auto"/>
        <w:ind w:left="1440" w:hanging="720"/>
        <w:rPr>
          <w:rFonts w:ascii="Times New Roman" w:hAnsi="Times New Roman" w:cs="Times New Roman"/>
          <w:sz w:val="24"/>
          <w:szCs w:val="24"/>
        </w:rPr>
      </w:pPr>
      <w:r w:rsidRPr="00666A42">
        <w:rPr>
          <w:rFonts w:ascii="Times New Roman" w:hAnsi="Times New Roman" w:cs="Times New Roman"/>
          <w:sz w:val="24"/>
          <w:szCs w:val="24"/>
        </w:rPr>
        <w:t>E.</w:t>
      </w:r>
      <w:r w:rsidRPr="000B3B43">
        <w:rPr>
          <w:rFonts w:ascii="Times New Roman" w:hAnsi="Times New Roman" w:cs="Times New Roman"/>
          <w:b/>
          <w:sz w:val="24"/>
          <w:szCs w:val="24"/>
        </w:rPr>
        <w:t xml:space="preserve">  </w:t>
      </w:r>
      <w:r w:rsidR="00602501">
        <w:rPr>
          <w:rFonts w:ascii="Times New Roman" w:hAnsi="Times New Roman" w:cs="Times New Roman"/>
          <w:b/>
          <w:sz w:val="24"/>
          <w:szCs w:val="24"/>
        </w:rPr>
        <w:tab/>
      </w:r>
      <w:r w:rsidR="003E50F5">
        <w:rPr>
          <w:rFonts w:ascii="Times New Roman" w:hAnsi="Times New Roman" w:cs="Times New Roman"/>
          <w:b/>
          <w:sz w:val="24"/>
          <w:szCs w:val="24"/>
        </w:rPr>
        <w:t>Federal</w:t>
      </w:r>
      <w:r w:rsidRPr="000B3B43">
        <w:rPr>
          <w:rFonts w:ascii="Times New Roman" w:hAnsi="Times New Roman" w:cs="Times New Roman"/>
          <w:b/>
          <w:sz w:val="24"/>
          <w:szCs w:val="24"/>
        </w:rPr>
        <w:t xml:space="preserve"> (New/Revised):</w:t>
      </w:r>
      <w:r w:rsidRPr="000B3B43">
        <w:rPr>
          <w:rFonts w:ascii="Times New Roman" w:hAnsi="Times New Roman" w:cs="Times New Roman"/>
          <w:sz w:val="24"/>
          <w:szCs w:val="24"/>
        </w:rPr>
        <w:t xml:space="preserve">  Enter the </w:t>
      </w:r>
      <w:r w:rsidRPr="000B3B43">
        <w:rPr>
          <w:rFonts w:ascii="Times New Roman" w:hAnsi="Times New Roman" w:cs="Times New Roman"/>
          <w:b/>
          <w:sz w:val="24"/>
          <w:szCs w:val="24"/>
        </w:rPr>
        <w:t xml:space="preserve">amount of </w:t>
      </w:r>
      <w:r w:rsidR="003E50F5">
        <w:rPr>
          <w:rFonts w:ascii="Times New Roman" w:hAnsi="Times New Roman" w:cs="Times New Roman"/>
          <w:b/>
          <w:sz w:val="24"/>
          <w:szCs w:val="24"/>
        </w:rPr>
        <w:t>federal</w:t>
      </w:r>
      <w:r w:rsidRPr="000B3B43">
        <w:rPr>
          <w:rFonts w:ascii="Times New Roman" w:hAnsi="Times New Roman" w:cs="Times New Roman"/>
          <w:b/>
          <w:sz w:val="24"/>
          <w:szCs w:val="24"/>
        </w:rPr>
        <w:t xml:space="preserve"> funds requested</w:t>
      </w:r>
      <w:r w:rsidRPr="000B3B43">
        <w:rPr>
          <w:rFonts w:ascii="Times New Roman" w:hAnsi="Times New Roman" w:cs="Times New Roman"/>
          <w:sz w:val="24"/>
          <w:szCs w:val="24"/>
        </w:rPr>
        <w:t xml:space="preserve"> for this program.</w:t>
      </w:r>
    </w:p>
    <w:p w14:paraId="457A3EDD" w14:textId="65054C96" w:rsidR="009E4EC7" w:rsidRPr="000B3B43" w:rsidRDefault="009E4EC7" w:rsidP="00602501">
      <w:pPr>
        <w:spacing w:after="0" w:line="240" w:lineRule="auto"/>
        <w:ind w:left="1440" w:hanging="720"/>
        <w:rPr>
          <w:rFonts w:ascii="Times New Roman" w:hAnsi="Times New Roman" w:cs="Times New Roman"/>
          <w:sz w:val="24"/>
          <w:szCs w:val="24"/>
        </w:rPr>
      </w:pPr>
      <w:r w:rsidRPr="00666A42">
        <w:rPr>
          <w:rFonts w:ascii="Times New Roman" w:hAnsi="Times New Roman" w:cs="Times New Roman"/>
          <w:sz w:val="24"/>
          <w:szCs w:val="24"/>
        </w:rPr>
        <w:t>F.</w:t>
      </w:r>
      <w:r w:rsidRPr="000B3B43">
        <w:rPr>
          <w:rFonts w:ascii="Times New Roman" w:hAnsi="Times New Roman" w:cs="Times New Roman"/>
          <w:b/>
          <w:sz w:val="24"/>
          <w:szCs w:val="24"/>
        </w:rPr>
        <w:t xml:space="preserve">  </w:t>
      </w:r>
      <w:r w:rsidR="00602501">
        <w:rPr>
          <w:rFonts w:ascii="Times New Roman" w:hAnsi="Times New Roman" w:cs="Times New Roman"/>
          <w:b/>
          <w:sz w:val="24"/>
          <w:szCs w:val="24"/>
        </w:rPr>
        <w:tab/>
      </w:r>
      <w:r w:rsidRPr="000B3B43">
        <w:rPr>
          <w:rFonts w:ascii="Times New Roman" w:hAnsi="Times New Roman" w:cs="Times New Roman"/>
          <w:b/>
          <w:sz w:val="24"/>
          <w:szCs w:val="24"/>
        </w:rPr>
        <w:t>Non-</w:t>
      </w:r>
      <w:r w:rsidR="003E50F5">
        <w:rPr>
          <w:rFonts w:ascii="Times New Roman" w:hAnsi="Times New Roman" w:cs="Times New Roman"/>
          <w:b/>
          <w:sz w:val="24"/>
          <w:szCs w:val="24"/>
        </w:rPr>
        <w:t>Federal</w:t>
      </w:r>
      <w:r w:rsidRPr="000B3B43">
        <w:rPr>
          <w:rFonts w:ascii="Times New Roman" w:hAnsi="Times New Roman" w:cs="Times New Roman"/>
          <w:b/>
          <w:sz w:val="24"/>
          <w:szCs w:val="24"/>
        </w:rPr>
        <w:t xml:space="preserve"> (New/Revised):</w:t>
      </w:r>
      <w:r w:rsidRPr="000B3B43">
        <w:rPr>
          <w:rFonts w:ascii="Times New Roman" w:hAnsi="Times New Roman" w:cs="Times New Roman"/>
          <w:sz w:val="24"/>
          <w:szCs w:val="24"/>
        </w:rPr>
        <w:t xml:space="preserve">  If voluntary cost-share is applicable, enter the </w:t>
      </w:r>
      <w:r w:rsidRPr="000B3B43">
        <w:rPr>
          <w:rFonts w:ascii="Times New Roman" w:hAnsi="Times New Roman" w:cs="Times New Roman"/>
          <w:b/>
          <w:sz w:val="24"/>
          <w:szCs w:val="24"/>
        </w:rPr>
        <w:t>amount of any other funds the applicant will use</w:t>
      </w:r>
      <w:r w:rsidRPr="000B3B43">
        <w:rPr>
          <w:rFonts w:ascii="Times New Roman" w:hAnsi="Times New Roman" w:cs="Times New Roman"/>
          <w:sz w:val="24"/>
          <w:szCs w:val="24"/>
        </w:rPr>
        <w:t xml:space="preserve"> towards this program.</w:t>
      </w:r>
    </w:p>
    <w:p w14:paraId="7DCA895C" w14:textId="56DC1745" w:rsidR="009E4EC7" w:rsidRDefault="009E4EC7" w:rsidP="00602501">
      <w:pPr>
        <w:spacing w:after="0" w:line="240" w:lineRule="auto"/>
        <w:ind w:left="1440" w:hanging="720"/>
        <w:rPr>
          <w:rFonts w:ascii="Times New Roman" w:hAnsi="Times New Roman" w:cs="Times New Roman"/>
          <w:sz w:val="24"/>
          <w:szCs w:val="24"/>
        </w:rPr>
      </w:pPr>
      <w:r w:rsidRPr="00666A42">
        <w:rPr>
          <w:rFonts w:ascii="Times New Roman" w:hAnsi="Times New Roman" w:cs="Times New Roman"/>
          <w:sz w:val="24"/>
          <w:szCs w:val="24"/>
        </w:rPr>
        <w:t>G.</w:t>
      </w:r>
      <w:r w:rsidRPr="000B3B43">
        <w:rPr>
          <w:rFonts w:ascii="Times New Roman" w:hAnsi="Times New Roman" w:cs="Times New Roman"/>
          <w:b/>
          <w:sz w:val="24"/>
          <w:szCs w:val="24"/>
        </w:rPr>
        <w:t xml:space="preserve">  </w:t>
      </w:r>
      <w:r w:rsidR="00602501">
        <w:rPr>
          <w:rFonts w:ascii="Times New Roman" w:hAnsi="Times New Roman" w:cs="Times New Roman"/>
          <w:b/>
          <w:sz w:val="24"/>
          <w:szCs w:val="24"/>
        </w:rPr>
        <w:tab/>
      </w:r>
      <w:r w:rsidRPr="000B3B43">
        <w:rPr>
          <w:rFonts w:ascii="Times New Roman" w:hAnsi="Times New Roman" w:cs="Times New Roman"/>
          <w:b/>
          <w:sz w:val="24"/>
          <w:szCs w:val="24"/>
        </w:rPr>
        <w:t>Total:</w:t>
      </w:r>
      <w:r w:rsidRPr="000B3B43">
        <w:rPr>
          <w:rFonts w:ascii="Times New Roman" w:hAnsi="Times New Roman" w:cs="Times New Roman"/>
          <w:sz w:val="24"/>
          <w:szCs w:val="24"/>
        </w:rPr>
        <w:t xml:space="preserve">  If not pre-populated, enter the </w:t>
      </w:r>
      <w:r w:rsidRPr="000B3B43">
        <w:rPr>
          <w:rFonts w:ascii="Times New Roman" w:hAnsi="Times New Roman" w:cs="Times New Roman"/>
          <w:b/>
          <w:sz w:val="24"/>
          <w:szCs w:val="24"/>
        </w:rPr>
        <w:t>total cost</w:t>
      </w:r>
      <w:r w:rsidRPr="000B3B43">
        <w:rPr>
          <w:rFonts w:ascii="Times New Roman" w:hAnsi="Times New Roman" w:cs="Times New Roman"/>
          <w:sz w:val="24"/>
          <w:szCs w:val="24"/>
        </w:rPr>
        <w:t xml:space="preserve"> of this program.</w:t>
      </w:r>
    </w:p>
    <w:p w14:paraId="4CDDC830" w14:textId="77777777" w:rsidR="00602501" w:rsidRDefault="00602501" w:rsidP="00602501">
      <w:pPr>
        <w:spacing w:after="0" w:line="240" w:lineRule="auto"/>
        <w:ind w:left="1440" w:hanging="720"/>
        <w:rPr>
          <w:rFonts w:ascii="Times New Roman" w:hAnsi="Times New Roman" w:cs="Times New Roman"/>
          <w:sz w:val="24"/>
          <w:szCs w:val="24"/>
        </w:rPr>
      </w:pPr>
    </w:p>
    <w:p w14:paraId="5E048FE5" w14:textId="4D08641E" w:rsidR="00A8587D" w:rsidRPr="000B3B43" w:rsidRDefault="00A8587D" w:rsidP="00206555">
      <w:pPr>
        <w:spacing w:after="0" w:line="240" w:lineRule="auto"/>
        <w:ind w:left="1440"/>
        <w:rPr>
          <w:rFonts w:ascii="Times New Roman" w:hAnsi="Times New Roman" w:cs="Times New Roman"/>
          <w:sz w:val="24"/>
          <w:szCs w:val="24"/>
        </w:rPr>
      </w:pPr>
      <w:r w:rsidRPr="000B3B43">
        <w:rPr>
          <w:rFonts w:ascii="Times New Roman" w:hAnsi="Times New Roman" w:cs="Times New Roman"/>
          <w:sz w:val="24"/>
          <w:szCs w:val="24"/>
        </w:rPr>
        <w:t>Click Save</w:t>
      </w:r>
      <w:r w:rsidR="00FD60AD">
        <w:rPr>
          <w:rFonts w:ascii="Times New Roman" w:hAnsi="Times New Roman" w:cs="Times New Roman"/>
          <w:sz w:val="24"/>
          <w:szCs w:val="24"/>
        </w:rPr>
        <w:t>.</w:t>
      </w:r>
      <w:r w:rsidRPr="000B3B43">
        <w:rPr>
          <w:rFonts w:ascii="Times New Roman" w:hAnsi="Times New Roman" w:cs="Times New Roman"/>
          <w:sz w:val="24"/>
          <w:szCs w:val="24"/>
        </w:rPr>
        <w:t xml:space="preserve"> </w:t>
      </w:r>
    </w:p>
    <w:p w14:paraId="70113F98" w14:textId="77777777" w:rsidR="000D2614" w:rsidRDefault="000D2614" w:rsidP="007008A0">
      <w:pPr>
        <w:spacing w:after="0" w:line="240" w:lineRule="auto"/>
        <w:ind w:left="1080" w:hanging="1080"/>
        <w:rPr>
          <w:rFonts w:ascii="Times New Roman" w:hAnsi="Times New Roman" w:cs="Times New Roman"/>
          <w:b/>
          <w:bCs/>
          <w:iCs/>
          <w:sz w:val="24"/>
          <w:szCs w:val="24"/>
        </w:rPr>
      </w:pPr>
    </w:p>
    <w:p w14:paraId="4C232C56" w14:textId="77777777" w:rsidR="009E4EC7" w:rsidRPr="000B3B43" w:rsidRDefault="009E4EC7" w:rsidP="00206555">
      <w:pPr>
        <w:tabs>
          <w:tab w:val="left" w:pos="720"/>
        </w:tabs>
        <w:spacing w:after="0" w:line="240" w:lineRule="auto"/>
        <w:rPr>
          <w:rFonts w:ascii="Times New Roman" w:hAnsi="Times New Roman" w:cs="Times New Roman"/>
          <w:b/>
          <w:bCs/>
          <w:iCs/>
          <w:sz w:val="24"/>
          <w:szCs w:val="24"/>
        </w:rPr>
      </w:pPr>
      <w:r w:rsidRPr="000B3B43">
        <w:rPr>
          <w:rFonts w:ascii="Times New Roman" w:hAnsi="Times New Roman" w:cs="Times New Roman"/>
          <w:b/>
          <w:bCs/>
          <w:iCs/>
          <w:sz w:val="24"/>
          <w:szCs w:val="24"/>
        </w:rPr>
        <w:t xml:space="preserve">Budget Categories </w:t>
      </w:r>
    </w:p>
    <w:p w14:paraId="7C68C451" w14:textId="77777777" w:rsidR="009E4EC7" w:rsidRDefault="009E4EC7" w:rsidP="00206555">
      <w:pPr>
        <w:spacing w:after="0" w:line="240" w:lineRule="auto"/>
        <w:ind w:left="1440"/>
        <w:rPr>
          <w:rFonts w:ascii="Times New Roman" w:hAnsi="Times New Roman" w:cs="Times New Roman"/>
          <w:bCs/>
          <w:iCs/>
          <w:sz w:val="24"/>
          <w:szCs w:val="24"/>
        </w:rPr>
      </w:pPr>
      <w:r w:rsidRPr="000B3B43">
        <w:rPr>
          <w:rFonts w:ascii="Times New Roman" w:hAnsi="Times New Roman" w:cs="Times New Roman"/>
          <w:b/>
          <w:sz w:val="24"/>
          <w:szCs w:val="24"/>
        </w:rPr>
        <w:t>Object Class Categories A-K:</w:t>
      </w:r>
      <w:r w:rsidRPr="000B3B43">
        <w:rPr>
          <w:rFonts w:ascii="Times New Roman" w:hAnsi="Times New Roman" w:cs="Times New Roman"/>
          <w:sz w:val="24"/>
          <w:szCs w:val="24"/>
        </w:rPr>
        <w:t xml:space="preserve">  Under the first column</w:t>
      </w:r>
      <w:r w:rsidR="00FF2E6C">
        <w:rPr>
          <w:rFonts w:ascii="Times New Roman" w:hAnsi="Times New Roman" w:cs="Times New Roman"/>
          <w:sz w:val="24"/>
          <w:szCs w:val="24"/>
        </w:rPr>
        <w:t xml:space="preserve"> “Object Class Categories” click on each of the hyperlinked cost categories to enter the total cost for each class category for</w:t>
      </w:r>
      <w:r w:rsidR="00FF2E6C" w:rsidRPr="00FF2E6C">
        <w:rPr>
          <w:rFonts w:ascii="Times New Roman" w:hAnsi="Times New Roman" w:cs="Times New Roman"/>
          <w:sz w:val="24"/>
          <w:szCs w:val="24"/>
        </w:rPr>
        <w:t xml:space="preserve"> ‘Program (1)’</w:t>
      </w:r>
      <w:r w:rsidRPr="000B3B43">
        <w:rPr>
          <w:rFonts w:ascii="Times New Roman" w:hAnsi="Times New Roman" w:cs="Times New Roman"/>
          <w:sz w:val="24"/>
          <w:szCs w:val="24"/>
        </w:rPr>
        <w:t xml:space="preserve">.  </w:t>
      </w:r>
      <w:r w:rsidRPr="000B3B43">
        <w:rPr>
          <w:rFonts w:ascii="Times New Roman" w:hAnsi="Times New Roman" w:cs="Times New Roman"/>
          <w:bCs/>
          <w:iCs/>
          <w:sz w:val="24"/>
          <w:szCs w:val="24"/>
        </w:rPr>
        <w:t>In the total column, to the far right, the form should automatically show the sum.  Columns indicated for Program 2, 3, and 4 should be left blank.</w:t>
      </w:r>
    </w:p>
    <w:p w14:paraId="1BA24CFD" w14:textId="77777777" w:rsidR="00206555" w:rsidRDefault="00206555" w:rsidP="00206555">
      <w:pPr>
        <w:spacing w:after="0" w:line="240" w:lineRule="auto"/>
        <w:ind w:left="1440"/>
        <w:rPr>
          <w:rFonts w:ascii="Times New Roman" w:hAnsi="Times New Roman" w:cs="Times New Roman"/>
          <w:b/>
          <w:sz w:val="24"/>
          <w:szCs w:val="24"/>
        </w:rPr>
      </w:pPr>
    </w:p>
    <w:p w14:paraId="5A40645D" w14:textId="213F7CC5" w:rsidR="007008A0" w:rsidRDefault="009E4EC7" w:rsidP="00206555">
      <w:pPr>
        <w:spacing w:after="0" w:line="240" w:lineRule="auto"/>
        <w:ind w:left="1440"/>
        <w:rPr>
          <w:rFonts w:ascii="Times New Roman" w:hAnsi="Times New Roman" w:cs="Times New Roman"/>
          <w:sz w:val="24"/>
          <w:szCs w:val="24"/>
        </w:rPr>
      </w:pPr>
      <w:r w:rsidRPr="000B3B43">
        <w:rPr>
          <w:rFonts w:ascii="Times New Roman" w:hAnsi="Times New Roman" w:cs="Times New Roman"/>
          <w:b/>
          <w:sz w:val="24"/>
          <w:szCs w:val="24"/>
        </w:rPr>
        <w:t>Object Class Categories Program Income:</w:t>
      </w:r>
      <w:r w:rsidRPr="000B3B43">
        <w:rPr>
          <w:rFonts w:ascii="Times New Roman" w:hAnsi="Times New Roman" w:cs="Times New Roman"/>
          <w:sz w:val="24"/>
          <w:szCs w:val="24"/>
        </w:rPr>
        <w:t xml:space="preserve">  Enter 0.</w:t>
      </w:r>
    </w:p>
    <w:p w14:paraId="2EC51D87" w14:textId="77777777" w:rsidR="00206555" w:rsidRDefault="00206555" w:rsidP="00206555">
      <w:pPr>
        <w:spacing w:after="0" w:line="240" w:lineRule="auto"/>
        <w:ind w:left="1440"/>
        <w:rPr>
          <w:rFonts w:ascii="Times New Roman" w:hAnsi="Times New Roman" w:cs="Times New Roman"/>
          <w:sz w:val="24"/>
          <w:szCs w:val="24"/>
        </w:rPr>
      </w:pPr>
    </w:p>
    <w:p w14:paraId="7357373F" w14:textId="09B56AD9" w:rsidR="00375227" w:rsidRDefault="00375227" w:rsidP="00206555">
      <w:pPr>
        <w:spacing w:after="0" w:line="240" w:lineRule="auto"/>
        <w:ind w:left="1440"/>
        <w:rPr>
          <w:rFonts w:ascii="Times New Roman" w:hAnsi="Times New Roman" w:cs="Times New Roman"/>
          <w:sz w:val="24"/>
          <w:szCs w:val="24"/>
        </w:rPr>
      </w:pPr>
      <w:r w:rsidRPr="000B3B43">
        <w:rPr>
          <w:rFonts w:ascii="Times New Roman" w:hAnsi="Times New Roman" w:cs="Times New Roman"/>
          <w:sz w:val="24"/>
          <w:szCs w:val="24"/>
        </w:rPr>
        <w:t>Click Save</w:t>
      </w:r>
      <w:r w:rsidR="00FD60AD">
        <w:rPr>
          <w:rFonts w:ascii="Times New Roman" w:hAnsi="Times New Roman" w:cs="Times New Roman"/>
          <w:sz w:val="24"/>
          <w:szCs w:val="24"/>
        </w:rPr>
        <w:t>.</w:t>
      </w:r>
    </w:p>
    <w:p w14:paraId="73EF6891" w14:textId="77777777" w:rsidR="007008A0" w:rsidRPr="000B3B43" w:rsidRDefault="007008A0" w:rsidP="007008A0">
      <w:pPr>
        <w:spacing w:after="0" w:line="240" w:lineRule="auto"/>
        <w:ind w:left="1080"/>
        <w:rPr>
          <w:rFonts w:ascii="Times New Roman" w:hAnsi="Times New Roman" w:cs="Times New Roman"/>
          <w:sz w:val="24"/>
          <w:szCs w:val="24"/>
        </w:rPr>
      </w:pPr>
    </w:p>
    <w:p w14:paraId="428B661B" w14:textId="17580D1B" w:rsidR="009E4EC7" w:rsidRPr="000B3B43" w:rsidRDefault="009E4EC7" w:rsidP="0028213B">
      <w:pPr>
        <w:spacing w:after="0" w:line="240" w:lineRule="auto"/>
        <w:rPr>
          <w:rFonts w:ascii="Times New Roman" w:hAnsi="Times New Roman" w:cs="Times New Roman"/>
          <w:i/>
          <w:iCs/>
          <w:sz w:val="24"/>
          <w:szCs w:val="24"/>
        </w:rPr>
      </w:pPr>
      <w:r w:rsidRPr="000B3B43">
        <w:rPr>
          <w:rFonts w:ascii="Times New Roman" w:hAnsi="Times New Roman" w:cs="Times New Roman"/>
          <w:b/>
          <w:bCs/>
          <w:iCs/>
          <w:sz w:val="24"/>
          <w:szCs w:val="24"/>
        </w:rPr>
        <w:t>Non-</w:t>
      </w:r>
      <w:r w:rsidR="003E50F5">
        <w:rPr>
          <w:rFonts w:ascii="Times New Roman" w:hAnsi="Times New Roman" w:cs="Times New Roman"/>
          <w:b/>
          <w:bCs/>
          <w:iCs/>
          <w:sz w:val="24"/>
          <w:szCs w:val="24"/>
        </w:rPr>
        <w:t>Federal</w:t>
      </w:r>
      <w:r w:rsidRPr="000B3B43">
        <w:rPr>
          <w:rFonts w:ascii="Times New Roman" w:hAnsi="Times New Roman" w:cs="Times New Roman"/>
          <w:b/>
          <w:bCs/>
          <w:iCs/>
          <w:sz w:val="24"/>
          <w:szCs w:val="24"/>
        </w:rPr>
        <w:t xml:space="preserve"> Resources</w:t>
      </w:r>
      <w:r w:rsidRPr="000B3B43">
        <w:rPr>
          <w:rFonts w:ascii="Times New Roman" w:hAnsi="Times New Roman" w:cs="Times New Roman"/>
          <w:sz w:val="24"/>
          <w:szCs w:val="24"/>
        </w:rPr>
        <w:t xml:space="preserve"> </w:t>
      </w:r>
      <w:r w:rsidRPr="000B3B43">
        <w:rPr>
          <w:rFonts w:ascii="Times New Roman" w:hAnsi="Times New Roman" w:cs="Times New Roman"/>
          <w:i/>
          <w:iCs/>
          <w:sz w:val="24"/>
          <w:szCs w:val="24"/>
        </w:rPr>
        <w:t>(Only complete this section if the proposal includes voluntary cost-share</w:t>
      </w:r>
      <w:r w:rsidR="0028213B">
        <w:rPr>
          <w:rFonts w:ascii="Times New Roman" w:hAnsi="Times New Roman" w:cs="Times New Roman"/>
          <w:i/>
          <w:iCs/>
          <w:sz w:val="24"/>
          <w:szCs w:val="24"/>
        </w:rPr>
        <w:t>.</w:t>
      </w:r>
      <w:r w:rsidRPr="000B3B43">
        <w:rPr>
          <w:rFonts w:ascii="Times New Roman" w:hAnsi="Times New Roman" w:cs="Times New Roman"/>
          <w:i/>
          <w:iCs/>
          <w:sz w:val="24"/>
          <w:szCs w:val="24"/>
        </w:rPr>
        <w:t>)</w:t>
      </w:r>
      <w:r w:rsidRPr="000B3B43" w:rsidDel="00F64C42">
        <w:rPr>
          <w:rFonts w:ascii="Times New Roman" w:hAnsi="Times New Roman" w:cs="Times New Roman"/>
          <w:i/>
          <w:iCs/>
          <w:sz w:val="24"/>
          <w:szCs w:val="24"/>
        </w:rPr>
        <w:t xml:space="preserve"> </w:t>
      </w:r>
    </w:p>
    <w:p w14:paraId="78D8F525" w14:textId="4DF263E1" w:rsidR="00375227" w:rsidRPr="000B3B43" w:rsidRDefault="00375227" w:rsidP="00206555">
      <w:pPr>
        <w:spacing w:after="0" w:line="240" w:lineRule="auto"/>
        <w:ind w:left="1440"/>
        <w:rPr>
          <w:rFonts w:ascii="Times New Roman" w:hAnsi="Times New Roman" w:cs="Times New Roman"/>
          <w:sz w:val="24"/>
          <w:szCs w:val="24"/>
        </w:rPr>
      </w:pPr>
      <w:r w:rsidRPr="000B3B43">
        <w:rPr>
          <w:rFonts w:ascii="Times New Roman" w:hAnsi="Times New Roman" w:cs="Times New Roman"/>
          <w:sz w:val="24"/>
          <w:szCs w:val="24"/>
        </w:rPr>
        <w:t xml:space="preserve">Click the </w:t>
      </w:r>
      <w:r w:rsidR="006C598C" w:rsidRPr="006C598C">
        <w:rPr>
          <w:rFonts w:ascii="Times New Roman" w:hAnsi="Times New Roman" w:cs="Times New Roman"/>
          <w:sz w:val="24"/>
          <w:szCs w:val="24"/>
        </w:rPr>
        <w:t>t</w:t>
      </w:r>
      <w:r w:rsidRPr="000B3B43">
        <w:rPr>
          <w:rFonts w:ascii="Times New Roman" w:hAnsi="Times New Roman" w:cs="Times New Roman"/>
          <w:sz w:val="24"/>
          <w:szCs w:val="24"/>
        </w:rPr>
        <w:t>itle under the Grant Program</w:t>
      </w:r>
      <w:r w:rsidR="00FD60AD">
        <w:rPr>
          <w:rFonts w:ascii="Times New Roman" w:hAnsi="Times New Roman" w:cs="Times New Roman"/>
          <w:sz w:val="24"/>
          <w:szCs w:val="24"/>
        </w:rPr>
        <w:t>.</w:t>
      </w:r>
    </w:p>
    <w:p w14:paraId="36417664" w14:textId="36079D1B" w:rsidR="009E4EC7" w:rsidRPr="000B3B43" w:rsidRDefault="009E4EC7" w:rsidP="00206555">
      <w:pPr>
        <w:spacing w:after="0" w:line="240" w:lineRule="auto"/>
        <w:ind w:left="1440"/>
        <w:rPr>
          <w:rFonts w:ascii="Times New Roman" w:hAnsi="Times New Roman" w:cs="Times New Roman"/>
          <w:sz w:val="24"/>
          <w:szCs w:val="24"/>
        </w:rPr>
      </w:pPr>
      <w:r w:rsidRPr="000B3B43">
        <w:rPr>
          <w:rFonts w:ascii="Times New Roman" w:hAnsi="Times New Roman" w:cs="Times New Roman"/>
          <w:b/>
          <w:sz w:val="24"/>
          <w:szCs w:val="24"/>
        </w:rPr>
        <w:t xml:space="preserve">Grant Program:  </w:t>
      </w:r>
      <w:r w:rsidRPr="000B3B43">
        <w:rPr>
          <w:rFonts w:ascii="Times New Roman" w:hAnsi="Times New Roman" w:cs="Times New Roman"/>
          <w:sz w:val="24"/>
          <w:szCs w:val="24"/>
        </w:rPr>
        <w:t xml:space="preserve">If not pre-populated, enter </w:t>
      </w:r>
      <w:r w:rsidR="00375227" w:rsidRPr="002C68B9">
        <w:rPr>
          <w:rFonts w:ascii="Times New Roman" w:hAnsi="Times New Roman" w:cs="Times New Roman"/>
          <w:sz w:val="24"/>
          <w:szCs w:val="24"/>
        </w:rPr>
        <w:t>D</w:t>
      </w:r>
      <w:r w:rsidR="00375227">
        <w:rPr>
          <w:rFonts w:ascii="Times New Roman" w:hAnsi="Times New Roman" w:cs="Times New Roman"/>
          <w:sz w:val="24"/>
          <w:szCs w:val="24"/>
        </w:rPr>
        <w:t>emocracy, Human Rights</w:t>
      </w:r>
      <w:r w:rsidR="00FD60AD">
        <w:rPr>
          <w:rFonts w:ascii="Times New Roman" w:hAnsi="Times New Roman" w:cs="Times New Roman"/>
          <w:sz w:val="24"/>
          <w:szCs w:val="24"/>
        </w:rPr>
        <w:t>,</w:t>
      </w:r>
      <w:r w:rsidR="00375227">
        <w:rPr>
          <w:rFonts w:ascii="Times New Roman" w:hAnsi="Times New Roman" w:cs="Times New Roman"/>
          <w:sz w:val="24"/>
          <w:szCs w:val="24"/>
        </w:rPr>
        <w:t xml:space="preserve"> and Labor</w:t>
      </w:r>
      <w:r w:rsidRPr="000B3B43">
        <w:rPr>
          <w:rFonts w:ascii="Times New Roman" w:hAnsi="Times New Roman" w:cs="Times New Roman"/>
          <w:sz w:val="24"/>
          <w:szCs w:val="24"/>
        </w:rPr>
        <w:t>.</w:t>
      </w:r>
    </w:p>
    <w:p w14:paraId="0867AE2D" w14:textId="77777777" w:rsidR="009E4EC7" w:rsidRPr="000B3B43" w:rsidRDefault="009E4EC7" w:rsidP="00206555">
      <w:pPr>
        <w:spacing w:after="0" w:line="240" w:lineRule="auto"/>
        <w:ind w:left="1440"/>
        <w:rPr>
          <w:rFonts w:ascii="Times New Roman" w:hAnsi="Times New Roman" w:cs="Times New Roman"/>
          <w:sz w:val="24"/>
          <w:szCs w:val="24"/>
        </w:rPr>
      </w:pPr>
      <w:r w:rsidRPr="000B3B43">
        <w:rPr>
          <w:rFonts w:ascii="Times New Roman" w:hAnsi="Times New Roman" w:cs="Times New Roman"/>
          <w:b/>
          <w:sz w:val="24"/>
          <w:szCs w:val="24"/>
        </w:rPr>
        <w:t>Applicant Column:</w:t>
      </w:r>
      <w:r w:rsidRPr="000B3B43">
        <w:rPr>
          <w:rFonts w:ascii="Times New Roman" w:hAnsi="Times New Roman" w:cs="Times New Roman"/>
          <w:sz w:val="24"/>
          <w:szCs w:val="24"/>
        </w:rPr>
        <w:t xml:space="preserve">  If applicable, enter </w:t>
      </w:r>
      <w:r w:rsidRPr="000B3B43">
        <w:rPr>
          <w:rFonts w:ascii="Times New Roman" w:hAnsi="Times New Roman" w:cs="Times New Roman"/>
          <w:b/>
          <w:sz w:val="24"/>
          <w:szCs w:val="24"/>
        </w:rPr>
        <w:t>cost-share</w:t>
      </w:r>
      <w:r w:rsidRPr="000B3B43">
        <w:rPr>
          <w:rFonts w:ascii="Times New Roman" w:hAnsi="Times New Roman" w:cs="Times New Roman"/>
          <w:sz w:val="24"/>
          <w:szCs w:val="24"/>
        </w:rPr>
        <w:t xml:space="preserve"> amount provided by the applicant.</w:t>
      </w:r>
    </w:p>
    <w:p w14:paraId="0C91B1A4" w14:textId="77777777" w:rsidR="009E4EC7" w:rsidRPr="000B3B43" w:rsidRDefault="009E4EC7" w:rsidP="00206555">
      <w:pPr>
        <w:spacing w:after="0" w:line="240" w:lineRule="auto"/>
        <w:ind w:left="1440"/>
        <w:rPr>
          <w:rFonts w:ascii="Times New Roman" w:hAnsi="Times New Roman" w:cs="Times New Roman"/>
          <w:sz w:val="24"/>
          <w:szCs w:val="24"/>
        </w:rPr>
      </w:pPr>
      <w:r w:rsidRPr="000B3B43">
        <w:rPr>
          <w:rFonts w:ascii="Times New Roman" w:hAnsi="Times New Roman" w:cs="Times New Roman"/>
          <w:b/>
          <w:sz w:val="24"/>
          <w:szCs w:val="24"/>
        </w:rPr>
        <w:t>State Column:</w:t>
      </w:r>
      <w:r w:rsidRPr="000B3B43">
        <w:rPr>
          <w:rFonts w:ascii="Times New Roman" w:hAnsi="Times New Roman" w:cs="Times New Roman"/>
          <w:sz w:val="24"/>
          <w:szCs w:val="24"/>
        </w:rPr>
        <w:t xml:space="preserve">  Leave blank. </w:t>
      </w:r>
    </w:p>
    <w:p w14:paraId="4C58AA62" w14:textId="48CBB251" w:rsidR="009E4EC7" w:rsidRPr="000B3B43" w:rsidRDefault="009E4EC7" w:rsidP="00206555">
      <w:pPr>
        <w:spacing w:after="0" w:line="240" w:lineRule="auto"/>
        <w:ind w:left="1440"/>
        <w:rPr>
          <w:rFonts w:ascii="Times New Roman" w:hAnsi="Times New Roman" w:cs="Times New Roman"/>
          <w:sz w:val="24"/>
          <w:szCs w:val="24"/>
        </w:rPr>
      </w:pPr>
      <w:r w:rsidRPr="000B3B43">
        <w:rPr>
          <w:rFonts w:ascii="Times New Roman" w:hAnsi="Times New Roman" w:cs="Times New Roman"/>
          <w:b/>
          <w:sz w:val="24"/>
          <w:szCs w:val="24"/>
        </w:rPr>
        <w:t>Other Sources Column:</w:t>
      </w:r>
      <w:r w:rsidRPr="000B3B43">
        <w:rPr>
          <w:rFonts w:ascii="Times New Roman" w:hAnsi="Times New Roman" w:cs="Times New Roman"/>
          <w:sz w:val="24"/>
          <w:szCs w:val="24"/>
        </w:rPr>
        <w:t xml:space="preserve"> </w:t>
      </w:r>
      <w:r w:rsidR="00FD60AD">
        <w:rPr>
          <w:rFonts w:ascii="Times New Roman" w:hAnsi="Times New Roman" w:cs="Times New Roman"/>
          <w:sz w:val="24"/>
          <w:szCs w:val="24"/>
        </w:rPr>
        <w:t xml:space="preserve"> </w:t>
      </w:r>
      <w:r w:rsidRPr="000B3B43">
        <w:rPr>
          <w:rFonts w:ascii="Times New Roman" w:hAnsi="Times New Roman" w:cs="Times New Roman"/>
          <w:sz w:val="24"/>
          <w:szCs w:val="24"/>
        </w:rPr>
        <w:t xml:space="preserve">If applicable, enter the </w:t>
      </w:r>
      <w:r w:rsidRPr="000B3B43">
        <w:rPr>
          <w:rFonts w:ascii="Times New Roman" w:hAnsi="Times New Roman" w:cs="Times New Roman"/>
          <w:b/>
          <w:sz w:val="24"/>
          <w:szCs w:val="24"/>
        </w:rPr>
        <w:t>cost-share</w:t>
      </w:r>
      <w:r w:rsidRPr="000B3B43">
        <w:rPr>
          <w:rFonts w:ascii="Times New Roman" w:hAnsi="Times New Roman" w:cs="Times New Roman"/>
          <w:sz w:val="24"/>
          <w:szCs w:val="24"/>
        </w:rPr>
        <w:t xml:space="preserve"> amount provided by other donors. </w:t>
      </w:r>
    </w:p>
    <w:p w14:paraId="008D4839" w14:textId="27FB8CE4" w:rsidR="00137354" w:rsidRPr="000B3B43" w:rsidRDefault="009E4EC7" w:rsidP="00206555">
      <w:pPr>
        <w:spacing w:after="0" w:line="240" w:lineRule="auto"/>
        <w:ind w:left="1440"/>
        <w:rPr>
          <w:rFonts w:ascii="Times New Roman" w:hAnsi="Times New Roman" w:cs="Times New Roman"/>
          <w:sz w:val="24"/>
          <w:szCs w:val="24"/>
        </w:rPr>
      </w:pPr>
      <w:r w:rsidRPr="000B3B43">
        <w:rPr>
          <w:rFonts w:ascii="Times New Roman" w:hAnsi="Times New Roman" w:cs="Times New Roman"/>
          <w:b/>
          <w:sz w:val="24"/>
          <w:szCs w:val="24"/>
        </w:rPr>
        <w:t>Total Column:</w:t>
      </w:r>
      <w:r w:rsidRPr="000B3B43">
        <w:rPr>
          <w:rFonts w:ascii="Times New Roman" w:hAnsi="Times New Roman" w:cs="Times New Roman"/>
          <w:sz w:val="24"/>
          <w:szCs w:val="24"/>
        </w:rPr>
        <w:t xml:space="preserve">  In the total column, to the far right, the form should automatically show the sum for</w:t>
      </w:r>
      <w:r w:rsidR="00137354" w:rsidRPr="000B3B43">
        <w:rPr>
          <w:rFonts w:ascii="Times New Roman" w:hAnsi="Times New Roman" w:cs="Times New Roman"/>
          <w:sz w:val="24"/>
          <w:szCs w:val="24"/>
        </w:rPr>
        <w:t xml:space="preserve"> </w:t>
      </w:r>
      <w:r w:rsidRPr="000B3B43">
        <w:rPr>
          <w:rFonts w:ascii="Times New Roman" w:hAnsi="Times New Roman" w:cs="Times New Roman"/>
          <w:b/>
          <w:sz w:val="24"/>
          <w:szCs w:val="24"/>
        </w:rPr>
        <w:t>total amount for all non-</w:t>
      </w:r>
      <w:r w:rsidR="003E50F5">
        <w:rPr>
          <w:rFonts w:ascii="Times New Roman" w:hAnsi="Times New Roman" w:cs="Times New Roman"/>
          <w:b/>
          <w:sz w:val="24"/>
          <w:szCs w:val="24"/>
        </w:rPr>
        <w:t>federal</w:t>
      </w:r>
      <w:r w:rsidRPr="000B3B43">
        <w:rPr>
          <w:rFonts w:ascii="Times New Roman" w:hAnsi="Times New Roman" w:cs="Times New Roman"/>
          <w:b/>
          <w:sz w:val="24"/>
          <w:szCs w:val="24"/>
        </w:rPr>
        <w:t xml:space="preserve"> resources</w:t>
      </w:r>
      <w:r w:rsidRPr="000B3B43">
        <w:rPr>
          <w:rFonts w:ascii="Times New Roman" w:hAnsi="Times New Roman" w:cs="Times New Roman"/>
          <w:sz w:val="24"/>
          <w:szCs w:val="24"/>
        </w:rPr>
        <w:t>.</w:t>
      </w:r>
    </w:p>
    <w:p w14:paraId="47186549" w14:textId="77777777" w:rsidR="00137354" w:rsidRPr="000B3B43" w:rsidRDefault="00137354" w:rsidP="007008A0">
      <w:pPr>
        <w:spacing w:after="0" w:line="240" w:lineRule="auto"/>
        <w:ind w:left="1080"/>
        <w:rPr>
          <w:rFonts w:ascii="Times New Roman" w:hAnsi="Times New Roman" w:cs="Times New Roman"/>
          <w:b/>
          <w:i/>
          <w:sz w:val="24"/>
          <w:szCs w:val="24"/>
        </w:rPr>
      </w:pPr>
    </w:p>
    <w:p w14:paraId="0DF26C4D" w14:textId="77777777" w:rsidR="009E4EC7" w:rsidRPr="000B3B43" w:rsidRDefault="009E4EC7" w:rsidP="007008A0">
      <w:pPr>
        <w:spacing w:after="0" w:line="240" w:lineRule="auto"/>
        <w:ind w:left="1080" w:hanging="1080"/>
        <w:rPr>
          <w:rFonts w:ascii="Times New Roman" w:hAnsi="Times New Roman" w:cs="Times New Roman"/>
          <w:sz w:val="24"/>
          <w:szCs w:val="24"/>
        </w:rPr>
      </w:pPr>
      <w:r w:rsidRPr="000B3B43">
        <w:rPr>
          <w:rFonts w:ascii="Times New Roman" w:hAnsi="Times New Roman" w:cs="Times New Roman"/>
          <w:b/>
          <w:sz w:val="24"/>
          <w:szCs w:val="24"/>
        </w:rPr>
        <w:t xml:space="preserve">Forecasted Cash Needs </w:t>
      </w:r>
    </w:p>
    <w:p w14:paraId="28318F8E" w14:textId="7408887F" w:rsidR="009E4EC7" w:rsidRPr="000B3B43" w:rsidRDefault="009E4EC7" w:rsidP="00206555">
      <w:pPr>
        <w:spacing w:after="0" w:line="240" w:lineRule="auto"/>
        <w:ind w:left="1440"/>
        <w:rPr>
          <w:rFonts w:ascii="Times New Roman" w:hAnsi="Times New Roman" w:cs="Times New Roman"/>
          <w:i/>
          <w:sz w:val="24"/>
          <w:szCs w:val="24"/>
        </w:rPr>
      </w:pPr>
      <w:r w:rsidRPr="000B3B43">
        <w:rPr>
          <w:rFonts w:ascii="Times New Roman" w:hAnsi="Times New Roman" w:cs="Times New Roman"/>
          <w:sz w:val="24"/>
          <w:szCs w:val="24"/>
        </w:rPr>
        <w:t>Forecasted Cash needs are the funds award recipients will withdraw from the Payment Management System (PMS) on an as needed basis.  Applicants may list their forecasted cash needs by year or leave it blank.</w:t>
      </w:r>
      <w:r w:rsidRPr="000B3B43">
        <w:rPr>
          <w:rFonts w:ascii="Times New Roman" w:hAnsi="Times New Roman" w:cs="Times New Roman"/>
          <w:b/>
          <w:i/>
          <w:sz w:val="24"/>
          <w:szCs w:val="24"/>
        </w:rPr>
        <w:t xml:space="preserve">  </w:t>
      </w:r>
      <w:r w:rsidRPr="002375D0">
        <w:rPr>
          <w:rFonts w:ascii="Times New Roman" w:hAnsi="Times New Roman" w:cs="Times New Roman"/>
          <w:sz w:val="24"/>
          <w:szCs w:val="24"/>
        </w:rPr>
        <w:t>Forecasted cash needs by quarter are not required, only the total sum is necessary</w:t>
      </w:r>
      <w:r w:rsidR="0028213B" w:rsidRPr="002375D0">
        <w:rPr>
          <w:rFonts w:ascii="Times New Roman" w:hAnsi="Times New Roman" w:cs="Times New Roman"/>
          <w:sz w:val="24"/>
          <w:szCs w:val="24"/>
        </w:rPr>
        <w:t>.</w:t>
      </w:r>
    </w:p>
    <w:p w14:paraId="105CFC4D" w14:textId="2F34C4CA" w:rsidR="009E4EC7" w:rsidRPr="000B3B43" w:rsidRDefault="003E50F5" w:rsidP="00206555">
      <w:pPr>
        <w:spacing w:after="0" w:line="240" w:lineRule="auto"/>
        <w:ind w:left="1440"/>
        <w:rPr>
          <w:rFonts w:ascii="Times New Roman" w:hAnsi="Times New Roman" w:cs="Times New Roman"/>
          <w:sz w:val="24"/>
          <w:szCs w:val="24"/>
        </w:rPr>
      </w:pPr>
      <w:r>
        <w:rPr>
          <w:rFonts w:ascii="Times New Roman" w:hAnsi="Times New Roman" w:cs="Times New Roman"/>
          <w:b/>
          <w:sz w:val="24"/>
          <w:szCs w:val="24"/>
        </w:rPr>
        <w:t>Federal</w:t>
      </w:r>
      <w:r w:rsidR="009E4EC7" w:rsidRPr="000B3B43">
        <w:rPr>
          <w:rFonts w:ascii="Times New Roman" w:hAnsi="Times New Roman" w:cs="Times New Roman"/>
          <w:b/>
          <w:sz w:val="24"/>
          <w:szCs w:val="24"/>
        </w:rPr>
        <w:t xml:space="preserve"> Row:</w:t>
      </w:r>
      <w:r w:rsidR="009E4EC7" w:rsidRPr="000B3B43">
        <w:rPr>
          <w:rFonts w:ascii="Times New Roman" w:hAnsi="Times New Roman" w:cs="Times New Roman"/>
          <w:sz w:val="24"/>
          <w:szCs w:val="24"/>
        </w:rPr>
        <w:t xml:space="preserve"> </w:t>
      </w:r>
      <w:r w:rsidR="0069465C">
        <w:rPr>
          <w:rFonts w:ascii="Times New Roman" w:hAnsi="Times New Roman" w:cs="Times New Roman"/>
          <w:sz w:val="24"/>
          <w:szCs w:val="24"/>
        </w:rPr>
        <w:t>Click on “</w:t>
      </w:r>
      <w:r>
        <w:rPr>
          <w:rFonts w:ascii="Times New Roman" w:hAnsi="Times New Roman" w:cs="Times New Roman"/>
          <w:sz w:val="24"/>
          <w:szCs w:val="24"/>
        </w:rPr>
        <w:t>Federal</w:t>
      </w:r>
      <w:r w:rsidR="00FD60AD">
        <w:rPr>
          <w:rFonts w:ascii="Times New Roman" w:hAnsi="Times New Roman" w:cs="Times New Roman"/>
          <w:sz w:val="24"/>
          <w:szCs w:val="24"/>
        </w:rPr>
        <w:t xml:space="preserve">.” </w:t>
      </w:r>
      <w:r w:rsidR="0069465C">
        <w:rPr>
          <w:rFonts w:ascii="Times New Roman" w:hAnsi="Times New Roman" w:cs="Times New Roman"/>
          <w:sz w:val="24"/>
          <w:szCs w:val="24"/>
        </w:rPr>
        <w:t xml:space="preserve"> </w:t>
      </w:r>
      <w:r w:rsidR="009E4EC7" w:rsidRPr="000B3B43">
        <w:rPr>
          <w:rFonts w:ascii="Times New Roman" w:hAnsi="Times New Roman" w:cs="Times New Roman"/>
          <w:sz w:val="24"/>
          <w:szCs w:val="24"/>
        </w:rPr>
        <w:t xml:space="preserve">Enter the </w:t>
      </w:r>
      <w:r w:rsidR="009E4EC7" w:rsidRPr="002375D0">
        <w:rPr>
          <w:rFonts w:ascii="Times New Roman" w:hAnsi="Times New Roman" w:cs="Times New Roman"/>
          <w:b/>
          <w:sz w:val="24"/>
          <w:szCs w:val="24"/>
          <w:u w:val="single"/>
        </w:rPr>
        <w:t>total</w:t>
      </w:r>
      <w:r w:rsidR="009E4EC7" w:rsidRPr="000B3B43">
        <w:rPr>
          <w:rFonts w:ascii="Times New Roman" w:hAnsi="Times New Roman" w:cs="Times New Roman"/>
          <w:sz w:val="24"/>
          <w:szCs w:val="24"/>
        </w:rPr>
        <w:t xml:space="preserve"> amount of </w:t>
      </w:r>
      <w:r>
        <w:rPr>
          <w:rFonts w:ascii="Times New Roman" w:hAnsi="Times New Roman" w:cs="Times New Roman"/>
          <w:b/>
          <w:sz w:val="24"/>
          <w:szCs w:val="24"/>
        </w:rPr>
        <w:t>federal</w:t>
      </w:r>
      <w:r w:rsidR="009E4EC7" w:rsidRPr="000B3B43">
        <w:rPr>
          <w:rFonts w:ascii="Times New Roman" w:hAnsi="Times New Roman" w:cs="Times New Roman"/>
          <w:b/>
          <w:sz w:val="24"/>
          <w:szCs w:val="24"/>
        </w:rPr>
        <w:t xml:space="preserve"> funds</w:t>
      </w:r>
      <w:r w:rsidR="009E4EC7" w:rsidRPr="000B3B43">
        <w:rPr>
          <w:rFonts w:ascii="Times New Roman" w:hAnsi="Times New Roman" w:cs="Times New Roman"/>
          <w:sz w:val="24"/>
          <w:szCs w:val="24"/>
        </w:rPr>
        <w:t xml:space="preserve"> requested for the program in the total column.   </w:t>
      </w:r>
    </w:p>
    <w:p w14:paraId="5A47D4E9" w14:textId="49C6FA26" w:rsidR="00137354" w:rsidRPr="000B3B43" w:rsidRDefault="009E4EC7" w:rsidP="00206555">
      <w:pPr>
        <w:spacing w:after="0" w:line="240" w:lineRule="auto"/>
        <w:ind w:left="1440"/>
        <w:rPr>
          <w:rFonts w:ascii="Times New Roman" w:hAnsi="Times New Roman" w:cs="Times New Roman"/>
          <w:sz w:val="24"/>
          <w:szCs w:val="24"/>
        </w:rPr>
      </w:pPr>
      <w:r w:rsidRPr="000B3B43">
        <w:rPr>
          <w:rFonts w:ascii="Times New Roman" w:hAnsi="Times New Roman" w:cs="Times New Roman"/>
          <w:b/>
          <w:sz w:val="24"/>
          <w:szCs w:val="24"/>
        </w:rPr>
        <w:t>Non-</w:t>
      </w:r>
      <w:r w:rsidR="003E50F5">
        <w:rPr>
          <w:rFonts w:ascii="Times New Roman" w:hAnsi="Times New Roman" w:cs="Times New Roman"/>
          <w:b/>
          <w:sz w:val="24"/>
          <w:szCs w:val="24"/>
        </w:rPr>
        <w:t>Federal</w:t>
      </w:r>
      <w:r w:rsidRPr="000B3B43">
        <w:rPr>
          <w:rFonts w:ascii="Times New Roman" w:hAnsi="Times New Roman" w:cs="Times New Roman"/>
          <w:b/>
          <w:sz w:val="24"/>
          <w:szCs w:val="24"/>
        </w:rPr>
        <w:t xml:space="preserve"> Row:</w:t>
      </w:r>
      <w:r w:rsidRPr="000B3B43">
        <w:rPr>
          <w:rFonts w:ascii="Times New Roman" w:hAnsi="Times New Roman" w:cs="Times New Roman"/>
          <w:sz w:val="24"/>
          <w:szCs w:val="24"/>
        </w:rPr>
        <w:t xml:space="preserve"> </w:t>
      </w:r>
      <w:r w:rsidR="0069465C">
        <w:rPr>
          <w:rFonts w:ascii="Times New Roman" w:hAnsi="Times New Roman" w:cs="Times New Roman"/>
          <w:sz w:val="24"/>
          <w:szCs w:val="24"/>
        </w:rPr>
        <w:t>Click on “Non-</w:t>
      </w:r>
      <w:r w:rsidR="003E50F5">
        <w:rPr>
          <w:rFonts w:ascii="Times New Roman" w:hAnsi="Times New Roman" w:cs="Times New Roman"/>
          <w:sz w:val="24"/>
          <w:szCs w:val="24"/>
        </w:rPr>
        <w:t>Federal</w:t>
      </w:r>
      <w:r w:rsidR="00FD60AD">
        <w:rPr>
          <w:rFonts w:ascii="Times New Roman" w:hAnsi="Times New Roman" w:cs="Times New Roman"/>
          <w:sz w:val="24"/>
          <w:szCs w:val="24"/>
        </w:rPr>
        <w:t xml:space="preserve">.” </w:t>
      </w:r>
      <w:r w:rsidR="00B74AED">
        <w:rPr>
          <w:rFonts w:ascii="Times New Roman" w:hAnsi="Times New Roman" w:cs="Times New Roman"/>
          <w:sz w:val="24"/>
          <w:szCs w:val="24"/>
        </w:rPr>
        <w:t xml:space="preserve"> </w:t>
      </w:r>
      <w:r w:rsidRPr="000B3B43">
        <w:rPr>
          <w:rFonts w:ascii="Times New Roman" w:hAnsi="Times New Roman" w:cs="Times New Roman"/>
          <w:sz w:val="24"/>
          <w:szCs w:val="24"/>
        </w:rPr>
        <w:t xml:space="preserve">Enter the </w:t>
      </w:r>
      <w:r w:rsidRPr="002375D0">
        <w:rPr>
          <w:rFonts w:ascii="Times New Roman" w:hAnsi="Times New Roman" w:cs="Times New Roman"/>
          <w:b/>
          <w:sz w:val="24"/>
          <w:szCs w:val="24"/>
          <w:u w:val="single"/>
        </w:rPr>
        <w:t>total</w:t>
      </w:r>
      <w:r w:rsidRPr="000B3B43">
        <w:rPr>
          <w:rFonts w:ascii="Times New Roman" w:hAnsi="Times New Roman" w:cs="Times New Roman"/>
          <w:sz w:val="24"/>
          <w:szCs w:val="24"/>
        </w:rPr>
        <w:t xml:space="preserve"> amount of </w:t>
      </w:r>
      <w:r w:rsidRPr="000B3B43">
        <w:rPr>
          <w:rFonts w:ascii="Times New Roman" w:hAnsi="Times New Roman" w:cs="Times New Roman"/>
          <w:b/>
          <w:sz w:val="24"/>
          <w:szCs w:val="24"/>
        </w:rPr>
        <w:t>non-</w:t>
      </w:r>
      <w:r w:rsidR="003E50F5">
        <w:rPr>
          <w:rFonts w:ascii="Times New Roman" w:hAnsi="Times New Roman" w:cs="Times New Roman"/>
          <w:b/>
          <w:sz w:val="24"/>
          <w:szCs w:val="24"/>
        </w:rPr>
        <w:t>federal</w:t>
      </w:r>
      <w:r w:rsidRPr="000B3B43">
        <w:rPr>
          <w:rFonts w:ascii="Times New Roman" w:hAnsi="Times New Roman" w:cs="Times New Roman"/>
          <w:b/>
          <w:sz w:val="24"/>
          <w:szCs w:val="24"/>
        </w:rPr>
        <w:t xml:space="preserve"> funds, also known as cost-share,</w:t>
      </w:r>
      <w:r w:rsidRPr="000B3B43">
        <w:rPr>
          <w:rFonts w:ascii="Times New Roman" w:hAnsi="Times New Roman" w:cs="Times New Roman"/>
          <w:sz w:val="24"/>
          <w:szCs w:val="24"/>
        </w:rPr>
        <w:t xml:space="preserve"> you expect to expend during the program in the total column. </w:t>
      </w:r>
    </w:p>
    <w:p w14:paraId="10BFDEAA" w14:textId="77777777" w:rsidR="009E4EC7" w:rsidRPr="000B3B43" w:rsidRDefault="009E4EC7" w:rsidP="007008A0">
      <w:pPr>
        <w:spacing w:after="0" w:line="240" w:lineRule="auto"/>
        <w:ind w:left="1080"/>
        <w:rPr>
          <w:rFonts w:ascii="Times New Roman" w:hAnsi="Times New Roman" w:cs="Times New Roman"/>
          <w:sz w:val="24"/>
          <w:szCs w:val="24"/>
        </w:rPr>
      </w:pPr>
      <w:r w:rsidRPr="000B3B43">
        <w:rPr>
          <w:rFonts w:ascii="Times New Roman" w:hAnsi="Times New Roman" w:cs="Times New Roman"/>
          <w:sz w:val="24"/>
          <w:szCs w:val="24"/>
        </w:rPr>
        <w:t xml:space="preserve"> </w:t>
      </w:r>
    </w:p>
    <w:p w14:paraId="2BCDE871" w14:textId="717750AE" w:rsidR="009E4EC7" w:rsidRPr="000B3B43" w:rsidRDefault="009E4EC7" w:rsidP="007008A0">
      <w:pPr>
        <w:spacing w:after="0" w:line="240" w:lineRule="auto"/>
        <w:ind w:left="1080" w:hanging="1080"/>
        <w:rPr>
          <w:rFonts w:ascii="Times New Roman" w:hAnsi="Times New Roman" w:cs="Times New Roman"/>
          <w:b/>
          <w:bCs/>
          <w:iCs/>
          <w:sz w:val="24"/>
          <w:szCs w:val="24"/>
        </w:rPr>
      </w:pPr>
      <w:r w:rsidRPr="000B3B43">
        <w:rPr>
          <w:rFonts w:ascii="Times New Roman" w:hAnsi="Times New Roman" w:cs="Times New Roman"/>
          <w:b/>
          <w:bCs/>
          <w:iCs/>
          <w:sz w:val="24"/>
          <w:szCs w:val="24"/>
        </w:rPr>
        <w:t xml:space="preserve">Budget Estimates of </w:t>
      </w:r>
      <w:r w:rsidR="003E50F5">
        <w:rPr>
          <w:rFonts w:ascii="Times New Roman" w:hAnsi="Times New Roman" w:cs="Times New Roman"/>
          <w:b/>
          <w:bCs/>
          <w:iCs/>
          <w:sz w:val="24"/>
          <w:szCs w:val="24"/>
        </w:rPr>
        <w:t>Federal</w:t>
      </w:r>
      <w:r w:rsidRPr="000B3B43">
        <w:rPr>
          <w:rFonts w:ascii="Times New Roman" w:hAnsi="Times New Roman" w:cs="Times New Roman"/>
          <w:b/>
          <w:bCs/>
          <w:iCs/>
          <w:sz w:val="24"/>
          <w:szCs w:val="24"/>
        </w:rPr>
        <w:t xml:space="preserve"> Funds Needed for Balance of the Program and/or Projects</w:t>
      </w:r>
    </w:p>
    <w:p w14:paraId="155AF1DF" w14:textId="066959F0" w:rsidR="009E4EC7" w:rsidRPr="000B3B43" w:rsidRDefault="009E4EC7" w:rsidP="00206555">
      <w:pPr>
        <w:spacing w:after="0" w:line="240" w:lineRule="auto"/>
        <w:ind w:left="1440"/>
        <w:rPr>
          <w:rFonts w:ascii="Times New Roman" w:hAnsi="Times New Roman" w:cs="Times New Roman"/>
          <w:sz w:val="24"/>
          <w:szCs w:val="24"/>
        </w:rPr>
      </w:pPr>
      <w:r w:rsidRPr="000B3B43">
        <w:rPr>
          <w:rFonts w:ascii="Times New Roman" w:hAnsi="Times New Roman" w:cs="Times New Roman"/>
          <w:b/>
          <w:sz w:val="24"/>
          <w:szCs w:val="24"/>
        </w:rPr>
        <w:t>Grant Program:</w:t>
      </w:r>
      <w:r w:rsidRPr="000B3B43">
        <w:rPr>
          <w:rFonts w:ascii="Times New Roman" w:hAnsi="Times New Roman" w:cs="Times New Roman"/>
          <w:sz w:val="24"/>
          <w:szCs w:val="24"/>
        </w:rPr>
        <w:t xml:space="preserve"> </w:t>
      </w:r>
      <w:r w:rsidR="00FD60AD">
        <w:rPr>
          <w:rFonts w:ascii="Times New Roman" w:hAnsi="Times New Roman" w:cs="Times New Roman"/>
          <w:sz w:val="24"/>
          <w:szCs w:val="24"/>
        </w:rPr>
        <w:t xml:space="preserve"> </w:t>
      </w:r>
      <w:r w:rsidR="006C598C">
        <w:rPr>
          <w:rFonts w:ascii="Times New Roman" w:hAnsi="Times New Roman" w:cs="Times New Roman"/>
          <w:sz w:val="24"/>
          <w:szCs w:val="24"/>
        </w:rPr>
        <w:t>Click the title entered.</w:t>
      </w:r>
      <w:r w:rsidRPr="000B3B43">
        <w:rPr>
          <w:rFonts w:ascii="Times New Roman" w:hAnsi="Times New Roman" w:cs="Times New Roman"/>
          <w:sz w:val="24"/>
          <w:szCs w:val="24"/>
        </w:rPr>
        <w:t xml:space="preserve"> </w:t>
      </w:r>
      <w:r w:rsidR="00FD60AD">
        <w:rPr>
          <w:rFonts w:ascii="Times New Roman" w:hAnsi="Times New Roman" w:cs="Times New Roman"/>
          <w:sz w:val="24"/>
          <w:szCs w:val="24"/>
        </w:rPr>
        <w:t xml:space="preserve"> </w:t>
      </w:r>
      <w:r w:rsidRPr="000B3B43">
        <w:rPr>
          <w:rFonts w:ascii="Times New Roman" w:hAnsi="Times New Roman" w:cs="Times New Roman"/>
          <w:sz w:val="24"/>
          <w:szCs w:val="24"/>
        </w:rPr>
        <w:t>If not pre-populated, enter</w:t>
      </w:r>
      <w:r w:rsidR="006C598C" w:rsidRPr="006C598C">
        <w:t xml:space="preserve"> </w:t>
      </w:r>
      <w:r w:rsidR="006C598C" w:rsidRPr="006C598C">
        <w:rPr>
          <w:rFonts w:ascii="Times New Roman" w:hAnsi="Times New Roman" w:cs="Times New Roman"/>
          <w:sz w:val="24"/>
          <w:szCs w:val="24"/>
        </w:rPr>
        <w:t>Democracy, Human Rights</w:t>
      </w:r>
      <w:r w:rsidR="00FD60AD">
        <w:rPr>
          <w:rFonts w:ascii="Times New Roman" w:hAnsi="Times New Roman" w:cs="Times New Roman"/>
          <w:sz w:val="24"/>
          <w:szCs w:val="24"/>
        </w:rPr>
        <w:t>,</w:t>
      </w:r>
      <w:r w:rsidR="006C598C" w:rsidRPr="006C598C">
        <w:rPr>
          <w:rFonts w:ascii="Times New Roman" w:hAnsi="Times New Roman" w:cs="Times New Roman"/>
          <w:sz w:val="24"/>
          <w:szCs w:val="24"/>
        </w:rPr>
        <w:t xml:space="preserve"> and Labor</w:t>
      </w:r>
      <w:r w:rsidRPr="000B3B43">
        <w:rPr>
          <w:rFonts w:ascii="Times New Roman" w:hAnsi="Times New Roman" w:cs="Times New Roman"/>
          <w:sz w:val="24"/>
          <w:szCs w:val="24"/>
        </w:rPr>
        <w:t>.</w:t>
      </w:r>
    </w:p>
    <w:p w14:paraId="5CFDC20A" w14:textId="0DB5BCCB" w:rsidR="009E4EC7" w:rsidRDefault="009E4EC7" w:rsidP="00206555">
      <w:pPr>
        <w:spacing w:after="0" w:line="240" w:lineRule="auto"/>
        <w:ind w:left="1440"/>
        <w:rPr>
          <w:rFonts w:ascii="Times New Roman" w:hAnsi="Times New Roman" w:cs="Times New Roman"/>
          <w:sz w:val="24"/>
          <w:szCs w:val="24"/>
        </w:rPr>
      </w:pPr>
      <w:r w:rsidRPr="000B3B43">
        <w:rPr>
          <w:rFonts w:ascii="Times New Roman" w:hAnsi="Times New Roman" w:cs="Times New Roman"/>
          <w:b/>
          <w:sz w:val="24"/>
          <w:szCs w:val="24"/>
        </w:rPr>
        <w:t>First</w:t>
      </w:r>
      <w:r w:rsidR="006C598C">
        <w:rPr>
          <w:rFonts w:ascii="Times New Roman" w:hAnsi="Times New Roman" w:cs="Times New Roman"/>
          <w:b/>
          <w:sz w:val="24"/>
          <w:szCs w:val="24"/>
        </w:rPr>
        <w:t xml:space="preserve"> Year</w:t>
      </w:r>
      <w:r w:rsidR="00FD60AD">
        <w:rPr>
          <w:rFonts w:ascii="Times New Roman" w:hAnsi="Times New Roman" w:cs="Times New Roman"/>
          <w:b/>
          <w:sz w:val="24"/>
          <w:szCs w:val="24"/>
        </w:rPr>
        <w:t>-</w:t>
      </w:r>
      <w:r w:rsidRPr="000B3B43">
        <w:rPr>
          <w:rFonts w:ascii="Times New Roman" w:hAnsi="Times New Roman" w:cs="Times New Roman"/>
          <w:b/>
          <w:sz w:val="24"/>
          <w:szCs w:val="24"/>
        </w:rPr>
        <w:t>Fourth Year Columns:</w:t>
      </w:r>
      <w:r w:rsidRPr="000B3B43" w:rsidDel="00662539">
        <w:rPr>
          <w:rFonts w:ascii="Times New Roman" w:hAnsi="Times New Roman" w:cs="Times New Roman"/>
          <w:sz w:val="24"/>
          <w:szCs w:val="24"/>
        </w:rPr>
        <w:t xml:space="preserve"> </w:t>
      </w:r>
      <w:r w:rsidRPr="000B3B43">
        <w:rPr>
          <w:rFonts w:ascii="Times New Roman" w:hAnsi="Times New Roman" w:cs="Times New Roman"/>
          <w:sz w:val="24"/>
          <w:szCs w:val="24"/>
        </w:rPr>
        <w:t xml:space="preserve"> </w:t>
      </w:r>
      <w:r w:rsidR="006C598C">
        <w:rPr>
          <w:rFonts w:ascii="Times New Roman" w:hAnsi="Times New Roman" w:cs="Times New Roman"/>
          <w:sz w:val="24"/>
          <w:szCs w:val="24"/>
        </w:rPr>
        <w:t>Complete the estimated amounts for each year</w:t>
      </w:r>
      <w:r w:rsidR="00FD60AD">
        <w:rPr>
          <w:rFonts w:ascii="Times New Roman" w:hAnsi="Times New Roman" w:cs="Times New Roman"/>
          <w:sz w:val="24"/>
          <w:szCs w:val="24"/>
        </w:rPr>
        <w:t>.</w:t>
      </w:r>
    </w:p>
    <w:p w14:paraId="631788EA" w14:textId="77777777" w:rsidR="00206555" w:rsidRPr="000B3B43" w:rsidRDefault="00206555" w:rsidP="00206555">
      <w:pPr>
        <w:spacing w:after="0" w:line="240" w:lineRule="auto"/>
        <w:ind w:left="1440"/>
        <w:rPr>
          <w:rFonts w:ascii="Times New Roman" w:hAnsi="Times New Roman" w:cs="Times New Roman"/>
          <w:b/>
          <w:sz w:val="24"/>
          <w:szCs w:val="24"/>
        </w:rPr>
      </w:pPr>
    </w:p>
    <w:p w14:paraId="0E09E529" w14:textId="770F89C1" w:rsidR="00137354" w:rsidRPr="000B3B43" w:rsidRDefault="006C598C" w:rsidP="00206555">
      <w:pPr>
        <w:spacing w:after="0" w:line="240" w:lineRule="auto"/>
        <w:ind w:left="1440"/>
        <w:rPr>
          <w:rFonts w:ascii="Times New Roman" w:hAnsi="Times New Roman" w:cs="Times New Roman"/>
          <w:bCs/>
          <w:iCs/>
          <w:sz w:val="24"/>
          <w:szCs w:val="24"/>
        </w:rPr>
      </w:pPr>
      <w:r w:rsidRPr="000B3B43">
        <w:rPr>
          <w:rFonts w:ascii="Times New Roman" w:hAnsi="Times New Roman" w:cs="Times New Roman"/>
          <w:bCs/>
          <w:iCs/>
          <w:sz w:val="24"/>
          <w:szCs w:val="24"/>
        </w:rPr>
        <w:t>Click S</w:t>
      </w:r>
      <w:r w:rsidR="00BA3465" w:rsidRPr="000B3B43">
        <w:rPr>
          <w:rFonts w:ascii="Times New Roman" w:hAnsi="Times New Roman" w:cs="Times New Roman"/>
          <w:bCs/>
          <w:iCs/>
          <w:sz w:val="24"/>
          <w:szCs w:val="24"/>
        </w:rPr>
        <w:t>ave</w:t>
      </w:r>
      <w:r w:rsidR="00FD60AD">
        <w:rPr>
          <w:rFonts w:ascii="Times New Roman" w:hAnsi="Times New Roman" w:cs="Times New Roman"/>
          <w:bCs/>
          <w:iCs/>
          <w:sz w:val="24"/>
          <w:szCs w:val="24"/>
        </w:rPr>
        <w:t>.</w:t>
      </w:r>
    </w:p>
    <w:p w14:paraId="2CA8FC1C" w14:textId="77777777" w:rsidR="00CD20CE" w:rsidRDefault="00CD20CE" w:rsidP="007008A0">
      <w:pPr>
        <w:spacing w:after="0" w:line="240" w:lineRule="auto"/>
        <w:rPr>
          <w:rFonts w:ascii="Times New Roman" w:hAnsi="Times New Roman" w:cs="Times New Roman"/>
          <w:b/>
          <w:bCs/>
          <w:iCs/>
          <w:sz w:val="24"/>
          <w:szCs w:val="24"/>
        </w:rPr>
      </w:pPr>
    </w:p>
    <w:p w14:paraId="69DC8A12" w14:textId="77777777" w:rsidR="009E4EC7" w:rsidRPr="000B3B43" w:rsidRDefault="009E4EC7" w:rsidP="007008A0">
      <w:pPr>
        <w:spacing w:after="0" w:line="240" w:lineRule="auto"/>
        <w:ind w:left="1080" w:hanging="1080"/>
        <w:rPr>
          <w:rFonts w:ascii="Times New Roman" w:hAnsi="Times New Roman" w:cs="Times New Roman"/>
          <w:b/>
          <w:bCs/>
          <w:iCs/>
          <w:sz w:val="24"/>
          <w:szCs w:val="24"/>
        </w:rPr>
      </w:pPr>
      <w:r w:rsidRPr="000B3B43">
        <w:rPr>
          <w:rFonts w:ascii="Times New Roman" w:hAnsi="Times New Roman" w:cs="Times New Roman"/>
          <w:b/>
          <w:bCs/>
          <w:iCs/>
          <w:sz w:val="24"/>
          <w:szCs w:val="24"/>
        </w:rPr>
        <w:t xml:space="preserve">Other Budget Information </w:t>
      </w:r>
    </w:p>
    <w:p w14:paraId="4CA9D4D1" w14:textId="77777777" w:rsidR="009E4EC7" w:rsidRPr="000B3B43" w:rsidRDefault="009E4EC7" w:rsidP="007008A0">
      <w:pPr>
        <w:spacing w:after="0" w:line="240" w:lineRule="auto"/>
        <w:ind w:left="1080"/>
        <w:rPr>
          <w:rFonts w:ascii="Times New Roman" w:hAnsi="Times New Roman" w:cs="Times New Roman"/>
          <w:sz w:val="24"/>
          <w:szCs w:val="24"/>
        </w:rPr>
      </w:pPr>
      <w:r w:rsidRPr="000B3B43">
        <w:rPr>
          <w:rFonts w:ascii="Times New Roman" w:hAnsi="Times New Roman" w:cs="Times New Roman"/>
          <w:b/>
          <w:sz w:val="24"/>
          <w:szCs w:val="24"/>
        </w:rPr>
        <w:t>Direct Charges:</w:t>
      </w:r>
      <w:r w:rsidRPr="000B3B43">
        <w:rPr>
          <w:rFonts w:ascii="Times New Roman" w:hAnsi="Times New Roman" w:cs="Times New Roman"/>
          <w:b/>
          <w:bCs/>
          <w:iCs/>
          <w:sz w:val="24"/>
          <w:szCs w:val="24"/>
        </w:rPr>
        <w:t xml:space="preserve">  </w:t>
      </w:r>
      <w:r w:rsidRPr="000B3B43">
        <w:rPr>
          <w:rFonts w:ascii="Times New Roman" w:hAnsi="Times New Roman" w:cs="Times New Roman"/>
          <w:bCs/>
          <w:iCs/>
          <w:sz w:val="24"/>
          <w:szCs w:val="24"/>
        </w:rPr>
        <w:t xml:space="preserve">Leave blank. </w:t>
      </w:r>
    </w:p>
    <w:p w14:paraId="2A562E91" w14:textId="0E4FEF03" w:rsidR="009E4EC7" w:rsidRPr="000B3B43" w:rsidRDefault="009E4EC7" w:rsidP="007008A0">
      <w:pPr>
        <w:spacing w:after="0" w:line="240" w:lineRule="auto"/>
        <w:ind w:left="1080"/>
        <w:rPr>
          <w:rFonts w:ascii="Times New Roman" w:hAnsi="Times New Roman" w:cs="Times New Roman"/>
          <w:sz w:val="24"/>
          <w:szCs w:val="24"/>
        </w:rPr>
      </w:pPr>
      <w:r w:rsidRPr="000B3B43">
        <w:rPr>
          <w:rFonts w:ascii="Times New Roman" w:hAnsi="Times New Roman" w:cs="Times New Roman"/>
          <w:b/>
          <w:sz w:val="24"/>
          <w:szCs w:val="24"/>
        </w:rPr>
        <w:t>Indirect Charges:</w:t>
      </w:r>
      <w:r w:rsidRPr="000B3B43">
        <w:rPr>
          <w:rFonts w:ascii="Times New Roman" w:hAnsi="Times New Roman" w:cs="Times New Roman"/>
          <w:sz w:val="24"/>
          <w:szCs w:val="24"/>
        </w:rPr>
        <w:t xml:space="preserve"> </w:t>
      </w:r>
      <w:r w:rsidR="0028213B">
        <w:rPr>
          <w:rFonts w:ascii="Times New Roman" w:hAnsi="Times New Roman" w:cs="Times New Roman"/>
          <w:sz w:val="24"/>
          <w:szCs w:val="24"/>
        </w:rPr>
        <w:t xml:space="preserve"> </w:t>
      </w:r>
      <w:r w:rsidRPr="000B3B43">
        <w:rPr>
          <w:rFonts w:ascii="Times New Roman" w:hAnsi="Times New Roman" w:cs="Times New Roman"/>
          <w:sz w:val="24"/>
          <w:szCs w:val="24"/>
        </w:rPr>
        <w:t>Leave blank.</w:t>
      </w:r>
    </w:p>
    <w:p w14:paraId="6A7AA877" w14:textId="77777777" w:rsidR="00206555" w:rsidRDefault="009E4EC7" w:rsidP="007008A0">
      <w:pPr>
        <w:spacing w:after="0" w:line="240" w:lineRule="auto"/>
        <w:ind w:left="360" w:firstLine="720"/>
        <w:rPr>
          <w:rFonts w:ascii="Times New Roman" w:hAnsi="Times New Roman" w:cs="Times New Roman"/>
          <w:sz w:val="24"/>
          <w:szCs w:val="24"/>
        </w:rPr>
      </w:pPr>
      <w:r w:rsidRPr="000B3B43">
        <w:rPr>
          <w:rFonts w:ascii="Times New Roman" w:hAnsi="Times New Roman" w:cs="Times New Roman"/>
          <w:b/>
          <w:sz w:val="24"/>
          <w:szCs w:val="24"/>
        </w:rPr>
        <w:t>Remarks:</w:t>
      </w:r>
      <w:r w:rsidRPr="000B3B43">
        <w:rPr>
          <w:rFonts w:ascii="Times New Roman" w:hAnsi="Times New Roman" w:cs="Times New Roman"/>
          <w:sz w:val="24"/>
          <w:szCs w:val="24"/>
        </w:rPr>
        <w:t xml:space="preserve">  Leave blank. </w:t>
      </w:r>
    </w:p>
    <w:p w14:paraId="721166CC" w14:textId="77777777" w:rsidR="00206555" w:rsidRDefault="00206555" w:rsidP="007008A0">
      <w:pPr>
        <w:spacing w:after="0" w:line="240" w:lineRule="auto"/>
        <w:ind w:left="360" w:firstLine="720"/>
        <w:rPr>
          <w:rFonts w:ascii="Times New Roman" w:hAnsi="Times New Roman" w:cs="Times New Roman"/>
          <w:sz w:val="24"/>
          <w:szCs w:val="24"/>
        </w:rPr>
      </w:pPr>
    </w:p>
    <w:p w14:paraId="474545F2" w14:textId="73EBDCA7" w:rsidR="00BA3465" w:rsidRDefault="00BA3465" w:rsidP="007008A0">
      <w:pPr>
        <w:spacing w:after="0" w:line="240" w:lineRule="auto"/>
        <w:ind w:left="360" w:firstLine="720"/>
        <w:rPr>
          <w:rFonts w:ascii="Times New Roman" w:hAnsi="Times New Roman" w:cs="Times New Roman"/>
          <w:sz w:val="24"/>
          <w:szCs w:val="24"/>
        </w:rPr>
      </w:pPr>
      <w:r w:rsidRPr="000B3B43">
        <w:rPr>
          <w:rFonts w:ascii="Times New Roman" w:hAnsi="Times New Roman" w:cs="Times New Roman"/>
          <w:sz w:val="24"/>
          <w:szCs w:val="24"/>
        </w:rPr>
        <w:t>Click Save &amp; Return</w:t>
      </w:r>
      <w:r w:rsidR="00FD60AD">
        <w:rPr>
          <w:rFonts w:ascii="Times New Roman" w:hAnsi="Times New Roman" w:cs="Times New Roman"/>
          <w:sz w:val="24"/>
          <w:szCs w:val="24"/>
        </w:rPr>
        <w:t>.</w:t>
      </w:r>
    </w:p>
    <w:p w14:paraId="0F0DEEF5" w14:textId="77777777" w:rsidR="00FE40FE" w:rsidRPr="000B3B43" w:rsidRDefault="00FE40FE" w:rsidP="00FE40FE">
      <w:pPr>
        <w:spacing w:after="0" w:line="240" w:lineRule="auto"/>
        <w:rPr>
          <w:rFonts w:ascii="Times New Roman" w:hAnsi="Times New Roman" w:cs="Times New Roman"/>
          <w:sz w:val="24"/>
          <w:szCs w:val="24"/>
        </w:rPr>
      </w:pPr>
    </w:p>
    <w:p w14:paraId="00C4C5B8" w14:textId="12AC11F3" w:rsidR="0064045C" w:rsidRPr="0064045C" w:rsidRDefault="00754427" w:rsidP="002375D0">
      <w:pPr>
        <w:pStyle w:val="Heading3"/>
        <w:spacing w:before="0" w:after="100" w:line="240" w:lineRule="auto"/>
      </w:pPr>
      <w:r w:rsidRPr="00843E29">
        <w:rPr>
          <w:rFonts w:ascii="Times New Roman" w:hAnsi="Times New Roman" w:cs="Times New Roman"/>
          <w:sz w:val="24"/>
          <w:szCs w:val="24"/>
        </w:rPr>
        <w:t xml:space="preserve">III. </w:t>
      </w:r>
      <w:r w:rsidR="0016028F" w:rsidRPr="00843E29">
        <w:rPr>
          <w:rFonts w:ascii="Times New Roman" w:hAnsi="Times New Roman" w:cs="Times New Roman"/>
          <w:sz w:val="24"/>
          <w:szCs w:val="24"/>
          <w:u w:val="single"/>
        </w:rPr>
        <w:t>SF-424B</w:t>
      </w:r>
      <w:r w:rsidR="002C0D75" w:rsidRPr="00843E29">
        <w:rPr>
          <w:rFonts w:ascii="Times New Roman" w:hAnsi="Times New Roman" w:cs="Times New Roman"/>
          <w:sz w:val="24"/>
          <w:szCs w:val="24"/>
          <w:u w:val="single"/>
        </w:rPr>
        <w:t xml:space="preserve"> Assurances</w:t>
      </w:r>
      <w:r w:rsidR="00D27A79" w:rsidRPr="00843E29">
        <w:rPr>
          <w:rFonts w:ascii="Times New Roman" w:hAnsi="Times New Roman" w:cs="Times New Roman"/>
          <w:sz w:val="24"/>
          <w:szCs w:val="24"/>
          <w:u w:val="single"/>
        </w:rPr>
        <w:t xml:space="preserve"> –</w:t>
      </w:r>
      <w:r w:rsidR="002C0D75" w:rsidRPr="00843E29">
        <w:rPr>
          <w:rFonts w:ascii="Times New Roman" w:hAnsi="Times New Roman" w:cs="Times New Roman"/>
          <w:sz w:val="24"/>
          <w:szCs w:val="24"/>
          <w:u w:val="single"/>
        </w:rPr>
        <w:t xml:space="preserve"> </w:t>
      </w:r>
      <w:r w:rsidR="00A30C73" w:rsidRPr="00843E29">
        <w:rPr>
          <w:rFonts w:ascii="Times New Roman" w:hAnsi="Times New Roman" w:cs="Times New Roman"/>
          <w:sz w:val="24"/>
          <w:szCs w:val="24"/>
          <w:u w:val="single"/>
        </w:rPr>
        <w:t>Non-Construction</w:t>
      </w:r>
      <w:r w:rsidR="002C0D75" w:rsidRPr="00843E29">
        <w:rPr>
          <w:rFonts w:ascii="Times New Roman" w:hAnsi="Times New Roman" w:cs="Times New Roman"/>
          <w:sz w:val="24"/>
          <w:szCs w:val="24"/>
          <w:u w:val="single"/>
        </w:rPr>
        <w:t xml:space="preserve"> Programs</w:t>
      </w:r>
      <w:r w:rsidR="005B21F2" w:rsidRPr="00843E29">
        <w:rPr>
          <w:rFonts w:ascii="Times New Roman" w:hAnsi="Times New Roman" w:cs="Times New Roman"/>
          <w:sz w:val="24"/>
          <w:szCs w:val="24"/>
        </w:rPr>
        <w:t xml:space="preserve">: </w:t>
      </w:r>
      <w:r w:rsidR="0028213B">
        <w:rPr>
          <w:rFonts w:ascii="Times New Roman" w:hAnsi="Times New Roman" w:cs="Times New Roman"/>
          <w:sz w:val="24"/>
          <w:szCs w:val="24"/>
        </w:rPr>
        <w:br/>
      </w:r>
    </w:p>
    <w:p w14:paraId="17E1D1ED" w14:textId="77777777" w:rsidR="00137354" w:rsidRPr="00137354" w:rsidRDefault="00137354" w:rsidP="0064045C">
      <w:pPr>
        <w:pStyle w:val="Heading3"/>
        <w:spacing w:before="0" w:after="100" w:line="240" w:lineRule="auto"/>
        <w:ind w:left="360"/>
        <w:rPr>
          <w:rFonts w:ascii="Times New Roman" w:hAnsi="Times New Roman" w:cs="Times New Roman"/>
          <w:b w:val="0"/>
          <w:sz w:val="24"/>
          <w:szCs w:val="24"/>
        </w:rPr>
      </w:pPr>
      <w:r w:rsidRPr="00137354">
        <w:rPr>
          <w:rFonts w:ascii="Times New Roman" w:hAnsi="Times New Roman" w:cs="Times New Roman"/>
          <w:b w:val="0"/>
          <w:sz w:val="24"/>
          <w:szCs w:val="24"/>
        </w:rPr>
        <w:t>This form must be signed online in SAMS Domestic</w:t>
      </w:r>
      <w:r>
        <w:rPr>
          <w:rFonts w:ascii="Times New Roman" w:hAnsi="Times New Roman" w:cs="Times New Roman"/>
          <w:b w:val="0"/>
          <w:sz w:val="24"/>
          <w:szCs w:val="24"/>
        </w:rPr>
        <w:t xml:space="preserve"> or Grants.gov</w:t>
      </w:r>
      <w:r w:rsidRPr="00137354">
        <w:rPr>
          <w:rFonts w:ascii="Times New Roman" w:hAnsi="Times New Roman" w:cs="Times New Roman"/>
          <w:b w:val="0"/>
          <w:sz w:val="24"/>
          <w:szCs w:val="24"/>
        </w:rPr>
        <w:t xml:space="preserve">.  All sections of this form must be filled out and signed.  Please note, public international organizations are required to sign the form </w:t>
      </w:r>
      <w:proofErr w:type="gramStart"/>
      <w:r w:rsidRPr="00137354">
        <w:rPr>
          <w:rFonts w:ascii="Times New Roman" w:hAnsi="Times New Roman" w:cs="Times New Roman"/>
          <w:b w:val="0"/>
          <w:sz w:val="24"/>
          <w:szCs w:val="24"/>
        </w:rPr>
        <w:t>in order to</w:t>
      </w:r>
      <w:proofErr w:type="gramEnd"/>
      <w:r w:rsidRPr="00137354">
        <w:rPr>
          <w:rFonts w:ascii="Times New Roman" w:hAnsi="Times New Roman" w:cs="Times New Roman"/>
          <w:b w:val="0"/>
          <w:sz w:val="24"/>
          <w:szCs w:val="24"/>
        </w:rPr>
        <w:t xml:space="preserve"> submit their proposal, but may submit an additional letter declaring the following: </w:t>
      </w:r>
    </w:p>
    <w:p w14:paraId="4D3F3FC6" w14:textId="621EEAFD" w:rsidR="00DE122E" w:rsidRPr="00843E29" w:rsidRDefault="00137354" w:rsidP="00747AFE">
      <w:pPr>
        <w:pStyle w:val="Heading3"/>
        <w:spacing w:before="0" w:line="240" w:lineRule="auto"/>
        <w:ind w:left="720"/>
        <w:rPr>
          <w:rFonts w:ascii="Times New Roman" w:hAnsi="Times New Roman" w:cs="Times New Roman"/>
          <w:sz w:val="24"/>
          <w:szCs w:val="24"/>
        </w:rPr>
      </w:pPr>
      <w:r w:rsidRPr="00137354">
        <w:rPr>
          <w:rFonts w:ascii="Times New Roman" w:hAnsi="Times New Roman" w:cs="Times New Roman"/>
          <w:b w:val="0"/>
          <w:sz w:val="24"/>
          <w:szCs w:val="24"/>
        </w:rPr>
        <w:t>“Our organization is a Public International Organization and therefore is not subject to any of the assurances and certifications referring to US law.”</w:t>
      </w:r>
      <w:r w:rsidR="009241B1">
        <w:rPr>
          <w:rFonts w:ascii="Times New Roman" w:hAnsi="Times New Roman" w:cs="Times New Roman"/>
          <w:b w:val="0"/>
          <w:sz w:val="24"/>
          <w:szCs w:val="24"/>
        </w:rPr>
        <w:t xml:space="preserve"> </w:t>
      </w:r>
      <w:r w:rsidR="00FD60AD">
        <w:rPr>
          <w:rFonts w:ascii="Times New Roman" w:hAnsi="Times New Roman" w:cs="Times New Roman"/>
          <w:b w:val="0"/>
          <w:sz w:val="24"/>
          <w:szCs w:val="24"/>
        </w:rPr>
        <w:t xml:space="preserve"> </w:t>
      </w:r>
      <w:r w:rsidR="009241B1">
        <w:rPr>
          <w:rFonts w:ascii="Times New Roman" w:hAnsi="Times New Roman" w:cs="Times New Roman"/>
          <w:b w:val="0"/>
          <w:sz w:val="24"/>
          <w:szCs w:val="24"/>
        </w:rPr>
        <w:t>E</w:t>
      </w:r>
      <w:r w:rsidR="00F90112" w:rsidRPr="00843E29">
        <w:rPr>
          <w:rFonts w:ascii="Times New Roman" w:hAnsi="Times New Roman" w:cs="Times New Roman"/>
          <w:b w:val="0"/>
          <w:sz w:val="24"/>
          <w:szCs w:val="24"/>
        </w:rPr>
        <w:t>n</w:t>
      </w:r>
      <w:r w:rsidR="00A7329F" w:rsidRPr="00843E29">
        <w:rPr>
          <w:rFonts w:ascii="Times New Roman" w:hAnsi="Times New Roman" w:cs="Times New Roman"/>
          <w:b w:val="0"/>
          <w:sz w:val="24"/>
          <w:szCs w:val="24"/>
        </w:rPr>
        <w:t>sure the document is signed by an</w:t>
      </w:r>
      <w:r w:rsidR="00F90112" w:rsidRPr="00843E29">
        <w:rPr>
          <w:rFonts w:ascii="Times New Roman" w:hAnsi="Times New Roman" w:cs="Times New Roman"/>
          <w:b w:val="0"/>
          <w:sz w:val="24"/>
          <w:szCs w:val="24"/>
        </w:rPr>
        <w:t xml:space="preserve"> Authorized Official</w:t>
      </w:r>
      <w:r w:rsidR="0016028F" w:rsidRPr="00843E29">
        <w:rPr>
          <w:rFonts w:ascii="Times New Roman" w:hAnsi="Times New Roman" w:cs="Times New Roman"/>
          <w:b w:val="0"/>
          <w:sz w:val="24"/>
          <w:szCs w:val="24"/>
        </w:rPr>
        <w:t>.  The Authorized Official is generally the grant signatory at the organization or business.</w:t>
      </w:r>
    </w:p>
    <w:p w14:paraId="0E7E69A2" w14:textId="77777777" w:rsidR="005B21F2" w:rsidRPr="00843E29" w:rsidRDefault="005B21F2" w:rsidP="000D2614">
      <w:pPr>
        <w:pStyle w:val="NoSpacing"/>
        <w:rPr>
          <w:rFonts w:ascii="Times New Roman" w:eastAsia="Times New Roman" w:hAnsi="Times New Roman" w:cs="Times New Roman"/>
          <w:b/>
          <w:sz w:val="24"/>
          <w:szCs w:val="24"/>
        </w:rPr>
      </w:pPr>
    </w:p>
    <w:p w14:paraId="22A72DCA" w14:textId="77777777" w:rsidR="00747AFE" w:rsidRDefault="00754427" w:rsidP="0064045C">
      <w:pPr>
        <w:pStyle w:val="Heading3"/>
        <w:spacing w:before="0" w:after="100" w:line="240" w:lineRule="auto"/>
        <w:ind w:left="360" w:hanging="360"/>
        <w:rPr>
          <w:rFonts w:ascii="Times New Roman" w:hAnsi="Times New Roman" w:cs="Times New Roman"/>
          <w:sz w:val="24"/>
          <w:szCs w:val="24"/>
        </w:rPr>
      </w:pPr>
      <w:r w:rsidRPr="00843E29">
        <w:rPr>
          <w:rFonts w:ascii="Times New Roman" w:hAnsi="Times New Roman" w:cs="Times New Roman"/>
          <w:sz w:val="24"/>
          <w:szCs w:val="24"/>
        </w:rPr>
        <w:t xml:space="preserve">IV. </w:t>
      </w:r>
      <w:r w:rsidR="0016028F" w:rsidRPr="00843E29">
        <w:rPr>
          <w:rFonts w:ascii="Times New Roman" w:hAnsi="Times New Roman" w:cs="Times New Roman"/>
          <w:sz w:val="24"/>
          <w:szCs w:val="24"/>
          <w:u w:val="single"/>
        </w:rPr>
        <w:t>SF-LLL</w:t>
      </w:r>
      <w:r w:rsidR="002C0D75" w:rsidRPr="00843E29">
        <w:rPr>
          <w:rFonts w:ascii="Times New Roman" w:hAnsi="Times New Roman" w:cs="Times New Roman"/>
          <w:sz w:val="24"/>
          <w:szCs w:val="24"/>
          <w:u w:val="single"/>
        </w:rPr>
        <w:t xml:space="preserve"> Disclosure of Lobbying Activities</w:t>
      </w:r>
      <w:r w:rsidR="0016028F" w:rsidRPr="00843E29">
        <w:rPr>
          <w:rFonts w:ascii="Times New Roman" w:hAnsi="Times New Roman" w:cs="Times New Roman"/>
          <w:sz w:val="24"/>
          <w:szCs w:val="24"/>
        </w:rPr>
        <w:t xml:space="preserve"> (</w:t>
      </w:r>
      <w:r w:rsidR="002C0D75" w:rsidRPr="00843E29">
        <w:rPr>
          <w:rFonts w:ascii="Times New Roman" w:hAnsi="Times New Roman" w:cs="Times New Roman"/>
          <w:sz w:val="24"/>
          <w:szCs w:val="24"/>
        </w:rPr>
        <w:t xml:space="preserve">only </w:t>
      </w:r>
      <w:r w:rsidR="00DE6CDA" w:rsidRPr="00843E29">
        <w:rPr>
          <w:rFonts w:ascii="Times New Roman" w:hAnsi="Times New Roman" w:cs="Times New Roman"/>
          <w:sz w:val="24"/>
          <w:szCs w:val="24"/>
        </w:rPr>
        <w:t>if applicable</w:t>
      </w:r>
      <w:r w:rsidR="0016028F" w:rsidRPr="00843E29">
        <w:rPr>
          <w:rFonts w:ascii="Times New Roman" w:hAnsi="Times New Roman" w:cs="Times New Roman"/>
          <w:sz w:val="24"/>
          <w:szCs w:val="24"/>
        </w:rPr>
        <w:t>)</w:t>
      </w:r>
      <w:r w:rsidR="00BB0039" w:rsidRPr="00843E29">
        <w:rPr>
          <w:rFonts w:ascii="Times New Roman" w:hAnsi="Times New Roman" w:cs="Times New Roman"/>
          <w:sz w:val="24"/>
          <w:szCs w:val="24"/>
        </w:rPr>
        <w:t xml:space="preserve">: </w:t>
      </w:r>
    </w:p>
    <w:p w14:paraId="0294723B" w14:textId="77777777" w:rsidR="0064045C" w:rsidRPr="0064045C" w:rsidRDefault="0064045C" w:rsidP="0065112C">
      <w:pPr>
        <w:spacing w:after="0" w:line="240" w:lineRule="auto"/>
      </w:pPr>
    </w:p>
    <w:p w14:paraId="13EEFEBA" w14:textId="09FF5C4B" w:rsidR="00DE122E" w:rsidRPr="00843E29" w:rsidRDefault="0016028F" w:rsidP="0064045C">
      <w:pPr>
        <w:pStyle w:val="Heading3"/>
        <w:spacing w:before="0" w:after="100" w:line="240" w:lineRule="auto"/>
        <w:ind w:left="360"/>
        <w:rPr>
          <w:rFonts w:ascii="Times New Roman" w:hAnsi="Times New Roman" w:cs="Times New Roman"/>
          <w:sz w:val="24"/>
          <w:szCs w:val="24"/>
        </w:rPr>
      </w:pPr>
      <w:r w:rsidRPr="00843E29">
        <w:rPr>
          <w:rFonts w:ascii="Times New Roman" w:hAnsi="Times New Roman" w:cs="Times New Roman"/>
          <w:b w:val="0"/>
          <w:sz w:val="24"/>
          <w:szCs w:val="24"/>
        </w:rPr>
        <w:t xml:space="preserve">The filing of an SF-LLL form is required </w:t>
      </w:r>
      <w:r w:rsidR="00853D46">
        <w:rPr>
          <w:rFonts w:ascii="Times New Roman" w:hAnsi="Times New Roman" w:cs="Times New Roman"/>
          <w:b w:val="0"/>
          <w:sz w:val="24"/>
          <w:szCs w:val="24"/>
        </w:rPr>
        <w:t xml:space="preserve">pursuant to 31 U.S.C. 1352 </w:t>
      </w:r>
      <w:r w:rsidRPr="00843E29">
        <w:rPr>
          <w:rFonts w:ascii="Times New Roman" w:hAnsi="Times New Roman" w:cs="Times New Roman"/>
          <w:b w:val="0"/>
          <w:sz w:val="24"/>
          <w:szCs w:val="24"/>
        </w:rPr>
        <w:t xml:space="preserve">for each payment or agreement to make payment to any lobbying entity for influencing or attempting to influence an officer or employee of any </w:t>
      </w:r>
      <w:r w:rsidR="003E50F5">
        <w:rPr>
          <w:rFonts w:ascii="Times New Roman" w:hAnsi="Times New Roman" w:cs="Times New Roman"/>
          <w:b w:val="0"/>
          <w:sz w:val="24"/>
          <w:szCs w:val="24"/>
        </w:rPr>
        <w:t>Federal</w:t>
      </w:r>
      <w:r w:rsidRPr="00843E29">
        <w:rPr>
          <w:rFonts w:ascii="Times New Roman" w:hAnsi="Times New Roman" w:cs="Times New Roman"/>
          <w:b w:val="0"/>
          <w:sz w:val="24"/>
          <w:szCs w:val="24"/>
        </w:rPr>
        <w:t xml:space="preserve"> agency, a Member of Congress, an officer or employee of Congress, or an employee of a Member of Congress in connection with a covered </w:t>
      </w:r>
      <w:r w:rsidR="003E50F5">
        <w:rPr>
          <w:rFonts w:ascii="Times New Roman" w:hAnsi="Times New Roman" w:cs="Times New Roman"/>
          <w:b w:val="0"/>
          <w:sz w:val="24"/>
          <w:szCs w:val="24"/>
        </w:rPr>
        <w:t>Federal</w:t>
      </w:r>
      <w:r w:rsidRPr="00843E29">
        <w:rPr>
          <w:rFonts w:ascii="Times New Roman" w:hAnsi="Times New Roman" w:cs="Times New Roman"/>
          <w:b w:val="0"/>
          <w:sz w:val="24"/>
          <w:szCs w:val="24"/>
        </w:rPr>
        <w:t xml:space="preserve"> action</w:t>
      </w:r>
      <w:r w:rsidR="00FE1BE6">
        <w:rPr>
          <w:rFonts w:ascii="Times New Roman" w:hAnsi="Times New Roman" w:cs="Times New Roman"/>
          <w:b w:val="0"/>
          <w:sz w:val="24"/>
          <w:szCs w:val="24"/>
        </w:rPr>
        <w:t xml:space="preserve">, such as the awarding of any </w:t>
      </w:r>
      <w:r w:rsidR="003E50F5">
        <w:rPr>
          <w:rFonts w:ascii="Times New Roman" w:hAnsi="Times New Roman" w:cs="Times New Roman"/>
          <w:b w:val="0"/>
          <w:sz w:val="24"/>
          <w:szCs w:val="24"/>
        </w:rPr>
        <w:t>Federal</w:t>
      </w:r>
      <w:r w:rsidR="00FE1BE6">
        <w:rPr>
          <w:rFonts w:ascii="Times New Roman" w:hAnsi="Times New Roman" w:cs="Times New Roman"/>
          <w:b w:val="0"/>
          <w:sz w:val="24"/>
          <w:szCs w:val="24"/>
        </w:rPr>
        <w:t xml:space="preserve"> contract, the making of any </w:t>
      </w:r>
      <w:r w:rsidR="003E50F5">
        <w:rPr>
          <w:rFonts w:ascii="Times New Roman" w:hAnsi="Times New Roman" w:cs="Times New Roman"/>
          <w:b w:val="0"/>
          <w:sz w:val="24"/>
          <w:szCs w:val="24"/>
        </w:rPr>
        <w:t>Federal</w:t>
      </w:r>
      <w:r w:rsidR="00FE1BE6">
        <w:rPr>
          <w:rFonts w:ascii="Times New Roman" w:hAnsi="Times New Roman" w:cs="Times New Roman"/>
          <w:b w:val="0"/>
          <w:sz w:val="24"/>
          <w:szCs w:val="24"/>
        </w:rPr>
        <w:t xml:space="preserve"> grant, the entering into of any cooperative agreement, and the extension, continuation, renewal, amendment, or modification of any </w:t>
      </w:r>
      <w:r w:rsidR="003E50F5">
        <w:rPr>
          <w:rFonts w:ascii="Times New Roman" w:hAnsi="Times New Roman" w:cs="Times New Roman"/>
          <w:b w:val="0"/>
          <w:sz w:val="24"/>
          <w:szCs w:val="24"/>
        </w:rPr>
        <w:t>Federal</w:t>
      </w:r>
      <w:r w:rsidR="00FE1BE6">
        <w:rPr>
          <w:rFonts w:ascii="Times New Roman" w:hAnsi="Times New Roman" w:cs="Times New Roman"/>
          <w:b w:val="0"/>
          <w:sz w:val="24"/>
          <w:szCs w:val="24"/>
        </w:rPr>
        <w:t xml:space="preserve"> contract, grant, or cooperative agreement</w:t>
      </w:r>
      <w:r w:rsidRPr="00843E29">
        <w:rPr>
          <w:rFonts w:ascii="Times New Roman" w:hAnsi="Times New Roman" w:cs="Times New Roman"/>
          <w:b w:val="0"/>
          <w:sz w:val="24"/>
          <w:szCs w:val="24"/>
        </w:rPr>
        <w:t>.</w:t>
      </w:r>
      <w:r w:rsidR="00853D46">
        <w:rPr>
          <w:rFonts w:ascii="Times New Roman" w:hAnsi="Times New Roman" w:cs="Times New Roman"/>
          <w:b w:val="0"/>
          <w:sz w:val="24"/>
          <w:szCs w:val="24"/>
        </w:rPr>
        <w:t xml:space="preserve">  </w:t>
      </w:r>
      <w:r w:rsidR="000113EB">
        <w:rPr>
          <w:rFonts w:ascii="Times New Roman" w:hAnsi="Times New Roman" w:cs="Times New Roman"/>
          <w:b w:val="0"/>
          <w:sz w:val="24"/>
          <w:szCs w:val="24"/>
        </w:rPr>
        <w:t xml:space="preserve">This does not apply to payments of reasonable compensation to the extent that the payment is for agency and legislative liaison activities not directly related to a covered </w:t>
      </w:r>
      <w:r w:rsidR="003E50F5">
        <w:rPr>
          <w:rFonts w:ascii="Times New Roman" w:hAnsi="Times New Roman" w:cs="Times New Roman"/>
          <w:b w:val="0"/>
          <w:sz w:val="24"/>
          <w:szCs w:val="24"/>
        </w:rPr>
        <w:t>Federal</w:t>
      </w:r>
      <w:r w:rsidR="000113EB">
        <w:rPr>
          <w:rFonts w:ascii="Times New Roman" w:hAnsi="Times New Roman" w:cs="Times New Roman"/>
          <w:b w:val="0"/>
          <w:sz w:val="24"/>
          <w:szCs w:val="24"/>
        </w:rPr>
        <w:t xml:space="preserve"> action or for professional or technical services rendered directly in the preparation, submission, or negotiation of any bid, proposal, or application for a </w:t>
      </w:r>
      <w:r w:rsidR="003E50F5">
        <w:rPr>
          <w:rFonts w:ascii="Times New Roman" w:hAnsi="Times New Roman" w:cs="Times New Roman"/>
          <w:b w:val="0"/>
          <w:sz w:val="24"/>
          <w:szCs w:val="24"/>
        </w:rPr>
        <w:t>Federal</w:t>
      </w:r>
      <w:r w:rsidR="000113EB">
        <w:rPr>
          <w:rFonts w:ascii="Times New Roman" w:hAnsi="Times New Roman" w:cs="Times New Roman"/>
          <w:b w:val="0"/>
          <w:sz w:val="24"/>
          <w:szCs w:val="24"/>
        </w:rPr>
        <w:t xml:space="preserve"> contract, grant, or cooperative agreement or for meeting requirements imposed by or pursuant to US law as a condition for receiving a </w:t>
      </w:r>
      <w:r w:rsidR="003E50F5">
        <w:rPr>
          <w:rFonts w:ascii="Times New Roman" w:hAnsi="Times New Roman" w:cs="Times New Roman"/>
          <w:b w:val="0"/>
          <w:sz w:val="24"/>
          <w:szCs w:val="24"/>
        </w:rPr>
        <w:t>Federal</w:t>
      </w:r>
      <w:r w:rsidR="000113EB">
        <w:rPr>
          <w:rFonts w:ascii="Times New Roman" w:hAnsi="Times New Roman" w:cs="Times New Roman"/>
          <w:b w:val="0"/>
          <w:sz w:val="24"/>
          <w:szCs w:val="24"/>
        </w:rPr>
        <w:t xml:space="preserve"> contract, grant, or cooperative agreement.  </w:t>
      </w:r>
      <w:r w:rsidR="00853D46">
        <w:rPr>
          <w:rFonts w:ascii="Times New Roman" w:hAnsi="Times New Roman" w:cs="Times New Roman"/>
          <w:b w:val="0"/>
          <w:sz w:val="24"/>
          <w:szCs w:val="24"/>
        </w:rPr>
        <w:t>Any person who fails to file the required disclosure may be subject to a civil penalty of not less than $10,000 and not more than $100,000 for each such failure.</w:t>
      </w:r>
    </w:p>
    <w:p w14:paraId="52AEEF60" w14:textId="77777777" w:rsidR="00806587" w:rsidRPr="00843E29" w:rsidRDefault="00806587" w:rsidP="000D2614">
      <w:pPr>
        <w:pStyle w:val="NoSpacing"/>
        <w:rPr>
          <w:rFonts w:ascii="Times New Roman" w:eastAsia="Times New Roman" w:hAnsi="Times New Roman" w:cs="Times New Roman"/>
          <w:sz w:val="24"/>
          <w:szCs w:val="24"/>
        </w:rPr>
      </w:pPr>
    </w:p>
    <w:p w14:paraId="1C22237F" w14:textId="77777777" w:rsidR="00BB0039" w:rsidRPr="00843E29" w:rsidRDefault="00BB0039" w:rsidP="00A50A8C">
      <w:pPr>
        <w:pStyle w:val="Heading2"/>
        <w:numPr>
          <w:ilvl w:val="0"/>
          <w:numId w:val="17"/>
        </w:numPr>
        <w:spacing w:before="0" w:line="240" w:lineRule="auto"/>
        <w:rPr>
          <w:rFonts w:ascii="Times New Roman" w:hAnsi="Times New Roman" w:cs="Times New Roman"/>
          <w:sz w:val="28"/>
          <w:szCs w:val="28"/>
        </w:rPr>
      </w:pPr>
      <w:bookmarkStart w:id="33" w:name="_Toc123224504"/>
      <w:bookmarkStart w:id="34" w:name="_Toc123224531"/>
      <w:r w:rsidRPr="00843E29">
        <w:rPr>
          <w:rFonts w:ascii="Times New Roman" w:hAnsi="Times New Roman" w:cs="Times New Roman"/>
          <w:sz w:val="28"/>
          <w:szCs w:val="28"/>
        </w:rPr>
        <w:t>Cover Page</w:t>
      </w:r>
      <w:bookmarkEnd w:id="33"/>
      <w:bookmarkEnd w:id="34"/>
    </w:p>
    <w:p w14:paraId="64B88F02" w14:textId="77777777" w:rsidR="00BB0039" w:rsidRPr="00843E29" w:rsidRDefault="00BB0039" w:rsidP="00D27A79">
      <w:pPr>
        <w:pStyle w:val="NoSpacing"/>
        <w:rPr>
          <w:rFonts w:ascii="Times New Roman" w:eastAsia="Times New Roman" w:hAnsi="Times New Roman" w:cs="Times New Roman"/>
          <w:b/>
          <w:color w:val="252525"/>
          <w:sz w:val="24"/>
          <w:szCs w:val="24"/>
        </w:rPr>
      </w:pPr>
    </w:p>
    <w:p w14:paraId="175331B2" w14:textId="5CBE95BC" w:rsidR="00BB0039" w:rsidRDefault="00BB0039" w:rsidP="00D27A79">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Applicants must submit a cover page (</w:t>
      </w:r>
      <w:r w:rsidR="003D1AD2" w:rsidRPr="00843E29">
        <w:rPr>
          <w:rFonts w:ascii="Times New Roman" w:eastAsia="Times New Roman" w:hAnsi="Times New Roman" w:cs="Times New Roman"/>
          <w:sz w:val="24"/>
          <w:szCs w:val="24"/>
        </w:rPr>
        <w:t xml:space="preserve">not to exceed one </w:t>
      </w:r>
      <w:r w:rsidR="003D1AD2">
        <w:rPr>
          <w:rFonts w:ascii="Times New Roman" w:eastAsia="Times New Roman" w:hAnsi="Times New Roman" w:cs="Times New Roman"/>
          <w:sz w:val="24"/>
          <w:szCs w:val="24"/>
        </w:rPr>
        <w:t>(</w:t>
      </w:r>
      <w:r w:rsidR="003D1AD2" w:rsidRPr="00843E29">
        <w:rPr>
          <w:rFonts w:ascii="Times New Roman" w:eastAsia="Times New Roman" w:hAnsi="Times New Roman" w:cs="Times New Roman"/>
          <w:sz w:val="24"/>
          <w:szCs w:val="24"/>
        </w:rPr>
        <w:t>1</w:t>
      </w:r>
      <w:r w:rsidR="003D1AD2">
        <w:rPr>
          <w:rFonts w:ascii="Times New Roman" w:eastAsia="Times New Roman" w:hAnsi="Times New Roman" w:cs="Times New Roman"/>
          <w:sz w:val="24"/>
          <w:szCs w:val="24"/>
        </w:rPr>
        <w:t>)</w:t>
      </w:r>
      <w:r w:rsidR="003D1AD2" w:rsidRPr="00843E29">
        <w:rPr>
          <w:rFonts w:ascii="Times New Roman" w:eastAsia="Times New Roman" w:hAnsi="Times New Roman" w:cs="Times New Roman"/>
          <w:sz w:val="24"/>
          <w:szCs w:val="24"/>
        </w:rPr>
        <w:t xml:space="preserve"> page, preferably as a Word Document</w:t>
      </w:r>
      <w:r w:rsidRPr="00843E29">
        <w:rPr>
          <w:rFonts w:ascii="Times New Roman" w:eastAsia="Times New Roman" w:hAnsi="Times New Roman" w:cs="Times New Roman"/>
          <w:sz w:val="24"/>
          <w:szCs w:val="24"/>
        </w:rPr>
        <w:t>) that includes a table with the following information:</w:t>
      </w:r>
    </w:p>
    <w:p w14:paraId="6DA637B4" w14:textId="77777777" w:rsidR="00806587" w:rsidRPr="00843E29" w:rsidRDefault="00806587" w:rsidP="002F7653">
      <w:pPr>
        <w:pStyle w:val="NoSpacing"/>
        <w:rPr>
          <w:rFonts w:ascii="Times New Roman" w:eastAsia="Times New Roman" w:hAnsi="Times New Roman" w:cs="Times New Roman"/>
          <w:sz w:val="24"/>
          <w:szCs w:val="24"/>
        </w:rPr>
      </w:pPr>
    </w:p>
    <w:tbl>
      <w:tblPr>
        <w:tblStyle w:val="4"/>
        <w:tblpPr w:leftFromText="180" w:rightFromText="180" w:vertAnchor="text" w:tblpXSpec="center" w:tblpY="1"/>
        <w:tblOverlap w:val="never"/>
        <w:tblW w:w="709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620" w:firstRow="1" w:lastRow="0" w:firstColumn="0" w:lastColumn="0" w:noHBand="1" w:noVBand="1"/>
      </w:tblPr>
      <w:tblGrid>
        <w:gridCol w:w="3435"/>
        <w:gridCol w:w="3660"/>
      </w:tblGrid>
      <w:tr w:rsidR="001B12AF" w:rsidRPr="00843E29" w14:paraId="036749C5" w14:textId="77777777" w:rsidTr="002375D0">
        <w:trPr>
          <w:tblHeader/>
        </w:trPr>
        <w:tc>
          <w:tcPr>
            <w:tcW w:w="3435" w:type="dxa"/>
            <w:shd w:val="clear" w:color="auto" w:fill="auto"/>
            <w:tcMar>
              <w:top w:w="100" w:type="dxa"/>
              <w:left w:w="100" w:type="dxa"/>
              <w:bottom w:w="100" w:type="dxa"/>
              <w:right w:w="100" w:type="dxa"/>
            </w:tcMar>
            <w:vAlign w:val="center"/>
          </w:tcPr>
          <w:p w14:paraId="1CB3DD84" w14:textId="77777777" w:rsidR="001B12AF" w:rsidRPr="00F65800" w:rsidRDefault="001B12AF" w:rsidP="002375D0">
            <w:pPr>
              <w:pStyle w:val="NoSpacing"/>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lastRenderedPageBreak/>
              <w:t>Organization Name</w:t>
            </w:r>
          </w:p>
        </w:tc>
        <w:tc>
          <w:tcPr>
            <w:tcW w:w="3660" w:type="dxa"/>
            <w:shd w:val="clear" w:color="auto" w:fill="auto"/>
            <w:tcMar>
              <w:top w:w="100" w:type="dxa"/>
              <w:left w:w="100" w:type="dxa"/>
              <w:bottom w:w="100" w:type="dxa"/>
              <w:right w:w="100" w:type="dxa"/>
            </w:tcMar>
            <w:vAlign w:val="center"/>
          </w:tcPr>
          <w:p w14:paraId="3B45E4CC" w14:textId="77777777" w:rsidR="001B12AF" w:rsidRPr="00F65800" w:rsidRDefault="001B12AF" w:rsidP="002375D0">
            <w:pPr>
              <w:pStyle w:val="NoSpacing"/>
              <w:rPr>
                <w:rFonts w:ascii="Times New Roman" w:eastAsia="Times New Roman" w:hAnsi="Times New Roman" w:cs="Times New Roman"/>
                <w:color w:val="000000" w:themeColor="text1"/>
                <w:sz w:val="24"/>
                <w:szCs w:val="24"/>
              </w:rPr>
            </w:pPr>
          </w:p>
        </w:tc>
      </w:tr>
      <w:tr w:rsidR="003D3825" w:rsidRPr="00843E29" w14:paraId="5A7D5DE8" w14:textId="77777777" w:rsidTr="002375D0">
        <w:trPr>
          <w:tblHeader/>
        </w:trPr>
        <w:tc>
          <w:tcPr>
            <w:tcW w:w="3435" w:type="dxa"/>
            <w:shd w:val="clear" w:color="auto" w:fill="D9D9D9" w:themeFill="background1" w:themeFillShade="D9"/>
            <w:tcMar>
              <w:top w:w="100" w:type="dxa"/>
              <w:left w:w="100" w:type="dxa"/>
              <w:bottom w:w="100" w:type="dxa"/>
              <w:right w:w="100" w:type="dxa"/>
            </w:tcMar>
            <w:vAlign w:val="center"/>
          </w:tcPr>
          <w:p w14:paraId="2C85AE02" w14:textId="77777777" w:rsidR="003D3825" w:rsidRPr="00F65800" w:rsidRDefault="00B13B78" w:rsidP="002375D0">
            <w:pPr>
              <w:pStyle w:val="NoSpacing"/>
              <w:tabs>
                <w:tab w:val="left" w:pos="2310"/>
              </w:tabs>
              <w:rPr>
                <w:rFonts w:ascii="Times New Roman" w:eastAsia="Times New Roman" w:hAnsi="Times New Roman" w:cs="Times New Roman"/>
                <w:b/>
                <w:color w:val="000000" w:themeColor="text1"/>
                <w:sz w:val="24"/>
                <w:szCs w:val="24"/>
              </w:rPr>
            </w:pPr>
            <w:r w:rsidRPr="00F65800">
              <w:rPr>
                <w:rFonts w:ascii="Times New Roman" w:eastAsia="Times New Roman" w:hAnsi="Times New Roman" w:cs="Times New Roman"/>
                <w:b/>
                <w:color w:val="000000" w:themeColor="text1"/>
                <w:sz w:val="24"/>
                <w:szCs w:val="24"/>
              </w:rPr>
              <w:t>Program</w:t>
            </w:r>
            <w:r w:rsidR="003D3825" w:rsidRPr="00F65800">
              <w:rPr>
                <w:rFonts w:ascii="Times New Roman" w:eastAsia="Times New Roman" w:hAnsi="Times New Roman" w:cs="Times New Roman"/>
                <w:b/>
                <w:color w:val="000000" w:themeColor="text1"/>
                <w:sz w:val="24"/>
                <w:szCs w:val="24"/>
              </w:rPr>
              <w:t xml:space="preserve"> Title</w:t>
            </w:r>
            <w:r w:rsidR="00F24701">
              <w:rPr>
                <w:rFonts w:ascii="Times New Roman" w:eastAsia="Times New Roman" w:hAnsi="Times New Roman" w:cs="Times New Roman"/>
                <w:b/>
                <w:color w:val="000000" w:themeColor="text1"/>
                <w:sz w:val="24"/>
                <w:szCs w:val="24"/>
              </w:rPr>
              <w:t xml:space="preserve"> (not to exceed 30</w:t>
            </w:r>
            <w:r w:rsidR="003C3C58">
              <w:rPr>
                <w:rFonts w:ascii="Times New Roman" w:eastAsia="Times New Roman" w:hAnsi="Times New Roman" w:cs="Times New Roman"/>
                <w:b/>
                <w:color w:val="000000" w:themeColor="text1"/>
                <w:sz w:val="24"/>
                <w:szCs w:val="24"/>
              </w:rPr>
              <w:t xml:space="preserve"> characters)</w:t>
            </w:r>
          </w:p>
        </w:tc>
        <w:tc>
          <w:tcPr>
            <w:tcW w:w="3660" w:type="dxa"/>
            <w:shd w:val="clear" w:color="auto" w:fill="D9D9D9" w:themeFill="background1" w:themeFillShade="D9"/>
            <w:tcMar>
              <w:top w:w="100" w:type="dxa"/>
              <w:left w:w="100" w:type="dxa"/>
              <w:bottom w:w="100" w:type="dxa"/>
              <w:right w:w="100" w:type="dxa"/>
            </w:tcMar>
            <w:vAlign w:val="center"/>
          </w:tcPr>
          <w:p w14:paraId="1F715959" w14:textId="77777777" w:rsidR="003D3825" w:rsidRPr="00F65800" w:rsidRDefault="003D3825" w:rsidP="002375D0">
            <w:pPr>
              <w:pStyle w:val="NoSpacing"/>
              <w:rPr>
                <w:rFonts w:ascii="Times New Roman" w:eastAsia="Times New Roman" w:hAnsi="Times New Roman" w:cs="Times New Roman"/>
                <w:color w:val="000000" w:themeColor="text1"/>
                <w:sz w:val="24"/>
                <w:szCs w:val="24"/>
              </w:rPr>
            </w:pPr>
          </w:p>
        </w:tc>
      </w:tr>
      <w:tr w:rsidR="003D3825" w:rsidRPr="00843E29" w14:paraId="3DBB0B36" w14:textId="77777777" w:rsidTr="002375D0">
        <w:tc>
          <w:tcPr>
            <w:tcW w:w="3435" w:type="dxa"/>
            <w:tcMar>
              <w:top w:w="100" w:type="dxa"/>
              <w:left w:w="100" w:type="dxa"/>
              <w:bottom w:w="100" w:type="dxa"/>
              <w:right w:w="100" w:type="dxa"/>
            </w:tcMar>
            <w:vAlign w:val="center"/>
          </w:tcPr>
          <w:p w14:paraId="16887E6D" w14:textId="77777777" w:rsidR="003D3825" w:rsidRPr="00843E29" w:rsidRDefault="003D3825" w:rsidP="002375D0">
            <w:pPr>
              <w:pStyle w:val="NoSpacing"/>
              <w:rPr>
                <w:rFonts w:ascii="Times New Roman" w:hAnsi="Times New Roman" w:cs="Times New Roman"/>
                <w:sz w:val="24"/>
                <w:szCs w:val="24"/>
              </w:rPr>
            </w:pPr>
            <w:r w:rsidRPr="00843E29">
              <w:rPr>
                <w:rFonts w:ascii="Times New Roman" w:eastAsia="Times New Roman" w:hAnsi="Times New Roman" w:cs="Times New Roman"/>
                <w:b/>
                <w:sz w:val="24"/>
                <w:szCs w:val="24"/>
              </w:rPr>
              <w:t>Target Country/Countries</w:t>
            </w:r>
          </w:p>
        </w:tc>
        <w:tc>
          <w:tcPr>
            <w:tcW w:w="3660" w:type="dxa"/>
            <w:tcMar>
              <w:top w:w="100" w:type="dxa"/>
              <w:left w:w="100" w:type="dxa"/>
              <w:bottom w:w="100" w:type="dxa"/>
              <w:right w:w="100" w:type="dxa"/>
            </w:tcMar>
            <w:vAlign w:val="center"/>
          </w:tcPr>
          <w:p w14:paraId="0D66D9B7" w14:textId="77777777" w:rsidR="003D3825" w:rsidRPr="00843E29" w:rsidRDefault="003D3825" w:rsidP="002375D0">
            <w:pPr>
              <w:pStyle w:val="NoSpacing"/>
              <w:rPr>
                <w:rFonts w:ascii="Times New Roman" w:hAnsi="Times New Roman" w:cs="Times New Roman"/>
                <w:sz w:val="24"/>
                <w:szCs w:val="24"/>
              </w:rPr>
            </w:pPr>
            <w:r w:rsidRPr="00843E29">
              <w:rPr>
                <w:rFonts w:ascii="Times New Roman" w:eastAsia="Times New Roman" w:hAnsi="Times New Roman" w:cs="Times New Roman"/>
                <w:sz w:val="24"/>
                <w:szCs w:val="24"/>
              </w:rPr>
              <w:t xml:space="preserve"> </w:t>
            </w:r>
          </w:p>
        </w:tc>
      </w:tr>
      <w:tr w:rsidR="003D3825" w:rsidRPr="00843E29" w14:paraId="4FAB789B" w14:textId="77777777" w:rsidTr="002375D0">
        <w:tc>
          <w:tcPr>
            <w:tcW w:w="3435" w:type="dxa"/>
            <w:shd w:val="clear" w:color="auto" w:fill="D9D9D9" w:themeFill="background1" w:themeFillShade="D9"/>
            <w:tcMar>
              <w:top w:w="100" w:type="dxa"/>
              <w:left w:w="100" w:type="dxa"/>
              <w:bottom w:w="100" w:type="dxa"/>
              <w:right w:w="100" w:type="dxa"/>
            </w:tcMar>
            <w:vAlign w:val="center"/>
          </w:tcPr>
          <w:p w14:paraId="4BA9E644" w14:textId="77777777" w:rsidR="003D3825" w:rsidRPr="00843E29" w:rsidRDefault="00B13B78" w:rsidP="002375D0">
            <w:pPr>
              <w:pStyle w:val="NoSpacing"/>
              <w:rPr>
                <w:rFonts w:ascii="Times New Roman" w:eastAsia="Times New Roman" w:hAnsi="Times New Roman" w:cs="Times New Roman"/>
                <w:b/>
                <w:sz w:val="24"/>
                <w:szCs w:val="24"/>
              </w:rPr>
            </w:pPr>
            <w:r w:rsidRPr="00843E29">
              <w:rPr>
                <w:rFonts w:ascii="Times New Roman" w:eastAsia="Times New Roman" w:hAnsi="Times New Roman" w:cs="Times New Roman"/>
                <w:b/>
                <w:sz w:val="24"/>
                <w:szCs w:val="24"/>
              </w:rPr>
              <w:t>Program</w:t>
            </w:r>
            <w:r w:rsidR="003D3825" w:rsidRPr="00843E29">
              <w:rPr>
                <w:rFonts w:ascii="Times New Roman" w:eastAsia="Times New Roman" w:hAnsi="Times New Roman" w:cs="Times New Roman"/>
                <w:b/>
                <w:sz w:val="24"/>
                <w:szCs w:val="24"/>
              </w:rPr>
              <w:t xml:space="preserve"> Synopsis (3 sentences</w:t>
            </w:r>
            <w:r w:rsidR="00E4351C" w:rsidRPr="00843E29">
              <w:rPr>
                <w:rFonts w:ascii="Times New Roman" w:eastAsia="Times New Roman" w:hAnsi="Times New Roman" w:cs="Times New Roman"/>
                <w:b/>
                <w:sz w:val="24"/>
                <w:szCs w:val="24"/>
              </w:rPr>
              <w:t xml:space="preserve"> maximum</w:t>
            </w:r>
            <w:r w:rsidR="003D3825" w:rsidRPr="00843E29">
              <w:rPr>
                <w:rFonts w:ascii="Times New Roman" w:eastAsia="Times New Roman" w:hAnsi="Times New Roman" w:cs="Times New Roman"/>
                <w:b/>
                <w:sz w:val="24"/>
                <w:szCs w:val="24"/>
              </w:rPr>
              <w:t>)</w:t>
            </w:r>
          </w:p>
        </w:tc>
        <w:tc>
          <w:tcPr>
            <w:tcW w:w="3660" w:type="dxa"/>
            <w:shd w:val="clear" w:color="auto" w:fill="D9D9D9" w:themeFill="background1" w:themeFillShade="D9"/>
            <w:tcMar>
              <w:top w:w="100" w:type="dxa"/>
              <w:left w:w="100" w:type="dxa"/>
              <w:bottom w:w="100" w:type="dxa"/>
              <w:right w:w="100" w:type="dxa"/>
            </w:tcMar>
            <w:vAlign w:val="center"/>
          </w:tcPr>
          <w:p w14:paraId="4FF39BC3" w14:textId="77777777" w:rsidR="003D3825" w:rsidRPr="00843E29" w:rsidRDefault="003D3825" w:rsidP="002375D0">
            <w:pPr>
              <w:pStyle w:val="NoSpacing"/>
              <w:rPr>
                <w:rFonts w:ascii="Times New Roman" w:eastAsia="Times New Roman" w:hAnsi="Times New Roman" w:cs="Times New Roman"/>
                <w:sz w:val="24"/>
                <w:szCs w:val="24"/>
              </w:rPr>
            </w:pPr>
          </w:p>
        </w:tc>
      </w:tr>
      <w:tr w:rsidR="003D3825" w:rsidRPr="00843E29" w14:paraId="6477F20B" w14:textId="77777777" w:rsidTr="002375D0">
        <w:tc>
          <w:tcPr>
            <w:tcW w:w="3435" w:type="dxa"/>
            <w:tcMar>
              <w:top w:w="100" w:type="dxa"/>
              <w:left w:w="100" w:type="dxa"/>
              <w:bottom w:w="100" w:type="dxa"/>
              <w:right w:w="100" w:type="dxa"/>
            </w:tcMar>
            <w:vAlign w:val="center"/>
          </w:tcPr>
          <w:p w14:paraId="003EBA50" w14:textId="77777777" w:rsidR="003D3825" w:rsidRPr="00843E29" w:rsidRDefault="007358F6" w:rsidP="002375D0">
            <w:pPr>
              <w:pStyle w:val="NoSpacing"/>
              <w:rPr>
                <w:rFonts w:ascii="Times New Roman" w:hAnsi="Times New Roman" w:cs="Times New Roman"/>
                <w:sz w:val="24"/>
                <w:szCs w:val="24"/>
              </w:rPr>
            </w:pPr>
            <w:r w:rsidRPr="00843E29">
              <w:rPr>
                <w:rFonts w:ascii="Times New Roman" w:eastAsia="Times New Roman" w:hAnsi="Times New Roman" w:cs="Times New Roman"/>
                <w:b/>
                <w:sz w:val="24"/>
                <w:szCs w:val="24"/>
              </w:rPr>
              <w:t>Program Length</w:t>
            </w:r>
          </w:p>
        </w:tc>
        <w:tc>
          <w:tcPr>
            <w:tcW w:w="3660" w:type="dxa"/>
            <w:tcMar>
              <w:top w:w="100" w:type="dxa"/>
              <w:left w:w="100" w:type="dxa"/>
              <w:bottom w:w="100" w:type="dxa"/>
              <w:right w:w="100" w:type="dxa"/>
            </w:tcMar>
            <w:vAlign w:val="center"/>
          </w:tcPr>
          <w:p w14:paraId="017E470A" w14:textId="77777777" w:rsidR="003D3825" w:rsidRPr="00843E29" w:rsidRDefault="003D3825" w:rsidP="002375D0">
            <w:pPr>
              <w:pStyle w:val="NoSpacing"/>
              <w:rPr>
                <w:rFonts w:ascii="Times New Roman" w:hAnsi="Times New Roman" w:cs="Times New Roman"/>
                <w:sz w:val="24"/>
                <w:szCs w:val="24"/>
              </w:rPr>
            </w:pPr>
            <w:r w:rsidRPr="00843E29">
              <w:rPr>
                <w:rFonts w:ascii="Times New Roman" w:eastAsia="Times New Roman" w:hAnsi="Times New Roman" w:cs="Times New Roman"/>
                <w:sz w:val="24"/>
                <w:szCs w:val="24"/>
              </w:rPr>
              <w:t xml:space="preserve"> </w:t>
            </w:r>
          </w:p>
        </w:tc>
      </w:tr>
      <w:tr w:rsidR="003D3825" w:rsidRPr="00843E29" w14:paraId="5AFBE6CF" w14:textId="77777777" w:rsidTr="002375D0">
        <w:trPr>
          <w:trHeight w:val="740"/>
        </w:trPr>
        <w:tc>
          <w:tcPr>
            <w:tcW w:w="3435" w:type="dxa"/>
            <w:shd w:val="clear" w:color="auto" w:fill="D9D9D9" w:themeFill="background1" w:themeFillShade="D9"/>
            <w:tcMar>
              <w:top w:w="100" w:type="dxa"/>
              <w:left w:w="100" w:type="dxa"/>
              <w:bottom w:w="100" w:type="dxa"/>
              <w:right w:w="100" w:type="dxa"/>
            </w:tcMar>
            <w:vAlign w:val="center"/>
          </w:tcPr>
          <w:p w14:paraId="688D8D09" w14:textId="2A7D8281" w:rsidR="003D3825" w:rsidRPr="00843E29" w:rsidRDefault="003D3825" w:rsidP="002375D0">
            <w:pPr>
              <w:pStyle w:val="NoSpacing"/>
              <w:rPr>
                <w:rFonts w:ascii="Times New Roman" w:hAnsi="Times New Roman" w:cs="Times New Roman"/>
                <w:sz w:val="24"/>
                <w:szCs w:val="24"/>
              </w:rPr>
            </w:pPr>
            <w:r w:rsidRPr="00843E29">
              <w:rPr>
                <w:rFonts w:ascii="Times New Roman" w:eastAsia="Times New Roman" w:hAnsi="Times New Roman" w:cs="Times New Roman"/>
                <w:b/>
                <w:sz w:val="24"/>
                <w:szCs w:val="24"/>
              </w:rPr>
              <w:t xml:space="preserve">Total Amount of Funding </w:t>
            </w:r>
            <w:r w:rsidRPr="00FD60AD">
              <w:rPr>
                <w:rFonts w:ascii="Times New Roman" w:eastAsia="Times New Roman" w:hAnsi="Times New Roman" w:cs="Times New Roman"/>
                <w:b/>
                <w:sz w:val="24"/>
                <w:szCs w:val="24"/>
              </w:rPr>
              <w:t xml:space="preserve">Requested </w:t>
            </w:r>
            <w:r w:rsidRPr="00666A42">
              <w:rPr>
                <w:rFonts w:ascii="Times New Roman" w:eastAsia="Times New Roman" w:hAnsi="Times New Roman" w:cs="Times New Roman"/>
                <w:b/>
                <w:sz w:val="24"/>
                <w:szCs w:val="24"/>
              </w:rPr>
              <w:t>(</w:t>
            </w:r>
            <w:r w:rsidR="00FD60AD" w:rsidRPr="00666A42">
              <w:rPr>
                <w:rFonts w:ascii="Times New Roman" w:eastAsia="Times New Roman" w:hAnsi="Times New Roman" w:cs="Times New Roman"/>
                <w:b/>
                <w:sz w:val="24"/>
                <w:szCs w:val="24"/>
              </w:rPr>
              <w:t xml:space="preserve">in </w:t>
            </w:r>
            <w:r w:rsidRPr="00666A42">
              <w:rPr>
                <w:rFonts w:ascii="Times New Roman" w:eastAsia="Times New Roman" w:hAnsi="Times New Roman" w:cs="Times New Roman"/>
                <w:b/>
                <w:sz w:val="24"/>
                <w:szCs w:val="24"/>
              </w:rPr>
              <w:t>USD)</w:t>
            </w:r>
          </w:p>
        </w:tc>
        <w:tc>
          <w:tcPr>
            <w:tcW w:w="3660" w:type="dxa"/>
            <w:shd w:val="clear" w:color="auto" w:fill="D9D9D9" w:themeFill="background1" w:themeFillShade="D9"/>
            <w:tcMar>
              <w:top w:w="100" w:type="dxa"/>
              <w:left w:w="100" w:type="dxa"/>
              <w:bottom w:w="100" w:type="dxa"/>
              <w:right w:w="100" w:type="dxa"/>
            </w:tcMar>
            <w:vAlign w:val="center"/>
          </w:tcPr>
          <w:p w14:paraId="19688D28" w14:textId="77777777" w:rsidR="003D3825" w:rsidRPr="00843E29" w:rsidRDefault="003D3825" w:rsidP="002375D0">
            <w:pPr>
              <w:pStyle w:val="NoSpacing"/>
              <w:rPr>
                <w:rFonts w:ascii="Times New Roman" w:hAnsi="Times New Roman" w:cs="Times New Roman"/>
                <w:sz w:val="24"/>
                <w:szCs w:val="24"/>
              </w:rPr>
            </w:pPr>
            <w:r w:rsidRPr="00843E29">
              <w:rPr>
                <w:rFonts w:ascii="Times New Roman" w:eastAsia="Times New Roman" w:hAnsi="Times New Roman" w:cs="Times New Roman"/>
                <w:sz w:val="24"/>
                <w:szCs w:val="24"/>
              </w:rPr>
              <w:t xml:space="preserve"> </w:t>
            </w:r>
          </w:p>
        </w:tc>
      </w:tr>
      <w:tr w:rsidR="003D3825" w:rsidRPr="00843E29" w14:paraId="0027721A" w14:textId="77777777" w:rsidTr="002375D0">
        <w:tc>
          <w:tcPr>
            <w:tcW w:w="3435" w:type="dxa"/>
            <w:tcMar>
              <w:top w:w="100" w:type="dxa"/>
              <w:left w:w="100" w:type="dxa"/>
              <w:bottom w:w="100" w:type="dxa"/>
              <w:right w:w="100" w:type="dxa"/>
            </w:tcMar>
            <w:vAlign w:val="center"/>
          </w:tcPr>
          <w:p w14:paraId="0CD284A5" w14:textId="77777777" w:rsidR="007358F6" w:rsidRPr="00843E29" w:rsidRDefault="007358F6" w:rsidP="002375D0">
            <w:pPr>
              <w:pStyle w:val="NoSpacing"/>
              <w:rPr>
                <w:rFonts w:ascii="Times New Roman" w:hAnsi="Times New Roman" w:cs="Times New Roman"/>
                <w:sz w:val="24"/>
                <w:szCs w:val="24"/>
              </w:rPr>
            </w:pPr>
            <w:r w:rsidRPr="00843E29">
              <w:rPr>
                <w:rFonts w:ascii="Times New Roman" w:eastAsia="Times New Roman" w:hAnsi="Times New Roman" w:cs="Times New Roman"/>
                <w:b/>
                <w:sz w:val="24"/>
                <w:szCs w:val="24"/>
              </w:rPr>
              <w:t>Name and Contact Information</w:t>
            </w:r>
          </w:p>
          <w:p w14:paraId="03376192" w14:textId="24B4EDB1" w:rsidR="003D3825" w:rsidRPr="00843E29" w:rsidRDefault="007358F6" w:rsidP="002375D0">
            <w:pPr>
              <w:pStyle w:val="NoSpacing"/>
              <w:rPr>
                <w:rFonts w:ascii="Times New Roman" w:hAnsi="Times New Roman" w:cs="Times New Roman"/>
                <w:sz w:val="24"/>
                <w:szCs w:val="24"/>
              </w:rPr>
            </w:pPr>
            <w:r w:rsidRPr="00843E29">
              <w:rPr>
                <w:rFonts w:ascii="Times New Roman" w:eastAsia="Times New Roman" w:hAnsi="Times New Roman" w:cs="Times New Roman"/>
                <w:sz w:val="24"/>
                <w:szCs w:val="24"/>
              </w:rPr>
              <w:t xml:space="preserve">for the project’s main point of contact. </w:t>
            </w:r>
            <w:r w:rsidR="003D1AD2">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(This should be the same individual in 8f of the SF-424</w:t>
            </w:r>
            <w:r w:rsidR="003D1AD2">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w:t>
            </w:r>
          </w:p>
        </w:tc>
        <w:tc>
          <w:tcPr>
            <w:tcW w:w="3660" w:type="dxa"/>
            <w:tcMar>
              <w:top w:w="100" w:type="dxa"/>
              <w:left w:w="100" w:type="dxa"/>
              <w:bottom w:w="100" w:type="dxa"/>
              <w:right w:w="100" w:type="dxa"/>
            </w:tcMar>
            <w:vAlign w:val="center"/>
          </w:tcPr>
          <w:p w14:paraId="7EA6D748" w14:textId="77777777" w:rsidR="007358F6" w:rsidRPr="00843E29" w:rsidRDefault="003D3825" w:rsidP="002375D0">
            <w:pPr>
              <w:pStyle w:val="NoSpacing"/>
              <w:rPr>
                <w:rFonts w:ascii="Times New Roman" w:hAnsi="Times New Roman" w:cs="Times New Roman"/>
                <w:sz w:val="24"/>
                <w:szCs w:val="24"/>
              </w:rPr>
            </w:pPr>
            <w:r w:rsidRPr="00843E29">
              <w:rPr>
                <w:rFonts w:ascii="Times New Roman" w:eastAsia="Times New Roman" w:hAnsi="Times New Roman" w:cs="Times New Roman"/>
                <w:sz w:val="24"/>
                <w:szCs w:val="24"/>
              </w:rPr>
              <w:t xml:space="preserve"> </w:t>
            </w:r>
          </w:p>
          <w:p w14:paraId="619DDCAB" w14:textId="77777777" w:rsidR="003D3825" w:rsidRPr="00843E29" w:rsidRDefault="003D3825" w:rsidP="002375D0">
            <w:pPr>
              <w:pStyle w:val="NoSpacing"/>
              <w:rPr>
                <w:rFonts w:ascii="Times New Roman" w:hAnsi="Times New Roman" w:cs="Times New Roman"/>
                <w:sz w:val="24"/>
                <w:szCs w:val="24"/>
              </w:rPr>
            </w:pPr>
          </w:p>
        </w:tc>
      </w:tr>
    </w:tbl>
    <w:p w14:paraId="04510B18" w14:textId="77777777" w:rsidR="003D3825" w:rsidRPr="00843E29" w:rsidRDefault="00B244F6" w:rsidP="002F7653">
      <w:pPr>
        <w:pStyle w:val="No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textWrapping" w:clear="all"/>
      </w:r>
    </w:p>
    <w:p w14:paraId="34233B50" w14:textId="77777777" w:rsidR="0052377F" w:rsidRPr="00843E29" w:rsidRDefault="0052377F" w:rsidP="00A50A8C">
      <w:pPr>
        <w:pStyle w:val="Heading2"/>
        <w:numPr>
          <w:ilvl w:val="0"/>
          <w:numId w:val="17"/>
        </w:numPr>
        <w:spacing w:before="0" w:line="240" w:lineRule="auto"/>
        <w:rPr>
          <w:rFonts w:ascii="Times New Roman" w:hAnsi="Times New Roman" w:cs="Times New Roman"/>
          <w:sz w:val="28"/>
          <w:szCs w:val="28"/>
        </w:rPr>
      </w:pPr>
      <w:bookmarkStart w:id="35" w:name="_Toc123224505"/>
      <w:bookmarkStart w:id="36" w:name="_Toc123224532"/>
      <w:r w:rsidRPr="00843E29">
        <w:rPr>
          <w:rFonts w:ascii="Times New Roman" w:hAnsi="Times New Roman" w:cs="Times New Roman"/>
          <w:sz w:val="28"/>
          <w:szCs w:val="28"/>
        </w:rPr>
        <w:t>Executive Summary</w:t>
      </w:r>
      <w:bookmarkEnd w:id="35"/>
      <w:bookmarkEnd w:id="36"/>
    </w:p>
    <w:p w14:paraId="46A738A0" w14:textId="77777777" w:rsidR="0052377F" w:rsidRPr="00843E29" w:rsidRDefault="0052377F" w:rsidP="000D2614">
      <w:pPr>
        <w:pStyle w:val="NoSpacing"/>
        <w:rPr>
          <w:rFonts w:ascii="Times New Roman" w:eastAsia="Times New Roman" w:hAnsi="Times New Roman" w:cs="Times New Roman"/>
          <w:b/>
          <w:sz w:val="28"/>
          <w:szCs w:val="28"/>
          <w:u w:val="single"/>
        </w:rPr>
      </w:pPr>
    </w:p>
    <w:p w14:paraId="74AFA189" w14:textId="03C3A3F2" w:rsidR="00896DA7" w:rsidRDefault="00D96254" w:rsidP="000D2614">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An executive summary</w:t>
      </w:r>
      <w:r w:rsidR="007358F6" w:rsidRPr="00843E29">
        <w:rPr>
          <w:rFonts w:ascii="Times New Roman" w:eastAsia="Times New Roman" w:hAnsi="Times New Roman" w:cs="Times New Roman"/>
          <w:sz w:val="24"/>
          <w:szCs w:val="24"/>
        </w:rPr>
        <w:t xml:space="preserve"> (not to exceed one </w:t>
      </w:r>
      <w:r w:rsidR="00FD60AD">
        <w:rPr>
          <w:rFonts w:ascii="Times New Roman" w:eastAsia="Times New Roman" w:hAnsi="Times New Roman" w:cs="Times New Roman"/>
          <w:sz w:val="24"/>
          <w:szCs w:val="24"/>
        </w:rPr>
        <w:t>(</w:t>
      </w:r>
      <w:r w:rsidR="007358F6" w:rsidRPr="00843E29">
        <w:rPr>
          <w:rFonts w:ascii="Times New Roman" w:eastAsia="Times New Roman" w:hAnsi="Times New Roman" w:cs="Times New Roman"/>
          <w:sz w:val="24"/>
          <w:szCs w:val="24"/>
        </w:rPr>
        <w:t>1</w:t>
      </w:r>
      <w:r w:rsidR="00FD60AD">
        <w:rPr>
          <w:rFonts w:ascii="Times New Roman" w:eastAsia="Times New Roman" w:hAnsi="Times New Roman" w:cs="Times New Roman"/>
          <w:sz w:val="24"/>
          <w:szCs w:val="24"/>
        </w:rPr>
        <w:t>)</w:t>
      </w:r>
      <w:r w:rsidR="00FD60AD" w:rsidRPr="00843E29">
        <w:rPr>
          <w:rFonts w:ascii="Times New Roman" w:eastAsia="Times New Roman" w:hAnsi="Times New Roman" w:cs="Times New Roman"/>
          <w:sz w:val="24"/>
          <w:szCs w:val="24"/>
        </w:rPr>
        <w:t xml:space="preserve"> </w:t>
      </w:r>
      <w:r w:rsidR="007358F6" w:rsidRPr="00843E29">
        <w:rPr>
          <w:rFonts w:ascii="Times New Roman" w:eastAsia="Times New Roman" w:hAnsi="Times New Roman" w:cs="Times New Roman"/>
          <w:sz w:val="24"/>
          <w:szCs w:val="24"/>
        </w:rPr>
        <w:t xml:space="preserve">page, preferably in Microsoft Word) </w:t>
      </w:r>
      <w:r w:rsidRPr="00843E29">
        <w:rPr>
          <w:rFonts w:ascii="Times New Roman" w:eastAsia="Times New Roman" w:hAnsi="Times New Roman" w:cs="Times New Roman"/>
          <w:sz w:val="24"/>
          <w:szCs w:val="24"/>
        </w:rPr>
        <w:t xml:space="preserve">should provide brief overview of the </w:t>
      </w:r>
      <w:r w:rsidR="009D339C">
        <w:rPr>
          <w:rFonts w:ascii="Times New Roman" w:eastAsia="Times New Roman" w:hAnsi="Times New Roman" w:cs="Times New Roman"/>
          <w:sz w:val="24"/>
          <w:szCs w:val="24"/>
        </w:rPr>
        <w:t>P</w:t>
      </w:r>
      <w:r w:rsidRPr="00843E29">
        <w:rPr>
          <w:rFonts w:ascii="Times New Roman" w:eastAsia="Times New Roman" w:hAnsi="Times New Roman" w:cs="Times New Roman"/>
          <w:sz w:val="24"/>
          <w:szCs w:val="24"/>
        </w:rPr>
        <w:t xml:space="preserve">roposal </w:t>
      </w:r>
      <w:r w:rsidR="009D339C">
        <w:rPr>
          <w:rFonts w:ascii="Times New Roman" w:eastAsia="Times New Roman" w:hAnsi="Times New Roman" w:cs="Times New Roman"/>
          <w:sz w:val="24"/>
          <w:szCs w:val="24"/>
        </w:rPr>
        <w:t>N</w:t>
      </w:r>
      <w:r w:rsidRPr="00843E29">
        <w:rPr>
          <w:rFonts w:ascii="Times New Roman" w:eastAsia="Times New Roman" w:hAnsi="Times New Roman" w:cs="Times New Roman"/>
          <w:sz w:val="24"/>
          <w:szCs w:val="24"/>
        </w:rPr>
        <w:t>arrative</w:t>
      </w:r>
      <w:r w:rsidR="004E47C4" w:rsidRPr="00843E29">
        <w:rPr>
          <w:rFonts w:ascii="Times New Roman" w:eastAsia="Times New Roman" w:hAnsi="Times New Roman" w:cs="Times New Roman"/>
          <w:sz w:val="24"/>
          <w:szCs w:val="24"/>
        </w:rPr>
        <w:t xml:space="preserve"> outlining, program goals, objectives, activities, and intended results.</w:t>
      </w:r>
    </w:p>
    <w:p w14:paraId="0C822DE3" w14:textId="77777777" w:rsidR="009D339C" w:rsidRDefault="009D339C" w:rsidP="009D339C">
      <w:pPr>
        <w:pStyle w:val="NoSpacing"/>
        <w:rPr>
          <w:rFonts w:ascii="Times New Roman" w:eastAsia="Times New Roman" w:hAnsi="Times New Roman" w:cs="Times New Roman"/>
          <w:b/>
          <w:bCs/>
          <w:sz w:val="24"/>
          <w:szCs w:val="24"/>
        </w:rPr>
      </w:pPr>
      <w:bookmarkStart w:id="37" w:name="_Hlk29828912"/>
      <w:bookmarkStart w:id="38" w:name="_Hlk29914371"/>
    </w:p>
    <w:p w14:paraId="10D4F8D6" w14:textId="0871B039" w:rsidR="00896DA7" w:rsidRPr="00896DA7" w:rsidRDefault="00896DA7" w:rsidP="007D2FCC">
      <w:pPr>
        <w:pStyle w:val="NoSpacing"/>
        <w:rPr>
          <w:rFonts w:ascii="Times New Roman" w:eastAsia="Times New Roman" w:hAnsi="Times New Roman" w:cs="Times New Roman"/>
          <w:b/>
          <w:bCs/>
          <w:sz w:val="24"/>
          <w:szCs w:val="24"/>
        </w:rPr>
      </w:pPr>
      <w:r w:rsidRPr="00896DA7">
        <w:rPr>
          <w:rFonts w:ascii="Times New Roman" w:eastAsia="Times New Roman" w:hAnsi="Times New Roman" w:cs="Times New Roman"/>
          <w:b/>
          <w:bCs/>
          <w:sz w:val="24"/>
          <w:szCs w:val="24"/>
        </w:rPr>
        <w:t xml:space="preserve">The </w:t>
      </w:r>
      <w:r>
        <w:rPr>
          <w:rFonts w:ascii="Times New Roman" w:eastAsia="Times New Roman" w:hAnsi="Times New Roman" w:cs="Times New Roman"/>
          <w:b/>
          <w:bCs/>
          <w:sz w:val="24"/>
          <w:szCs w:val="24"/>
        </w:rPr>
        <w:t>executive summary</w:t>
      </w:r>
      <w:r w:rsidRPr="00896DA7">
        <w:rPr>
          <w:rFonts w:ascii="Times New Roman" w:eastAsia="Times New Roman" w:hAnsi="Times New Roman" w:cs="Times New Roman"/>
          <w:b/>
          <w:bCs/>
          <w:sz w:val="24"/>
          <w:szCs w:val="24"/>
        </w:rPr>
        <w:t xml:space="preserve"> should include a brief section that explicitly states</w:t>
      </w:r>
      <w:proofErr w:type="gramStart"/>
      <w:r w:rsidR="00A47CF0">
        <w:rPr>
          <w:rFonts w:ascii="Times New Roman" w:eastAsia="Times New Roman" w:hAnsi="Times New Roman" w:cs="Times New Roman"/>
          <w:b/>
          <w:bCs/>
          <w:sz w:val="24"/>
          <w:szCs w:val="24"/>
        </w:rPr>
        <w:t xml:space="preserve">: </w:t>
      </w:r>
      <w:r w:rsidRPr="00896DA7">
        <w:rPr>
          <w:rFonts w:ascii="Times New Roman" w:eastAsia="Times New Roman" w:hAnsi="Times New Roman" w:cs="Times New Roman"/>
          <w:b/>
          <w:bCs/>
          <w:sz w:val="24"/>
          <w:szCs w:val="24"/>
        </w:rPr>
        <w:t xml:space="preserve"> (</w:t>
      </w:r>
      <w:proofErr w:type="gramEnd"/>
      <w:r w:rsidRPr="00896DA7">
        <w:rPr>
          <w:rFonts w:ascii="Times New Roman" w:eastAsia="Times New Roman" w:hAnsi="Times New Roman" w:cs="Times New Roman"/>
          <w:b/>
          <w:bCs/>
          <w:sz w:val="24"/>
          <w:szCs w:val="24"/>
        </w:rPr>
        <w:t>1) the problem statement addressed by the project, (2) research-based evidence justifying the unique project approach, and (3) quantifiable project outcomes and impacts.</w:t>
      </w:r>
      <w:bookmarkEnd w:id="37"/>
    </w:p>
    <w:bookmarkEnd w:id="38"/>
    <w:p w14:paraId="24C261B7" w14:textId="77777777" w:rsidR="004E47C4" w:rsidRPr="00843E29" w:rsidRDefault="004E47C4" w:rsidP="000D2614">
      <w:pPr>
        <w:pStyle w:val="NoSpacing"/>
        <w:rPr>
          <w:rFonts w:ascii="Times New Roman" w:eastAsia="Times New Roman" w:hAnsi="Times New Roman" w:cs="Times New Roman"/>
          <w:sz w:val="24"/>
          <w:szCs w:val="24"/>
        </w:rPr>
      </w:pPr>
    </w:p>
    <w:p w14:paraId="502B77A1" w14:textId="1A0A28B3" w:rsidR="00806587" w:rsidRDefault="0072713F" w:rsidP="00A50A8C">
      <w:pPr>
        <w:pStyle w:val="Heading2"/>
        <w:numPr>
          <w:ilvl w:val="0"/>
          <w:numId w:val="17"/>
        </w:numPr>
        <w:spacing w:before="0" w:line="240" w:lineRule="auto"/>
        <w:rPr>
          <w:rFonts w:ascii="Times New Roman" w:hAnsi="Times New Roman" w:cs="Times New Roman"/>
          <w:sz w:val="28"/>
          <w:szCs w:val="28"/>
        </w:rPr>
      </w:pPr>
      <w:bookmarkStart w:id="39" w:name="_Toc123224506"/>
      <w:bookmarkStart w:id="40" w:name="_Toc123224533"/>
      <w:r>
        <w:rPr>
          <w:rFonts w:ascii="Times New Roman" w:hAnsi="Times New Roman" w:cs="Times New Roman"/>
          <w:sz w:val="28"/>
          <w:szCs w:val="28"/>
        </w:rPr>
        <w:t>Table of Contents</w:t>
      </w:r>
      <w:bookmarkEnd w:id="39"/>
      <w:bookmarkEnd w:id="40"/>
    </w:p>
    <w:p w14:paraId="1F8E3BC3" w14:textId="42C7F9D1" w:rsidR="0072713F" w:rsidRPr="00666A42" w:rsidRDefault="0072713F" w:rsidP="00666A42">
      <w:pPr>
        <w:pStyle w:val="NoSpacing"/>
        <w:rPr>
          <w:rFonts w:ascii="Times New Roman" w:hAnsi="Times New Roman" w:cs="Times New Roman"/>
        </w:rPr>
      </w:pPr>
      <w:r>
        <w:br/>
      </w:r>
      <w:r w:rsidRPr="00666A42">
        <w:rPr>
          <w:rFonts w:ascii="Times New Roman" w:hAnsi="Times New Roman" w:cs="Times New Roman"/>
          <w:sz w:val="24"/>
        </w:rPr>
        <w:t xml:space="preserve">A Table of Contents </w:t>
      </w:r>
      <w:r w:rsidRPr="00666A42">
        <w:rPr>
          <w:rFonts w:ascii="Times New Roman" w:eastAsia="Times New Roman" w:hAnsi="Times New Roman" w:cs="Times New Roman"/>
          <w:sz w:val="24"/>
        </w:rPr>
        <w:t>(not to exceed one (1)</w:t>
      </w:r>
      <w:r w:rsidRPr="00666A42" w:rsidDel="00B07E00">
        <w:rPr>
          <w:rFonts w:ascii="Times New Roman" w:eastAsia="Times New Roman" w:hAnsi="Times New Roman" w:cs="Times New Roman"/>
          <w:sz w:val="24"/>
        </w:rPr>
        <w:t xml:space="preserve"> </w:t>
      </w:r>
      <w:r w:rsidRPr="00666A42">
        <w:rPr>
          <w:rFonts w:ascii="Times New Roman" w:eastAsia="Times New Roman" w:hAnsi="Times New Roman" w:cs="Times New Roman"/>
          <w:sz w:val="24"/>
        </w:rPr>
        <w:t>page, preferably as a Word Document) listing all documents and attachments</w:t>
      </w:r>
      <w:r w:rsidR="007609D2">
        <w:rPr>
          <w:rFonts w:ascii="Times New Roman" w:eastAsia="Times New Roman" w:hAnsi="Times New Roman" w:cs="Times New Roman"/>
          <w:sz w:val="24"/>
        </w:rPr>
        <w:t>,</w:t>
      </w:r>
      <w:r w:rsidRPr="00666A42">
        <w:rPr>
          <w:rFonts w:ascii="Times New Roman" w:eastAsia="Times New Roman" w:hAnsi="Times New Roman" w:cs="Times New Roman"/>
          <w:sz w:val="24"/>
        </w:rPr>
        <w:t xml:space="preserve"> with page numbers.</w:t>
      </w:r>
    </w:p>
    <w:p w14:paraId="277297F3" w14:textId="04683549" w:rsidR="0072713F" w:rsidRPr="0072713F" w:rsidRDefault="0072713F" w:rsidP="00666A42">
      <w:pPr>
        <w:pStyle w:val="Heading2"/>
        <w:ind w:left="270"/>
        <w:rPr>
          <w:rFonts w:ascii="Times New Roman" w:hAnsi="Times New Roman" w:cs="Times New Roman"/>
          <w:sz w:val="28"/>
          <w:szCs w:val="28"/>
        </w:rPr>
      </w:pPr>
      <w:bookmarkStart w:id="41" w:name="_Toc123224507"/>
      <w:bookmarkStart w:id="42" w:name="_Toc123224534"/>
      <w:r w:rsidRPr="00666A42">
        <w:rPr>
          <w:rFonts w:ascii="Times New Roman" w:hAnsi="Times New Roman" w:cs="Times New Roman"/>
          <w:sz w:val="28"/>
          <w:szCs w:val="28"/>
        </w:rPr>
        <w:t>F. Proposal Narrative Guidelines</w:t>
      </w:r>
      <w:bookmarkEnd w:id="41"/>
      <w:bookmarkEnd w:id="42"/>
    </w:p>
    <w:p w14:paraId="2E9946A3" w14:textId="77777777" w:rsidR="00806587" w:rsidRPr="00843E29" w:rsidRDefault="00806587" w:rsidP="002F7653">
      <w:pPr>
        <w:pStyle w:val="NoSpacing"/>
        <w:rPr>
          <w:rFonts w:ascii="Times New Roman" w:eastAsia="Times New Roman" w:hAnsi="Times New Roman" w:cs="Times New Roman"/>
          <w:sz w:val="24"/>
          <w:szCs w:val="24"/>
        </w:rPr>
      </w:pPr>
    </w:p>
    <w:p w14:paraId="0EC1B942" w14:textId="510396B6" w:rsidR="0072713F" w:rsidRDefault="00E351AB" w:rsidP="002F7653">
      <w:pPr>
        <w:pStyle w:val="NoSpacing"/>
        <w:rPr>
          <w:rFonts w:ascii="Times New Roman" w:hAnsi="Times New Roman" w:cs="Times New Roman"/>
          <w:sz w:val="24"/>
          <w:szCs w:val="24"/>
        </w:rPr>
      </w:pPr>
      <w:r w:rsidRPr="00843E29">
        <w:rPr>
          <w:rFonts w:ascii="Times New Roman" w:hAnsi="Times New Roman" w:cs="Times New Roman"/>
          <w:sz w:val="24"/>
          <w:szCs w:val="24"/>
        </w:rPr>
        <w:t xml:space="preserve">Applicants must submit a </w:t>
      </w:r>
      <w:r w:rsidR="009D339C">
        <w:rPr>
          <w:rFonts w:ascii="Times New Roman" w:hAnsi="Times New Roman" w:cs="Times New Roman"/>
          <w:sz w:val="24"/>
          <w:szCs w:val="24"/>
        </w:rPr>
        <w:t>P</w:t>
      </w:r>
      <w:r w:rsidRPr="00843E29">
        <w:rPr>
          <w:rFonts w:ascii="Times New Roman" w:hAnsi="Times New Roman" w:cs="Times New Roman"/>
          <w:sz w:val="24"/>
          <w:szCs w:val="24"/>
        </w:rPr>
        <w:t xml:space="preserve">roposal </w:t>
      </w:r>
      <w:r w:rsidR="009D339C">
        <w:rPr>
          <w:rFonts w:ascii="Times New Roman" w:hAnsi="Times New Roman" w:cs="Times New Roman"/>
          <w:sz w:val="24"/>
          <w:szCs w:val="24"/>
        </w:rPr>
        <w:t>N</w:t>
      </w:r>
      <w:r w:rsidRPr="00843E29">
        <w:rPr>
          <w:rFonts w:ascii="Times New Roman" w:hAnsi="Times New Roman" w:cs="Times New Roman"/>
          <w:sz w:val="24"/>
          <w:szCs w:val="24"/>
        </w:rPr>
        <w:t xml:space="preserve">arrative </w:t>
      </w:r>
      <w:r w:rsidR="00A32D53" w:rsidRPr="00843E29">
        <w:rPr>
          <w:rFonts w:ascii="Times New Roman" w:hAnsi="Times New Roman" w:cs="Times New Roman"/>
          <w:sz w:val="24"/>
          <w:szCs w:val="24"/>
        </w:rPr>
        <w:t>(</w:t>
      </w:r>
      <w:r w:rsidR="001F5F3E" w:rsidRPr="00843E29">
        <w:rPr>
          <w:rFonts w:ascii="Times New Roman" w:hAnsi="Times New Roman" w:cs="Times New Roman"/>
          <w:sz w:val="24"/>
          <w:szCs w:val="24"/>
        </w:rPr>
        <w:t>not to exceed</w:t>
      </w:r>
      <w:r w:rsidR="00A32D53" w:rsidRPr="00843E29">
        <w:rPr>
          <w:rFonts w:ascii="Times New Roman" w:hAnsi="Times New Roman" w:cs="Times New Roman"/>
          <w:sz w:val="24"/>
          <w:szCs w:val="24"/>
        </w:rPr>
        <w:t xml:space="preserve"> ten</w:t>
      </w:r>
      <w:r w:rsidR="001F5F3E" w:rsidRPr="00843E29">
        <w:rPr>
          <w:rFonts w:ascii="Times New Roman" w:hAnsi="Times New Roman" w:cs="Times New Roman"/>
          <w:sz w:val="24"/>
          <w:szCs w:val="24"/>
        </w:rPr>
        <w:t xml:space="preserve"> </w:t>
      </w:r>
      <w:r w:rsidR="0072713F">
        <w:rPr>
          <w:rFonts w:ascii="Times New Roman" w:hAnsi="Times New Roman" w:cs="Times New Roman"/>
          <w:sz w:val="24"/>
          <w:szCs w:val="24"/>
        </w:rPr>
        <w:t>(</w:t>
      </w:r>
      <w:r w:rsidRPr="00843E29">
        <w:rPr>
          <w:rFonts w:ascii="Times New Roman" w:hAnsi="Times New Roman" w:cs="Times New Roman"/>
          <w:sz w:val="24"/>
          <w:szCs w:val="24"/>
        </w:rPr>
        <w:t>10</w:t>
      </w:r>
      <w:r w:rsidR="0072713F">
        <w:rPr>
          <w:rFonts w:ascii="Times New Roman" w:hAnsi="Times New Roman" w:cs="Times New Roman"/>
          <w:sz w:val="24"/>
          <w:szCs w:val="24"/>
        </w:rPr>
        <w:t>)</w:t>
      </w:r>
      <w:r w:rsidR="0072713F" w:rsidRPr="00843E29">
        <w:rPr>
          <w:rFonts w:ascii="Times New Roman" w:hAnsi="Times New Roman" w:cs="Times New Roman"/>
          <w:sz w:val="24"/>
          <w:szCs w:val="24"/>
        </w:rPr>
        <w:t xml:space="preserve"> </w:t>
      </w:r>
      <w:r w:rsidRPr="00843E29">
        <w:rPr>
          <w:rFonts w:ascii="Times New Roman" w:hAnsi="Times New Roman" w:cs="Times New Roman"/>
          <w:sz w:val="24"/>
          <w:szCs w:val="24"/>
        </w:rPr>
        <w:t>pages</w:t>
      </w:r>
      <w:r w:rsidR="00A32D53" w:rsidRPr="00843E29">
        <w:rPr>
          <w:rFonts w:ascii="Times New Roman" w:hAnsi="Times New Roman" w:cs="Times New Roman"/>
          <w:sz w:val="24"/>
          <w:szCs w:val="24"/>
        </w:rPr>
        <w:t>)</w:t>
      </w:r>
      <w:r w:rsidRPr="00843E29">
        <w:rPr>
          <w:rFonts w:ascii="Times New Roman" w:hAnsi="Times New Roman" w:cs="Times New Roman"/>
          <w:sz w:val="24"/>
          <w:szCs w:val="24"/>
        </w:rPr>
        <w:t xml:space="preserve">.  </w:t>
      </w:r>
      <w:r w:rsidR="0072713F">
        <w:rPr>
          <w:rFonts w:ascii="Times New Roman" w:hAnsi="Times New Roman" w:cs="Times New Roman"/>
          <w:sz w:val="24"/>
          <w:szCs w:val="24"/>
        </w:rPr>
        <w:t>T</w:t>
      </w:r>
      <w:r w:rsidR="0072713F" w:rsidRPr="0072713F">
        <w:rPr>
          <w:rFonts w:ascii="Times New Roman" w:hAnsi="Times New Roman" w:cs="Times New Roman"/>
          <w:sz w:val="24"/>
          <w:szCs w:val="24"/>
        </w:rPr>
        <w:t xml:space="preserve">he ten-page limit </w:t>
      </w:r>
      <w:r w:rsidR="0072713F" w:rsidRPr="0072713F">
        <w:rPr>
          <w:rFonts w:ascii="Times New Roman" w:hAnsi="Times New Roman" w:cs="Times New Roman"/>
          <w:b/>
          <w:sz w:val="24"/>
          <w:szCs w:val="24"/>
        </w:rPr>
        <w:t>does not include</w:t>
      </w:r>
      <w:r w:rsidR="0072713F" w:rsidRPr="0072713F">
        <w:rPr>
          <w:rFonts w:ascii="Times New Roman" w:hAnsi="Times New Roman" w:cs="Times New Roman"/>
          <w:sz w:val="24"/>
          <w:szCs w:val="24"/>
        </w:rPr>
        <w:t xml:space="preserve"> the Cover Page, Executive Summary, Table of Contents, Attachments, Detailed Budget, Budget Narrative, Audit, or NICRA.  Applicants are encouraged to combine multiple documents in</w:t>
      </w:r>
      <w:r w:rsidR="00AA26F5">
        <w:rPr>
          <w:rFonts w:ascii="Times New Roman" w:hAnsi="Times New Roman" w:cs="Times New Roman"/>
          <w:sz w:val="24"/>
          <w:szCs w:val="24"/>
        </w:rPr>
        <w:t>to</w:t>
      </w:r>
      <w:r w:rsidR="0072713F" w:rsidRPr="0072713F">
        <w:rPr>
          <w:rFonts w:ascii="Times New Roman" w:hAnsi="Times New Roman" w:cs="Times New Roman"/>
          <w:sz w:val="24"/>
          <w:szCs w:val="24"/>
        </w:rPr>
        <w:t xml:space="preserve"> a single Word Document or PDF (</w:t>
      </w:r>
      <w:proofErr w:type="gramStart"/>
      <w:r w:rsidR="0072713F" w:rsidRPr="0072713F">
        <w:rPr>
          <w:rFonts w:ascii="Times New Roman" w:hAnsi="Times New Roman" w:cs="Times New Roman"/>
          <w:sz w:val="24"/>
          <w:szCs w:val="24"/>
        </w:rPr>
        <w:t>i.e.</w:t>
      </w:r>
      <w:proofErr w:type="gramEnd"/>
      <w:r w:rsidR="0072713F" w:rsidRPr="0072713F">
        <w:rPr>
          <w:rFonts w:ascii="Times New Roman" w:hAnsi="Times New Roman" w:cs="Times New Roman"/>
          <w:sz w:val="24"/>
          <w:szCs w:val="24"/>
        </w:rPr>
        <w:t xml:space="preserve"> Cover Page, Table of Contents, Executive Summary, and Proposal Narrative in one file).</w:t>
      </w:r>
    </w:p>
    <w:p w14:paraId="39F892C0" w14:textId="77777777" w:rsidR="0072713F" w:rsidRDefault="0072713F" w:rsidP="002F7653">
      <w:pPr>
        <w:pStyle w:val="NoSpacing"/>
        <w:rPr>
          <w:rFonts w:ascii="Times New Roman" w:hAnsi="Times New Roman" w:cs="Times New Roman"/>
          <w:sz w:val="24"/>
          <w:szCs w:val="24"/>
        </w:rPr>
      </w:pPr>
    </w:p>
    <w:p w14:paraId="4937AB50" w14:textId="4207A2AD" w:rsidR="00833BDE" w:rsidRPr="00843E29" w:rsidRDefault="00465CBE" w:rsidP="002F7653">
      <w:pPr>
        <w:pStyle w:val="NoSpacing"/>
        <w:rPr>
          <w:rFonts w:ascii="Times New Roman" w:hAnsi="Times New Roman" w:cs="Times New Roman"/>
          <w:sz w:val="24"/>
          <w:szCs w:val="24"/>
        </w:rPr>
      </w:pPr>
      <w:r w:rsidRPr="00843E29">
        <w:rPr>
          <w:rFonts w:ascii="Times New Roman" w:hAnsi="Times New Roman" w:cs="Times New Roman"/>
          <w:sz w:val="24"/>
          <w:szCs w:val="24"/>
        </w:rPr>
        <w:t>A p</w:t>
      </w:r>
      <w:r w:rsidR="00E351AB" w:rsidRPr="00843E29">
        <w:rPr>
          <w:rFonts w:ascii="Times New Roman" w:hAnsi="Times New Roman" w:cs="Times New Roman"/>
          <w:sz w:val="24"/>
          <w:szCs w:val="24"/>
        </w:rPr>
        <w:t>roposal narrative should</w:t>
      </w:r>
      <w:r w:rsidR="00833BDE" w:rsidRPr="00843E29">
        <w:rPr>
          <w:rFonts w:ascii="Times New Roman" w:hAnsi="Times New Roman" w:cs="Times New Roman"/>
          <w:sz w:val="24"/>
          <w:szCs w:val="24"/>
        </w:rPr>
        <w:t>:</w:t>
      </w:r>
    </w:p>
    <w:p w14:paraId="77B3FC91" w14:textId="3784CCB8" w:rsidR="00A32D53" w:rsidRDefault="00833BDE" w:rsidP="00A50A8C">
      <w:pPr>
        <w:pStyle w:val="NoSpacing"/>
        <w:numPr>
          <w:ilvl w:val="0"/>
          <w:numId w:val="6"/>
        </w:numPr>
        <w:rPr>
          <w:rFonts w:ascii="Times New Roman" w:hAnsi="Times New Roman" w:cs="Times New Roman"/>
          <w:sz w:val="24"/>
          <w:szCs w:val="24"/>
        </w:rPr>
      </w:pPr>
      <w:r w:rsidRPr="00843E29">
        <w:rPr>
          <w:rFonts w:ascii="Times New Roman" w:hAnsi="Times New Roman" w:cs="Times New Roman"/>
          <w:sz w:val="24"/>
          <w:szCs w:val="24"/>
        </w:rPr>
        <w:lastRenderedPageBreak/>
        <w:t>F</w:t>
      </w:r>
      <w:r w:rsidR="00E351AB" w:rsidRPr="00843E29">
        <w:rPr>
          <w:rFonts w:ascii="Times New Roman" w:hAnsi="Times New Roman" w:cs="Times New Roman"/>
          <w:sz w:val="24"/>
          <w:szCs w:val="24"/>
        </w:rPr>
        <w:t xml:space="preserve">ully explain the program’s </w:t>
      </w:r>
      <w:r w:rsidR="00E351AB" w:rsidRPr="009C2583">
        <w:rPr>
          <w:rFonts w:ascii="Times New Roman" w:hAnsi="Times New Roman" w:cs="Times New Roman"/>
          <w:bCs/>
          <w:sz w:val="24"/>
          <w:szCs w:val="24"/>
        </w:rPr>
        <w:t>goals, objectives, and activities.</w:t>
      </w:r>
      <w:r w:rsidR="00E351AB" w:rsidRPr="00843E29">
        <w:rPr>
          <w:rFonts w:ascii="Times New Roman" w:hAnsi="Times New Roman" w:cs="Times New Roman"/>
          <w:sz w:val="24"/>
          <w:szCs w:val="24"/>
        </w:rPr>
        <w:t xml:space="preserve"> </w:t>
      </w:r>
    </w:p>
    <w:p w14:paraId="4EED4514" w14:textId="43CE07FC" w:rsidR="00A32D53" w:rsidRPr="00843E29" w:rsidRDefault="00E351AB" w:rsidP="00A50A8C">
      <w:pPr>
        <w:pStyle w:val="NoSpacing"/>
        <w:numPr>
          <w:ilvl w:val="1"/>
          <w:numId w:val="6"/>
        </w:numPr>
        <w:rPr>
          <w:rFonts w:ascii="Times New Roman" w:hAnsi="Times New Roman" w:cs="Times New Roman"/>
          <w:sz w:val="24"/>
          <w:szCs w:val="24"/>
        </w:rPr>
      </w:pPr>
      <w:r w:rsidRPr="00843E29">
        <w:rPr>
          <w:rFonts w:ascii="Times New Roman" w:hAnsi="Times New Roman" w:cs="Times New Roman"/>
          <w:sz w:val="24"/>
          <w:szCs w:val="24"/>
        </w:rPr>
        <w:t xml:space="preserve">Objectives should be ambitious, yet </w:t>
      </w:r>
      <w:r w:rsidR="00F02D0B" w:rsidRPr="00843E29">
        <w:rPr>
          <w:rFonts w:ascii="Times New Roman" w:hAnsi="Times New Roman" w:cs="Times New Roman"/>
          <w:sz w:val="24"/>
          <w:szCs w:val="24"/>
        </w:rPr>
        <w:t>measurable</w:t>
      </w:r>
      <w:r w:rsidR="00C5052D" w:rsidRPr="00843E29">
        <w:rPr>
          <w:rFonts w:ascii="Times New Roman" w:hAnsi="Times New Roman" w:cs="Times New Roman"/>
          <w:sz w:val="24"/>
          <w:szCs w:val="24"/>
        </w:rPr>
        <w:t>,</w:t>
      </w:r>
      <w:r w:rsidRPr="00843E29">
        <w:rPr>
          <w:rFonts w:ascii="Times New Roman" w:hAnsi="Times New Roman" w:cs="Times New Roman"/>
          <w:sz w:val="24"/>
          <w:szCs w:val="24"/>
        </w:rPr>
        <w:t xml:space="preserve"> results-focused</w:t>
      </w:r>
      <w:r w:rsidR="00C5052D" w:rsidRPr="00843E29">
        <w:rPr>
          <w:rFonts w:ascii="Times New Roman" w:hAnsi="Times New Roman" w:cs="Times New Roman"/>
          <w:sz w:val="24"/>
          <w:szCs w:val="24"/>
        </w:rPr>
        <w:t>,</w:t>
      </w:r>
      <w:r w:rsidRPr="00843E29">
        <w:rPr>
          <w:rFonts w:ascii="Times New Roman" w:hAnsi="Times New Roman" w:cs="Times New Roman"/>
          <w:sz w:val="24"/>
          <w:szCs w:val="24"/>
        </w:rPr>
        <w:t xml:space="preserve"> and achievable in a reasonable timeframe.  </w:t>
      </w:r>
    </w:p>
    <w:p w14:paraId="7F7FFA96" w14:textId="77777777" w:rsidR="00833BDE" w:rsidRPr="00843E29" w:rsidRDefault="00E351AB" w:rsidP="00A50A8C">
      <w:pPr>
        <w:pStyle w:val="NoSpacing"/>
        <w:numPr>
          <w:ilvl w:val="1"/>
          <w:numId w:val="6"/>
        </w:numPr>
        <w:rPr>
          <w:rFonts w:ascii="Times New Roman" w:hAnsi="Times New Roman" w:cs="Times New Roman"/>
          <w:sz w:val="24"/>
          <w:szCs w:val="24"/>
        </w:rPr>
      </w:pPr>
      <w:r w:rsidRPr="00843E29">
        <w:rPr>
          <w:rFonts w:ascii="Times New Roman" w:hAnsi="Times New Roman" w:cs="Times New Roman"/>
          <w:sz w:val="24"/>
          <w:szCs w:val="24"/>
        </w:rPr>
        <w:t xml:space="preserve">Activities should be clearly developed and detailed, and the narrative should clearly articulate how the proposed activities contribute to objectives and overall project goal.  </w:t>
      </w:r>
    </w:p>
    <w:p w14:paraId="6BBD4307" w14:textId="77777777" w:rsidR="00833BDE" w:rsidRPr="00843E29" w:rsidRDefault="00833BDE" w:rsidP="00A50A8C">
      <w:pPr>
        <w:pStyle w:val="NoSpacing"/>
        <w:numPr>
          <w:ilvl w:val="0"/>
          <w:numId w:val="6"/>
        </w:numPr>
        <w:rPr>
          <w:rFonts w:ascii="Times New Roman" w:hAnsi="Times New Roman" w:cs="Times New Roman"/>
          <w:sz w:val="24"/>
          <w:szCs w:val="24"/>
        </w:rPr>
      </w:pPr>
      <w:r w:rsidRPr="00843E29">
        <w:rPr>
          <w:rFonts w:ascii="Times New Roman" w:hAnsi="Times New Roman" w:cs="Times New Roman"/>
          <w:sz w:val="24"/>
          <w:szCs w:val="24"/>
        </w:rPr>
        <w:t>O</w:t>
      </w:r>
      <w:r w:rsidR="00177C2B" w:rsidRPr="00843E29">
        <w:rPr>
          <w:rFonts w:ascii="Times New Roman" w:hAnsi="Times New Roman" w:cs="Times New Roman"/>
          <w:sz w:val="24"/>
          <w:szCs w:val="24"/>
        </w:rPr>
        <w:t xml:space="preserve">utline </w:t>
      </w:r>
      <w:r w:rsidR="00E4351C" w:rsidRPr="00843E29">
        <w:rPr>
          <w:rFonts w:ascii="Times New Roman" w:hAnsi="Times New Roman" w:cs="Times New Roman"/>
          <w:sz w:val="24"/>
          <w:szCs w:val="24"/>
        </w:rPr>
        <w:t xml:space="preserve">the applicant’s </w:t>
      </w:r>
      <w:r w:rsidR="00177C2B" w:rsidRPr="00843E29">
        <w:rPr>
          <w:rFonts w:ascii="Times New Roman" w:hAnsi="Times New Roman" w:cs="Times New Roman"/>
          <w:b/>
          <w:sz w:val="24"/>
          <w:szCs w:val="24"/>
        </w:rPr>
        <w:t>organization</w:t>
      </w:r>
      <w:r w:rsidR="00E4351C" w:rsidRPr="00843E29">
        <w:rPr>
          <w:rFonts w:ascii="Times New Roman" w:hAnsi="Times New Roman" w:cs="Times New Roman"/>
          <w:b/>
          <w:sz w:val="24"/>
          <w:szCs w:val="24"/>
        </w:rPr>
        <w:t>al</w:t>
      </w:r>
      <w:r w:rsidR="00177C2B" w:rsidRPr="00843E29">
        <w:rPr>
          <w:rFonts w:ascii="Times New Roman" w:hAnsi="Times New Roman" w:cs="Times New Roman"/>
          <w:b/>
          <w:sz w:val="24"/>
          <w:szCs w:val="24"/>
        </w:rPr>
        <w:t xml:space="preserve"> capacity</w:t>
      </w:r>
      <w:r w:rsidR="00177C2B" w:rsidRPr="00843E29">
        <w:rPr>
          <w:rFonts w:ascii="Times New Roman" w:hAnsi="Times New Roman" w:cs="Times New Roman"/>
          <w:sz w:val="24"/>
          <w:szCs w:val="24"/>
        </w:rPr>
        <w:t xml:space="preserve"> to implement </w:t>
      </w:r>
      <w:r w:rsidR="00E4351C" w:rsidRPr="00843E29">
        <w:rPr>
          <w:rFonts w:ascii="Times New Roman" w:hAnsi="Times New Roman" w:cs="Times New Roman"/>
          <w:sz w:val="24"/>
          <w:szCs w:val="24"/>
        </w:rPr>
        <w:t xml:space="preserve">the </w:t>
      </w:r>
      <w:r w:rsidR="00177C2B" w:rsidRPr="00843E29">
        <w:rPr>
          <w:rFonts w:ascii="Times New Roman" w:hAnsi="Times New Roman" w:cs="Times New Roman"/>
          <w:sz w:val="24"/>
          <w:szCs w:val="24"/>
        </w:rPr>
        <w:t xml:space="preserve">proposed program, </w:t>
      </w:r>
    </w:p>
    <w:p w14:paraId="56C14B2B" w14:textId="77777777" w:rsidR="00833BDE" w:rsidRPr="00843E29" w:rsidRDefault="00833BDE" w:rsidP="00A50A8C">
      <w:pPr>
        <w:pStyle w:val="NoSpacing"/>
        <w:numPr>
          <w:ilvl w:val="0"/>
          <w:numId w:val="6"/>
        </w:numPr>
        <w:rPr>
          <w:rFonts w:ascii="Times New Roman" w:hAnsi="Times New Roman" w:cs="Times New Roman"/>
          <w:sz w:val="24"/>
          <w:szCs w:val="24"/>
        </w:rPr>
      </w:pPr>
      <w:r w:rsidRPr="00843E29">
        <w:rPr>
          <w:rFonts w:ascii="Times New Roman" w:hAnsi="Times New Roman" w:cs="Times New Roman"/>
          <w:sz w:val="24"/>
          <w:szCs w:val="24"/>
        </w:rPr>
        <w:t xml:space="preserve">Outline in detail </w:t>
      </w:r>
      <w:r w:rsidR="00E4351C" w:rsidRPr="00843E29">
        <w:rPr>
          <w:rFonts w:ascii="Times New Roman" w:hAnsi="Times New Roman" w:cs="Times New Roman"/>
          <w:sz w:val="24"/>
          <w:szCs w:val="24"/>
        </w:rPr>
        <w:t xml:space="preserve">the </w:t>
      </w:r>
      <w:r w:rsidRPr="00843E29">
        <w:rPr>
          <w:rFonts w:ascii="Times New Roman" w:hAnsi="Times New Roman" w:cs="Times New Roman"/>
          <w:sz w:val="24"/>
          <w:szCs w:val="24"/>
        </w:rPr>
        <w:t>p</w:t>
      </w:r>
      <w:r w:rsidR="00E351AB" w:rsidRPr="00843E29">
        <w:rPr>
          <w:rFonts w:ascii="Times New Roman" w:hAnsi="Times New Roman" w:cs="Times New Roman"/>
          <w:sz w:val="24"/>
          <w:szCs w:val="24"/>
        </w:rPr>
        <w:t xml:space="preserve">rogram approach, </w:t>
      </w:r>
      <w:r w:rsidR="00E351AB" w:rsidRPr="00843E29">
        <w:rPr>
          <w:rFonts w:ascii="Times New Roman" w:hAnsi="Times New Roman" w:cs="Times New Roman"/>
          <w:b/>
          <w:sz w:val="24"/>
          <w:szCs w:val="24"/>
        </w:rPr>
        <w:t>sustainability, potential impact, and complementarity to ongoing efforts</w:t>
      </w:r>
      <w:r w:rsidR="00E351AB" w:rsidRPr="00843E29">
        <w:rPr>
          <w:rFonts w:ascii="Times New Roman" w:hAnsi="Times New Roman" w:cs="Times New Roman"/>
          <w:sz w:val="24"/>
          <w:szCs w:val="24"/>
        </w:rPr>
        <w:t xml:space="preserve">.  </w:t>
      </w:r>
    </w:p>
    <w:p w14:paraId="506D928D" w14:textId="1A2F8332" w:rsidR="00833BDE" w:rsidRPr="00843E29" w:rsidRDefault="00833BDE" w:rsidP="00A50A8C">
      <w:pPr>
        <w:pStyle w:val="NoSpacing"/>
        <w:numPr>
          <w:ilvl w:val="0"/>
          <w:numId w:val="6"/>
        </w:numPr>
        <w:rPr>
          <w:rFonts w:ascii="Times New Roman" w:hAnsi="Times New Roman" w:cs="Times New Roman"/>
          <w:sz w:val="24"/>
          <w:szCs w:val="24"/>
        </w:rPr>
      </w:pPr>
      <w:r w:rsidRPr="00843E29">
        <w:rPr>
          <w:rFonts w:ascii="Times New Roman" w:hAnsi="Times New Roman" w:cs="Times New Roman"/>
          <w:sz w:val="24"/>
          <w:szCs w:val="24"/>
        </w:rPr>
        <w:t>I</w:t>
      </w:r>
      <w:r w:rsidR="00E351AB" w:rsidRPr="00843E29">
        <w:rPr>
          <w:rFonts w:ascii="Times New Roman" w:hAnsi="Times New Roman" w:cs="Times New Roman"/>
          <w:sz w:val="24"/>
          <w:szCs w:val="24"/>
        </w:rPr>
        <w:t xml:space="preserve">dentify </w:t>
      </w:r>
      <w:r w:rsidR="00E351AB" w:rsidRPr="00843E29">
        <w:rPr>
          <w:rFonts w:ascii="Times New Roman" w:hAnsi="Times New Roman" w:cs="Times New Roman"/>
          <w:b/>
          <w:sz w:val="24"/>
          <w:szCs w:val="24"/>
        </w:rPr>
        <w:t xml:space="preserve">target </w:t>
      </w:r>
      <w:r w:rsidR="009D339C">
        <w:rPr>
          <w:rFonts w:ascii="Times New Roman" w:hAnsi="Times New Roman" w:cs="Times New Roman"/>
          <w:b/>
          <w:sz w:val="24"/>
          <w:szCs w:val="24"/>
        </w:rPr>
        <w:t>countries</w:t>
      </w:r>
      <w:r w:rsidR="009D339C" w:rsidRPr="00843E29">
        <w:rPr>
          <w:rFonts w:ascii="Times New Roman" w:hAnsi="Times New Roman" w:cs="Times New Roman"/>
          <w:sz w:val="24"/>
          <w:szCs w:val="24"/>
        </w:rPr>
        <w:t xml:space="preserve"> </w:t>
      </w:r>
      <w:r w:rsidR="00E351AB" w:rsidRPr="00843E29">
        <w:rPr>
          <w:rFonts w:ascii="Times New Roman" w:hAnsi="Times New Roman" w:cs="Times New Roman"/>
          <w:sz w:val="24"/>
          <w:szCs w:val="24"/>
        </w:rPr>
        <w:t xml:space="preserve">for activities, </w:t>
      </w:r>
      <w:r w:rsidR="00C5052D" w:rsidRPr="00843E29">
        <w:rPr>
          <w:rFonts w:ascii="Times New Roman" w:hAnsi="Times New Roman" w:cs="Times New Roman"/>
          <w:sz w:val="24"/>
          <w:szCs w:val="24"/>
        </w:rPr>
        <w:t xml:space="preserve">identify </w:t>
      </w:r>
      <w:r w:rsidR="00E351AB" w:rsidRPr="00843E29">
        <w:rPr>
          <w:rFonts w:ascii="Times New Roman" w:hAnsi="Times New Roman" w:cs="Times New Roman"/>
          <w:sz w:val="24"/>
          <w:szCs w:val="24"/>
        </w:rPr>
        <w:t xml:space="preserve">target participant groups or selection criteria for </w:t>
      </w:r>
      <w:r w:rsidR="00BD785A" w:rsidRPr="00843E29">
        <w:rPr>
          <w:rFonts w:ascii="Times New Roman" w:hAnsi="Times New Roman" w:cs="Times New Roman"/>
          <w:sz w:val="24"/>
          <w:szCs w:val="24"/>
        </w:rPr>
        <w:t>participants</w:t>
      </w:r>
      <w:r w:rsidR="00C5052D" w:rsidRPr="00843E29">
        <w:rPr>
          <w:rFonts w:ascii="Times New Roman" w:hAnsi="Times New Roman" w:cs="Times New Roman"/>
          <w:sz w:val="24"/>
          <w:szCs w:val="24"/>
        </w:rPr>
        <w:t>,</w:t>
      </w:r>
      <w:r w:rsidR="00E351AB" w:rsidRPr="00843E29">
        <w:rPr>
          <w:rFonts w:ascii="Times New Roman" w:hAnsi="Times New Roman" w:cs="Times New Roman"/>
          <w:sz w:val="24"/>
          <w:szCs w:val="24"/>
        </w:rPr>
        <w:t xml:space="preserve"> address how the </w:t>
      </w:r>
      <w:r w:rsidR="00B13B78" w:rsidRPr="00843E29">
        <w:rPr>
          <w:rFonts w:ascii="Times New Roman" w:hAnsi="Times New Roman" w:cs="Times New Roman"/>
          <w:sz w:val="24"/>
          <w:szCs w:val="24"/>
        </w:rPr>
        <w:t>program</w:t>
      </w:r>
      <w:r w:rsidR="00E351AB" w:rsidRPr="00843E29">
        <w:rPr>
          <w:rFonts w:ascii="Times New Roman" w:hAnsi="Times New Roman" w:cs="Times New Roman"/>
          <w:sz w:val="24"/>
          <w:szCs w:val="24"/>
        </w:rPr>
        <w:t xml:space="preserve"> will engage relevant stakeholders, </w:t>
      </w:r>
      <w:r w:rsidR="000C5DD4" w:rsidRPr="00843E29">
        <w:rPr>
          <w:rFonts w:ascii="Times New Roman" w:hAnsi="Times New Roman" w:cs="Times New Roman"/>
          <w:sz w:val="24"/>
          <w:szCs w:val="24"/>
        </w:rPr>
        <w:t>and identify</w:t>
      </w:r>
      <w:r w:rsidR="00E351AB" w:rsidRPr="00843E29">
        <w:rPr>
          <w:rFonts w:ascii="Times New Roman" w:hAnsi="Times New Roman" w:cs="Times New Roman"/>
          <w:sz w:val="24"/>
          <w:szCs w:val="24"/>
        </w:rPr>
        <w:t xml:space="preserve"> local partners as appropriate, among other pertinent details.  If partners are included, the narrative should clearly describe the division of labor </w:t>
      </w:r>
      <w:r w:rsidR="00E4351C" w:rsidRPr="00843E29">
        <w:rPr>
          <w:rFonts w:ascii="Times New Roman" w:hAnsi="Times New Roman" w:cs="Times New Roman"/>
          <w:sz w:val="24"/>
          <w:szCs w:val="24"/>
        </w:rPr>
        <w:t xml:space="preserve">between </w:t>
      </w:r>
      <w:r w:rsidR="00E351AB" w:rsidRPr="00843E29">
        <w:rPr>
          <w:rFonts w:ascii="Times New Roman" w:hAnsi="Times New Roman" w:cs="Times New Roman"/>
          <w:sz w:val="24"/>
          <w:szCs w:val="24"/>
        </w:rPr>
        <w:t>the direct applicant and partners.</w:t>
      </w:r>
      <w:r w:rsidR="001F5F3E" w:rsidRPr="00843E29">
        <w:rPr>
          <w:rFonts w:ascii="Times New Roman" w:hAnsi="Times New Roman" w:cs="Times New Roman"/>
          <w:sz w:val="24"/>
          <w:szCs w:val="24"/>
        </w:rPr>
        <w:t xml:space="preserve"> </w:t>
      </w:r>
    </w:p>
    <w:p w14:paraId="169C1493" w14:textId="52152C22" w:rsidR="00E351AB" w:rsidRPr="00843E29" w:rsidRDefault="00A178F4" w:rsidP="00A178F4">
      <w:pPr>
        <w:pStyle w:val="NoSpacing"/>
        <w:numPr>
          <w:ilvl w:val="0"/>
          <w:numId w:val="6"/>
        </w:numPr>
        <w:rPr>
          <w:rFonts w:ascii="Times New Roman" w:hAnsi="Times New Roman" w:cs="Times New Roman"/>
          <w:sz w:val="24"/>
          <w:szCs w:val="24"/>
        </w:rPr>
      </w:pPr>
      <w:r w:rsidRPr="00A178F4">
        <w:rPr>
          <w:rFonts w:ascii="Times New Roman" w:hAnsi="Times New Roman" w:cs="Times New Roman"/>
          <w:sz w:val="24"/>
          <w:szCs w:val="24"/>
        </w:rPr>
        <w:t>Describe how the organization will promote and protect human rights for all, including religious minorities, women, LGBTI persons, persons with disabilities, racial and ethnic minorities, and indigenous communities</w:t>
      </w:r>
      <w:r w:rsidR="001F5F3E" w:rsidRPr="00843E29">
        <w:rPr>
          <w:rFonts w:ascii="Times New Roman" w:hAnsi="Times New Roman" w:cs="Times New Roman"/>
          <w:sz w:val="24"/>
          <w:szCs w:val="24"/>
        </w:rPr>
        <w:t>.</w:t>
      </w:r>
      <w:r w:rsidR="00E351AB" w:rsidRPr="00843E29">
        <w:rPr>
          <w:rFonts w:ascii="Times New Roman" w:hAnsi="Times New Roman" w:cs="Times New Roman"/>
          <w:sz w:val="24"/>
          <w:szCs w:val="24"/>
        </w:rPr>
        <w:t xml:space="preserve">  </w:t>
      </w:r>
      <w:r w:rsidR="0072713F" w:rsidRPr="0072713F">
        <w:rPr>
          <w:rFonts w:ascii="Times New Roman" w:hAnsi="Times New Roman" w:cs="Times New Roman"/>
          <w:sz w:val="24"/>
          <w:szCs w:val="24"/>
        </w:rPr>
        <w:t xml:space="preserve">The Proposal Narrative should demonstrate the </w:t>
      </w:r>
      <w:r w:rsidR="00AA26F5">
        <w:rPr>
          <w:rFonts w:ascii="Times New Roman" w:hAnsi="Times New Roman" w:cs="Times New Roman"/>
          <w:sz w:val="24"/>
          <w:szCs w:val="24"/>
        </w:rPr>
        <w:t>a</w:t>
      </w:r>
      <w:r w:rsidR="0072713F" w:rsidRPr="0072713F">
        <w:rPr>
          <w:rFonts w:ascii="Times New Roman" w:hAnsi="Times New Roman" w:cs="Times New Roman"/>
          <w:sz w:val="24"/>
          <w:szCs w:val="24"/>
        </w:rPr>
        <w:t xml:space="preserve">pplicant’s commitment to ensuring the participation of all people as a strategy for </w:t>
      </w:r>
      <w:r w:rsidR="00A30C73" w:rsidRPr="0072713F">
        <w:rPr>
          <w:rFonts w:ascii="Times New Roman" w:hAnsi="Times New Roman" w:cs="Times New Roman"/>
          <w:sz w:val="24"/>
          <w:szCs w:val="24"/>
        </w:rPr>
        <w:t>implementation</w:t>
      </w:r>
      <w:r w:rsidR="00A30C73">
        <w:rPr>
          <w:rFonts w:ascii="Times New Roman" w:hAnsi="Times New Roman" w:cs="Times New Roman"/>
          <w:sz w:val="24"/>
          <w:szCs w:val="24"/>
        </w:rPr>
        <w:t xml:space="preserve"> and</w:t>
      </w:r>
      <w:r w:rsidR="0072713F" w:rsidRPr="0072713F">
        <w:rPr>
          <w:rFonts w:ascii="Times New Roman" w:hAnsi="Times New Roman" w:cs="Times New Roman"/>
          <w:sz w:val="24"/>
          <w:szCs w:val="24"/>
        </w:rPr>
        <w:t xml:space="preserve"> integrate inclusion strategies in all sections of the Proposal Narrative to enhance programmatic impact.</w:t>
      </w:r>
      <w:r w:rsidR="00A32D53" w:rsidRPr="00843E29">
        <w:rPr>
          <w:rFonts w:ascii="Times New Roman" w:hAnsi="Times New Roman" w:cs="Times New Roman"/>
          <w:sz w:val="24"/>
          <w:szCs w:val="24"/>
        </w:rPr>
        <w:br/>
      </w:r>
    </w:p>
    <w:p w14:paraId="7CCE0DB6" w14:textId="2BC8C6FE" w:rsidR="00A32D53" w:rsidRPr="00843E29" w:rsidRDefault="00E351AB" w:rsidP="002F7653">
      <w:pPr>
        <w:pStyle w:val="NoSpacing"/>
        <w:rPr>
          <w:rFonts w:ascii="Times New Roman" w:hAnsi="Times New Roman" w:cs="Times New Roman"/>
          <w:sz w:val="24"/>
          <w:szCs w:val="24"/>
        </w:rPr>
      </w:pPr>
      <w:r w:rsidRPr="00843E29">
        <w:rPr>
          <w:rFonts w:ascii="Times New Roman" w:hAnsi="Times New Roman" w:cs="Times New Roman"/>
          <w:sz w:val="24"/>
          <w:szCs w:val="24"/>
        </w:rPr>
        <w:t xml:space="preserve">Applicants are encouraged to </w:t>
      </w:r>
      <w:r w:rsidR="009D339C">
        <w:rPr>
          <w:rFonts w:ascii="Times New Roman" w:hAnsi="Times New Roman" w:cs="Times New Roman"/>
          <w:sz w:val="24"/>
          <w:szCs w:val="24"/>
        </w:rPr>
        <w:t>incorporate</w:t>
      </w:r>
      <w:r w:rsidR="009D339C" w:rsidRPr="00843E29">
        <w:rPr>
          <w:rFonts w:ascii="Times New Roman" w:hAnsi="Times New Roman" w:cs="Times New Roman"/>
          <w:sz w:val="24"/>
          <w:szCs w:val="24"/>
        </w:rPr>
        <w:t xml:space="preserve"> </w:t>
      </w:r>
      <w:r w:rsidRPr="00843E29">
        <w:rPr>
          <w:rFonts w:ascii="Times New Roman" w:hAnsi="Times New Roman" w:cs="Times New Roman"/>
          <w:sz w:val="24"/>
          <w:szCs w:val="24"/>
        </w:rPr>
        <w:t xml:space="preserve">lessons learned from past projects or their work in similar contexts, </w:t>
      </w:r>
      <w:r w:rsidR="006266A5" w:rsidRPr="00843E29">
        <w:rPr>
          <w:rFonts w:ascii="Times New Roman" w:hAnsi="Times New Roman" w:cs="Times New Roman"/>
          <w:sz w:val="24"/>
          <w:szCs w:val="24"/>
        </w:rPr>
        <w:t>to include both</w:t>
      </w:r>
      <w:r w:rsidRPr="00843E29">
        <w:rPr>
          <w:rFonts w:ascii="Times New Roman" w:hAnsi="Times New Roman" w:cs="Times New Roman"/>
          <w:sz w:val="24"/>
          <w:szCs w:val="24"/>
        </w:rPr>
        <w:t xml:space="preserve"> failures </w:t>
      </w:r>
      <w:r w:rsidR="006266A5" w:rsidRPr="00843E29">
        <w:rPr>
          <w:rFonts w:ascii="Times New Roman" w:hAnsi="Times New Roman" w:cs="Times New Roman"/>
          <w:sz w:val="24"/>
          <w:szCs w:val="24"/>
        </w:rPr>
        <w:t>and</w:t>
      </w:r>
      <w:r w:rsidRPr="00843E29">
        <w:rPr>
          <w:rFonts w:ascii="Times New Roman" w:hAnsi="Times New Roman" w:cs="Times New Roman"/>
          <w:sz w:val="24"/>
          <w:szCs w:val="24"/>
        </w:rPr>
        <w:t xml:space="preserve"> successes. </w:t>
      </w:r>
      <w:r w:rsidR="00E8559D">
        <w:rPr>
          <w:rFonts w:ascii="Times New Roman" w:hAnsi="Times New Roman" w:cs="Times New Roman"/>
          <w:sz w:val="24"/>
          <w:szCs w:val="24"/>
        </w:rPr>
        <w:t xml:space="preserve"> </w:t>
      </w:r>
      <w:r w:rsidRPr="00843E29">
        <w:rPr>
          <w:rFonts w:ascii="Times New Roman" w:hAnsi="Times New Roman" w:cs="Times New Roman"/>
          <w:sz w:val="24"/>
          <w:szCs w:val="24"/>
        </w:rPr>
        <w:t xml:space="preserve">This information can be used to make the case for how the applicant would realistically address the challenges and limitations that would likely arise in implementing the </w:t>
      </w:r>
      <w:r w:rsidR="00B13B78" w:rsidRPr="00843E29">
        <w:rPr>
          <w:rFonts w:ascii="Times New Roman" w:hAnsi="Times New Roman" w:cs="Times New Roman"/>
          <w:sz w:val="24"/>
          <w:szCs w:val="24"/>
        </w:rPr>
        <w:t>program</w:t>
      </w:r>
      <w:r w:rsidRPr="00843E29">
        <w:rPr>
          <w:rFonts w:ascii="Times New Roman" w:hAnsi="Times New Roman" w:cs="Times New Roman"/>
          <w:sz w:val="24"/>
          <w:szCs w:val="24"/>
        </w:rPr>
        <w:t xml:space="preserve">. </w:t>
      </w:r>
    </w:p>
    <w:p w14:paraId="07F0F5CF" w14:textId="77777777" w:rsidR="00A32D53" w:rsidRPr="00843E29" w:rsidRDefault="00A32D53" w:rsidP="002F7653">
      <w:pPr>
        <w:pStyle w:val="NoSpacing"/>
        <w:rPr>
          <w:rFonts w:ascii="Times New Roman" w:hAnsi="Times New Roman" w:cs="Times New Roman"/>
          <w:sz w:val="24"/>
          <w:szCs w:val="24"/>
        </w:rPr>
      </w:pPr>
    </w:p>
    <w:p w14:paraId="4212AEE3" w14:textId="5EEA100B" w:rsidR="00A32D53" w:rsidRDefault="00E4351C" w:rsidP="000D2614">
      <w:pPr>
        <w:pStyle w:val="NoSpacing"/>
        <w:rPr>
          <w:rFonts w:ascii="Times New Roman" w:hAnsi="Times New Roman" w:cs="Times New Roman"/>
          <w:sz w:val="24"/>
          <w:szCs w:val="24"/>
        </w:rPr>
      </w:pPr>
      <w:r w:rsidRPr="00843E29">
        <w:rPr>
          <w:rFonts w:ascii="Times New Roman" w:hAnsi="Times New Roman" w:cs="Times New Roman"/>
          <w:sz w:val="24"/>
          <w:szCs w:val="24"/>
        </w:rPr>
        <w:t xml:space="preserve">The </w:t>
      </w:r>
      <w:r w:rsidR="009D339C">
        <w:rPr>
          <w:rFonts w:ascii="Times New Roman" w:hAnsi="Times New Roman" w:cs="Times New Roman"/>
          <w:sz w:val="24"/>
          <w:szCs w:val="24"/>
        </w:rPr>
        <w:t>P</w:t>
      </w:r>
      <w:r w:rsidR="00A7329F" w:rsidRPr="00843E29">
        <w:rPr>
          <w:rFonts w:ascii="Times New Roman" w:hAnsi="Times New Roman" w:cs="Times New Roman"/>
          <w:sz w:val="24"/>
          <w:szCs w:val="24"/>
        </w:rPr>
        <w:t xml:space="preserve">roposal </w:t>
      </w:r>
      <w:r w:rsidR="009D339C">
        <w:rPr>
          <w:rFonts w:ascii="Times New Roman" w:hAnsi="Times New Roman" w:cs="Times New Roman"/>
          <w:sz w:val="24"/>
          <w:szCs w:val="24"/>
        </w:rPr>
        <w:t>N</w:t>
      </w:r>
      <w:r w:rsidRPr="00843E29">
        <w:rPr>
          <w:rFonts w:ascii="Times New Roman" w:hAnsi="Times New Roman" w:cs="Times New Roman"/>
          <w:sz w:val="24"/>
          <w:szCs w:val="24"/>
        </w:rPr>
        <w:t xml:space="preserve">arrative </w:t>
      </w:r>
      <w:r w:rsidR="00E351AB" w:rsidRPr="00843E29">
        <w:rPr>
          <w:rFonts w:ascii="Times New Roman" w:hAnsi="Times New Roman" w:cs="Times New Roman"/>
          <w:sz w:val="24"/>
          <w:szCs w:val="24"/>
        </w:rPr>
        <w:t>should</w:t>
      </w:r>
      <w:r w:rsidR="00F36DA1" w:rsidRPr="00843E29">
        <w:rPr>
          <w:rFonts w:ascii="Times New Roman" w:hAnsi="Times New Roman" w:cs="Times New Roman"/>
          <w:sz w:val="24"/>
          <w:szCs w:val="24"/>
        </w:rPr>
        <w:t xml:space="preserve"> expand upon the </w:t>
      </w:r>
      <w:r w:rsidR="00A73707" w:rsidRPr="00843E29">
        <w:rPr>
          <w:rFonts w:ascii="Times New Roman" w:eastAsia="Times New Roman" w:hAnsi="Times New Roman" w:cs="Times New Roman"/>
          <w:sz w:val="24"/>
          <w:szCs w:val="24"/>
        </w:rPr>
        <w:t>Risk Analysis</w:t>
      </w:r>
      <w:r w:rsidR="00F36DA1" w:rsidRPr="00843E29">
        <w:rPr>
          <w:rFonts w:ascii="Times New Roman" w:hAnsi="Times New Roman" w:cs="Times New Roman"/>
          <w:sz w:val="24"/>
          <w:szCs w:val="24"/>
        </w:rPr>
        <w:t xml:space="preserve"> to provide greater context,</w:t>
      </w:r>
      <w:r w:rsidR="00A96274" w:rsidRPr="00843E29">
        <w:rPr>
          <w:rFonts w:ascii="Times New Roman" w:hAnsi="Times New Roman" w:cs="Times New Roman"/>
          <w:sz w:val="24"/>
          <w:szCs w:val="24"/>
        </w:rPr>
        <w:t xml:space="preserve"> </w:t>
      </w:r>
      <w:r w:rsidR="00373505" w:rsidRPr="00843E29">
        <w:rPr>
          <w:rFonts w:ascii="Times New Roman" w:hAnsi="Times New Roman" w:cs="Times New Roman"/>
          <w:sz w:val="24"/>
          <w:szCs w:val="24"/>
        </w:rPr>
        <w:t>operational or programmatic security concerns,</w:t>
      </w:r>
      <w:r w:rsidR="00373505" w:rsidRPr="00843E29" w:rsidDel="00373505">
        <w:rPr>
          <w:rFonts w:ascii="Times New Roman" w:hAnsi="Times New Roman" w:cs="Times New Roman"/>
          <w:sz w:val="24"/>
          <w:szCs w:val="24"/>
        </w:rPr>
        <w:t xml:space="preserve"> </w:t>
      </w:r>
      <w:r w:rsidR="00373505" w:rsidRPr="00843E29">
        <w:rPr>
          <w:rFonts w:ascii="Times New Roman" w:hAnsi="Times New Roman" w:cs="Times New Roman"/>
          <w:sz w:val="24"/>
          <w:szCs w:val="24"/>
        </w:rPr>
        <w:t xml:space="preserve">and </w:t>
      </w:r>
      <w:r w:rsidR="00F36DA1" w:rsidRPr="00843E29">
        <w:rPr>
          <w:rFonts w:ascii="Times New Roman" w:hAnsi="Times New Roman" w:cs="Times New Roman"/>
          <w:sz w:val="24"/>
          <w:szCs w:val="24"/>
        </w:rPr>
        <w:t>a</w:t>
      </w:r>
      <w:r w:rsidR="00A96274" w:rsidRPr="00843E29">
        <w:rPr>
          <w:rFonts w:ascii="Times New Roman" w:hAnsi="Times New Roman" w:cs="Times New Roman"/>
          <w:sz w:val="24"/>
          <w:szCs w:val="24"/>
        </w:rPr>
        <w:t xml:space="preserve"> </w:t>
      </w:r>
      <w:r w:rsidR="00F36DA1" w:rsidRPr="00843E29">
        <w:rPr>
          <w:rFonts w:ascii="Times New Roman" w:hAnsi="Times New Roman" w:cs="Times New Roman"/>
          <w:sz w:val="24"/>
          <w:szCs w:val="24"/>
        </w:rPr>
        <w:t>contingency plan</w:t>
      </w:r>
      <w:r w:rsidR="00E351AB" w:rsidRPr="00843E29">
        <w:rPr>
          <w:rFonts w:ascii="Times New Roman" w:hAnsi="Times New Roman" w:cs="Times New Roman"/>
          <w:sz w:val="24"/>
          <w:szCs w:val="24"/>
        </w:rPr>
        <w:t xml:space="preserve"> for overcoming potential difficulties in executing the original work plan</w:t>
      </w:r>
      <w:r w:rsidR="00373505" w:rsidRPr="00843E29">
        <w:rPr>
          <w:rFonts w:ascii="Times New Roman" w:hAnsi="Times New Roman" w:cs="Times New Roman"/>
          <w:sz w:val="24"/>
          <w:szCs w:val="24"/>
        </w:rPr>
        <w:t>.</w:t>
      </w:r>
      <w:r w:rsidR="00E351AB" w:rsidRPr="00843E29">
        <w:rPr>
          <w:rFonts w:ascii="Times New Roman" w:hAnsi="Times New Roman" w:cs="Times New Roman"/>
          <w:sz w:val="24"/>
          <w:szCs w:val="24"/>
        </w:rPr>
        <w:t xml:space="preserve">  </w:t>
      </w:r>
      <w:bookmarkStart w:id="43" w:name="h.2jxsxqh" w:colFirst="0" w:colLast="0"/>
      <w:bookmarkEnd w:id="43"/>
    </w:p>
    <w:p w14:paraId="61CC0624" w14:textId="77777777" w:rsidR="000D2614" w:rsidRPr="00843E29" w:rsidRDefault="000D2614" w:rsidP="000D2614">
      <w:pPr>
        <w:pStyle w:val="NoSpacing"/>
        <w:rPr>
          <w:rFonts w:ascii="Times New Roman" w:hAnsi="Times New Roman" w:cs="Times New Roman"/>
          <w:sz w:val="24"/>
          <w:szCs w:val="24"/>
        </w:rPr>
      </w:pPr>
    </w:p>
    <w:p w14:paraId="6B147E73" w14:textId="6B134161" w:rsidR="00DE122E" w:rsidRPr="00843E29" w:rsidRDefault="0072713F" w:rsidP="00666A42">
      <w:pPr>
        <w:pStyle w:val="Heading2"/>
        <w:spacing w:before="0" w:line="240" w:lineRule="auto"/>
        <w:ind w:left="90"/>
        <w:rPr>
          <w:rFonts w:ascii="Times New Roman" w:hAnsi="Times New Roman" w:cs="Times New Roman"/>
          <w:sz w:val="28"/>
          <w:szCs w:val="28"/>
        </w:rPr>
      </w:pPr>
      <w:bookmarkStart w:id="44" w:name="_Toc123224508"/>
      <w:bookmarkStart w:id="45" w:name="_Toc123224535"/>
      <w:r>
        <w:rPr>
          <w:rFonts w:ascii="Times New Roman" w:hAnsi="Times New Roman" w:cs="Times New Roman"/>
          <w:sz w:val="28"/>
          <w:szCs w:val="28"/>
        </w:rPr>
        <w:t xml:space="preserve">G. </w:t>
      </w:r>
      <w:r w:rsidR="0016028F" w:rsidRPr="00843E29">
        <w:rPr>
          <w:rFonts w:ascii="Times New Roman" w:hAnsi="Times New Roman" w:cs="Times New Roman"/>
          <w:sz w:val="28"/>
          <w:szCs w:val="28"/>
        </w:rPr>
        <w:t>Budget Guidelines</w:t>
      </w:r>
      <w:bookmarkEnd w:id="44"/>
      <w:bookmarkEnd w:id="45"/>
    </w:p>
    <w:p w14:paraId="0C43E6C9" w14:textId="77777777" w:rsidR="00A32D53" w:rsidRPr="00843E29" w:rsidRDefault="00A32D53" w:rsidP="002F7653">
      <w:pPr>
        <w:pStyle w:val="NoSpacing"/>
        <w:rPr>
          <w:rFonts w:ascii="Times New Roman" w:hAnsi="Times New Roman" w:cs="Times New Roman"/>
          <w:sz w:val="24"/>
          <w:szCs w:val="24"/>
        </w:rPr>
      </w:pPr>
    </w:p>
    <w:p w14:paraId="23F95ACE" w14:textId="77777777" w:rsidR="00A32D53" w:rsidRPr="00843E29" w:rsidRDefault="0016028F" w:rsidP="002F7653">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Applications will not be considered complete unless they include </w:t>
      </w:r>
      <w:r w:rsidR="00A32D53" w:rsidRPr="00843E29">
        <w:rPr>
          <w:rFonts w:ascii="Times New Roman" w:eastAsia="Times New Roman" w:hAnsi="Times New Roman" w:cs="Times New Roman"/>
          <w:sz w:val="24"/>
          <w:szCs w:val="24"/>
        </w:rPr>
        <w:t xml:space="preserve">a budget </w:t>
      </w:r>
      <w:r w:rsidRPr="00843E29">
        <w:rPr>
          <w:rFonts w:ascii="Times New Roman" w:eastAsia="Times New Roman" w:hAnsi="Times New Roman" w:cs="Times New Roman"/>
          <w:sz w:val="24"/>
          <w:szCs w:val="24"/>
        </w:rPr>
        <w:t>that respond</w:t>
      </w:r>
      <w:r w:rsidR="00A32D53" w:rsidRPr="00843E29">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 to the </w:t>
      </w:r>
      <w:r w:rsidR="00F30149">
        <w:rPr>
          <w:rFonts w:ascii="Times New Roman" w:eastAsia="Times New Roman" w:hAnsi="Times New Roman" w:cs="Times New Roman"/>
          <w:sz w:val="24"/>
          <w:szCs w:val="24"/>
        </w:rPr>
        <w:t>NOFO</w:t>
      </w:r>
      <w:r w:rsidR="00F3014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guidelines.  </w:t>
      </w:r>
    </w:p>
    <w:p w14:paraId="301D43A3" w14:textId="77777777" w:rsidR="00A32D53" w:rsidRPr="00843E29" w:rsidRDefault="00A32D53" w:rsidP="002F7653">
      <w:pPr>
        <w:pStyle w:val="NoSpacing"/>
        <w:rPr>
          <w:rFonts w:ascii="Times New Roman" w:eastAsia="Times New Roman" w:hAnsi="Times New Roman" w:cs="Times New Roman"/>
          <w:sz w:val="24"/>
          <w:szCs w:val="24"/>
        </w:rPr>
      </w:pPr>
    </w:p>
    <w:p w14:paraId="6DB8A3E5" w14:textId="6F73F497" w:rsidR="00A32D53" w:rsidRPr="00843E29" w:rsidRDefault="0016028F" w:rsidP="002F7653">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Complete budgets will</w:t>
      </w:r>
      <w:r w:rsidR="00A32D53" w:rsidRPr="00843E29">
        <w:rPr>
          <w:rFonts w:ascii="Times New Roman" w:eastAsia="Times New Roman" w:hAnsi="Times New Roman" w:cs="Times New Roman"/>
          <w:sz w:val="24"/>
          <w:szCs w:val="24"/>
        </w:rPr>
        <w:t xml:space="preserve"> include:</w:t>
      </w:r>
      <w:r w:rsidR="00D770D3">
        <w:rPr>
          <w:rFonts w:ascii="Times New Roman" w:eastAsia="Times New Roman" w:hAnsi="Times New Roman" w:cs="Times New Roman"/>
          <w:sz w:val="24"/>
          <w:szCs w:val="24"/>
        </w:rPr>
        <w:br/>
      </w:r>
    </w:p>
    <w:p w14:paraId="5F7486AB" w14:textId="77777777" w:rsidR="00A32D53" w:rsidRPr="00843E29" w:rsidRDefault="00465CBE" w:rsidP="00A50A8C">
      <w:pPr>
        <w:pStyle w:val="NoSpacing"/>
        <w:numPr>
          <w:ilvl w:val="0"/>
          <w:numId w:val="23"/>
        </w:numPr>
        <w:rPr>
          <w:rFonts w:ascii="Times New Roman" w:hAnsi="Times New Roman" w:cs="Times New Roman"/>
          <w:sz w:val="24"/>
          <w:szCs w:val="24"/>
        </w:rPr>
      </w:pPr>
      <w:r w:rsidRPr="00843E29">
        <w:rPr>
          <w:rFonts w:ascii="Times New Roman" w:eastAsia="Times New Roman" w:hAnsi="Times New Roman" w:cs="Times New Roman"/>
          <w:b/>
          <w:sz w:val="24"/>
          <w:szCs w:val="24"/>
        </w:rPr>
        <w:t>S</w:t>
      </w:r>
      <w:r w:rsidR="00A32D53" w:rsidRPr="00843E29">
        <w:rPr>
          <w:rFonts w:ascii="Times New Roman" w:eastAsia="Times New Roman" w:hAnsi="Times New Roman" w:cs="Times New Roman"/>
          <w:b/>
          <w:sz w:val="24"/>
          <w:szCs w:val="24"/>
        </w:rPr>
        <w:t xml:space="preserve">ummary </w:t>
      </w:r>
      <w:r w:rsidR="009145A8" w:rsidRPr="00843E29">
        <w:rPr>
          <w:rFonts w:ascii="Times New Roman" w:eastAsia="Times New Roman" w:hAnsi="Times New Roman" w:cs="Times New Roman"/>
          <w:b/>
          <w:sz w:val="24"/>
          <w:szCs w:val="24"/>
        </w:rPr>
        <w:t>B</w:t>
      </w:r>
      <w:r w:rsidR="00A32D53" w:rsidRPr="00843E29">
        <w:rPr>
          <w:rFonts w:ascii="Times New Roman" w:eastAsia="Times New Roman" w:hAnsi="Times New Roman" w:cs="Times New Roman"/>
          <w:b/>
          <w:sz w:val="24"/>
          <w:szCs w:val="24"/>
        </w:rPr>
        <w:t>udget</w:t>
      </w:r>
    </w:p>
    <w:p w14:paraId="145F3F57" w14:textId="550E33A5" w:rsidR="00A32D53" w:rsidRPr="00843E29" w:rsidRDefault="00465CBE" w:rsidP="00A50A8C">
      <w:pPr>
        <w:pStyle w:val="NoSpacing"/>
        <w:numPr>
          <w:ilvl w:val="0"/>
          <w:numId w:val="23"/>
        </w:numPr>
        <w:rPr>
          <w:rFonts w:ascii="Times New Roman" w:hAnsi="Times New Roman" w:cs="Times New Roman"/>
          <w:sz w:val="24"/>
          <w:szCs w:val="24"/>
        </w:rPr>
      </w:pPr>
      <w:r w:rsidRPr="00843E29">
        <w:rPr>
          <w:rFonts w:ascii="Times New Roman" w:eastAsia="Times New Roman" w:hAnsi="Times New Roman" w:cs="Times New Roman"/>
          <w:b/>
          <w:sz w:val="24"/>
          <w:szCs w:val="24"/>
        </w:rPr>
        <w:t>D</w:t>
      </w:r>
      <w:r w:rsidR="00A32D53" w:rsidRPr="00843E29">
        <w:rPr>
          <w:rFonts w:ascii="Times New Roman" w:eastAsia="Times New Roman" w:hAnsi="Times New Roman" w:cs="Times New Roman"/>
          <w:b/>
          <w:sz w:val="24"/>
          <w:szCs w:val="24"/>
        </w:rPr>
        <w:t xml:space="preserve">etailed </w:t>
      </w:r>
      <w:r w:rsidR="009145A8" w:rsidRPr="00843E29">
        <w:rPr>
          <w:rFonts w:ascii="Times New Roman" w:eastAsia="Times New Roman" w:hAnsi="Times New Roman" w:cs="Times New Roman"/>
          <w:b/>
          <w:sz w:val="24"/>
          <w:szCs w:val="24"/>
        </w:rPr>
        <w:t>L</w:t>
      </w:r>
      <w:r w:rsidR="00A32D53" w:rsidRPr="00843E29">
        <w:rPr>
          <w:rFonts w:ascii="Times New Roman" w:eastAsia="Times New Roman" w:hAnsi="Times New Roman" w:cs="Times New Roman"/>
          <w:b/>
          <w:sz w:val="24"/>
          <w:szCs w:val="24"/>
        </w:rPr>
        <w:t>ine-</w:t>
      </w:r>
      <w:r w:rsidR="009145A8" w:rsidRPr="00843E29">
        <w:rPr>
          <w:rFonts w:ascii="Times New Roman" w:eastAsia="Times New Roman" w:hAnsi="Times New Roman" w:cs="Times New Roman"/>
          <w:b/>
          <w:sz w:val="24"/>
          <w:szCs w:val="24"/>
        </w:rPr>
        <w:t>Item B</w:t>
      </w:r>
      <w:r w:rsidR="00A32D53" w:rsidRPr="00843E29">
        <w:rPr>
          <w:rFonts w:ascii="Times New Roman" w:eastAsia="Times New Roman" w:hAnsi="Times New Roman" w:cs="Times New Roman"/>
          <w:b/>
          <w:sz w:val="24"/>
          <w:szCs w:val="24"/>
        </w:rPr>
        <w:t>udget</w:t>
      </w:r>
      <w:r w:rsidR="00E87595">
        <w:rPr>
          <w:rFonts w:ascii="Times New Roman" w:eastAsia="Times New Roman" w:hAnsi="Times New Roman" w:cs="Times New Roman"/>
          <w:b/>
          <w:sz w:val="24"/>
          <w:szCs w:val="24"/>
        </w:rPr>
        <w:t xml:space="preserve"> (for each type of funding identified in the NOFO)</w:t>
      </w:r>
    </w:p>
    <w:p w14:paraId="250DB1B1" w14:textId="77777777" w:rsidR="002679B5" w:rsidRPr="00843E29" w:rsidRDefault="002679B5" w:rsidP="00A50A8C">
      <w:pPr>
        <w:pStyle w:val="NoSpacing"/>
        <w:numPr>
          <w:ilvl w:val="0"/>
          <w:numId w:val="23"/>
        </w:numPr>
        <w:rPr>
          <w:rFonts w:ascii="Times New Roman" w:hAnsi="Times New Roman" w:cs="Times New Roman"/>
          <w:sz w:val="24"/>
          <w:szCs w:val="24"/>
        </w:rPr>
      </w:pPr>
      <w:r w:rsidRPr="00843E29">
        <w:rPr>
          <w:rFonts w:ascii="Times New Roman" w:eastAsia="Times New Roman" w:hAnsi="Times New Roman" w:cs="Times New Roman"/>
          <w:b/>
          <w:sz w:val="24"/>
          <w:szCs w:val="24"/>
        </w:rPr>
        <w:t>Sub</w:t>
      </w:r>
      <w:r w:rsidR="00D27A79" w:rsidRPr="00843E29">
        <w:rPr>
          <w:rFonts w:ascii="Times New Roman" w:eastAsia="Times New Roman" w:hAnsi="Times New Roman" w:cs="Times New Roman"/>
          <w:b/>
          <w:sz w:val="24"/>
          <w:szCs w:val="24"/>
        </w:rPr>
        <w:t>-</w:t>
      </w:r>
      <w:r w:rsidRPr="00843E29">
        <w:rPr>
          <w:rFonts w:ascii="Times New Roman" w:eastAsia="Times New Roman" w:hAnsi="Times New Roman" w:cs="Times New Roman"/>
          <w:b/>
          <w:sz w:val="24"/>
          <w:szCs w:val="24"/>
        </w:rPr>
        <w:t xml:space="preserve">grantee </w:t>
      </w:r>
      <w:r w:rsidR="009145A8" w:rsidRPr="00843E29">
        <w:rPr>
          <w:rFonts w:ascii="Times New Roman" w:eastAsia="Times New Roman" w:hAnsi="Times New Roman" w:cs="Times New Roman"/>
          <w:b/>
          <w:sz w:val="24"/>
          <w:szCs w:val="24"/>
        </w:rPr>
        <w:t>B</w:t>
      </w:r>
      <w:r w:rsidRPr="00843E29">
        <w:rPr>
          <w:rFonts w:ascii="Times New Roman" w:eastAsia="Times New Roman" w:hAnsi="Times New Roman" w:cs="Times New Roman"/>
          <w:b/>
          <w:sz w:val="24"/>
          <w:szCs w:val="24"/>
        </w:rPr>
        <w:t>udgets (if applicable)</w:t>
      </w:r>
    </w:p>
    <w:p w14:paraId="196698E9" w14:textId="77777777" w:rsidR="00373505" w:rsidRPr="00843E29" w:rsidRDefault="00465CBE" w:rsidP="00A50A8C">
      <w:pPr>
        <w:pStyle w:val="NoSpacing"/>
        <w:numPr>
          <w:ilvl w:val="0"/>
          <w:numId w:val="23"/>
        </w:numPr>
        <w:rPr>
          <w:rFonts w:ascii="Times New Roman" w:hAnsi="Times New Roman" w:cs="Times New Roman"/>
          <w:sz w:val="24"/>
          <w:szCs w:val="24"/>
        </w:rPr>
      </w:pPr>
      <w:r w:rsidRPr="00843E29">
        <w:rPr>
          <w:rFonts w:ascii="Times New Roman" w:eastAsia="Times New Roman" w:hAnsi="Times New Roman" w:cs="Times New Roman"/>
          <w:b/>
          <w:sz w:val="24"/>
          <w:szCs w:val="24"/>
        </w:rPr>
        <w:t>C</w:t>
      </w:r>
      <w:r w:rsidR="00373505" w:rsidRPr="00843E29">
        <w:rPr>
          <w:rFonts w:ascii="Times New Roman" w:eastAsia="Times New Roman" w:hAnsi="Times New Roman" w:cs="Times New Roman"/>
          <w:b/>
          <w:sz w:val="24"/>
          <w:szCs w:val="24"/>
        </w:rPr>
        <w:t>orresponding Budget Narrative</w:t>
      </w:r>
    </w:p>
    <w:p w14:paraId="1004F2AC" w14:textId="77777777" w:rsidR="00A32D53" w:rsidRPr="00843E29" w:rsidRDefault="00A32D53" w:rsidP="00A32D53">
      <w:pPr>
        <w:pStyle w:val="NoSpacing"/>
        <w:ind w:left="720"/>
        <w:rPr>
          <w:rFonts w:ascii="Times New Roman" w:hAnsi="Times New Roman" w:cs="Times New Roman"/>
          <w:sz w:val="24"/>
          <w:szCs w:val="24"/>
        </w:rPr>
      </w:pPr>
    </w:p>
    <w:p w14:paraId="28DE63AA" w14:textId="6058D887" w:rsidR="00A934D8" w:rsidRPr="00843E29" w:rsidRDefault="00A934D8" w:rsidP="00A934D8">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lastRenderedPageBreak/>
        <w:t>All organizations, including those not offering any cost-sharing (</w:t>
      </w:r>
      <w:r w:rsidR="009145A8" w:rsidRPr="00843E29">
        <w:rPr>
          <w:rFonts w:ascii="Times New Roman" w:eastAsia="Times New Roman" w:hAnsi="Times New Roman" w:cs="Times New Roman"/>
          <w:sz w:val="24"/>
          <w:szCs w:val="24"/>
        </w:rPr>
        <w:t xml:space="preserve">cost share is </w:t>
      </w:r>
      <w:r w:rsidRPr="00843E29">
        <w:rPr>
          <w:rFonts w:ascii="Times New Roman" w:eastAsia="Times New Roman" w:hAnsi="Times New Roman" w:cs="Times New Roman"/>
          <w:sz w:val="24"/>
          <w:szCs w:val="24"/>
        </w:rPr>
        <w:t xml:space="preserve">not a requirement), should submit a detailed line-time budget, formatted to include three columns: </w:t>
      </w:r>
      <w:r w:rsidR="00D770D3">
        <w:rPr>
          <w:rFonts w:ascii="Times New Roman" w:eastAsia="Times New Roman" w:hAnsi="Times New Roman" w:cs="Times New Roman"/>
          <w:sz w:val="24"/>
          <w:szCs w:val="24"/>
        </w:rPr>
        <w:br/>
      </w:r>
    </w:p>
    <w:p w14:paraId="76A2268E" w14:textId="77777777" w:rsidR="00A934D8" w:rsidRPr="00843E29" w:rsidRDefault="00A934D8" w:rsidP="00A50A8C">
      <w:pPr>
        <w:pStyle w:val="NoSpacing"/>
        <w:numPr>
          <w:ilvl w:val="0"/>
          <w:numId w:val="24"/>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DRL funding request, </w:t>
      </w:r>
    </w:p>
    <w:p w14:paraId="45ADFF76" w14:textId="7ED9E7B9" w:rsidR="00A934D8" w:rsidRPr="00843E29" w:rsidRDefault="0072713F" w:rsidP="00A50A8C">
      <w:pPr>
        <w:pStyle w:val="NoSpacing"/>
        <w:numPr>
          <w:ilvl w:val="0"/>
          <w:numId w:val="24"/>
        </w:numPr>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72713F">
        <w:rPr>
          <w:rFonts w:ascii="Times New Roman" w:eastAsia="Times New Roman" w:hAnsi="Times New Roman" w:cs="Times New Roman"/>
          <w:sz w:val="24"/>
          <w:szCs w:val="24"/>
        </w:rPr>
        <w:t>ny cost sharing contribution</w:t>
      </w:r>
      <w:r w:rsidR="00A934D8" w:rsidRPr="00843E29">
        <w:rPr>
          <w:rFonts w:ascii="Times New Roman" w:eastAsia="Times New Roman" w:hAnsi="Times New Roman" w:cs="Times New Roman"/>
          <w:sz w:val="24"/>
          <w:szCs w:val="24"/>
        </w:rPr>
        <w:t xml:space="preserve">, and </w:t>
      </w:r>
    </w:p>
    <w:p w14:paraId="0EAC418B" w14:textId="089B96ED" w:rsidR="0072713F" w:rsidRDefault="00A934D8" w:rsidP="00A50A8C">
      <w:pPr>
        <w:pStyle w:val="NoSpacing"/>
        <w:numPr>
          <w:ilvl w:val="0"/>
          <w:numId w:val="24"/>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Total </w:t>
      </w:r>
      <w:r w:rsidR="00373505" w:rsidRPr="00843E29">
        <w:rPr>
          <w:rFonts w:ascii="Times New Roman" w:eastAsia="Times New Roman" w:hAnsi="Times New Roman" w:cs="Times New Roman"/>
          <w:sz w:val="24"/>
          <w:szCs w:val="24"/>
        </w:rPr>
        <w:t xml:space="preserve">project </w:t>
      </w:r>
      <w:r w:rsidR="0072713F">
        <w:rPr>
          <w:rFonts w:ascii="Times New Roman" w:eastAsia="Times New Roman" w:hAnsi="Times New Roman" w:cs="Times New Roman"/>
          <w:sz w:val="24"/>
          <w:szCs w:val="24"/>
        </w:rPr>
        <w:t>budget</w:t>
      </w:r>
      <w:r w:rsidRPr="00843E29">
        <w:rPr>
          <w:rFonts w:ascii="Times New Roman" w:eastAsia="Times New Roman" w:hAnsi="Times New Roman" w:cs="Times New Roman"/>
          <w:sz w:val="24"/>
          <w:szCs w:val="24"/>
        </w:rPr>
        <w:t xml:space="preserve">. </w:t>
      </w:r>
    </w:p>
    <w:p w14:paraId="3E771E1E" w14:textId="77777777" w:rsidR="0072713F" w:rsidRDefault="0072713F" w:rsidP="00666A42">
      <w:pPr>
        <w:pStyle w:val="NoSpacing"/>
        <w:rPr>
          <w:rFonts w:ascii="Times New Roman" w:eastAsia="Times New Roman" w:hAnsi="Times New Roman" w:cs="Times New Roman"/>
          <w:sz w:val="24"/>
          <w:szCs w:val="24"/>
        </w:rPr>
      </w:pPr>
    </w:p>
    <w:p w14:paraId="3F2E1EAB" w14:textId="53F9B92B" w:rsidR="00A934D8" w:rsidRPr="00843E29" w:rsidRDefault="0072713F" w:rsidP="00666A42">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72713F">
        <w:rPr>
          <w:rFonts w:ascii="Times New Roman" w:eastAsia="Times New Roman" w:hAnsi="Times New Roman" w:cs="Times New Roman"/>
          <w:sz w:val="24"/>
          <w:szCs w:val="24"/>
        </w:rPr>
        <w:t>rogramming approach</w:t>
      </w:r>
      <w:r>
        <w:rPr>
          <w:rFonts w:ascii="Times New Roman" w:eastAsia="Times New Roman" w:hAnsi="Times New Roman" w:cs="Times New Roman"/>
          <w:sz w:val="24"/>
          <w:szCs w:val="24"/>
        </w:rPr>
        <w:t>es</w:t>
      </w:r>
      <w:r w:rsidRPr="0072713F">
        <w:rPr>
          <w:rFonts w:ascii="Times New Roman" w:eastAsia="Times New Roman" w:hAnsi="Times New Roman" w:cs="Times New Roman"/>
          <w:sz w:val="24"/>
          <w:szCs w:val="24"/>
        </w:rPr>
        <w:t xml:space="preserve"> should be dedicated to strengthening inclusive societies as a necessary pillar of strong democracies.  </w:t>
      </w:r>
      <w:r>
        <w:rPr>
          <w:rFonts w:ascii="Times New Roman" w:eastAsia="Times New Roman" w:hAnsi="Times New Roman" w:cs="Times New Roman"/>
          <w:sz w:val="24"/>
          <w:szCs w:val="24"/>
        </w:rPr>
        <w:t>The Budget and Budget Narrative should</w:t>
      </w:r>
      <w:r w:rsidRPr="0072713F">
        <w:rPr>
          <w:rFonts w:ascii="Times New Roman" w:eastAsia="Times New Roman" w:hAnsi="Times New Roman" w:cs="Times New Roman"/>
          <w:sz w:val="24"/>
          <w:szCs w:val="24"/>
        </w:rPr>
        <w:t xml:space="preserve"> include costs associated with this commitment.</w:t>
      </w:r>
    </w:p>
    <w:p w14:paraId="675B66ED" w14:textId="77777777" w:rsidR="00A934D8" w:rsidRPr="00843E29" w:rsidRDefault="00A934D8" w:rsidP="00A32D53">
      <w:pPr>
        <w:pStyle w:val="NoSpacing"/>
        <w:rPr>
          <w:rFonts w:ascii="Times New Roman" w:eastAsia="Times New Roman" w:hAnsi="Times New Roman" w:cs="Times New Roman"/>
          <w:b/>
          <w:sz w:val="24"/>
          <w:szCs w:val="24"/>
        </w:rPr>
      </w:pPr>
    </w:p>
    <w:p w14:paraId="38888603" w14:textId="54766257" w:rsidR="00A32D53" w:rsidRPr="00843E29" w:rsidRDefault="00A32D53" w:rsidP="00A32D53">
      <w:pPr>
        <w:pStyle w:val="NoSpacing"/>
        <w:rPr>
          <w:rFonts w:ascii="Times New Roman" w:eastAsia="Times New Roman" w:hAnsi="Times New Roman" w:cs="Times New Roman"/>
          <w:i/>
          <w:sz w:val="24"/>
          <w:szCs w:val="24"/>
        </w:rPr>
      </w:pPr>
      <w:r w:rsidRPr="00843E29">
        <w:rPr>
          <w:rFonts w:ascii="Times New Roman" w:eastAsia="Times New Roman" w:hAnsi="Times New Roman" w:cs="Times New Roman"/>
          <w:i/>
          <w:sz w:val="24"/>
          <w:szCs w:val="24"/>
        </w:rPr>
        <w:t xml:space="preserve">Please note: </w:t>
      </w:r>
      <w:r w:rsidR="0072713F">
        <w:rPr>
          <w:rFonts w:ascii="Times New Roman" w:eastAsia="Times New Roman" w:hAnsi="Times New Roman" w:cs="Times New Roman"/>
          <w:i/>
          <w:sz w:val="24"/>
          <w:szCs w:val="24"/>
        </w:rPr>
        <w:t xml:space="preserve"> </w:t>
      </w:r>
      <w:r w:rsidRPr="00843E29">
        <w:rPr>
          <w:rFonts w:ascii="Times New Roman" w:eastAsia="Times New Roman" w:hAnsi="Times New Roman" w:cs="Times New Roman"/>
          <w:i/>
          <w:sz w:val="24"/>
          <w:szCs w:val="24"/>
        </w:rPr>
        <w:t xml:space="preserve">Grantees under DRL-funded </w:t>
      </w:r>
      <w:r w:rsidR="00B13B78" w:rsidRPr="00843E29">
        <w:rPr>
          <w:rFonts w:ascii="Times New Roman" w:eastAsia="Times New Roman" w:hAnsi="Times New Roman" w:cs="Times New Roman"/>
          <w:i/>
          <w:sz w:val="24"/>
          <w:szCs w:val="24"/>
        </w:rPr>
        <w:t>program</w:t>
      </w:r>
      <w:r w:rsidRPr="00843E29">
        <w:rPr>
          <w:rFonts w:ascii="Times New Roman" w:eastAsia="Times New Roman" w:hAnsi="Times New Roman" w:cs="Times New Roman"/>
          <w:i/>
          <w:sz w:val="24"/>
          <w:szCs w:val="24"/>
        </w:rPr>
        <w:t xml:space="preserve">s are responsible for complying with all applicable tax treaties and </w:t>
      </w:r>
      <w:r w:rsidR="003E50F5">
        <w:rPr>
          <w:rFonts w:ascii="Times New Roman" w:eastAsia="Times New Roman" w:hAnsi="Times New Roman" w:cs="Times New Roman"/>
          <w:i/>
          <w:sz w:val="24"/>
          <w:szCs w:val="24"/>
        </w:rPr>
        <w:t>federal</w:t>
      </w:r>
      <w:r w:rsidRPr="00843E29">
        <w:rPr>
          <w:rFonts w:ascii="Times New Roman" w:eastAsia="Times New Roman" w:hAnsi="Times New Roman" w:cs="Times New Roman"/>
          <w:i/>
          <w:sz w:val="24"/>
          <w:szCs w:val="24"/>
        </w:rPr>
        <w:t xml:space="preserve">, state, and local laws on tax withholding and reporting for </w:t>
      </w:r>
      <w:r w:rsidR="00B13B78" w:rsidRPr="00843E29">
        <w:rPr>
          <w:rFonts w:ascii="Times New Roman" w:eastAsia="Times New Roman" w:hAnsi="Times New Roman" w:cs="Times New Roman"/>
          <w:i/>
          <w:sz w:val="24"/>
          <w:szCs w:val="24"/>
        </w:rPr>
        <w:t>program</w:t>
      </w:r>
      <w:r w:rsidRPr="00843E29">
        <w:rPr>
          <w:rFonts w:ascii="Times New Roman" w:eastAsia="Times New Roman" w:hAnsi="Times New Roman" w:cs="Times New Roman"/>
          <w:i/>
          <w:sz w:val="24"/>
          <w:szCs w:val="24"/>
        </w:rPr>
        <w:t xml:space="preserve"> participants.</w:t>
      </w:r>
    </w:p>
    <w:p w14:paraId="6889FADA" w14:textId="77777777" w:rsidR="00A32D53" w:rsidRPr="00843E29" w:rsidRDefault="00A32D53" w:rsidP="002F7653">
      <w:pPr>
        <w:pStyle w:val="NoSpacing"/>
        <w:rPr>
          <w:rFonts w:ascii="Times New Roman" w:eastAsia="Times New Roman" w:hAnsi="Times New Roman" w:cs="Times New Roman"/>
          <w:sz w:val="24"/>
          <w:szCs w:val="24"/>
        </w:rPr>
      </w:pPr>
    </w:p>
    <w:p w14:paraId="10696E44" w14:textId="77777777" w:rsidR="00DE122E" w:rsidRPr="00843E29" w:rsidRDefault="0016028F" w:rsidP="002F7653">
      <w:pPr>
        <w:pStyle w:val="NoSpacing"/>
        <w:rPr>
          <w:rFonts w:ascii="Times New Roman" w:hAnsi="Times New Roman" w:cs="Times New Roman"/>
          <w:i/>
          <w:sz w:val="24"/>
          <w:szCs w:val="24"/>
        </w:rPr>
      </w:pPr>
      <w:r w:rsidRPr="00843E29">
        <w:rPr>
          <w:rFonts w:ascii="Times New Roman" w:eastAsia="Times New Roman" w:hAnsi="Times New Roman" w:cs="Times New Roman"/>
          <w:b/>
          <w:i/>
          <w:sz w:val="24"/>
          <w:szCs w:val="24"/>
        </w:rPr>
        <w:t>Before grants are awarded, DRL reserves the right to reduce, revise, or increase proposal budgets in accordance with the needs of DRL and availability of funds.</w:t>
      </w:r>
    </w:p>
    <w:p w14:paraId="37B7DDDA" w14:textId="77777777" w:rsidR="004F3948" w:rsidRPr="00843E29" w:rsidRDefault="004F3948" w:rsidP="002F7653">
      <w:pPr>
        <w:pStyle w:val="NoSpacing"/>
        <w:rPr>
          <w:rFonts w:ascii="Times New Roman" w:eastAsia="Times New Roman" w:hAnsi="Times New Roman" w:cs="Times New Roman"/>
          <w:b/>
          <w:sz w:val="24"/>
          <w:szCs w:val="24"/>
          <w:u w:val="single"/>
        </w:rPr>
      </w:pPr>
      <w:bookmarkStart w:id="46" w:name="h.z337ya" w:colFirst="0" w:colLast="0"/>
      <w:bookmarkEnd w:id="46"/>
    </w:p>
    <w:p w14:paraId="23C6C20C" w14:textId="77777777" w:rsidR="00DE122E" w:rsidRPr="00843E29" w:rsidRDefault="0016028F" w:rsidP="002F7653">
      <w:pPr>
        <w:pStyle w:val="NoSpacing"/>
        <w:rPr>
          <w:rFonts w:ascii="Times New Roman" w:eastAsia="Times New Roman" w:hAnsi="Times New Roman" w:cs="Times New Roman"/>
          <w:b/>
          <w:sz w:val="24"/>
          <w:szCs w:val="24"/>
          <w:u w:val="single"/>
        </w:rPr>
      </w:pPr>
      <w:r w:rsidRPr="00843E29">
        <w:rPr>
          <w:rFonts w:ascii="Times New Roman" w:eastAsia="Times New Roman" w:hAnsi="Times New Roman" w:cs="Times New Roman"/>
          <w:b/>
          <w:sz w:val="24"/>
          <w:szCs w:val="24"/>
          <w:u w:val="single"/>
        </w:rPr>
        <w:t>Summary Budget</w:t>
      </w:r>
    </w:p>
    <w:p w14:paraId="1B0F15A3" w14:textId="77777777" w:rsidR="004515E5" w:rsidRPr="00843E29" w:rsidRDefault="004515E5" w:rsidP="002F7653">
      <w:pPr>
        <w:pStyle w:val="NoSpacing"/>
        <w:rPr>
          <w:rFonts w:ascii="Times New Roman" w:hAnsi="Times New Roman" w:cs="Times New Roman"/>
          <w:sz w:val="24"/>
          <w:szCs w:val="24"/>
        </w:rPr>
      </w:pPr>
    </w:p>
    <w:p w14:paraId="2CBDC870" w14:textId="77777777" w:rsidR="004F3948" w:rsidRPr="00843E29" w:rsidRDefault="00EF1946" w:rsidP="002F7653">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The summary budget is a synopsis of the detailed line-item budget and must be organized</w:t>
      </w:r>
      <w:r w:rsidR="00373505" w:rsidRPr="00843E29">
        <w:rPr>
          <w:rFonts w:ascii="Times New Roman" w:eastAsia="Times New Roman" w:hAnsi="Times New Roman" w:cs="Times New Roman"/>
          <w:sz w:val="24"/>
          <w:szCs w:val="24"/>
        </w:rPr>
        <w:t xml:space="preserve"> with three columns (DRL Request, Cost Share, and Total Budget)</w:t>
      </w:r>
      <w:r w:rsidRPr="00843E29">
        <w:rPr>
          <w:rFonts w:ascii="Times New Roman" w:eastAsia="Times New Roman" w:hAnsi="Times New Roman" w:cs="Times New Roman"/>
          <w:sz w:val="24"/>
          <w:szCs w:val="24"/>
        </w:rPr>
        <w:t xml:space="preserve"> </w:t>
      </w:r>
      <w:proofErr w:type="gramStart"/>
      <w:r w:rsidRPr="00843E29">
        <w:rPr>
          <w:rFonts w:ascii="Times New Roman" w:eastAsia="Times New Roman" w:hAnsi="Times New Roman" w:cs="Times New Roman"/>
          <w:sz w:val="24"/>
          <w:szCs w:val="24"/>
        </w:rPr>
        <w:t>according</w:t>
      </w:r>
      <w:proofErr w:type="gramEnd"/>
      <w:r w:rsidRPr="00843E29">
        <w:rPr>
          <w:rFonts w:ascii="Times New Roman" w:eastAsia="Times New Roman" w:hAnsi="Times New Roman" w:cs="Times New Roman"/>
          <w:sz w:val="24"/>
          <w:szCs w:val="24"/>
        </w:rPr>
        <w:t xml:space="preserve"> the OMB cost categories.  </w:t>
      </w:r>
    </w:p>
    <w:p w14:paraId="07BF2956" w14:textId="77777777" w:rsidR="004F3948" w:rsidRPr="00843E29" w:rsidRDefault="004F3948" w:rsidP="002F7653">
      <w:pPr>
        <w:pStyle w:val="NoSpacing"/>
        <w:rPr>
          <w:rFonts w:ascii="Times New Roman" w:eastAsia="Times New Roman" w:hAnsi="Times New Roman" w:cs="Times New Roman"/>
          <w:sz w:val="24"/>
          <w:szCs w:val="24"/>
        </w:rPr>
      </w:pPr>
    </w:p>
    <w:p w14:paraId="4BA18801" w14:textId="77777777" w:rsidR="00EF1946" w:rsidRPr="00843E29" w:rsidRDefault="0016028F" w:rsidP="002F7653">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Please include </w:t>
      </w:r>
      <w:r w:rsidR="00EF1946" w:rsidRPr="00843E29">
        <w:rPr>
          <w:rFonts w:ascii="Times New Roman" w:eastAsia="Times New Roman" w:hAnsi="Times New Roman" w:cs="Times New Roman"/>
          <w:sz w:val="24"/>
          <w:szCs w:val="24"/>
        </w:rPr>
        <w:t xml:space="preserve">in the summary budget header </w:t>
      </w:r>
      <w:r w:rsidRPr="00843E29">
        <w:rPr>
          <w:rFonts w:ascii="Times New Roman" w:eastAsia="Times New Roman" w:hAnsi="Times New Roman" w:cs="Times New Roman"/>
          <w:sz w:val="24"/>
          <w:szCs w:val="24"/>
        </w:rPr>
        <w:t>the applicant organization</w:t>
      </w:r>
      <w:r w:rsidR="00EF1946" w:rsidRPr="00843E29">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 name, </w:t>
      </w:r>
      <w:r w:rsidR="00B13B78" w:rsidRPr="00843E29">
        <w:rPr>
          <w:rFonts w:ascii="Times New Roman" w:eastAsia="Times New Roman" w:hAnsi="Times New Roman" w:cs="Times New Roman"/>
          <w:sz w:val="24"/>
          <w:szCs w:val="24"/>
        </w:rPr>
        <w:t>program</w:t>
      </w:r>
      <w:r w:rsidR="00EF1946" w:rsidRPr="00843E29">
        <w:rPr>
          <w:rFonts w:ascii="Times New Roman" w:eastAsia="Times New Roman" w:hAnsi="Times New Roman" w:cs="Times New Roman"/>
          <w:sz w:val="24"/>
          <w:szCs w:val="24"/>
        </w:rPr>
        <w:t xml:space="preserve"> title, and duration of the </w:t>
      </w:r>
      <w:r w:rsidR="00B13B78" w:rsidRPr="00843E29">
        <w:rPr>
          <w:rFonts w:ascii="Times New Roman" w:eastAsia="Times New Roman" w:hAnsi="Times New Roman" w:cs="Times New Roman"/>
          <w:sz w:val="24"/>
          <w:szCs w:val="24"/>
        </w:rPr>
        <w:t>program</w:t>
      </w:r>
      <w:r w:rsidR="00EF1946" w:rsidRPr="00843E29">
        <w:rPr>
          <w:rFonts w:ascii="Times New Roman" w:eastAsia="Times New Roman" w:hAnsi="Times New Roman" w:cs="Times New Roman"/>
          <w:sz w:val="24"/>
          <w:szCs w:val="24"/>
        </w:rPr>
        <w:t xml:space="preserve">.  </w:t>
      </w:r>
      <w:r w:rsidR="0042655D" w:rsidRPr="00843E29">
        <w:rPr>
          <w:rFonts w:ascii="Times New Roman" w:eastAsia="Times New Roman" w:hAnsi="Times New Roman" w:cs="Times New Roman"/>
          <w:sz w:val="24"/>
          <w:szCs w:val="24"/>
        </w:rPr>
        <w:t xml:space="preserve">The </w:t>
      </w:r>
      <w:r w:rsidR="00EF1946" w:rsidRPr="00843E29">
        <w:rPr>
          <w:rFonts w:ascii="Times New Roman" w:eastAsia="Times New Roman" w:hAnsi="Times New Roman" w:cs="Times New Roman"/>
          <w:sz w:val="24"/>
          <w:szCs w:val="24"/>
        </w:rPr>
        <w:t>summary budget</w:t>
      </w:r>
      <w:r w:rsidR="0042655D" w:rsidRPr="00843E29">
        <w:rPr>
          <w:rFonts w:ascii="Times New Roman" w:eastAsia="Times New Roman" w:hAnsi="Times New Roman" w:cs="Times New Roman"/>
          <w:sz w:val="24"/>
          <w:szCs w:val="24"/>
        </w:rPr>
        <w:t xml:space="preserve"> should</w:t>
      </w:r>
      <w:r w:rsidR="00EF1946" w:rsidRPr="00843E29">
        <w:rPr>
          <w:rFonts w:ascii="Times New Roman" w:eastAsia="Times New Roman" w:hAnsi="Times New Roman" w:cs="Times New Roman"/>
          <w:sz w:val="24"/>
          <w:szCs w:val="24"/>
        </w:rPr>
        <w:t xml:space="preserve"> be</w:t>
      </w:r>
      <w:r w:rsidR="0042655D" w:rsidRPr="00843E29">
        <w:rPr>
          <w:rFonts w:ascii="Times New Roman" w:eastAsia="Times New Roman" w:hAnsi="Times New Roman" w:cs="Times New Roman"/>
          <w:sz w:val="24"/>
          <w:szCs w:val="24"/>
        </w:rPr>
        <w:t xml:space="preserve"> include</w:t>
      </w:r>
      <w:r w:rsidR="00EF1946" w:rsidRPr="00843E29">
        <w:rPr>
          <w:rFonts w:ascii="Times New Roman" w:eastAsia="Times New Roman" w:hAnsi="Times New Roman" w:cs="Times New Roman"/>
          <w:sz w:val="24"/>
          <w:szCs w:val="24"/>
        </w:rPr>
        <w:t>d</w:t>
      </w:r>
      <w:r w:rsidR="0042655D" w:rsidRPr="00843E29">
        <w:rPr>
          <w:rFonts w:ascii="Times New Roman" w:eastAsia="Times New Roman" w:hAnsi="Times New Roman" w:cs="Times New Roman"/>
          <w:sz w:val="24"/>
          <w:szCs w:val="24"/>
        </w:rPr>
        <w:t xml:space="preserve"> as a tab along with the detailed line-item budget. </w:t>
      </w:r>
    </w:p>
    <w:p w14:paraId="0EEB7E4F" w14:textId="77777777" w:rsidR="00EF1946" w:rsidRPr="00843E29" w:rsidRDefault="00EF1946" w:rsidP="002F7653">
      <w:pPr>
        <w:pStyle w:val="NoSpacing"/>
        <w:rPr>
          <w:rFonts w:ascii="Times New Roman" w:eastAsia="Times New Roman" w:hAnsi="Times New Roman" w:cs="Times New Roman"/>
          <w:sz w:val="24"/>
          <w:szCs w:val="24"/>
        </w:rPr>
      </w:pPr>
    </w:p>
    <w:p w14:paraId="7B595E68" w14:textId="3A60A934" w:rsidR="007277EA" w:rsidRPr="00843E29" w:rsidRDefault="007277EA" w:rsidP="007277EA">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For a template summary budget please see the Resources page under “</w:t>
      </w:r>
      <w:r w:rsidRPr="00843E29">
        <w:rPr>
          <w:rFonts w:ascii="Times New Roman" w:hAnsi="Times New Roman" w:cs="Times New Roman"/>
          <w:color w:val="252525"/>
          <w:sz w:val="24"/>
          <w:szCs w:val="24"/>
          <w:shd w:val="clear" w:color="auto" w:fill="FFFFFF"/>
        </w:rPr>
        <w:t>Budget Guidance for Applicants - New Award Budget Sample</w:t>
      </w:r>
      <w:r w:rsidR="000D2614">
        <w:rPr>
          <w:rFonts w:ascii="Times New Roman" w:eastAsia="Times New Roman" w:hAnsi="Times New Roman" w:cs="Times New Roman"/>
          <w:sz w:val="24"/>
          <w:szCs w:val="24"/>
        </w:rPr>
        <w:t>” on DRL’s website:</w:t>
      </w:r>
      <w:r w:rsidR="0077283D">
        <w:rPr>
          <w:rFonts w:ascii="Times New Roman" w:eastAsia="Times New Roman" w:hAnsi="Times New Roman" w:cs="Times New Roman"/>
          <w:sz w:val="24"/>
          <w:szCs w:val="24"/>
        </w:rPr>
        <w:t xml:space="preserve"> </w:t>
      </w:r>
      <w:r w:rsidR="0077283D" w:rsidRPr="0077283D">
        <w:rPr>
          <w:rFonts w:ascii="Times New Roman" w:eastAsia="Times New Roman" w:hAnsi="Times New Roman" w:cs="Times New Roman"/>
          <w:sz w:val="24"/>
          <w:szCs w:val="24"/>
        </w:rPr>
        <w:t xml:space="preserve"> </w:t>
      </w:r>
      <w:hyperlink r:id="rId27" w:history="1">
        <w:r w:rsidR="0077283D" w:rsidRPr="00666A42">
          <w:rPr>
            <w:rStyle w:val="Hyperlink"/>
            <w:rFonts w:eastAsia="Times New Roman" w:cs="Times New Roman"/>
            <w:szCs w:val="24"/>
          </w:rPr>
          <w:t>https://www.state.gov/resources-for-programs-and-grants/</w:t>
        </w:r>
      </w:hyperlink>
      <w:r w:rsidR="0077283D">
        <w:rPr>
          <w:rFonts w:ascii="Times New Roman" w:eastAsia="Times New Roman" w:hAnsi="Times New Roman" w:cs="Times New Roman"/>
          <w:sz w:val="24"/>
          <w:szCs w:val="24"/>
        </w:rPr>
        <w:t>.</w:t>
      </w:r>
    </w:p>
    <w:p w14:paraId="2E87C773" w14:textId="77777777" w:rsidR="004515E5" w:rsidRPr="00843E29" w:rsidRDefault="004515E5" w:rsidP="002F7653">
      <w:pPr>
        <w:pStyle w:val="NoSpacing"/>
        <w:rPr>
          <w:rFonts w:ascii="Times New Roman" w:hAnsi="Times New Roman" w:cs="Times New Roman"/>
          <w:b/>
          <w:szCs w:val="24"/>
          <w:u w:val="single"/>
        </w:rPr>
      </w:pPr>
    </w:p>
    <w:p w14:paraId="29FB506F" w14:textId="77777777" w:rsidR="00AA30A0" w:rsidRPr="00843E29" w:rsidRDefault="00AA30A0" w:rsidP="002F7653">
      <w:pPr>
        <w:pStyle w:val="NoSpacing"/>
        <w:rPr>
          <w:rFonts w:ascii="Times New Roman" w:hAnsi="Times New Roman" w:cs="Times New Roman"/>
          <w:sz w:val="24"/>
          <w:szCs w:val="24"/>
          <w:u w:val="single"/>
        </w:rPr>
      </w:pPr>
      <w:r w:rsidRPr="00843E29">
        <w:rPr>
          <w:rFonts w:ascii="Times New Roman" w:hAnsi="Times New Roman" w:cs="Times New Roman"/>
          <w:b/>
          <w:sz w:val="24"/>
          <w:szCs w:val="24"/>
          <w:u w:val="single"/>
        </w:rPr>
        <w:t xml:space="preserve">Detailed </w:t>
      </w:r>
      <w:r w:rsidR="006266A5" w:rsidRPr="00843E29">
        <w:rPr>
          <w:rFonts w:ascii="Times New Roman" w:hAnsi="Times New Roman" w:cs="Times New Roman"/>
          <w:b/>
          <w:sz w:val="24"/>
          <w:szCs w:val="24"/>
          <w:u w:val="single"/>
        </w:rPr>
        <w:t>Line-</w:t>
      </w:r>
      <w:r w:rsidR="00A22200" w:rsidRPr="00843E29">
        <w:rPr>
          <w:rFonts w:ascii="Times New Roman" w:hAnsi="Times New Roman" w:cs="Times New Roman"/>
          <w:b/>
          <w:sz w:val="24"/>
          <w:szCs w:val="24"/>
          <w:u w:val="single"/>
        </w:rPr>
        <w:t>I</w:t>
      </w:r>
      <w:r w:rsidR="006266A5" w:rsidRPr="00843E29">
        <w:rPr>
          <w:rFonts w:ascii="Times New Roman" w:hAnsi="Times New Roman" w:cs="Times New Roman"/>
          <w:b/>
          <w:sz w:val="24"/>
          <w:szCs w:val="24"/>
          <w:u w:val="single"/>
        </w:rPr>
        <w:t>tem Budget</w:t>
      </w:r>
      <w:r w:rsidRPr="00843E29">
        <w:rPr>
          <w:rFonts w:ascii="Times New Roman" w:hAnsi="Times New Roman" w:cs="Times New Roman"/>
          <w:b/>
          <w:sz w:val="24"/>
          <w:szCs w:val="24"/>
          <w:u w:val="single"/>
        </w:rPr>
        <w:t xml:space="preserve"> </w:t>
      </w:r>
    </w:p>
    <w:p w14:paraId="29497B02" w14:textId="77777777" w:rsidR="004515E5" w:rsidRPr="00843E29" w:rsidRDefault="004515E5" w:rsidP="002F7653">
      <w:pPr>
        <w:pStyle w:val="NoSpacing"/>
        <w:rPr>
          <w:rFonts w:ascii="Times New Roman" w:hAnsi="Times New Roman" w:cs="Times New Roman"/>
          <w:sz w:val="24"/>
          <w:szCs w:val="24"/>
        </w:rPr>
      </w:pPr>
    </w:p>
    <w:p w14:paraId="0300B68D" w14:textId="524D8B0C" w:rsidR="005E2E8B" w:rsidRDefault="005E2E8B" w:rsidP="00EF1946">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The detailed line-item budget should outline specific cost requirements for proposed activities and must be organized according to the OMB cost categories.  The detailed line-item budget should be included as a tab along with the summary budget. </w:t>
      </w:r>
    </w:p>
    <w:p w14:paraId="03DC3217" w14:textId="317A50F5" w:rsidR="0022006A" w:rsidRDefault="0022006A" w:rsidP="00EF1946">
      <w:pPr>
        <w:pStyle w:val="NoSpacing"/>
        <w:rPr>
          <w:rFonts w:ascii="Times New Roman" w:eastAsia="Times New Roman" w:hAnsi="Times New Roman" w:cs="Times New Roman"/>
          <w:sz w:val="24"/>
          <w:szCs w:val="24"/>
        </w:rPr>
      </w:pPr>
    </w:p>
    <w:p w14:paraId="3C808E1D" w14:textId="3252611D" w:rsidR="0022006A" w:rsidRPr="00977AE4" w:rsidRDefault="0022006A" w:rsidP="00EF1946">
      <w:pPr>
        <w:pStyle w:val="NoSpacing"/>
        <w:rPr>
          <w:rFonts w:ascii="Times New Roman" w:eastAsia="Times New Roman" w:hAnsi="Times New Roman" w:cs="Times New Roman"/>
          <w:color w:val="252525"/>
          <w:sz w:val="24"/>
          <w:szCs w:val="24"/>
        </w:rPr>
      </w:pPr>
      <w:r w:rsidRPr="00843E29">
        <w:rPr>
          <w:rFonts w:ascii="Times New Roman" w:eastAsia="Times New Roman" w:hAnsi="Times New Roman" w:cs="Times New Roman"/>
          <w:sz w:val="24"/>
          <w:szCs w:val="24"/>
        </w:rPr>
        <w:t>For a template line-item budget, please see the Resources page under “</w:t>
      </w:r>
      <w:r w:rsidRPr="00843E29">
        <w:rPr>
          <w:rFonts w:ascii="Times New Roman" w:hAnsi="Times New Roman" w:cs="Times New Roman"/>
          <w:color w:val="252525"/>
          <w:sz w:val="24"/>
          <w:szCs w:val="24"/>
          <w:shd w:val="clear" w:color="auto" w:fill="FFFFFF"/>
        </w:rPr>
        <w:t>Budget Guidance for Applicants - New Award Budget Sample</w:t>
      </w:r>
      <w:r w:rsidRPr="00843E29">
        <w:rPr>
          <w:rFonts w:ascii="Times New Roman" w:eastAsia="Times New Roman" w:hAnsi="Times New Roman" w:cs="Times New Roman"/>
          <w:sz w:val="24"/>
          <w:szCs w:val="24"/>
        </w:rPr>
        <w:t xml:space="preserve">” on DRL’s </w:t>
      </w:r>
      <w:r>
        <w:rPr>
          <w:rFonts w:ascii="Times New Roman" w:eastAsia="Times New Roman" w:hAnsi="Times New Roman" w:cs="Times New Roman"/>
          <w:sz w:val="24"/>
          <w:szCs w:val="24"/>
        </w:rPr>
        <w:t xml:space="preserve">website: </w:t>
      </w:r>
      <w:r w:rsidRPr="00EA1F13">
        <w:rPr>
          <w:rFonts w:ascii="Times New Roman" w:eastAsia="Times New Roman" w:hAnsi="Times New Roman" w:cs="Times New Roman"/>
          <w:sz w:val="24"/>
          <w:szCs w:val="24"/>
        </w:rPr>
        <w:t xml:space="preserve"> </w:t>
      </w:r>
      <w:hyperlink r:id="rId28" w:history="1">
        <w:r w:rsidRPr="00EA1F13">
          <w:rPr>
            <w:rStyle w:val="Hyperlink"/>
            <w:rFonts w:eastAsia="Times New Roman" w:cs="Times New Roman"/>
            <w:szCs w:val="24"/>
          </w:rPr>
          <w:t>https://www.state.gov/resources-for-programs-and-grants/</w:t>
        </w:r>
      </w:hyperlink>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w:t>
      </w:r>
    </w:p>
    <w:p w14:paraId="31650F14" w14:textId="0D005267" w:rsidR="00173AAF" w:rsidRDefault="00173AAF" w:rsidP="00EF1946">
      <w:pPr>
        <w:pStyle w:val="NoSpacing"/>
        <w:rPr>
          <w:rFonts w:ascii="Times New Roman" w:eastAsia="Times New Roman" w:hAnsi="Times New Roman" w:cs="Times New Roman"/>
          <w:sz w:val="24"/>
          <w:szCs w:val="24"/>
        </w:rPr>
      </w:pPr>
    </w:p>
    <w:p w14:paraId="6065EE9E" w14:textId="4DD42E39" w:rsidR="00173AAF" w:rsidRDefault="0022006A" w:rsidP="00EF1946">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a </w:t>
      </w:r>
      <w:r w:rsidR="00173AAF">
        <w:rPr>
          <w:rFonts w:ascii="Times New Roman" w:eastAsia="Times New Roman" w:hAnsi="Times New Roman" w:cs="Times New Roman"/>
          <w:sz w:val="24"/>
          <w:szCs w:val="24"/>
        </w:rPr>
        <w:t>NOFO include</w:t>
      </w:r>
      <w:r>
        <w:rPr>
          <w:rFonts w:ascii="Times New Roman" w:eastAsia="Times New Roman" w:hAnsi="Times New Roman" w:cs="Times New Roman"/>
          <w:sz w:val="24"/>
          <w:szCs w:val="24"/>
        </w:rPr>
        <w:t>s</w:t>
      </w:r>
      <w:r w:rsidR="00173AAF">
        <w:rPr>
          <w:rFonts w:ascii="Times New Roman" w:eastAsia="Times New Roman" w:hAnsi="Times New Roman" w:cs="Times New Roman"/>
          <w:sz w:val="24"/>
          <w:szCs w:val="24"/>
        </w:rPr>
        <w:t xml:space="preserve"> multiple funding types under the </w:t>
      </w:r>
      <w:r w:rsidR="00173AAF" w:rsidRPr="00173AAF">
        <w:rPr>
          <w:rFonts w:ascii="Times New Roman" w:eastAsia="Times New Roman" w:hAnsi="Times New Roman" w:cs="Times New Roman"/>
          <w:sz w:val="24"/>
          <w:szCs w:val="24"/>
        </w:rPr>
        <w:t>“Total Funding Floor” and “Total Funding Ceiling” sections</w:t>
      </w:r>
      <w:r w:rsidR="00173AAF">
        <w:rPr>
          <w:rFonts w:ascii="Times New Roman" w:eastAsia="Times New Roman" w:hAnsi="Times New Roman" w:cs="Times New Roman"/>
          <w:sz w:val="24"/>
          <w:szCs w:val="24"/>
        </w:rPr>
        <w:t xml:space="preserve">, a separate detailed line-item budget tab </w:t>
      </w:r>
      <w:r>
        <w:rPr>
          <w:rFonts w:ascii="Times New Roman" w:eastAsia="Times New Roman" w:hAnsi="Times New Roman" w:cs="Times New Roman"/>
          <w:sz w:val="24"/>
          <w:szCs w:val="24"/>
        </w:rPr>
        <w:t>must</w:t>
      </w:r>
      <w:r w:rsidR="00173AAF">
        <w:rPr>
          <w:rFonts w:ascii="Times New Roman" w:eastAsia="Times New Roman" w:hAnsi="Times New Roman" w:cs="Times New Roman"/>
          <w:sz w:val="24"/>
          <w:szCs w:val="24"/>
        </w:rPr>
        <w:t xml:space="preserve"> be included </w:t>
      </w:r>
      <w:r w:rsidRPr="0022006A">
        <w:rPr>
          <w:rFonts w:ascii="Times New Roman" w:eastAsia="Times New Roman" w:hAnsi="Times New Roman" w:cs="Times New Roman"/>
          <w:sz w:val="24"/>
          <w:szCs w:val="24"/>
        </w:rPr>
        <w:t>in the Excel budget workbook for each type of funding identified in the NOFO</w:t>
      </w:r>
      <w:r w:rsidR="00173AAF">
        <w:rPr>
          <w:rFonts w:ascii="Times New Roman" w:eastAsia="Times New Roman" w:hAnsi="Times New Roman" w:cs="Times New Roman"/>
          <w:sz w:val="24"/>
          <w:szCs w:val="24"/>
        </w:rPr>
        <w:t xml:space="preserve">.  </w:t>
      </w:r>
    </w:p>
    <w:p w14:paraId="5FFE2A6E" w14:textId="34AEA31D" w:rsidR="0022006A" w:rsidRDefault="0022006A" w:rsidP="00EF1946">
      <w:pPr>
        <w:pStyle w:val="NoSpacing"/>
        <w:rPr>
          <w:rFonts w:ascii="Times New Roman" w:eastAsia="Times New Roman" w:hAnsi="Times New Roman" w:cs="Times New Roman"/>
          <w:sz w:val="24"/>
          <w:szCs w:val="24"/>
        </w:rPr>
      </w:pPr>
    </w:p>
    <w:p w14:paraId="2AB4719E" w14:textId="0D57052F" w:rsidR="0022006A" w:rsidRPr="00843E29" w:rsidRDefault="0022006A" w:rsidP="00EF1946">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For a template budget with separate line-item budgets for multiple funding types, please see the Resources page under “</w:t>
      </w:r>
      <w:r w:rsidRPr="00843E29">
        <w:rPr>
          <w:rFonts w:ascii="Times New Roman" w:hAnsi="Times New Roman" w:cs="Times New Roman"/>
          <w:color w:val="252525"/>
          <w:sz w:val="24"/>
          <w:szCs w:val="24"/>
          <w:shd w:val="clear" w:color="auto" w:fill="FFFFFF"/>
        </w:rPr>
        <w:t xml:space="preserve">Budget Guidance for Applicants </w:t>
      </w:r>
      <w:r>
        <w:rPr>
          <w:rFonts w:ascii="Times New Roman" w:hAnsi="Times New Roman" w:cs="Times New Roman"/>
          <w:color w:val="252525"/>
          <w:sz w:val="24"/>
          <w:szCs w:val="24"/>
          <w:shd w:val="clear" w:color="auto" w:fill="FFFFFF"/>
        </w:rPr>
        <w:t>–</w:t>
      </w:r>
      <w:r w:rsidRPr="00843E29">
        <w:rPr>
          <w:rFonts w:ascii="Times New Roman" w:hAnsi="Times New Roman" w:cs="Times New Roman"/>
          <w:color w:val="252525"/>
          <w:sz w:val="24"/>
          <w:szCs w:val="24"/>
          <w:shd w:val="clear" w:color="auto" w:fill="FFFFFF"/>
        </w:rPr>
        <w:t xml:space="preserve"> </w:t>
      </w:r>
      <w:r>
        <w:rPr>
          <w:rFonts w:ascii="Times New Roman" w:hAnsi="Times New Roman" w:cs="Times New Roman"/>
          <w:color w:val="252525"/>
          <w:sz w:val="24"/>
          <w:szCs w:val="24"/>
          <w:shd w:val="clear" w:color="auto" w:fill="FFFFFF"/>
        </w:rPr>
        <w:t>Multiple Funding Types</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on DRL’s website:</w:t>
      </w:r>
      <w:r w:rsidR="000521C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hyperlink r:id="rId29" w:history="1">
        <w:r w:rsidR="000521C9" w:rsidRPr="004A4FF7">
          <w:rPr>
            <w:rStyle w:val="Hyperlink"/>
            <w:rFonts w:eastAsia="Times New Roman" w:cs="Times New Roman"/>
            <w:szCs w:val="24"/>
          </w:rPr>
          <w:t>https://www.state.gov/resources-for-programs-and-grants/</w:t>
        </w:r>
      </w:hyperlink>
      <w:r w:rsidR="000521C9">
        <w:rPr>
          <w:rFonts w:ascii="Times New Roman" w:eastAsia="Times New Roman" w:hAnsi="Times New Roman" w:cs="Times New Roman"/>
          <w:sz w:val="24"/>
          <w:szCs w:val="24"/>
        </w:rPr>
        <w:t>.</w:t>
      </w:r>
    </w:p>
    <w:p w14:paraId="0924127E" w14:textId="77777777" w:rsidR="004515E5" w:rsidRPr="00843E29" w:rsidRDefault="004515E5" w:rsidP="002F7653">
      <w:pPr>
        <w:pStyle w:val="NoSpacing"/>
        <w:rPr>
          <w:rFonts w:ascii="Times New Roman" w:eastAsia="Times New Roman" w:hAnsi="Times New Roman" w:cs="Times New Roman"/>
          <w:color w:val="252525"/>
          <w:sz w:val="24"/>
          <w:szCs w:val="24"/>
        </w:rPr>
      </w:pPr>
    </w:p>
    <w:p w14:paraId="47E62E9C" w14:textId="77777777" w:rsidR="005E2E8B" w:rsidRPr="00843E29" w:rsidRDefault="005E2E8B" w:rsidP="002F7653">
      <w:pPr>
        <w:pStyle w:val="NoSpacing"/>
        <w:rPr>
          <w:rFonts w:ascii="Times New Roman" w:eastAsia="Times New Roman" w:hAnsi="Times New Roman" w:cs="Times New Roman"/>
          <w:b/>
          <w:sz w:val="24"/>
          <w:szCs w:val="24"/>
          <w:u w:val="single"/>
        </w:rPr>
      </w:pPr>
      <w:r w:rsidRPr="00843E29">
        <w:rPr>
          <w:rFonts w:ascii="Times New Roman" w:eastAsia="Times New Roman" w:hAnsi="Times New Roman" w:cs="Times New Roman"/>
          <w:b/>
          <w:sz w:val="24"/>
          <w:szCs w:val="24"/>
          <w:u w:val="single"/>
        </w:rPr>
        <w:t>Cost Categories</w:t>
      </w:r>
    </w:p>
    <w:p w14:paraId="6496F168" w14:textId="77777777" w:rsidR="005E2E8B" w:rsidRPr="00843E29" w:rsidRDefault="005E2E8B" w:rsidP="002F7653">
      <w:pPr>
        <w:pStyle w:val="NoSpacing"/>
        <w:rPr>
          <w:rFonts w:ascii="Times New Roman" w:eastAsia="Times New Roman" w:hAnsi="Times New Roman" w:cs="Times New Roman"/>
          <w:b/>
          <w:sz w:val="24"/>
          <w:szCs w:val="24"/>
          <w:u w:val="single"/>
        </w:rPr>
      </w:pPr>
    </w:p>
    <w:p w14:paraId="0DB821B7" w14:textId="77777777" w:rsidR="004515E5" w:rsidRPr="00843E29" w:rsidRDefault="0042655D" w:rsidP="002F7653">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Budgets should be arranged according to </w:t>
      </w:r>
      <w:r w:rsidR="00EF1946" w:rsidRPr="00843E29">
        <w:rPr>
          <w:rFonts w:ascii="Times New Roman" w:eastAsia="Times New Roman" w:hAnsi="Times New Roman" w:cs="Times New Roman"/>
          <w:sz w:val="24"/>
          <w:szCs w:val="24"/>
        </w:rPr>
        <w:t xml:space="preserve">the cost categories below and should </w:t>
      </w:r>
      <w:r w:rsidR="00AA0D70" w:rsidRPr="00843E29">
        <w:rPr>
          <w:rFonts w:ascii="Times New Roman" w:eastAsia="Times New Roman" w:hAnsi="Times New Roman" w:cs="Times New Roman"/>
          <w:sz w:val="24"/>
          <w:szCs w:val="24"/>
        </w:rPr>
        <w:t>clearly delineate cost-share.</w:t>
      </w:r>
    </w:p>
    <w:p w14:paraId="6BF2116A" w14:textId="77777777" w:rsidR="00EF1946" w:rsidRPr="00843E29" w:rsidRDefault="00EF1946" w:rsidP="002F7653">
      <w:pPr>
        <w:pStyle w:val="NoSpacing"/>
        <w:rPr>
          <w:rFonts w:ascii="Times New Roman" w:hAnsi="Times New Roman" w:cs="Times New Roman"/>
          <w:sz w:val="24"/>
          <w:szCs w:val="24"/>
        </w:rPr>
      </w:pPr>
    </w:p>
    <w:p w14:paraId="40930898" w14:textId="5CA79678" w:rsidR="00DE122E" w:rsidRPr="00843E29" w:rsidRDefault="0016028F" w:rsidP="00A87A02">
      <w:pPr>
        <w:pStyle w:val="NoSpacing"/>
        <w:numPr>
          <w:ilvl w:val="0"/>
          <w:numId w:val="28"/>
        </w:numPr>
        <w:rPr>
          <w:rFonts w:ascii="Times New Roman" w:hAnsi="Times New Roman" w:cs="Times New Roman"/>
          <w:sz w:val="24"/>
          <w:szCs w:val="24"/>
        </w:rPr>
      </w:pPr>
      <w:r w:rsidRPr="00843E29">
        <w:rPr>
          <w:rFonts w:ascii="Times New Roman" w:eastAsia="Times New Roman" w:hAnsi="Times New Roman" w:cs="Times New Roman"/>
          <w:b/>
          <w:sz w:val="24"/>
          <w:szCs w:val="24"/>
        </w:rPr>
        <w:t>Personnel</w:t>
      </w:r>
      <w:r w:rsidRPr="00843E29">
        <w:rPr>
          <w:rFonts w:ascii="Times New Roman" w:eastAsia="Times New Roman" w:hAnsi="Times New Roman" w:cs="Times New Roman"/>
          <w:sz w:val="24"/>
          <w:szCs w:val="24"/>
        </w:rPr>
        <w:t xml:space="preserve"> </w:t>
      </w:r>
      <w:r w:rsidR="003A3908" w:rsidRPr="00843E29">
        <w:rPr>
          <w:rFonts w:ascii="Times New Roman" w:eastAsia="Times New Roman" w:hAnsi="Times New Roman" w:cs="Times New Roman"/>
          <w:sz w:val="24"/>
          <w:szCs w:val="24"/>
        </w:rPr>
        <w:t xml:space="preserve">– </w:t>
      </w:r>
      <w:r w:rsidR="003A3908">
        <w:rPr>
          <w:rFonts w:ascii="Times New Roman" w:eastAsia="Times New Roman" w:hAnsi="Times New Roman" w:cs="Times New Roman"/>
          <w:sz w:val="24"/>
          <w:szCs w:val="24"/>
        </w:rPr>
        <w:t>Staffing</w:t>
      </w:r>
      <w:r w:rsidR="004C31F1">
        <w:rPr>
          <w:rFonts w:ascii="Times New Roman" w:eastAsia="Times New Roman" w:hAnsi="Times New Roman" w:cs="Times New Roman"/>
          <w:sz w:val="24"/>
          <w:szCs w:val="24"/>
        </w:rPr>
        <w:t xml:space="preserve"> of employees should be appropriate to the successful implementation of the proposal and cost should conform to the requirements identified in 2 CFR 200.430. </w:t>
      </w:r>
      <w:r w:rsidR="0077283D">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In general, </w:t>
      </w:r>
      <w:r w:rsidR="004C31F1">
        <w:rPr>
          <w:rFonts w:ascii="Times New Roman" w:eastAsia="Times New Roman" w:hAnsi="Times New Roman" w:cs="Times New Roman"/>
          <w:sz w:val="24"/>
          <w:szCs w:val="24"/>
        </w:rPr>
        <w:t xml:space="preserve">direct </w:t>
      </w:r>
      <w:r w:rsidRPr="00843E29">
        <w:rPr>
          <w:rFonts w:ascii="Times New Roman" w:eastAsia="Times New Roman" w:hAnsi="Times New Roman" w:cs="Times New Roman"/>
          <w:sz w:val="24"/>
          <w:szCs w:val="24"/>
        </w:rPr>
        <w:t xml:space="preserve">employees </w:t>
      </w:r>
      <w:r w:rsidR="004C31F1">
        <w:rPr>
          <w:rFonts w:ascii="Times New Roman" w:eastAsia="Times New Roman" w:hAnsi="Times New Roman" w:cs="Times New Roman"/>
          <w:sz w:val="24"/>
          <w:szCs w:val="24"/>
        </w:rPr>
        <w:t>of the non-</w:t>
      </w:r>
      <w:r w:rsidR="003E50F5">
        <w:rPr>
          <w:rFonts w:ascii="Times New Roman" w:eastAsia="Times New Roman" w:hAnsi="Times New Roman" w:cs="Times New Roman"/>
          <w:sz w:val="24"/>
          <w:szCs w:val="24"/>
        </w:rPr>
        <w:t>federal</w:t>
      </w:r>
      <w:r w:rsidR="004C31F1">
        <w:rPr>
          <w:rFonts w:ascii="Times New Roman" w:eastAsia="Times New Roman" w:hAnsi="Times New Roman" w:cs="Times New Roman"/>
          <w:sz w:val="24"/>
          <w:szCs w:val="24"/>
        </w:rPr>
        <w:t xml:space="preserve"> entity whether </w:t>
      </w:r>
      <w:r w:rsidRPr="00843E29">
        <w:rPr>
          <w:rFonts w:ascii="Times New Roman" w:eastAsia="Times New Roman" w:hAnsi="Times New Roman" w:cs="Times New Roman"/>
          <w:sz w:val="24"/>
          <w:szCs w:val="24"/>
        </w:rPr>
        <w:t xml:space="preserve">receiving benefits </w:t>
      </w:r>
      <w:r w:rsidR="004C31F1">
        <w:rPr>
          <w:rFonts w:ascii="Times New Roman" w:eastAsia="Times New Roman" w:hAnsi="Times New Roman" w:cs="Times New Roman"/>
          <w:sz w:val="24"/>
          <w:szCs w:val="24"/>
        </w:rPr>
        <w:t xml:space="preserve">or not </w:t>
      </w:r>
      <w:r w:rsidRPr="00843E29">
        <w:rPr>
          <w:rFonts w:ascii="Times New Roman" w:eastAsia="Times New Roman" w:hAnsi="Times New Roman" w:cs="Times New Roman"/>
          <w:sz w:val="24"/>
          <w:szCs w:val="24"/>
        </w:rPr>
        <w:t xml:space="preserve">are considered </w:t>
      </w:r>
      <w:r w:rsidR="00B7446D" w:rsidRPr="00843E29">
        <w:rPr>
          <w:rFonts w:ascii="Times New Roman" w:eastAsia="Times New Roman" w:hAnsi="Times New Roman" w:cs="Times New Roman"/>
          <w:sz w:val="24"/>
          <w:szCs w:val="24"/>
        </w:rPr>
        <w:t>personnel</w:t>
      </w:r>
      <w:r w:rsidRPr="00843E29">
        <w:rPr>
          <w:rFonts w:ascii="Times New Roman" w:eastAsia="Times New Roman" w:hAnsi="Times New Roman" w:cs="Times New Roman"/>
          <w:sz w:val="24"/>
          <w:szCs w:val="24"/>
        </w:rPr>
        <w:t xml:space="preserve">.  Consultants </w:t>
      </w:r>
      <w:r w:rsidR="00B37BF6">
        <w:rPr>
          <w:rFonts w:ascii="Times New Roman" w:eastAsia="Times New Roman" w:hAnsi="Times New Roman" w:cs="Times New Roman"/>
          <w:sz w:val="24"/>
          <w:szCs w:val="24"/>
        </w:rPr>
        <w:t xml:space="preserve">or contractors </w:t>
      </w:r>
      <w:r w:rsidRPr="00843E29">
        <w:rPr>
          <w:rFonts w:ascii="Times New Roman" w:eastAsia="Times New Roman" w:hAnsi="Times New Roman" w:cs="Times New Roman"/>
          <w:sz w:val="24"/>
          <w:szCs w:val="24"/>
        </w:rPr>
        <w:t xml:space="preserve">hired </w:t>
      </w:r>
      <w:r w:rsidR="00B37BF6">
        <w:rPr>
          <w:rFonts w:ascii="Times New Roman" w:eastAsia="Times New Roman" w:hAnsi="Times New Roman" w:cs="Times New Roman"/>
          <w:sz w:val="24"/>
          <w:szCs w:val="24"/>
        </w:rPr>
        <w:t xml:space="preserve">through a contractual agreement </w:t>
      </w:r>
      <w:r w:rsidRPr="00843E29">
        <w:rPr>
          <w:rFonts w:ascii="Times New Roman" w:eastAsia="Times New Roman" w:hAnsi="Times New Roman" w:cs="Times New Roman"/>
          <w:sz w:val="24"/>
          <w:szCs w:val="24"/>
        </w:rPr>
        <w:t xml:space="preserve">to assist with the project should be included under </w:t>
      </w:r>
      <w:r w:rsidR="00B7446D" w:rsidRPr="00843E29">
        <w:rPr>
          <w:rFonts w:ascii="Times New Roman" w:eastAsia="Times New Roman" w:hAnsi="Times New Roman" w:cs="Times New Roman"/>
          <w:sz w:val="24"/>
          <w:szCs w:val="24"/>
        </w:rPr>
        <w:t xml:space="preserve">F. </w:t>
      </w:r>
      <w:r w:rsidR="0077283D">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Contractual.  Identify </w:t>
      </w:r>
      <w:r w:rsidR="00B37BF6">
        <w:rPr>
          <w:rFonts w:ascii="Times New Roman" w:eastAsia="Times New Roman" w:hAnsi="Times New Roman" w:cs="Times New Roman"/>
          <w:sz w:val="24"/>
          <w:szCs w:val="24"/>
        </w:rPr>
        <w:t xml:space="preserve">employees </w:t>
      </w:r>
      <w:r w:rsidRPr="00843E29">
        <w:rPr>
          <w:rFonts w:ascii="Times New Roman" w:eastAsia="Times New Roman" w:hAnsi="Times New Roman" w:cs="Times New Roman"/>
          <w:sz w:val="24"/>
          <w:szCs w:val="24"/>
        </w:rPr>
        <w:t xml:space="preserve">by each position title and brief description of duties.  </w:t>
      </w:r>
      <w:r w:rsidR="000F3894" w:rsidRPr="00843E29">
        <w:rPr>
          <w:rFonts w:ascii="Times New Roman" w:eastAsia="Times New Roman" w:hAnsi="Times New Roman" w:cs="Times New Roman"/>
          <w:sz w:val="24"/>
          <w:szCs w:val="24"/>
        </w:rPr>
        <w:t>This information can be included in the budget narrative if preferred.</w:t>
      </w:r>
      <w:r w:rsidR="000F3894">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Each </w:t>
      </w:r>
      <w:r w:rsidR="00B37BF6">
        <w:rPr>
          <w:rFonts w:ascii="Times New Roman" w:eastAsia="Times New Roman" w:hAnsi="Times New Roman" w:cs="Times New Roman"/>
          <w:sz w:val="24"/>
          <w:szCs w:val="24"/>
        </w:rPr>
        <w:t>employee</w:t>
      </w:r>
      <w:r w:rsidRPr="00843E29">
        <w:rPr>
          <w:rFonts w:ascii="Times New Roman" w:eastAsia="Times New Roman" w:hAnsi="Times New Roman" w:cs="Times New Roman"/>
          <w:sz w:val="24"/>
          <w:szCs w:val="24"/>
        </w:rPr>
        <w:t xml:space="preserve">’s salary calculation should include the annual/base salary, percentage of time and number of months devoted to the </w:t>
      </w:r>
      <w:r w:rsidR="00B13B78" w:rsidRPr="00843E29">
        <w:rPr>
          <w:rFonts w:ascii="Times New Roman" w:eastAsia="Times New Roman" w:hAnsi="Times New Roman" w:cs="Times New Roman"/>
          <w:sz w:val="24"/>
          <w:szCs w:val="24"/>
        </w:rPr>
        <w:t>program</w:t>
      </w:r>
      <w:r w:rsidR="00B7446D" w:rsidRPr="00843E29">
        <w:rPr>
          <w:rFonts w:ascii="Times New Roman" w:eastAsia="Times New Roman" w:hAnsi="Times New Roman" w:cs="Times New Roman"/>
          <w:sz w:val="24"/>
          <w:szCs w:val="24"/>
        </w:rPr>
        <w:t xml:space="preserve"> aka Level of Effort (LOE)</w:t>
      </w:r>
      <w:r w:rsidRPr="00843E29">
        <w:rPr>
          <w:rFonts w:ascii="Times New Roman" w:eastAsia="Times New Roman" w:hAnsi="Times New Roman" w:cs="Times New Roman"/>
          <w:sz w:val="24"/>
          <w:szCs w:val="24"/>
        </w:rPr>
        <w:t xml:space="preserve"> (e.g., Administrative Director: $30,000/year x 25% x 8.5 months; calculation: $30,000/12 = $2,500 x 25% x 8.5 months = $5,312).</w:t>
      </w:r>
      <w:r w:rsidR="00E8559D">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 </w:t>
      </w:r>
      <w:r w:rsidR="00EF1946" w:rsidRPr="00843E29">
        <w:rPr>
          <w:rFonts w:ascii="Times New Roman" w:eastAsia="Times New Roman" w:hAnsi="Times New Roman" w:cs="Times New Roman"/>
          <w:sz w:val="24"/>
          <w:szCs w:val="24"/>
        </w:rPr>
        <w:br/>
      </w:r>
    </w:p>
    <w:p w14:paraId="63BD7713" w14:textId="6EDF5CDC" w:rsidR="00DE122E" w:rsidRPr="00843E29" w:rsidRDefault="0016028F" w:rsidP="0077283D">
      <w:pPr>
        <w:pStyle w:val="NoSpacing"/>
        <w:numPr>
          <w:ilvl w:val="0"/>
          <w:numId w:val="28"/>
        </w:numPr>
        <w:rPr>
          <w:rFonts w:ascii="Times New Roman" w:hAnsi="Times New Roman" w:cs="Times New Roman"/>
          <w:sz w:val="24"/>
          <w:szCs w:val="24"/>
        </w:rPr>
      </w:pPr>
      <w:r w:rsidRPr="00843E29">
        <w:rPr>
          <w:rFonts w:ascii="Times New Roman" w:eastAsia="Times New Roman" w:hAnsi="Times New Roman" w:cs="Times New Roman"/>
          <w:b/>
          <w:sz w:val="24"/>
          <w:szCs w:val="24"/>
        </w:rPr>
        <w:t>Fringe Benefits</w:t>
      </w:r>
      <w:r w:rsidRPr="00843E29">
        <w:rPr>
          <w:rFonts w:ascii="Times New Roman" w:eastAsia="Times New Roman" w:hAnsi="Times New Roman" w:cs="Times New Roman"/>
          <w:sz w:val="24"/>
          <w:szCs w:val="24"/>
        </w:rPr>
        <w:t xml:space="preserve"> </w:t>
      </w:r>
      <w:r w:rsidR="00863B95"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w:t>
      </w:r>
      <w:r w:rsidR="00A725B5">
        <w:rPr>
          <w:rFonts w:ascii="Times New Roman" w:eastAsia="Times New Roman" w:hAnsi="Times New Roman" w:cs="Times New Roman"/>
          <w:sz w:val="24"/>
          <w:szCs w:val="24"/>
        </w:rPr>
        <w:t xml:space="preserve">Fringe benefits are allowances provided by employers to their employees as compensation in addition to regular salaries and wages.  </w:t>
      </w:r>
      <w:r w:rsidR="00863B95" w:rsidRPr="00843E29">
        <w:rPr>
          <w:rFonts w:ascii="Times New Roman" w:eastAsia="Times New Roman" w:hAnsi="Times New Roman" w:cs="Times New Roman"/>
          <w:sz w:val="24"/>
          <w:szCs w:val="24"/>
        </w:rPr>
        <w:t>B</w:t>
      </w:r>
      <w:r w:rsidRPr="00843E29">
        <w:rPr>
          <w:rFonts w:ascii="Times New Roman" w:eastAsia="Times New Roman" w:hAnsi="Times New Roman" w:cs="Times New Roman"/>
          <w:sz w:val="24"/>
          <w:szCs w:val="24"/>
        </w:rPr>
        <w:t xml:space="preserve">enefit costs </w:t>
      </w:r>
      <w:r w:rsidR="00863B95" w:rsidRPr="00843E29">
        <w:rPr>
          <w:rFonts w:ascii="Times New Roman" w:eastAsia="Times New Roman" w:hAnsi="Times New Roman" w:cs="Times New Roman"/>
          <w:sz w:val="24"/>
          <w:szCs w:val="24"/>
        </w:rPr>
        <w:t xml:space="preserve">should be listed </w:t>
      </w:r>
      <w:r w:rsidR="00B7446D" w:rsidRPr="00843E29">
        <w:rPr>
          <w:rFonts w:ascii="Times New Roman" w:eastAsia="Times New Roman" w:hAnsi="Times New Roman" w:cs="Times New Roman"/>
          <w:sz w:val="24"/>
          <w:szCs w:val="24"/>
        </w:rPr>
        <w:t>separate</w:t>
      </w:r>
      <w:r w:rsidRPr="00843E29">
        <w:rPr>
          <w:rFonts w:ascii="Times New Roman" w:eastAsia="Times New Roman" w:hAnsi="Times New Roman" w:cs="Times New Roman"/>
          <w:sz w:val="24"/>
          <w:szCs w:val="24"/>
        </w:rPr>
        <w:t xml:space="preserve"> from salary costs </w:t>
      </w:r>
      <w:r w:rsidR="00863B95" w:rsidRPr="00843E29">
        <w:rPr>
          <w:rFonts w:ascii="Times New Roman" w:eastAsia="Times New Roman" w:hAnsi="Times New Roman" w:cs="Times New Roman"/>
          <w:sz w:val="24"/>
          <w:szCs w:val="24"/>
        </w:rPr>
        <w:t xml:space="preserve">with an </w:t>
      </w:r>
      <w:r w:rsidR="00465CBE" w:rsidRPr="00843E29">
        <w:rPr>
          <w:rFonts w:ascii="Times New Roman" w:eastAsia="Times New Roman" w:hAnsi="Times New Roman" w:cs="Times New Roman"/>
          <w:sz w:val="24"/>
          <w:szCs w:val="24"/>
        </w:rPr>
        <w:t>explanation</w:t>
      </w:r>
      <w:r w:rsidR="00863B95" w:rsidRPr="00843E29">
        <w:rPr>
          <w:rFonts w:ascii="Times New Roman" w:eastAsia="Times New Roman" w:hAnsi="Times New Roman" w:cs="Times New Roman"/>
          <w:sz w:val="24"/>
          <w:szCs w:val="24"/>
        </w:rPr>
        <w:t xml:space="preserve"> of</w:t>
      </w:r>
      <w:r w:rsidRPr="00843E29">
        <w:rPr>
          <w:rFonts w:ascii="Times New Roman" w:eastAsia="Times New Roman" w:hAnsi="Times New Roman" w:cs="Times New Roman"/>
          <w:sz w:val="24"/>
          <w:szCs w:val="24"/>
        </w:rPr>
        <w:t xml:space="preserve"> how benefits are </w:t>
      </w:r>
      <w:r w:rsidR="00B7446D" w:rsidRPr="00843E29">
        <w:rPr>
          <w:rFonts w:ascii="Times New Roman" w:eastAsia="Times New Roman" w:hAnsi="Times New Roman" w:cs="Times New Roman"/>
          <w:sz w:val="24"/>
          <w:szCs w:val="24"/>
        </w:rPr>
        <w:t>calculated</w:t>
      </w:r>
      <w:r w:rsidRPr="00843E29">
        <w:rPr>
          <w:rFonts w:ascii="Times New Roman" w:eastAsia="Times New Roman" w:hAnsi="Times New Roman" w:cs="Times New Roman"/>
          <w:sz w:val="24"/>
          <w:szCs w:val="24"/>
        </w:rPr>
        <w:t xml:space="preserve"> for each category of employee (specify type and rate)</w:t>
      </w:r>
      <w:r w:rsidR="009E0E68">
        <w:rPr>
          <w:rFonts w:ascii="Times New Roman" w:eastAsia="Times New Roman" w:hAnsi="Times New Roman" w:cs="Times New Roman"/>
          <w:sz w:val="24"/>
          <w:szCs w:val="24"/>
        </w:rPr>
        <w:t xml:space="preserve"> as well as whether the benefit is required by law, an established policy of the non-</w:t>
      </w:r>
      <w:r w:rsidR="003E50F5">
        <w:rPr>
          <w:rFonts w:ascii="Times New Roman" w:eastAsia="Times New Roman" w:hAnsi="Times New Roman" w:cs="Times New Roman"/>
          <w:sz w:val="24"/>
          <w:szCs w:val="24"/>
        </w:rPr>
        <w:t>federal</w:t>
      </w:r>
      <w:r w:rsidR="009E0E68">
        <w:rPr>
          <w:rFonts w:ascii="Times New Roman" w:eastAsia="Times New Roman" w:hAnsi="Times New Roman" w:cs="Times New Roman"/>
          <w:sz w:val="24"/>
          <w:szCs w:val="24"/>
        </w:rPr>
        <w:t xml:space="preserve"> entity, or a non-</w:t>
      </w:r>
      <w:r w:rsidR="003E50F5">
        <w:rPr>
          <w:rFonts w:ascii="Times New Roman" w:eastAsia="Times New Roman" w:hAnsi="Times New Roman" w:cs="Times New Roman"/>
          <w:sz w:val="24"/>
          <w:szCs w:val="24"/>
        </w:rPr>
        <w:t>federal</w:t>
      </w:r>
      <w:r w:rsidR="009E0E68">
        <w:rPr>
          <w:rFonts w:ascii="Times New Roman" w:eastAsia="Times New Roman" w:hAnsi="Times New Roman" w:cs="Times New Roman"/>
          <w:sz w:val="24"/>
          <w:szCs w:val="24"/>
        </w:rPr>
        <w:t xml:space="preserve"> entity-employee agreement</w:t>
      </w:r>
      <w:r w:rsidRPr="00843E29">
        <w:rPr>
          <w:rFonts w:ascii="Times New Roman" w:eastAsia="Times New Roman" w:hAnsi="Times New Roman" w:cs="Times New Roman"/>
          <w:sz w:val="24"/>
          <w:szCs w:val="24"/>
        </w:rPr>
        <w:t>.</w:t>
      </w:r>
      <w:r w:rsidR="00A725B5">
        <w:rPr>
          <w:rFonts w:ascii="Times New Roman" w:eastAsia="Times New Roman" w:hAnsi="Times New Roman" w:cs="Times New Roman"/>
          <w:sz w:val="24"/>
          <w:szCs w:val="24"/>
        </w:rPr>
        <w:t xml:space="preserve">  </w:t>
      </w:r>
      <w:r w:rsidR="0077283D" w:rsidRPr="0077283D">
        <w:rPr>
          <w:rFonts w:ascii="Times New Roman" w:eastAsia="Times New Roman" w:hAnsi="Times New Roman" w:cs="Times New Roman"/>
          <w:sz w:val="24"/>
          <w:szCs w:val="24"/>
        </w:rPr>
        <w:t>These costs may be derived from historical costs or calculated as a percentage of salaries and wages. If the costs are calculated as a percentage of salaries and wages, this percentage will need to be justified by the entity’s written internal policy or documented on their Negotiated Indirect Cost Rate Agreement (NICRA).</w:t>
      </w:r>
      <w:r w:rsidR="0077283D">
        <w:rPr>
          <w:rFonts w:ascii="Times New Roman" w:eastAsia="Times New Roman" w:hAnsi="Times New Roman" w:cs="Times New Roman"/>
          <w:b/>
          <w:sz w:val="24"/>
          <w:szCs w:val="24"/>
        </w:rPr>
        <w:t xml:space="preserve">  </w:t>
      </w:r>
      <w:r w:rsidR="00A725B5">
        <w:rPr>
          <w:rFonts w:ascii="Times New Roman" w:eastAsia="Times New Roman" w:hAnsi="Times New Roman" w:cs="Times New Roman"/>
          <w:sz w:val="24"/>
          <w:szCs w:val="24"/>
        </w:rPr>
        <w:t>Examples of fringe benefits include, but are not limited to, the costs of leave (vacation, family-related, sick, or military), employee insurance, pensions, and unemployment benefit plan</w:t>
      </w:r>
      <w:r w:rsidR="009E0E68">
        <w:rPr>
          <w:rFonts w:ascii="Times New Roman" w:eastAsia="Times New Roman" w:hAnsi="Times New Roman" w:cs="Times New Roman"/>
          <w:sz w:val="24"/>
          <w:szCs w:val="24"/>
        </w:rPr>
        <w:t>s.  For additional information, please see 2 CFR 200.431.</w:t>
      </w:r>
      <w:r w:rsidR="00EF1946" w:rsidRPr="00843E29">
        <w:rPr>
          <w:rFonts w:ascii="Times New Roman" w:eastAsia="Times New Roman" w:hAnsi="Times New Roman" w:cs="Times New Roman"/>
          <w:sz w:val="24"/>
          <w:szCs w:val="24"/>
        </w:rPr>
        <w:br/>
      </w:r>
    </w:p>
    <w:p w14:paraId="768DF528" w14:textId="136FE27C" w:rsidR="00B7446D" w:rsidRPr="00843E29" w:rsidRDefault="0016028F" w:rsidP="00A87A02">
      <w:pPr>
        <w:pStyle w:val="NoSpacing"/>
        <w:numPr>
          <w:ilvl w:val="0"/>
          <w:numId w:val="28"/>
        </w:numPr>
        <w:rPr>
          <w:rFonts w:ascii="Times New Roman" w:hAnsi="Times New Roman" w:cs="Times New Roman"/>
          <w:sz w:val="24"/>
          <w:szCs w:val="24"/>
        </w:rPr>
      </w:pPr>
      <w:r w:rsidRPr="00843E29">
        <w:rPr>
          <w:rFonts w:ascii="Times New Roman" w:eastAsia="Times New Roman" w:hAnsi="Times New Roman" w:cs="Times New Roman"/>
          <w:b/>
          <w:sz w:val="24"/>
          <w:szCs w:val="24"/>
        </w:rPr>
        <w:t>Travel</w:t>
      </w:r>
      <w:r w:rsidRPr="00843E29">
        <w:rPr>
          <w:rFonts w:ascii="Times New Roman" w:eastAsia="Times New Roman" w:hAnsi="Times New Roman" w:cs="Times New Roman"/>
          <w:sz w:val="24"/>
          <w:szCs w:val="24"/>
        </w:rPr>
        <w:t xml:space="preserve"> </w:t>
      </w:r>
      <w:r w:rsidR="00863B95"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w:t>
      </w:r>
      <w:r w:rsidR="00863B95" w:rsidRPr="00843E29">
        <w:rPr>
          <w:rFonts w:ascii="Times New Roman" w:eastAsia="Times New Roman" w:hAnsi="Times New Roman" w:cs="Times New Roman"/>
          <w:sz w:val="24"/>
          <w:szCs w:val="24"/>
        </w:rPr>
        <w:t xml:space="preserve">Travel costs </w:t>
      </w:r>
      <w:r w:rsidR="00B7446D" w:rsidRPr="00843E29">
        <w:rPr>
          <w:rFonts w:ascii="Times New Roman" w:eastAsia="Times New Roman" w:hAnsi="Times New Roman" w:cs="Times New Roman"/>
          <w:sz w:val="24"/>
          <w:szCs w:val="24"/>
        </w:rPr>
        <w:t>include</w:t>
      </w:r>
      <w:r w:rsidR="00863B95" w:rsidRPr="00843E29">
        <w:rPr>
          <w:rFonts w:ascii="Times New Roman" w:eastAsia="Times New Roman" w:hAnsi="Times New Roman" w:cs="Times New Roman"/>
          <w:sz w:val="24"/>
          <w:szCs w:val="24"/>
        </w:rPr>
        <w:t xml:space="preserve"> expenses for transportation, lodging, subsistence, and related items incurred by employees</w:t>
      </w:r>
      <w:r w:rsidR="0006247B">
        <w:rPr>
          <w:rFonts w:ascii="Times New Roman" w:eastAsia="Times New Roman" w:hAnsi="Times New Roman" w:cs="Times New Roman"/>
          <w:sz w:val="24"/>
          <w:szCs w:val="24"/>
        </w:rPr>
        <w:t xml:space="preserve">, contractors, or </w:t>
      </w:r>
      <w:r w:rsidR="007217F1">
        <w:rPr>
          <w:rFonts w:ascii="Times New Roman" w:eastAsia="Times New Roman" w:hAnsi="Times New Roman" w:cs="Times New Roman"/>
          <w:sz w:val="24"/>
          <w:szCs w:val="24"/>
        </w:rPr>
        <w:t>participants</w:t>
      </w:r>
      <w:r w:rsidR="00863B95" w:rsidRPr="00843E29">
        <w:rPr>
          <w:rFonts w:ascii="Times New Roman" w:eastAsia="Times New Roman" w:hAnsi="Times New Roman" w:cs="Times New Roman"/>
          <w:sz w:val="24"/>
          <w:szCs w:val="24"/>
        </w:rPr>
        <w:t xml:space="preserve"> who are in travel status on official business </w:t>
      </w:r>
      <w:r w:rsidR="00B7446D" w:rsidRPr="00843E29">
        <w:rPr>
          <w:rFonts w:ascii="Times New Roman" w:eastAsia="Times New Roman" w:hAnsi="Times New Roman" w:cs="Times New Roman"/>
          <w:sz w:val="24"/>
          <w:szCs w:val="24"/>
        </w:rPr>
        <w:t>for</w:t>
      </w:r>
      <w:r w:rsidR="00863B95" w:rsidRPr="00843E29">
        <w:rPr>
          <w:rFonts w:ascii="Times New Roman" w:eastAsia="Times New Roman" w:hAnsi="Times New Roman" w:cs="Times New Roman"/>
          <w:sz w:val="24"/>
          <w:szCs w:val="24"/>
        </w:rPr>
        <w:t xml:space="preserve"> the non-</w:t>
      </w:r>
      <w:r w:rsidR="003E50F5">
        <w:rPr>
          <w:rFonts w:ascii="Times New Roman" w:eastAsia="Times New Roman" w:hAnsi="Times New Roman" w:cs="Times New Roman"/>
          <w:sz w:val="24"/>
          <w:szCs w:val="24"/>
        </w:rPr>
        <w:t>federal</w:t>
      </w:r>
      <w:r w:rsidR="00863B95" w:rsidRPr="00843E29">
        <w:rPr>
          <w:rFonts w:ascii="Times New Roman" w:eastAsia="Times New Roman" w:hAnsi="Times New Roman" w:cs="Times New Roman"/>
          <w:sz w:val="24"/>
          <w:szCs w:val="24"/>
        </w:rPr>
        <w:t xml:space="preserve"> entity</w:t>
      </w:r>
      <w:r w:rsidR="007217F1">
        <w:rPr>
          <w:rFonts w:ascii="Times New Roman" w:eastAsia="Times New Roman" w:hAnsi="Times New Roman" w:cs="Times New Roman"/>
          <w:sz w:val="24"/>
          <w:szCs w:val="24"/>
        </w:rPr>
        <w:t xml:space="preserve"> or participating in program activities conducted by the non-</w:t>
      </w:r>
      <w:r w:rsidR="003E50F5">
        <w:rPr>
          <w:rFonts w:ascii="Times New Roman" w:eastAsia="Times New Roman" w:hAnsi="Times New Roman" w:cs="Times New Roman"/>
          <w:sz w:val="24"/>
          <w:szCs w:val="24"/>
        </w:rPr>
        <w:t>federal</w:t>
      </w:r>
      <w:r w:rsidR="007217F1">
        <w:rPr>
          <w:rFonts w:ascii="Times New Roman" w:eastAsia="Times New Roman" w:hAnsi="Times New Roman" w:cs="Times New Roman"/>
          <w:sz w:val="24"/>
          <w:szCs w:val="24"/>
        </w:rPr>
        <w:t xml:space="preserve"> entity</w:t>
      </w:r>
      <w:r w:rsidR="00863B95" w:rsidRPr="00843E29">
        <w:rPr>
          <w:rFonts w:ascii="Times New Roman" w:eastAsia="Times New Roman" w:hAnsi="Times New Roman" w:cs="Times New Roman"/>
          <w:sz w:val="24"/>
          <w:szCs w:val="24"/>
        </w:rPr>
        <w:t>.</w:t>
      </w:r>
      <w:r w:rsidR="00E8559D">
        <w:rPr>
          <w:rFonts w:ascii="Times New Roman" w:eastAsia="Times New Roman" w:hAnsi="Times New Roman" w:cs="Times New Roman"/>
          <w:sz w:val="24"/>
          <w:szCs w:val="24"/>
        </w:rPr>
        <w:t xml:space="preserve"> </w:t>
      </w:r>
      <w:r w:rsidR="00863B95" w:rsidRPr="00843E29">
        <w:rPr>
          <w:rFonts w:ascii="Times New Roman" w:eastAsia="Times New Roman" w:hAnsi="Times New Roman" w:cs="Times New Roman"/>
          <w:sz w:val="24"/>
          <w:szCs w:val="24"/>
        </w:rPr>
        <w:t xml:space="preserve"> Such costs may be charged on an actual cost basis, on a per diem or mileage basis in lieu of actual costs incurred, or on a combination of the two, provided the method used is applied to an entire trip and not to selected days of the trip, and results in charges consistent with those normally allowed in like circumstances in the non-</w:t>
      </w:r>
      <w:r w:rsidR="003E50F5">
        <w:rPr>
          <w:rFonts w:ascii="Times New Roman" w:eastAsia="Times New Roman" w:hAnsi="Times New Roman" w:cs="Times New Roman"/>
          <w:sz w:val="24"/>
          <w:szCs w:val="24"/>
        </w:rPr>
        <w:t>federal</w:t>
      </w:r>
      <w:r w:rsidR="00863B95" w:rsidRPr="00843E29">
        <w:rPr>
          <w:rFonts w:ascii="Times New Roman" w:eastAsia="Times New Roman" w:hAnsi="Times New Roman" w:cs="Times New Roman"/>
          <w:sz w:val="24"/>
          <w:szCs w:val="24"/>
        </w:rPr>
        <w:t xml:space="preserve"> entity's non-</w:t>
      </w:r>
      <w:r w:rsidR="003E50F5">
        <w:rPr>
          <w:rFonts w:ascii="Times New Roman" w:eastAsia="Times New Roman" w:hAnsi="Times New Roman" w:cs="Times New Roman"/>
          <w:sz w:val="24"/>
          <w:szCs w:val="24"/>
        </w:rPr>
        <w:t>federal</w:t>
      </w:r>
      <w:r w:rsidR="00863B95" w:rsidRPr="00843E29">
        <w:rPr>
          <w:rFonts w:ascii="Times New Roman" w:eastAsia="Times New Roman" w:hAnsi="Times New Roman" w:cs="Times New Roman"/>
          <w:sz w:val="24"/>
          <w:szCs w:val="24"/>
        </w:rPr>
        <w:t>ly-funded activities and in accordance with non-</w:t>
      </w:r>
      <w:r w:rsidR="003E50F5">
        <w:rPr>
          <w:rFonts w:ascii="Times New Roman" w:eastAsia="Times New Roman" w:hAnsi="Times New Roman" w:cs="Times New Roman"/>
          <w:sz w:val="24"/>
          <w:szCs w:val="24"/>
        </w:rPr>
        <w:t>federal</w:t>
      </w:r>
      <w:r w:rsidR="00863B95" w:rsidRPr="00843E29">
        <w:rPr>
          <w:rFonts w:ascii="Times New Roman" w:eastAsia="Times New Roman" w:hAnsi="Times New Roman" w:cs="Times New Roman"/>
          <w:sz w:val="24"/>
          <w:szCs w:val="24"/>
        </w:rPr>
        <w:t xml:space="preserve"> entity's written travel reimbursement policies. </w:t>
      </w:r>
      <w:r w:rsidR="00E8559D">
        <w:rPr>
          <w:rFonts w:ascii="Times New Roman" w:eastAsia="Times New Roman" w:hAnsi="Times New Roman" w:cs="Times New Roman"/>
          <w:sz w:val="24"/>
          <w:szCs w:val="24"/>
        </w:rPr>
        <w:t xml:space="preserve"> </w:t>
      </w:r>
      <w:r w:rsidR="00863B95" w:rsidRPr="00843E29">
        <w:rPr>
          <w:rFonts w:ascii="Times New Roman" w:eastAsia="Times New Roman" w:hAnsi="Times New Roman" w:cs="Times New Roman"/>
          <w:sz w:val="24"/>
          <w:szCs w:val="24"/>
        </w:rPr>
        <w:t xml:space="preserve">For additional information, please see 2 CFR 200.474.  </w:t>
      </w:r>
      <w:r w:rsidR="007217F1">
        <w:rPr>
          <w:rFonts w:ascii="Times New Roman" w:eastAsia="Times New Roman" w:hAnsi="Times New Roman" w:cs="Times New Roman"/>
          <w:sz w:val="24"/>
          <w:szCs w:val="24"/>
        </w:rPr>
        <w:t>Employee</w:t>
      </w:r>
      <w:r w:rsidR="00863B95" w:rsidRPr="00843E29">
        <w:rPr>
          <w:rFonts w:ascii="Times New Roman" w:eastAsia="Times New Roman" w:hAnsi="Times New Roman" w:cs="Times New Roman"/>
          <w:sz w:val="24"/>
          <w:szCs w:val="24"/>
        </w:rPr>
        <w:t xml:space="preserve"> </w:t>
      </w:r>
      <w:r w:rsidR="00D62C58" w:rsidRPr="00843E29">
        <w:rPr>
          <w:rFonts w:ascii="Times New Roman" w:eastAsia="Times New Roman" w:hAnsi="Times New Roman" w:cs="Times New Roman"/>
          <w:sz w:val="24"/>
          <w:szCs w:val="24"/>
        </w:rPr>
        <w:t>a</w:t>
      </w:r>
      <w:r w:rsidR="00840758" w:rsidRPr="00843E29">
        <w:rPr>
          <w:rFonts w:ascii="Times New Roman" w:eastAsia="Times New Roman" w:hAnsi="Times New Roman" w:cs="Times New Roman"/>
          <w:sz w:val="24"/>
          <w:szCs w:val="24"/>
        </w:rPr>
        <w:t>nd participant travel may include</w:t>
      </w:r>
      <w:r w:rsidR="00A7329F" w:rsidRPr="00843E29">
        <w:rPr>
          <w:rFonts w:ascii="Times New Roman" w:eastAsia="Times New Roman" w:hAnsi="Times New Roman" w:cs="Times New Roman"/>
          <w:sz w:val="24"/>
          <w:szCs w:val="24"/>
        </w:rPr>
        <w:t xml:space="preserve"> the following </w:t>
      </w:r>
      <w:r w:rsidR="00A7329F" w:rsidRPr="00843E29">
        <w:rPr>
          <w:rFonts w:ascii="Times New Roman" w:eastAsia="Times New Roman" w:hAnsi="Times New Roman" w:cs="Times New Roman"/>
          <w:sz w:val="24"/>
          <w:szCs w:val="24"/>
        </w:rPr>
        <w:lastRenderedPageBreak/>
        <w:t>categories</w:t>
      </w:r>
      <w:r w:rsidR="00D62C58" w:rsidRPr="00843E29">
        <w:rPr>
          <w:rFonts w:ascii="Times New Roman" w:eastAsia="Times New Roman" w:hAnsi="Times New Roman" w:cs="Times New Roman"/>
          <w:sz w:val="24"/>
          <w:szCs w:val="24"/>
        </w:rPr>
        <w:t>:</w:t>
      </w:r>
      <w:r w:rsidR="00B7446D" w:rsidRPr="00843E29">
        <w:rPr>
          <w:rFonts w:ascii="Times New Roman" w:eastAsia="Times New Roman" w:hAnsi="Times New Roman" w:cs="Times New Roman"/>
          <w:sz w:val="24"/>
          <w:szCs w:val="24"/>
        </w:rPr>
        <w:br/>
      </w:r>
    </w:p>
    <w:p w14:paraId="3F02F6E4" w14:textId="114AE92C" w:rsidR="00B7446D" w:rsidRPr="00843E29" w:rsidRDefault="00B7446D" w:rsidP="00A87A02">
      <w:pPr>
        <w:pStyle w:val="NoSpacing"/>
        <w:numPr>
          <w:ilvl w:val="0"/>
          <w:numId w:val="25"/>
        </w:numPr>
        <w:rPr>
          <w:rFonts w:ascii="Times New Roman" w:hAnsi="Times New Roman" w:cs="Times New Roman"/>
          <w:sz w:val="24"/>
          <w:szCs w:val="24"/>
        </w:rPr>
      </w:pPr>
      <w:r w:rsidRPr="00843E29">
        <w:rPr>
          <w:rFonts w:ascii="Times New Roman" w:eastAsia="Times New Roman" w:hAnsi="Times New Roman" w:cs="Times New Roman"/>
          <w:i/>
          <w:sz w:val="24"/>
          <w:szCs w:val="24"/>
        </w:rPr>
        <w:t>International A</w:t>
      </w:r>
      <w:r w:rsidR="0016028F" w:rsidRPr="00843E29">
        <w:rPr>
          <w:rFonts w:ascii="Times New Roman" w:eastAsia="Times New Roman" w:hAnsi="Times New Roman" w:cs="Times New Roman"/>
          <w:i/>
          <w:sz w:val="24"/>
          <w:szCs w:val="24"/>
        </w:rPr>
        <w:t>irfare</w:t>
      </w:r>
    </w:p>
    <w:p w14:paraId="2ACF3442" w14:textId="01E00824" w:rsidR="002F262B" w:rsidRPr="002375D0" w:rsidRDefault="0016028F" w:rsidP="002375D0">
      <w:pPr>
        <w:pStyle w:val="NoSpacing"/>
        <w:numPr>
          <w:ilvl w:val="0"/>
          <w:numId w:val="25"/>
        </w:numPr>
        <w:rPr>
          <w:rFonts w:ascii="Times New Roman" w:hAnsi="Times New Roman" w:cs="Times New Roman"/>
          <w:sz w:val="24"/>
          <w:szCs w:val="24"/>
        </w:rPr>
      </w:pPr>
      <w:r w:rsidRPr="00843E29">
        <w:rPr>
          <w:rFonts w:ascii="Times New Roman" w:eastAsia="Times New Roman" w:hAnsi="Times New Roman" w:cs="Times New Roman"/>
          <w:i/>
          <w:sz w:val="24"/>
          <w:szCs w:val="24"/>
        </w:rPr>
        <w:t xml:space="preserve">Domestic </w:t>
      </w:r>
      <w:r w:rsidR="00B7446D" w:rsidRPr="00843E29">
        <w:rPr>
          <w:rFonts w:ascii="Times New Roman" w:eastAsia="Times New Roman" w:hAnsi="Times New Roman" w:cs="Times New Roman"/>
          <w:i/>
          <w:sz w:val="24"/>
          <w:szCs w:val="24"/>
        </w:rPr>
        <w:t>A</w:t>
      </w:r>
      <w:r w:rsidR="00863B95" w:rsidRPr="00843E29">
        <w:rPr>
          <w:rFonts w:ascii="Times New Roman" w:eastAsia="Times New Roman" w:hAnsi="Times New Roman" w:cs="Times New Roman"/>
          <w:i/>
          <w:sz w:val="24"/>
          <w:szCs w:val="24"/>
        </w:rPr>
        <w:t>irfa</w:t>
      </w:r>
      <w:r w:rsidR="002F262B">
        <w:rPr>
          <w:rFonts w:ascii="Times New Roman" w:eastAsia="Times New Roman" w:hAnsi="Times New Roman" w:cs="Times New Roman"/>
          <w:i/>
          <w:sz w:val="24"/>
          <w:szCs w:val="24"/>
        </w:rPr>
        <w:t>re</w:t>
      </w:r>
    </w:p>
    <w:p w14:paraId="6A148C3C" w14:textId="135991F1" w:rsidR="005C6C35" w:rsidRPr="00BE4829" w:rsidRDefault="0016028F" w:rsidP="00A87A02">
      <w:pPr>
        <w:pStyle w:val="NoSpacing"/>
        <w:numPr>
          <w:ilvl w:val="0"/>
          <w:numId w:val="25"/>
        </w:numPr>
        <w:rPr>
          <w:rFonts w:ascii="Times New Roman" w:hAnsi="Times New Roman" w:cs="Times New Roman"/>
          <w:sz w:val="24"/>
          <w:szCs w:val="24"/>
        </w:rPr>
      </w:pPr>
      <w:r w:rsidRPr="00843E29">
        <w:rPr>
          <w:rFonts w:ascii="Times New Roman" w:eastAsia="Times New Roman" w:hAnsi="Times New Roman" w:cs="Times New Roman"/>
          <w:sz w:val="24"/>
          <w:szCs w:val="24"/>
        </w:rPr>
        <w:t>Costs incurred while traveling, including costs of lodging, other subsistence, and incidental expenses, must be considered reasonable and otherwise allowable only to the extent such costs do not exceed charges normally allowed by the non-</w:t>
      </w:r>
      <w:r w:rsidR="003E50F5">
        <w:rPr>
          <w:rFonts w:ascii="Times New Roman" w:eastAsia="Times New Roman" w:hAnsi="Times New Roman" w:cs="Times New Roman"/>
          <w:sz w:val="24"/>
          <w:szCs w:val="24"/>
        </w:rPr>
        <w:t>federal</w:t>
      </w:r>
      <w:r w:rsidRPr="00843E29">
        <w:rPr>
          <w:rFonts w:ascii="Times New Roman" w:eastAsia="Times New Roman" w:hAnsi="Times New Roman" w:cs="Times New Roman"/>
          <w:sz w:val="24"/>
          <w:szCs w:val="24"/>
        </w:rPr>
        <w:t xml:space="preserve"> entity in its regular operations as the result of the non-</w:t>
      </w:r>
      <w:r w:rsidR="003E50F5">
        <w:rPr>
          <w:rFonts w:ascii="Times New Roman" w:eastAsia="Times New Roman" w:hAnsi="Times New Roman" w:cs="Times New Roman"/>
          <w:sz w:val="24"/>
          <w:szCs w:val="24"/>
        </w:rPr>
        <w:t>federal</w:t>
      </w:r>
      <w:r w:rsidRPr="00843E29">
        <w:rPr>
          <w:rFonts w:ascii="Times New Roman" w:eastAsia="Times New Roman" w:hAnsi="Times New Roman" w:cs="Times New Roman"/>
          <w:sz w:val="24"/>
          <w:szCs w:val="24"/>
        </w:rPr>
        <w:t xml:space="preserve"> entity's written travel policy. </w:t>
      </w:r>
      <w:r w:rsidR="00A30C73">
        <w:rPr>
          <w:rFonts w:ascii="Times New Roman" w:eastAsia="Times New Roman" w:hAnsi="Times New Roman" w:cs="Times New Roman"/>
          <w:sz w:val="24"/>
          <w:szCs w:val="24"/>
        </w:rPr>
        <w:t>These costs</w:t>
      </w:r>
      <w:r w:rsidR="005C6C35">
        <w:rPr>
          <w:rFonts w:ascii="Times New Roman" w:eastAsia="Times New Roman" w:hAnsi="Times New Roman" w:cs="Times New Roman"/>
          <w:sz w:val="24"/>
          <w:szCs w:val="24"/>
        </w:rPr>
        <w:t xml:space="preserve"> include: </w:t>
      </w:r>
    </w:p>
    <w:p w14:paraId="3154C5D8" w14:textId="77777777" w:rsidR="005C6C35" w:rsidRPr="00BE4829" w:rsidRDefault="005C6C35" w:rsidP="00A87A02">
      <w:pPr>
        <w:pStyle w:val="NoSpacing"/>
        <w:numPr>
          <w:ilvl w:val="1"/>
          <w:numId w:val="25"/>
        </w:numPr>
        <w:rPr>
          <w:rFonts w:ascii="Times New Roman" w:hAnsi="Times New Roman" w:cs="Times New Roman"/>
          <w:i/>
          <w:sz w:val="24"/>
          <w:szCs w:val="24"/>
        </w:rPr>
      </w:pPr>
      <w:r w:rsidRPr="00BE4829">
        <w:rPr>
          <w:rFonts w:ascii="Times New Roman" w:eastAsia="Times New Roman" w:hAnsi="Times New Roman" w:cs="Times New Roman"/>
          <w:i/>
          <w:sz w:val="24"/>
          <w:szCs w:val="24"/>
        </w:rPr>
        <w:t>Lodging</w:t>
      </w:r>
    </w:p>
    <w:p w14:paraId="1C36C677" w14:textId="77777777" w:rsidR="007217F1" w:rsidRPr="003A3908" w:rsidRDefault="005C6C35" w:rsidP="00A87A02">
      <w:pPr>
        <w:pStyle w:val="NoSpacing"/>
        <w:numPr>
          <w:ilvl w:val="1"/>
          <w:numId w:val="25"/>
        </w:numPr>
        <w:rPr>
          <w:rFonts w:ascii="Times New Roman" w:hAnsi="Times New Roman" w:cs="Times New Roman"/>
          <w:i/>
          <w:sz w:val="24"/>
          <w:szCs w:val="24"/>
        </w:rPr>
      </w:pPr>
      <w:r>
        <w:rPr>
          <w:rFonts w:ascii="Times New Roman" w:eastAsia="Times New Roman" w:hAnsi="Times New Roman" w:cs="Times New Roman"/>
          <w:i/>
          <w:sz w:val="24"/>
          <w:szCs w:val="24"/>
        </w:rPr>
        <w:t xml:space="preserve">Meals and incidentals </w:t>
      </w:r>
    </w:p>
    <w:p w14:paraId="7C687248" w14:textId="0AA507AD" w:rsidR="00B7446D" w:rsidRPr="00BE4829" w:rsidRDefault="007217F1" w:rsidP="00A87A02">
      <w:pPr>
        <w:pStyle w:val="NoSpacing"/>
        <w:numPr>
          <w:ilvl w:val="1"/>
          <w:numId w:val="25"/>
        </w:numPr>
        <w:rPr>
          <w:rFonts w:ascii="Times New Roman" w:hAnsi="Times New Roman" w:cs="Times New Roman"/>
          <w:i/>
          <w:sz w:val="24"/>
          <w:szCs w:val="24"/>
        </w:rPr>
      </w:pPr>
      <w:r>
        <w:rPr>
          <w:rFonts w:ascii="Times New Roman" w:eastAsia="Times New Roman" w:hAnsi="Times New Roman" w:cs="Times New Roman"/>
          <w:i/>
          <w:sz w:val="24"/>
          <w:szCs w:val="24"/>
        </w:rPr>
        <w:t>Ground transportation costs</w:t>
      </w:r>
    </w:p>
    <w:p w14:paraId="4DF5370E" w14:textId="77777777" w:rsidR="00D62C58" w:rsidRPr="00843E29" w:rsidRDefault="00B7446D" w:rsidP="00A87A02">
      <w:pPr>
        <w:pStyle w:val="NoSpacing"/>
        <w:numPr>
          <w:ilvl w:val="0"/>
          <w:numId w:val="25"/>
        </w:numPr>
        <w:rPr>
          <w:rFonts w:ascii="Times New Roman" w:hAnsi="Times New Roman" w:cs="Times New Roman"/>
          <w:sz w:val="24"/>
          <w:szCs w:val="24"/>
        </w:rPr>
      </w:pPr>
      <w:r w:rsidRPr="00843E29">
        <w:rPr>
          <w:rFonts w:ascii="Times New Roman" w:eastAsia="Times New Roman" w:hAnsi="Times New Roman" w:cs="Times New Roman"/>
          <w:i/>
          <w:sz w:val="24"/>
          <w:szCs w:val="24"/>
        </w:rPr>
        <w:t>Visa Fees and I</w:t>
      </w:r>
      <w:r w:rsidR="005B1A94" w:rsidRPr="00843E29">
        <w:rPr>
          <w:rFonts w:ascii="Times New Roman" w:eastAsia="Times New Roman" w:hAnsi="Times New Roman" w:cs="Times New Roman"/>
          <w:i/>
          <w:sz w:val="24"/>
          <w:szCs w:val="24"/>
        </w:rPr>
        <w:t>mmunizations</w:t>
      </w:r>
      <w:r w:rsidR="005B1A94" w:rsidRPr="00843E29">
        <w:rPr>
          <w:rFonts w:ascii="Times New Roman" w:eastAsia="Times New Roman" w:hAnsi="Times New Roman" w:cs="Times New Roman"/>
          <w:sz w:val="24"/>
          <w:szCs w:val="24"/>
        </w:rPr>
        <w:t xml:space="preserve"> associated with </w:t>
      </w:r>
      <w:r w:rsidR="00B13B78" w:rsidRPr="00843E29">
        <w:rPr>
          <w:rFonts w:ascii="Times New Roman" w:eastAsia="Times New Roman" w:hAnsi="Times New Roman" w:cs="Times New Roman"/>
          <w:sz w:val="24"/>
          <w:szCs w:val="24"/>
        </w:rPr>
        <w:t>program</w:t>
      </w:r>
      <w:r w:rsidR="005B1A94" w:rsidRPr="00843E29">
        <w:rPr>
          <w:rFonts w:ascii="Times New Roman" w:eastAsia="Times New Roman" w:hAnsi="Times New Roman" w:cs="Times New Roman"/>
          <w:sz w:val="24"/>
          <w:szCs w:val="24"/>
        </w:rPr>
        <w:t xml:space="preserve"> travel.</w:t>
      </w:r>
    </w:p>
    <w:p w14:paraId="534DFA83" w14:textId="77777777" w:rsidR="00D62C58" w:rsidRPr="00843E29" w:rsidRDefault="00D62C58" w:rsidP="00D62C58">
      <w:pPr>
        <w:pStyle w:val="NoSpacing"/>
        <w:ind w:left="720"/>
        <w:rPr>
          <w:rFonts w:ascii="Times New Roman" w:eastAsia="Times New Roman" w:hAnsi="Times New Roman" w:cs="Times New Roman"/>
          <w:b/>
          <w:color w:val="252525"/>
          <w:sz w:val="24"/>
          <w:szCs w:val="24"/>
        </w:rPr>
      </w:pPr>
    </w:p>
    <w:p w14:paraId="7190590A" w14:textId="3E9F3CA4" w:rsidR="00D62C58" w:rsidRPr="00843E29" w:rsidRDefault="00B26C73" w:rsidP="00D62C58">
      <w:pPr>
        <w:pStyle w:val="NoSpacing"/>
        <w:ind w:left="720"/>
        <w:rPr>
          <w:rFonts w:ascii="Times New Roman" w:hAnsi="Times New Roman" w:cs="Times New Roman"/>
          <w:i/>
          <w:sz w:val="24"/>
          <w:szCs w:val="24"/>
        </w:rPr>
      </w:pPr>
      <w:r w:rsidRPr="00843E29">
        <w:rPr>
          <w:rFonts w:ascii="Times New Roman" w:eastAsia="Times New Roman" w:hAnsi="Times New Roman" w:cs="Times New Roman"/>
          <w:i/>
          <w:sz w:val="24"/>
          <w:szCs w:val="24"/>
        </w:rPr>
        <w:t>Note</w:t>
      </w:r>
      <w:r w:rsidR="00D62C58" w:rsidRPr="00843E29">
        <w:rPr>
          <w:rFonts w:ascii="Times New Roman" w:eastAsia="Times New Roman" w:hAnsi="Times New Roman" w:cs="Times New Roman"/>
          <w:i/>
          <w:sz w:val="24"/>
          <w:szCs w:val="24"/>
        </w:rPr>
        <w:t xml:space="preserve">: </w:t>
      </w:r>
      <w:r w:rsidR="0077283D">
        <w:rPr>
          <w:rFonts w:ascii="Times New Roman" w:eastAsia="Times New Roman" w:hAnsi="Times New Roman" w:cs="Times New Roman"/>
          <w:i/>
          <w:sz w:val="24"/>
          <w:szCs w:val="24"/>
        </w:rPr>
        <w:t xml:space="preserve"> </w:t>
      </w:r>
      <w:r w:rsidR="00D62C58" w:rsidRPr="00843E29">
        <w:rPr>
          <w:rFonts w:ascii="Times New Roman" w:eastAsia="Times New Roman" w:hAnsi="Times New Roman" w:cs="Times New Roman"/>
          <w:i/>
          <w:sz w:val="24"/>
          <w:szCs w:val="24"/>
        </w:rPr>
        <w:t>In the absence of an acceptable, written non-</w:t>
      </w:r>
      <w:r w:rsidR="003E50F5">
        <w:rPr>
          <w:rFonts w:ascii="Times New Roman" w:eastAsia="Times New Roman" w:hAnsi="Times New Roman" w:cs="Times New Roman"/>
          <w:i/>
          <w:sz w:val="24"/>
          <w:szCs w:val="24"/>
        </w:rPr>
        <w:t>federal</w:t>
      </w:r>
      <w:r w:rsidR="00D62C58" w:rsidRPr="00843E29">
        <w:rPr>
          <w:rFonts w:ascii="Times New Roman" w:eastAsia="Times New Roman" w:hAnsi="Times New Roman" w:cs="Times New Roman"/>
          <w:i/>
          <w:sz w:val="24"/>
          <w:szCs w:val="24"/>
        </w:rPr>
        <w:t xml:space="preserve"> entity policy regarding travel costs, the rates and amounts established under 5 U.S.C. 5701-11, (“Travel and Subsistence Expenses; Mileage Allowances”), or by the Administrator of General Services, or by the President (or his or her designee) pursuant to any provisions of such subchapter must apply to travel under </w:t>
      </w:r>
      <w:r w:rsidR="003E50F5">
        <w:rPr>
          <w:rFonts w:ascii="Times New Roman" w:eastAsia="Times New Roman" w:hAnsi="Times New Roman" w:cs="Times New Roman"/>
          <w:i/>
          <w:sz w:val="24"/>
          <w:szCs w:val="24"/>
        </w:rPr>
        <w:t>Federal</w:t>
      </w:r>
      <w:r w:rsidR="00D62C58" w:rsidRPr="00843E29">
        <w:rPr>
          <w:rFonts w:ascii="Times New Roman" w:eastAsia="Times New Roman" w:hAnsi="Times New Roman" w:cs="Times New Roman"/>
          <w:i/>
          <w:sz w:val="24"/>
          <w:szCs w:val="24"/>
        </w:rPr>
        <w:t xml:space="preserve"> awards (48 CFR 31.205-46(a)).</w:t>
      </w:r>
      <w:r w:rsidR="00D62C58" w:rsidRPr="00843E29">
        <w:rPr>
          <w:rFonts w:ascii="Times New Roman" w:eastAsia="Times New Roman" w:hAnsi="Times New Roman" w:cs="Times New Roman"/>
          <w:i/>
          <w:sz w:val="24"/>
          <w:szCs w:val="24"/>
        </w:rPr>
        <w:br/>
      </w:r>
    </w:p>
    <w:p w14:paraId="49B4D296" w14:textId="62A29C45" w:rsidR="005B1A94" w:rsidRPr="00843E29" w:rsidRDefault="00D62C58" w:rsidP="00D62C58">
      <w:pPr>
        <w:pStyle w:val="NoSpacing"/>
        <w:ind w:left="720"/>
        <w:rPr>
          <w:rFonts w:ascii="Times New Roman" w:eastAsia="Times New Roman" w:hAnsi="Times New Roman" w:cs="Times New Roman"/>
          <w:color w:val="252525"/>
          <w:sz w:val="24"/>
          <w:szCs w:val="24"/>
        </w:rPr>
      </w:pPr>
      <w:r w:rsidRPr="00843E29">
        <w:rPr>
          <w:rFonts w:ascii="Times New Roman" w:eastAsia="Times New Roman" w:hAnsi="Times New Roman" w:cs="Times New Roman"/>
          <w:i/>
          <w:sz w:val="24"/>
          <w:szCs w:val="24"/>
        </w:rPr>
        <w:t xml:space="preserve">Please explain differences in fares among travelers on the same routes (e.g., project staff member traveling for three weeks whose fare is higher than that of staff member traveling for four months).  Please note that all travel, where applicable, must </w:t>
      </w:r>
      <w:proofErr w:type="gramStart"/>
      <w:r w:rsidRPr="00843E29">
        <w:rPr>
          <w:rFonts w:ascii="Times New Roman" w:eastAsia="Times New Roman" w:hAnsi="Times New Roman" w:cs="Times New Roman"/>
          <w:i/>
          <w:sz w:val="24"/>
          <w:szCs w:val="24"/>
        </w:rPr>
        <w:t>be in compliance with</w:t>
      </w:r>
      <w:proofErr w:type="gramEnd"/>
      <w:r w:rsidRPr="00843E29">
        <w:rPr>
          <w:rFonts w:ascii="Times New Roman" w:eastAsia="Times New Roman" w:hAnsi="Times New Roman" w:cs="Times New Roman"/>
          <w:i/>
          <w:sz w:val="24"/>
          <w:szCs w:val="24"/>
        </w:rPr>
        <w:t xml:space="preserve"> the Fly America Act.  For more information see </w:t>
      </w:r>
      <w:r w:rsidR="00004D5F" w:rsidRPr="00843E29">
        <w:rPr>
          <w:rFonts w:ascii="Times New Roman" w:eastAsia="Times New Roman" w:hAnsi="Times New Roman" w:cs="Times New Roman"/>
          <w:sz w:val="24"/>
          <w:szCs w:val="24"/>
        </w:rPr>
        <w:t xml:space="preserve">DRL’s </w:t>
      </w:r>
      <w:r w:rsidR="0077283D">
        <w:rPr>
          <w:rFonts w:ascii="Times New Roman" w:eastAsia="Times New Roman" w:hAnsi="Times New Roman" w:cs="Times New Roman"/>
          <w:sz w:val="24"/>
          <w:szCs w:val="24"/>
        </w:rPr>
        <w:t xml:space="preserve">website: </w:t>
      </w:r>
      <w:r w:rsidR="0077283D" w:rsidRPr="00EA1F13">
        <w:rPr>
          <w:rFonts w:ascii="Times New Roman" w:eastAsia="Times New Roman" w:hAnsi="Times New Roman" w:cs="Times New Roman"/>
          <w:sz w:val="24"/>
          <w:szCs w:val="24"/>
        </w:rPr>
        <w:t xml:space="preserve"> </w:t>
      </w:r>
      <w:hyperlink r:id="rId30" w:history="1">
        <w:r w:rsidR="0077283D" w:rsidRPr="00EA1F13">
          <w:rPr>
            <w:rStyle w:val="Hyperlink"/>
            <w:rFonts w:eastAsia="Times New Roman" w:cs="Times New Roman"/>
            <w:szCs w:val="24"/>
          </w:rPr>
          <w:t>https://www.state.gov/resources-for-programs-and-grants/</w:t>
        </w:r>
      </w:hyperlink>
      <w:r w:rsidR="0077283D">
        <w:rPr>
          <w:rFonts w:ascii="Times New Roman" w:eastAsia="Times New Roman" w:hAnsi="Times New Roman" w:cs="Times New Roman"/>
          <w:sz w:val="24"/>
          <w:szCs w:val="24"/>
        </w:rPr>
        <w:t>.</w:t>
      </w:r>
      <w:r w:rsidR="003D07ED"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i/>
          <w:color w:val="252525"/>
          <w:sz w:val="24"/>
          <w:szCs w:val="24"/>
        </w:rPr>
        <w:br/>
      </w:r>
    </w:p>
    <w:p w14:paraId="38FFAB5F" w14:textId="7DE63DE9" w:rsidR="00DE122E" w:rsidRPr="00843E29" w:rsidRDefault="0016028F" w:rsidP="00A87A02">
      <w:pPr>
        <w:pStyle w:val="NoSpacing"/>
        <w:numPr>
          <w:ilvl w:val="0"/>
          <w:numId w:val="28"/>
        </w:numPr>
        <w:rPr>
          <w:rFonts w:ascii="Times New Roman" w:hAnsi="Times New Roman" w:cs="Times New Roman"/>
          <w:sz w:val="24"/>
          <w:szCs w:val="24"/>
        </w:rPr>
      </w:pPr>
      <w:r w:rsidRPr="00843E29">
        <w:rPr>
          <w:rFonts w:ascii="Times New Roman" w:eastAsia="Times New Roman" w:hAnsi="Times New Roman" w:cs="Times New Roman"/>
          <w:b/>
          <w:sz w:val="24"/>
          <w:szCs w:val="24"/>
        </w:rPr>
        <w:t>Equipment</w:t>
      </w:r>
      <w:r w:rsidRPr="00843E29">
        <w:rPr>
          <w:rFonts w:ascii="Times New Roman" w:eastAsia="Times New Roman" w:hAnsi="Times New Roman" w:cs="Times New Roman"/>
          <w:sz w:val="24"/>
          <w:szCs w:val="24"/>
        </w:rPr>
        <w:t xml:space="preserve"> – Equipment is defined as </w:t>
      </w:r>
      <w:r w:rsidR="003D07ED" w:rsidRPr="00843E29">
        <w:rPr>
          <w:rFonts w:ascii="Times New Roman" w:eastAsia="Times New Roman" w:hAnsi="Times New Roman" w:cs="Times New Roman"/>
          <w:sz w:val="24"/>
          <w:szCs w:val="24"/>
        </w:rPr>
        <w:t>an item with</w:t>
      </w:r>
      <w:r w:rsidRPr="00843E29">
        <w:rPr>
          <w:rFonts w:ascii="Times New Roman" w:eastAsia="Times New Roman" w:hAnsi="Times New Roman" w:cs="Times New Roman"/>
          <w:sz w:val="24"/>
          <w:szCs w:val="24"/>
        </w:rPr>
        <w:t xml:space="preserve"> a per</w:t>
      </w:r>
      <w:r w:rsidR="00863B95"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unit cost of $5,000 or </w:t>
      </w:r>
      <w:r w:rsidR="00863B95" w:rsidRPr="00843E29">
        <w:rPr>
          <w:rFonts w:ascii="Times New Roman" w:eastAsia="Times New Roman" w:hAnsi="Times New Roman" w:cs="Times New Roman"/>
          <w:sz w:val="24"/>
          <w:szCs w:val="24"/>
        </w:rPr>
        <w:t xml:space="preserve">more </w:t>
      </w:r>
      <w:r w:rsidRPr="00843E29">
        <w:rPr>
          <w:rFonts w:ascii="Times New Roman" w:eastAsia="Times New Roman" w:hAnsi="Times New Roman" w:cs="Times New Roman"/>
          <w:sz w:val="24"/>
          <w:szCs w:val="24"/>
        </w:rPr>
        <w:t xml:space="preserve">and a service life of more than one year.  </w:t>
      </w:r>
      <w:r w:rsidR="000F3894">
        <w:rPr>
          <w:rFonts w:ascii="Times New Roman" w:eastAsia="Times New Roman" w:hAnsi="Times New Roman" w:cs="Times New Roman"/>
          <w:sz w:val="24"/>
          <w:szCs w:val="24"/>
        </w:rPr>
        <w:t>This include</w:t>
      </w:r>
      <w:r w:rsidR="005718DA">
        <w:rPr>
          <w:rFonts w:ascii="Times New Roman" w:eastAsia="Times New Roman" w:hAnsi="Times New Roman" w:cs="Times New Roman"/>
          <w:sz w:val="24"/>
          <w:szCs w:val="24"/>
        </w:rPr>
        <w:t>s</w:t>
      </w:r>
      <w:r w:rsidR="000F3894">
        <w:rPr>
          <w:rFonts w:ascii="Times New Roman" w:eastAsia="Times New Roman" w:hAnsi="Times New Roman" w:cs="Times New Roman"/>
          <w:sz w:val="24"/>
          <w:szCs w:val="24"/>
        </w:rPr>
        <w:t xml:space="preserve"> information technology systems. </w:t>
      </w:r>
      <w:r w:rsidRPr="00843E29">
        <w:rPr>
          <w:rFonts w:ascii="Times New Roman" w:eastAsia="Times New Roman" w:hAnsi="Times New Roman" w:cs="Times New Roman"/>
          <w:sz w:val="24"/>
          <w:szCs w:val="24"/>
        </w:rPr>
        <w:t xml:space="preserve">If the item meets these criteria, </w:t>
      </w:r>
      <w:r w:rsidR="005718DA">
        <w:rPr>
          <w:rFonts w:ascii="Times New Roman" w:eastAsia="Times New Roman" w:hAnsi="Times New Roman" w:cs="Times New Roman"/>
          <w:sz w:val="24"/>
          <w:szCs w:val="24"/>
        </w:rPr>
        <w:t>property standards under 2 CFR 200.313 are required</w:t>
      </w:r>
      <w:r w:rsidRPr="00843E29">
        <w:rPr>
          <w:rFonts w:ascii="Times New Roman" w:eastAsia="Times New Roman" w:hAnsi="Times New Roman" w:cs="Times New Roman"/>
          <w:sz w:val="24"/>
          <w:szCs w:val="24"/>
        </w:rPr>
        <w:t xml:space="preserve">.  </w:t>
      </w:r>
      <w:r w:rsidR="005718DA">
        <w:rPr>
          <w:rFonts w:ascii="Times New Roman" w:eastAsia="Times New Roman" w:hAnsi="Times New Roman" w:cs="Times New Roman"/>
          <w:sz w:val="24"/>
          <w:szCs w:val="24"/>
        </w:rPr>
        <w:t>Additionally, a description of the non-</w:t>
      </w:r>
      <w:r w:rsidR="003E50F5">
        <w:rPr>
          <w:rFonts w:ascii="Times New Roman" w:eastAsia="Times New Roman" w:hAnsi="Times New Roman" w:cs="Times New Roman"/>
          <w:sz w:val="24"/>
          <w:szCs w:val="24"/>
        </w:rPr>
        <w:t>federal</w:t>
      </w:r>
      <w:r w:rsidR="005718DA">
        <w:rPr>
          <w:rFonts w:ascii="Times New Roman" w:eastAsia="Times New Roman" w:hAnsi="Times New Roman" w:cs="Times New Roman"/>
          <w:sz w:val="24"/>
          <w:szCs w:val="24"/>
        </w:rPr>
        <w:t xml:space="preserve"> entity’s procurement procedures should be included as well as identification of method of procurement required by 2 CFR 200.320. </w:t>
      </w:r>
      <w:r w:rsidRPr="00843E29">
        <w:rPr>
          <w:rFonts w:ascii="Times New Roman" w:eastAsia="Times New Roman" w:hAnsi="Times New Roman" w:cs="Times New Roman"/>
          <w:sz w:val="24"/>
          <w:szCs w:val="24"/>
        </w:rPr>
        <w:t>If an item does not meet the criteria</w:t>
      </w:r>
      <w:r w:rsidR="005718DA">
        <w:rPr>
          <w:rFonts w:ascii="Times New Roman" w:eastAsia="Times New Roman" w:hAnsi="Times New Roman" w:cs="Times New Roman"/>
          <w:sz w:val="24"/>
          <w:szCs w:val="24"/>
        </w:rPr>
        <w:t xml:space="preserve"> of equipment</w:t>
      </w:r>
      <w:r w:rsidRPr="00843E29">
        <w:rPr>
          <w:rFonts w:ascii="Times New Roman" w:eastAsia="Times New Roman" w:hAnsi="Times New Roman" w:cs="Times New Roman"/>
          <w:sz w:val="24"/>
          <w:szCs w:val="24"/>
        </w:rPr>
        <w:t xml:space="preserve">, it </w:t>
      </w:r>
      <w:r w:rsidR="00367E6B" w:rsidRPr="00843E29">
        <w:rPr>
          <w:rFonts w:ascii="Times New Roman" w:eastAsia="Times New Roman" w:hAnsi="Times New Roman" w:cs="Times New Roman"/>
          <w:sz w:val="24"/>
          <w:szCs w:val="24"/>
        </w:rPr>
        <w:t xml:space="preserve">should be </w:t>
      </w:r>
      <w:r w:rsidRPr="00843E29">
        <w:rPr>
          <w:rFonts w:ascii="Times New Roman" w:eastAsia="Times New Roman" w:hAnsi="Times New Roman" w:cs="Times New Roman"/>
          <w:sz w:val="24"/>
          <w:szCs w:val="24"/>
        </w:rPr>
        <w:t>considered a supply</w:t>
      </w:r>
      <w:r w:rsidR="008B7FC9" w:rsidRPr="00843E29">
        <w:rPr>
          <w:rFonts w:ascii="Times New Roman" w:eastAsia="Times New Roman" w:hAnsi="Times New Roman" w:cs="Times New Roman"/>
          <w:sz w:val="24"/>
          <w:szCs w:val="24"/>
        </w:rPr>
        <w:t xml:space="preserve"> and listed under cost category E</w:t>
      </w:r>
      <w:r w:rsidRPr="00843E29">
        <w:rPr>
          <w:rFonts w:ascii="Times New Roman" w:eastAsia="Times New Roman" w:hAnsi="Times New Roman" w:cs="Times New Roman"/>
          <w:sz w:val="24"/>
          <w:szCs w:val="24"/>
        </w:rPr>
        <w:t>.  Please provide justification for any equipment purchase/rental in the budget narrative.</w:t>
      </w:r>
      <w:r w:rsidR="00D62C58" w:rsidRPr="00843E29">
        <w:rPr>
          <w:rFonts w:ascii="Times New Roman" w:eastAsia="Times New Roman" w:hAnsi="Times New Roman" w:cs="Times New Roman"/>
          <w:sz w:val="24"/>
          <w:szCs w:val="24"/>
        </w:rPr>
        <w:br/>
      </w:r>
    </w:p>
    <w:p w14:paraId="435E1E0C" w14:textId="04E207CA" w:rsidR="00DE122E" w:rsidRPr="00843E29" w:rsidRDefault="0016028F" w:rsidP="0077283D">
      <w:pPr>
        <w:pStyle w:val="NoSpacing"/>
        <w:numPr>
          <w:ilvl w:val="0"/>
          <w:numId w:val="28"/>
        </w:numPr>
        <w:rPr>
          <w:rFonts w:ascii="Times New Roman" w:hAnsi="Times New Roman" w:cs="Times New Roman"/>
          <w:sz w:val="24"/>
          <w:szCs w:val="24"/>
        </w:rPr>
      </w:pPr>
      <w:r w:rsidRPr="00843E29">
        <w:rPr>
          <w:rFonts w:ascii="Times New Roman" w:eastAsia="Times New Roman" w:hAnsi="Times New Roman" w:cs="Times New Roman"/>
          <w:b/>
          <w:sz w:val="24"/>
          <w:szCs w:val="24"/>
        </w:rPr>
        <w:t>Supplies</w:t>
      </w:r>
      <w:r w:rsidRPr="00843E29">
        <w:rPr>
          <w:rFonts w:ascii="Times New Roman" w:eastAsia="Times New Roman" w:hAnsi="Times New Roman" w:cs="Times New Roman"/>
          <w:sz w:val="24"/>
          <w:szCs w:val="24"/>
        </w:rPr>
        <w:t xml:space="preserve"> </w:t>
      </w:r>
      <w:r w:rsidR="00367E6B"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w:t>
      </w:r>
      <w:r w:rsidR="00302A3E">
        <w:rPr>
          <w:rFonts w:ascii="Times New Roman" w:eastAsia="Times New Roman" w:hAnsi="Times New Roman" w:cs="Times New Roman"/>
          <w:sz w:val="24"/>
          <w:szCs w:val="24"/>
        </w:rPr>
        <w:t xml:space="preserve">Materials and supplies including the cost of computing devices should be reasonable and necessary for the implementation of the proposal and conform to the 2 CFR 200.314. </w:t>
      </w:r>
      <w:r w:rsidR="0077283D">
        <w:rPr>
          <w:rFonts w:ascii="Times New Roman" w:eastAsia="Times New Roman" w:hAnsi="Times New Roman" w:cs="Times New Roman"/>
          <w:sz w:val="24"/>
          <w:szCs w:val="24"/>
        </w:rPr>
        <w:t xml:space="preserve"> </w:t>
      </w:r>
      <w:r w:rsidR="0077283D" w:rsidRPr="0077283D">
        <w:rPr>
          <w:rFonts w:ascii="Times New Roman" w:eastAsia="Times New Roman" w:hAnsi="Times New Roman" w:cs="Times New Roman"/>
          <w:sz w:val="24"/>
          <w:szCs w:val="24"/>
        </w:rPr>
        <w:t>A computing device is a supply if the acquisition cost is less than $5,000, regardless of the length of its useful life.</w:t>
      </w:r>
      <w:r w:rsidR="0077283D">
        <w:rPr>
          <w:rFonts w:ascii="Times New Roman" w:eastAsia="Times New Roman" w:hAnsi="Times New Roman" w:cs="Times New Roman"/>
          <w:sz w:val="24"/>
          <w:szCs w:val="24"/>
        </w:rPr>
        <w:t xml:space="preserve">  </w:t>
      </w:r>
      <w:r w:rsidR="006018C1">
        <w:rPr>
          <w:rFonts w:ascii="Times New Roman" w:eastAsia="Times New Roman" w:hAnsi="Times New Roman" w:cs="Times New Roman"/>
          <w:sz w:val="24"/>
          <w:szCs w:val="24"/>
        </w:rPr>
        <w:t>Supplies may include specific activity-related costs and/or the allocation of general supplies incurred by the non-</w:t>
      </w:r>
      <w:r w:rsidR="003E50F5">
        <w:rPr>
          <w:rFonts w:ascii="Times New Roman" w:eastAsia="Times New Roman" w:hAnsi="Times New Roman" w:cs="Times New Roman"/>
          <w:sz w:val="24"/>
          <w:szCs w:val="24"/>
        </w:rPr>
        <w:t>federal</w:t>
      </w:r>
      <w:r w:rsidR="006018C1">
        <w:rPr>
          <w:rFonts w:ascii="Times New Roman" w:eastAsia="Times New Roman" w:hAnsi="Times New Roman" w:cs="Times New Roman"/>
          <w:sz w:val="24"/>
          <w:szCs w:val="24"/>
        </w:rPr>
        <w:t xml:space="preserve"> entity as necessary to carry out the proposal. </w:t>
      </w:r>
      <w:r w:rsidRPr="00843E29">
        <w:rPr>
          <w:rFonts w:ascii="Times New Roman" w:eastAsia="Times New Roman" w:hAnsi="Times New Roman" w:cs="Times New Roman"/>
          <w:sz w:val="24"/>
          <w:szCs w:val="24"/>
        </w:rPr>
        <w:t>List</w:t>
      </w:r>
      <w:r w:rsidR="00367E6B"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items separately using unit costs and the percentage</w:t>
      </w:r>
      <w:r w:rsidR="006018C1">
        <w:rPr>
          <w:rFonts w:ascii="Times New Roman" w:eastAsia="Times New Roman" w:hAnsi="Times New Roman" w:cs="Times New Roman"/>
          <w:sz w:val="24"/>
          <w:szCs w:val="24"/>
        </w:rPr>
        <w:t xml:space="preserve"> or allocation</w:t>
      </w:r>
      <w:r w:rsidRPr="00843E29">
        <w:rPr>
          <w:rFonts w:ascii="Times New Roman" w:eastAsia="Times New Roman" w:hAnsi="Times New Roman" w:cs="Times New Roman"/>
          <w:sz w:val="24"/>
          <w:szCs w:val="24"/>
        </w:rPr>
        <w:t xml:space="preserve"> of each unit cost being charged to the grant</w:t>
      </w:r>
      <w:r w:rsidR="00302A3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w:t>
      </w:r>
      <w:r w:rsidR="0077283D">
        <w:rPr>
          <w:rFonts w:ascii="Times New Roman" w:eastAsia="Times New Roman" w:hAnsi="Times New Roman" w:cs="Times New Roman"/>
          <w:sz w:val="24"/>
          <w:szCs w:val="24"/>
        </w:rPr>
        <w:t xml:space="preserve"> </w:t>
      </w:r>
      <w:r w:rsidR="006018C1">
        <w:rPr>
          <w:rFonts w:ascii="Times New Roman" w:eastAsia="Times New Roman" w:hAnsi="Times New Roman" w:cs="Times New Roman"/>
          <w:sz w:val="24"/>
          <w:szCs w:val="24"/>
        </w:rPr>
        <w:t xml:space="preserve">Items may include </w:t>
      </w:r>
      <w:r w:rsidRPr="00843E29">
        <w:rPr>
          <w:rFonts w:ascii="Times New Roman" w:eastAsia="Times New Roman" w:hAnsi="Times New Roman" w:cs="Times New Roman"/>
          <w:sz w:val="24"/>
          <w:szCs w:val="24"/>
        </w:rPr>
        <w:t xml:space="preserve">photocopying, postage, printing, and </w:t>
      </w:r>
      <w:r w:rsidR="008B7FC9" w:rsidRPr="00843E29">
        <w:rPr>
          <w:rFonts w:ascii="Times New Roman" w:eastAsia="Times New Roman" w:hAnsi="Times New Roman" w:cs="Times New Roman"/>
          <w:sz w:val="24"/>
          <w:szCs w:val="24"/>
        </w:rPr>
        <w:t xml:space="preserve">other </w:t>
      </w:r>
      <w:r w:rsidRPr="00843E29">
        <w:rPr>
          <w:rFonts w:ascii="Times New Roman" w:eastAsia="Times New Roman" w:hAnsi="Times New Roman" w:cs="Times New Roman"/>
          <w:sz w:val="24"/>
          <w:szCs w:val="24"/>
        </w:rPr>
        <w:t>office supplies (</w:t>
      </w:r>
      <w:r w:rsidR="008B7FC9" w:rsidRPr="00843E29">
        <w:rPr>
          <w:rFonts w:ascii="Times New Roman" w:eastAsia="Times New Roman" w:hAnsi="Times New Roman" w:cs="Times New Roman"/>
          <w:sz w:val="24"/>
          <w:szCs w:val="24"/>
        </w:rPr>
        <w:t>e.g.</w:t>
      </w:r>
      <w:r w:rsidRPr="00843E29">
        <w:rPr>
          <w:rFonts w:ascii="Times New Roman" w:eastAsia="Times New Roman" w:hAnsi="Times New Roman" w:cs="Times New Roman"/>
          <w:sz w:val="24"/>
          <w:szCs w:val="24"/>
        </w:rPr>
        <w:t xml:space="preserve">, </w:t>
      </w:r>
      <w:r w:rsidR="005F2C6F" w:rsidRPr="00843E29">
        <w:rPr>
          <w:rFonts w:ascii="Times New Roman" w:eastAsia="Times New Roman" w:hAnsi="Times New Roman" w:cs="Times New Roman"/>
          <w:sz w:val="24"/>
          <w:szCs w:val="24"/>
        </w:rPr>
        <w:t>Printing</w:t>
      </w:r>
      <w:r w:rsidRPr="00843E29">
        <w:rPr>
          <w:rFonts w:ascii="Times New Roman" w:eastAsia="Times New Roman" w:hAnsi="Times New Roman" w:cs="Times New Roman"/>
          <w:sz w:val="24"/>
          <w:szCs w:val="24"/>
        </w:rPr>
        <w:t>: $50/month x 50% = $25/month x 12 months</w:t>
      </w:r>
      <w:r w:rsidR="006018C1">
        <w:rPr>
          <w:rFonts w:ascii="Times New Roman" w:eastAsia="Times New Roman" w:hAnsi="Times New Roman" w:cs="Times New Roman"/>
          <w:sz w:val="24"/>
          <w:szCs w:val="24"/>
        </w:rPr>
        <w:t xml:space="preserve"> or Computers $900/2 x 100% = $1800</w:t>
      </w:r>
      <w:r w:rsidRPr="00843E29">
        <w:rPr>
          <w:rFonts w:ascii="Times New Roman" w:eastAsia="Times New Roman" w:hAnsi="Times New Roman" w:cs="Times New Roman"/>
          <w:sz w:val="24"/>
          <w:szCs w:val="24"/>
        </w:rPr>
        <w:t>).</w:t>
      </w:r>
      <w:r w:rsidR="00D62C58" w:rsidRPr="00843E29">
        <w:rPr>
          <w:rFonts w:ascii="Times New Roman" w:eastAsia="Times New Roman" w:hAnsi="Times New Roman" w:cs="Times New Roman"/>
          <w:sz w:val="24"/>
          <w:szCs w:val="24"/>
        </w:rPr>
        <w:br/>
      </w:r>
    </w:p>
    <w:p w14:paraId="0CB39797" w14:textId="77777777" w:rsidR="00DE122E" w:rsidRPr="00843E29" w:rsidRDefault="0016028F" w:rsidP="00A87A02">
      <w:pPr>
        <w:pStyle w:val="NoSpacing"/>
        <w:numPr>
          <w:ilvl w:val="0"/>
          <w:numId w:val="28"/>
        </w:numPr>
        <w:rPr>
          <w:rFonts w:ascii="Times New Roman" w:hAnsi="Times New Roman" w:cs="Times New Roman"/>
          <w:sz w:val="24"/>
          <w:szCs w:val="24"/>
        </w:rPr>
      </w:pPr>
      <w:r w:rsidRPr="00843E29">
        <w:rPr>
          <w:rFonts w:ascii="Times New Roman" w:eastAsia="Times New Roman" w:hAnsi="Times New Roman" w:cs="Times New Roman"/>
          <w:b/>
          <w:sz w:val="24"/>
          <w:szCs w:val="24"/>
        </w:rPr>
        <w:lastRenderedPageBreak/>
        <w:t>Contractual</w:t>
      </w:r>
      <w:r w:rsidR="00D62C58" w:rsidRPr="00843E29">
        <w:rPr>
          <w:rFonts w:ascii="Times New Roman" w:eastAsia="Times New Roman" w:hAnsi="Times New Roman" w:cs="Times New Roman"/>
          <w:sz w:val="24"/>
          <w:szCs w:val="24"/>
        </w:rPr>
        <w:t xml:space="preserve"> </w:t>
      </w:r>
    </w:p>
    <w:p w14:paraId="60CB3E8A" w14:textId="6E517279" w:rsidR="00D62C58" w:rsidRPr="00DD6050" w:rsidRDefault="0016028F" w:rsidP="00A87A02">
      <w:pPr>
        <w:pStyle w:val="NoSpacing"/>
        <w:numPr>
          <w:ilvl w:val="1"/>
          <w:numId w:val="11"/>
        </w:numPr>
        <w:rPr>
          <w:rFonts w:ascii="Times New Roman" w:hAnsi="Times New Roman" w:cs="Times New Roman"/>
          <w:sz w:val="24"/>
          <w:szCs w:val="24"/>
        </w:rPr>
      </w:pPr>
      <w:r w:rsidRPr="00843E29">
        <w:rPr>
          <w:rFonts w:ascii="Times New Roman" w:eastAsia="Times New Roman" w:hAnsi="Times New Roman" w:cs="Times New Roman"/>
          <w:b/>
          <w:i/>
          <w:sz w:val="24"/>
          <w:szCs w:val="24"/>
        </w:rPr>
        <w:t>Subgrants</w:t>
      </w:r>
      <w:r w:rsidRPr="00843E29">
        <w:rPr>
          <w:rFonts w:ascii="Times New Roman" w:eastAsia="Times New Roman" w:hAnsi="Times New Roman" w:cs="Times New Roman"/>
          <w:sz w:val="24"/>
          <w:szCs w:val="24"/>
        </w:rPr>
        <w:t xml:space="preserve"> – </w:t>
      </w:r>
      <w:r w:rsidR="00E46FBE">
        <w:rPr>
          <w:rFonts w:ascii="Times New Roman" w:eastAsia="Times New Roman" w:hAnsi="Times New Roman" w:cs="Times New Roman"/>
          <w:sz w:val="24"/>
          <w:szCs w:val="24"/>
        </w:rPr>
        <w:t xml:space="preserve">A subgrant means an award provided by the applicant as a pass-through entity to a subgrantee for the subgrantee to carry out a part of the </w:t>
      </w:r>
      <w:r w:rsidR="003E50F5">
        <w:rPr>
          <w:rFonts w:ascii="Times New Roman" w:eastAsia="Times New Roman" w:hAnsi="Times New Roman" w:cs="Times New Roman"/>
          <w:sz w:val="24"/>
          <w:szCs w:val="24"/>
        </w:rPr>
        <w:t>Federal</w:t>
      </w:r>
      <w:r w:rsidR="0077283D">
        <w:rPr>
          <w:rFonts w:ascii="Times New Roman" w:eastAsia="Times New Roman" w:hAnsi="Times New Roman" w:cs="Times New Roman"/>
          <w:sz w:val="24"/>
          <w:szCs w:val="24"/>
        </w:rPr>
        <w:t xml:space="preserve"> </w:t>
      </w:r>
      <w:r w:rsidR="00E46FBE">
        <w:rPr>
          <w:rFonts w:ascii="Times New Roman" w:eastAsia="Times New Roman" w:hAnsi="Times New Roman" w:cs="Times New Roman"/>
          <w:sz w:val="24"/>
          <w:szCs w:val="24"/>
        </w:rPr>
        <w:t xml:space="preserve">award. </w:t>
      </w:r>
      <w:r w:rsidR="0077283D">
        <w:rPr>
          <w:rFonts w:ascii="Times New Roman" w:eastAsia="Times New Roman" w:hAnsi="Times New Roman" w:cs="Times New Roman"/>
          <w:sz w:val="24"/>
          <w:szCs w:val="24"/>
        </w:rPr>
        <w:t xml:space="preserve"> </w:t>
      </w:r>
      <w:r w:rsidR="00E46FBE">
        <w:rPr>
          <w:rFonts w:ascii="Times New Roman" w:eastAsia="Times New Roman" w:hAnsi="Times New Roman" w:cs="Times New Roman"/>
          <w:sz w:val="24"/>
          <w:szCs w:val="24"/>
        </w:rPr>
        <w:t>A subgrant is not payment for the contract of good</w:t>
      </w:r>
      <w:r w:rsidR="007D5F03">
        <w:rPr>
          <w:rFonts w:ascii="Times New Roman" w:eastAsia="Times New Roman" w:hAnsi="Times New Roman" w:cs="Times New Roman"/>
          <w:sz w:val="24"/>
          <w:szCs w:val="24"/>
        </w:rPr>
        <w:t>s</w:t>
      </w:r>
      <w:r w:rsidR="00E46FBE">
        <w:rPr>
          <w:rFonts w:ascii="Times New Roman" w:eastAsia="Times New Roman" w:hAnsi="Times New Roman" w:cs="Times New Roman"/>
          <w:sz w:val="24"/>
          <w:szCs w:val="24"/>
        </w:rPr>
        <w:t xml:space="preserve"> or services. </w:t>
      </w:r>
      <w:r w:rsidR="007D5F03">
        <w:rPr>
          <w:rFonts w:ascii="Times New Roman" w:eastAsia="Times New Roman" w:hAnsi="Times New Roman" w:cs="Times New Roman"/>
          <w:sz w:val="24"/>
          <w:szCs w:val="24"/>
        </w:rPr>
        <w:t xml:space="preserve"> </w:t>
      </w:r>
      <w:r w:rsidR="00E46FBE">
        <w:rPr>
          <w:rFonts w:ascii="Times New Roman" w:eastAsia="Times New Roman" w:hAnsi="Times New Roman" w:cs="Times New Roman"/>
          <w:sz w:val="24"/>
          <w:szCs w:val="24"/>
        </w:rPr>
        <w:t xml:space="preserve">See 2 CFR 200.330 for subgrant and contractor determinations. </w:t>
      </w:r>
      <w:r w:rsidR="0077283D">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each subgrant</w:t>
      </w:r>
      <w:r w:rsidR="008B7FC9"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provide a detailed line-item breakdown explaining specific services in a separate tab in the excel workbook.  </w:t>
      </w:r>
      <w:r w:rsidR="008B7FC9" w:rsidRPr="00843E29">
        <w:rPr>
          <w:rFonts w:ascii="Times New Roman" w:eastAsia="Times New Roman" w:hAnsi="Times New Roman" w:cs="Times New Roman"/>
          <w:sz w:val="24"/>
          <w:szCs w:val="24"/>
        </w:rPr>
        <w:t>Subgrant budgets should</w:t>
      </w:r>
      <w:r w:rsidRPr="00843E29">
        <w:rPr>
          <w:rFonts w:ascii="Times New Roman" w:eastAsia="Times New Roman" w:hAnsi="Times New Roman" w:cs="Times New Roman"/>
          <w:sz w:val="24"/>
          <w:szCs w:val="24"/>
        </w:rPr>
        <w:t xml:space="preserve"> </w:t>
      </w:r>
      <w:r w:rsidR="008B7FC9" w:rsidRPr="00843E29">
        <w:rPr>
          <w:rFonts w:ascii="Times New Roman" w:eastAsia="Times New Roman" w:hAnsi="Times New Roman" w:cs="Times New Roman"/>
          <w:sz w:val="24"/>
          <w:szCs w:val="24"/>
        </w:rPr>
        <w:t>include</w:t>
      </w:r>
      <w:r w:rsidRPr="00843E29">
        <w:rPr>
          <w:rFonts w:ascii="Times New Roman" w:eastAsia="Times New Roman" w:hAnsi="Times New Roman" w:cs="Times New Roman"/>
          <w:sz w:val="24"/>
          <w:szCs w:val="24"/>
        </w:rPr>
        <w:t xml:space="preserve"> the same level of detail for personnel, </w:t>
      </w:r>
      <w:r w:rsidR="008B7FC9" w:rsidRPr="00843E29">
        <w:rPr>
          <w:rFonts w:ascii="Times New Roman" w:eastAsia="Times New Roman" w:hAnsi="Times New Roman" w:cs="Times New Roman"/>
          <w:sz w:val="24"/>
          <w:szCs w:val="24"/>
        </w:rPr>
        <w:t xml:space="preserve">fringe benefits, </w:t>
      </w:r>
      <w:r w:rsidRPr="00843E29">
        <w:rPr>
          <w:rFonts w:ascii="Times New Roman" w:eastAsia="Times New Roman" w:hAnsi="Times New Roman" w:cs="Times New Roman"/>
          <w:sz w:val="24"/>
          <w:szCs w:val="24"/>
        </w:rPr>
        <w:t xml:space="preserve">travel, </w:t>
      </w:r>
      <w:r w:rsidR="008B7FC9" w:rsidRPr="00843E29">
        <w:rPr>
          <w:rFonts w:ascii="Times New Roman" w:eastAsia="Times New Roman" w:hAnsi="Times New Roman" w:cs="Times New Roman"/>
          <w:sz w:val="24"/>
          <w:szCs w:val="24"/>
        </w:rPr>
        <w:t>equipment, supplies,</w:t>
      </w:r>
      <w:r w:rsidRPr="00843E29">
        <w:rPr>
          <w:rFonts w:ascii="Times New Roman" w:eastAsia="Times New Roman" w:hAnsi="Times New Roman" w:cs="Times New Roman"/>
          <w:sz w:val="24"/>
          <w:szCs w:val="24"/>
        </w:rPr>
        <w:t xml:space="preserve"> </w:t>
      </w:r>
      <w:r w:rsidR="008B7FC9" w:rsidRPr="00843E29">
        <w:rPr>
          <w:rFonts w:ascii="Times New Roman" w:eastAsia="Times New Roman" w:hAnsi="Times New Roman" w:cs="Times New Roman"/>
          <w:sz w:val="24"/>
          <w:szCs w:val="24"/>
        </w:rPr>
        <w:t xml:space="preserve">other </w:t>
      </w:r>
      <w:r w:rsidRPr="00843E29">
        <w:rPr>
          <w:rFonts w:ascii="Times New Roman" w:eastAsia="Times New Roman" w:hAnsi="Times New Roman" w:cs="Times New Roman"/>
          <w:sz w:val="24"/>
          <w:szCs w:val="24"/>
        </w:rPr>
        <w:t xml:space="preserve">direct costs, and </w:t>
      </w:r>
      <w:r w:rsidR="008B7FC9" w:rsidRPr="00843E29">
        <w:rPr>
          <w:rFonts w:ascii="Times New Roman" w:eastAsia="Times New Roman" w:hAnsi="Times New Roman" w:cs="Times New Roman"/>
          <w:sz w:val="24"/>
          <w:szCs w:val="24"/>
        </w:rPr>
        <w:t>indirect cost</w:t>
      </w:r>
      <w:r w:rsidRPr="00843E29">
        <w:rPr>
          <w:rFonts w:ascii="Times New Roman" w:eastAsia="Times New Roman" w:hAnsi="Times New Roman" w:cs="Times New Roman"/>
          <w:sz w:val="24"/>
          <w:szCs w:val="24"/>
        </w:rPr>
        <w:t>s required of the direct applicant.</w:t>
      </w:r>
      <w:r w:rsidR="007A7BC8" w:rsidRPr="00843E29">
        <w:rPr>
          <w:rFonts w:ascii="Times New Roman" w:hAnsi="Times New Roman" w:cs="Times New Roman"/>
          <w:sz w:val="24"/>
          <w:szCs w:val="24"/>
        </w:rPr>
        <w:t xml:space="preserve"> </w:t>
      </w:r>
      <w:r w:rsidR="0077283D">
        <w:rPr>
          <w:rFonts w:ascii="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If indirect costs are charged on a subgrant </w:t>
      </w:r>
      <w:r w:rsidR="008B7FC9" w:rsidRPr="00843E29">
        <w:rPr>
          <w:rFonts w:ascii="Times New Roman" w:eastAsia="Times New Roman" w:hAnsi="Times New Roman" w:cs="Times New Roman"/>
          <w:sz w:val="24"/>
          <w:szCs w:val="24"/>
        </w:rPr>
        <w:t xml:space="preserve">budget, </w:t>
      </w:r>
      <w:r w:rsidRPr="00843E29">
        <w:rPr>
          <w:rFonts w:ascii="Times New Roman" w:eastAsia="Times New Roman" w:hAnsi="Times New Roman" w:cs="Times New Roman"/>
          <w:sz w:val="24"/>
          <w:szCs w:val="24"/>
        </w:rPr>
        <w:t xml:space="preserve">please include </w:t>
      </w:r>
      <w:r w:rsidR="008B7FC9" w:rsidRPr="00843E29">
        <w:rPr>
          <w:rFonts w:ascii="Times New Roman" w:eastAsia="Times New Roman" w:hAnsi="Times New Roman" w:cs="Times New Roman"/>
          <w:sz w:val="24"/>
          <w:szCs w:val="24"/>
        </w:rPr>
        <w:t>the subgrantee’s</w:t>
      </w:r>
      <w:r w:rsidRPr="00843E29">
        <w:rPr>
          <w:rFonts w:ascii="Times New Roman" w:eastAsia="Times New Roman" w:hAnsi="Times New Roman" w:cs="Times New Roman"/>
          <w:sz w:val="24"/>
          <w:szCs w:val="24"/>
        </w:rPr>
        <w:t xml:space="preserve"> NICRA</w:t>
      </w:r>
      <w:r w:rsidR="00684F0A">
        <w:rPr>
          <w:rFonts w:ascii="Times New Roman" w:eastAsia="Times New Roman" w:hAnsi="Times New Roman" w:cs="Times New Roman"/>
          <w:sz w:val="24"/>
          <w:szCs w:val="24"/>
        </w:rPr>
        <w:t xml:space="preserve"> or explanation of how the indirect rate was determined in accordance with 2 CFR 200</w:t>
      </w:r>
      <w:r w:rsidRPr="00843E29">
        <w:rPr>
          <w:rFonts w:ascii="Times New Roman" w:eastAsia="Times New Roman" w:hAnsi="Times New Roman" w:cs="Times New Roman"/>
          <w:sz w:val="24"/>
          <w:szCs w:val="24"/>
        </w:rPr>
        <w:t>.</w:t>
      </w:r>
      <w:r w:rsidR="009F473C">
        <w:rPr>
          <w:rFonts w:ascii="Times New Roman" w:eastAsia="Times New Roman" w:hAnsi="Times New Roman" w:cs="Times New Roman"/>
          <w:sz w:val="24"/>
          <w:szCs w:val="24"/>
        </w:rPr>
        <w:t xml:space="preserve"> </w:t>
      </w:r>
      <w:r w:rsidR="0077283D">
        <w:rPr>
          <w:rFonts w:ascii="Times New Roman" w:eastAsia="Times New Roman" w:hAnsi="Times New Roman" w:cs="Times New Roman"/>
          <w:sz w:val="24"/>
          <w:szCs w:val="24"/>
        </w:rPr>
        <w:t xml:space="preserve"> </w:t>
      </w:r>
      <w:r w:rsidR="009F473C">
        <w:rPr>
          <w:rFonts w:ascii="Times New Roman" w:eastAsia="Times New Roman" w:hAnsi="Times New Roman" w:cs="Times New Roman"/>
          <w:sz w:val="24"/>
          <w:szCs w:val="24"/>
        </w:rPr>
        <w:t>T</w:t>
      </w:r>
      <w:r w:rsidR="009F473C" w:rsidRPr="009F473C">
        <w:rPr>
          <w:rFonts w:ascii="Times New Roman" w:eastAsia="Times New Roman" w:hAnsi="Times New Roman" w:cs="Times New Roman"/>
          <w:sz w:val="24"/>
          <w:szCs w:val="24"/>
        </w:rPr>
        <w:t xml:space="preserve">he recipient organization has the responsibility to honor an existing NICRA, negotiate an indirect rate, offer the 10% de minimis, or allow costs to be directly charged to the sub-award budget for each sub-award, per 2 CFR </w:t>
      </w:r>
      <w:proofErr w:type="gramStart"/>
      <w:r w:rsidR="009F473C" w:rsidRPr="009F473C">
        <w:rPr>
          <w:rFonts w:ascii="Times New Roman" w:eastAsia="Times New Roman" w:hAnsi="Times New Roman" w:cs="Times New Roman"/>
          <w:sz w:val="24"/>
          <w:szCs w:val="24"/>
        </w:rPr>
        <w:t>200.331.iiiv</w:t>
      </w:r>
      <w:proofErr w:type="gramEnd"/>
      <w:r w:rsidR="009F473C" w:rsidRPr="009F473C">
        <w:rPr>
          <w:rFonts w:ascii="Times New Roman" w:eastAsia="Times New Roman" w:hAnsi="Times New Roman" w:cs="Times New Roman"/>
          <w:sz w:val="24"/>
          <w:szCs w:val="24"/>
        </w:rPr>
        <w:t xml:space="preserve">.4.  If an organization has an established </w:t>
      </w:r>
      <w:proofErr w:type="gramStart"/>
      <w:r w:rsidR="009F473C" w:rsidRPr="009F473C">
        <w:rPr>
          <w:rFonts w:ascii="Times New Roman" w:eastAsia="Times New Roman" w:hAnsi="Times New Roman" w:cs="Times New Roman"/>
          <w:sz w:val="24"/>
          <w:szCs w:val="24"/>
        </w:rPr>
        <w:t>NICRA</w:t>
      </w:r>
      <w:proofErr w:type="gramEnd"/>
      <w:r w:rsidR="009F473C" w:rsidRPr="009F473C">
        <w:rPr>
          <w:rFonts w:ascii="Times New Roman" w:eastAsia="Times New Roman" w:hAnsi="Times New Roman" w:cs="Times New Roman"/>
          <w:sz w:val="24"/>
          <w:szCs w:val="24"/>
        </w:rPr>
        <w:t xml:space="preserve"> the agreement should be submitted with the proposal package.</w:t>
      </w:r>
      <w:r w:rsidR="009F473C">
        <w:rPr>
          <w:rFonts w:ascii="Times New Roman" w:eastAsia="Times New Roman" w:hAnsi="Times New Roman" w:cs="Times New Roman"/>
          <w:sz w:val="24"/>
          <w:szCs w:val="24"/>
        </w:rPr>
        <w:t xml:space="preserve"> </w:t>
      </w:r>
      <w:r w:rsidRPr="009F473C">
        <w:rPr>
          <w:rFonts w:ascii="Times New Roman" w:eastAsia="Times New Roman" w:hAnsi="Times New Roman" w:cs="Times New Roman"/>
          <w:sz w:val="24"/>
          <w:szCs w:val="24"/>
        </w:rPr>
        <w:t>Please note that a subgrantee who receives $25,000</w:t>
      </w:r>
      <w:r w:rsidR="008B7FC9" w:rsidRPr="00E0456A">
        <w:rPr>
          <w:rFonts w:ascii="Times New Roman" w:eastAsia="Times New Roman" w:hAnsi="Times New Roman" w:cs="Times New Roman"/>
          <w:sz w:val="24"/>
          <w:szCs w:val="24"/>
        </w:rPr>
        <w:t xml:space="preserve"> or more</w:t>
      </w:r>
      <w:r w:rsidRPr="00E0456A">
        <w:rPr>
          <w:rFonts w:ascii="Times New Roman" w:eastAsia="Times New Roman" w:hAnsi="Times New Roman" w:cs="Times New Roman"/>
          <w:sz w:val="24"/>
          <w:szCs w:val="24"/>
        </w:rPr>
        <w:t xml:space="preserve"> is required to have a UEI number.  Please visit </w:t>
      </w:r>
      <w:hyperlink r:id="rId31" w:history="1">
        <w:r w:rsidR="000242C8" w:rsidRPr="009F473C">
          <w:rPr>
            <w:rStyle w:val="Hyperlink"/>
            <w:rFonts w:eastAsia="Times New Roman" w:cs="Times New Roman"/>
            <w:szCs w:val="24"/>
          </w:rPr>
          <w:t>https://www.fsrs.gov/</w:t>
        </w:r>
      </w:hyperlink>
      <w:r w:rsidR="000242C8" w:rsidRPr="009F473C">
        <w:rPr>
          <w:rFonts w:ascii="Times New Roman" w:eastAsia="Times New Roman" w:hAnsi="Times New Roman" w:cs="Times New Roman"/>
          <w:color w:val="252525"/>
          <w:sz w:val="24"/>
          <w:szCs w:val="24"/>
        </w:rPr>
        <w:t xml:space="preserve"> </w:t>
      </w:r>
      <w:r w:rsidR="000242C8" w:rsidRPr="009F473C">
        <w:rPr>
          <w:rFonts w:ascii="Times New Roman" w:eastAsia="Times New Roman" w:hAnsi="Times New Roman" w:cs="Times New Roman"/>
          <w:sz w:val="24"/>
          <w:szCs w:val="24"/>
        </w:rPr>
        <w:t>or the Resource</w:t>
      </w:r>
      <w:r w:rsidR="00C93608" w:rsidRPr="009F473C">
        <w:rPr>
          <w:rFonts w:ascii="Times New Roman" w:eastAsia="Times New Roman" w:hAnsi="Times New Roman" w:cs="Times New Roman"/>
          <w:sz w:val="24"/>
          <w:szCs w:val="24"/>
        </w:rPr>
        <w:t>s</w:t>
      </w:r>
      <w:r w:rsidR="000242C8" w:rsidRPr="009F473C">
        <w:rPr>
          <w:rFonts w:ascii="Times New Roman" w:eastAsia="Times New Roman" w:hAnsi="Times New Roman" w:cs="Times New Roman"/>
          <w:sz w:val="24"/>
          <w:szCs w:val="24"/>
        </w:rPr>
        <w:t xml:space="preserve"> page on DRL’s </w:t>
      </w:r>
      <w:r w:rsidR="0077283D">
        <w:rPr>
          <w:rFonts w:ascii="Times New Roman" w:eastAsia="Times New Roman" w:hAnsi="Times New Roman" w:cs="Times New Roman"/>
          <w:sz w:val="24"/>
          <w:szCs w:val="24"/>
        </w:rPr>
        <w:t>w</w:t>
      </w:r>
      <w:r w:rsidR="0077283D" w:rsidRPr="009F473C">
        <w:rPr>
          <w:rFonts w:ascii="Times New Roman" w:eastAsia="Times New Roman" w:hAnsi="Times New Roman" w:cs="Times New Roman"/>
          <w:sz w:val="24"/>
          <w:szCs w:val="24"/>
        </w:rPr>
        <w:t>ebsite</w:t>
      </w:r>
      <w:r w:rsidR="0077283D">
        <w:rPr>
          <w:rFonts w:ascii="Times New Roman" w:eastAsia="Times New Roman" w:hAnsi="Times New Roman" w:cs="Times New Roman"/>
          <w:sz w:val="24"/>
          <w:szCs w:val="24"/>
        </w:rPr>
        <w:t xml:space="preserve">:  </w:t>
      </w:r>
      <w:hyperlink r:id="rId32" w:history="1">
        <w:r w:rsidR="0077283D" w:rsidRPr="00EA1F13">
          <w:rPr>
            <w:rStyle w:val="Hyperlink"/>
            <w:rFonts w:eastAsia="Times New Roman" w:cs="Times New Roman"/>
            <w:szCs w:val="24"/>
          </w:rPr>
          <w:t>https://www.state.gov/resources-for-programs-and-grants/</w:t>
        </w:r>
      </w:hyperlink>
      <w:r w:rsidR="0077283D">
        <w:rPr>
          <w:rFonts w:ascii="Times New Roman" w:eastAsia="Times New Roman" w:hAnsi="Times New Roman" w:cs="Times New Roman"/>
          <w:sz w:val="24"/>
          <w:szCs w:val="24"/>
        </w:rPr>
        <w:t xml:space="preserve"> </w:t>
      </w:r>
      <w:r w:rsidRPr="009F473C">
        <w:rPr>
          <w:rFonts w:ascii="Times New Roman" w:eastAsia="Times New Roman" w:hAnsi="Times New Roman" w:cs="Times New Roman"/>
          <w:sz w:val="24"/>
          <w:szCs w:val="24"/>
        </w:rPr>
        <w:t>for more information.</w:t>
      </w:r>
      <w:r w:rsidR="007A7BC8" w:rsidRPr="009F473C">
        <w:rPr>
          <w:rFonts w:ascii="Times New Roman" w:eastAsia="Times New Roman" w:hAnsi="Times New Roman" w:cs="Times New Roman"/>
          <w:sz w:val="24"/>
          <w:szCs w:val="24"/>
        </w:rPr>
        <w:t xml:space="preserve"> </w:t>
      </w:r>
      <w:r w:rsidR="00D62C58" w:rsidRPr="00A85B16">
        <w:rPr>
          <w:rFonts w:ascii="Times New Roman" w:eastAsia="Times New Roman" w:hAnsi="Times New Roman" w:cs="Times New Roman"/>
          <w:sz w:val="24"/>
          <w:szCs w:val="24"/>
        </w:rPr>
        <w:br/>
      </w:r>
    </w:p>
    <w:p w14:paraId="702B274C" w14:textId="49A859FF" w:rsidR="00DE122E" w:rsidRPr="00843E29" w:rsidRDefault="00F14B7C" w:rsidP="00A87A02">
      <w:pPr>
        <w:pStyle w:val="NoSpacing"/>
        <w:numPr>
          <w:ilvl w:val="1"/>
          <w:numId w:val="11"/>
        </w:numPr>
        <w:rPr>
          <w:rFonts w:ascii="Times New Roman" w:hAnsi="Times New Roman" w:cs="Times New Roman"/>
          <w:sz w:val="24"/>
          <w:szCs w:val="24"/>
        </w:rPr>
      </w:pPr>
      <w:r w:rsidRPr="00843E29">
        <w:rPr>
          <w:rFonts w:ascii="Times New Roman" w:eastAsia="Times New Roman" w:hAnsi="Times New Roman" w:cs="Times New Roman"/>
          <w:b/>
          <w:i/>
          <w:sz w:val="24"/>
          <w:szCs w:val="24"/>
        </w:rPr>
        <w:t>Fixed Amount Award (FAA)</w:t>
      </w:r>
      <w:r w:rsidRPr="00843E29">
        <w:rPr>
          <w:rFonts w:ascii="Times New Roman" w:eastAsia="Times New Roman" w:hAnsi="Times New Roman" w:cs="Times New Roman"/>
          <w:sz w:val="24"/>
          <w:szCs w:val="24"/>
        </w:rPr>
        <w:t xml:space="preserve"> </w:t>
      </w:r>
      <w:r w:rsidR="00A6022C" w:rsidRPr="00843E29">
        <w:rPr>
          <w:rFonts w:ascii="Times New Roman" w:eastAsia="Times New Roman" w:hAnsi="Times New Roman" w:cs="Times New Roman"/>
          <w:sz w:val="24"/>
          <w:szCs w:val="24"/>
        </w:rPr>
        <w:t xml:space="preserve">– FAAs </w:t>
      </w:r>
      <w:r w:rsidR="0016028F" w:rsidRPr="00843E29">
        <w:rPr>
          <w:rFonts w:ascii="Times New Roman" w:eastAsia="Times New Roman" w:hAnsi="Times New Roman" w:cs="Times New Roman"/>
          <w:sz w:val="24"/>
          <w:szCs w:val="24"/>
        </w:rPr>
        <w:t xml:space="preserve">of up to </w:t>
      </w:r>
      <w:r w:rsidR="00D93914">
        <w:rPr>
          <w:rFonts w:ascii="Times New Roman" w:eastAsia="Times New Roman" w:hAnsi="Times New Roman" w:cs="Times New Roman"/>
          <w:sz w:val="24"/>
          <w:szCs w:val="24"/>
        </w:rPr>
        <w:t xml:space="preserve">simplified acquisitions </w:t>
      </w:r>
      <w:r w:rsidR="007A7BC8" w:rsidRPr="00843E29">
        <w:rPr>
          <w:rFonts w:ascii="Times New Roman" w:eastAsia="Times New Roman" w:hAnsi="Times New Roman" w:cs="Times New Roman"/>
          <w:sz w:val="24"/>
          <w:szCs w:val="24"/>
        </w:rPr>
        <w:t>threshold</w:t>
      </w:r>
      <w:r w:rsidR="0016028F" w:rsidRPr="00843E29">
        <w:rPr>
          <w:rFonts w:ascii="Times New Roman" w:eastAsia="Times New Roman" w:hAnsi="Times New Roman" w:cs="Times New Roman"/>
          <w:sz w:val="24"/>
          <w:szCs w:val="24"/>
        </w:rPr>
        <w:t xml:space="preserve"> may be </w:t>
      </w:r>
      <w:r w:rsidR="007A7BC8" w:rsidRPr="00843E29">
        <w:rPr>
          <w:rFonts w:ascii="Times New Roman" w:eastAsia="Times New Roman" w:hAnsi="Times New Roman" w:cs="Times New Roman"/>
          <w:sz w:val="24"/>
          <w:szCs w:val="24"/>
        </w:rPr>
        <w:t xml:space="preserve">executed </w:t>
      </w:r>
      <w:r w:rsidR="0016028F" w:rsidRPr="00843E29">
        <w:rPr>
          <w:rFonts w:ascii="Times New Roman" w:eastAsia="Times New Roman" w:hAnsi="Times New Roman" w:cs="Times New Roman"/>
          <w:sz w:val="24"/>
          <w:szCs w:val="24"/>
        </w:rPr>
        <w:t>with prior written approval f</w:t>
      </w:r>
      <w:r w:rsidR="00A7329F" w:rsidRPr="00843E29">
        <w:rPr>
          <w:rFonts w:ascii="Times New Roman" w:eastAsia="Times New Roman" w:hAnsi="Times New Roman" w:cs="Times New Roman"/>
          <w:sz w:val="24"/>
          <w:szCs w:val="24"/>
        </w:rPr>
        <w:t>rom the Department’s warranted Grants O</w:t>
      </w:r>
      <w:r w:rsidR="0016028F" w:rsidRPr="00843E29">
        <w:rPr>
          <w:rFonts w:ascii="Times New Roman" w:eastAsia="Times New Roman" w:hAnsi="Times New Roman" w:cs="Times New Roman"/>
          <w:sz w:val="24"/>
          <w:szCs w:val="24"/>
        </w:rPr>
        <w:t xml:space="preserve">fficer, per 2 CFR 200.332. </w:t>
      </w:r>
      <w:r w:rsidR="00E8559D">
        <w:rPr>
          <w:rFonts w:ascii="Times New Roman" w:eastAsia="Times New Roman" w:hAnsi="Times New Roman" w:cs="Times New Roman"/>
          <w:sz w:val="24"/>
          <w:szCs w:val="24"/>
        </w:rPr>
        <w:t xml:space="preserve"> </w:t>
      </w:r>
      <w:r w:rsidR="0016028F" w:rsidRPr="00843E29">
        <w:rPr>
          <w:rFonts w:ascii="Times New Roman" w:eastAsia="Times New Roman" w:hAnsi="Times New Roman" w:cs="Times New Roman"/>
          <w:sz w:val="24"/>
          <w:szCs w:val="24"/>
        </w:rPr>
        <w:t xml:space="preserve">Per 2 CFR 200.201, fixed amount awards may be used if the project scope is specific and if adequate cost, historical, or unit pricing data is available to establish a fixed amount award based on a reasonable estimate of actual cost.  Payments are based on meeting specific requirements of the award.  Accountability is based on performance and results.  At the completion of the fixed amount award, the organization must certify in writing that the project or activity was </w:t>
      </w:r>
      <w:r w:rsidR="00A30C73" w:rsidRPr="00843E29">
        <w:rPr>
          <w:rFonts w:ascii="Times New Roman" w:eastAsia="Times New Roman" w:hAnsi="Times New Roman" w:cs="Times New Roman"/>
          <w:sz w:val="24"/>
          <w:szCs w:val="24"/>
        </w:rPr>
        <w:t>completed,</w:t>
      </w:r>
      <w:r w:rsidR="0016028F" w:rsidRPr="00843E29">
        <w:rPr>
          <w:rFonts w:ascii="Times New Roman" w:eastAsia="Times New Roman" w:hAnsi="Times New Roman" w:cs="Times New Roman"/>
          <w:sz w:val="24"/>
          <w:szCs w:val="24"/>
        </w:rPr>
        <w:t xml:space="preserve"> or the level of effort was expended.  If the required level of activity or effort was not carried out, the amount of the fixed amount award must be adjusted.</w:t>
      </w:r>
    </w:p>
    <w:p w14:paraId="428F6F6B" w14:textId="77777777" w:rsidR="00D62C58" w:rsidRPr="00843E29" w:rsidRDefault="00D62C58" w:rsidP="00D62C58">
      <w:pPr>
        <w:pStyle w:val="NoSpacing"/>
        <w:ind w:left="720"/>
        <w:rPr>
          <w:rFonts w:ascii="Times New Roman" w:eastAsia="Times New Roman" w:hAnsi="Times New Roman" w:cs="Times New Roman"/>
          <w:sz w:val="24"/>
          <w:szCs w:val="24"/>
        </w:rPr>
      </w:pPr>
    </w:p>
    <w:p w14:paraId="13B2296D" w14:textId="77777777" w:rsidR="00D62C58" w:rsidRPr="00843E29" w:rsidRDefault="00D62C58" w:rsidP="00182876">
      <w:pPr>
        <w:pStyle w:val="NoSpacing"/>
        <w:ind w:left="1800"/>
        <w:rPr>
          <w:rFonts w:ascii="Times New Roman" w:hAnsi="Times New Roman" w:cs="Times New Roman"/>
          <w:sz w:val="24"/>
          <w:szCs w:val="24"/>
        </w:rPr>
      </w:pPr>
      <w:r w:rsidRPr="00843E29">
        <w:rPr>
          <w:rFonts w:ascii="Times New Roman" w:eastAsia="Times New Roman" w:hAnsi="Times New Roman" w:cs="Times New Roman"/>
          <w:i/>
          <w:sz w:val="24"/>
          <w:szCs w:val="24"/>
        </w:rPr>
        <w:t>Please note</w:t>
      </w:r>
      <w:r w:rsidR="0016028F" w:rsidRPr="00843E29">
        <w:rPr>
          <w:rFonts w:ascii="Times New Roman" w:eastAsia="Times New Roman" w:hAnsi="Times New Roman" w:cs="Times New Roman"/>
          <w:sz w:val="24"/>
          <w:szCs w:val="24"/>
        </w:rPr>
        <w:t xml:space="preserve">:  </w:t>
      </w:r>
      <w:r w:rsidR="00991BAD" w:rsidRPr="00843E29">
        <w:rPr>
          <w:rFonts w:ascii="Times New Roman" w:eastAsia="Times New Roman" w:hAnsi="Times New Roman" w:cs="Times New Roman"/>
          <w:i/>
          <w:sz w:val="24"/>
          <w:szCs w:val="24"/>
        </w:rPr>
        <w:t>Fixed Amount Award</w:t>
      </w:r>
      <w:r w:rsidR="00A6022C" w:rsidRPr="00843E29">
        <w:rPr>
          <w:rFonts w:ascii="Times New Roman" w:eastAsia="Times New Roman" w:hAnsi="Times New Roman" w:cs="Times New Roman"/>
          <w:i/>
          <w:sz w:val="24"/>
          <w:szCs w:val="24"/>
        </w:rPr>
        <w:t>s</w:t>
      </w:r>
      <w:r w:rsidR="00991BAD" w:rsidRPr="00843E29">
        <w:rPr>
          <w:rFonts w:ascii="Times New Roman" w:eastAsia="Times New Roman" w:hAnsi="Times New Roman" w:cs="Times New Roman"/>
          <w:i/>
          <w:sz w:val="24"/>
          <w:szCs w:val="24"/>
        </w:rPr>
        <w:t xml:space="preserve"> (FAA</w:t>
      </w:r>
      <w:r w:rsidR="00A6022C" w:rsidRPr="00843E29">
        <w:rPr>
          <w:rFonts w:ascii="Times New Roman" w:eastAsia="Times New Roman" w:hAnsi="Times New Roman" w:cs="Times New Roman"/>
          <w:i/>
          <w:sz w:val="24"/>
          <w:szCs w:val="24"/>
        </w:rPr>
        <w:t>s</w:t>
      </w:r>
      <w:r w:rsidR="00991BAD" w:rsidRPr="00843E29">
        <w:rPr>
          <w:rFonts w:ascii="Times New Roman" w:eastAsia="Times New Roman" w:hAnsi="Times New Roman" w:cs="Times New Roman"/>
          <w:i/>
          <w:sz w:val="24"/>
          <w:szCs w:val="24"/>
        </w:rPr>
        <w:t xml:space="preserve">) must be stated in the budget and budget narrative at the time of application.  </w:t>
      </w:r>
      <w:r w:rsidR="00A6022C" w:rsidRPr="00843E29">
        <w:rPr>
          <w:rFonts w:ascii="Times New Roman" w:eastAsia="Times New Roman" w:hAnsi="Times New Roman" w:cs="Times New Roman"/>
          <w:i/>
          <w:sz w:val="24"/>
          <w:szCs w:val="24"/>
        </w:rPr>
        <w:t>I</w:t>
      </w:r>
      <w:r w:rsidR="00991BAD" w:rsidRPr="00843E29">
        <w:rPr>
          <w:rFonts w:ascii="Times New Roman" w:eastAsia="Times New Roman" w:hAnsi="Times New Roman" w:cs="Times New Roman"/>
          <w:i/>
          <w:sz w:val="24"/>
          <w:szCs w:val="24"/>
        </w:rPr>
        <w:t>t is the applicant’s responsibility to ensure that proposed subgrantees are eligible for U.S. government funding.</w:t>
      </w:r>
      <w:r w:rsidR="00991BAD"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34EBEE00" w14:textId="45A17E99" w:rsidR="00DE122E" w:rsidRPr="00843E29" w:rsidRDefault="00AE1B81" w:rsidP="00A87A02">
      <w:pPr>
        <w:pStyle w:val="NoSpacing"/>
        <w:numPr>
          <w:ilvl w:val="1"/>
          <w:numId w:val="11"/>
        </w:numPr>
        <w:rPr>
          <w:rFonts w:ascii="Times New Roman" w:hAnsi="Times New Roman" w:cs="Times New Roman"/>
          <w:sz w:val="24"/>
          <w:szCs w:val="24"/>
        </w:rPr>
      </w:pPr>
      <w:r w:rsidRPr="00843E29">
        <w:rPr>
          <w:rFonts w:ascii="Times New Roman" w:eastAsia="Times New Roman" w:hAnsi="Times New Roman" w:cs="Times New Roman"/>
          <w:b/>
          <w:i/>
          <w:sz w:val="24"/>
          <w:szCs w:val="24"/>
        </w:rPr>
        <w:t>Contract</w:t>
      </w:r>
      <w:r w:rsidR="00E46FBE">
        <w:rPr>
          <w:rFonts w:ascii="Times New Roman" w:eastAsia="Times New Roman" w:hAnsi="Times New Roman" w:cs="Times New Roman"/>
          <w:b/>
          <w:i/>
          <w:sz w:val="24"/>
          <w:szCs w:val="24"/>
        </w:rPr>
        <w:t>or</w:t>
      </w:r>
      <w:r w:rsidRPr="00843E29">
        <w:rPr>
          <w:rFonts w:ascii="Times New Roman" w:eastAsia="Times New Roman" w:hAnsi="Times New Roman" w:cs="Times New Roman"/>
          <w:b/>
          <w:i/>
          <w:sz w:val="24"/>
          <w:szCs w:val="24"/>
        </w:rPr>
        <w:t>/</w:t>
      </w:r>
      <w:r w:rsidR="0016028F" w:rsidRPr="00843E29">
        <w:rPr>
          <w:rFonts w:ascii="Times New Roman" w:eastAsia="Times New Roman" w:hAnsi="Times New Roman" w:cs="Times New Roman"/>
          <w:b/>
          <w:i/>
          <w:sz w:val="24"/>
          <w:szCs w:val="24"/>
        </w:rPr>
        <w:t>Consultant Fees</w:t>
      </w:r>
      <w:r w:rsidR="0016028F" w:rsidRPr="00843E29">
        <w:rPr>
          <w:rFonts w:ascii="Times New Roman" w:eastAsia="Times New Roman" w:hAnsi="Times New Roman" w:cs="Times New Roman"/>
          <w:i/>
          <w:sz w:val="24"/>
          <w:szCs w:val="24"/>
        </w:rPr>
        <w:t xml:space="preserve"> </w:t>
      </w:r>
      <w:r w:rsidR="0016028F" w:rsidRPr="00843E29">
        <w:rPr>
          <w:rFonts w:ascii="Times New Roman" w:eastAsia="Times New Roman" w:hAnsi="Times New Roman" w:cs="Times New Roman"/>
          <w:sz w:val="24"/>
          <w:szCs w:val="24"/>
        </w:rPr>
        <w:t xml:space="preserve">– </w:t>
      </w:r>
      <w:r w:rsidR="00A6022C" w:rsidRPr="00843E29">
        <w:rPr>
          <w:rFonts w:ascii="Times New Roman" w:eastAsia="Times New Roman" w:hAnsi="Times New Roman" w:cs="Times New Roman"/>
          <w:sz w:val="24"/>
          <w:szCs w:val="24"/>
        </w:rPr>
        <w:t>These include</w:t>
      </w:r>
      <w:r w:rsidR="0016028F" w:rsidRPr="00843E29">
        <w:rPr>
          <w:rFonts w:ascii="Times New Roman" w:eastAsia="Times New Roman" w:hAnsi="Times New Roman" w:cs="Times New Roman"/>
          <w:sz w:val="24"/>
          <w:szCs w:val="24"/>
        </w:rPr>
        <w:t xml:space="preserve"> </w:t>
      </w:r>
      <w:r w:rsidR="00E46FBE">
        <w:rPr>
          <w:rFonts w:ascii="Times New Roman" w:eastAsia="Times New Roman" w:hAnsi="Times New Roman" w:cs="Times New Roman"/>
          <w:sz w:val="24"/>
          <w:szCs w:val="24"/>
        </w:rPr>
        <w:t>payments to contractors/consultants for the purpose of obtaining goods or services for the non-</w:t>
      </w:r>
      <w:r w:rsidR="003E50F5">
        <w:rPr>
          <w:rFonts w:ascii="Times New Roman" w:eastAsia="Times New Roman" w:hAnsi="Times New Roman" w:cs="Times New Roman"/>
          <w:sz w:val="24"/>
          <w:szCs w:val="24"/>
        </w:rPr>
        <w:t>federal</w:t>
      </w:r>
      <w:r w:rsidR="00E46FBE">
        <w:rPr>
          <w:rFonts w:ascii="Times New Roman" w:eastAsia="Times New Roman" w:hAnsi="Times New Roman" w:cs="Times New Roman"/>
          <w:sz w:val="24"/>
          <w:szCs w:val="24"/>
        </w:rPr>
        <w:t xml:space="preserve"> entities own use and creates a procurement relationship. Items may include </w:t>
      </w:r>
      <w:r w:rsidR="0016028F" w:rsidRPr="00843E29">
        <w:rPr>
          <w:rFonts w:ascii="Times New Roman" w:eastAsia="Times New Roman" w:hAnsi="Times New Roman" w:cs="Times New Roman"/>
          <w:sz w:val="24"/>
          <w:szCs w:val="24"/>
        </w:rPr>
        <w:t xml:space="preserve">lecture fees, honoraria, </w:t>
      </w:r>
      <w:r w:rsidR="00F45B6A">
        <w:rPr>
          <w:rFonts w:ascii="Times New Roman" w:eastAsia="Times New Roman" w:hAnsi="Times New Roman" w:cs="Times New Roman"/>
          <w:sz w:val="24"/>
          <w:szCs w:val="24"/>
        </w:rPr>
        <w:t>translator costs</w:t>
      </w:r>
      <w:r w:rsidR="0016028F" w:rsidRPr="00843E29">
        <w:rPr>
          <w:rFonts w:ascii="Times New Roman" w:eastAsia="Times New Roman" w:hAnsi="Times New Roman" w:cs="Times New Roman"/>
          <w:sz w:val="24"/>
          <w:szCs w:val="24"/>
        </w:rPr>
        <w:t xml:space="preserve"> or external evaluators</w:t>
      </w:r>
      <w:r w:rsidR="00A6022C" w:rsidRPr="00843E29">
        <w:rPr>
          <w:rFonts w:ascii="Times New Roman" w:eastAsia="Times New Roman" w:hAnsi="Times New Roman" w:cs="Times New Roman"/>
          <w:sz w:val="24"/>
          <w:szCs w:val="24"/>
        </w:rPr>
        <w:t xml:space="preserve">. </w:t>
      </w:r>
      <w:r w:rsidR="00E8559D">
        <w:rPr>
          <w:rFonts w:ascii="Times New Roman" w:eastAsia="Times New Roman" w:hAnsi="Times New Roman" w:cs="Times New Roman"/>
          <w:sz w:val="24"/>
          <w:szCs w:val="24"/>
        </w:rPr>
        <w:t xml:space="preserve"> </w:t>
      </w:r>
      <w:r w:rsidR="00A6022C" w:rsidRPr="00843E29">
        <w:rPr>
          <w:rFonts w:ascii="Times New Roman" w:eastAsia="Times New Roman" w:hAnsi="Times New Roman" w:cs="Times New Roman"/>
          <w:sz w:val="24"/>
          <w:szCs w:val="24"/>
        </w:rPr>
        <w:t xml:space="preserve">Please </w:t>
      </w:r>
      <w:r w:rsidR="0016028F" w:rsidRPr="00843E29">
        <w:rPr>
          <w:rFonts w:ascii="Times New Roman" w:eastAsia="Times New Roman" w:hAnsi="Times New Roman" w:cs="Times New Roman"/>
          <w:sz w:val="24"/>
          <w:szCs w:val="24"/>
        </w:rPr>
        <w:t>list number of people and rates per day (e.g., 2 x $150/day x 2 days)</w:t>
      </w:r>
      <w:r w:rsidR="00F45B6A">
        <w:rPr>
          <w:rFonts w:ascii="Times New Roman" w:eastAsia="Times New Roman" w:hAnsi="Times New Roman" w:cs="Times New Roman"/>
          <w:sz w:val="24"/>
          <w:szCs w:val="24"/>
        </w:rPr>
        <w:t xml:space="preserve"> and provide justification in narrative</w:t>
      </w:r>
      <w:r w:rsidR="0016028F" w:rsidRPr="00843E29">
        <w:rPr>
          <w:rFonts w:ascii="Times New Roman" w:eastAsia="Times New Roman" w:hAnsi="Times New Roman" w:cs="Times New Roman"/>
          <w:sz w:val="24"/>
          <w:szCs w:val="24"/>
        </w:rPr>
        <w:t>.</w:t>
      </w:r>
      <w:r w:rsidR="0045176D">
        <w:rPr>
          <w:rFonts w:ascii="Times New Roman" w:eastAsia="Times New Roman" w:hAnsi="Times New Roman" w:cs="Times New Roman"/>
          <w:sz w:val="24"/>
          <w:szCs w:val="24"/>
        </w:rPr>
        <w:t xml:space="preserve"> </w:t>
      </w:r>
      <w:r w:rsidR="0045176D" w:rsidRPr="00843E29">
        <w:rPr>
          <w:rFonts w:ascii="Times New Roman" w:eastAsia="Times New Roman" w:hAnsi="Times New Roman" w:cs="Times New Roman"/>
          <w:sz w:val="24"/>
          <w:szCs w:val="24"/>
        </w:rPr>
        <w:t xml:space="preserve">Single audit or 2 CFR 200 Subpart F audit costs can be included if they are not part of indirect costs. </w:t>
      </w:r>
      <w:r w:rsidR="0045176D">
        <w:rPr>
          <w:rFonts w:ascii="Times New Roman" w:eastAsia="Times New Roman" w:hAnsi="Times New Roman" w:cs="Times New Roman"/>
          <w:sz w:val="24"/>
          <w:szCs w:val="24"/>
        </w:rPr>
        <w:t xml:space="preserve"> </w:t>
      </w:r>
      <w:r w:rsidR="0045176D" w:rsidRPr="00843E29">
        <w:rPr>
          <w:rFonts w:ascii="Times New Roman" w:eastAsia="Times New Roman" w:hAnsi="Times New Roman" w:cs="Times New Roman"/>
          <w:sz w:val="24"/>
          <w:szCs w:val="24"/>
        </w:rPr>
        <w:t>Only the portion of an organizational audit cost associated with this project can be included in the budget.</w:t>
      </w:r>
      <w:r w:rsidR="00D62C58" w:rsidRPr="00843E29">
        <w:rPr>
          <w:rFonts w:ascii="Times New Roman" w:eastAsia="Times New Roman" w:hAnsi="Times New Roman" w:cs="Times New Roman"/>
          <w:sz w:val="24"/>
          <w:szCs w:val="24"/>
        </w:rPr>
        <w:br/>
      </w:r>
    </w:p>
    <w:p w14:paraId="5A1640B4" w14:textId="5F828A1F" w:rsidR="00DE122E" w:rsidRPr="00843E29" w:rsidRDefault="00D62C58" w:rsidP="00182876">
      <w:pPr>
        <w:pStyle w:val="NoSpacing"/>
        <w:ind w:left="1800"/>
        <w:rPr>
          <w:rFonts w:ascii="Times New Roman" w:hAnsi="Times New Roman" w:cs="Times New Roman"/>
          <w:sz w:val="24"/>
          <w:szCs w:val="24"/>
        </w:rPr>
      </w:pPr>
      <w:r w:rsidRPr="00843E29">
        <w:rPr>
          <w:rFonts w:ascii="Times New Roman" w:eastAsia="Times New Roman" w:hAnsi="Times New Roman" w:cs="Times New Roman"/>
          <w:i/>
          <w:sz w:val="24"/>
          <w:szCs w:val="24"/>
        </w:rPr>
        <w:lastRenderedPageBreak/>
        <w:t xml:space="preserve">Please note: </w:t>
      </w:r>
      <w:r w:rsidR="0016028F" w:rsidRPr="00843E29">
        <w:rPr>
          <w:rFonts w:ascii="Times New Roman" w:eastAsia="Times New Roman" w:hAnsi="Times New Roman" w:cs="Times New Roman"/>
          <w:i/>
          <w:sz w:val="24"/>
          <w:szCs w:val="24"/>
        </w:rPr>
        <w:t xml:space="preserve"> </w:t>
      </w:r>
      <w:r w:rsidRPr="00843E29">
        <w:rPr>
          <w:rFonts w:ascii="Times New Roman" w:eastAsia="Times New Roman" w:hAnsi="Times New Roman" w:cs="Times New Roman"/>
          <w:i/>
          <w:sz w:val="24"/>
          <w:szCs w:val="24"/>
        </w:rPr>
        <w:t>O</w:t>
      </w:r>
      <w:r w:rsidR="0016028F" w:rsidRPr="00843E29">
        <w:rPr>
          <w:rFonts w:ascii="Times New Roman" w:eastAsia="Times New Roman" w:hAnsi="Times New Roman" w:cs="Times New Roman"/>
          <w:i/>
          <w:sz w:val="24"/>
          <w:szCs w:val="24"/>
        </w:rPr>
        <w:t xml:space="preserve">rganizations must adhere to their own documented procurement procedures, which must reflect applicable U.S. State, local, and tribal </w:t>
      </w:r>
      <w:proofErr w:type="gramStart"/>
      <w:r w:rsidR="0016028F" w:rsidRPr="00843E29">
        <w:rPr>
          <w:rFonts w:ascii="Times New Roman" w:eastAsia="Times New Roman" w:hAnsi="Times New Roman" w:cs="Times New Roman"/>
          <w:i/>
          <w:sz w:val="24"/>
          <w:szCs w:val="24"/>
        </w:rPr>
        <w:t>laws</w:t>
      </w:r>
      <w:proofErr w:type="gramEnd"/>
      <w:r w:rsidR="0016028F" w:rsidRPr="00843E29">
        <w:rPr>
          <w:rFonts w:ascii="Times New Roman" w:eastAsia="Times New Roman" w:hAnsi="Times New Roman" w:cs="Times New Roman"/>
          <w:i/>
          <w:sz w:val="24"/>
          <w:szCs w:val="24"/>
        </w:rPr>
        <w:t xml:space="preserve"> and regulations, provided that the procurements conform to applicable U.S. </w:t>
      </w:r>
      <w:r w:rsidR="003E50F5">
        <w:rPr>
          <w:rFonts w:ascii="Times New Roman" w:eastAsia="Times New Roman" w:hAnsi="Times New Roman" w:cs="Times New Roman"/>
          <w:i/>
          <w:sz w:val="24"/>
          <w:szCs w:val="24"/>
        </w:rPr>
        <w:t>Federal</w:t>
      </w:r>
      <w:r w:rsidR="0016028F" w:rsidRPr="00843E29">
        <w:rPr>
          <w:rFonts w:ascii="Times New Roman" w:eastAsia="Times New Roman" w:hAnsi="Times New Roman" w:cs="Times New Roman"/>
          <w:i/>
          <w:sz w:val="24"/>
          <w:szCs w:val="24"/>
        </w:rPr>
        <w:t xml:space="preserve"> law and the standards identified in 2 CFR 200.318 through 2 CFR 200.326.</w:t>
      </w:r>
      <w:r w:rsidRPr="00843E29">
        <w:rPr>
          <w:rFonts w:ascii="Times New Roman" w:eastAsia="Times New Roman" w:hAnsi="Times New Roman" w:cs="Times New Roman"/>
          <w:i/>
          <w:sz w:val="24"/>
          <w:szCs w:val="24"/>
        </w:rPr>
        <w:br/>
      </w:r>
    </w:p>
    <w:p w14:paraId="22BD16E7" w14:textId="77777777" w:rsidR="00DE122E" w:rsidRPr="00843E29" w:rsidRDefault="0016028F" w:rsidP="00A87A02">
      <w:pPr>
        <w:pStyle w:val="NoSpacing"/>
        <w:numPr>
          <w:ilvl w:val="0"/>
          <w:numId w:val="28"/>
        </w:numPr>
        <w:rPr>
          <w:rFonts w:ascii="Times New Roman" w:hAnsi="Times New Roman" w:cs="Times New Roman"/>
          <w:sz w:val="24"/>
          <w:szCs w:val="24"/>
        </w:rPr>
      </w:pPr>
      <w:r w:rsidRPr="00843E29">
        <w:rPr>
          <w:rFonts w:ascii="Times New Roman" w:eastAsia="Times New Roman" w:hAnsi="Times New Roman" w:cs="Times New Roman"/>
          <w:b/>
          <w:sz w:val="24"/>
          <w:szCs w:val="24"/>
        </w:rPr>
        <w:t xml:space="preserve">Construction </w:t>
      </w:r>
      <w:r w:rsidRPr="00843E29">
        <w:rPr>
          <w:rFonts w:ascii="Times New Roman" w:eastAsia="Times New Roman" w:hAnsi="Times New Roman" w:cs="Times New Roman"/>
          <w:sz w:val="24"/>
          <w:szCs w:val="24"/>
        </w:rPr>
        <w:t xml:space="preserve">– Due to the nature of DRL </w:t>
      </w:r>
      <w:r w:rsidR="00B13B78" w:rsidRPr="00843E29">
        <w:rPr>
          <w:rFonts w:ascii="Times New Roman" w:eastAsia="Times New Roman" w:hAnsi="Times New Roman" w:cs="Times New Roman"/>
          <w:sz w:val="24"/>
          <w:szCs w:val="24"/>
        </w:rPr>
        <w:t>program</w:t>
      </w:r>
      <w:r w:rsidRPr="00843E29">
        <w:rPr>
          <w:rFonts w:ascii="Times New Roman" w:eastAsia="Times New Roman" w:hAnsi="Times New Roman" w:cs="Times New Roman"/>
          <w:sz w:val="24"/>
          <w:szCs w:val="24"/>
        </w:rPr>
        <w:t>s, construction costs are not allowable or applicable.</w:t>
      </w:r>
      <w:r w:rsidR="00D62C58" w:rsidRPr="00843E29">
        <w:rPr>
          <w:rFonts w:ascii="Times New Roman" w:eastAsia="Times New Roman" w:hAnsi="Times New Roman" w:cs="Times New Roman"/>
          <w:sz w:val="24"/>
          <w:szCs w:val="24"/>
        </w:rPr>
        <w:br/>
      </w:r>
    </w:p>
    <w:p w14:paraId="4B2469C5" w14:textId="496379DD" w:rsidR="00DE122E" w:rsidRPr="00843E29" w:rsidRDefault="0016028F" w:rsidP="00A87A02">
      <w:pPr>
        <w:pStyle w:val="NoSpacing"/>
        <w:numPr>
          <w:ilvl w:val="0"/>
          <w:numId w:val="28"/>
        </w:numPr>
        <w:rPr>
          <w:rFonts w:ascii="Times New Roman" w:hAnsi="Times New Roman" w:cs="Times New Roman"/>
          <w:sz w:val="24"/>
          <w:szCs w:val="24"/>
        </w:rPr>
      </w:pPr>
      <w:r w:rsidRPr="00843E29">
        <w:rPr>
          <w:rFonts w:ascii="Times New Roman" w:eastAsia="Times New Roman" w:hAnsi="Times New Roman" w:cs="Times New Roman"/>
          <w:b/>
          <w:sz w:val="24"/>
          <w:szCs w:val="24"/>
        </w:rPr>
        <w:t>Other Direct Costs</w:t>
      </w:r>
      <w:r w:rsidRPr="00843E29">
        <w:rPr>
          <w:rFonts w:ascii="Times New Roman" w:eastAsia="Times New Roman" w:hAnsi="Times New Roman" w:cs="Times New Roman"/>
          <w:sz w:val="24"/>
          <w:szCs w:val="24"/>
        </w:rPr>
        <w:t xml:space="preserve"> – These will vary depending on the nature of the project.  The inclusion of </w:t>
      </w:r>
      <w:r w:rsidR="00A6022C" w:rsidRPr="00843E29">
        <w:rPr>
          <w:rFonts w:ascii="Times New Roman" w:eastAsia="Times New Roman" w:hAnsi="Times New Roman" w:cs="Times New Roman"/>
          <w:sz w:val="24"/>
          <w:szCs w:val="24"/>
        </w:rPr>
        <w:t>items in this cost category</w:t>
      </w:r>
      <w:r w:rsidRPr="00843E29">
        <w:rPr>
          <w:rFonts w:ascii="Times New Roman" w:eastAsia="Times New Roman" w:hAnsi="Times New Roman" w:cs="Times New Roman"/>
          <w:sz w:val="24"/>
          <w:szCs w:val="24"/>
        </w:rPr>
        <w:t xml:space="preserve"> should be justified in the budget narrative.  </w:t>
      </w:r>
      <w:r w:rsidR="00F45B6A">
        <w:rPr>
          <w:rFonts w:ascii="Times New Roman" w:eastAsia="Times New Roman" w:hAnsi="Times New Roman" w:cs="Times New Roman"/>
          <w:sz w:val="24"/>
          <w:szCs w:val="24"/>
        </w:rPr>
        <w:t>Items may include venue rentals</w:t>
      </w:r>
      <w:r w:rsidR="0045176D">
        <w:rPr>
          <w:rFonts w:ascii="Times New Roman" w:eastAsia="Times New Roman" w:hAnsi="Times New Roman" w:cs="Times New Roman"/>
          <w:sz w:val="24"/>
          <w:szCs w:val="24"/>
        </w:rPr>
        <w:t xml:space="preserve">, catering costs, or other activity related costs. </w:t>
      </w:r>
      <w:r w:rsidR="00D62C58" w:rsidRPr="00843E29">
        <w:rPr>
          <w:rFonts w:ascii="Times New Roman" w:eastAsia="Times New Roman" w:hAnsi="Times New Roman" w:cs="Times New Roman"/>
          <w:sz w:val="24"/>
          <w:szCs w:val="24"/>
        </w:rPr>
        <w:br/>
      </w:r>
    </w:p>
    <w:p w14:paraId="4EFA79D7" w14:textId="77777777" w:rsidR="00DE122E" w:rsidRPr="00843E29" w:rsidRDefault="0016028F" w:rsidP="00A87A02">
      <w:pPr>
        <w:pStyle w:val="NoSpacing"/>
        <w:numPr>
          <w:ilvl w:val="0"/>
          <w:numId w:val="28"/>
        </w:numPr>
        <w:rPr>
          <w:rFonts w:ascii="Times New Roman" w:hAnsi="Times New Roman" w:cs="Times New Roman"/>
          <w:sz w:val="24"/>
          <w:szCs w:val="24"/>
        </w:rPr>
      </w:pPr>
      <w:r w:rsidRPr="00843E29">
        <w:rPr>
          <w:rFonts w:ascii="Times New Roman" w:eastAsia="Times New Roman" w:hAnsi="Times New Roman" w:cs="Times New Roman"/>
          <w:b/>
          <w:sz w:val="24"/>
          <w:szCs w:val="24"/>
        </w:rPr>
        <w:t>Indirect Charges</w:t>
      </w:r>
      <w:r w:rsidRPr="00843E29">
        <w:rPr>
          <w:rFonts w:ascii="Times New Roman" w:eastAsia="Times New Roman" w:hAnsi="Times New Roman" w:cs="Times New Roman"/>
          <w:sz w:val="24"/>
          <w:szCs w:val="24"/>
        </w:rPr>
        <w:t xml:space="preserve"> – An organization with a NICRA should include a copy of the</w:t>
      </w:r>
      <w:r w:rsidR="00A6022C" w:rsidRPr="00843E29">
        <w:rPr>
          <w:rFonts w:ascii="Times New Roman" w:eastAsia="Times New Roman" w:hAnsi="Times New Roman" w:cs="Times New Roman"/>
          <w:sz w:val="24"/>
          <w:szCs w:val="24"/>
        </w:rPr>
        <w:t>ir negotiated indirect</w:t>
      </w:r>
      <w:r w:rsidRPr="00843E29">
        <w:rPr>
          <w:rFonts w:ascii="Times New Roman" w:eastAsia="Times New Roman" w:hAnsi="Times New Roman" w:cs="Times New Roman"/>
          <w:sz w:val="24"/>
          <w:szCs w:val="24"/>
        </w:rPr>
        <w:t xml:space="preserve"> cost-rate agreement</w:t>
      </w:r>
      <w:r w:rsidR="00A6022C" w:rsidRPr="00843E29">
        <w:rPr>
          <w:rFonts w:ascii="Times New Roman" w:eastAsia="Times New Roman" w:hAnsi="Times New Roman" w:cs="Times New Roman"/>
          <w:sz w:val="24"/>
          <w:szCs w:val="24"/>
        </w:rPr>
        <w:t xml:space="preserve"> with their application</w:t>
      </w:r>
      <w:r w:rsidRPr="00843E29">
        <w:rPr>
          <w:rFonts w:ascii="Times New Roman" w:eastAsia="Times New Roman" w:hAnsi="Times New Roman" w:cs="Times New Roman"/>
          <w:sz w:val="24"/>
          <w:szCs w:val="24"/>
        </w:rPr>
        <w:t xml:space="preserve">.  </w:t>
      </w:r>
      <w:r w:rsidR="007A65DB" w:rsidRPr="00843E29">
        <w:rPr>
          <w:rFonts w:ascii="Times New Roman" w:eastAsia="Times New Roman" w:hAnsi="Times New Roman" w:cs="Times New Roman"/>
          <w:sz w:val="24"/>
          <w:szCs w:val="24"/>
        </w:rPr>
        <w:t xml:space="preserve">This document will not be reviewed by the panelists, but rather used by program and grant staff if the submission is recommended for funding. </w:t>
      </w:r>
      <w:r w:rsidR="00E8559D">
        <w:rPr>
          <w:rFonts w:ascii="Times New Roman" w:eastAsia="Times New Roman" w:hAnsi="Times New Roman" w:cs="Times New Roman"/>
          <w:sz w:val="24"/>
          <w:szCs w:val="24"/>
        </w:rPr>
        <w:t xml:space="preserve"> </w:t>
      </w:r>
      <w:r w:rsidR="007A65DB" w:rsidRPr="00843E29">
        <w:rPr>
          <w:rFonts w:ascii="Times New Roman" w:eastAsia="Times New Roman" w:hAnsi="Times New Roman" w:cs="Times New Roman"/>
          <w:sz w:val="24"/>
          <w:szCs w:val="24"/>
        </w:rPr>
        <w:t xml:space="preserve">As such, it does not count against the submission page limitations. </w:t>
      </w:r>
      <w:r w:rsidR="00E8559D">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Applicants should indicate in the proposal budget how the rate is applied (</w:t>
      </w:r>
      <w:proofErr w:type="gramStart"/>
      <w:r w:rsidRPr="00843E29">
        <w:rPr>
          <w:rFonts w:ascii="Times New Roman" w:eastAsia="Times New Roman" w:hAnsi="Times New Roman" w:cs="Times New Roman"/>
          <w:sz w:val="24"/>
          <w:szCs w:val="24"/>
        </w:rPr>
        <w:t>e.g.</w:t>
      </w:r>
      <w:proofErr w:type="gramEnd"/>
      <w:r w:rsidRPr="00843E29">
        <w:rPr>
          <w:rFonts w:ascii="Times New Roman" w:eastAsia="Times New Roman" w:hAnsi="Times New Roman" w:cs="Times New Roman"/>
          <w:sz w:val="24"/>
          <w:szCs w:val="24"/>
        </w:rPr>
        <w:t xml:space="preserve"> to direct administrative expenses, to all direct costs, to wages and salaries only, etc.) and if any of the rate will be cost-shared.  </w:t>
      </w:r>
      <w:r w:rsidR="005E2E8B" w:rsidRPr="00843E29">
        <w:rPr>
          <w:rFonts w:ascii="Times New Roman" w:eastAsia="Times New Roman" w:hAnsi="Times New Roman" w:cs="Times New Roman"/>
          <w:sz w:val="24"/>
          <w:szCs w:val="24"/>
        </w:rPr>
        <w:br/>
      </w:r>
    </w:p>
    <w:p w14:paraId="7A210DAF" w14:textId="61381F7B" w:rsidR="00DE122E" w:rsidRPr="00843E29" w:rsidRDefault="0016028F" w:rsidP="00AF3C1C">
      <w:pPr>
        <w:pStyle w:val="NoSpacing"/>
        <w:ind w:left="720"/>
        <w:rPr>
          <w:rFonts w:ascii="Times New Roman" w:hAnsi="Times New Roman" w:cs="Times New Roman"/>
          <w:sz w:val="24"/>
          <w:szCs w:val="24"/>
        </w:rPr>
      </w:pPr>
      <w:r w:rsidRPr="00843E29">
        <w:rPr>
          <w:rFonts w:ascii="Times New Roman" w:eastAsia="Times New Roman" w:hAnsi="Times New Roman" w:cs="Times New Roman"/>
          <w:sz w:val="24"/>
          <w:szCs w:val="24"/>
        </w:rPr>
        <w:t>Per 2 CFR 200.414, any non-</w:t>
      </w:r>
      <w:r w:rsidR="003E50F5">
        <w:rPr>
          <w:rFonts w:ascii="Times New Roman" w:eastAsia="Times New Roman" w:hAnsi="Times New Roman" w:cs="Times New Roman"/>
          <w:sz w:val="24"/>
          <w:szCs w:val="24"/>
        </w:rPr>
        <w:t>federal</w:t>
      </w:r>
      <w:r w:rsidRPr="00843E29">
        <w:rPr>
          <w:rFonts w:ascii="Times New Roman" w:eastAsia="Times New Roman" w:hAnsi="Times New Roman" w:cs="Times New Roman"/>
          <w:sz w:val="24"/>
          <w:szCs w:val="24"/>
        </w:rPr>
        <w:t xml:space="preserve"> entity that has never received a negotiated indirect cost rate, except for those non-</w:t>
      </w:r>
      <w:r w:rsidR="003E50F5">
        <w:rPr>
          <w:rFonts w:ascii="Times New Roman" w:eastAsia="Times New Roman" w:hAnsi="Times New Roman" w:cs="Times New Roman"/>
          <w:sz w:val="24"/>
          <w:szCs w:val="24"/>
        </w:rPr>
        <w:t>federal</w:t>
      </w:r>
      <w:r w:rsidRPr="00843E29">
        <w:rPr>
          <w:rFonts w:ascii="Times New Roman" w:eastAsia="Times New Roman" w:hAnsi="Times New Roman" w:cs="Times New Roman"/>
          <w:sz w:val="24"/>
          <w:szCs w:val="24"/>
        </w:rPr>
        <w:t xml:space="preserve"> entities described in Appendix VII to Part 200—States and Local Government and Indian Tribe Indirect Cost Proposals, paragraph D.1.b, may elect to charge a de minimis rate of 10% of modified total direct costs (MTDC) which may be used indefinitely.  Per 2 CFR 200.68, MTDC means all direct salaries and wages, applicable fringe benefits, materials and supplies, services, travel, and up to the first $25,000 of each subaward (regardless of the period</w:t>
      </w:r>
      <w:r w:rsidR="00A6022C" w:rsidRPr="00843E29">
        <w:rPr>
          <w:rFonts w:ascii="Times New Roman" w:eastAsia="Times New Roman" w:hAnsi="Times New Roman" w:cs="Times New Roman"/>
          <w:sz w:val="24"/>
          <w:szCs w:val="24"/>
        </w:rPr>
        <w:t xml:space="preserve"> of performance of the subaward</w:t>
      </w:r>
      <w:r w:rsidRPr="00843E29">
        <w:rPr>
          <w:rFonts w:ascii="Times New Roman" w:eastAsia="Times New Roman" w:hAnsi="Times New Roman" w:cs="Times New Roman"/>
          <w:sz w:val="24"/>
          <w:szCs w:val="24"/>
        </w:rPr>
        <w:t xml:space="preserve">).  MTDC excludes equipment, capital expenditures, charges for patient care, rental costs, tuition </w:t>
      </w:r>
      <w:r w:rsidR="00A7329F" w:rsidRPr="00843E29">
        <w:rPr>
          <w:rFonts w:ascii="Times New Roman" w:eastAsia="Times New Roman" w:hAnsi="Times New Roman" w:cs="Times New Roman"/>
          <w:sz w:val="24"/>
          <w:szCs w:val="24"/>
        </w:rPr>
        <w:t>reimbursement</w:t>
      </w:r>
      <w:r w:rsidR="00840758"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scholarships and fellowships, participant support costs</w:t>
      </w:r>
      <w:r w:rsidR="00A6022C"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and the portion of each subaward </w:t>
      </w:r>
      <w:proofErr w:type="gramStart"/>
      <w:r w:rsidRPr="00843E29">
        <w:rPr>
          <w:rFonts w:ascii="Times New Roman" w:eastAsia="Times New Roman" w:hAnsi="Times New Roman" w:cs="Times New Roman"/>
          <w:sz w:val="24"/>
          <w:szCs w:val="24"/>
        </w:rPr>
        <w:t>in excess of</w:t>
      </w:r>
      <w:proofErr w:type="gramEnd"/>
      <w:r w:rsidRPr="00843E29">
        <w:rPr>
          <w:rFonts w:ascii="Times New Roman" w:eastAsia="Times New Roman" w:hAnsi="Times New Roman" w:cs="Times New Roman"/>
          <w:sz w:val="24"/>
          <w:szCs w:val="24"/>
        </w:rPr>
        <w:t xml:space="preserve"> $25,000.  Other items may only be excluded when necessary to avoid a serious inequity in the distribution of indirect costs, and with the approval of the cognizant agency for indirect costs.  The budget narrative should include </w:t>
      </w:r>
      <w:r w:rsidR="00A6022C" w:rsidRPr="00843E29">
        <w:rPr>
          <w:rFonts w:ascii="Times New Roman" w:eastAsia="Times New Roman" w:hAnsi="Times New Roman" w:cs="Times New Roman"/>
          <w:sz w:val="24"/>
          <w:szCs w:val="24"/>
        </w:rPr>
        <w:t>a justification of the MTDC calculation, clearly describing which</w:t>
      </w:r>
      <w:r w:rsidRPr="00843E29">
        <w:rPr>
          <w:rFonts w:ascii="Times New Roman" w:eastAsia="Times New Roman" w:hAnsi="Times New Roman" w:cs="Times New Roman"/>
          <w:sz w:val="24"/>
          <w:szCs w:val="24"/>
        </w:rPr>
        <w:t xml:space="preserve"> costs will be covered if using the 10% de minimis indirect rate.</w:t>
      </w:r>
    </w:p>
    <w:p w14:paraId="6116F7F2" w14:textId="77777777" w:rsidR="00B612D0" w:rsidRPr="00843E29" w:rsidRDefault="00B612D0" w:rsidP="00B612D0">
      <w:pPr>
        <w:pStyle w:val="NoSpacing"/>
        <w:ind w:left="720"/>
        <w:rPr>
          <w:rFonts w:ascii="Times New Roman" w:eastAsia="Times New Roman" w:hAnsi="Times New Roman" w:cs="Times New Roman"/>
          <w:sz w:val="24"/>
          <w:szCs w:val="24"/>
        </w:rPr>
      </w:pPr>
    </w:p>
    <w:p w14:paraId="4932E50B" w14:textId="42E8B21B" w:rsidR="00B612D0" w:rsidRPr="00843E29" w:rsidRDefault="0016028F" w:rsidP="007A65DB">
      <w:pPr>
        <w:pStyle w:val="NoSpacing"/>
        <w:ind w:left="720"/>
        <w:rPr>
          <w:rFonts w:ascii="Times New Roman" w:hAnsi="Times New Roman" w:cs="Times New Roman"/>
          <w:sz w:val="24"/>
          <w:szCs w:val="24"/>
        </w:rPr>
      </w:pPr>
      <w:r w:rsidRPr="00843E29">
        <w:rPr>
          <w:rFonts w:ascii="Times New Roman" w:eastAsia="Times New Roman" w:hAnsi="Times New Roman" w:cs="Times New Roman"/>
          <w:sz w:val="24"/>
          <w:szCs w:val="24"/>
        </w:rPr>
        <w:t xml:space="preserve">As described in 2 CFR 200.403, </w:t>
      </w:r>
      <w:r w:rsidR="007A65DB" w:rsidRPr="000D2614">
        <w:rPr>
          <w:rFonts w:ascii="Times New Roman" w:eastAsia="Times New Roman" w:hAnsi="Times New Roman" w:cs="Times New Roman"/>
          <w:i/>
          <w:sz w:val="24"/>
          <w:szCs w:val="24"/>
        </w:rPr>
        <w:t>F</w:t>
      </w:r>
      <w:r w:rsidRPr="000D2614">
        <w:rPr>
          <w:rFonts w:ascii="Times New Roman" w:eastAsia="Times New Roman" w:hAnsi="Times New Roman" w:cs="Times New Roman"/>
          <w:i/>
          <w:sz w:val="24"/>
          <w:szCs w:val="24"/>
        </w:rPr>
        <w:t xml:space="preserve">actors </w:t>
      </w:r>
      <w:r w:rsidR="007A65DB" w:rsidRPr="000D2614">
        <w:rPr>
          <w:rFonts w:ascii="Times New Roman" w:eastAsia="Times New Roman" w:hAnsi="Times New Roman" w:cs="Times New Roman"/>
          <w:i/>
          <w:sz w:val="24"/>
          <w:szCs w:val="24"/>
        </w:rPr>
        <w:t>A</w:t>
      </w:r>
      <w:r w:rsidRPr="000D2614">
        <w:rPr>
          <w:rFonts w:ascii="Times New Roman" w:eastAsia="Times New Roman" w:hAnsi="Times New Roman" w:cs="Times New Roman"/>
          <w:i/>
          <w:sz w:val="24"/>
          <w:szCs w:val="24"/>
        </w:rPr>
        <w:t xml:space="preserve">ffecting </w:t>
      </w:r>
      <w:r w:rsidR="007A65DB" w:rsidRPr="000D2614">
        <w:rPr>
          <w:rFonts w:ascii="Times New Roman" w:eastAsia="Times New Roman" w:hAnsi="Times New Roman" w:cs="Times New Roman"/>
          <w:i/>
          <w:sz w:val="24"/>
          <w:szCs w:val="24"/>
        </w:rPr>
        <w:t>A</w:t>
      </w:r>
      <w:r w:rsidRPr="000D2614">
        <w:rPr>
          <w:rFonts w:ascii="Times New Roman" w:eastAsia="Times New Roman" w:hAnsi="Times New Roman" w:cs="Times New Roman"/>
          <w:i/>
          <w:sz w:val="24"/>
          <w:szCs w:val="24"/>
        </w:rPr>
        <w:t xml:space="preserve">llowability of </w:t>
      </w:r>
      <w:r w:rsidR="007A65DB" w:rsidRPr="000D2614">
        <w:rPr>
          <w:rFonts w:ascii="Times New Roman" w:eastAsia="Times New Roman" w:hAnsi="Times New Roman" w:cs="Times New Roman"/>
          <w:i/>
          <w:sz w:val="24"/>
          <w:szCs w:val="24"/>
        </w:rPr>
        <w:t>C</w:t>
      </w:r>
      <w:r w:rsidRPr="000D2614">
        <w:rPr>
          <w:rFonts w:ascii="Times New Roman" w:eastAsia="Times New Roman" w:hAnsi="Times New Roman" w:cs="Times New Roman"/>
          <w:i/>
          <w:sz w:val="24"/>
          <w:szCs w:val="24"/>
        </w:rPr>
        <w:t>osts</w:t>
      </w:r>
      <w:r w:rsidRPr="00843E29">
        <w:rPr>
          <w:rFonts w:ascii="Times New Roman" w:eastAsia="Times New Roman" w:hAnsi="Times New Roman" w:cs="Times New Roman"/>
          <w:sz w:val="24"/>
          <w:szCs w:val="24"/>
        </w:rPr>
        <w:t xml:space="preserve">, costs must be consistently charged as either indirect or direct </w:t>
      </w:r>
      <w:r w:rsidR="00A30C73" w:rsidRPr="00843E29">
        <w:rPr>
          <w:rFonts w:ascii="Times New Roman" w:eastAsia="Times New Roman" w:hAnsi="Times New Roman" w:cs="Times New Roman"/>
          <w:sz w:val="24"/>
          <w:szCs w:val="24"/>
        </w:rPr>
        <w:t>costs but</w:t>
      </w:r>
      <w:r w:rsidRPr="00843E29">
        <w:rPr>
          <w:rFonts w:ascii="Times New Roman" w:eastAsia="Times New Roman" w:hAnsi="Times New Roman" w:cs="Times New Roman"/>
          <w:sz w:val="24"/>
          <w:szCs w:val="24"/>
        </w:rPr>
        <w:t xml:space="preserve"> may not be double charged or inconsistently charged as both.  </w:t>
      </w:r>
      <w:r w:rsidR="007A65DB" w:rsidRPr="00843E29">
        <w:rPr>
          <w:rFonts w:ascii="Times New Roman" w:eastAsia="Times New Roman" w:hAnsi="Times New Roman" w:cs="Times New Roman"/>
          <w:sz w:val="24"/>
          <w:szCs w:val="24"/>
        </w:rPr>
        <w:t>The elected</w:t>
      </w:r>
      <w:r w:rsidRPr="00843E29">
        <w:rPr>
          <w:rFonts w:ascii="Times New Roman" w:eastAsia="Times New Roman" w:hAnsi="Times New Roman" w:cs="Times New Roman"/>
          <w:sz w:val="24"/>
          <w:szCs w:val="24"/>
        </w:rPr>
        <w:t xml:space="preserve"> methodology must be used consistently for all </w:t>
      </w:r>
      <w:r w:rsidR="003E50F5">
        <w:rPr>
          <w:rFonts w:ascii="Times New Roman" w:eastAsia="Times New Roman" w:hAnsi="Times New Roman" w:cs="Times New Roman"/>
          <w:sz w:val="24"/>
          <w:szCs w:val="24"/>
        </w:rPr>
        <w:t>Federal</w:t>
      </w:r>
      <w:r w:rsidRPr="00843E29">
        <w:rPr>
          <w:rFonts w:ascii="Times New Roman" w:eastAsia="Times New Roman" w:hAnsi="Times New Roman" w:cs="Times New Roman"/>
          <w:sz w:val="24"/>
          <w:szCs w:val="24"/>
        </w:rPr>
        <w:t xml:space="preserve"> awards until such time as a non-</w:t>
      </w:r>
      <w:r w:rsidR="003E50F5">
        <w:rPr>
          <w:rFonts w:ascii="Times New Roman" w:eastAsia="Times New Roman" w:hAnsi="Times New Roman" w:cs="Times New Roman"/>
          <w:sz w:val="24"/>
          <w:szCs w:val="24"/>
        </w:rPr>
        <w:t>federal</w:t>
      </w:r>
      <w:r w:rsidRPr="00843E29">
        <w:rPr>
          <w:rFonts w:ascii="Times New Roman" w:eastAsia="Times New Roman" w:hAnsi="Times New Roman" w:cs="Times New Roman"/>
          <w:sz w:val="24"/>
          <w:szCs w:val="24"/>
        </w:rPr>
        <w:t xml:space="preserve"> entity chooses to negotiate for a rate, which the non-</w:t>
      </w:r>
      <w:r w:rsidR="003E50F5">
        <w:rPr>
          <w:rFonts w:ascii="Times New Roman" w:eastAsia="Times New Roman" w:hAnsi="Times New Roman" w:cs="Times New Roman"/>
          <w:sz w:val="24"/>
          <w:szCs w:val="24"/>
        </w:rPr>
        <w:t>federal</w:t>
      </w:r>
      <w:r w:rsidRPr="00843E29">
        <w:rPr>
          <w:rFonts w:ascii="Times New Roman" w:eastAsia="Times New Roman" w:hAnsi="Times New Roman" w:cs="Times New Roman"/>
          <w:sz w:val="24"/>
          <w:szCs w:val="24"/>
        </w:rPr>
        <w:t xml:space="preserve"> entity may apply to do at any time.</w:t>
      </w:r>
    </w:p>
    <w:p w14:paraId="4089A093" w14:textId="77777777" w:rsidR="00B612D0" w:rsidRPr="00843E29" w:rsidRDefault="00B612D0" w:rsidP="007A65DB">
      <w:pPr>
        <w:pStyle w:val="NoSpacing"/>
        <w:ind w:left="720"/>
        <w:rPr>
          <w:rFonts w:ascii="Times New Roman" w:hAnsi="Times New Roman" w:cs="Times New Roman"/>
          <w:sz w:val="24"/>
          <w:szCs w:val="24"/>
        </w:rPr>
      </w:pPr>
    </w:p>
    <w:p w14:paraId="7AE20F79" w14:textId="77777777" w:rsidR="00DE122E" w:rsidRPr="00843E29" w:rsidRDefault="0016028F" w:rsidP="007A65DB">
      <w:pPr>
        <w:pStyle w:val="NoSpacing"/>
        <w:ind w:left="720"/>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Organizations not applying the de minimis</w:t>
      </w:r>
      <w:r w:rsidR="007A65DB" w:rsidRPr="00843E29">
        <w:rPr>
          <w:rFonts w:ascii="Times New Roman" w:eastAsia="Times New Roman" w:hAnsi="Times New Roman" w:cs="Times New Roman"/>
          <w:sz w:val="24"/>
          <w:szCs w:val="24"/>
        </w:rPr>
        <w:t xml:space="preserve"> rate of up to 10% of MTDC but </w:t>
      </w:r>
      <w:r w:rsidRPr="00843E29">
        <w:rPr>
          <w:rFonts w:ascii="Times New Roman" w:eastAsia="Times New Roman" w:hAnsi="Times New Roman" w:cs="Times New Roman"/>
          <w:sz w:val="24"/>
          <w:szCs w:val="24"/>
        </w:rPr>
        <w:t xml:space="preserve">claiming indirect costs should have </w:t>
      </w:r>
      <w:r w:rsidR="0009750A" w:rsidRPr="00843E29">
        <w:rPr>
          <w:rFonts w:ascii="Times New Roman" w:eastAsia="Times New Roman" w:hAnsi="Times New Roman" w:cs="Times New Roman"/>
          <w:sz w:val="24"/>
          <w:szCs w:val="24"/>
        </w:rPr>
        <w:t>established</w:t>
      </w:r>
      <w:r w:rsidRPr="00843E29">
        <w:rPr>
          <w:rFonts w:ascii="Times New Roman" w:eastAsia="Times New Roman" w:hAnsi="Times New Roman" w:cs="Times New Roman"/>
          <w:sz w:val="24"/>
          <w:szCs w:val="24"/>
        </w:rPr>
        <w:t xml:space="preserve"> </w:t>
      </w:r>
      <w:r w:rsidR="0009750A" w:rsidRPr="00843E29">
        <w:rPr>
          <w:rFonts w:ascii="Times New Roman" w:eastAsia="Times New Roman" w:hAnsi="Times New Roman" w:cs="Times New Roman"/>
          <w:sz w:val="24"/>
          <w:szCs w:val="24"/>
        </w:rPr>
        <w:t xml:space="preserve">NICRAs.  </w:t>
      </w:r>
    </w:p>
    <w:p w14:paraId="4D78A09F" w14:textId="77777777" w:rsidR="004515E5" w:rsidRPr="00843E29" w:rsidRDefault="004515E5" w:rsidP="002F7653">
      <w:pPr>
        <w:pStyle w:val="NoSpacing"/>
        <w:rPr>
          <w:rFonts w:ascii="Times New Roman" w:eastAsia="Times New Roman" w:hAnsi="Times New Roman" w:cs="Times New Roman"/>
          <w:b/>
          <w:sz w:val="24"/>
          <w:szCs w:val="24"/>
        </w:rPr>
      </w:pPr>
    </w:p>
    <w:p w14:paraId="27B6E3C8" w14:textId="36C52288" w:rsidR="00B612D0" w:rsidRPr="00843E29" w:rsidRDefault="0016028F" w:rsidP="00A87A02">
      <w:pPr>
        <w:pStyle w:val="NoSpacing"/>
        <w:numPr>
          <w:ilvl w:val="0"/>
          <w:numId w:val="28"/>
        </w:numPr>
        <w:rPr>
          <w:rFonts w:ascii="Times New Roman" w:hAnsi="Times New Roman" w:cs="Times New Roman"/>
          <w:sz w:val="24"/>
          <w:szCs w:val="24"/>
        </w:rPr>
      </w:pPr>
      <w:r w:rsidRPr="00843E29">
        <w:rPr>
          <w:rFonts w:ascii="Times New Roman" w:eastAsia="Times New Roman" w:hAnsi="Times New Roman" w:cs="Times New Roman"/>
          <w:b/>
          <w:sz w:val="24"/>
          <w:szCs w:val="24"/>
        </w:rPr>
        <w:lastRenderedPageBreak/>
        <w:t xml:space="preserve">Cost Share </w:t>
      </w:r>
      <w:r w:rsidR="00EB3207" w:rsidRPr="00843E29">
        <w:rPr>
          <w:rFonts w:ascii="Times New Roman" w:eastAsia="Times New Roman" w:hAnsi="Times New Roman" w:cs="Times New Roman"/>
          <w:b/>
          <w:sz w:val="24"/>
          <w:szCs w:val="24"/>
        </w:rPr>
        <w:t>–</w:t>
      </w:r>
      <w:r w:rsidRPr="00843E29">
        <w:rPr>
          <w:rFonts w:ascii="Times New Roman" w:eastAsia="Times New Roman" w:hAnsi="Times New Roman" w:cs="Times New Roman"/>
          <w:sz w:val="24"/>
          <w:szCs w:val="24"/>
        </w:rPr>
        <w:t xml:space="preserve"> Cost-sharing is the portion of </w:t>
      </w:r>
      <w:r w:rsidR="00B13B78" w:rsidRPr="00843E29">
        <w:rPr>
          <w:rFonts w:ascii="Times New Roman" w:eastAsia="Times New Roman" w:hAnsi="Times New Roman" w:cs="Times New Roman"/>
          <w:sz w:val="24"/>
          <w:szCs w:val="24"/>
        </w:rPr>
        <w:t>program</w:t>
      </w:r>
      <w:r w:rsidRPr="00843E29">
        <w:rPr>
          <w:rFonts w:ascii="Times New Roman" w:eastAsia="Times New Roman" w:hAnsi="Times New Roman" w:cs="Times New Roman"/>
          <w:sz w:val="24"/>
          <w:szCs w:val="24"/>
        </w:rPr>
        <w:t xml:space="preserve"> cost</w:t>
      </w:r>
      <w:r w:rsidR="00EB3207" w:rsidRPr="00843E29">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 not borne by the </w:t>
      </w:r>
      <w:r w:rsidR="003E50F5">
        <w:rPr>
          <w:rFonts w:ascii="Times New Roman" w:eastAsia="Times New Roman" w:hAnsi="Times New Roman" w:cs="Times New Roman"/>
          <w:sz w:val="24"/>
          <w:szCs w:val="24"/>
        </w:rPr>
        <w:t>Federal</w:t>
      </w:r>
      <w:r w:rsidRPr="00843E29">
        <w:rPr>
          <w:rFonts w:ascii="Times New Roman" w:eastAsia="Times New Roman" w:hAnsi="Times New Roman" w:cs="Times New Roman"/>
          <w:sz w:val="24"/>
          <w:szCs w:val="24"/>
        </w:rPr>
        <w:t xml:space="preserve"> Government. </w:t>
      </w:r>
      <w:r w:rsidR="00E8559D">
        <w:rPr>
          <w:rFonts w:ascii="Times New Roman" w:eastAsia="Times New Roman" w:hAnsi="Times New Roman" w:cs="Times New Roman"/>
          <w:sz w:val="24"/>
          <w:szCs w:val="24"/>
        </w:rPr>
        <w:t xml:space="preserve"> </w:t>
      </w:r>
      <w:r w:rsidR="003F709E" w:rsidRPr="00843E29">
        <w:rPr>
          <w:rFonts w:ascii="Times New Roman" w:eastAsia="Times New Roman" w:hAnsi="Times New Roman" w:cs="Times New Roman"/>
          <w:sz w:val="24"/>
          <w:szCs w:val="24"/>
        </w:rPr>
        <w:t>While not a competitive element,</w:t>
      </w:r>
      <w:r w:rsidRPr="00843E29">
        <w:rPr>
          <w:rFonts w:ascii="Times New Roman" w:eastAsia="Times New Roman" w:hAnsi="Times New Roman" w:cs="Times New Roman"/>
          <w:sz w:val="24"/>
          <w:szCs w:val="24"/>
        </w:rPr>
        <w:t xml:space="preserve"> DRL encourages </w:t>
      </w:r>
      <w:r w:rsidR="008D68D9"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but does not require</w:t>
      </w:r>
      <w:r w:rsidR="008D68D9"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cost-sharing, which may </w:t>
      </w:r>
      <w:r w:rsidR="008D68D9" w:rsidRPr="00843E29">
        <w:rPr>
          <w:rFonts w:ascii="Times New Roman" w:eastAsia="Times New Roman" w:hAnsi="Times New Roman" w:cs="Times New Roman"/>
          <w:sz w:val="24"/>
          <w:szCs w:val="24"/>
        </w:rPr>
        <w:t>take</w:t>
      </w:r>
      <w:r w:rsidRPr="00843E29">
        <w:rPr>
          <w:rFonts w:ascii="Times New Roman" w:eastAsia="Times New Roman" w:hAnsi="Times New Roman" w:cs="Times New Roman"/>
          <w:sz w:val="24"/>
          <w:szCs w:val="24"/>
        </w:rPr>
        <w:t xml:space="preserve"> the form of allowable direct or indirect costs offered by the applicant and/or in-country partners.  Applicants should consider all types of cost-sharing, including in-kind and public-private partnerships.  Examples include the use of office space owned by other entities; donated or borrowed supplies and equipment; (non-</w:t>
      </w:r>
      <w:r w:rsidR="003E50F5">
        <w:rPr>
          <w:rFonts w:ascii="Times New Roman" w:eastAsia="Times New Roman" w:hAnsi="Times New Roman" w:cs="Times New Roman"/>
          <w:sz w:val="24"/>
          <w:szCs w:val="24"/>
        </w:rPr>
        <w:t>federal</w:t>
      </w:r>
      <w:r w:rsidRPr="00843E29">
        <w:rPr>
          <w:rFonts w:ascii="Times New Roman" w:eastAsia="Times New Roman" w:hAnsi="Times New Roman" w:cs="Times New Roman"/>
          <w:sz w:val="24"/>
          <w:szCs w:val="24"/>
        </w:rPr>
        <w:t xml:space="preserve">) sponsored travel costs; waived indirect costs; and project activities, translations, or consultations conducted by qualified volunteers.  The values of offered cost-share should be reported in accordance with the applicable cost principles outlined in 2 CFR 200.306.  </w:t>
      </w:r>
      <w:r w:rsidRPr="002375D0">
        <w:rPr>
          <w:rFonts w:ascii="Times New Roman" w:eastAsia="Times New Roman" w:hAnsi="Times New Roman" w:cs="Times New Roman"/>
          <w:b/>
          <w:sz w:val="24"/>
          <w:szCs w:val="24"/>
        </w:rPr>
        <w:t xml:space="preserve">Other </w:t>
      </w:r>
      <w:r w:rsidR="00072AA4" w:rsidRPr="002375D0">
        <w:rPr>
          <w:rFonts w:ascii="Times New Roman" w:eastAsia="Times New Roman" w:hAnsi="Times New Roman" w:cs="Times New Roman"/>
          <w:b/>
          <w:sz w:val="24"/>
          <w:szCs w:val="24"/>
        </w:rPr>
        <w:t xml:space="preserve">United States </w:t>
      </w:r>
      <w:r w:rsidR="003E50F5">
        <w:rPr>
          <w:rFonts w:ascii="Times New Roman" w:eastAsia="Times New Roman" w:hAnsi="Times New Roman" w:cs="Times New Roman"/>
          <w:b/>
          <w:sz w:val="24"/>
          <w:szCs w:val="24"/>
        </w:rPr>
        <w:t>federal</w:t>
      </w:r>
      <w:r w:rsidRPr="002375D0">
        <w:rPr>
          <w:rFonts w:ascii="Times New Roman" w:eastAsia="Times New Roman" w:hAnsi="Times New Roman" w:cs="Times New Roman"/>
          <w:b/>
          <w:sz w:val="24"/>
          <w:szCs w:val="24"/>
        </w:rPr>
        <w:t xml:space="preserve"> funding does not constitute cost-sharing</w:t>
      </w:r>
      <w:r w:rsidRPr="002375D0">
        <w:rPr>
          <w:rFonts w:ascii="Times New Roman" w:eastAsia="Times New Roman" w:hAnsi="Times New Roman" w:cs="Times New Roman"/>
          <w:sz w:val="24"/>
          <w:szCs w:val="24"/>
        </w:rPr>
        <w:t>.</w:t>
      </w:r>
    </w:p>
    <w:p w14:paraId="2E4D3857" w14:textId="77777777" w:rsidR="00B612D0" w:rsidRPr="00843E29" w:rsidRDefault="00B612D0" w:rsidP="00B612D0">
      <w:pPr>
        <w:pStyle w:val="NoSpacing"/>
        <w:ind w:left="720"/>
        <w:rPr>
          <w:rFonts w:ascii="Times New Roman" w:eastAsia="Times New Roman" w:hAnsi="Times New Roman" w:cs="Times New Roman"/>
          <w:b/>
          <w:sz w:val="24"/>
          <w:szCs w:val="24"/>
        </w:rPr>
      </w:pPr>
    </w:p>
    <w:p w14:paraId="63771C6C" w14:textId="77777777" w:rsidR="00DE122E" w:rsidRPr="00843E29" w:rsidRDefault="0016028F" w:rsidP="00B612D0">
      <w:pPr>
        <w:pStyle w:val="NoSpacing"/>
        <w:ind w:left="720"/>
        <w:rPr>
          <w:rFonts w:ascii="Times New Roman" w:hAnsi="Times New Roman" w:cs="Times New Roman"/>
          <w:sz w:val="24"/>
          <w:szCs w:val="24"/>
        </w:rPr>
      </w:pPr>
      <w:r w:rsidRPr="00843E29">
        <w:rPr>
          <w:rFonts w:ascii="Times New Roman" w:eastAsia="Times New Roman" w:hAnsi="Times New Roman" w:cs="Times New Roman"/>
          <w:sz w:val="24"/>
          <w:szCs w:val="24"/>
        </w:rPr>
        <w:t>Explanation</w:t>
      </w:r>
      <w:r w:rsidR="008D68D9" w:rsidRPr="00843E29">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 of contributions should be included, whether cash or in-kind.  Assign a monetary value in U.S. dollars to each in-kind contribution.  If the proposed project is a component of a larger </w:t>
      </w:r>
      <w:r w:rsidR="00B13B78" w:rsidRPr="00843E29">
        <w:rPr>
          <w:rFonts w:ascii="Times New Roman" w:eastAsia="Times New Roman" w:hAnsi="Times New Roman" w:cs="Times New Roman"/>
          <w:sz w:val="24"/>
          <w:szCs w:val="24"/>
        </w:rPr>
        <w:t>program</w:t>
      </w:r>
      <w:r w:rsidRPr="00843E29">
        <w:rPr>
          <w:rFonts w:ascii="Times New Roman" w:eastAsia="Times New Roman" w:hAnsi="Times New Roman" w:cs="Times New Roman"/>
          <w:sz w:val="24"/>
          <w:szCs w:val="24"/>
        </w:rPr>
        <w:t>, identify other funding sources and the specific funding amount to be provided by those sources.  In addition, it is recommended that the budget narrative address the overall cost-effectiveness of the proposal, including leveraging of institutional or other resources.</w:t>
      </w:r>
    </w:p>
    <w:p w14:paraId="6B8A4BA0" w14:textId="77777777" w:rsidR="00EB3207" w:rsidRPr="00843E29" w:rsidRDefault="00EB3207" w:rsidP="00B26C73">
      <w:pPr>
        <w:pStyle w:val="NoSpacing"/>
        <w:ind w:left="720"/>
        <w:rPr>
          <w:rFonts w:ascii="Times New Roman" w:eastAsia="Times New Roman" w:hAnsi="Times New Roman" w:cs="Times New Roman"/>
          <w:i/>
          <w:sz w:val="24"/>
          <w:szCs w:val="24"/>
        </w:rPr>
      </w:pPr>
    </w:p>
    <w:p w14:paraId="338424A6" w14:textId="43CA86A2" w:rsidR="00B26C73" w:rsidRPr="00843E29" w:rsidRDefault="0016028F" w:rsidP="00B26C73">
      <w:pPr>
        <w:pStyle w:val="NoSpacing"/>
        <w:ind w:left="720"/>
        <w:rPr>
          <w:rFonts w:ascii="Times New Roman" w:eastAsia="Times New Roman" w:hAnsi="Times New Roman" w:cs="Times New Roman"/>
          <w:i/>
          <w:sz w:val="24"/>
          <w:szCs w:val="24"/>
        </w:rPr>
      </w:pPr>
      <w:r w:rsidRPr="00843E29">
        <w:rPr>
          <w:rFonts w:ascii="Times New Roman" w:eastAsia="Times New Roman" w:hAnsi="Times New Roman" w:cs="Times New Roman"/>
          <w:i/>
          <w:sz w:val="24"/>
          <w:szCs w:val="24"/>
        </w:rPr>
        <w:t xml:space="preserve">Please note:  DRL </w:t>
      </w:r>
      <w:r w:rsidR="00B13B78" w:rsidRPr="00843E29">
        <w:rPr>
          <w:rFonts w:ascii="Times New Roman" w:eastAsia="Times New Roman" w:hAnsi="Times New Roman" w:cs="Times New Roman"/>
          <w:i/>
          <w:sz w:val="24"/>
          <w:szCs w:val="24"/>
        </w:rPr>
        <w:t>program</w:t>
      </w:r>
      <w:r w:rsidRPr="00843E29">
        <w:rPr>
          <w:rFonts w:ascii="Times New Roman" w:eastAsia="Times New Roman" w:hAnsi="Times New Roman" w:cs="Times New Roman"/>
          <w:i/>
          <w:sz w:val="24"/>
          <w:szCs w:val="24"/>
        </w:rPr>
        <w:t xml:space="preserve">s do not require cost share, but if it is included the recipient must maintain written records to support all allowable costs that are claimed as its contribution to </w:t>
      </w:r>
      <w:proofErr w:type="gramStart"/>
      <w:r w:rsidRPr="00843E29">
        <w:rPr>
          <w:rFonts w:ascii="Times New Roman" w:eastAsia="Times New Roman" w:hAnsi="Times New Roman" w:cs="Times New Roman"/>
          <w:i/>
          <w:sz w:val="24"/>
          <w:szCs w:val="24"/>
        </w:rPr>
        <w:t>cost-share</w:t>
      </w:r>
      <w:proofErr w:type="gramEnd"/>
      <w:r w:rsidRPr="00843E29">
        <w:rPr>
          <w:rFonts w:ascii="Times New Roman" w:eastAsia="Times New Roman" w:hAnsi="Times New Roman" w:cs="Times New Roman"/>
          <w:i/>
          <w:sz w:val="24"/>
          <w:szCs w:val="24"/>
        </w:rPr>
        <w:t xml:space="preserve">, as well as costs to be paid by the </w:t>
      </w:r>
      <w:r w:rsidR="003E50F5">
        <w:rPr>
          <w:rFonts w:ascii="Times New Roman" w:eastAsia="Times New Roman" w:hAnsi="Times New Roman" w:cs="Times New Roman"/>
          <w:i/>
          <w:sz w:val="24"/>
          <w:szCs w:val="24"/>
        </w:rPr>
        <w:t>Federal</w:t>
      </w:r>
      <w:r w:rsidRPr="00843E29">
        <w:rPr>
          <w:rFonts w:ascii="Times New Roman" w:eastAsia="Times New Roman" w:hAnsi="Times New Roman" w:cs="Times New Roman"/>
          <w:i/>
          <w:sz w:val="24"/>
          <w:szCs w:val="24"/>
        </w:rPr>
        <w:t xml:space="preserve"> government.  Such records are subject to audit.  In the event the recipient does not meet the minimum amount of cost-sharing as stipulated in the recipient’s budget, DRL’s contribution may be reduced in proportion to the recipient’s contribution.</w:t>
      </w:r>
    </w:p>
    <w:p w14:paraId="6F7EC0F4" w14:textId="77777777" w:rsidR="00B26C73" w:rsidRPr="00843E29" w:rsidRDefault="00B26C73" w:rsidP="00B26C73">
      <w:pPr>
        <w:pStyle w:val="NoSpacing"/>
        <w:ind w:left="1440"/>
        <w:rPr>
          <w:rFonts w:ascii="Times New Roman" w:eastAsia="Times New Roman" w:hAnsi="Times New Roman" w:cs="Times New Roman"/>
          <w:i/>
          <w:color w:val="252525"/>
          <w:sz w:val="24"/>
          <w:szCs w:val="24"/>
        </w:rPr>
      </w:pPr>
    </w:p>
    <w:p w14:paraId="6CBD49DF" w14:textId="77777777" w:rsidR="00E83F8B" w:rsidRPr="00843E29" w:rsidRDefault="00B26C73" w:rsidP="00E83F8B">
      <w:pPr>
        <w:pStyle w:val="NoSpacing"/>
        <w:ind w:left="720"/>
        <w:rPr>
          <w:rFonts w:ascii="Times New Roman" w:eastAsia="Times New Roman" w:hAnsi="Times New Roman" w:cs="Times New Roman"/>
          <w:i/>
          <w:sz w:val="24"/>
          <w:szCs w:val="24"/>
        </w:rPr>
      </w:pPr>
      <w:r w:rsidRPr="00843E29">
        <w:rPr>
          <w:rFonts w:ascii="Times New Roman" w:eastAsia="Times New Roman" w:hAnsi="Times New Roman" w:cs="Times New Roman"/>
          <w:i/>
          <w:sz w:val="24"/>
          <w:szCs w:val="24"/>
        </w:rPr>
        <w:t>F</w:t>
      </w:r>
      <w:r w:rsidR="008F24D9" w:rsidRPr="00843E29">
        <w:rPr>
          <w:rFonts w:ascii="Times New Roman" w:eastAsia="Times New Roman" w:hAnsi="Times New Roman" w:cs="Times New Roman"/>
          <w:i/>
          <w:sz w:val="24"/>
          <w:szCs w:val="24"/>
        </w:rPr>
        <w:t>or information on Shared Cost Allocations</w:t>
      </w:r>
      <w:r w:rsidR="0031041A" w:rsidRPr="00843E29">
        <w:rPr>
          <w:rFonts w:ascii="Times New Roman" w:eastAsia="Times New Roman" w:hAnsi="Times New Roman" w:cs="Times New Roman"/>
          <w:i/>
          <w:sz w:val="24"/>
          <w:szCs w:val="24"/>
        </w:rPr>
        <w:t>, please reference</w:t>
      </w:r>
      <w:r w:rsidR="00E83F8B" w:rsidRPr="00843E29">
        <w:rPr>
          <w:rFonts w:ascii="Times New Roman" w:eastAsia="Times New Roman" w:hAnsi="Times New Roman" w:cs="Times New Roman"/>
          <w:i/>
          <w:sz w:val="24"/>
          <w:szCs w:val="24"/>
        </w:rPr>
        <w:t xml:space="preserve"> 2 CFR 200.405</w:t>
      </w:r>
      <w:r w:rsidR="008D68D9" w:rsidRPr="00843E29">
        <w:rPr>
          <w:rFonts w:ascii="Times New Roman" w:eastAsia="Times New Roman" w:hAnsi="Times New Roman" w:cs="Times New Roman"/>
          <w:i/>
          <w:sz w:val="24"/>
          <w:szCs w:val="24"/>
        </w:rPr>
        <w:t xml:space="preserve">. </w:t>
      </w:r>
    </w:p>
    <w:p w14:paraId="34C7EC52" w14:textId="77777777" w:rsidR="00500D3A" w:rsidRPr="00843E29" w:rsidRDefault="00500D3A" w:rsidP="002F7653">
      <w:pPr>
        <w:pStyle w:val="NoSpacing"/>
        <w:rPr>
          <w:rFonts w:ascii="Times New Roman" w:eastAsia="Times New Roman" w:hAnsi="Times New Roman" w:cs="Times New Roman"/>
          <w:i/>
          <w:color w:val="252525"/>
          <w:sz w:val="24"/>
          <w:szCs w:val="24"/>
        </w:rPr>
      </w:pPr>
    </w:p>
    <w:p w14:paraId="74C1C673" w14:textId="77777777" w:rsidR="00DE122E" w:rsidRPr="00843E29" w:rsidRDefault="0016028F" w:rsidP="002F7653">
      <w:pPr>
        <w:pStyle w:val="NoSpacing"/>
        <w:rPr>
          <w:rFonts w:ascii="Times New Roman" w:hAnsi="Times New Roman" w:cs="Times New Roman"/>
          <w:sz w:val="24"/>
          <w:szCs w:val="24"/>
        </w:rPr>
      </w:pPr>
      <w:r w:rsidRPr="00843E29">
        <w:rPr>
          <w:rFonts w:ascii="Times New Roman" w:eastAsia="Times New Roman" w:hAnsi="Times New Roman" w:cs="Times New Roman"/>
          <w:sz w:val="24"/>
          <w:szCs w:val="24"/>
        </w:rPr>
        <w:t xml:space="preserve">DRL does </w:t>
      </w:r>
      <w:r w:rsidRPr="00843E29">
        <w:rPr>
          <w:rFonts w:ascii="Times New Roman" w:eastAsia="Times New Roman" w:hAnsi="Times New Roman" w:cs="Times New Roman"/>
          <w:b/>
          <w:sz w:val="24"/>
          <w:szCs w:val="24"/>
          <w:u w:val="single"/>
        </w:rPr>
        <w:t>not</w:t>
      </w:r>
      <w:r w:rsidRPr="00843E29">
        <w:rPr>
          <w:rFonts w:ascii="Times New Roman" w:eastAsia="Times New Roman" w:hAnsi="Times New Roman" w:cs="Times New Roman"/>
          <w:sz w:val="24"/>
          <w:szCs w:val="24"/>
        </w:rPr>
        <w:t xml:space="preserve"> pay for the following, under any circumstances:</w:t>
      </w:r>
    </w:p>
    <w:p w14:paraId="48E7209D" w14:textId="77777777" w:rsidR="00DE122E" w:rsidRPr="00843E29" w:rsidRDefault="0016028F" w:rsidP="00A87A02">
      <w:pPr>
        <w:pStyle w:val="NoSpacing"/>
        <w:numPr>
          <w:ilvl w:val="0"/>
          <w:numId w:val="12"/>
        </w:numPr>
        <w:rPr>
          <w:rFonts w:ascii="Times New Roman" w:hAnsi="Times New Roman" w:cs="Times New Roman"/>
          <w:sz w:val="24"/>
          <w:szCs w:val="24"/>
        </w:rPr>
      </w:pPr>
      <w:r w:rsidRPr="00843E29">
        <w:rPr>
          <w:rFonts w:ascii="Times New Roman" w:eastAsia="Times New Roman" w:hAnsi="Times New Roman" w:cs="Times New Roman"/>
          <w:sz w:val="24"/>
          <w:szCs w:val="24"/>
        </w:rPr>
        <w:t>Costs incurred before or after the specified dates of the grant (unless prior approval is received</w:t>
      </w:r>
      <w:r w:rsidR="00072AA4" w:rsidRPr="00843E29">
        <w:rPr>
          <w:rFonts w:ascii="Times New Roman" w:eastAsia="Times New Roman" w:hAnsi="Times New Roman" w:cs="Times New Roman"/>
          <w:sz w:val="24"/>
          <w:szCs w:val="24"/>
        </w:rPr>
        <w:t xml:space="preserve"> by the Grants Officer</w:t>
      </w:r>
      <w:proofErr w:type="gramStart"/>
      <w:r w:rsidRPr="00843E29">
        <w:rPr>
          <w:rFonts w:ascii="Times New Roman" w:eastAsia="Times New Roman" w:hAnsi="Times New Roman" w:cs="Times New Roman"/>
          <w:sz w:val="24"/>
          <w:szCs w:val="24"/>
        </w:rPr>
        <w:t>);</w:t>
      </w:r>
      <w:proofErr w:type="gramEnd"/>
    </w:p>
    <w:p w14:paraId="65DB042B" w14:textId="77777777" w:rsidR="00DE122E" w:rsidRPr="00843E29" w:rsidRDefault="0016028F" w:rsidP="00A87A02">
      <w:pPr>
        <w:pStyle w:val="NoSpacing"/>
        <w:numPr>
          <w:ilvl w:val="0"/>
          <w:numId w:val="12"/>
        </w:numPr>
        <w:rPr>
          <w:rFonts w:ascii="Times New Roman" w:hAnsi="Times New Roman" w:cs="Times New Roman"/>
          <w:sz w:val="24"/>
          <w:szCs w:val="24"/>
        </w:rPr>
      </w:pPr>
      <w:r w:rsidRPr="00843E29">
        <w:rPr>
          <w:rFonts w:ascii="Times New Roman" w:eastAsia="Times New Roman" w:hAnsi="Times New Roman" w:cs="Times New Roman"/>
          <w:sz w:val="24"/>
          <w:szCs w:val="24"/>
        </w:rPr>
        <w:t xml:space="preserve">Projects designed to advocate policy views or positions of foreign governments or views of a particular political </w:t>
      </w:r>
      <w:proofErr w:type="gramStart"/>
      <w:r w:rsidRPr="00843E29">
        <w:rPr>
          <w:rFonts w:ascii="Times New Roman" w:eastAsia="Times New Roman" w:hAnsi="Times New Roman" w:cs="Times New Roman"/>
          <w:sz w:val="24"/>
          <w:szCs w:val="24"/>
        </w:rPr>
        <w:t>faction;</w:t>
      </w:r>
      <w:proofErr w:type="gramEnd"/>
      <w:r w:rsidRPr="00843E29">
        <w:rPr>
          <w:rFonts w:ascii="Times New Roman" w:eastAsia="Times New Roman" w:hAnsi="Times New Roman" w:cs="Times New Roman"/>
          <w:sz w:val="24"/>
          <w:szCs w:val="24"/>
        </w:rPr>
        <w:t xml:space="preserve"> </w:t>
      </w:r>
    </w:p>
    <w:p w14:paraId="1E3BDD5C" w14:textId="77777777" w:rsidR="007277EA" w:rsidRPr="00843E29" w:rsidRDefault="0016028F" w:rsidP="00A87A02">
      <w:pPr>
        <w:pStyle w:val="NoSpacing"/>
        <w:numPr>
          <w:ilvl w:val="0"/>
          <w:numId w:val="12"/>
        </w:numPr>
        <w:rPr>
          <w:rFonts w:ascii="Times New Roman" w:hAnsi="Times New Roman" w:cs="Times New Roman"/>
          <w:sz w:val="24"/>
          <w:szCs w:val="24"/>
        </w:rPr>
      </w:pPr>
      <w:r w:rsidRPr="00843E29">
        <w:rPr>
          <w:rFonts w:ascii="Times New Roman" w:eastAsia="Times New Roman" w:hAnsi="Times New Roman" w:cs="Times New Roman"/>
          <w:sz w:val="24"/>
          <w:szCs w:val="24"/>
        </w:rPr>
        <w:t xml:space="preserve">Alcoholic </w:t>
      </w:r>
      <w:proofErr w:type="gramStart"/>
      <w:r w:rsidRPr="00843E29">
        <w:rPr>
          <w:rFonts w:ascii="Times New Roman" w:eastAsia="Times New Roman" w:hAnsi="Times New Roman" w:cs="Times New Roman"/>
          <w:sz w:val="24"/>
          <w:szCs w:val="24"/>
        </w:rPr>
        <w:t>beverages;</w:t>
      </w:r>
      <w:proofErr w:type="gramEnd"/>
    </w:p>
    <w:p w14:paraId="79A7CFEF" w14:textId="77777777" w:rsidR="00DE122E" w:rsidRPr="00843E29" w:rsidRDefault="007277EA" w:rsidP="00A87A02">
      <w:pPr>
        <w:pStyle w:val="NoSpacing"/>
        <w:numPr>
          <w:ilvl w:val="0"/>
          <w:numId w:val="12"/>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Explicitly religious activities, including those that involve overt religious content such as worship, religious instruction, prayer, or proselytization; and,</w:t>
      </w:r>
    </w:p>
    <w:p w14:paraId="35E108E6" w14:textId="4B9BDCC7" w:rsidR="00DE122E" w:rsidRPr="00843E29" w:rsidRDefault="0016028F" w:rsidP="00A87A02">
      <w:pPr>
        <w:pStyle w:val="NoSpacing"/>
        <w:numPr>
          <w:ilvl w:val="0"/>
          <w:numId w:val="12"/>
        </w:numPr>
        <w:rPr>
          <w:rFonts w:ascii="Times New Roman" w:hAnsi="Times New Roman" w:cs="Times New Roman"/>
          <w:sz w:val="24"/>
          <w:szCs w:val="24"/>
        </w:rPr>
      </w:pPr>
      <w:r w:rsidRPr="00843E29">
        <w:rPr>
          <w:rFonts w:ascii="Times New Roman" w:eastAsia="Times New Roman" w:hAnsi="Times New Roman" w:cs="Times New Roman"/>
          <w:sz w:val="24"/>
          <w:szCs w:val="24"/>
        </w:rPr>
        <w:t xml:space="preserve">Costs of entertainment, including amusement, diversion, and social activities and any associated costs are unallowable, except where specific costs that might otherwise be considered entertainment have a programmatic purpose and are authorized either in the approved budget for the </w:t>
      </w:r>
      <w:r w:rsidR="003E50F5">
        <w:rPr>
          <w:rFonts w:ascii="Times New Roman" w:eastAsia="Times New Roman" w:hAnsi="Times New Roman" w:cs="Times New Roman"/>
          <w:sz w:val="24"/>
          <w:szCs w:val="24"/>
        </w:rPr>
        <w:t>Federal</w:t>
      </w:r>
      <w:r w:rsidRPr="00843E29">
        <w:rPr>
          <w:rFonts w:ascii="Times New Roman" w:eastAsia="Times New Roman" w:hAnsi="Times New Roman" w:cs="Times New Roman"/>
          <w:sz w:val="24"/>
          <w:szCs w:val="24"/>
        </w:rPr>
        <w:t xml:space="preserve"> award or with prior written approval of the warranted Grants Officer.</w:t>
      </w:r>
      <w:r w:rsidR="00CA31C8" w:rsidRPr="00843E29">
        <w:rPr>
          <w:rFonts w:ascii="Times New Roman" w:eastAsia="Times New Roman" w:hAnsi="Times New Roman" w:cs="Times New Roman"/>
          <w:sz w:val="24"/>
          <w:szCs w:val="24"/>
        </w:rPr>
        <w:br/>
      </w:r>
    </w:p>
    <w:p w14:paraId="151F29D0" w14:textId="77777777" w:rsidR="00DE122E" w:rsidRPr="00843E29" w:rsidRDefault="0016028F" w:rsidP="002F7653">
      <w:pPr>
        <w:pStyle w:val="NoSpacing"/>
        <w:rPr>
          <w:rFonts w:ascii="Times New Roman" w:hAnsi="Times New Roman" w:cs="Times New Roman"/>
          <w:b/>
          <w:szCs w:val="24"/>
          <w:u w:val="single"/>
        </w:rPr>
      </w:pPr>
      <w:bookmarkStart w:id="47" w:name="h.4ykbthpa21b0" w:colFirst="0" w:colLast="0"/>
      <w:bookmarkEnd w:id="47"/>
      <w:r w:rsidRPr="00843E29">
        <w:rPr>
          <w:rFonts w:ascii="Times New Roman" w:eastAsia="Times New Roman" w:hAnsi="Times New Roman" w:cs="Times New Roman"/>
          <w:b/>
          <w:sz w:val="24"/>
          <w:szCs w:val="24"/>
          <w:u w:val="single"/>
        </w:rPr>
        <w:t>Budget Narrative Guidelines</w:t>
      </w:r>
    </w:p>
    <w:p w14:paraId="6793C443" w14:textId="77777777" w:rsidR="00CA31C8" w:rsidRPr="00843E29" w:rsidRDefault="00CA31C8" w:rsidP="002F7653">
      <w:pPr>
        <w:pStyle w:val="NoSpacing"/>
        <w:rPr>
          <w:rFonts w:ascii="Times New Roman" w:eastAsia="Times New Roman" w:hAnsi="Times New Roman" w:cs="Times New Roman"/>
          <w:sz w:val="24"/>
          <w:szCs w:val="24"/>
        </w:rPr>
      </w:pPr>
    </w:p>
    <w:p w14:paraId="2ADD24EB" w14:textId="77777777" w:rsidR="00B35EEF" w:rsidRPr="00843E29" w:rsidRDefault="00B35EEF" w:rsidP="008D68D9">
      <w:pPr>
        <w:pStyle w:val="NoSpacing"/>
        <w:rPr>
          <w:rFonts w:ascii="Times New Roman" w:hAnsi="Times New Roman" w:cs="Times New Roman"/>
          <w:sz w:val="24"/>
          <w:szCs w:val="24"/>
        </w:rPr>
      </w:pPr>
      <w:r w:rsidRPr="00843E29">
        <w:rPr>
          <w:rFonts w:ascii="Times New Roman" w:hAnsi="Times New Roman" w:cs="Times New Roman"/>
          <w:sz w:val="24"/>
          <w:szCs w:val="24"/>
        </w:rPr>
        <w:t xml:space="preserve">Applicants must submit a </w:t>
      </w:r>
      <w:r w:rsidR="0016028F" w:rsidRPr="00843E29">
        <w:rPr>
          <w:rFonts w:ascii="Times New Roman" w:hAnsi="Times New Roman" w:cs="Times New Roman"/>
          <w:sz w:val="24"/>
          <w:szCs w:val="24"/>
        </w:rPr>
        <w:t xml:space="preserve">budget narrative (preferably </w:t>
      </w:r>
      <w:r w:rsidR="008D68D9" w:rsidRPr="00843E29">
        <w:rPr>
          <w:rFonts w:ascii="Times New Roman" w:hAnsi="Times New Roman" w:cs="Times New Roman"/>
          <w:sz w:val="24"/>
          <w:szCs w:val="24"/>
        </w:rPr>
        <w:t>as a</w:t>
      </w:r>
      <w:r w:rsidR="0016028F" w:rsidRPr="00843E29">
        <w:rPr>
          <w:rFonts w:ascii="Times New Roman" w:hAnsi="Times New Roman" w:cs="Times New Roman"/>
          <w:sz w:val="24"/>
          <w:szCs w:val="24"/>
        </w:rPr>
        <w:t xml:space="preserve"> Word </w:t>
      </w:r>
      <w:r w:rsidR="008D68D9" w:rsidRPr="00843E29">
        <w:rPr>
          <w:rFonts w:ascii="Times New Roman" w:hAnsi="Times New Roman" w:cs="Times New Roman"/>
          <w:sz w:val="24"/>
          <w:szCs w:val="24"/>
        </w:rPr>
        <w:t>Document</w:t>
      </w:r>
      <w:r w:rsidR="0016028F" w:rsidRPr="00843E29">
        <w:rPr>
          <w:rFonts w:ascii="Times New Roman" w:hAnsi="Times New Roman" w:cs="Times New Roman"/>
          <w:sz w:val="24"/>
          <w:szCs w:val="24"/>
        </w:rPr>
        <w:t xml:space="preserve">) to </w:t>
      </w:r>
      <w:r w:rsidR="008D68D9" w:rsidRPr="00843E29">
        <w:rPr>
          <w:rFonts w:ascii="Times New Roman" w:hAnsi="Times New Roman" w:cs="Times New Roman"/>
          <w:sz w:val="24"/>
          <w:szCs w:val="24"/>
        </w:rPr>
        <w:t>justify</w:t>
      </w:r>
      <w:r w:rsidR="0016028F" w:rsidRPr="00843E29">
        <w:rPr>
          <w:rFonts w:ascii="Times New Roman" w:hAnsi="Times New Roman" w:cs="Times New Roman"/>
          <w:sz w:val="24"/>
          <w:szCs w:val="24"/>
        </w:rPr>
        <w:t xml:space="preserve"> each line-item </w:t>
      </w:r>
      <w:r w:rsidRPr="00843E29">
        <w:rPr>
          <w:rFonts w:ascii="Times New Roman" w:hAnsi="Times New Roman" w:cs="Times New Roman"/>
          <w:sz w:val="24"/>
          <w:szCs w:val="24"/>
        </w:rPr>
        <w:t xml:space="preserve">in the budget </w:t>
      </w:r>
      <w:r w:rsidR="0016028F" w:rsidRPr="00843E29">
        <w:rPr>
          <w:rFonts w:ascii="Times New Roman" w:hAnsi="Times New Roman" w:cs="Times New Roman"/>
          <w:sz w:val="24"/>
          <w:szCs w:val="24"/>
        </w:rPr>
        <w:t xml:space="preserve">and </w:t>
      </w:r>
      <w:r w:rsidR="008D68D9" w:rsidRPr="00843E29">
        <w:rPr>
          <w:rFonts w:ascii="Times New Roman" w:hAnsi="Times New Roman" w:cs="Times New Roman"/>
          <w:sz w:val="24"/>
          <w:szCs w:val="24"/>
        </w:rPr>
        <w:t xml:space="preserve">explain </w:t>
      </w:r>
      <w:r w:rsidR="0016028F" w:rsidRPr="00843E29">
        <w:rPr>
          <w:rFonts w:ascii="Times New Roman" w:hAnsi="Times New Roman" w:cs="Times New Roman"/>
          <w:sz w:val="24"/>
          <w:szCs w:val="24"/>
        </w:rPr>
        <w:t xml:space="preserve">how the amounts were derived, </w:t>
      </w:r>
      <w:r w:rsidR="0045176D">
        <w:rPr>
          <w:rFonts w:ascii="Times New Roman" w:hAnsi="Times New Roman" w:cs="Times New Roman"/>
          <w:sz w:val="24"/>
          <w:szCs w:val="24"/>
        </w:rPr>
        <w:t xml:space="preserve">consistency with the </w:t>
      </w:r>
      <w:proofErr w:type="gramStart"/>
      <w:r w:rsidR="0045176D">
        <w:rPr>
          <w:rFonts w:ascii="Times New Roman" w:hAnsi="Times New Roman" w:cs="Times New Roman"/>
          <w:sz w:val="24"/>
          <w:szCs w:val="24"/>
        </w:rPr>
        <w:t>applicants</w:t>
      </w:r>
      <w:proofErr w:type="gramEnd"/>
      <w:r w:rsidR="0045176D">
        <w:rPr>
          <w:rFonts w:ascii="Times New Roman" w:hAnsi="Times New Roman" w:cs="Times New Roman"/>
          <w:sz w:val="24"/>
          <w:szCs w:val="24"/>
        </w:rPr>
        <w:t xml:space="preserve"> </w:t>
      </w:r>
      <w:r w:rsidR="0045176D">
        <w:rPr>
          <w:rFonts w:ascii="Times New Roman" w:hAnsi="Times New Roman" w:cs="Times New Roman"/>
          <w:sz w:val="24"/>
          <w:szCs w:val="24"/>
        </w:rPr>
        <w:lastRenderedPageBreak/>
        <w:t xml:space="preserve">documented policies, </w:t>
      </w:r>
      <w:r w:rsidR="0016028F" w:rsidRPr="00843E29">
        <w:rPr>
          <w:rFonts w:ascii="Times New Roman" w:hAnsi="Times New Roman" w:cs="Times New Roman"/>
          <w:sz w:val="24"/>
          <w:szCs w:val="24"/>
        </w:rPr>
        <w:t>as well as the source and descri</w:t>
      </w:r>
      <w:r w:rsidRPr="00843E29">
        <w:rPr>
          <w:rFonts w:ascii="Times New Roman" w:hAnsi="Times New Roman" w:cs="Times New Roman"/>
          <w:sz w:val="24"/>
          <w:szCs w:val="24"/>
        </w:rPr>
        <w:t xml:space="preserve">ption of all proposed </w:t>
      </w:r>
      <w:r w:rsidR="00EB3207" w:rsidRPr="00843E29">
        <w:rPr>
          <w:rFonts w:ascii="Times New Roman" w:hAnsi="Times New Roman" w:cs="Times New Roman"/>
          <w:sz w:val="24"/>
          <w:szCs w:val="24"/>
        </w:rPr>
        <w:t>costs (</w:t>
      </w:r>
      <w:r w:rsidRPr="00843E29">
        <w:rPr>
          <w:rFonts w:ascii="Times New Roman" w:hAnsi="Times New Roman" w:cs="Times New Roman"/>
          <w:sz w:val="24"/>
          <w:szCs w:val="24"/>
        </w:rPr>
        <w:t xml:space="preserve">and </w:t>
      </w:r>
      <w:r w:rsidR="0016028F" w:rsidRPr="00843E29">
        <w:rPr>
          <w:rFonts w:ascii="Times New Roman" w:hAnsi="Times New Roman" w:cs="Times New Roman"/>
          <w:sz w:val="24"/>
          <w:szCs w:val="24"/>
        </w:rPr>
        <w:t>co</w:t>
      </w:r>
      <w:r w:rsidRPr="00843E29">
        <w:rPr>
          <w:rFonts w:ascii="Times New Roman" w:hAnsi="Times New Roman" w:cs="Times New Roman"/>
          <w:sz w:val="24"/>
          <w:szCs w:val="24"/>
        </w:rPr>
        <w:t>st-share, if applicable</w:t>
      </w:r>
      <w:r w:rsidR="00EB3207" w:rsidRPr="00843E29">
        <w:rPr>
          <w:rFonts w:ascii="Times New Roman" w:hAnsi="Times New Roman" w:cs="Times New Roman"/>
          <w:sz w:val="24"/>
          <w:szCs w:val="24"/>
        </w:rPr>
        <w:t>)</w:t>
      </w:r>
      <w:r w:rsidR="0016028F" w:rsidRPr="00843E29">
        <w:rPr>
          <w:rFonts w:ascii="Times New Roman" w:hAnsi="Times New Roman" w:cs="Times New Roman"/>
          <w:sz w:val="24"/>
          <w:szCs w:val="24"/>
        </w:rPr>
        <w:t xml:space="preserve">.  </w:t>
      </w:r>
    </w:p>
    <w:p w14:paraId="00DE1867" w14:textId="77777777" w:rsidR="00B35EEF" w:rsidRPr="00843E29" w:rsidRDefault="00B35EEF" w:rsidP="008D68D9">
      <w:pPr>
        <w:pStyle w:val="NoSpacing"/>
        <w:rPr>
          <w:rFonts w:ascii="Times New Roman" w:hAnsi="Times New Roman" w:cs="Times New Roman"/>
          <w:sz w:val="24"/>
          <w:szCs w:val="24"/>
        </w:rPr>
      </w:pPr>
    </w:p>
    <w:p w14:paraId="635AD067" w14:textId="77777777" w:rsidR="00DE122E" w:rsidRPr="00843E29" w:rsidRDefault="0016028F" w:rsidP="008D68D9">
      <w:pPr>
        <w:pStyle w:val="NoSpacing"/>
        <w:rPr>
          <w:rFonts w:ascii="Times New Roman" w:hAnsi="Times New Roman" w:cs="Times New Roman"/>
          <w:sz w:val="24"/>
          <w:szCs w:val="24"/>
        </w:rPr>
      </w:pPr>
      <w:r w:rsidRPr="00843E29">
        <w:rPr>
          <w:rFonts w:ascii="Times New Roman" w:hAnsi="Times New Roman" w:cs="Times New Roman"/>
          <w:sz w:val="24"/>
          <w:szCs w:val="24"/>
        </w:rPr>
        <w:t xml:space="preserve">The narrative should complement the budget rather than repeat information provided in the budget.  For example, the narrative should provide details on the </w:t>
      </w:r>
      <w:r w:rsidR="001D7BD3">
        <w:rPr>
          <w:rFonts w:ascii="Times New Roman" w:hAnsi="Times New Roman" w:cs="Times New Roman"/>
          <w:sz w:val="24"/>
          <w:szCs w:val="24"/>
        </w:rPr>
        <w:t xml:space="preserve">purpose of costs, </w:t>
      </w:r>
      <w:r w:rsidRPr="00843E29">
        <w:rPr>
          <w:rFonts w:ascii="Times New Roman" w:hAnsi="Times New Roman" w:cs="Times New Roman"/>
          <w:sz w:val="24"/>
          <w:szCs w:val="24"/>
        </w:rPr>
        <w:t xml:space="preserve">reasonability of costs, </w:t>
      </w:r>
      <w:r w:rsidR="001D7BD3">
        <w:rPr>
          <w:rFonts w:ascii="Times New Roman" w:hAnsi="Times New Roman" w:cs="Times New Roman"/>
          <w:sz w:val="24"/>
          <w:szCs w:val="24"/>
        </w:rPr>
        <w:t xml:space="preserve">cost price analysis, </w:t>
      </w:r>
      <w:r w:rsidRPr="00843E29">
        <w:rPr>
          <w:rFonts w:ascii="Times New Roman" w:hAnsi="Times New Roman" w:cs="Times New Roman"/>
          <w:sz w:val="24"/>
          <w:szCs w:val="24"/>
        </w:rPr>
        <w:t>explain allocations,</w:t>
      </w:r>
      <w:r w:rsidR="001D7BD3">
        <w:rPr>
          <w:rFonts w:ascii="Times New Roman" w:hAnsi="Times New Roman" w:cs="Times New Roman"/>
          <w:sz w:val="24"/>
          <w:szCs w:val="24"/>
        </w:rPr>
        <w:t xml:space="preserve"> explain any yearly </w:t>
      </w:r>
      <w:proofErr w:type="gramStart"/>
      <w:r w:rsidR="001D7BD3">
        <w:rPr>
          <w:rFonts w:ascii="Times New Roman" w:hAnsi="Times New Roman" w:cs="Times New Roman"/>
          <w:sz w:val="24"/>
          <w:szCs w:val="24"/>
        </w:rPr>
        <w:t>variances</w:t>
      </w:r>
      <w:proofErr w:type="gramEnd"/>
      <w:r w:rsidRPr="00843E29">
        <w:rPr>
          <w:rFonts w:ascii="Times New Roman" w:hAnsi="Times New Roman" w:cs="Times New Roman"/>
          <w:sz w:val="24"/>
          <w:szCs w:val="24"/>
        </w:rPr>
        <w:t xml:space="preserve"> and tie expenses to program activities and/or objectives where appropriate.</w:t>
      </w:r>
      <w:r w:rsidR="006934B2" w:rsidRPr="00843E29">
        <w:rPr>
          <w:rFonts w:ascii="Times New Roman" w:hAnsi="Times New Roman" w:cs="Times New Roman"/>
          <w:sz w:val="24"/>
          <w:szCs w:val="24"/>
        </w:rPr>
        <w:t xml:space="preserve"> </w:t>
      </w:r>
      <w:r w:rsidR="00E8559D">
        <w:rPr>
          <w:rFonts w:ascii="Times New Roman" w:hAnsi="Times New Roman" w:cs="Times New Roman"/>
          <w:sz w:val="24"/>
          <w:szCs w:val="24"/>
        </w:rPr>
        <w:t xml:space="preserve"> </w:t>
      </w:r>
      <w:r w:rsidR="006934B2" w:rsidRPr="00843E29">
        <w:rPr>
          <w:rFonts w:ascii="Times New Roman" w:hAnsi="Times New Roman" w:cs="Times New Roman"/>
          <w:sz w:val="24"/>
          <w:szCs w:val="24"/>
        </w:rPr>
        <w:t xml:space="preserve">For ease of review, DRL requests that applicants order the budget narrative as presented in the detailed </w:t>
      </w:r>
      <w:r w:rsidR="00B35EEF" w:rsidRPr="00843E29">
        <w:rPr>
          <w:rFonts w:ascii="Times New Roman" w:hAnsi="Times New Roman" w:cs="Times New Roman"/>
          <w:sz w:val="24"/>
          <w:szCs w:val="24"/>
        </w:rPr>
        <w:t xml:space="preserve">line-item </w:t>
      </w:r>
      <w:r w:rsidR="006934B2" w:rsidRPr="00843E29">
        <w:rPr>
          <w:rFonts w:ascii="Times New Roman" w:hAnsi="Times New Roman" w:cs="Times New Roman"/>
          <w:sz w:val="24"/>
          <w:szCs w:val="24"/>
        </w:rPr>
        <w:t>budget.  Personnel costs should include a clarification of the roles and responsibilities of key staff, base salary, and percentage of time devoted to the project</w:t>
      </w:r>
      <w:r w:rsidR="00EB3207" w:rsidRPr="00843E29">
        <w:rPr>
          <w:rFonts w:ascii="Times New Roman" w:hAnsi="Times New Roman" w:cs="Times New Roman"/>
          <w:sz w:val="24"/>
          <w:szCs w:val="24"/>
        </w:rPr>
        <w:t xml:space="preserve"> (level of effort)</w:t>
      </w:r>
      <w:r w:rsidR="006934B2" w:rsidRPr="00843E29">
        <w:rPr>
          <w:rFonts w:ascii="Times New Roman" w:hAnsi="Times New Roman" w:cs="Times New Roman"/>
          <w:sz w:val="24"/>
          <w:szCs w:val="24"/>
        </w:rPr>
        <w:t xml:space="preserve">.  </w:t>
      </w:r>
    </w:p>
    <w:p w14:paraId="2DF9E6F9" w14:textId="77777777" w:rsidR="00500D3A" w:rsidRPr="00843E29" w:rsidRDefault="00500D3A" w:rsidP="008D68D9">
      <w:pPr>
        <w:pStyle w:val="NoSpacing"/>
        <w:rPr>
          <w:rFonts w:ascii="Times New Roman" w:hAnsi="Times New Roman" w:cs="Times New Roman"/>
          <w:sz w:val="24"/>
          <w:szCs w:val="24"/>
        </w:rPr>
      </w:pPr>
    </w:p>
    <w:p w14:paraId="671E9E72" w14:textId="77777777" w:rsidR="00500D3A" w:rsidRPr="00843E29" w:rsidRDefault="00500D3A" w:rsidP="000D2614">
      <w:pPr>
        <w:pStyle w:val="NoSpacing"/>
        <w:rPr>
          <w:rFonts w:ascii="Times New Roman" w:hAnsi="Times New Roman" w:cs="Times New Roman"/>
          <w:sz w:val="24"/>
          <w:szCs w:val="24"/>
        </w:rPr>
      </w:pPr>
      <w:r w:rsidRPr="00843E29">
        <w:rPr>
          <w:rFonts w:ascii="Times New Roman" w:hAnsi="Times New Roman" w:cs="Times New Roman"/>
          <w:sz w:val="24"/>
          <w:szCs w:val="24"/>
        </w:rPr>
        <w:t xml:space="preserve">Sources of all cost-share offered in the application should be identified and explained in the budget narrative.  When organizations have made a reasonable, good-faith effort to obtain cost sharing or are pursuing avenues to cost share, DRL encourages applicants to note this in the proposal. </w:t>
      </w:r>
      <w:r w:rsidR="00E8559D">
        <w:rPr>
          <w:rFonts w:ascii="Times New Roman" w:hAnsi="Times New Roman" w:cs="Times New Roman"/>
          <w:sz w:val="24"/>
          <w:szCs w:val="24"/>
        </w:rPr>
        <w:t xml:space="preserve"> </w:t>
      </w:r>
      <w:r w:rsidRPr="00843E29">
        <w:rPr>
          <w:rFonts w:ascii="Times New Roman" w:hAnsi="Times New Roman" w:cs="Times New Roman"/>
          <w:sz w:val="24"/>
          <w:szCs w:val="24"/>
        </w:rPr>
        <w:t>Cost share is not required.</w:t>
      </w:r>
    </w:p>
    <w:p w14:paraId="1CB159E7" w14:textId="77777777" w:rsidR="004515E5" w:rsidRPr="00843E29" w:rsidRDefault="004515E5" w:rsidP="000D2614">
      <w:pPr>
        <w:pStyle w:val="NoSpacing"/>
        <w:rPr>
          <w:rFonts w:ascii="Times New Roman" w:eastAsia="Times New Roman" w:hAnsi="Times New Roman" w:cs="Times New Roman"/>
          <w:sz w:val="24"/>
          <w:szCs w:val="24"/>
        </w:rPr>
      </w:pPr>
      <w:bookmarkStart w:id="48" w:name="h.3kwxpg4ski32" w:colFirst="0" w:colLast="0"/>
      <w:bookmarkEnd w:id="48"/>
    </w:p>
    <w:p w14:paraId="5AD2A844" w14:textId="48F4C0F3" w:rsidR="00DE122E" w:rsidRPr="00843E29" w:rsidRDefault="007D5F03" w:rsidP="00666A42">
      <w:pPr>
        <w:pStyle w:val="Heading2"/>
        <w:spacing w:before="0" w:line="240" w:lineRule="auto"/>
        <w:ind w:left="90"/>
        <w:rPr>
          <w:rFonts w:ascii="Times New Roman" w:hAnsi="Times New Roman" w:cs="Times New Roman"/>
          <w:sz w:val="28"/>
          <w:szCs w:val="28"/>
        </w:rPr>
      </w:pPr>
      <w:bookmarkStart w:id="49" w:name="_Toc123224509"/>
      <w:bookmarkStart w:id="50" w:name="_Toc123224536"/>
      <w:r>
        <w:rPr>
          <w:rFonts w:ascii="Times New Roman" w:hAnsi="Times New Roman" w:cs="Times New Roman"/>
          <w:sz w:val="28"/>
          <w:szCs w:val="28"/>
        </w:rPr>
        <w:t xml:space="preserve">H. </w:t>
      </w:r>
      <w:r w:rsidR="0016028F" w:rsidRPr="00843E29">
        <w:rPr>
          <w:rFonts w:ascii="Times New Roman" w:hAnsi="Times New Roman" w:cs="Times New Roman"/>
          <w:sz w:val="28"/>
          <w:szCs w:val="28"/>
        </w:rPr>
        <w:t>Audit</w:t>
      </w:r>
      <w:r w:rsidR="00B35EEF" w:rsidRPr="00843E29">
        <w:rPr>
          <w:rFonts w:ascii="Times New Roman" w:hAnsi="Times New Roman" w:cs="Times New Roman"/>
          <w:sz w:val="28"/>
          <w:szCs w:val="28"/>
        </w:rPr>
        <w:t xml:space="preserve"> Guidelines</w:t>
      </w:r>
      <w:bookmarkEnd w:id="49"/>
      <w:bookmarkEnd w:id="50"/>
      <w:r w:rsidR="00B35EEF" w:rsidRPr="00843E29">
        <w:rPr>
          <w:rFonts w:ascii="Times New Roman" w:hAnsi="Times New Roman" w:cs="Times New Roman"/>
          <w:sz w:val="28"/>
          <w:szCs w:val="28"/>
        </w:rPr>
        <w:t xml:space="preserve"> </w:t>
      </w:r>
      <w:r w:rsidR="00B35EEF" w:rsidRPr="00843E29">
        <w:rPr>
          <w:rFonts w:ascii="Times New Roman" w:hAnsi="Times New Roman" w:cs="Times New Roman"/>
          <w:sz w:val="28"/>
          <w:szCs w:val="28"/>
        </w:rPr>
        <w:br/>
      </w:r>
    </w:p>
    <w:p w14:paraId="5E8E1F21" w14:textId="77777777" w:rsidR="00DE122E" w:rsidRPr="00843E29" w:rsidRDefault="0016028F" w:rsidP="002F7653">
      <w:pPr>
        <w:pStyle w:val="NoSpacing"/>
        <w:rPr>
          <w:rFonts w:ascii="Times New Roman" w:hAnsi="Times New Roman" w:cs="Times New Roman"/>
          <w:sz w:val="24"/>
          <w:szCs w:val="24"/>
        </w:rPr>
      </w:pPr>
      <w:r w:rsidRPr="00843E29">
        <w:rPr>
          <w:rFonts w:ascii="Times New Roman" w:eastAsia="Times New Roman" w:hAnsi="Times New Roman" w:cs="Times New Roman"/>
          <w:sz w:val="24"/>
          <w:szCs w:val="24"/>
        </w:rPr>
        <w:t xml:space="preserve">The </w:t>
      </w:r>
      <w:r w:rsidR="002D22E9" w:rsidRPr="00843E29">
        <w:rPr>
          <w:rFonts w:ascii="Times New Roman" w:eastAsia="Times New Roman" w:hAnsi="Times New Roman" w:cs="Times New Roman"/>
          <w:sz w:val="24"/>
          <w:szCs w:val="24"/>
        </w:rPr>
        <w:t>applicant’s</w:t>
      </w:r>
      <w:r w:rsidRPr="00843E29">
        <w:rPr>
          <w:rFonts w:ascii="Times New Roman" w:eastAsia="Times New Roman" w:hAnsi="Times New Roman" w:cs="Times New Roman"/>
          <w:sz w:val="24"/>
          <w:szCs w:val="24"/>
        </w:rPr>
        <w:t xml:space="preserve"> proposal </w:t>
      </w:r>
      <w:r w:rsidR="00072AA4" w:rsidRPr="00843E29">
        <w:rPr>
          <w:rFonts w:ascii="Times New Roman" w:eastAsia="Times New Roman" w:hAnsi="Times New Roman" w:cs="Times New Roman"/>
          <w:sz w:val="24"/>
          <w:szCs w:val="24"/>
        </w:rPr>
        <w:t>may</w:t>
      </w:r>
      <w:r w:rsidR="006934B2"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include the cost of an audit that:</w:t>
      </w:r>
    </w:p>
    <w:p w14:paraId="0D4D1A72" w14:textId="77777777" w:rsidR="00DE122E" w:rsidRPr="00843E29" w:rsidRDefault="00DE122E" w:rsidP="002F7653">
      <w:pPr>
        <w:pStyle w:val="NoSpacing"/>
        <w:rPr>
          <w:rFonts w:ascii="Times New Roman" w:hAnsi="Times New Roman" w:cs="Times New Roman"/>
          <w:sz w:val="24"/>
          <w:szCs w:val="24"/>
        </w:rPr>
      </w:pPr>
    </w:p>
    <w:p w14:paraId="2415D262" w14:textId="78242CF9" w:rsidR="00DE122E" w:rsidRPr="002375D0" w:rsidRDefault="0016028F" w:rsidP="002375D0">
      <w:pPr>
        <w:pStyle w:val="NoSpacing"/>
        <w:numPr>
          <w:ilvl w:val="0"/>
          <w:numId w:val="63"/>
        </w:numPr>
        <w:rPr>
          <w:rFonts w:ascii="Times New Roman" w:hAnsi="Times New Roman" w:cs="Times New Roman"/>
          <w:sz w:val="24"/>
          <w:szCs w:val="24"/>
        </w:rPr>
      </w:pPr>
      <w:r w:rsidRPr="00843E29">
        <w:rPr>
          <w:rFonts w:ascii="Times New Roman" w:eastAsia="Times New Roman" w:hAnsi="Times New Roman" w:cs="Times New Roman"/>
          <w:sz w:val="24"/>
          <w:szCs w:val="24"/>
        </w:rPr>
        <w:t xml:space="preserve">Complies with the requirements of 2 CFR 200 Subpart F “Audit </w:t>
      </w:r>
      <w:proofErr w:type="gramStart"/>
      <w:r w:rsidRPr="00843E29">
        <w:rPr>
          <w:rFonts w:ascii="Times New Roman" w:eastAsia="Times New Roman" w:hAnsi="Times New Roman" w:cs="Times New Roman"/>
          <w:sz w:val="24"/>
          <w:szCs w:val="24"/>
        </w:rPr>
        <w:t>Requirements;</w:t>
      </w:r>
      <w:proofErr w:type="gramEnd"/>
      <w:r w:rsidRPr="00843E29">
        <w:rPr>
          <w:rFonts w:ascii="Times New Roman" w:eastAsia="Times New Roman" w:hAnsi="Times New Roman" w:cs="Times New Roman"/>
          <w:sz w:val="24"/>
          <w:szCs w:val="24"/>
        </w:rPr>
        <w:t xml:space="preserve">” </w:t>
      </w:r>
    </w:p>
    <w:p w14:paraId="25171BF9" w14:textId="357195A9" w:rsidR="00DE122E" w:rsidRPr="002375D0" w:rsidRDefault="0016028F" w:rsidP="002375D0">
      <w:pPr>
        <w:pStyle w:val="NoSpacing"/>
        <w:numPr>
          <w:ilvl w:val="0"/>
          <w:numId w:val="63"/>
        </w:numPr>
        <w:rPr>
          <w:rFonts w:ascii="Times New Roman" w:hAnsi="Times New Roman" w:cs="Times New Roman"/>
          <w:sz w:val="24"/>
          <w:szCs w:val="24"/>
        </w:rPr>
      </w:pPr>
      <w:r w:rsidRPr="00843E29">
        <w:rPr>
          <w:rFonts w:ascii="Times New Roman" w:eastAsia="Times New Roman" w:hAnsi="Times New Roman" w:cs="Times New Roman"/>
          <w:sz w:val="24"/>
          <w:szCs w:val="24"/>
        </w:rPr>
        <w:t xml:space="preserve">Complies with the requirements of American Institute of Certified Public Accountants (AICPA) Statement of Position (SOP) No. 92-9, "Audits of Not-for-Profit Organizations Receiving </w:t>
      </w:r>
      <w:r w:rsidR="003E50F5">
        <w:rPr>
          <w:rFonts w:ascii="Times New Roman" w:eastAsia="Times New Roman" w:hAnsi="Times New Roman" w:cs="Times New Roman"/>
          <w:sz w:val="24"/>
          <w:szCs w:val="24"/>
        </w:rPr>
        <w:t>Federal</w:t>
      </w:r>
      <w:r w:rsidRPr="00843E29">
        <w:rPr>
          <w:rFonts w:ascii="Times New Roman" w:eastAsia="Times New Roman" w:hAnsi="Times New Roman" w:cs="Times New Roman"/>
          <w:sz w:val="24"/>
          <w:szCs w:val="24"/>
        </w:rPr>
        <w:t xml:space="preserve"> Awards;"</w:t>
      </w:r>
    </w:p>
    <w:p w14:paraId="0298E1EC" w14:textId="2F6F6D93" w:rsidR="00DE122E" w:rsidRPr="00843E29" w:rsidRDefault="0016028F" w:rsidP="002375D0">
      <w:pPr>
        <w:pStyle w:val="NoSpacing"/>
        <w:numPr>
          <w:ilvl w:val="0"/>
          <w:numId w:val="63"/>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Complies with AICPA Codification of Statements on Auditing Standards AU Section 551, "Reporting on Information Accompanying the Basic Financial Statements in Auditor-Submitted Documents," where applicable. </w:t>
      </w:r>
      <w:r w:rsidR="00E8559D">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When the U.S. Department of State is the largest direct source of </w:t>
      </w:r>
      <w:r w:rsidR="003E50F5">
        <w:rPr>
          <w:rFonts w:ascii="Times New Roman" w:eastAsia="Times New Roman" w:hAnsi="Times New Roman" w:cs="Times New Roman"/>
          <w:sz w:val="24"/>
          <w:szCs w:val="24"/>
        </w:rPr>
        <w:t>Federal</w:t>
      </w:r>
      <w:r w:rsidRPr="00843E29">
        <w:rPr>
          <w:rFonts w:ascii="Times New Roman" w:eastAsia="Times New Roman" w:hAnsi="Times New Roman" w:cs="Times New Roman"/>
          <w:sz w:val="24"/>
          <w:szCs w:val="24"/>
        </w:rPr>
        <w:t xml:space="preserve"> financial assistance (i.e., the cognizant </w:t>
      </w:r>
      <w:r w:rsidR="003E50F5">
        <w:rPr>
          <w:rFonts w:ascii="Times New Roman" w:eastAsia="Times New Roman" w:hAnsi="Times New Roman" w:cs="Times New Roman"/>
          <w:sz w:val="24"/>
          <w:szCs w:val="24"/>
        </w:rPr>
        <w:t>Federal</w:t>
      </w:r>
      <w:r w:rsidRPr="00843E29">
        <w:rPr>
          <w:rFonts w:ascii="Times New Roman" w:eastAsia="Times New Roman" w:hAnsi="Times New Roman" w:cs="Times New Roman"/>
          <w:sz w:val="24"/>
          <w:szCs w:val="24"/>
        </w:rPr>
        <w:t xml:space="preserve"> Agency) and indirect costs are charged to </w:t>
      </w:r>
      <w:r w:rsidR="003E50F5">
        <w:rPr>
          <w:rFonts w:ascii="Times New Roman" w:eastAsia="Times New Roman" w:hAnsi="Times New Roman" w:cs="Times New Roman"/>
          <w:sz w:val="24"/>
          <w:szCs w:val="24"/>
        </w:rPr>
        <w:t>Federal</w:t>
      </w:r>
      <w:r w:rsidRPr="00843E29">
        <w:rPr>
          <w:rFonts w:ascii="Times New Roman" w:eastAsia="Times New Roman" w:hAnsi="Times New Roman" w:cs="Times New Roman"/>
          <w:sz w:val="24"/>
          <w:szCs w:val="24"/>
        </w:rPr>
        <w:t xml:space="preserve"> grants, a supplemental schedule of indirect cost computation is required</w:t>
      </w:r>
      <w:r w:rsidR="007D5FD3">
        <w:rPr>
          <w:rFonts w:ascii="Times New Roman" w:eastAsia="Times New Roman" w:hAnsi="Times New Roman" w:cs="Times New Roman"/>
          <w:sz w:val="24"/>
          <w:szCs w:val="24"/>
        </w:rPr>
        <w:t>.</w:t>
      </w:r>
    </w:p>
    <w:p w14:paraId="3E1FD2A2" w14:textId="77777777" w:rsidR="00880851" w:rsidRPr="00843E29" w:rsidRDefault="00880851" w:rsidP="00880851">
      <w:pPr>
        <w:pStyle w:val="NoSpacing"/>
        <w:rPr>
          <w:rFonts w:ascii="Times New Roman" w:eastAsia="Times New Roman" w:hAnsi="Times New Roman" w:cs="Times New Roman"/>
          <w:sz w:val="24"/>
          <w:szCs w:val="24"/>
        </w:rPr>
      </w:pPr>
    </w:p>
    <w:p w14:paraId="65E057A9" w14:textId="60CB6D47" w:rsidR="00880851" w:rsidRPr="00843E29" w:rsidRDefault="00880851" w:rsidP="00880851">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Audits of Non-</w:t>
      </w:r>
      <w:r w:rsidR="003E50F5">
        <w:rPr>
          <w:rFonts w:ascii="Times New Roman" w:eastAsia="Times New Roman" w:hAnsi="Times New Roman" w:cs="Times New Roman"/>
          <w:sz w:val="24"/>
          <w:szCs w:val="24"/>
        </w:rPr>
        <w:t>Federal</w:t>
      </w:r>
      <w:r w:rsidRPr="00843E29">
        <w:rPr>
          <w:rFonts w:ascii="Times New Roman" w:eastAsia="Times New Roman" w:hAnsi="Times New Roman" w:cs="Times New Roman"/>
          <w:sz w:val="24"/>
          <w:szCs w:val="24"/>
        </w:rPr>
        <w:t xml:space="preserve"> entity Organizations</w:t>
      </w:r>
      <w:r w:rsidR="005248C4" w:rsidRPr="00843E29">
        <w:rPr>
          <w:rFonts w:ascii="Times New Roman" w:eastAsia="Times New Roman" w:hAnsi="Times New Roman" w:cs="Times New Roman"/>
          <w:sz w:val="24"/>
          <w:szCs w:val="24"/>
        </w:rPr>
        <w:t>:</w:t>
      </w:r>
    </w:p>
    <w:p w14:paraId="6A8FD1D2" w14:textId="77777777" w:rsidR="00880851" w:rsidRPr="00843E29" w:rsidRDefault="00880851" w:rsidP="00880851">
      <w:pPr>
        <w:pStyle w:val="NoSpacing"/>
        <w:rPr>
          <w:rFonts w:ascii="Times New Roman" w:eastAsia="Times New Roman" w:hAnsi="Times New Roman" w:cs="Times New Roman"/>
          <w:sz w:val="24"/>
          <w:szCs w:val="24"/>
        </w:rPr>
      </w:pPr>
    </w:p>
    <w:p w14:paraId="2A7166EB" w14:textId="202EDBBC" w:rsidR="00880851" w:rsidRPr="00843E29" w:rsidRDefault="00880851" w:rsidP="00880851">
      <w:pPr>
        <w:pStyle w:val="NoSpacing"/>
        <w:ind w:left="720"/>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All </w:t>
      </w:r>
      <w:r w:rsidR="00DD6050">
        <w:rPr>
          <w:rFonts w:ascii="Times New Roman" w:eastAsia="Times New Roman" w:hAnsi="Times New Roman" w:cs="Times New Roman"/>
          <w:sz w:val="24"/>
          <w:szCs w:val="24"/>
        </w:rPr>
        <w:t>non-</w:t>
      </w:r>
      <w:r w:rsidR="003E50F5">
        <w:rPr>
          <w:rFonts w:ascii="Times New Roman" w:eastAsia="Times New Roman" w:hAnsi="Times New Roman" w:cs="Times New Roman"/>
          <w:sz w:val="24"/>
          <w:szCs w:val="24"/>
        </w:rPr>
        <w:t>federal</w:t>
      </w:r>
      <w:r w:rsidR="00DD6050"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organizations that expend $750,000 or more in </w:t>
      </w:r>
      <w:r w:rsidR="000846D5">
        <w:rPr>
          <w:rFonts w:ascii="Times New Roman" w:eastAsia="Times New Roman" w:hAnsi="Times New Roman" w:cs="Times New Roman"/>
          <w:sz w:val="24"/>
          <w:szCs w:val="24"/>
        </w:rPr>
        <w:t>the organization’s</w:t>
      </w:r>
      <w:r w:rsidR="000846D5"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fiscal year in </w:t>
      </w:r>
      <w:r w:rsidR="003E50F5">
        <w:rPr>
          <w:rFonts w:ascii="Times New Roman" w:eastAsia="Times New Roman" w:hAnsi="Times New Roman" w:cs="Times New Roman"/>
          <w:sz w:val="24"/>
          <w:szCs w:val="24"/>
        </w:rPr>
        <w:t>Federal</w:t>
      </w:r>
      <w:r w:rsidRPr="00843E29">
        <w:rPr>
          <w:rFonts w:ascii="Times New Roman" w:eastAsia="Times New Roman" w:hAnsi="Times New Roman" w:cs="Times New Roman"/>
          <w:sz w:val="24"/>
          <w:szCs w:val="24"/>
        </w:rPr>
        <w:t xml:space="preserve"> awards must perform an independent, non-</w:t>
      </w:r>
      <w:r w:rsidR="003E50F5">
        <w:rPr>
          <w:rFonts w:ascii="Times New Roman" w:eastAsia="Times New Roman" w:hAnsi="Times New Roman" w:cs="Times New Roman"/>
          <w:sz w:val="24"/>
          <w:szCs w:val="24"/>
        </w:rPr>
        <w:t>federal</w:t>
      </w:r>
      <w:r w:rsidRPr="00843E29">
        <w:rPr>
          <w:rFonts w:ascii="Times New Roman" w:eastAsia="Times New Roman" w:hAnsi="Times New Roman" w:cs="Times New Roman"/>
          <w:sz w:val="24"/>
          <w:szCs w:val="24"/>
        </w:rPr>
        <w:t xml:space="preserve"> entity-contracted Single Audit or Program Specific Audit. </w:t>
      </w:r>
    </w:p>
    <w:p w14:paraId="5B8601FD" w14:textId="77777777" w:rsidR="00880851" w:rsidRPr="00843E29" w:rsidRDefault="00880851" w:rsidP="00880851">
      <w:pPr>
        <w:pStyle w:val="NoSpacing"/>
        <w:rPr>
          <w:rFonts w:ascii="Times New Roman" w:eastAsia="Times New Roman" w:hAnsi="Times New Roman" w:cs="Times New Roman"/>
          <w:sz w:val="24"/>
          <w:szCs w:val="24"/>
        </w:rPr>
      </w:pPr>
    </w:p>
    <w:p w14:paraId="3F071EBA" w14:textId="1E7AE779" w:rsidR="00880851" w:rsidRPr="00843E29" w:rsidRDefault="008D68D9" w:rsidP="00880851">
      <w:pPr>
        <w:pStyle w:val="NoSpacing"/>
        <w:ind w:left="720"/>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Program-specific Audit</w:t>
      </w:r>
      <w:r w:rsidR="00880851" w:rsidRPr="00843E29">
        <w:rPr>
          <w:rFonts w:ascii="Times New Roman" w:eastAsia="Times New Roman" w:hAnsi="Times New Roman" w:cs="Times New Roman"/>
          <w:sz w:val="24"/>
          <w:szCs w:val="24"/>
        </w:rPr>
        <w:t xml:space="preserve"> means an audit of one </w:t>
      </w:r>
      <w:r w:rsidR="003E50F5">
        <w:rPr>
          <w:rFonts w:ascii="Times New Roman" w:eastAsia="Times New Roman" w:hAnsi="Times New Roman" w:cs="Times New Roman"/>
          <w:sz w:val="24"/>
          <w:szCs w:val="24"/>
        </w:rPr>
        <w:t>Federal</w:t>
      </w:r>
      <w:r w:rsidRPr="00843E29">
        <w:rPr>
          <w:rFonts w:ascii="Times New Roman" w:eastAsia="Times New Roman" w:hAnsi="Times New Roman" w:cs="Times New Roman"/>
          <w:sz w:val="24"/>
          <w:szCs w:val="24"/>
        </w:rPr>
        <w:t xml:space="preserve"> award program. </w:t>
      </w:r>
      <w:r w:rsidR="00E8559D">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Single Audit </w:t>
      </w:r>
      <w:r w:rsidR="00880851" w:rsidRPr="00843E29">
        <w:rPr>
          <w:rFonts w:ascii="Times New Roman" w:eastAsia="Times New Roman" w:hAnsi="Times New Roman" w:cs="Times New Roman"/>
          <w:sz w:val="24"/>
          <w:szCs w:val="24"/>
        </w:rPr>
        <w:t xml:space="preserve">means an audit which includes both the entity’s financial statements and the </w:t>
      </w:r>
      <w:r w:rsidR="003E50F5">
        <w:rPr>
          <w:rFonts w:ascii="Times New Roman" w:eastAsia="Times New Roman" w:hAnsi="Times New Roman" w:cs="Times New Roman"/>
          <w:sz w:val="24"/>
          <w:szCs w:val="24"/>
        </w:rPr>
        <w:t>Federal</w:t>
      </w:r>
      <w:r w:rsidR="00880851" w:rsidRPr="00843E29">
        <w:rPr>
          <w:rFonts w:ascii="Times New Roman" w:eastAsia="Times New Roman" w:hAnsi="Times New Roman" w:cs="Times New Roman"/>
          <w:sz w:val="24"/>
          <w:szCs w:val="24"/>
        </w:rPr>
        <w:t xml:space="preserve"> Awards to be conducted in accordance with Generally Accepted Government Auditing Standards (GAGAS). </w:t>
      </w:r>
    </w:p>
    <w:p w14:paraId="0F329AEB" w14:textId="77777777" w:rsidR="00880851" w:rsidRPr="00843E29" w:rsidRDefault="00880851" w:rsidP="00880851">
      <w:pPr>
        <w:pStyle w:val="NoSpacing"/>
        <w:rPr>
          <w:rFonts w:ascii="Times New Roman" w:eastAsia="Times New Roman" w:hAnsi="Times New Roman" w:cs="Times New Roman"/>
          <w:sz w:val="24"/>
          <w:szCs w:val="24"/>
        </w:rPr>
      </w:pPr>
    </w:p>
    <w:p w14:paraId="236DD894" w14:textId="77777777" w:rsidR="00880851" w:rsidRPr="00843E29" w:rsidRDefault="00880851" w:rsidP="00880851">
      <w:pPr>
        <w:pStyle w:val="NoSpacing"/>
        <w:ind w:left="720"/>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The audits must be independently and professionally executed in accordance with GAGAS either prescribed by a government’s Supreme Audit Institution with auditing standards approved by the Comptroller General of the United States, or in accordance </w:t>
      </w:r>
      <w:r w:rsidRPr="00843E29">
        <w:rPr>
          <w:rFonts w:ascii="Times New Roman" w:eastAsia="Times New Roman" w:hAnsi="Times New Roman" w:cs="Times New Roman"/>
          <w:sz w:val="24"/>
          <w:szCs w:val="24"/>
        </w:rPr>
        <w:lastRenderedPageBreak/>
        <w:t xml:space="preserve">with the host country’s laws or adopted by the host country’s public accountants or associations of public accountants, together with generally accepted international auditing standards. </w:t>
      </w:r>
      <w:r w:rsidR="00E8559D">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However, foreign entity audits consistent with International Standards for Auditing or other auditing standards are acceptable with the Grants Officer’s approval. </w:t>
      </w:r>
    </w:p>
    <w:p w14:paraId="481A69E0" w14:textId="77777777" w:rsidR="00880851" w:rsidRPr="00843E29" w:rsidRDefault="00880851" w:rsidP="00880851">
      <w:pPr>
        <w:pStyle w:val="NoSpacing"/>
        <w:rPr>
          <w:rFonts w:ascii="Times New Roman" w:eastAsia="Times New Roman" w:hAnsi="Times New Roman" w:cs="Times New Roman"/>
          <w:sz w:val="24"/>
          <w:szCs w:val="24"/>
        </w:rPr>
      </w:pPr>
    </w:p>
    <w:p w14:paraId="385C947C" w14:textId="0C14E9B0" w:rsidR="00880851" w:rsidRPr="00843E29" w:rsidRDefault="00880851" w:rsidP="00880851">
      <w:pPr>
        <w:pStyle w:val="NoSpacing"/>
        <w:ind w:left="720"/>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For sub-non-</w:t>
      </w:r>
      <w:r w:rsidR="003E50F5">
        <w:rPr>
          <w:rFonts w:ascii="Times New Roman" w:eastAsia="Times New Roman" w:hAnsi="Times New Roman" w:cs="Times New Roman"/>
          <w:sz w:val="24"/>
          <w:szCs w:val="24"/>
        </w:rPr>
        <w:t>federal</w:t>
      </w:r>
      <w:r w:rsidRPr="00843E29">
        <w:rPr>
          <w:rFonts w:ascii="Times New Roman" w:eastAsia="Times New Roman" w:hAnsi="Times New Roman" w:cs="Times New Roman"/>
          <w:sz w:val="24"/>
          <w:szCs w:val="24"/>
        </w:rPr>
        <w:t xml:space="preserve"> entities expending $750,000 or more in Department of State award funding during their fiscal year, Department of State standard audit provisions require that Prime </w:t>
      </w:r>
      <w:proofErr w:type="gramStart"/>
      <w:r w:rsidRPr="00843E29">
        <w:rPr>
          <w:rFonts w:ascii="Times New Roman" w:eastAsia="Times New Roman" w:hAnsi="Times New Roman" w:cs="Times New Roman"/>
          <w:sz w:val="24"/>
          <w:szCs w:val="24"/>
        </w:rPr>
        <w:t xml:space="preserve">non </w:t>
      </w:r>
      <w:r w:rsidR="003E50F5">
        <w:rPr>
          <w:rFonts w:ascii="Times New Roman" w:eastAsia="Times New Roman" w:hAnsi="Times New Roman" w:cs="Times New Roman"/>
          <w:sz w:val="24"/>
          <w:szCs w:val="24"/>
        </w:rPr>
        <w:t>Federal</w:t>
      </w:r>
      <w:proofErr w:type="gramEnd"/>
      <w:r w:rsidRPr="00843E29">
        <w:rPr>
          <w:rFonts w:ascii="Times New Roman" w:eastAsia="Times New Roman" w:hAnsi="Times New Roman" w:cs="Times New Roman"/>
          <w:sz w:val="24"/>
          <w:szCs w:val="24"/>
        </w:rPr>
        <w:t xml:space="preserve"> entities certify that audits of sub-non-</w:t>
      </w:r>
      <w:r w:rsidR="003E50F5">
        <w:rPr>
          <w:rFonts w:ascii="Times New Roman" w:eastAsia="Times New Roman" w:hAnsi="Times New Roman" w:cs="Times New Roman"/>
          <w:sz w:val="24"/>
          <w:szCs w:val="24"/>
        </w:rPr>
        <w:t>federal</w:t>
      </w:r>
      <w:r w:rsidRPr="00843E29">
        <w:rPr>
          <w:rFonts w:ascii="Times New Roman" w:eastAsia="Times New Roman" w:hAnsi="Times New Roman" w:cs="Times New Roman"/>
          <w:sz w:val="24"/>
          <w:szCs w:val="24"/>
        </w:rPr>
        <w:t xml:space="preserve"> entities are performed annually and according to the standards described above. </w:t>
      </w:r>
    </w:p>
    <w:p w14:paraId="52B93848" w14:textId="77777777" w:rsidR="00880851" w:rsidRPr="00843E29" w:rsidRDefault="00880851" w:rsidP="00880851">
      <w:pPr>
        <w:pStyle w:val="NoSpacing"/>
        <w:rPr>
          <w:rFonts w:ascii="Times New Roman" w:eastAsia="Times New Roman" w:hAnsi="Times New Roman" w:cs="Times New Roman"/>
          <w:sz w:val="24"/>
          <w:szCs w:val="24"/>
        </w:rPr>
      </w:pPr>
    </w:p>
    <w:p w14:paraId="26B0F6D4" w14:textId="415E1A69" w:rsidR="00880851" w:rsidRPr="00843E29" w:rsidRDefault="00880851" w:rsidP="00880851">
      <w:pPr>
        <w:pStyle w:val="NoSpacing"/>
        <w:ind w:left="720"/>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The cost of audits may be charged either as an allowable direct cost to the </w:t>
      </w:r>
      <w:r w:rsidR="00A30C73" w:rsidRPr="00843E29">
        <w:rPr>
          <w:rFonts w:ascii="Times New Roman" w:eastAsia="Times New Roman" w:hAnsi="Times New Roman" w:cs="Times New Roman"/>
          <w:sz w:val="24"/>
          <w:szCs w:val="24"/>
        </w:rPr>
        <w:t>award or</w:t>
      </w:r>
      <w:r w:rsidRPr="00843E29">
        <w:rPr>
          <w:rFonts w:ascii="Times New Roman" w:eastAsia="Times New Roman" w:hAnsi="Times New Roman" w:cs="Times New Roman"/>
          <w:sz w:val="24"/>
          <w:szCs w:val="24"/>
        </w:rPr>
        <w:t xml:space="preserve"> included in the organizations established indirect costs in the award’s detailed budget.</w:t>
      </w:r>
    </w:p>
    <w:p w14:paraId="6DF9E03B" w14:textId="77777777" w:rsidR="00DE122E" w:rsidRPr="00843E29" w:rsidRDefault="00DE122E" w:rsidP="002F7653">
      <w:pPr>
        <w:pStyle w:val="NoSpacing"/>
        <w:rPr>
          <w:rFonts w:ascii="Times New Roman" w:hAnsi="Times New Roman" w:cs="Times New Roman"/>
          <w:sz w:val="24"/>
          <w:szCs w:val="24"/>
        </w:rPr>
      </w:pPr>
    </w:p>
    <w:p w14:paraId="261C20A3" w14:textId="1955C23B" w:rsidR="00DE122E" w:rsidRPr="00843E29" w:rsidRDefault="002139D1" w:rsidP="000869D6">
      <w:pPr>
        <w:spacing w:after="0" w:line="240" w:lineRule="auto"/>
        <w:rPr>
          <w:rFonts w:ascii="Times New Roman" w:hAnsi="Times New Roman" w:cs="Times New Roman"/>
          <w:sz w:val="24"/>
          <w:szCs w:val="24"/>
        </w:rPr>
      </w:pPr>
      <w:r w:rsidRPr="00843E29">
        <w:rPr>
          <w:rFonts w:ascii="Times New Roman" w:hAnsi="Times New Roman" w:cs="Times New Roman"/>
          <w:sz w:val="24"/>
          <w:szCs w:val="24"/>
        </w:rPr>
        <w:t xml:space="preserve">For additional information on audits, </w:t>
      </w:r>
      <w:r w:rsidR="008D68D9" w:rsidRPr="00843E29">
        <w:rPr>
          <w:rFonts w:ascii="Times New Roman" w:hAnsi="Times New Roman" w:cs="Times New Roman"/>
          <w:sz w:val="24"/>
          <w:szCs w:val="24"/>
        </w:rPr>
        <w:t xml:space="preserve">please </w:t>
      </w:r>
      <w:r w:rsidRPr="00843E29">
        <w:rPr>
          <w:rFonts w:ascii="Times New Roman" w:hAnsi="Times New Roman" w:cs="Times New Roman"/>
          <w:sz w:val="24"/>
          <w:szCs w:val="24"/>
        </w:rPr>
        <w:t>see</w:t>
      </w:r>
      <w:r w:rsidR="008D68D9" w:rsidRPr="00843E29">
        <w:rPr>
          <w:rFonts w:ascii="Times New Roman" w:hAnsi="Times New Roman" w:cs="Times New Roman"/>
          <w:sz w:val="24"/>
          <w:szCs w:val="24"/>
        </w:rPr>
        <w:t xml:space="preserve"> Subpart F – Audit Requirements of the Code of </w:t>
      </w:r>
      <w:r w:rsidR="003E50F5">
        <w:rPr>
          <w:rFonts w:ascii="Times New Roman" w:hAnsi="Times New Roman" w:cs="Times New Roman"/>
          <w:sz w:val="24"/>
          <w:szCs w:val="24"/>
        </w:rPr>
        <w:t>Federal</w:t>
      </w:r>
      <w:r w:rsidR="008D68D9" w:rsidRPr="00843E29">
        <w:rPr>
          <w:rFonts w:ascii="Times New Roman" w:hAnsi="Times New Roman" w:cs="Times New Roman"/>
          <w:sz w:val="24"/>
          <w:szCs w:val="24"/>
        </w:rPr>
        <w:t xml:space="preserve"> Regulations:</w:t>
      </w:r>
      <w:r w:rsidRPr="00843E29">
        <w:rPr>
          <w:rFonts w:ascii="Times New Roman" w:hAnsi="Times New Roman" w:cs="Times New Roman"/>
          <w:sz w:val="24"/>
          <w:szCs w:val="24"/>
        </w:rPr>
        <w:t xml:space="preserve"> </w:t>
      </w:r>
      <w:hyperlink r:id="rId33" w:anchor="sg2.1.200_1500.sg18" w:history="1">
        <w:r w:rsidRPr="00843E29">
          <w:rPr>
            <w:rStyle w:val="Hyperlink"/>
            <w:rFonts w:cs="Times New Roman"/>
            <w:szCs w:val="24"/>
          </w:rPr>
          <w:t>2 CFR 200.500</w:t>
        </w:r>
      </w:hyperlink>
      <w:r w:rsidR="008D68D9" w:rsidRPr="00843E29">
        <w:rPr>
          <w:rFonts w:ascii="Times New Roman" w:hAnsi="Times New Roman" w:cs="Times New Roman"/>
          <w:sz w:val="24"/>
          <w:szCs w:val="24"/>
        </w:rPr>
        <w:t>.</w:t>
      </w:r>
      <w:r w:rsidR="008D68D9" w:rsidRPr="00843E29">
        <w:rPr>
          <w:rFonts w:ascii="Times New Roman" w:hAnsi="Times New Roman" w:cs="Times New Roman"/>
          <w:sz w:val="24"/>
          <w:szCs w:val="24"/>
        </w:rPr>
        <w:br/>
      </w:r>
    </w:p>
    <w:p w14:paraId="201CC198" w14:textId="2CB55598" w:rsidR="00DE122E" w:rsidRPr="00A50A8C" w:rsidRDefault="007D5F03" w:rsidP="000869D6">
      <w:pPr>
        <w:pStyle w:val="Heading2"/>
        <w:spacing w:before="0" w:line="240" w:lineRule="auto"/>
        <w:ind w:left="270"/>
        <w:rPr>
          <w:rFonts w:ascii="Times New Roman" w:hAnsi="Times New Roman" w:cs="Times New Roman"/>
          <w:sz w:val="28"/>
          <w:szCs w:val="28"/>
        </w:rPr>
      </w:pPr>
      <w:bookmarkStart w:id="51" w:name="h.3rdcrjn" w:colFirst="0" w:colLast="0"/>
      <w:bookmarkStart w:id="52" w:name="_Toc123224510"/>
      <w:bookmarkStart w:id="53" w:name="_Toc123224537"/>
      <w:bookmarkEnd w:id="51"/>
      <w:r>
        <w:rPr>
          <w:rFonts w:ascii="Times New Roman" w:hAnsi="Times New Roman" w:cs="Times New Roman"/>
          <w:sz w:val="28"/>
          <w:szCs w:val="28"/>
        </w:rPr>
        <w:t xml:space="preserve">I. </w:t>
      </w:r>
      <w:r w:rsidR="0016028F" w:rsidRPr="00A50A8C">
        <w:rPr>
          <w:rFonts w:ascii="Times New Roman" w:hAnsi="Times New Roman" w:cs="Times New Roman"/>
          <w:sz w:val="28"/>
          <w:szCs w:val="28"/>
        </w:rPr>
        <w:t>Logic Model</w:t>
      </w:r>
      <w:r w:rsidR="00B2126F" w:rsidRPr="00A50A8C">
        <w:rPr>
          <w:rFonts w:ascii="Times New Roman" w:hAnsi="Times New Roman" w:cs="Times New Roman"/>
          <w:sz w:val="28"/>
          <w:szCs w:val="28"/>
        </w:rPr>
        <w:t xml:space="preserve"> Guidelines</w:t>
      </w:r>
      <w:bookmarkEnd w:id="52"/>
      <w:bookmarkEnd w:id="53"/>
    </w:p>
    <w:p w14:paraId="0A3B966D" w14:textId="77777777" w:rsidR="00B35EEF" w:rsidRPr="00843E29" w:rsidRDefault="00B35EEF" w:rsidP="000869D6">
      <w:pPr>
        <w:pStyle w:val="NoSpacing"/>
        <w:rPr>
          <w:rFonts w:ascii="Times New Roman" w:eastAsia="Times New Roman" w:hAnsi="Times New Roman" w:cs="Times New Roman"/>
          <w:color w:val="252525"/>
          <w:sz w:val="24"/>
          <w:szCs w:val="24"/>
        </w:rPr>
      </w:pPr>
    </w:p>
    <w:p w14:paraId="32BE097E" w14:textId="3CD9B356" w:rsidR="004C1825" w:rsidRPr="00843E29" w:rsidRDefault="0069608C" w:rsidP="000869D6">
      <w:pPr>
        <w:pStyle w:val="NoSpacing"/>
        <w:rPr>
          <w:rFonts w:ascii="Times New Roman" w:eastAsia="Times New Roman" w:hAnsi="Times New Roman" w:cs="Times New Roman"/>
          <w:color w:val="252525"/>
          <w:sz w:val="24"/>
          <w:szCs w:val="24"/>
        </w:rPr>
      </w:pPr>
      <w:r w:rsidRPr="0069608C">
        <w:rPr>
          <w:rFonts w:ascii="Times New Roman" w:eastAsia="Times New Roman" w:hAnsi="Times New Roman" w:cs="Times New Roman"/>
          <w:sz w:val="24"/>
          <w:szCs w:val="24"/>
        </w:rPr>
        <w:t xml:space="preserve">A Logic Model is a useful tool to demonstrate how a program is designed and serves as a “roadmap.” </w:t>
      </w:r>
      <w:r>
        <w:rPr>
          <w:rFonts w:ascii="Times New Roman" w:eastAsia="Times New Roman" w:hAnsi="Times New Roman" w:cs="Times New Roman"/>
          <w:sz w:val="24"/>
          <w:szCs w:val="24"/>
        </w:rPr>
        <w:t xml:space="preserve"> </w:t>
      </w:r>
      <w:r w:rsidRPr="007D2FCC">
        <w:rPr>
          <w:rFonts w:ascii="Times New Roman" w:eastAsia="Times New Roman" w:hAnsi="Times New Roman" w:cs="Times New Roman"/>
          <w:b/>
          <w:bCs/>
          <w:sz w:val="24"/>
          <w:szCs w:val="24"/>
        </w:rPr>
        <w:t>When designing a program, applicants are strongly encouraged to start with a Logic Model, or other conceptual approaches (e.g.</w:t>
      </w:r>
      <w:r w:rsidRPr="007D2FCC">
        <w:rPr>
          <w:rFonts w:ascii="Times New Roman" w:eastAsia="Times New Roman" w:hAnsi="Times New Roman" w:cs="Times New Roman"/>
          <w:b/>
          <w:bCs/>
          <w:sz w:val="24"/>
          <w:szCs w:val="24"/>
        </w:rPr>
        <w:t>,</w:t>
      </w:r>
      <w:r w:rsidRPr="007D2FCC">
        <w:rPr>
          <w:rFonts w:ascii="Times New Roman" w:eastAsia="Times New Roman" w:hAnsi="Times New Roman" w:cs="Times New Roman"/>
          <w:b/>
          <w:bCs/>
          <w:sz w:val="24"/>
          <w:szCs w:val="24"/>
        </w:rPr>
        <w:t xml:space="preserve"> theory of change, systems map, results chain)</w:t>
      </w:r>
      <w:r w:rsidRPr="007D2FCC">
        <w:rPr>
          <w:rFonts w:ascii="Times New Roman" w:eastAsia="Times New Roman" w:hAnsi="Times New Roman" w:cs="Times New Roman"/>
          <w:b/>
          <w:bCs/>
          <w:sz w:val="24"/>
          <w:szCs w:val="24"/>
        </w:rPr>
        <w:t xml:space="preserve"> </w:t>
      </w:r>
      <w:r w:rsidRPr="007D2FCC">
        <w:rPr>
          <w:rFonts w:ascii="Times New Roman" w:eastAsia="Times New Roman" w:hAnsi="Times New Roman" w:cs="Times New Roman"/>
          <w:b/>
          <w:bCs/>
          <w:sz w:val="24"/>
          <w:szCs w:val="24"/>
        </w:rPr>
        <w:t xml:space="preserve">prior to writing their program proposal narrative. </w:t>
      </w:r>
      <w:r w:rsidRPr="0069608C">
        <w:rPr>
          <w:rFonts w:ascii="Times New Roman" w:eastAsia="Times New Roman" w:hAnsi="Times New Roman" w:cs="Times New Roman"/>
          <w:sz w:val="24"/>
          <w:szCs w:val="24"/>
        </w:rPr>
        <w:t xml:space="preserve"> Logic Models, and alternative approaches, can be helpful when planning and designing programs.  These tools can be used to visually depict or outline how and why a project will work—</w:t>
      </w:r>
      <w:r w:rsidRPr="0069608C">
        <w:rPr>
          <w:rFonts w:ascii="Times New Roman" w:eastAsia="Times New Roman" w:hAnsi="Times New Roman" w:cs="Times New Roman"/>
          <w:sz w:val="24"/>
          <w:szCs w:val="24"/>
        </w:rPr>
        <w:t>i.e.,</w:t>
      </w:r>
      <w:r w:rsidRPr="0069608C">
        <w:rPr>
          <w:rFonts w:ascii="Times New Roman" w:eastAsia="Times New Roman" w:hAnsi="Times New Roman" w:cs="Times New Roman"/>
          <w:sz w:val="24"/>
          <w:szCs w:val="24"/>
        </w:rPr>
        <w:t xml:space="preserve"> the rationale behind your project approach.  Detailing how a program’s planned activities lead to certain outcomes can often help applicants understand the assumptions within the approach.  Detailing factors outside your control, such as policy shifts (i.e.</w:t>
      </w:r>
      <w:r>
        <w:rPr>
          <w:rFonts w:ascii="Times New Roman" w:eastAsia="Times New Roman" w:hAnsi="Times New Roman" w:cs="Times New Roman"/>
          <w:sz w:val="24"/>
          <w:szCs w:val="24"/>
        </w:rPr>
        <w:t>,</w:t>
      </w:r>
      <w:r w:rsidRPr="0069608C">
        <w:rPr>
          <w:rFonts w:ascii="Times New Roman" w:eastAsia="Times New Roman" w:hAnsi="Times New Roman" w:cs="Times New Roman"/>
          <w:sz w:val="24"/>
          <w:szCs w:val="24"/>
        </w:rPr>
        <w:t xml:space="preserve"> external factors) within a Logic Model can identify areas that should be included within your program’s risk analysis (see further information on in </w:t>
      </w:r>
      <w:r>
        <w:rPr>
          <w:rFonts w:ascii="Times New Roman" w:eastAsia="Times New Roman" w:hAnsi="Times New Roman" w:cs="Times New Roman"/>
          <w:sz w:val="24"/>
          <w:szCs w:val="24"/>
        </w:rPr>
        <w:t>S</w:t>
      </w:r>
      <w:r w:rsidRPr="0069608C">
        <w:rPr>
          <w:rFonts w:ascii="Times New Roman" w:eastAsia="Times New Roman" w:hAnsi="Times New Roman" w:cs="Times New Roman"/>
          <w:sz w:val="24"/>
          <w:szCs w:val="24"/>
        </w:rPr>
        <w:t>ection K on Risk Analysis below).</w:t>
      </w:r>
      <w:r w:rsidR="00B35EEF" w:rsidRPr="00843E29">
        <w:rPr>
          <w:rFonts w:ascii="Times New Roman" w:eastAsia="Times New Roman" w:hAnsi="Times New Roman" w:cs="Times New Roman"/>
          <w:sz w:val="24"/>
          <w:szCs w:val="24"/>
        </w:rPr>
        <w:br/>
      </w:r>
    </w:p>
    <w:p w14:paraId="3F7EEEA1" w14:textId="0EF47A96" w:rsidR="00DE122E" w:rsidRPr="00843E29" w:rsidRDefault="004C1825" w:rsidP="000869D6">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Applicants are </w:t>
      </w:r>
      <w:r w:rsidR="008E249E">
        <w:rPr>
          <w:rFonts w:ascii="Times New Roman" w:eastAsia="Times New Roman" w:hAnsi="Times New Roman" w:cs="Times New Roman"/>
          <w:sz w:val="24"/>
          <w:szCs w:val="24"/>
        </w:rPr>
        <w:t>strongly</w:t>
      </w:r>
      <w:r w:rsidR="008E249E"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encouraged to work with partners or sub-grantees</w:t>
      </w:r>
      <w:r w:rsidR="00294AAE"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in developing </w:t>
      </w:r>
      <w:r w:rsidR="00294AAE" w:rsidRPr="00843E29">
        <w:rPr>
          <w:rFonts w:ascii="Times New Roman" w:eastAsia="Times New Roman" w:hAnsi="Times New Roman" w:cs="Times New Roman"/>
          <w:sz w:val="24"/>
          <w:szCs w:val="24"/>
        </w:rPr>
        <w:t xml:space="preserve">project </w:t>
      </w:r>
      <w:r w:rsidR="008E249E">
        <w:rPr>
          <w:rFonts w:ascii="Times New Roman" w:eastAsia="Times New Roman" w:hAnsi="Times New Roman" w:cs="Times New Roman"/>
          <w:sz w:val="24"/>
          <w:szCs w:val="24"/>
        </w:rPr>
        <w:t>L</w:t>
      </w:r>
      <w:r w:rsidR="00294AAE" w:rsidRPr="00843E29">
        <w:rPr>
          <w:rFonts w:ascii="Times New Roman" w:eastAsia="Times New Roman" w:hAnsi="Times New Roman" w:cs="Times New Roman"/>
          <w:sz w:val="24"/>
          <w:szCs w:val="24"/>
        </w:rPr>
        <w:t xml:space="preserve">ogic </w:t>
      </w:r>
      <w:r w:rsidR="008E249E">
        <w:rPr>
          <w:rFonts w:ascii="Times New Roman" w:eastAsia="Times New Roman" w:hAnsi="Times New Roman" w:cs="Times New Roman"/>
          <w:sz w:val="24"/>
          <w:szCs w:val="24"/>
        </w:rPr>
        <w:t>M</w:t>
      </w:r>
      <w:r w:rsidR="00294AAE" w:rsidRPr="00843E29">
        <w:rPr>
          <w:rFonts w:ascii="Times New Roman" w:eastAsia="Times New Roman" w:hAnsi="Times New Roman" w:cs="Times New Roman"/>
          <w:sz w:val="24"/>
          <w:szCs w:val="24"/>
        </w:rPr>
        <w:t xml:space="preserve">odels. </w:t>
      </w:r>
      <w:r w:rsidR="00E8559D">
        <w:rPr>
          <w:rFonts w:ascii="Times New Roman" w:eastAsia="Times New Roman" w:hAnsi="Times New Roman" w:cs="Times New Roman"/>
          <w:sz w:val="24"/>
          <w:szCs w:val="24"/>
        </w:rPr>
        <w:t xml:space="preserve"> </w:t>
      </w:r>
      <w:r w:rsidR="00294AAE" w:rsidRPr="00843E29">
        <w:rPr>
          <w:rFonts w:ascii="Times New Roman" w:eastAsia="Times New Roman" w:hAnsi="Times New Roman" w:cs="Times New Roman"/>
          <w:sz w:val="24"/>
          <w:szCs w:val="24"/>
        </w:rPr>
        <w:t xml:space="preserve">This can provide diverse viewpoints throughout the project design process, which </w:t>
      </w:r>
      <w:r w:rsidR="006D764B" w:rsidRPr="00843E29">
        <w:rPr>
          <w:rFonts w:ascii="Times New Roman" w:eastAsia="Times New Roman" w:hAnsi="Times New Roman" w:cs="Times New Roman"/>
          <w:sz w:val="24"/>
          <w:szCs w:val="24"/>
        </w:rPr>
        <w:t xml:space="preserve">can help to identify issues in the </w:t>
      </w:r>
      <w:r w:rsidR="00294AAE" w:rsidRPr="00843E29">
        <w:rPr>
          <w:rFonts w:ascii="Times New Roman" w:eastAsia="Times New Roman" w:hAnsi="Times New Roman" w:cs="Times New Roman"/>
          <w:sz w:val="24"/>
          <w:szCs w:val="24"/>
        </w:rPr>
        <w:t xml:space="preserve">initial </w:t>
      </w:r>
      <w:r w:rsidR="00B13B78" w:rsidRPr="00843E29">
        <w:rPr>
          <w:rFonts w:ascii="Times New Roman" w:eastAsia="Times New Roman" w:hAnsi="Times New Roman" w:cs="Times New Roman"/>
          <w:sz w:val="24"/>
          <w:szCs w:val="24"/>
        </w:rPr>
        <w:t>program</w:t>
      </w:r>
      <w:r w:rsidR="00294AAE" w:rsidRPr="00843E29">
        <w:rPr>
          <w:rFonts w:ascii="Times New Roman" w:eastAsia="Times New Roman" w:hAnsi="Times New Roman" w:cs="Times New Roman"/>
          <w:sz w:val="24"/>
          <w:szCs w:val="24"/>
        </w:rPr>
        <w:t xml:space="preserve"> approach.</w:t>
      </w:r>
      <w:r w:rsidR="007D53DD" w:rsidRPr="00843E29">
        <w:rPr>
          <w:rFonts w:ascii="Times New Roman" w:eastAsia="Times New Roman" w:hAnsi="Times New Roman" w:cs="Times New Roman"/>
          <w:sz w:val="24"/>
          <w:szCs w:val="24"/>
        </w:rPr>
        <w:t xml:space="preserve"> </w:t>
      </w:r>
      <w:r w:rsidR="00E8559D">
        <w:rPr>
          <w:rFonts w:ascii="Times New Roman" w:eastAsia="Times New Roman" w:hAnsi="Times New Roman" w:cs="Times New Roman"/>
          <w:sz w:val="24"/>
          <w:szCs w:val="24"/>
        </w:rPr>
        <w:t xml:space="preserve"> </w:t>
      </w:r>
      <w:r w:rsidR="0016028F" w:rsidRPr="00843E29">
        <w:rPr>
          <w:rFonts w:ascii="Times New Roman" w:eastAsia="Times New Roman" w:hAnsi="Times New Roman" w:cs="Times New Roman"/>
          <w:sz w:val="24"/>
          <w:szCs w:val="24"/>
        </w:rPr>
        <w:t xml:space="preserve">A basic </w:t>
      </w:r>
      <w:r w:rsidR="00177481">
        <w:rPr>
          <w:rFonts w:ascii="Times New Roman" w:eastAsia="Times New Roman" w:hAnsi="Times New Roman" w:cs="Times New Roman"/>
          <w:sz w:val="24"/>
          <w:szCs w:val="24"/>
        </w:rPr>
        <w:t>L</w:t>
      </w:r>
      <w:r w:rsidR="0016028F" w:rsidRPr="00843E29">
        <w:rPr>
          <w:rFonts w:ascii="Times New Roman" w:eastAsia="Times New Roman" w:hAnsi="Times New Roman" w:cs="Times New Roman"/>
          <w:sz w:val="24"/>
          <w:szCs w:val="24"/>
        </w:rPr>
        <w:t xml:space="preserve">ogic </w:t>
      </w:r>
      <w:r w:rsidR="00177481">
        <w:rPr>
          <w:rFonts w:ascii="Times New Roman" w:eastAsia="Times New Roman" w:hAnsi="Times New Roman" w:cs="Times New Roman"/>
          <w:sz w:val="24"/>
          <w:szCs w:val="24"/>
        </w:rPr>
        <w:t>M</w:t>
      </w:r>
      <w:r w:rsidR="0016028F" w:rsidRPr="00843E29">
        <w:rPr>
          <w:rFonts w:ascii="Times New Roman" w:eastAsia="Times New Roman" w:hAnsi="Times New Roman" w:cs="Times New Roman"/>
          <w:sz w:val="24"/>
          <w:szCs w:val="24"/>
        </w:rPr>
        <w:t>odel should include:</w:t>
      </w:r>
    </w:p>
    <w:p w14:paraId="039577C0" w14:textId="77777777" w:rsidR="00B35EEF" w:rsidRPr="00843E29" w:rsidRDefault="00B35EEF" w:rsidP="000869D6">
      <w:pPr>
        <w:pStyle w:val="NoSpacing"/>
        <w:rPr>
          <w:rFonts w:ascii="Times New Roman" w:hAnsi="Times New Roman" w:cs="Times New Roman"/>
          <w:sz w:val="24"/>
          <w:szCs w:val="24"/>
        </w:rPr>
      </w:pPr>
    </w:p>
    <w:p w14:paraId="44CC6AE2" w14:textId="57FC607A" w:rsidR="00177481" w:rsidRPr="00177481" w:rsidRDefault="00177481" w:rsidP="000869D6">
      <w:pPr>
        <w:pStyle w:val="NoSpacing"/>
        <w:numPr>
          <w:ilvl w:val="0"/>
          <w:numId w:val="70"/>
        </w:numPr>
        <w:rPr>
          <w:rFonts w:ascii="Times New Roman" w:eastAsia="Times New Roman" w:hAnsi="Times New Roman" w:cs="Times New Roman"/>
          <w:b/>
          <w:sz w:val="24"/>
          <w:szCs w:val="24"/>
        </w:rPr>
      </w:pPr>
      <w:r w:rsidRPr="00177481">
        <w:rPr>
          <w:rFonts w:ascii="Times New Roman" w:eastAsia="Times New Roman" w:hAnsi="Times New Roman" w:cs="Times New Roman"/>
          <w:b/>
          <w:bCs/>
          <w:sz w:val="24"/>
          <w:szCs w:val="24"/>
        </w:rPr>
        <w:t>Problem Statement:</w:t>
      </w:r>
      <w:r w:rsidRPr="00177481">
        <w:rPr>
          <w:rFonts w:ascii="Times New Roman" w:eastAsia="Times New Roman" w:hAnsi="Times New Roman" w:cs="Times New Roman"/>
          <w:b/>
          <w:sz w:val="24"/>
          <w:szCs w:val="24"/>
        </w:rPr>
        <w:t xml:space="preserve">  </w:t>
      </w:r>
      <w:r w:rsidRPr="007D2FCC">
        <w:rPr>
          <w:rFonts w:ascii="Times New Roman" w:eastAsia="Times New Roman" w:hAnsi="Times New Roman" w:cs="Times New Roman"/>
          <w:bCs/>
          <w:sz w:val="24"/>
          <w:szCs w:val="24"/>
        </w:rPr>
        <w:t xml:space="preserve">What issue(s) currently exist that the program will attempt to solve or address. </w:t>
      </w:r>
      <w:r>
        <w:rPr>
          <w:rFonts w:ascii="Times New Roman" w:eastAsia="Times New Roman" w:hAnsi="Times New Roman" w:cs="Times New Roman"/>
          <w:bCs/>
          <w:sz w:val="24"/>
          <w:szCs w:val="24"/>
        </w:rPr>
        <w:t xml:space="preserve"> </w:t>
      </w:r>
      <w:r w:rsidRPr="007D2FCC">
        <w:rPr>
          <w:rFonts w:ascii="Times New Roman" w:eastAsia="Times New Roman" w:hAnsi="Times New Roman" w:cs="Times New Roman"/>
          <w:bCs/>
          <w:sz w:val="24"/>
          <w:szCs w:val="24"/>
        </w:rPr>
        <w:t xml:space="preserve">This should not include the proposed </w:t>
      </w:r>
      <w:proofErr w:type="gramStart"/>
      <w:r w:rsidRPr="007D2FCC">
        <w:rPr>
          <w:rFonts w:ascii="Times New Roman" w:eastAsia="Times New Roman" w:hAnsi="Times New Roman" w:cs="Times New Roman"/>
          <w:bCs/>
          <w:sz w:val="24"/>
          <w:szCs w:val="24"/>
        </w:rPr>
        <w:t>solution, but</w:t>
      </w:r>
      <w:proofErr w:type="gramEnd"/>
      <w:r w:rsidRPr="007D2FCC">
        <w:rPr>
          <w:rFonts w:ascii="Times New Roman" w:eastAsia="Times New Roman" w:hAnsi="Times New Roman" w:cs="Times New Roman"/>
          <w:bCs/>
          <w:sz w:val="24"/>
          <w:szCs w:val="24"/>
        </w:rPr>
        <w:t xml:space="preserve"> focus solely on the issue(s). </w:t>
      </w:r>
      <w:r w:rsidRPr="007D2FCC">
        <w:rPr>
          <w:rFonts w:ascii="Times New Roman" w:eastAsia="Times New Roman" w:hAnsi="Times New Roman" w:cs="Times New Roman"/>
          <w:bCs/>
          <w:sz w:val="24"/>
          <w:szCs w:val="24"/>
        </w:rPr>
        <w:br/>
      </w:r>
      <w:r w:rsidRPr="00177481">
        <w:rPr>
          <w:rFonts w:ascii="Times New Roman" w:eastAsia="Times New Roman" w:hAnsi="Times New Roman" w:cs="Times New Roman"/>
          <w:b/>
          <w:sz w:val="24"/>
          <w:szCs w:val="24"/>
        </w:rPr>
        <w:t> </w:t>
      </w:r>
    </w:p>
    <w:p w14:paraId="712D319F" w14:textId="0A1E6104" w:rsidR="00177481" w:rsidRPr="007D2FCC" w:rsidRDefault="00177481" w:rsidP="000869D6">
      <w:pPr>
        <w:pStyle w:val="NoSpacing"/>
        <w:numPr>
          <w:ilvl w:val="0"/>
          <w:numId w:val="70"/>
        </w:numPr>
        <w:rPr>
          <w:rFonts w:ascii="Times New Roman" w:eastAsia="Times New Roman" w:hAnsi="Times New Roman" w:cs="Times New Roman"/>
          <w:bCs/>
          <w:sz w:val="24"/>
          <w:szCs w:val="24"/>
        </w:rPr>
      </w:pPr>
      <w:r w:rsidRPr="00177481">
        <w:rPr>
          <w:rFonts w:ascii="Times New Roman" w:eastAsia="Times New Roman" w:hAnsi="Times New Roman" w:cs="Times New Roman"/>
          <w:b/>
          <w:bCs/>
          <w:sz w:val="24"/>
          <w:szCs w:val="24"/>
        </w:rPr>
        <w:t>Objectives:</w:t>
      </w:r>
      <w:r w:rsidRPr="00177481">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Pr="007D2FCC">
        <w:rPr>
          <w:rFonts w:ascii="Times New Roman" w:eastAsia="Times New Roman" w:hAnsi="Times New Roman" w:cs="Times New Roman"/>
          <w:bCs/>
          <w:sz w:val="24"/>
          <w:szCs w:val="24"/>
        </w:rPr>
        <w:t xml:space="preserve">The Logic Model is then separated into proposed objectives, presented as a desired end state, which reflect the intended change following program intervention. </w:t>
      </w:r>
      <w:r>
        <w:rPr>
          <w:rFonts w:ascii="Times New Roman" w:eastAsia="Times New Roman" w:hAnsi="Times New Roman" w:cs="Times New Roman"/>
          <w:bCs/>
          <w:sz w:val="24"/>
          <w:szCs w:val="24"/>
        </w:rPr>
        <w:t xml:space="preserve"> </w:t>
      </w:r>
      <w:r w:rsidRPr="007D2FCC">
        <w:rPr>
          <w:rFonts w:ascii="Times New Roman" w:eastAsia="Times New Roman" w:hAnsi="Times New Roman" w:cs="Times New Roman"/>
          <w:bCs/>
          <w:sz w:val="24"/>
          <w:szCs w:val="24"/>
        </w:rPr>
        <w:t xml:space="preserve">The objectives should demonstrate change that is observable and measurable. </w:t>
      </w:r>
      <w:r>
        <w:rPr>
          <w:rFonts w:ascii="Times New Roman" w:eastAsia="Times New Roman" w:hAnsi="Times New Roman" w:cs="Times New Roman"/>
          <w:bCs/>
          <w:sz w:val="24"/>
          <w:szCs w:val="24"/>
        </w:rPr>
        <w:t xml:space="preserve"> </w:t>
      </w:r>
      <w:r w:rsidRPr="007D2FCC">
        <w:rPr>
          <w:rFonts w:ascii="Times New Roman" w:eastAsia="Times New Roman" w:hAnsi="Times New Roman" w:cs="Times New Roman"/>
          <w:bCs/>
          <w:sz w:val="24"/>
          <w:szCs w:val="24"/>
        </w:rPr>
        <w:t>The following elements will further illustrate the rationale that connects the main elements of program design:  </w:t>
      </w:r>
    </w:p>
    <w:p w14:paraId="6DD59293" w14:textId="77777777" w:rsidR="00177481" w:rsidRPr="00177481" w:rsidRDefault="00177481" w:rsidP="000869D6">
      <w:pPr>
        <w:pStyle w:val="NoSpacing"/>
        <w:rPr>
          <w:rFonts w:ascii="Times New Roman" w:eastAsia="Times New Roman" w:hAnsi="Times New Roman" w:cs="Times New Roman"/>
          <w:b/>
          <w:sz w:val="24"/>
          <w:szCs w:val="24"/>
        </w:rPr>
      </w:pPr>
      <w:r w:rsidRPr="00177481">
        <w:rPr>
          <w:rFonts w:ascii="Times New Roman" w:eastAsia="Times New Roman" w:hAnsi="Times New Roman" w:cs="Times New Roman"/>
          <w:b/>
          <w:sz w:val="24"/>
          <w:szCs w:val="24"/>
        </w:rPr>
        <w:t> </w:t>
      </w:r>
    </w:p>
    <w:p w14:paraId="35650E4F" w14:textId="3F3D3100" w:rsidR="00177481" w:rsidRPr="00177481" w:rsidRDefault="00177481" w:rsidP="007D2FCC">
      <w:pPr>
        <w:pStyle w:val="NoSpacing"/>
        <w:numPr>
          <w:ilvl w:val="0"/>
          <w:numId w:val="71"/>
        </w:numPr>
        <w:tabs>
          <w:tab w:val="clear" w:pos="720"/>
        </w:tabs>
        <w:ind w:left="1440"/>
        <w:rPr>
          <w:rFonts w:ascii="Times New Roman" w:eastAsia="Times New Roman" w:hAnsi="Times New Roman" w:cs="Times New Roman"/>
          <w:b/>
          <w:sz w:val="24"/>
          <w:szCs w:val="24"/>
        </w:rPr>
      </w:pPr>
      <w:r w:rsidRPr="00177481">
        <w:rPr>
          <w:rFonts w:ascii="Times New Roman" w:eastAsia="Times New Roman" w:hAnsi="Times New Roman" w:cs="Times New Roman"/>
          <w:b/>
          <w:bCs/>
          <w:sz w:val="24"/>
          <w:szCs w:val="24"/>
        </w:rPr>
        <w:lastRenderedPageBreak/>
        <w:t>Needs:</w:t>
      </w:r>
      <w:r w:rsidRPr="00177481">
        <w:rPr>
          <w:rFonts w:ascii="Times New Roman" w:eastAsia="Times New Roman" w:hAnsi="Times New Roman" w:cs="Times New Roman"/>
          <w:b/>
          <w:sz w:val="24"/>
          <w:szCs w:val="24"/>
        </w:rPr>
        <w:t xml:space="preserve">  </w:t>
      </w:r>
      <w:r w:rsidRPr="007D2FCC">
        <w:rPr>
          <w:rFonts w:ascii="Times New Roman" w:eastAsia="Times New Roman" w:hAnsi="Times New Roman" w:cs="Times New Roman"/>
          <w:bCs/>
          <w:sz w:val="24"/>
          <w:szCs w:val="24"/>
        </w:rPr>
        <w:t xml:space="preserve">The community need as identified by the organization. </w:t>
      </w:r>
      <w:r>
        <w:rPr>
          <w:rFonts w:ascii="Times New Roman" w:eastAsia="Times New Roman" w:hAnsi="Times New Roman" w:cs="Times New Roman"/>
          <w:bCs/>
          <w:sz w:val="24"/>
          <w:szCs w:val="24"/>
        </w:rPr>
        <w:t xml:space="preserve"> </w:t>
      </w:r>
      <w:r w:rsidRPr="007D2FCC">
        <w:rPr>
          <w:rFonts w:ascii="Times New Roman" w:eastAsia="Times New Roman" w:hAnsi="Times New Roman" w:cs="Times New Roman"/>
          <w:bCs/>
          <w:sz w:val="24"/>
          <w:szCs w:val="24"/>
        </w:rPr>
        <w:t xml:space="preserve">The proposed program will meet the needs identified. </w:t>
      </w:r>
      <w:r>
        <w:rPr>
          <w:rFonts w:ascii="Times New Roman" w:eastAsia="Times New Roman" w:hAnsi="Times New Roman" w:cs="Times New Roman"/>
          <w:bCs/>
          <w:sz w:val="24"/>
          <w:szCs w:val="24"/>
        </w:rPr>
        <w:t xml:space="preserve"> </w:t>
      </w:r>
      <w:r w:rsidRPr="007D2FCC">
        <w:rPr>
          <w:rFonts w:ascii="Times New Roman" w:eastAsia="Times New Roman" w:hAnsi="Times New Roman" w:cs="Times New Roman"/>
          <w:bCs/>
          <w:sz w:val="24"/>
          <w:szCs w:val="24"/>
        </w:rPr>
        <w:t xml:space="preserve">Needs are linked to the problems described in the </w:t>
      </w:r>
      <w:r w:rsidRPr="00177481">
        <w:rPr>
          <w:rFonts w:ascii="Times New Roman" w:eastAsia="Times New Roman" w:hAnsi="Times New Roman" w:cs="Times New Roman"/>
          <w:b/>
          <w:sz w:val="24"/>
          <w:szCs w:val="24"/>
        </w:rPr>
        <w:t>Problem Statement</w:t>
      </w:r>
      <w:r w:rsidRPr="007D2FCC">
        <w:rPr>
          <w:rFonts w:ascii="Times New Roman" w:eastAsia="Times New Roman" w:hAnsi="Times New Roman" w:cs="Times New Roman"/>
          <w:bCs/>
          <w:sz w:val="24"/>
          <w:szCs w:val="24"/>
        </w:rPr>
        <w:t xml:space="preserve"> above.</w:t>
      </w:r>
      <w:r w:rsidRPr="00177481">
        <w:rPr>
          <w:rFonts w:ascii="Times New Roman" w:eastAsia="Times New Roman" w:hAnsi="Times New Roman" w:cs="Times New Roman"/>
          <w:b/>
          <w:sz w:val="24"/>
          <w:szCs w:val="24"/>
        </w:rPr>
        <w:t xml:space="preserve">  </w:t>
      </w:r>
      <w:r w:rsidRPr="00177481">
        <w:rPr>
          <w:rFonts w:ascii="Times New Roman" w:eastAsia="Times New Roman" w:hAnsi="Times New Roman" w:cs="Times New Roman"/>
          <w:b/>
          <w:sz w:val="24"/>
          <w:szCs w:val="24"/>
        </w:rPr>
        <w:br/>
        <w:t> </w:t>
      </w:r>
    </w:p>
    <w:p w14:paraId="00E2BEC0" w14:textId="77777777" w:rsidR="00177481" w:rsidRPr="00177481" w:rsidRDefault="00177481" w:rsidP="007D2FCC">
      <w:pPr>
        <w:pStyle w:val="NoSpacing"/>
        <w:numPr>
          <w:ilvl w:val="0"/>
          <w:numId w:val="71"/>
        </w:numPr>
        <w:tabs>
          <w:tab w:val="clear" w:pos="720"/>
        </w:tabs>
        <w:ind w:left="1440"/>
        <w:rPr>
          <w:rFonts w:ascii="Times New Roman" w:eastAsia="Times New Roman" w:hAnsi="Times New Roman" w:cs="Times New Roman"/>
          <w:b/>
          <w:sz w:val="24"/>
          <w:szCs w:val="24"/>
        </w:rPr>
      </w:pPr>
      <w:r w:rsidRPr="00177481">
        <w:rPr>
          <w:rFonts w:ascii="Times New Roman" w:eastAsia="Times New Roman" w:hAnsi="Times New Roman" w:cs="Times New Roman"/>
          <w:b/>
          <w:bCs/>
          <w:sz w:val="24"/>
          <w:szCs w:val="24"/>
        </w:rPr>
        <w:t>Inputs:</w:t>
      </w:r>
      <w:r w:rsidRPr="00177481">
        <w:rPr>
          <w:rFonts w:ascii="Times New Roman" w:eastAsia="Times New Roman" w:hAnsi="Times New Roman" w:cs="Times New Roman"/>
          <w:b/>
          <w:sz w:val="24"/>
          <w:szCs w:val="24"/>
        </w:rPr>
        <w:t xml:space="preserve">  </w:t>
      </w:r>
      <w:r w:rsidRPr="007D2FCC">
        <w:rPr>
          <w:rFonts w:ascii="Times New Roman" w:eastAsia="Times New Roman" w:hAnsi="Times New Roman" w:cs="Times New Roman"/>
          <w:bCs/>
          <w:sz w:val="24"/>
          <w:szCs w:val="24"/>
        </w:rPr>
        <w:t>Human and financial resources used for the project implementation.</w:t>
      </w:r>
      <w:r w:rsidRPr="00177481">
        <w:rPr>
          <w:rFonts w:ascii="Times New Roman" w:eastAsia="Times New Roman" w:hAnsi="Times New Roman" w:cs="Times New Roman"/>
          <w:b/>
          <w:sz w:val="24"/>
          <w:szCs w:val="24"/>
        </w:rPr>
        <w:t> </w:t>
      </w:r>
      <w:r w:rsidRPr="00177481">
        <w:rPr>
          <w:rFonts w:ascii="Times New Roman" w:eastAsia="Times New Roman" w:hAnsi="Times New Roman" w:cs="Times New Roman"/>
          <w:b/>
          <w:sz w:val="24"/>
          <w:szCs w:val="24"/>
        </w:rPr>
        <w:br/>
        <w:t> </w:t>
      </w:r>
    </w:p>
    <w:p w14:paraId="15BC7B42" w14:textId="007221AB" w:rsidR="00177481" w:rsidRPr="00177481" w:rsidRDefault="00177481" w:rsidP="007D2FCC">
      <w:pPr>
        <w:pStyle w:val="NoSpacing"/>
        <w:numPr>
          <w:ilvl w:val="0"/>
          <w:numId w:val="71"/>
        </w:numPr>
        <w:tabs>
          <w:tab w:val="clear" w:pos="720"/>
        </w:tabs>
        <w:ind w:left="1440"/>
        <w:rPr>
          <w:rFonts w:ascii="Times New Roman" w:eastAsia="Times New Roman" w:hAnsi="Times New Roman" w:cs="Times New Roman"/>
          <w:b/>
          <w:sz w:val="24"/>
          <w:szCs w:val="24"/>
        </w:rPr>
      </w:pPr>
      <w:r w:rsidRPr="00177481">
        <w:rPr>
          <w:rFonts w:ascii="Times New Roman" w:eastAsia="Times New Roman" w:hAnsi="Times New Roman" w:cs="Times New Roman"/>
          <w:b/>
          <w:bCs/>
          <w:sz w:val="24"/>
          <w:szCs w:val="24"/>
        </w:rPr>
        <w:t>Activities:</w:t>
      </w:r>
      <w:r w:rsidRPr="00177481">
        <w:rPr>
          <w:rFonts w:ascii="Times New Roman" w:eastAsia="Times New Roman" w:hAnsi="Times New Roman" w:cs="Times New Roman"/>
          <w:b/>
          <w:sz w:val="24"/>
          <w:szCs w:val="24"/>
        </w:rPr>
        <w:t xml:space="preserve">  </w:t>
      </w:r>
      <w:r w:rsidRPr="007D2FCC">
        <w:rPr>
          <w:rFonts w:ascii="Times New Roman" w:eastAsia="Times New Roman" w:hAnsi="Times New Roman" w:cs="Times New Roman"/>
          <w:bCs/>
          <w:sz w:val="24"/>
          <w:szCs w:val="24"/>
        </w:rPr>
        <w:t xml:space="preserve">Actions taken, or work performed through which inputs are mobilized to produce outputs. </w:t>
      </w:r>
      <w:r>
        <w:rPr>
          <w:rFonts w:ascii="Times New Roman" w:eastAsia="Times New Roman" w:hAnsi="Times New Roman" w:cs="Times New Roman"/>
          <w:bCs/>
          <w:sz w:val="24"/>
          <w:szCs w:val="24"/>
        </w:rPr>
        <w:t xml:space="preserve"> </w:t>
      </w:r>
      <w:r w:rsidRPr="007D2FCC">
        <w:rPr>
          <w:rFonts w:ascii="Times New Roman" w:eastAsia="Times New Roman" w:hAnsi="Times New Roman" w:cs="Times New Roman"/>
          <w:bCs/>
          <w:sz w:val="24"/>
          <w:szCs w:val="24"/>
        </w:rPr>
        <w:t>Activities must be carried out during program implementation.  </w:t>
      </w:r>
      <w:r w:rsidRPr="007D2FCC">
        <w:rPr>
          <w:rFonts w:ascii="Times New Roman" w:eastAsia="Times New Roman" w:hAnsi="Times New Roman" w:cs="Times New Roman"/>
          <w:bCs/>
          <w:sz w:val="24"/>
          <w:szCs w:val="24"/>
        </w:rPr>
        <w:br/>
      </w:r>
      <w:r w:rsidRPr="00177481">
        <w:rPr>
          <w:rFonts w:ascii="Times New Roman" w:eastAsia="Times New Roman" w:hAnsi="Times New Roman" w:cs="Times New Roman"/>
          <w:b/>
          <w:sz w:val="24"/>
          <w:szCs w:val="24"/>
        </w:rPr>
        <w:t> </w:t>
      </w:r>
    </w:p>
    <w:p w14:paraId="7AD14C98" w14:textId="77777777" w:rsidR="00177481" w:rsidRPr="00177481" w:rsidRDefault="00177481" w:rsidP="007D2FCC">
      <w:pPr>
        <w:pStyle w:val="NoSpacing"/>
        <w:numPr>
          <w:ilvl w:val="0"/>
          <w:numId w:val="71"/>
        </w:numPr>
        <w:tabs>
          <w:tab w:val="clear" w:pos="720"/>
        </w:tabs>
        <w:ind w:left="1440"/>
        <w:rPr>
          <w:rFonts w:ascii="Times New Roman" w:eastAsia="Times New Roman" w:hAnsi="Times New Roman" w:cs="Times New Roman"/>
          <w:b/>
          <w:sz w:val="24"/>
          <w:szCs w:val="24"/>
        </w:rPr>
      </w:pPr>
      <w:r w:rsidRPr="00177481">
        <w:rPr>
          <w:rFonts w:ascii="Times New Roman" w:eastAsia="Times New Roman" w:hAnsi="Times New Roman" w:cs="Times New Roman"/>
          <w:b/>
          <w:bCs/>
          <w:sz w:val="24"/>
          <w:szCs w:val="24"/>
        </w:rPr>
        <w:t>Pathways:</w:t>
      </w:r>
      <w:r w:rsidRPr="00177481">
        <w:rPr>
          <w:rFonts w:ascii="Times New Roman" w:eastAsia="Times New Roman" w:hAnsi="Times New Roman" w:cs="Times New Roman"/>
          <w:b/>
          <w:sz w:val="24"/>
          <w:szCs w:val="24"/>
        </w:rPr>
        <w:t xml:space="preserve">  </w:t>
      </w:r>
      <w:r w:rsidRPr="007D2FCC">
        <w:rPr>
          <w:rFonts w:ascii="Times New Roman" w:eastAsia="Times New Roman" w:hAnsi="Times New Roman" w:cs="Times New Roman"/>
          <w:bCs/>
          <w:sz w:val="24"/>
          <w:szCs w:val="24"/>
        </w:rPr>
        <w:t>Linkages that specify how activities of a project lead to the expected outputs, outcomes, and impact of a project through each step of the Logic Model.  Applicants can illustrate pathways with arrows—human rights defenders are trained (output) human rights defenders apply skills from training (outcome); or, by placing each step in different columns.  Applicants can also include text identifying how they believe outputs lead to certain outcomes.</w:t>
      </w:r>
      <w:r w:rsidRPr="00177481">
        <w:rPr>
          <w:rFonts w:ascii="Times New Roman" w:eastAsia="Times New Roman" w:hAnsi="Times New Roman" w:cs="Times New Roman"/>
          <w:b/>
          <w:sz w:val="24"/>
          <w:szCs w:val="24"/>
        </w:rPr>
        <w:t> </w:t>
      </w:r>
      <w:r w:rsidRPr="00177481">
        <w:rPr>
          <w:rFonts w:ascii="Times New Roman" w:eastAsia="Times New Roman" w:hAnsi="Times New Roman" w:cs="Times New Roman"/>
          <w:b/>
          <w:sz w:val="24"/>
          <w:szCs w:val="24"/>
        </w:rPr>
        <w:br/>
        <w:t> </w:t>
      </w:r>
    </w:p>
    <w:p w14:paraId="4A7462B5" w14:textId="54385339" w:rsidR="00177481" w:rsidRPr="00177481" w:rsidRDefault="00177481" w:rsidP="007D2FCC">
      <w:pPr>
        <w:pStyle w:val="NoSpacing"/>
        <w:numPr>
          <w:ilvl w:val="0"/>
          <w:numId w:val="71"/>
        </w:numPr>
        <w:tabs>
          <w:tab w:val="clear" w:pos="720"/>
        </w:tabs>
        <w:ind w:left="1440"/>
        <w:rPr>
          <w:rFonts w:ascii="Times New Roman" w:eastAsia="Times New Roman" w:hAnsi="Times New Roman" w:cs="Times New Roman"/>
          <w:b/>
          <w:sz w:val="24"/>
          <w:szCs w:val="24"/>
        </w:rPr>
      </w:pPr>
      <w:r w:rsidRPr="00177481">
        <w:rPr>
          <w:rFonts w:ascii="Times New Roman" w:eastAsia="Times New Roman" w:hAnsi="Times New Roman" w:cs="Times New Roman"/>
          <w:b/>
          <w:bCs/>
          <w:sz w:val="24"/>
          <w:szCs w:val="24"/>
        </w:rPr>
        <w:t>Expected Outputs:</w:t>
      </w:r>
      <w:r w:rsidRPr="00177481">
        <w:rPr>
          <w:rFonts w:ascii="Times New Roman" w:eastAsia="Times New Roman" w:hAnsi="Times New Roman" w:cs="Times New Roman"/>
          <w:b/>
          <w:sz w:val="24"/>
          <w:szCs w:val="24"/>
        </w:rPr>
        <w:t xml:space="preserve">  </w:t>
      </w:r>
      <w:r w:rsidRPr="007D2FCC">
        <w:rPr>
          <w:rFonts w:ascii="Times New Roman" w:eastAsia="Times New Roman" w:hAnsi="Times New Roman" w:cs="Times New Roman"/>
          <w:bCs/>
          <w:sz w:val="24"/>
          <w:szCs w:val="24"/>
        </w:rPr>
        <w:t>Outlines the direct or immediate product of a project activity (</w:t>
      </w:r>
      <w:r w:rsidRPr="007D2FCC">
        <w:rPr>
          <w:rFonts w:ascii="Times New Roman" w:eastAsia="Times New Roman" w:hAnsi="Times New Roman" w:cs="Times New Roman"/>
          <w:bCs/>
          <w:sz w:val="24"/>
          <w:szCs w:val="24"/>
        </w:rPr>
        <w:t>e.g.,</w:t>
      </w:r>
      <w:r w:rsidRPr="007D2FCC">
        <w:rPr>
          <w:rFonts w:ascii="Times New Roman" w:eastAsia="Times New Roman" w:hAnsi="Times New Roman" w:cs="Times New Roman"/>
          <w:bCs/>
          <w:sz w:val="24"/>
          <w:szCs w:val="24"/>
        </w:rPr>
        <w:t xml:space="preserve"> number of individuals trained).  Outputs should be tangible, visible</w:t>
      </w:r>
      <w:r>
        <w:rPr>
          <w:rFonts w:ascii="Times New Roman" w:eastAsia="Times New Roman" w:hAnsi="Times New Roman" w:cs="Times New Roman"/>
          <w:bCs/>
          <w:sz w:val="24"/>
          <w:szCs w:val="24"/>
        </w:rPr>
        <w:t>,</w:t>
      </w:r>
      <w:r w:rsidRPr="007D2FCC">
        <w:rPr>
          <w:rFonts w:ascii="Times New Roman" w:eastAsia="Times New Roman" w:hAnsi="Times New Roman" w:cs="Times New Roman"/>
          <w:bCs/>
          <w:sz w:val="24"/>
          <w:szCs w:val="24"/>
        </w:rPr>
        <w:t xml:space="preserve"> and measurable.</w:t>
      </w:r>
      <w:r w:rsidRPr="00177481">
        <w:rPr>
          <w:rFonts w:ascii="Times New Roman" w:eastAsia="Times New Roman" w:hAnsi="Times New Roman" w:cs="Times New Roman"/>
          <w:b/>
          <w:sz w:val="24"/>
          <w:szCs w:val="24"/>
        </w:rPr>
        <w:t xml:space="preserve">   </w:t>
      </w:r>
      <w:r w:rsidRPr="00177481">
        <w:rPr>
          <w:rFonts w:ascii="Times New Roman" w:eastAsia="Times New Roman" w:hAnsi="Times New Roman" w:cs="Times New Roman"/>
          <w:b/>
          <w:sz w:val="24"/>
          <w:szCs w:val="24"/>
        </w:rPr>
        <w:br/>
        <w:t> </w:t>
      </w:r>
    </w:p>
    <w:p w14:paraId="6DFBA92B" w14:textId="1677AABB" w:rsidR="00177481" w:rsidRPr="00177481" w:rsidRDefault="00177481" w:rsidP="007D2FCC">
      <w:pPr>
        <w:pStyle w:val="NoSpacing"/>
        <w:numPr>
          <w:ilvl w:val="0"/>
          <w:numId w:val="72"/>
        </w:numPr>
        <w:tabs>
          <w:tab w:val="clear" w:pos="720"/>
        </w:tabs>
        <w:ind w:left="1440"/>
        <w:rPr>
          <w:rFonts w:ascii="Times New Roman" w:eastAsia="Times New Roman" w:hAnsi="Times New Roman" w:cs="Times New Roman"/>
          <w:b/>
          <w:sz w:val="24"/>
          <w:szCs w:val="24"/>
        </w:rPr>
      </w:pPr>
      <w:r w:rsidRPr="00177481">
        <w:rPr>
          <w:rFonts w:ascii="Times New Roman" w:eastAsia="Times New Roman" w:hAnsi="Times New Roman" w:cs="Times New Roman"/>
          <w:b/>
          <w:bCs/>
          <w:sz w:val="24"/>
          <w:szCs w:val="24"/>
        </w:rPr>
        <w:t>Expected Outcomes:</w:t>
      </w:r>
      <w:r w:rsidRPr="00177481">
        <w:rPr>
          <w:rFonts w:ascii="Times New Roman" w:eastAsia="Times New Roman" w:hAnsi="Times New Roman" w:cs="Times New Roman"/>
          <w:b/>
          <w:sz w:val="24"/>
          <w:szCs w:val="24"/>
        </w:rPr>
        <w:t xml:space="preserve">  </w:t>
      </w:r>
      <w:r w:rsidRPr="007D2FCC">
        <w:rPr>
          <w:rFonts w:ascii="Times New Roman" w:eastAsia="Times New Roman" w:hAnsi="Times New Roman" w:cs="Times New Roman"/>
          <w:bCs/>
          <w:sz w:val="24"/>
          <w:szCs w:val="24"/>
        </w:rPr>
        <w:t>The short-term, medium-term, and longer-term changes that take place after project activities have been implemented.  Outcomes reflect the changes or benefits from project activities (</w:t>
      </w:r>
      <w:r w:rsidRPr="007D2FCC">
        <w:rPr>
          <w:rFonts w:ascii="Times New Roman" w:eastAsia="Times New Roman" w:hAnsi="Times New Roman" w:cs="Times New Roman"/>
          <w:bCs/>
          <w:sz w:val="24"/>
          <w:szCs w:val="24"/>
        </w:rPr>
        <w:t>e.g.,</w:t>
      </w:r>
      <w:r w:rsidRPr="007D2FCC">
        <w:rPr>
          <w:rFonts w:ascii="Times New Roman" w:eastAsia="Times New Roman" w:hAnsi="Times New Roman" w:cs="Times New Roman"/>
          <w:bCs/>
          <w:sz w:val="24"/>
          <w:szCs w:val="24"/>
        </w:rPr>
        <w:t xml:space="preserve"> training participants apply skills in their work; legislators incorporate recommendations from civil society into laws or policies).  Outcomes should be feasibly achieved given the funding level and timeline of DRL awards. </w:t>
      </w:r>
      <w:r w:rsidRPr="007D2FCC">
        <w:rPr>
          <w:rFonts w:ascii="Times New Roman" w:eastAsia="Times New Roman" w:hAnsi="Times New Roman" w:cs="Times New Roman"/>
          <w:bCs/>
          <w:sz w:val="24"/>
          <w:szCs w:val="24"/>
        </w:rPr>
        <w:br/>
        <w:t> </w:t>
      </w:r>
      <w:r w:rsidRPr="007D2FCC">
        <w:rPr>
          <w:rFonts w:ascii="Times New Roman" w:eastAsia="Times New Roman" w:hAnsi="Times New Roman" w:cs="Times New Roman"/>
          <w:bCs/>
          <w:sz w:val="24"/>
          <w:szCs w:val="24"/>
        </w:rPr>
        <w:br/>
        <w:t xml:space="preserve">The longer-term changes of a program, often called </w:t>
      </w:r>
      <w:r w:rsidRPr="00177481">
        <w:rPr>
          <w:rFonts w:ascii="Times New Roman" w:eastAsia="Times New Roman" w:hAnsi="Times New Roman" w:cs="Times New Roman"/>
          <w:b/>
          <w:sz w:val="24"/>
          <w:szCs w:val="24"/>
        </w:rPr>
        <w:t>impacts</w:t>
      </w:r>
      <w:r w:rsidRPr="007D2FCC">
        <w:rPr>
          <w:rFonts w:ascii="Times New Roman" w:eastAsia="Times New Roman" w:hAnsi="Times New Roman" w:cs="Times New Roman"/>
          <w:bCs/>
          <w:sz w:val="24"/>
          <w:szCs w:val="24"/>
        </w:rPr>
        <w:t xml:space="preserve">, are changes to the broader social, cultural, </w:t>
      </w:r>
      <w:r w:rsidRPr="00177481">
        <w:rPr>
          <w:rFonts w:ascii="Times New Roman" w:eastAsia="Times New Roman" w:hAnsi="Times New Roman" w:cs="Times New Roman"/>
          <w:bCs/>
          <w:sz w:val="24"/>
          <w:szCs w:val="24"/>
        </w:rPr>
        <w:t>political,</w:t>
      </w:r>
      <w:r w:rsidRPr="007D2FCC">
        <w:rPr>
          <w:rFonts w:ascii="Times New Roman" w:eastAsia="Times New Roman" w:hAnsi="Times New Roman" w:cs="Times New Roman"/>
          <w:bCs/>
          <w:sz w:val="24"/>
          <w:szCs w:val="24"/>
        </w:rPr>
        <w:t xml:space="preserve"> or economic system, that are linked to the program goal and address the issues stated in the problem statement.  They could be as ambitious as reducing human rights violations in an authoritarian society, or more closely related higher level changes the program can directly affect, such as adding greater female representation to a country’s political parties.  Longer-term change is generally not produced by one DRL award, rather, over</w:t>
      </w:r>
      <w:r>
        <w:rPr>
          <w:rFonts w:ascii="Times New Roman" w:eastAsia="Times New Roman" w:hAnsi="Times New Roman" w:cs="Times New Roman"/>
          <w:bCs/>
          <w:sz w:val="24"/>
          <w:szCs w:val="24"/>
        </w:rPr>
        <w:t xml:space="preserve"> </w:t>
      </w:r>
      <w:r w:rsidRPr="007D2FCC">
        <w:rPr>
          <w:rFonts w:ascii="Times New Roman" w:eastAsia="Times New Roman" w:hAnsi="Times New Roman" w:cs="Times New Roman"/>
          <w:bCs/>
          <w:sz w:val="24"/>
          <w:szCs w:val="24"/>
        </w:rPr>
        <w:t>time through the work of many organizations and a series of initiatives. </w:t>
      </w:r>
      <w:r w:rsidRPr="00177481">
        <w:rPr>
          <w:rFonts w:ascii="Times New Roman" w:eastAsia="Times New Roman" w:hAnsi="Times New Roman" w:cs="Times New Roman"/>
          <w:b/>
          <w:sz w:val="24"/>
          <w:szCs w:val="24"/>
        </w:rPr>
        <w:br/>
        <w:t> </w:t>
      </w:r>
    </w:p>
    <w:p w14:paraId="6A95DAA4" w14:textId="77777777" w:rsidR="00177481" w:rsidRPr="00177481" w:rsidRDefault="00177481" w:rsidP="000869D6">
      <w:pPr>
        <w:pStyle w:val="NoSpacing"/>
        <w:numPr>
          <w:ilvl w:val="0"/>
          <w:numId w:val="73"/>
        </w:numPr>
        <w:rPr>
          <w:rFonts w:ascii="Times New Roman" w:eastAsia="Times New Roman" w:hAnsi="Times New Roman" w:cs="Times New Roman"/>
          <w:b/>
          <w:sz w:val="24"/>
          <w:szCs w:val="24"/>
        </w:rPr>
      </w:pPr>
      <w:r w:rsidRPr="00177481">
        <w:rPr>
          <w:rFonts w:ascii="Times New Roman" w:eastAsia="Times New Roman" w:hAnsi="Times New Roman" w:cs="Times New Roman"/>
          <w:b/>
          <w:bCs/>
          <w:sz w:val="24"/>
          <w:szCs w:val="24"/>
        </w:rPr>
        <w:t>Assumptions:</w:t>
      </w:r>
      <w:r w:rsidRPr="00177481">
        <w:rPr>
          <w:rFonts w:ascii="Times New Roman" w:eastAsia="Times New Roman" w:hAnsi="Times New Roman" w:cs="Times New Roman"/>
          <w:b/>
          <w:sz w:val="24"/>
          <w:szCs w:val="24"/>
        </w:rPr>
        <w:t xml:space="preserve">  </w:t>
      </w:r>
      <w:r w:rsidRPr="007D2FCC">
        <w:rPr>
          <w:rFonts w:ascii="Times New Roman" w:eastAsia="Times New Roman" w:hAnsi="Times New Roman" w:cs="Times New Roman"/>
          <w:bCs/>
          <w:sz w:val="24"/>
          <w:szCs w:val="24"/>
        </w:rPr>
        <w:t>Hypotheses about factors or risks which could affect the overall progress or success of the project.  This includes underlying beliefs about the project (how activities lead to change), as well as stakeholders or beneficiaries (who need to be involved to support change).</w:t>
      </w:r>
      <w:r w:rsidRPr="00177481">
        <w:rPr>
          <w:rFonts w:ascii="Times New Roman" w:eastAsia="Times New Roman" w:hAnsi="Times New Roman" w:cs="Times New Roman"/>
          <w:b/>
          <w:sz w:val="24"/>
          <w:szCs w:val="24"/>
        </w:rPr>
        <w:t>   </w:t>
      </w:r>
    </w:p>
    <w:p w14:paraId="11F1C7E2" w14:textId="77777777" w:rsidR="00177481" w:rsidRPr="00177481" w:rsidRDefault="00177481" w:rsidP="000869D6">
      <w:pPr>
        <w:pStyle w:val="NoSpacing"/>
        <w:rPr>
          <w:rFonts w:ascii="Times New Roman" w:eastAsia="Times New Roman" w:hAnsi="Times New Roman" w:cs="Times New Roman"/>
          <w:b/>
          <w:sz w:val="24"/>
          <w:szCs w:val="24"/>
        </w:rPr>
      </w:pPr>
      <w:r w:rsidRPr="00177481">
        <w:rPr>
          <w:rFonts w:ascii="Times New Roman" w:eastAsia="Times New Roman" w:hAnsi="Times New Roman" w:cs="Times New Roman"/>
          <w:b/>
          <w:sz w:val="24"/>
          <w:szCs w:val="24"/>
        </w:rPr>
        <w:t> </w:t>
      </w:r>
    </w:p>
    <w:p w14:paraId="038DD7B6" w14:textId="06DAE2AC" w:rsidR="00177481" w:rsidRPr="00177481" w:rsidRDefault="00177481" w:rsidP="000869D6">
      <w:pPr>
        <w:pStyle w:val="NoSpacing"/>
        <w:numPr>
          <w:ilvl w:val="0"/>
          <w:numId w:val="74"/>
        </w:numPr>
        <w:rPr>
          <w:rFonts w:ascii="Times New Roman" w:eastAsia="Times New Roman" w:hAnsi="Times New Roman" w:cs="Times New Roman"/>
          <w:b/>
          <w:sz w:val="24"/>
          <w:szCs w:val="24"/>
        </w:rPr>
      </w:pPr>
      <w:r w:rsidRPr="00177481">
        <w:rPr>
          <w:rFonts w:ascii="Times New Roman" w:eastAsia="Times New Roman" w:hAnsi="Times New Roman" w:cs="Times New Roman"/>
          <w:b/>
          <w:bCs/>
          <w:sz w:val="24"/>
          <w:szCs w:val="24"/>
        </w:rPr>
        <w:t>External Factors:</w:t>
      </w:r>
      <w:r w:rsidRPr="00177481">
        <w:rPr>
          <w:rFonts w:ascii="Times New Roman" w:eastAsia="Times New Roman" w:hAnsi="Times New Roman" w:cs="Times New Roman"/>
          <w:b/>
          <w:sz w:val="24"/>
          <w:szCs w:val="24"/>
        </w:rPr>
        <w:t xml:space="preserve">  </w:t>
      </w:r>
      <w:r w:rsidRPr="007D2FCC">
        <w:rPr>
          <w:rFonts w:ascii="Times New Roman" w:eastAsia="Times New Roman" w:hAnsi="Times New Roman" w:cs="Times New Roman"/>
          <w:bCs/>
          <w:sz w:val="24"/>
          <w:szCs w:val="24"/>
        </w:rPr>
        <w:t xml:space="preserve">Factors </w:t>
      </w:r>
      <w:r w:rsidRPr="007D2FCC">
        <w:rPr>
          <w:rFonts w:ascii="Times New Roman" w:eastAsia="Times New Roman" w:hAnsi="Times New Roman" w:cs="Times New Roman"/>
          <w:bCs/>
          <w:sz w:val="24"/>
          <w:szCs w:val="24"/>
        </w:rPr>
        <w:t>that</w:t>
      </w:r>
      <w:r w:rsidRPr="007D2FCC">
        <w:rPr>
          <w:rFonts w:ascii="Times New Roman" w:eastAsia="Times New Roman" w:hAnsi="Times New Roman" w:cs="Times New Roman"/>
          <w:bCs/>
          <w:sz w:val="24"/>
          <w:szCs w:val="24"/>
        </w:rPr>
        <w:t xml:space="preserve"> are not explicitly in the control of the project, but which can have an important effect on the intended outcomes and impact, such as government policies or changes in the political situation in the </w:t>
      </w:r>
      <w:r>
        <w:rPr>
          <w:rFonts w:ascii="Times New Roman" w:eastAsia="Times New Roman" w:hAnsi="Times New Roman" w:cs="Times New Roman"/>
          <w:bCs/>
          <w:sz w:val="24"/>
          <w:szCs w:val="24"/>
        </w:rPr>
        <w:t xml:space="preserve">target </w:t>
      </w:r>
      <w:r w:rsidRPr="007D2FCC">
        <w:rPr>
          <w:rFonts w:ascii="Times New Roman" w:eastAsia="Times New Roman" w:hAnsi="Times New Roman" w:cs="Times New Roman"/>
          <w:bCs/>
          <w:sz w:val="24"/>
          <w:szCs w:val="24"/>
        </w:rPr>
        <w:t>country.</w:t>
      </w:r>
      <w:r w:rsidRPr="00177481">
        <w:rPr>
          <w:rFonts w:ascii="Times New Roman" w:eastAsia="Times New Roman" w:hAnsi="Times New Roman" w:cs="Times New Roman"/>
          <w:b/>
          <w:sz w:val="24"/>
          <w:szCs w:val="24"/>
        </w:rPr>
        <w:t> </w:t>
      </w:r>
    </w:p>
    <w:p w14:paraId="36A89E15" w14:textId="77777777" w:rsidR="00B35EEF" w:rsidRPr="00843E29" w:rsidRDefault="00B35EEF" w:rsidP="000869D6">
      <w:pPr>
        <w:pStyle w:val="NoSpacing"/>
        <w:rPr>
          <w:rFonts w:ascii="Times New Roman" w:eastAsia="Times New Roman" w:hAnsi="Times New Roman" w:cs="Times New Roman"/>
          <w:b/>
          <w:i/>
          <w:sz w:val="24"/>
          <w:szCs w:val="24"/>
        </w:rPr>
      </w:pPr>
    </w:p>
    <w:p w14:paraId="68E412F3" w14:textId="77777777" w:rsidR="00F8573D" w:rsidRDefault="00F8573D" w:rsidP="000869D6">
      <w:pPr>
        <w:pStyle w:val="paragraph"/>
        <w:spacing w:before="0" w:beforeAutospacing="0" w:after="0" w:afterAutospacing="0"/>
        <w:textAlignment w:val="baseline"/>
        <w:rPr>
          <w:rFonts w:ascii="Segoe UI" w:hAnsi="Segoe UI" w:cs="Segoe UI"/>
          <w:sz w:val="18"/>
          <w:szCs w:val="18"/>
        </w:rPr>
      </w:pPr>
      <w:r>
        <w:rPr>
          <w:rStyle w:val="normaltextrun"/>
          <w:i/>
          <w:iCs/>
        </w:rPr>
        <w:t>Please note:</w:t>
      </w:r>
      <w:r>
        <w:rPr>
          <w:rStyle w:val="normaltextrun"/>
          <w:b/>
          <w:bCs/>
          <w:i/>
          <w:iCs/>
        </w:rPr>
        <w:t xml:space="preserve">  </w:t>
      </w:r>
      <w:r>
        <w:rPr>
          <w:rStyle w:val="normaltextrun"/>
          <w:i/>
          <w:iCs/>
        </w:rPr>
        <w:t>While the Logic Model is represented in a linear trajectory, the relationship between program factors is complex and often factors can mutually affect one another.  Given the nature of DRL programming, the Logic Model should be viewed as a dynamic and evolving document, which should be re-evaluated and adjusted when conditions change.  In essence, the Logic Model (and similar program planning approaches) describes assumptions on how program staff views their operating environment and how a program can support change.</w:t>
      </w:r>
      <w:r>
        <w:rPr>
          <w:rStyle w:val="normaltextrun"/>
          <w:rFonts w:ascii="Calibri" w:hAnsi="Calibri" w:cs="Calibri"/>
          <w:sz w:val="22"/>
          <w:szCs w:val="22"/>
        </w:rPr>
        <w:t xml:space="preserve"> </w:t>
      </w:r>
      <w:r>
        <w:rPr>
          <w:rStyle w:val="eop"/>
          <w:rFonts w:ascii="Calibri" w:hAnsi="Calibri" w:cs="Calibri"/>
          <w:sz w:val="22"/>
          <w:szCs w:val="22"/>
        </w:rPr>
        <w:t> </w:t>
      </w:r>
    </w:p>
    <w:p w14:paraId="10B7F010" w14:textId="77777777" w:rsidR="00F8573D" w:rsidRDefault="00F8573D" w:rsidP="000869D6">
      <w:pPr>
        <w:pStyle w:val="paragraph"/>
        <w:spacing w:before="0" w:beforeAutospacing="0" w:after="0" w:afterAutospacing="0"/>
        <w:textAlignment w:val="baseline"/>
        <w:rPr>
          <w:rFonts w:ascii="Segoe UI" w:hAnsi="Segoe UI" w:cs="Segoe UI"/>
          <w:sz w:val="18"/>
          <w:szCs w:val="18"/>
        </w:rPr>
      </w:pPr>
      <w:r>
        <w:rPr>
          <w:rStyle w:val="eop"/>
          <w:color w:val="252525"/>
        </w:rPr>
        <w:t> </w:t>
      </w:r>
    </w:p>
    <w:p w14:paraId="7B814BFB" w14:textId="11418E34" w:rsidR="00F8573D" w:rsidRDefault="00F8573D" w:rsidP="000869D6">
      <w:pPr>
        <w:pStyle w:val="paragraph"/>
        <w:spacing w:before="0" w:beforeAutospacing="0" w:after="0" w:afterAutospacing="0"/>
        <w:textAlignment w:val="baseline"/>
        <w:rPr>
          <w:rFonts w:ascii="Segoe UI" w:hAnsi="Segoe UI" w:cs="Segoe UI"/>
          <w:sz w:val="18"/>
          <w:szCs w:val="18"/>
        </w:rPr>
      </w:pPr>
      <w:r>
        <w:rPr>
          <w:rStyle w:val="normaltextrun"/>
          <w:color w:val="252525"/>
        </w:rPr>
        <w:t xml:space="preserve">More information about the Logic Model, including a sample model and template, can be found at </w:t>
      </w:r>
      <w:hyperlink r:id="rId34" w:tgtFrame="_blank" w:history="1">
        <w:r>
          <w:rPr>
            <w:rStyle w:val="normaltextrun"/>
            <w:color w:val="0000FF"/>
            <w:u w:val="single"/>
          </w:rPr>
          <w:t>https://www.state.gov/resources-for-programs-and-grants/</w:t>
        </w:r>
      </w:hyperlink>
      <w:r>
        <w:rPr>
          <w:rStyle w:val="normaltextrun"/>
          <w:color w:val="252525"/>
        </w:rPr>
        <w:t>.  </w:t>
      </w:r>
      <w:r>
        <w:rPr>
          <w:rStyle w:val="normaltextrun"/>
        </w:rPr>
        <w:t>DRL’s Logic Model template includes two versions</w:t>
      </w:r>
      <w:proofErr w:type="gramStart"/>
      <w:r>
        <w:rPr>
          <w:rStyle w:val="normaltextrun"/>
        </w:rPr>
        <w:t xml:space="preserve">: </w:t>
      </w:r>
      <w:r>
        <w:rPr>
          <w:rStyle w:val="normaltextrun"/>
        </w:rPr>
        <w:t xml:space="preserve"> </w:t>
      </w:r>
      <w:r>
        <w:rPr>
          <w:rStyle w:val="normaltextrun"/>
        </w:rPr>
        <w:t>(</w:t>
      </w:r>
      <w:proofErr w:type="gramEnd"/>
      <w:r>
        <w:rPr>
          <w:rStyle w:val="normaltextrun"/>
        </w:rPr>
        <w:t xml:space="preserve">1) Logic Model with general M&amp;E terminology (inputs, outputs, outcomes); and (2) Logic Model in plain English.  Applicants are welcome to use the templates provided or their own program design planning documents, </w:t>
      </w:r>
      <w:proofErr w:type="gramStart"/>
      <w:r>
        <w:rPr>
          <w:rStyle w:val="normaltextrun"/>
        </w:rPr>
        <w:t>as long as</w:t>
      </w:r>
      <w:proofErr w:type="gramEnd"/>
      <w:r>
        <w:rPr>
          <w:rStyle w:val="normaltextrun"/>
        </w:rPr>
        <w:t xml:space="preserve"> the content explained here (</w:t>
      </w:r>
      <w:r>
        <w:rPr>
          <w:rStyle w:val="spellingerror"/>
        </w:rPr>
        <w:t>i.e.,</w:t>
      </w:r>
      <w:r>
        <w:rPr>
          <w:rStyle w:val="normaltextrun"/>
        </w:rPr>
        <w:t xml:space="preserve"> problem statement, objectives, outcomes, etc.) are clearly demonstrated. </w:t>
      </w:r>
    </w:p>
    <w:p w14:paraId="1CCD6D2D" w14:textId="77777777" w:rsidR="00B35EEF" w:rsidRPr="00843E29" w:rsidRDefault="00B35EEF" w:rsidP="000869D6">
      <w:pPr>
        <w:pStyle w:val="NoSpacing"/>
        <w:rPr>
          <w:rFonts w:ascii="Times New Roman" w:eastAsia="Times New Roman" w:hAnsi="Times New Roman" w:cs="Times New Roman"/>
          <w:sz w:val="24"/>
          <w:szCs w:val="24"/>
        </w:rPr>
      </w:pPr>
      <w:bookmarkStart w:id="54" w:name="h.26in1rg" w:colFirst="0" w:colLast="0"/>
      <w:bookmarkEnd w:id="54"/>
    </w:p>
    <w:p w14:paraId="0FE21FA8" w14:textId="3CB5D509" w:rsidR="00072577" w:rsidRPr="00843E29" w:rsidRDefault="007D5FD3" w:rsidP="000869D6">
      <w:pPr>
        <w:pStyle w:val="Heading2"/>
        <w:spacing w:before="0" w:line="240" w:lineRule="auto"/>
        <w:ind w:left="270"/>
        <w:rPr>
          <w:rFonts w:ascii="Times New Roman" w:hAnsi="Times New Roman" w:cs="Times New Roman"/>
          <w:sz w:val="28"/>
          <w:szCs w:val="28"/>
        </w:rPr>
      </w:pPr>
      <w:bookmarkStart w:id="55" w:name="_Toc123224511"/>
      <w:bookmarkStart w:id="56" w:name="_Toc123224538"/>
      <w:r>
        <w:rPr>
          <w:rFonts w:ascii="Times New Roman" w:hAnsi="Times New Roman" w:cs="Times New Roman"/>
          <w:sz w:val="28"/>
          <w:szCs w:val="28"/>
        </w:rPr>
        <w:t xml:space="preserve">J. </w:t>
      </w:r>
      <w:r w:rsidR="00266E41" w:rsidRPr="00843E29">
        <w:rPr>
          <w:rFonts w:ascii="Times New Roman" w:hAnsi="Times New Roman" w:cs="Times New Roman"/>
          <w:sz w:val="28"/>
          <w:szCs w:val="28"/>
        </w:rPr>
        <w:t>Monitoring and Evaluation</w:t>
      </w:r>
      <w:r w:rsidR="00B2126F" w:rsidRPr="00843E29">
        <w:rPr>
          <w:rFonts w:ascii="Times New Roman" w:hAnsi="Times New Roman" w:cs="Times New Roman"/>
          <w:sz w:val="28"/>
          <w:szCs w:val="28"/>
        </w:rPr>
        <w:t xml:space="preserve"> Guidelines</w:t>
      </w:r>
      <w:bookmarkEnd w:id="55"/>
      <w:bookmarkEnd w:id="56"/>
    </w:p>
    <w:p w14:paraId="0B3CA718" w14:textId="77777777" w:rsidR="000869D6" w:rsidRDefault="00B35EEF" w:rsidP="000869D6">
      <w:pPr>
        <w:pStyle w:val="paragraph"/>
        <w:spacing w:before="0" w:beforeAutospacing="0" w:after="0" w:afterAutospacing="0"/>
        <w:textAlignment w:val="baseline"/>
        <w:rPr>
          <w:rFonts w:ascii="Segoe UI" w:hAnsi="Segoe UI" w:cs="Segoe UI"/>
          <w:sz w:val="18"/>
          <w:szCs w:val="18"/>
        </w:rPr>
      </w:pPr>
      <w:r w:rsidRPr="00843E29">
        <w:rPr>
          <w:b/>
          <w:color w:val="252525"/>
        </w:rPr>
        <w:br/>
      </w:r>
      <w:r w:rsidR="000869D6">
        <w:rPr>
          <w:rStyle w:val="normaltextrun"/>
          <w:b/>
          <w:bCs/>
          <w:u w:val="single"/>
        </w:rPr>
        <w:t>Monitoring and Evaluation Narrative</w:t>
      </w:r>
      <w:r w:rsidR="000869D6">
        <w:rPr>
          <w:rStyle w:val="normaltextrun"/>
        </w:rPr>
        <w:t> </w:t>
      </w:r>
      <w:r w:rsidR="000869D6">
        <w:rPr>
          <w:rStyle w:val="eop"/>
        </w:rPr>
        <w:t> </w:t>
      </w:r>
    </w:p>
    <w:p w14:paraId="30E30D4D" w14:textId="77777777" w:rsidR="000869D6" w:rsidRDefault="000869D6" w:rsidP="000869D6">
      <w:pPr>
        <w:pStyle w:val="paragraph"/>
        <w:spacing w:before="0" w:beforeAutospacing="0" w:after="0" w:afterAutospacing="0"/>
        <w:textAlignment w:val="baseline"/>
        <w:rPr>
          <w:rFonts w:ascii="Segoe UI" w:hAnsi="Segoe UI" w:cs="Segoe UI"/>
          <w:sz w:val="18"/>
          <w:szCs w:val="18"/>
        </w:rPr>
      </w:pPr>
      <w:r>
        <w:rPr>
          <w:rStyle w:val="eop"/>
        </w:rPr>
        <w:t> </w:t>
      </w:r>
    </w:p>
    <w:p w14:paraId="118204B0" w14:textId="35985C74" w:rsidR="000869D6" w:rsidRDefault="000869D6" w:rsidP="000869D6">
      <w:pPr>
        <w:pStyle w:val="paragraph"/>
        <w:spacing w:before="0" w:beforeAutospacing="0" w:after="0" w:afterAutospacing="0"/>
        <w:textAlignment w:val="baseline"/>
        <w:rPr>
          <w:rFonts w:ascii="Segoe UI" w:hAnsi="Segoe UI" w:cs="Segoe UI"/>
          <w:sz w:val="18"/>
          <w:szCs w:val="18"/>
        </w:rPr>
      </w:pPr>
      <w:r>
        <w:rPr>
          <w:rStyle w:val="normaltextrun"/>
        </w:rPr>
        <w:t xml:space="preserve">Applicants should include a monitoring and evaluation (M&amp;E) Narrative, which describes </w:t>
      </w:r>
      <w:r>
        <w:rPr>
          <w:rStyle w:val="normaltextrun"/>
        </w:rPr>
        <w:t>the</w:t>
      </w:r>
      <w:r>
        <w:rPr>
          <w:rStyle w:val="normaltextrun"/>
        </w:rPr>
        <w:t xml:space="preserve"> overall approach to M&amp;E to show how the program will be tracked and monitored. </w:t>
      </w:r>
      <w:r>
        <w:rPr>
          <w:rStyle w:val="normaltextrun"/>
        </w:rPr>
        <w:t xml:space="preserve"> </w:t>
      </w:r>
      <w:r>
        <w:rPr>
          <w:rStyle w:val="normaltextrun"/>
        </w:rPr>
        <w:t>The M&amp;E Narrative explains how the M&amp;E system will be carried out and by whom, and details how program performance contributes to expected outcomes and objective</w:t>
      </w:r>
      <w:r>
        <w:rPr>
          <w:rStyle w:val="normaltextrun"/>
        </w:rPr>
        <w:t>s</w:t>
      </w:r>
      <w:r>
        <w:rPr>
          <w:rStyle w:val="normaltextrun"/>
        </w:rPr>
        <w:t xml:space="preserve">. </w:t>
      </w:r>
      <w:r>
        <w:rPr>
          <w:rStyle w:val="normaltextrun"/>
        </w:rPr>
        <w:t xml:space="preserve"> </w:t>
      </w:r>
      <w:r>
        <w:rPr>
          <w:rStyle w:val="normaltextrun"/>
        </w:rPr>
        <w:t xml:space="preserve">The M&amp;E Narrative should be </w:t>
      </w:r>
      <w:r>
        <w:rPr>
          <w:rStyle w:val="normaltextrun"/>
          <w:b/>
          <w:bCs/>
        </w:rPr>
        <w:t>tailored</w:t>
      </w:r>
      <w:r>
        <w:rPr>
          <w:rStyle w:val="normaltextrun"/>
        </w:rPr>
        <w:t xml:space="preserve"> for the proposed program and focus on </w:t>
      </w:r>
      <w:r>
        <w:rPr>
          <w:rStyle w:val="normaltextrun"/>
          <w:b/>
          <w:bCs/>
        </w:rPr>
        <w:t>utility</w:t>
      </w:r>
      <w:r>
        <w:rPr>
          <w:rStyle w:val="normaltextrun"/>
        </w:rPr>
        <w:t xml:space="preserve">—whether the data </w:t>
      </w:r>
      <w:proofErr w:type="gramStart"/>
      <w:r>
        <w:rPr>
          <w:rStyle w:val="contextualspellingandgrammarerror"/>
        </w:rPr>
        <w:t>collected</w:t>
      </w:r>
      <w:proofErr w:type="gramEnd"/>
      <w:r>
        <w:rPr>
          <w:rStyle w:val="normaltextrun"/>
        </w:rPr>
        <w:t xml:space="preserve"> and the analysis undertaken will be useful for program management and decision-making.  As DRL programs often focus on difficult environments or sensitive topics, </w:t>
      </w:r>
      <w:r>
        <w:rPr>
          <w:rStyle w:val="normaltextrun"/>
          <w:b/>
          <w:bCs/>
        </w:rPr>
        <w:t xml:space="preserve">applicants are strongly encouraged to apply the Do No Harm principle </w:t>
      </w:r>
      <w:r>
        <w:rPr>
          <w:rStyle w:val="normaltextrun"/>
        </w:rPr>
        <w:t>by assessing</w:t>
      </w:r>
      <w:r>
        <w:rPr>
          <w:rStyle w:val="normaltextrun"/>
          <w:b/>
          <w:bCs/>
        </w:rPr>
        <w:t xml:space="preserve"> </w:t>
      </w:r>
      <w:r>
        <w:rPr>
          <w:rStyle w:val="normaltextrun"/>
        </w:rPr>
        <w:t>the</w:t>
      </w:r>
      <w:r>
        <w:rPr>
          <w:rStyle w:val="normaltextrun"/>
          <w:b/>
          <w:bCs/>
        </w:rPr>
        <w:t xml:space="preserve"> ethics </w:t>
      </w:r>
      <w:r>
        <w:rPr>
          <w:rStyle w:val="normaltextrun"/>
        </w:rPr>
        <w:t>behind their M&amp;E processes.</w:t>
      </w:r>
      <w:r>
        <w:rPr>
          <w:rStyle w:val="eop"/>
        </w:rPr>
        <w:t> </w:t>
      </w:r>
    </w:p>
    <w:p w14:paraId="43FA92E1" w14:textId="77777777" w:rsidR="000869D6" w:rsidRDefault="000869D6" w:rsidP="000869D6">
      <w:pPr>
        <w:pStyle w:val="paragraph"/>
        <w:spacing w:before="0" w:beforeAutospacing="0" w:after="0" w:afterAutospacing="0"/>
        <w:textAlignment w:val="baseline"/>
        <w:rPr>
          <w:rFonts w:ascii="Segoe UI" w:hAnsi="Segoe UI" w:cs="Segoe UI"/>
          <w:sz w:val="18"/>
          <w:szCs w:val="18"/>
        </w:rPr>
      </w:pPr>
      <w:r>
        <w:rPr>
          <w:rStyle w:val="eop"/>
        </w:rPr>
        <w:t> </w:t>
      </w:r>
    </w:p>
    <w:p w14:paraId="7EE18B64" w14:textId="4DA581EF" w:rsidR="000869D6" w:rsidRDefault="000869D6" w:rsidP="000869D6">
      <w:pPr>
        <w:pStyle w:val="paragraph"/>
        <w:spacing w:before="0" w:beforeAutospacing="0" w:after="0" w:afterAutospacing="0"/>
        <w:textAlignment w:val="baseline"/>
        <w:rPr>
          <w:rFonts w:ascii="Segoe UI" w:hAnsi="Segoe UI" w:cs="Segoe UI"/>
          <w:sz w:val="18"/>
          <w:szCs w:val="18"/>
        </w:rPr>
      </w:pPr>
      <w:r>
        <w:rPr>
          <w:rStyle w:val="normaltextrun"/>
        </w:rPr>
        <w:t xml:space="preserve">The M&amp;E Narrative is much like a Budget Narrative, in that it explains how the applicant will measure the key milestones and outcomes presented in the Logic Model, in a similar way to how Budget Narratives explain key components of the program Budget. </w:t>
      </w:r>
      <w:r>
        <w:rPr>
          <w:rStyle w:val="normaltextrun"/>
        </w:rPr>
        <w:t xml:space="preserve"> </w:t>
      </w:r>
      <w:r>
        <w:rPr>
          <w:rStyle w:val="normaltextrun"/>
        </w:rPr>
        <w:t xml:space="preserve">As all proposal documents should be aligned, key aspects of the M&amp;E processes, such as the timing of internal or external evaluations, should be included in your proposal Timeline, and the projected costs associated with conducting an evaluation should be included in the Budget. </w:t>
      </w:r>
      <w:r>
        <w:rPr>
          <w:rStyle w:val="scxw63817269"/>
        </w:rPr>
        <w:t> </w:t>
      </w:r>
    </w:p>
    <w:p w14:paraId="2DAD6A60" w14:textId="77777777" w:rsidR="000869D6" w:rsidRDefault="000869D6" w:rsidP="000869D6">
      <w:pPr>
        <w:pStyle w:val="paragraph"/>
        <w:spacing w:before="0" w:beforeAutospacing="0" w:after="0" w:afterAutospacing="0"/>
        <w:textAlignment w:val="baseline"/>
        <w:rPr>
          <w:rFonts w:ascii="Segoe UI" w:hAnsi="Segoe UI" w:cs="Segoe UI"/>
          <w:sz w:val="18"/>
          <w:szCs w:val="18"/>
        </w:rPr>
      </w:pPr>
      <w:r>
        <w:rPr>
          <w:rStyle w:val="eop"/>
        </w:rPr>
        <w:t> </w:t>
      </w:r>
    </w:p>
    <w:p w14:paraId="70D69FD7" w14:textId="77777777" w:rsidR="000869D6" w:rsidRDefault="000869D6" w:rsidP="000869D6">
      <w:pPr>
        <w:pStyle w:val="paragraph"/>
        <w:spacing w:before="0" w:beforeAutospacing="0" w:after="0" w:afterAutospacing="0"/>
        <w:textAlignment w:val="baseline"/>
        <w:rPr>
          <w:rFonts w:ascii="Segoe UI" w:hAnsi="Segoe UI" w:cs="Segoe UI"/>
          <w:sz w:val="18"/>
          <w:szCs w:val="18"/>
        </w:rPr>
      </w:pPr>
      <w:r>
        <w:rPr>
          <w:rStyle w:val="normaltextrun"/>
        </w:rPr>
        <w:t>The M&amp;E Narrative should include an explanation for each of the following components:</w:t>
      </w:r>
      <w:r>
        <w:rPr>
          <w:rStyle w:val="scxw63817269"/>
        </w:rPr>
        <w:t> </w:t>
      </w:r>
      <w:r>
        <w:br/>
      </w:r>
      <w:r>
        <w:rPr>
          <w:rStyle w:val="eop"/>
        </w:rPr>
        <w:t> </w:t>
      </w:r>
    </w:p>
    <w:p w14:paraId="74BEF96F" w14:textId="3494CCF4" w:rsidR="000869D6" w:rsidRPr="007D2FCC" w:rsidRDefault="000869D6" w:rsidP="007D2FCC">
      <w:pPr>
        <w:pStyle w:val="NoSpacing"/>
        <w:numPr>
          <w:ilvl w:val="0"/>
          <w:numId w:val="73"/>
        </w:numPr>
        <w:rPr>
          <w:rFonts w:ascii="Times New Roman" w:eastAsia="Times New Roman" w:hAnsi="Times New Roman" w:cs="Times New Roman"/>
          <w:sz w:val="24"/>
          <w:szCs w:val="24"/>
        </w:rPr>
      </w:pPr>
      <w:r w:rsidRPr="007D2FCC">
        <w:rPr>
          <w:rFonts w:ascii="Times New Roman" w:eastAsia="Times New Roman" w:hAnsi="Times New Roman" w:cs="Times New Roman"/>
          <w:b/>
          <w:bCs/>
          <w:sz w:val="24"/>
          <w:szCs w:val="24"/>
        </w:rPr>
        <w:t>Overview:  </w:t>
      </w:r>
      <w:r w:rsidRPr="007D2FCC">
        <w:rPr>
          <w:rFonts w:ascii="Times New Roman" w:eastAsia="Times New Roman" w:hAnsi="Times New Roman" w:cs="Times New Roman"/>
          <w:sz w:val="24"/>
          <w:szCs w:val="24"/>
        </w:rPr>
        <w:t xml:space="preserve">Explain the M&amp;E approach for the proposed program, specifically how applicants will be monitoring, evaluating, and reporting on the progress of </w:t>
      </w:r>
      <w:r w:rsidRPr="000869D6">
        <w:rPr>
          <w:rFonts w:ascii="Times New Roman" w:eastAsia="Times New Roman" w:hAnsi="Times New Roman" w:cs="Times New Roman"/>
          <w:sz w:val="24"/>
          <w:szCs w:val="24"/>
        </w:rPr>
        <w:t>program outputs</w:t>
      </w:r>
      <w:r w:rsidRPr="007D2FCC">
        <w:rPr>
          <w:rFonts w:ascii="Times New Roman" w:eastAsia="Times New Roman" w:hAnsi="Times New Roman" w:cs="Times New Roman"/>
          <w:sz w:val="24"/>
          <w:szCs w:val="24"/>
        </w:rPr>
        <w:t>, outcomes</w:t>
      </w:r>
      <w:r>
        <w:rPr>
          <w:rFonts w:ascii="Times New Roman" w:eastAsia="Times New Roman" w:hAnsi="Times New Roman" w:cs="Times New Roman"/>
          <w:sz w:val="24"/>
          <w:szCs w:val="24"/>
        </w:rPr>
        <w:t>,</w:t>
      </w:r>
      <w:r w:rsidRPr="007D2FCC">
        <w:rPr>
          <w:rFonts w:ascii="Times New Roman" w:eastAsia="Times New Roman" w:hAnsi="Times New Roman" w:cs="Times New Roman"/>
          <w:sz w:val="24"/>
          <w:szCs w:val="24"/>
        </w:rPr>
        <w:t xml:space="preserve"> and objectives.  Provide a clear description of the monitoring and evaluation approach (</w:t>
      </w:r>
      <w:r w:rsidRPr="000869D6">
        <w:rPr>
          <w:rFonts w:ascii="Times New Roman" w:eastAsia="Times New Roman" w:hAnsi="Times New Roman" w:cs="Times New Roman"/>
          <w:sz w:val="24"/>
          <w:szCs w:val="24"/>
        </w:rPr>
        <w:t>e.g.,</w:t>
      </w:r>
      <w:r w:rsidRPr="007D2FCC">
        <w:rPr>
          <w:rFonts w:ascii="Times New Roman" w:eastAsia="Times New Roman" w:hAnsi="Times New Roman" w:cs="Times New Roman"/>
          <w:sz w:val="24"/>
          <w:szCs w:val="24"/>
        </w:rPr>
        <w:t xml:space="preserve"> human rights-based, participatory M&amp;E with gender and equity lens, complexity aware-monitoring, appreciative inquiry) and data collection strategies and tools to be employed (e.g., evaluative rubrics, focus groups, interviews, </w:t>
      </w:r>
      <w:r w:rsidRPr="000869D6">
        <w:rPr>
          <w:rFonts w:ascii="Times New Roman" w:eastAsia="Times New Roman" w:hAnsi="Times New Roman" w:cs="Times New Roman"/>
          <w:sz w:val="24"/>
          <w:szCs w:val="24"/>
        </w:rPr>
        <w:t>surveys,</w:t>
      </w:r>
      <w:r w:rsidRPr="007D2FCC">
        <w:rPr>
          <w:rFonts w:ascii="Times New Roman" w:eastAsia="Times New Roman" w:hAnsi="Times New Roman" w:cs="Times New Roman"/>
          <w:sz w:val="24"/>
          <w:szCs w:val="24"/>
        </w:rPr>
        <w:t xml:space="preserve"> or questionnaires).  The description should include how the applicant will track </w:t>
      </w:r>
      <w:r w:rsidRPr="007D2FCC">
        <w:rPr>
          <w:rFonts w:ascii="Times New Roman" w:eastAsia="Times New Roman" w:hAnsi="Times New Roman" w:cs="Times New Roman"/>
          <w:sz w:val="24"/>
          <w:szCs w:val="24"/>
        </w:rPr>
        <w:lastRenderedPageBreak/>
        <w:t xml:space="preserve">and document whether activities occurred (outputs) and the results or changes caused by these activities (outcomes).  Since the M&amp;E Narrative should be tailored, applicants should describe how the monitoring and evaluation approach will lead the applicant to better understand whether the program will achieve its intended outcomes, such as changes in the knowledge, </w:t>
      </w:r>
      <w:r w:rsidRPr="000869D6">
        <w:rPr>
          <w:rFonts w:ascii="Times New Roman" w:eastAsia="Times New Roman" w:hAnsi="Times New Roman" w:cs="Times New Roman"/>
          <w:sz w:val="24"/>
          <w:szCs w:val="24"/>
        </w:rPr>
        <w:t>attitudes,</w:t>
      </w:r>
      <w:r w:rsidRPr="007D2FCC">
        <w:rPr>
          <w:rFonts w:ascii="Times New Roman" w:eastAsia="Times New Roman" w:hAnsi="Times New Roman" w:cs="Times New Roman"/>
          <w:sz w:val="24"/>
          <w:szCs w:val="24"/>
        </w:rPr>
        <w:t xml:space="preserve"> or skills of certain participants; benefits to individuals, communities, or networks; improvements in beneficiary organizations or institutions; </w:t>
      </w:r>
      <w:r w:rsidRPr="000869D6">
        <w:rPr>
          <w:rFonts w:ascii="Times New Roman" w:eastAsia="Times New Roman" w:hAnsi="Times New Roman" w:cs="Times New Roman"/>
          <w:sz w:val="24"/>
          <w:szCs w:val="24"/>
        </w:rPr>
        <w:t>and</w:t>
      </w:r>
      <w:r w:rsidRPr="007D2FCC">
        <w:rPr>
          <w:rFonts w:ascii="Times New Roman" w:eastAsia="Times New Roman" w:hAnsi="Times New Roman" w:cs="Times New Roman"/>
          <w:sz w:val="24"/>
          <w:szCs w:val="24"/>
        </w:rPr>
        <w:t xml:space="preserve"> changes in policy or legislation.  Applicants are strongly encouraged to include how they will track key outcomes—either through indicators or evaluations (see section on Internal or External Evaluations below)</w:t>
      </w:r>
      <w:r>
        <w:rPr>
          <w:rFonts w:ascii="Times New Roman" w:eastAsia="Times New Roman" w:hAnsi="Times New Roman" w:cs="Times New Roman"/>
          <w:sz w:val="24"/>
          <w:szCs w:val="24"/>
        </w:rPr>
        <w:t xml:space="preserve">. </w:t>
      </w:r>
      <w:r w:rsidRPr="007D2FCC">
        <w:rPr>
          <w:rFonts w:ascii="Times New Roman" w:eastAsia="Times New Roman" w:hAnsi="Times New Roman" w:cs="Times New Roman"/>
          <w:sz w:val="24"/>
          <w:szCs w:val="24"/>
        </w:rPr>
        <w:t xml:space="preserve"> Applicants should also describe what quality controls are in place to ensure the validity and reliability of data being collected.  Finally, applicants are encouraged to detail how results and findings will be utilized, such as how information could be used to adapt project activities or approaches.  </w:t>
      </w:r>
    </w:p>
    <w:p w14:paraId="5D73FAC1" w14:textId="77777777" w:rsidR="000869D6" w:rsidRDefault="000869D6" w:rsidP="000869D6">
      <w:pPr>
        <w:pStyle w:val="paragraph"/>
        <w:spacing w:before="0" w:beforeAutospacing="0" w:after="0" w:afterAutospacing="0"/>
        <w:textAlignment w:val="baseline"/>
        <w:rPr>
          <w:rFonts w:ascii="Segoe UI" w:hAnsi="Segoe UI" w:cs="Segoe UI"/>
          <w:sz w:val="18"/>
          <w:szCs w:val="18"/>
        </w:rPr>
      </w:pPr>
      <w:r>
        <w:rPr>
          <w:rStyle w:val="eop"/>
        </w:rPr>
        <w:t> </w:t>
      </w:r>
    </w:p>
    <w:p w14:paraId="45679973" w14:textId="4C6B9387" w:rsidR="000869D6" w:rsidRDefault="000869D6" w:rsidP="000869D6">
      <w:pPr>
        <w:pStyle w:val="paragraph"/>
        <w:spacing w:before="0" w:beforeAutospacing="0" w:after="0" w:afterAutospacing="0"/>
        <w:ind w:left="720"/>
        <w:textAlignment w:val="baseline"/>
        <w:rPr>
          <w:rFonts w:ascii="Segoe UI" w:hAnsi="Segoe UI" w:cs="Segoe UI"/>
          <w:sz w:val="18"/>
          <w:szCs w:val="18"/>
        </w:rPr>
      </w:pPr>
      <w:r>
        <w:rPr>
          <w:rStyle w:val="normaltextrun"/>
          <w:i/>
          <w:iCs/>
        </w:rPr>
        <w:t>Note:  While performance indicators can be helpful in tracking progress, applicants are also encouraged to think beyond indicators and explore alternative monitoring and evaluation approaches (</w:t>
      </w:r>
      <w:r>
        <w:rPr>
          <w:rStyle w:val="normaltextrun"/>
          <w:i/>
          <w:iCs/>
        </w:rPr>
        <w:t>e.g.,</w:t>
      </w:r>
      <w:r>
        <w:rPr>
          <w:rStyle w:val="normaltextrun"/>
          <w:i/>
          <w:iCs/>
        </w:rPr>
        <w:t xml:space="preserve"> qualitative data, case studies, storytelling approaches), if their program does not lend itself to quantitative measures or indicators do not adequately capture the expected outcomes.</w:t>
      </w:r>
      <w:r>
        <w:rPr>
          <w:rStyle w:val="eop"/>
        </w:rPr>
        <w:t> </w:t>
      </w:r>
    </w:p>
    <w:p w14:paraId="3276BABA" w14:textId="77777777" w:rsidR="000869D6" w:rsidRDefault="000869D6" w:rsidP="000869D6">
      <w:pPr>
        <w:pStyle w:val="paragraph"/>
        <w:spacing w:before="0" w:beforeAutospacing="0" w:after="0" w:afterAutospacing="0"/>
        <w:textAlignment w:val="baseline"/>
        <w:rPr>
          <w:rFonts w:ascii="Segoe UI" w:hAnsi="Segoe UI" w:cs="Segoe UI"/>
          <w:sz w:val="18"/>
          <w:szCs w:val="18"/>
        </w:rPr>
      </w:pPr>
      <w:r>
        <w:rPr>
          <w:rStyle w:val="eop"/>
        </w:rPr>
        <w:t> </w:t>
      </w:r>
    </w:p>
    <w:p w14:paraId="0FE64545" w14:textId="77777777" w:rsidR="000869D6" w:rsidRPr="007D2FCC" w:rsidRDefault="000869D6" w:rsidP="007D2FCC">
      <w:pPr>
        <w:pStyle w:val="NoSpacing"/>
        <w:numPr>
          <w:ilvl w:val="0"/>
          <w:numId w:val="73"/>
        </w:numPr>
        <w:rPr>
          <w:rFonts w:ascii="Times New Roman" w:eastAsia="Times New Roman" w:hAnsi="Times New Roman" w:cs="Times New Roman"/>
          <w:sz w:val="24"/>
          <w:szCs w:val="24"/>
        </w:rPr>
      </w:pPr>
      <w:r w:rsidRPr="007D2FCC">
        <w:rPr>
          <w:rFonts w:ascii="Times New Roman" w:eastAsia="Times New Roman" w:hAnsi="Times New Roman" w:cs="Times New Roman"/>
          <w:b/>
          <w:bCs/>
          <w:sz w:val="24"/>
          <w:szCs w:val="24"/>
        </w:rPr>
        <w:t>Roles and Responsibilities:</w:t>
      </w:r>
      <w:r w:rsidRPr="007D2FCC">
        <w:rPr>
          <w:rFonts w:ascii="Times New Roman" w:eastAsia="Times New Roman" w:hAnsi="Times New Roman" w:cs="Times New Roman"/>
          <w:sz w:val="24"/>
          <w:szCs w:val="24"/>
        </w:rPr>
        <w:t xml:space="preserve">  Detail who will oversee and participate in M&amp;E activities, from data collection, analysis, and reporting.  If the program includes work with in-country implementation partners, explain how M&amp;E will be coordinated among all organizations involved.   </w:t>
      </w:r>
      <w:r w:rsidRPr="007D2FCC">
        <w:rPr>
          <w:rFonts w:ascii="Times New Roman" w:eastAsia="Times New Roman" w:hAnsi="Times New Roman" w:cs="Times New Roman"/>
          <w:sz w:val="24"/>
          <w:szCs w:val="24"/>
        </w:rPr>
        <w:br/>
      </w:r>
      <w:r w:rsidRPr="007D2FCC">
        <w:rPr>
          <w:rFonts w:ascii="Times New Roman" w:eastAsia="Times New Roman" w:hAnsi="Times New Roman" w:cs="Times New Roman"/>
          <w:sz w:val="24"/>
          <w:szCs w:val="24"/>
        </w:rPr>
        <w:t> </w:t>
      </w:r>
    </w:p>
    <w:p w14:paraId="0FFC176D" w14:textId="77777777" w:rsidR="000869D6" w:rsidRPr="000869D6" w:rsidRDefault="000869D6" w:rsidP="007D2FCC">
      <w:pPr>
        <w:pStyle w:val="NoSpacing"/>
        <w:numPr>
          <w:ilvl w:val="0"/>
          <w:numId w:val="73"/>
        </w:numPr>
      </w:pPr>
      <w:r w:rsidRPr="007D2FCC">
        <w:rPr>
          <w:rFonts w:ascii="Times New Roman" w:eastAsia="Times New Roman" w:hAnsi="Times New Roman" w:cs="Times New Roman"/>
          <w:b/>
          <w:bCs/>
          <w:sz w:val="24"/>
          <w:szCs w:val="24"/>
        </w:rPr>
        <w:t>Data Security:</w:t>
      </w:r>
      <w:r w:rsidRPr="007D2FCC">
        <w:rPr>
          <w:rFonts w:ascii="Times New Roman" w:eastAsia="Times New Roman" w:hAnsi="Times New Roman" w:cs="Times New Roman"/>
          <w:sz w:val="24"/>
          <w:szCs w:val="24"/>
        </w:rPr>
        <w:t>  Given the sensitivities of DRL grants, describe the protocols in place to ensure the security of information being collected, including who has access to the information, both on- and offline.  The privacy and security of beneficiaries and implementing partners must be considered before any sensitive data is collected.</w:t>
      </w:r>
      <w:r w:rsidRPr="000869D6">
        <w:rPr>
          <w:rStyle w:val="scxw63817269"/>
        </w:rPr>
        <w:t> </w:t>
      </w:r>
      <w:r w:rsidRPr="000869D6">
        <w:br/>
      </w:r>
      <w:r w:rsidRPr="000869D6">
        <w:rPr>
          <w:rStyle w:val="eop"/>
        </w:rPr>
        <w:t> </w:t>
      </w:r>
    </w:p>
    <w:p w14:paraId="551B5C48" w14:textId="256F9B07" w:rsidR="000869D6" w:rsidRPr="007D2FCC" w:rsidRDefault="000869D6" w:rsidP="007D2FCC">
      <w:pPr>
        <w:pStyle w:val="NoSpacing"/>
        <w:numPr>
          <w:ilvl w:val="0"/>
          <w:numId w:val="73"/>
        </w:numPr>
        <w:rPr>
          <w:rFonts w:ascii="Times New Roman" w:eastAsia="Times New Roman" w:hAnsi="Times New Roman" w:cs="Times New Roman"/>
          <w:b/>
          <w:bCs/>
          <w:sz w:val="24"/>
          <w:szCs w:val="24"/>
        </w:rPr>
      </w:pPr>
      <w:r w:rsidRPr="007D2FCC">
        <w:rPr>
          <w:rFonts w:ascii="Times New Roman" w:eastAsia="Times New Roman" w:hAnsi="Times New Roman" w:cs="Times New Roman"/>
          <w:b/>
          <w:bCs/>
          <w:sz w:val="24"/>
          <w:szCs w:val="24"/>
        </w:rPr>
        <w:t xml:space="preserve">Illustrative </w:t>
      </w:r>
      <w:r>
        <w:rPr>
          <w:rFonts w:ascii="Times New Roman" w:eastAsia="Times New Roman" w:hAnsi="Times New Roman" w:cs="Times New Roman"/>
          <w:b/>
          <w:bCs/>
          <w:sz w:val="24"/>
          <w:szCs w:val="24"/>
        </w:rPr>
        <w:t>M</w:t>
      </w:r>
      <w:r w:rsidRPr="007D2FCC">
        <w:rPr>
          <w:rFonts w:ascii="Times New Roman" w:eastAsia="Times New Roman" w:hAnsi="Times New Roman" w:cs="Times New Roman"/>
          <w:b/>
          <w:bCs/>
          <w:sz w:val="24"/>
          <w:szCs w:val="24"/>
        </w:rPr>
        <w:t xml:space="preserve">easures: </w:t>
      </w:r>
      <w:r>
        <w:rPr>
          <w:rFonts w:ascii="Times New Roman" w:eastAsia="Times New Roman" w:hAnsi="Times New Roman" w:cs="Times New Roman"/>
          <w:b/>
          <w:bCs/>
          <w:sz w:val="24"/>
          <w:szCs w:val="24"/>
        </w:rPr>
        <w:t xml:space="preserve"> </w:t>
      </w:r>
      <w:r w:rsidRPr="007D2FCC">
        <w:rPr>
          <w:rFonts w:ascii="Times New Roman" w:eastAsia="Times New Roman" w:hAnsi="Times New Roman" w:cs="Times New Roman"/>
          <w:sz w:val="24"/>
          <w:szCs w:val="24"/>
        </w:rPr>
        <w:t xml:space="preserve">To replace the M&amp;E </w:t>
      </w:r>
      <w:r>
        <w:rPr>
          <w:rFonts w:ascii="Times New Roman" w:eastAsia="Times New Roman" w:hAnsi="Times New Roman" w:cs="Times New Roman"/>
          <w:sz w:val="24"/>
          <w:szCs w:val="24"/>
        </w:rPr>
        <w:t>P</w:t>
      </w:r>
      <w:r w:rsidRPr="007D2FCC">
        <w:rPr>
          <w:rFonts w:ascii="Times New Roman" w:eastAsia="Times New Roman" w:hAnsi="Times New Roman" w:cs="Times New Roman"/>
          <w:sz w:val="24"/>
          <w:szCs w:val="24"/>
        </w:rPr>
        <w:t>lan that was previously required in DRL applications, applicants should include a list of key measures that the applicant will monitor.</w:t>
      </w:r>
      <w:r w:rsidRPr="007D2FCC">
        <w:rPr>
          <w:rFonts w:ascii="Times New Roman" w:eastAsia="Times New Roman" w:hAnsi="Times New Roman" w:cs="Times New Roman"/>
          <w:b/>
          <w:bCs/>
          <w:sz w:val="24"/>
          <w:szCs w:val="24"/>
        </w:rPr>
        <w:t> </w:t>
      </w:r>
    </w:p>
    <w:p w14:paraId="15B00C07" w14:textId="667AFA29" w:rsidR="000869D6" w:rsidRDefault="000869D6" w:rsidP="007D2FCC">
      <w:pPr>
        <w:pStyle w:val="paragraph"/>
        <w:numPr>
          <w:ilvl w:val="0"/>
          <w:numId w:val="78"/>
        </w:numPr>
        <w:spacing w:before="0" w:beforeAutospacing="0" w:after="0" w:afterAutospacing="0"/>
        <w:ind w:left="1440"/>
        <w:textAlignment w:val="baseline"/>
      </w:pPr>
      <w:r>
        <w:rPr>
          <w:rStyle w:val="normaltextrun"/>
          <w:b/>
          <w:bCs/>
        </w:rPr>
        <w:t xml:space="preserve">Expected </w:t>
      </w:r>
      <w:r w:rsidR="001E28BC">
        <w:rPr>
          <w:rStyle w:val="normaltextrun"/>
          <w:b/>
          <w:bCs/>
        </w:rPr>
        <w:t>O</w:t>
      </w:r>
      <w:r>
        <w:rPr>
          <w:rStyle w:val="normaltextrun"/>
          <w:b/>
          <w:bCs/>
        </w:rPr>
        <w:t xml:space="preserve">utcomes: </w:t>
      </w:r>
      <w:r w:rsidR="001E28BC">
        <w:rPr>
          <w:rStyle w:val="normaltextrun"/>
          <w:b/>
          <w:bCs/>
        </w:rPr>
        <w:t xml:space="preserve"> </w:t>
      </w:r>
      <w:r>
        <w:rPr>
          <w:rStyle w:val="normaltextrun"/>
        </w:rPr>
        <w:t>Applicants should include a list of outcomes that proposed program is designed to achieve and propose how—with outcome indicators or evaluations (see section below)— the organization will measure this during the award. </w:t>
      </w:r>
      <w:r>
        <w:rPr>
          <w:rStyle w:val="eop"/>
        </w:rPr>
        <w:t> </w:t>
      </w:r>
    </w:p>
    <w:p w14:paraId="1DCA222A" w14:textId="3ECF8FE6" w:rsidR="000869D6" w:rsidRDefault="000869D6" w:rsidP="007D2FCC">
      <w:pPr>
        <w:pStyle w:val="paragraph"/>
        <w:numPr>
          <w:ilvl w:val="0"/>
          <w:numId w:val="78"/>
        </w:numPr>
        <w:spacing w:before="0" w:beforeAutospacing="0" w:after="0" w:afterAutospacing="0"/>
        <w:ind w:left="1440"/>
        <w:textAlignment w:val="baseline"/>
      </w:pPr>
      <w:r>
        <w:rPr>
          <w:rStyle w:val="normaltextrun"/>
          <w:b/>
          <w:bCs/>
        </w:rPr>
        <w:t>USG Foreign Assistance Indicators (F-</w:t>
      </w:r>
      <w:r w:rsidR="001E28BC">
        <w:rPr>
          <w:rStyle w:val="normaltextrun"/>
          <w:b/>
          <w:bCs/>
        </w:rPr>
        <w:t>I</w:t>
      </w:r>
      <w:r>
        <w:rPr>
          <w:rStyle w:val="normaltextrun"/>
          <w:b/>
          <w:bCs/>
        </w:rPr>
        <w:t>ndicators)</w:t>
      </w:r>
      <w:r w:rsidRPr="007D2FCC">
        <w:rPr>
          <w:rStyle w:val="normaltextrun"/>
          <w:b/>
          <w:bCs/>
        </w:rPr>
        <w:t>: </w:t>
      </w:r>
      <w:r>
        <w:rPr>
          <w:rStyle w:val="normaltextrun"/>
        </w:rPr>
        <w:t xml:space="preserve"> The Office of the Director of Foreign Assistance (F) manages standard indicators for all foreign assistance awards. </w:t>
      </w:r>
      <w:r w:rsidR="00791DA6">
        <w:rPr>
          <w:rStyle w:val="normaltextrun"/>
        </w:rPr>
        <w:t xml:space="preserve"> </w:t>
      </w:r>
      <w:r>
        <w:rPr>
          <w:rStyle w:val="normaltextrun"/>
        </w:rPr>
        <w:t>Within the Democracy, Human Rights</w:t>
      </w:r>
      <w:r w:rsidR="00791DA6">
        <w:rPr>
          <w:rStyle w:val="normaltextrun"/>
        </w:rPr>
        <w:t>,</w:t>
      </w:r>
      <w:r>
        <w:rPr>
          <w:rStyle w:val="normaltextrun"/>
        </w:rPr>
        <w:t xml:space="preserve"> and Governance (DRG) Category (formerly called Governing Justly and Democratically, GJD), are the indicators that are most relevant to DRL programs.  Therefore, applicants should review the DRG Framework Indicators</w:t>
      </w:r>
      <w:r w:rsidR="001E28BC">
        <w:rPr>
          <w:rStyle w:val="normaltextrun"/>
        </w:rPr>
        <w:t xml:space="preserve"> (</w:t>
      </w:r>
      <w:hyperlink r:id="rId35" w:history="1">
        <w:r w:rsidR="001E28BC" w:rsidRPr="0005331B">
          <w:rPr>
            <w:rStyle w:val="Hyperlink"/>
          </w:rPr>
          <w:t>https://www.state.gov/wp-content/uploads/2021/10/Public-IRS_Category2_DemocracyandGovernance.xlsx</w:t>
        </w:r>
      </w:hyperlink>
      <w:r w:rsidR="001E28BC">
        <w:rPr>
          <w:rStyle w:val="normaltextrun"/>
        </w:rPr>
        <w:t xml:space="preserve">) </w:t>
      </w:r>
      <w:r>
        <w:rPr>
          <w:rStyle w:val="normaltextrun"/>
        </w:rPr>
        <w:t xml:space="preserve">and select at least one relevant standard indicator in the proposal M&amp;E </w:t>
      </w:r>
      <w:r>
        <w:rPr>
          <w:rStyle w:val="normaltextrun"/>
        </w:rPr>
        <w:lastRenderedPageBreak/>
        <w:t>Narrative.  Standard foreign assistance indicators and their disaggregates are “required-as-applicable” (i.e., only select indicators that are applicable to your program).  See paragraphs below for more information on selecting or waiving indicators. </w:t>
      </w:r>
      <w:r>
        <w:rPr>
          <w:rStyle w:val="eop"/>
        </w:rPr>
        <w:t> </w:t>
      </w:r>
    </w:p>
    <w:p w14:paraId="6E8D72E2" w14:textId="2A608D0D" w:rsidR="000869D6" w:rsidRDefault="000869D6" w:rsidP="007D2FCC">
      <w:pPr>
        <w:pStyle w:val="paragraph"/>
        <w:numPr>
          <w:ilvl w:val="0"/>
          <w:numId w:val="78"/>
        </w:numPr>
        <w:spacing w:before="0" w:beforeAutospacing="0" w:after="0" w:afterAutospacing="0"/>
        <w:ind w:left="1440"/>
        <w:textAlignment w:val="baseline"/>
        <w:rPr>
          <w:rFonts w:ascii="Calibri" w:hAnsi="Calibri" w:cs="Calibri"/>
        </w:rPr>
      </w:pPr>
      <w:r>
        <w:rPr>
          <w:rStyle w:val="normaltextrun"/>
          <w:b/>
          <w:bCs/>
        </w:rPr>
        <w:t>DRL/GP (DRL) Indicators</w:t>
      </w:r>
      <w:r>
        <w:rPr>
          <w:rStyle w:val="normaltextrun"/>
        </w:rPr>
        <w:t>:  The Office of the Director of Foreign Assistance (F) instituted a Program and Project Design, Monitoring</w:t>
      </w:r>
      <w:r w:rsidR="00791DA6">
        <w:rPr>
          <w:rStyle w:val="normaltextrun"/>
        </w:rPr>
        <w:t>,</w:t>
      </w:r>
      <w:r>
        <w:rPr>
          <w:rStyle w:val="normaltextrun"/>
        </w:rPr>
        <w:t xml:space="preserve"> and Evaluation Policy</w:t>
      </w:r>
      <w:r w:rsidR="00791DA6">
        <w:rPr>
          <w:rStyle w:val="FootnoteReference"/>
        </w:rPr>
        <w:footnoteReference w:id="2"/>
      </w:r>
      <w:r>
        <w:rPr>
          <w:rStyle w:val="normaltextrun"/>
        </w:rPr>
        <w:t xml:space="preserve"> in 2018</w:t>
      </w:r>
      <w:r w:rsidR="00791DA6">
        <w:rPr>
          <w:rStyle w:val="normaltextrun"/>
        </w:rPr>
        <w:t>, which requires</w:t>
      </w:r>
      <w:r>
        <w:rPr>
          <w:rStyle w:val="normaltextrun"/>
        </w:rPr>
        <w:t xml:space="preserve"> Department </w:t>
      </w:r>
      <w:r w:rsidR="00791DA6">
        <w:rPr>
          <w:rStyle w:val="normaltextrun"/>
        </w:rPr>
        <w:t xml:space="preserve">of State </w:t>
      </w:r>
      <w:r>
        <w:rPr>
          <w:rStyle w:val="normaltextrun"/>
        </w:rPr>
        <w:t>to define and measure programs.  As such, DRL developed program logic models and corresponding program indicators that apply across all awards to allow for aggregation across DRL-supported projects.  Applicants should review the DRL logic models and indicators</w:t>
      </w:r>
      <w:r w:rsidR="00791DA6">
        <w:rPr>
          <w:rStyle w:val="normaltextrun"/>
        </w:rPr>
        <w:t xml:space="preserve"> (</w:t>
      </w:r>
      <w:hyperlink r:id="rId36" w:history="1">
        <w:r w:rsidR="00791DA6" w:rsidRPr="0005331B">
          <w:rPr>
            <w:rStyle w:val="Hyperlink"/>
          </w:rPr>
          <w:t>https://www.state.gov/wp-content/uploads/2020/01/DRL-Indicator-Reference-Sheets.pdf</w:t>
        </w:r>
      </w:hyperlink>
      <w:r w:rsidR="00791DA6">
        <w:rPr>
          <w:rStyle w:val="normaltextrun"/>
        </w:rPr>
        <w:t xml:space="preserve">) </w:t>
      </w:r>
      <w:r>
        <w:rPr>
          <w:rStyle w:val="normaltextrun"/>
        </w:rPr>
        <w:t xml:space="preserve">to select indicators that are relevant to their projects and can be used to measure their project’s results.  </w:t>
      </w:r>
      <w:proofErr w:type="gramStart"/>
      <w:r>
        <w:rPr>
          <w:rStyle w:val="normaltextrun"/>
        </w:rPr>
        <w:t>Similar to</w:t>
      </w:r>
      <w:proofErr w:type="gramEnd"/>
      <w:r>
        <w:rPr>
          <w:rStyle w:val="normaltextrun"/>
        </w:rPr>
        <w:t xml:space="preserve"> the selection of F-</w:t>
      </w:r>
      <w:r w:rsidR="00791DA6">
        <w:rPr>
          <w:rStyle w:val="normaltextrun"/>
        </w:rPr>
        <w:t>I</w:t>
      </w:r>
      <w:r>
        <w:rPr>
          <w:rStyle w:val="normaltextrun"/>
        </w:rPr>
        <w:t xml:space="preserve">ndicators, the DRL </w:t>
      </w:r>
      <w:r w:rsidR="00791DA6">
        <w:rPr>
          <w:rStyle w:val="normaltextrun"/>
        </w:rPr>
        <w:t>I</w:t>
      </w:r>
      <w:r>
        <w:rPr>
          <w:rStyle w:val="normaltextrun"/>
        </w:rPr>
        <w:t>ndicators are “required-as-applicable.”  Please refer to the DRL performance indicator reference sheets (PIRS) for more detailed guidance on the selection and definitions of the DRL indicators.  </w:t>
      </w:r>
      <w:r>
        <w:rPr>
          <w:rStyle w:val="eop"/>
        </w:rPr>
        <w:t> </w:t>
      </w:r>
    </w:p>
    <w:p w14:paraId="437D28D6" w14:textId="77777777" w:rsidR="000869D6" w:rsidRDefault="000869D6" w:rsidP="000869D6">
      <w:pPr>
        <w:pStyle w:val="paragraph"/>
        <w:spacing w:before="0" w:beforeAutospacing="0" w:after="0" w:afterAutospacing="0"/>
        <w:ind w:left="720"/>
        <w:textAlignment w:val="baseline"/>
        <w:rPr>
          <w:rFonts w:ascii="Segoe UI" w:hAnsi="Segoe UI" w:cs="Segoe UI"/>
          <w:sz w:val="18"/>
          <w:szCs w:val="18"/>
        </w:rPr>
      </w:pPr>
      <w:r>
        <w:rPr>
          <w:rStyle w:val="eop"/>
        </w:rPr>
        <w:t> </w:t>
      </w:r>
    </w:p>
    <w:p w14:paraId="5E430DE8" w14:textId="19030DF3" w:rsidR="000869D6" w:rsidRDefault="000869D6" w:rsidP="00820BF7">
      <w:pPr>
        <w:pStyle w:val="paragraph"/>
        <w:spacing w:before="0" w:beforeAutospacing="0" w:after="0" w:afterAutospacing="0"/>
        <w:ind w:left="1440"/>
        <w:textAlignment w:val="baseline"/>
        <w:rPr>
          <w:rFonts w:ascii="Segoe UI" w:hAnsi="Segoe UI" w:cs="Segoe UI"/>
          <w:sz w:val="18"/>
          <w:szCs w:val="18"/>
        </w:rPr>
      </w:pPr>
      <w:r>
        <w:rPr>
          <w:rStyle w:val="normaltextrun"/>
          <w:b/>
          <w:bCs/>
        </w:rPr>
        <w:t>Selecting Indicators.</w:t>
      </w:r>
      <w:r>
        <w:rPr>
          <w:rStyle w:val="normaltextrun"/>
        </w:rPr>
        <w:t xml:space="preserve">  While most F-</w:t>
      </w:r>
      <w:r w:rsidR="00791DA6">
        <w:rPr>
          <w:rStyle w:val="normaltextrun"/>
        </w:rPr>
        <w:t>I</w:t>
      </w:r>
      <w:r>
        <w:rPr>
          <w:rStyle w:val="normaltextrun"/>
        </w:rPr>
        <w:t>ndicators are focused on outputs and broad topics (e.g.</w:t>
      </w:r>
      <w:r w:rsidR="00791DA6">
        <w:rPr>
          <w:rStyle w:val="normaltextrun"/>
        </w:rPr>
        <w:t>,</w:t>
      </w:r>
      <w:r>
        <w:rPr>
          <w:rStyle w:val="normaltextrun"/>
        </w:rPr>
        <w:t xml:space="preserve"> the number of human rights defenders trained) to allow for aggregation across projects, most DRL indicators are outcome oriented to provide complementary, </w:t>
      </w:r>
      <w:r w:rsidR="00791DA6">
        <w:rPr>
          <w:rStyle w:val="normaltextrun"/>
        </w:rPr>
        <w:t>higher-level</w:t>
      </w:r>
      <w:r>
        <w:rPr>
          <w:rStyle w:val="normaltextrun"/>
        </w:rPr>
        <w:t xml:space="preserve"> aggregation.  Applicants are encouraged to supplement selected F</w:t>
      </w:r>
      <w:r w:rsidR="00791DA6">
        <w:rPr>
          <w:rStyle w:val="normaltextrun"/>
        </w:rPr>
        <w:t>-</w:t>
      </w:r>
      <w:r>
        <w:rPr>
          <w:rStyle w:val="normaltextrun"/>
        </w:rPr>
        <w:t xml:space="preserve"> and DRL </w:t>
      </w:r>
      <w:r w:rsidR="00791DA6">
        <w:rPr>
          <w:rStyle w:val="normaltextrun"/>
        </w:rPr>
        <w:t>I</w:t>
      </w:r>
      <w:r>
        <w:rPr>
          <w:rStyle w:val="normaltextrun"/>
        </w:rPr>
        <w:t xml:space="preserve">ndicators with their own </w:t>
      </w:r>
      <w:r>
        <w:rPr>
          <w:rStyle w:val="normaltextrun"/>
          <w:b/>
          <w:bCs/>
        </w:rPr>
        <w:t>custom</w:t>
      </w:r>
      <w:r>
        <w:rPr>
          <w:rStyle w:val="normaltextrun"/>
        </w:rPr>
        <w:t xml:space="preserve"> output and outcome indicators that are tailored to the program logic and measures progress toward program objectives. </w:t>
      </w:r>
      <w:r>
        <w:rPr>
          <w:rStyle w:val="eop"/>
        </w:rPr>
        <w:t> </w:t>
      </w:r>
    </w:p>
    <w:p w14:paraId="4D7969DA" w14:textId="77777777" w:rsidR="000869D6" w:rsidRDefault="000869D6" w:rsidP="000869D6">
      <w:pPr>
        <w:pStyle w:val="paragraph"/>
        <w:spacing w:before="0" w:beforeAutospacing="0" w:after="0" w:afterAutospacing="0"/>
        <w:ind w:left="720"/>
        <w:textAlignment w:val="baseline"/>
        <w:rPr>
          <w:rFonts w:ascii="Segoe UI" w:hAnsi="Segoe UI" w:cs="Segoe UI"/>
          <w:sz w:val="18"/>
          <w:szCs w:val="18"/>
        </w:rPr>
      </w:pPr>
      <w:r>
        <w:rPr>
          <w:rStyle w:val="eop"/>
        </w:rPr>
        <w:t> </w:t>
      </w:r>
    </w:p>
    <w:p w14:paraId="45DEB19A" w14:textId="5BF9307C" w:rsidR="000869D6" w:rsidRDefault="000869D6" w:rsidP="007D2FCC">
      <w:pPr>
        <w:pStyle w:val="paragraph"/>
        <w:numPr>
          <w:ilvl w:val="0"/>
          <w:numId w:val="79"/>
        </w:numPr>
        <w:tabs>
          <w:tab w:val="left" w:pos="990"/>
        </w:tabs>
        <w:spacing w:before="0" w:beforeAutospacing="0" w:after="0" w:afterAutospacing="0"/>
        <w:textAlignment w:val="baseline"/>
      </w:pPr>
      <w:r>
        <w:rPr>
          <w:rStyle w:val="normaltextrun"/>
          <w:b/>
          <w:bCs/>
        </w:rPr>
        <w:t>Internal or External Evaluation:  </w:t>
      </w:r>
      <w:r>
        <w:rPr>
          <w:rStyle w:val="normaltextrun"/>
        </w:rPr>
        <w:t xml:space="preserve">Explain if an evaluation will be included in the proposal or describe how the program will be systematically assessed in absence of an evaluation.  Evaluations, internal or external, should be systematic studies that use research methods to address specific questions about program’s performance.  They should provide a valuable supplement to ongoing monitoring activities.  Evaluation activities generally include baseline assessments, </w:t>
      </w:r>
      <w:r w:rsidR="00791DA6">
        <w:rPr>
          <w:rStyle w:val="normaltextrun"/>
        </w:rPr>
        <w:t>mid-term,</w:t>
      </w:r>
      <w:r>
        <w:rPr>
          <w:rStyle w:val="normaltextrun"/>
        </w:rPr>
        <w:t xml:space="preserve"> and final evaluations.  However, the timing and approach of the evaluation should be based on the nature of the program, the complexity of the operating environment, and the frequency that program staff will use findings for decision making. </w:t>
      </w:r>
      <w:r>
        <w:rPr>
          <w:rStyle w:val="scxw63817269"/>
        </w:rPr>
        <w:t> </w:t>
      </w:r>
      <w:r>
        <w:br/>
      </w:r>
      <w:r>
        <w:rPr>
          <w:rStyle w:val="eop"/>
        </w:rPr>
        <w:t> </w:t>
      </w:r>
    </w:p>
    <w:p w14:paraId="0B503FE2" w14:textId="1A54D532" w:rsidR="000869D6" w:rsidRDefault="000869D6" w:rsidP="000869D6">
      <w:pPr>
        <w:pStyle w:val="paragraph"/>
        <w:spacing w:before="0" w:beforeAutospacing="0" w:after="0" w:afterAutospacing="0"/>
        <w:ind w:left="720"/>
        <w:textAlignment w:val="baseline"/>
        <w:rPr>
          <w:rFonts w:ascii="Segoe UI" w:hAnsi="Segoe UI" w:cs="Segoe UI"/>
          <w:sz w:val="18"/>
          <w:szCs w:val="18"/>
        </w:rPr>
      </w:pPr>
      <w:r>
        <w:rPr>
          <w:rStyle w:val="normaltextrun"/>
        </w:rPr>
        <w:t xml:space="preserve">If an internal or external evaluation is planned, please include a brief description and purpose, notional evaluation questions, type of evaluation (formative, baseline, </w:t>
      </w:r>
      <w:r w:rsidR="00791DA6">
        <w:rPr>
          <w:rStyle w:val="normaltextrun"/>
        </w:rPr>
        <w:t>process,</w:t>
      </w:r>
      <w:r>
        <w:rPr>
          <w:rStyle w:val="normaltextrun"/>
        </w:rPr>
        <w:t xml:space="preserve"> or outcome), frequency of evaluation activities, and an estimate of resources required to conduct and manage the evaluation.  As applicants are encouraged to include evaluation questions in this section, key evaluation questions typically seek to answer whether programming approaches are relevant, effective, and/or sustainable.  Project evaluation costs are highly variable and should be considered on a project-by-project basis, </w:t>
      </w:r>
      <w:r>
        <w:rPr>
          <w:rStyle w:val="normaltextrun"/>
        </w:rPr>
        <w:lastRenderedPageBreak/>
        <w:t xml:space="preserve">considering the frequency of activities, rigor of evaluation methods, level of effort, and expertise of evaluation staff. </w:t>
      </w:r>
      <w:r>
        <w:rPr>
          <w:rStyle w:val="eop"/>
        </w:rPr>
        <w:t> </w:t>
      </w:r>
    </w:p>
    <w:p w14:paraId="20AF79E6" w14:textId="77777777" w:rsidR="000869D6" w:rsidRDefault="000869D6" w:rsidP="000869D6">
      <w:pPr>
        <w:pStyle w:val="paragraph"/>
        <w:spacing w:before="0" w:beforeAutospacing="0" w:after="0" w:afterAutospacing="0"/>
        <w:ind w:left="720"/>
        <w:textAlignment w:val="baseline"/>
        <w:rPr>
          <w:rFonts w:ascii="Segoe UI" w:hAnsi="Segoe UI" w:cs="Segoe UI"/>
          <w:sz w:val="18"/>
          <w:szCs w:val="18"/>
        </w:rPr>
      </w:pPr>
      <w:r>
        <w:rPr>
          <w:rStyle w:val="eop"/>
        </w:rPr>
        <w:t> </w:t>
      </w:r>
    </w:p>
    <w:p w14:paraId="06E43A42" w14:textId="317141F9" w:rsidR="000869D6" w:rsidRDefault="000869D6" w:rsidP="000869D6">
      <w:pPr>
        <w:pStyle w:val="paragraph"/>
        <w:spacing w:before="0" w:beforeAutospacing="0" w:after="0" w:afterAutospacing="0"/>
        <w:ind w:left="720"/>
        <w:textAlignment w:val="baseline"/>
        <w:rPr>
          <w:rFonts w:ascii="Segoe UI" w:hAnsi="Segoe UI" w:cs="Segoe UI"/>
          <w:sz w:val="18"/>
          <w:szCs w:val="18"/>
        </w:rPr>
      </w:pPr>
      <w:r>
        <w:rPr>
          <w:rStyle w:val="normaltextrun"/>
        </w:rPr>
        <w:t xml:space="preserve">Programs </w:t>
      </w:r>
      <w:r w:rsidR="00791DA6">
        <w:rPr>
          <w:rStyle w:val="normaltextrun"/>
        </w:rPr>
        <w:t>with a period of performance of</w:t>
      </w:r>
      <w:r>
        <w:rPr>
          <w:rStyle w:val="normaltextrun"/>
        </w:rPr>
        <w:t xml:space="preserve"> at least 24 months are encouraged to include an external </w:t>
      </w:r>
      <w:proofErr w:type="gramStart"/>
      <w:r>
        <w:rPr>
          <w:rStyle w:val="spellingerror"/>
        </w:rPr>
        <w:t>evaluation,</w:t>
      </w:r>
      <w:r w:rsidR="00791DA6">
        <w:rPr>
          <w:rStyle w:val="spellingerror"/>
        </w:rPr>
        <w:t xml:space="preserve"> </w:t>
      </w:r>
      <w:r>
        <w:rPr>
          <w:rStyle w:val="spellingerror"/>
        </w:rPr>
        <w:t>or</w:t>
      </w:r>
      <w:proofErr w:type="gramEnd"/>
      <w:r>
        <w:rPr>
          <w:rStyle w:val="normaltextrun"/>
        </w:rPr>
        <w:t xml:space="preserve"> specify how an internal evaluation will meet the data collection and learning needs of program staff.</w:t>
      </w:r>
      <w:r>
        <w:rPr>
          <w:rStyle w:val="eop"/>
        </w:rPr>
        <w:t> </w:t>
      </w:r>
    </w:p>
    <w:p w14:paraId="7C9BB750" w14:textId="77777777" w:rsidR="000869D6" w:rsidRDefault="000869D6" w:rsidP="000869D6">
      <w:pPr>
        <w:pStyle w:val="paragraph"/>
        <w:spacing w:before="0" w:beforeAutospacing="0" w:after="0" w:afterAutospacing="0"/>
        <w:ind w:left="720"/>
        <w:textAlignment w:val="baseline"/>
        <w:rPr>
          <w:rFonts w:ascii="Segoe UI" w:hAnsi="Segoe UI" w:cs="Segoe UI"/>
          <w:sz w:val="18"/>
          <w:szCs w:val="18"/>
        </w:rPr>
      </w:pPr>
      <w:r>
        <w:rPr>
          <w:rStyle w:val="eop"/>
        </w:rPr>
        <w:t> </w:t>
      </w:r>
    </w:p>
    <w:p w14:paraId="7CD460E2" w14:textId="77777777" w:rsidR="000869D6" w:rsidRDefault="000869D6" w:rsidP="000869D6">
      <w:pPr>
        <w:pStyle w:val="paragraph"/>
        <w:spacing w:before="0" w:beforeAutospacing="0" w:after="0" w:afterAutospacing="0"/>
        <w:ind w:left="720"/>
        <w:textAlignment w:val="baseline"/>
        <w:rPr>
          <w:rFonts w:ascii="Segoe UI" w:hAnsi="Segoe UI" w:cs="Segoe UI"/>
          <w:sz w:val="18"/>
          <w:szCs w:val="18"/>
        </w:rPr>
      </w:pPr>
      <w:r>
        <w:rPr>
          <w:rStyle w:val="normaltextrun"/>
          <w:i/>
          <w:iCs/>
        </w:rPr>
        <w:t>Note:  Costs for external or internal evaluations must be built into the overall budget proposal and must be reasonable.  If the M&amp;E Narrative outlines that an evaluation has been planned, please ensure that this has been included within the budget (including projected costs for contractual and travel).</w:t>
      </w:r>
      <w:r>
        <w:rPr>
          <w:rStyle w:val="eop"/>
        </w:rPr>
        <w:t> </w:t>
      </w:r>
    </w:p>
    <w:p w14:paraId="7A95C2CC" w14:textId="77777777" w:rsidR="000869D6" w:rsidRDefault="000869D6" w:rsidP="000869D6">
      <w:pPr>
        <w:pStyle w:val="paragraph"/>
        <w:spacing w:before="0" w:beforeAutospacing="0" w:after="0" w:afterAutospacing="0"/>
        <w:textAlignment w:val="baseline"/>
        <w:rPr>
          <w:rFonts w:ascii="Segoe UI" w:hAnsi="Segoe UI" w:cs="Segoe UI"/>
          <w:sz w:val="18"/>
          <w:szCs w:val="18"/>
        </w:rPr>
      </w:pPr>
      <w:r>
        <w:rPr>
          <w:rStyle w:val="eop"/>
          <w:color w:val="252525"/>
        </w:rPr>
        <w:t> </w:t>
      </w:r>
    </w:p>
    <w:p w14:paraId="5E5F0052" w14:textId="64A370D9" w:rsidR="000869D6" w:rsidRDefault="000869D6" w:rsidP="007D2FCC">
      <w:pPr>
        <w:pStyle w:val="paragraph"/>
        <w:numPr>
          <w:ilvl w:val="0"/>
          <w:numId w:val="80"/>
        </w:numPr>
        <w:spacing w:before="0" w:beforeAutospacing="0" w:after="0" w:afterAutospacing="0"/>
        <w:textAlignment w:val="baseline"/>
        <w:rPr>
          <w:rFonts w:ascii="Calibri" w:hAnsi="Calibri" w:cs="Calibri"/>
          <w:sz w:val="22"/>
          <w:szCs w:val="22"/>
        </w:rPr>
      </w:pPr>
      <w:r>
        <w:rPr>
          <w:rStyle w:val="normaltextrun"/>
          <w:b/>
          <w:bCs/>
        </w:rPr>
        <w:t>Addressing Barriers to Equal Participation:</w:t>
      </w:r>
      <w:r>
        <w:rPr>
          <w:rStyle w:val="normaltextrun"/>
        </w:rPr>
        <w:t xml:space="preserve">  Given DRL’s commitment to supporting promoting and protecting human rights, applicants should explain how information about religious minorities, </w:t>
      </w:r>
      <w:proofErr w:type="gramStart"/>
      <w:r>
        <w:rPr>
          <w:rStyle w:val="normaltextrun"/>
        </w:rPr>
        <w:t>women</w:t>
      </w:r>
      <w:proofErr w:type="gramEnd"/>
      <w:r>
        <w:rPr>
          <w:rStyle w:val="normaltextrun"/>
        </w:rPr>
        <w:t xml:space="preserve"> and girls, LGBTQI+ persons, persons with disabilities, racial and ethnic minorities, and </w:t>
      </w:r>
      <w:r w:rsidR="00791DA6">
        <w:rPr>
          <w:rStyle w:val="normaltextrun"/>
        </w:rPr>
        <w:t>I</w:t>
      </w:r>
      <w:r>
        <w:rPr>
          <w:rStyle w:val="normaltextrun"/>
        </w:rPr>
        <w:t>ndigenous communities will be collected and included in the proposed program.  At a minimum, data should be disaggregated by relevant social categories (e.g., religion, gender, disabilities, ethnicity</w:t>
      </w:r>
      <w:r w:rsidR="00791DA6">
        <w:rPr>
          <w:rStyle w:val="normaltextrun"/>
        </w:rPr>
        <w:t>,</w:t>
      </w:r>
      <w:r>
        <w:rPr>
          <w:rStyle w:val="normaltextrun"/>
        </w:rPr>
        <w:t xml:space="preserve"> or sexual orientation and gender identity). </w:t>
      </w:r>
      <w:r w:rsidR="00791DA6">
        <w:rPr>
          <w:rStyle w:val="normaltextrun"/>
        </w:rPr>
        <w:t xml:space="preserve"> </w:t>
      </w:r>
      <w:r>
        <w:rPr>
          <w:rStyle w:val="normaltextrun"/>
        </w:rPr>
        <w:t>The degree to which collecting sensitive demographic data may discourage or present a barrier to beneficiaries participating in activities, however, must be considered prior to collection of such data.  Applicants should determine if such data can be collected, stored, and transmitted, given the operating context, without creating undue security risks to partners and beneficiaries; without undue invasion of privacy; and without presenting a barrier to beneficiary participation.  Data security protocols appropriate for the context must be established and followed.</w:t>
      </w:r>
      <w:r>
        <w:rPr>
          <w:rStyle w:val="eop"/>
        </w:rPr>
        <w:t> </w:t>
      </w:r>
    </w:p>
    <w:p w14:paraId="7D9C3F7F" w14:textId="77777777" w:rsidR="000869D6" w:rsidRDefault="000869D6" w:rsidP="000869D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6E3CF90C" w14:textId="77777777" w:rsidR="000869D6" w:rsidRDefault="000869D6" w:rsidP="000869D6">
      <w:pPr>
        <w:pStyle w:val="paragraph"/>
        <w:spacing w:before="0" w:beforeAutospacing="0" w:after="0" w:afterAutospacing="0"/>
        <w:textAlignment w:val="baseline"/>
        <w:rPr>
          <w:rFonts w:ascii="Segoe UI" w:hAnsi="Segoe UI" w:cs="Segoe UI"/>
          <w:sz w:val="18"/>
          <w:szCs w:val="18"/>
        </w:rPr>
      </w:pPr>
      <w:r>
        <w:rPr>
          <w:rStyle w:val="normaltextrun"/>
          <w:b/>
          <w:bCs/>
          <w:u w:val="single"/>
        </w:rPr>
        <w:t>Monitoring and Evaluation Plan</w:t>
      </w:r>
      <w:r>
        <w:rPr>
          <w:rStyle w:val="eop"/>
        </w:rPr>
        <w:t> </w:t>
      </w:r>
    </w:p>
    <w:p w14:paraId="342B42C3" w14:textId="49C51C38" w:rsidR="000869D6" w:rsidRDefault="000869D6" w:rsidP="000869D6">
      <w:pPr>
        <w:pStyle w:val="paragraph"/>
        <w:spacing w:before="0" w:beforeAutospacing="0" w:after="0" w:afterAutospacing="0"/>
        <w:textAlignment w:val="baseline"/>
        <w:rPr>
          <w:rFonts w:ascii="Segoe UI" w:hAnsi="Segoe UI" w:cs="Segoe UI"/>
          <w:sz w:val="18"/>
          <w:szCs w:val="18"/>
        </w:rPr>
      </w:pPr>
      <w:r>
        <w:rPr>
          <w:rStyle w:val="scxw63817269"/>
          <w:rFonts w:ascii="Calibri" w:hAnsi="Calibri" w:cs="Calibri"/>
          <w:sz w:val="22"/>
          <w:szCs w:val="22"/>
        </w:rPr>
        <w:t> </w:t>
      </w:r>
      <w:r>
        <w:rPr>
          <w:rFonts w:ascii="Calibri" w:hAnsi="Calibri" w:cs="Calibri"/>
          <w:sz w:val="22"/>
          <w:szCs w:val="22"/>
        </w:rPr>
        <w:br/>
      </w:r>
      <w:r>
        <w:rPr>
          <w:rStyle w:val="normaltextrun"/>
        </w:rPr>
        <w:t xml:space="preserve">While </w:t>
      </w:r>
      <w:r w:rsidR="00FD45F5">
        <w:rPr>
          <w:rStyle w:val="normaltextrun"/>
        </w:rPr>
        <w:t xml:space="preserve">an </w:t>
      </w:r>
      <w:r>
        <w:rPr>
          <w:rStyle w:val="normaltextrun"/>
        </w:rPr>
        <w:t>M&amp;E Plan</w:t>
      </w:r>
      <w:r w:rsidR="00FD45F5">
        <w:rPr>
          <w:rStyle w:val="normaltextrun"/>
        </w:rPr>
        <w:t xml:space="preserve"> is</w:t>
      </w:r>
      <w:r>
        <w:rPr>
          <w:rStyle w:val="normaltextrun"/>
        </w:rPr>
        <w:t xml:space="preserve"> no longer required </w:t>
      </w:r>
      <w:r w:rsidR="00FD45F5">
        <w:rPr>
          <w:rStyle w:val="normaltextrun"/>
        </w:rPr>
        <w:t>as part of a full proposal submission</w:t>
      </w:r>
      <w:r>
        <w:rPr>
          <w:rStyle w:val="normaltextrun"/>
        </w:rPr>
        <w:t>, applicants are strongly encouraged to include illustrative measures, such as outcome, F</w:t>
      </w:r>
      <w:r w:rsidR="00FD45F5">
        <w:rPr>
          <w:rStyle w:val="normaltextrun"/>
        </w:rPr>
        <w:t>-,</w:t>
      </w:r>
      <w:r>
        <w:rPr>
          <w:rStyle w:val="normaltextrun"/>
        </w:rPr>
        <w:t xml:space="preserve"> and DRL </w:t>
      </w:r>
      <w:r w:rsidR="00FD45F5">
        <w:rPr>
          <w:rStyle w:val="normaltextrun"/>
        </w:rPr>
        <w:t>I</w:t>
      </w:r>
      <w:r>
        <w:rPr>
          <w:rStyle w:val="normaltextrun"/>
        </w:rPr>
        <w:t xml:space="preserve">ndicators in the M&amp;E Narrative. </w:t>
      </w:r>
      <w:r w:rsidR="00FD45F5">
        <w:rPr>
          <w:rStyle w:val="normaltextrun"/>
        </w:rPr>
        <w:t xml:space="preserve"> </w:t>
      </w:r>
      <w:r w:rsidR="00FD45F5" w:rsidRPr="007D2FCC">
        <w:rPr>
          <w:b/>
          <w:bCs/>
        </w:rPr>
        <w:t xml:space="preserve">Applicants should be aware that, should an application move forward for funding consideration, DRL will request a detailed </w:t>
      </w:r>
      <w:r w:rsidR="00FD45F5">
        <w:rPr>
          <w:b/>
          <w:bCs/>
        </w:rPr>
        <w:t>M&amp;E</w:t>
      </w:r>
      <w:r w:rsidR="00FD45F5" w:rsidRPr="007D2FCC">
        <w:rPr>
          <w:b/>
          <w:bCs/>
        </w:rPr>
        <w:t xml:space="preserve"> Plan for further review and approval. </w:t>
      </w:r>
      <w:r w:rsidRPr="007D2FCC">
        <w:rPr>
          <w:rStyle w:val="normaltextrun"/>
          <w:b/>
          <w:bCs/>
        </w:rPr>
        <w:t xml:space="preserve"> </w:t>
      </w:r>
      <w:r w:rsidRPr="007D2FCC">
        <w:rPr>
          <w:rStyle w:val="scxw63817269"/>
          <w:b/>
          <w:bCs/>
        </w:rPr>
        <w:t> </w:t>
      </w:r>
      <w:r w:rsidRPr="007D2FCC">
        <w:rPr>
          <w:b/>
          <w:bCs/>
        </w:rPr>
        <w:br/>
      </w:r>
      <w:r>
        <w:rPr>
          <w:rStyle w:val="eop"/>
        </w:rPr>
        <w:t> </w:t>
      </w:r>
    </w:p>
    <w:p w14:paraId="7AAD00FD" w14:textId="2F4AF3D7" w:rsidR="000869D6" w:rsidRDefault="000869D6" w:rsidP="000869D6">
      <w:pPr>
        <w:pStyle w:val="paragraph"/>
        <w:spacing w:before="0" w:beforeAutospacing="0" w:after="0" w:afterAutospacing="0"/>
        <w:textAlignment w:val="baseline"/>
        <w:rPr>
          <w:rFonts w:ascii="Segoe UI" w:hAnsi="Segoe UI" w:cs="Segoe UI"/>
          <w:sz w:val="18"/>
          <w:szCs w:val="18"/>
        </w:rPr>
      </w:pPr>
      <w:r>
        <w:rPr>
          <w:rStyle w:val="normaltextrun"/>
        </w:rPr>
        <w:t>The M&amp;E Plan is generally structured as a table with output- and outcome-based indicators.  It explains how data will be collected (</w:t>
      </w:r>
      <w:r>
        <w:rPr>
          <w:rStyle w:val="normaltextrun"/>
          <w:b/>
          <w:bCs/>
        </w:rPr>
        <w:t>data collection methods</w:t>
      </w:r>
      <w:r>
        <w:rPr>
          <w:rStyle w:val="normaltextrun"/>
        </w:rPr>
        <w:t xml:space="preserve">) to show that certain changes occurred.  It outlines </w:t>
      </w:r>
      <w:r>
        <w:rPr>
          <w:rStyle w:val="normaltextrun"/>
          <w:b/>
          <w:bCs/>
        </w:rPr>
        <w:t>baselines</w:t>
      </w:r>
      <w:r>
        <w:rPr>
          <w:rStyle w:val="normaltextrun"/>
        </w:rPr>
        <w:t xml:space="preserve"> (where your project is starting) and</w:t>
      </w:r>
      <w:r>
        <w:rPr>
          <w:rStyle w:val="normaltextrun"/>
          <w:b/>
          <w:bCs/>
        </w:rPr>
        <w:t> targets</w:t>
      </w:r>
      <w:r>
        <w:rPr>
          <w:rStyle w:val="normaltextrun"/>
        </w:rPr>
        <w:t xml:space="preserve"> (what you would like to achieve) for each indicator.</w:t>
      </w:r>
      <w:r>
        <w:rPr>
          <w:rStyle w:val="eop"/>
        </w:rPr>
        <w:t> </w:t>
      </w:r>
    </w:p>
    <w:p w14:paraId="5A0BD50E" w14:textId="77777777" w:rsidR="000869D6" w:rsidRDefault="000869D6" w:rsidP="000869D6">
      <w:pPr>
        <w:pStyle w:val="paragraph"/>
        <w:spacing w:before="0" w:beforeAutospacing="0" w:after="0" w:afterAutospacing="0"/>
        <w:textAlignment w:val="baseline"/>
        <w:rPr>
          <w:rFonts w:ascii="Segoe UI" w:hAnsi="Segoe UI" w:cs="Segoe UI"/>
          <w:sz w:val="18"/>
          <w:szCs w:val="18"/>
        </w:rPr>
      </w:pPr>
      <w:r>
        <w:rPr>
          <w:rStyle w:val="eop"/>
        </w:rPr>
        <w:t> </w:t>
      </w:r>
    </w:p>
    <w:p w14:paraId="12F970B3" w14:textId="77777777" w:rsidR="000869D6" w:rsidRDefault="000869D6" w:rsidP="000869D6">
      <w:pPr>
        <w:pStyle w:val="paragraph"/>
        <w:spacing w:before="0" w:beforeAutospacing="0" w:after="0" w:afterAutospacing="0"/>
        <w:textAlignment w:val="baseline"/>
        <w:rPr>
          <w:rFonts w:ascii="Segoe UI" w:hAnsi="Segoe UI" w:cs="Segoe UI"/>
          <w:sz w:val="18"/>
          <w:szCs w:val="18"/>
        </w:rPr>
      </w:pPr>
      <w:r>
        <w:rPr>
          <w:rStyle w:val="normaltextrun"/>
          <w:b/>
          <w:bCs/>
          <w:i/>
          <w:iCs/>
        </w:rPr>
        <w:t>Monitoring and Evaluation Plan:  Components</w:t>
      </w:r>
      <w:r>
        <w:rPr>
          <w:rStyle w:val="normaltextrun"/>
          <w:b/>
          <w:bCs/>
        </w:rPr>
        <w:t>  </w:t>
      </w:r>
      <w:r>
        <w:rPr>
          <w:rStyle w:val="eop"/>
        </w:rPr>
        <w:t> </w:t>
      </w:r>
    </w:p>
    <w:p w14:paraId="06654B1D" w14:textId="77777777" w:rsidR="000869D6" w:rsidRDefault="000869D6" w:rsidP="000869D6">
      <w:pPr>
        <w:pStyle w:val="paragraph"/>
        <w:spacing w:before="0" w:beforeAutospacing="0" w:after="0" w:afterAutospacing="0"/>
        <w:textAlignment w:val="baseline"/>
        <w:rPr>
          <w:rFonts w:ascii="Segoe UI" w:hAnsi="Segoe UI" w:cs="Segoe UI"/>
          <w:sz w:val="18"/>
          <w:szCs w:val="18"/>
        </w:rPr>
      </w:pPr>
      <w:r>
        <w:rPr>
          <w:rStyle w:val="eop"/>
        </w:rPr>
        <w:t> </w:t>
      </w:r>
    </w:p>
    <w:p w14:paraId="76FF40F8" w14:textId="77777777" w:rsidR="000869D6" w:rsidRDefault="000869D6" w:rsidP="000869D6">
      <w:pPr>
        <w:pStyle w:val="paragraph"/>
        <w:spacing w:before="0" w:beforeAutospacing="0" w:after="0" w:afterAutospacing="0"/>
        <w:textAlignment w:val="baseline"/>
        <w:rPr>
          <w:rFonts w:ascii="Segoe UI" w:hAnsi="Segoe UI" w:cs="Segoe UI"/>
          <w:sz w:val="18"/>
          <w:szCs w:val="18"/>
        </w:rPr>
      </w:pPr>
      <w:r>
        <w:rPr>
          <w:rStyle w:val="normaltextrun"/>
        </w:rPr>
        <w:t xml:space="preserve">DRL includes the following categories within its sample M&amp;E Plan.  </w:t>
      </w:r>
      <w:r>
        <w:rPr>
          <w:rStyle w:val="normaltextrun"/>
          <w:i/>
          <w:iCs/>
        </w:rPr>
        <w:t>Many applicant organizations may include other categories, or format M&amp;E plans differently, which is acceptable.  This sample has been included for organizations that may not have established M&amp;E processes.</w:t>
      </w:r>
      <w:r>
        <w:rPr>
          <w:rStyle w:val="scxw63817269"/>
        </w:rPr>
        <w:t> </w:t>
      </w:r>
      <w:r>
        <w:br/>
      </w:r>
      <w:r>
        <w:rPr>
          <w:rStyle w:val="eop"/>
        </w:rPr>
        <w:t> </w:t>
      </w:r>
    </w:p>
    <w:p w14:paraId="396C5518" w14:textId="77777777" w:rsidR="000869D6" w:rsidRDefault="000869D6" w:rsidP="000869D6">
      <w:pPr>
        <w:pStyle w:val="paragraph"/>
        <w:spacing w:before="0" w:beforeAutospacing="0" w:after="0" w:afterAutospacing="0"/>
        <w:textAlignment w:val="baseline"/>
        <w:rPr>
          <w:rFonts w:ascii="Segoe UI" w:hAnsi="Segoe UI" w:cs="Segoe UI"/>
          <w:sz w:val="18"/>
          <w:szCs w:val="18"/>
        </w:rPr>
      </w:pPr>
      <w:r>
        <w:rPr>
          <w:rStyle w:val="normaltextrun"/>
          <w:b/>
          <w:bCs/>
          <w:i/>
          <w:iCs/>
        </w:rPr>
        <w:lastRenderedPageBreak/>
        <w:t>Indicators:  Background and Types</w:t>
      </w:r>
      <w:r>
        <w:rPr>
          <w:rStyle w:val="eop"/>
        </w:rPr>
        <w:t> </w:t>
      </w:r>
    </w:p>
    <w:p w14:paraId="0C093BE2" w14:textId="77777777" w:rsidR="000869D6" w:rsidRDefault="000869D6" w:rsidP="000869D6">
      <w:pPr>
        <w:pStyle w:val="paragraph"/>
        <w:spacing w:before="0" w:beforeAutospacing="0" w:after="0" w:afterAutospacing="0"/>
        <w:textAlignment w:val="baseline"/>
        <w:rPr>
          <w:rFonts w:ascii="Segoe UI" w:hAnsi="Segoe UI" w:cs="Segoe UI"/>
          <w:sz w:val="18"/>
          <w:szCs w:val="18"/>
        </w:rPr>
      </w:pPr>
      <w:r>
        <w:rPr>
          <w:rStyle w:val="scxw63817269"/>
          <w:rFonts w:ascii="Calibri" w:hAnsi="Calibri" w:cs="Calibri"/>
          <w:sz w:val="22"/>
          <w:szCs w:val="22"/>
        </w:rPr>
        <w:t> </w:t>
      </w:r>
      <w:r>
        <w:rPr>
          <w:rFonts w:ascii="Calibri" w:hAnsi="Calibri" w:cs="Calibri"/>
          <w:sz w:val="22"/>
          <w:szCs w:val="22"/>
        </w:rPr>
        <w:br/>
      </w:r>
      <w:r>
        <w:rPr>
          <w:rStyle w:val="normaltextrun"/>
        </w:rPr>
        <w:t>Performance indicators are used to help projects understand if they are on track.  As previously mentioned, performance indicators can be helpful, but they often only tell one part of the story.  Applicants are also encouraged to think beyond metrics and explore alternative approaches if their project does not lend itself to quantitative measures, or if metrics cannot adequately capture project outcomes.</w:t>
      </w:r>
      <w:r>
        <w:rPr>
          <w:rStyle w:val="eop"/>
        </w:rPr>
        <w:t> </w:t>
      </w:r>
    </w:p>
    <w:p w14:paraId="594B0F7D" w14:textId="77777777" w:rsidR="000869D6" w:rsidRDefault="000869D6" w:rsidP="000869D6">
      <w:pPr>
        <w:pStyle w:val="paragraph"/>
        <w:spacing w:before="0" w:beforeAutospacing="0" w:after="0" w:afterAutospacing="0"/>
        <w:textAlignment w:val="baseline"/>
        <w:rPr>
          <w:rFonts w:ascii="Segoe UI" w:hAnsi="Segoe UI" w:cs="Segoe UI"/>
          <w:sz w:val="18"/>
          <w:szCs w:val="18"/>
        </w:rPr>
      </w:pPr>
      <w:r>
        <w:rPr>
          <w:rStyle w:val="eop"/>
        </w:rPr>
        <w:t> </w:t>
      </w:r>
    </w:p>
    <w:p w14:paraId="2F9E05B4" w14:textId="77777777" w:rsidR="000869D6" w:rsidRDefault="000869D6" w:rsidP="000869D6">
      <w:pPr>
        <w:pStyle w:val="paragraph"/>
        <w:spacing w:before="0" w:beforeAutospacing="0" w:after="0" w:afterAutospacing="0"/>
        <w:textAlignment w:val="baseline"/>
        <w:rPr>
          <w:rFonts w:ascii="Segoe UI" w:hAnsi="Segoe UI" w:cs="Segoe UI"/>
          <w:sz w:val="18"/>
          <w:szCs w:val="18"/>
        </w:rPr>
      </w:pPr>
      <w:r>
        <w:rPr>
          <w:rStyle w:val="normaltextrun"/>
        </w:rPr>
        <w:t>Performance indicators should be clearly defined and are in many cases quantifiable.  Qualitative indicators are encouraged if they provide a reliable means to measure a particular phenomenon or attribute.  A good guide for determining the quality of performance indicators is the acronym SMART – i.e., are the indicators: specific, measurable, attainable, realistic, and timely. </w:t>
      </w:r>
      <w:r>
        <w:rPr>
          <w:rStyle w:val="eop"/>
        </w:rPr>
        <w:t> </w:t>
      </w:r>
    </w:p>
    <w:p w14:paraId="5C4D9551" w14:textId="77777777" w:rsidR="000869D6" w:rsidRDefault="000869D6" w:rsidP="000869D6">
      <w:pPr>
        <w:pStyle w:val="paragraph"/>
        <w:spacing w:before="0" w:beforeAutospacing="0" w:after="0" w:afterAutospacing="0"/>
        <w:textAlignment w:val="baseline"/>
        <w:rPr>
          <w:rFonts w:ascii="Segoe UI" w:hAnsi="Segoe UI" w:cs="Segoe UI"/>
          <w:sz w:val="18"/>
          <w:szCs w:val="18"/>
        </w:rPr>
      </w:pPr>
      <w:r>
        <w:rPr>
          <w:rStyle w:val="eop"/>
        </w:rPr>
        <w:t> </w:t>
      </w:r>
    </w:p>
    <w:p w14:paraId="276636D8" w14:textId="0B5700DA" w:rsidR="000869D6" w:rsidRDefault="000869D6" w:rsidP="000869D6">
      <w:pPr>
        <w:pStyle w:val="paragraph"/>
        <w:spacing w:before="0" w:beforeAutospacing="0" w:after="0" w:afterAutospacing="0"/>
        <w:textAlignment w:val="baseline"/>
        <w:rPr>
          <w:rFonts w:ascii="Segoe UI" w:hAnsi="Segoe UI" w:cs="Segoe UI"/>
          <w:sz w:val="18"/>
          <w:szCs w:val="18"/>
        </w:rPr>
      </w:pPr>
      <w:r>
        <w:rPr>
          <w:rStyle w:val="normaltextrun"/>
        </w:rPr>
        <w:t>Indicators can focus on (1) process (measures activities or the necessary components for an activity to occur—e.g.</w:t>
      </w:r>
      <w:r w:rsidR="00FD0E0D">
        <w:rPr>
          <w:rStyle w:val="normaltextrun"/>
        </w:rPr>
        <w:t>,</w:t>
      </w:r>
      <w:r>
        <w:rPr>
          <w:rStyle w:val="normaltextrun"/>
        </w:rPr>
        <w:t xml:space="preserve"> training curriculum developed)</w:t>
      </w:r>
      <w:r w:rsidR="00FD0E0D">
        <w:rPr>
          <w:rStyle w:val="normaltextrun"/>
        </w:rPr>
        <w:t>;</w:t>
      </w:r>
      <w:r>
        <w:rPr>
          <w:rStyle w:val="normaltextrun"/>
        </w:rPr>
        <w:t xml:space="preserve"> (2) outputs (products and services delivered from project activities, and often stated as an amount—e.g.</w:t>
      </w:r>
      <w:r w:rsidR="00FD0E0D">
        <w:rPr>
          <w:rStyle w:val="normaltextrun"/>
        </w:rPr>
        <w:t>,</w:t>
      </w:r>
      <w:r>
        <w:rPr>
          <w:rStyle w:val="normaltextrun"/>
        </w:rPr>
        <w:t xml:space="preserve"> 100 civil society organization members trained in organizational fundraising, 60 radio programs produced)</w:t>
      </w:r>
      <w:r w:rsidR="00FD0E0D">
        <w:rPr>
          <w:rStyle w:val="normaltextrun"/>
        </w:rPr>
        <w:t>;</w:t>
      </w:r>
      <w:r>
        <w:rPr>
          <w:rStyle w:val="normaltextrun"/>
        </w:rPr>
        <w:t xml:space="preserve"> and (3) outcomes (the specific results of a project, which are often measured as a degree of change—e.g., after receiving training on effective engagement in the political process, 40% of female participants ran for a seat in parliament).</w:t>
      </w:r>
      <w:r>
        <w:rPr>
          <w:rStyle w:val="eop"/>
        </w:rPr>
        <w:t> </w:t>
      </w:r>
    </w:p>
    <w:p w14:paraId="1752BDF5" w14:textId="77777777" w:rsidR="000869D6" w:rsidRDefault="000869D6" w:rsidP="000869D6">
      <w:pPr>
        <w:pStyle w:val="paragraph"/>
        <w:spacing w:before="0" w:beforeAutospacing="0" w:after="0" w:afterAutospacing="0"/>
        <w:ind w:left="720"/>
        <w:textAlignment w:val="baseline"/>
        <w:rPr>
          <w:rFonts w:ascii="Segoe UI" w:hAnsi="Segoe UI" w:cs="Segoe UI"/>
          <w:sz w:val="18"/>
          <w:szCs w:val="18"/>
        </w:rPr>
      </w:pPr>
      <w:r>
        <w:rPr>
          <w:rStyle w:val="eop"/>
          <w:color w:val="252525"/>
        </w:rPr>
        <w:t> </w:t>
      </w:r>
    </w:p>
    <w:p w14:paraId="5C4E3067" w14:textId="7785E6C8" w:rsidR="000869D6" w:rsidRDefault="000869D6" w:rsidP="000869D6">
      <w:pPr>
        <w:pStyle w:val="paragraph"/>
        <w:spacing w:before="0" w:beforeAutospacing="0" w:after="0" w:afterAutospacing="0"/>
        <w:textAlignment w:val="baseline"/>
        <w:rPr>
          <w:rStyle w:val="eop"/>
        </w:rPr>
      </w:pPr>
      <w:r>
        <w:rPr>
          <w:rStyle w:val="normaltextrun"/>
        </w:rPr>
        <w:t>Applicants should also track and disaggregate data of participants by gender, where applicable, and include indicators that capture gender sensitivity.  Similarly, projects that prioritizes inclusive and integrated program models that assess and address the barriers to access for individuals and groups based on their religion, gender, disabilities, ethnicity</w:t>
      </w:r>
      <w:r w:rsidR="00FD0E0D">
        <w:rPr>
          <w:rStyle w:val="normaltextrun"/>
        </w:rPr>
        <w:t>,</w:t>
      </w:r>
      <w:r>
        <w:rPr>
          <w:rStyle w:val="normaltextrun"/>
        </w:rPr>
        <w:t xml:space="preserve"> or sexual orientation and gender identity, should </w:t>
      </w:r>
      <w:proofErr w:type="gramStart"/>
      <w:r>
        <w:rPr>
          <w:rStyle w:val="normaltextrun"/>
        </w:rPr>
        <w:t>track</w:t>
      </w:r>
      <w:proofErr w:type="gramEnd"/>
      <w:r>
        <w:rPr>
          <w:rStyle w:val="normaltextrun"/>
        </w:rPr>
        <w:t xml:space="preserve"> and disaggregate data of participants by those target populations, where applicable and appropriate.  Applicants should include indicators that measure support for issues affecting </w:t>
      </w:r>
      <w:proofErr w:type="gramStart"/>
      <w:r>
        <w:rPr>
          <w:rStyle w:val="advancedproofingissue"/>
        </w:rPr>
        <w:t>all of</w:t>
      </w:r>
      <w:proofErr w:type="gramEnd"/>
      <w:r>
        <w:rPr>
          <w:rStyle w:val="normaltextrun"/>
        </w:rPr>
        <w:t xml:space="preserve"> its beneficiaries, including support that specifically target these communities facing discrimination, and especially which may be under threat of violence.</w:t>
      </w:r>
      <w:r>
        <w:rPr>
          <w:rStyle w:val="eop"/>
        </w:rPr>
        <w:t> </w:t>
      </w:r>
    </w:p>
    <w:p w14:paraId="66F36E5B" w14:textId="77777777" w:rsidR="00FD0E0D" w:rsidRDefault="00FD0E0D" w:rsidP="000869D6">
      <w:pPr>
        <w:pStyle w:val="paragraph"/>
        <w:spacing w:before="0" w:beforeAutospacing="0" w:after="0" w:afterAutospacing="0"/>
        <w:textAlignment w:val="baseline"/>
        <w:rPr>
          <w:rFonts w:ascii="Segoe UI" w:hAnsi="Segoe UI" w:cs="Segoe UI"/>
          <w:sz w:val="18"/>
          <w:szCs w:val="18"/>
        </w:rPr>
      </w:pPr>
    </w:p>
    <w:p w14:paraId="3EA3B570" w14:textId="410404AF" w:rsidR="000869D6" w:rsidRDefault="000869D6" w:rsidP="000869D6">
      <w:pPr>
        <w:pStyle w:val="paragraph"/>
        <w:spacing w:before="0" w:beforeAutospacing="0" w:after="0" w:afterAutospacing="0"/>
        <w:textAlignment w:val="baseline"/>
        <w:rPr>
          <w:rFonts w:ascii="Segoe UI" w:hAnsi="Segoe UI" w:cs="Segoe UI"/>
          <w:sz w:val="18"/>
          <w:szCs w:val="18"/>
        </w:rPr>
      </w:pPr>
      <w:r>
        <w:rPr>
          <w:rStyle w:val="normaltextrun"/>
          <w:b/>
          <w:bCs/>
        </w:rPr>
        <w:t>Selecting Indicators.</w:t>
      </w:r>
      <w:r>
        <w:rPr>
          <w:rStyle w:val="normaltextrun"/>
        </w:rPr>
        <w:t xml:space="preserve">  As stated above, applicants should use </w:t>
      </w:r>
      <w:r>
        <w:rPr>
          <w:rStyle w:val="normaltextrun"/>
          <w:b/>
          <w:bCs/>
        </w:rPr>
        <w:t>custom</w:t>
      </w:r>
      <w:r>
        <w:rPr>
          <w:rStyle w:val="normaltextrun"/>
        </w:rPr>
        <w:t xml:space="preserve"> output and outcome indicators that are tailored to the program logic and measures progress toward program objectives.  Custom indicators may also feed into the </w:t>
      </w:r>
      <w:proofErr w:type="gramStart"/>
      <w:r>
        <w:rPr>
          <w:rStyle w:val="normaltextrun"/>
        </w:rPr>
        <w:t>aforementioned F</w:t>
      </w:r>
      <w:proofErr w:type="gramEnd"/>
      <w:r w:rsidR="00FD0E0D">
        <w:rPr>
          <w:rStyle w:val="normaltextrun"/>
        </w:rPr>
        <w:t>-</w:t>
      </w:r>
      <w:r>
        <w:rPr>
          <w:rStyle w:val="normaltextrun"/>
        </w:rPr>
        <w:t xml:space="preserve"> or DRL </w:t>
      </w:r>
      <w:r w:rsidR="00FD0E0D">
        <w:rPr>
          <w:rStyle w:val="normaltextrun"/>
        </w:rPr>
        <w:t>I</w:t>
      </w:r>
      <w:r>
        <w:rPr>
          <w:rStyle w:val="normaltextrun"/>
        </w:rPr>
        <w:t xml:space="preserve">ndicators. </w:t>
      </w:r>
      <w:r w:rsidR="00FD0E0D">
        <w:rPr>
          <w:rStyle w:val="normaltextrun"/>
        </w:rPr>
        <w:t xml:space="preserve"> </w:t>
      </w:r>
      <w:r>
        <w:rPr>
          <w:rStyle w:val="normaltextrun"/>
        </w:rPr>
        <w:t>For example, a custom indicator may be “Number of people attending training on promoting equality</w:t>
      </w:r>
      <w:r w:rsidR="00FD0E0D">
        <w:rPr>
          <w:rStyle w:val="normaltextrun"/>
        </w:rPr>
        <w:t>,</w:t>
      </w:r>
      <w:r>
        <w:rPr>
          <w:rStyle w:val="normaltextrun"/>
        </w:rPr>
        <w:t>” which would feed into the standard indicators DRL.1 and DR.6.1-2</w:t>
      </w:r>
      <w:r w:rsidR="00FD0E0D">
        <w:rPr>
          <w:rStyle w:val="normaltextrun"/>
        </w:rPr>
        <w:t>,</w:t>
      </w:r>
      <w:r>
        <w:rPr>
          <w:rStyle w:val="eop"/>
        </w:rPr>
        <w:t> </w:t>
      </w:r>
    </w:p>
    <w:p w14:paraId="651C604E" w14:textId="1852A9DB" w:rsidR="00FD0E0D" w:rsidRDefault="000869D6" w:rsidP="000869D6">
      <w:pPr>
        <w:pStyle w:val="paragraph"/>
        <w:spacing w:before="0" w:beforeAutospacing="0" w:after="0" w:afterAutospacing="0"/>
        <w:textAlignment w:val="baseline"/>
        <w:rPr>
          <w:rStyle w:val="normaltextrun"/>
        </w:rPr>
      </w:pPr>
      <w:r>
        <w:rPr>
          <w:rStyle w:val="normaltextrun"/>
        </w:rPr>
        <w:t>“Number of human rights defenders trained and supported</w:t>
      </w:r>
      <w:r w:rsidR="00FD0E0D">
        <w:rPr>
          <w:rStyle w:val="normaltextrun"/>
        </w:rPr>
        <w:t>.”</w:t>
      </w:r>
    </w:p>
    <w:p w14:paraId="6E5DA345" w14:textId="1AB677BD" w:rsidR="000869D6" w:rsidRDefault="000869D6" w:rsidP="000869D6">
      <w:pPr>
        <w:pStyle w:val="paragraph"/>
        <w:spacing w:before="0" w:beforeAutospacing="0" w:after="0" w:afterAutospacing="0"/>
        <w:textAlignment w:val="baseline"/>
        <w:rPr>
          <w:rFonts w:ascii="Segoe UI" w:hAnsi="Segoe UI" w:cs="Segoe UI"/>
          <w:sz w:val="18"/>
          <w:szCs w:val="18"/>
        </w:rPr>
      </w:pPr>
      <w:r>
        <w:rPr>
          <w:rStyle w:val="normaltextrun"/>
        </w:rPr>
        <w:t xml:space="preserve">      </w:t>
      </w:r>
      <w:r>
        <w:rPr>
          <w:rStyle w:val="eop"/>
        </w:rPr>
        <w:t> </w:t>
      </w:r>
    </w:p>
    <w:p w14:paraId="194D6F8D" w14:textId="3A33C727" w:rsidR="000869D6" w:rsidRDefault="000869D6" w:rsidP="000869D6">
      <w:pPr>
        <w:pStyle w:val="paragraph"/>
        <w:spacing w:before="0" w:beforeAutospacing="0" w:after="0" w:afterAutospacing="0"/>
        <w:textAlignment w:val="baseline"/>
        <w:rPr>
          <w:rFonts w:ascii="Segoe UI" w:hAnsi="Segoe UI" w:cs="Segoe UI"/>
          <w:sz w:val="18"/>
          <w:szCs w:val="18"/>
        </w:rPr>
      </w:pPr>
      <w:r>
        <w:rPr>
          <w:rStyle w:val="normaltextrun"/>
          <w:b/>
          <w:bCs/>
        </w:rPr>
        <w:t>Waiving Indicators.</w:t>
      </w:r>
      <w:r>
        <w:rPr>
          <w:rStyle w:val="normaltextrun"/>
        </w:rPr>
        <w:t xml:space="preserve">  If none of the standard foreign assistance or DRL </w:t>
      </w:r>
      <w:r w:rsidR="00F04734">
        <w:rPr>
          <w:rStyle w:val="normaltextrun"/>
        </w:rPr>
        <w:t>I</w:t>
      </w:r>
      <w:r>
        <w:rPr>
          <w:rStyle w:val="normaltextrun"/>
        </w:rPr>
        <w:t>ndicators are appropriate for a grant, please note that “standard foreign assistance (or DRL) indicators are not applicable to the grant” in the M&amp;E Narrative.  In cases where the security of the implementing partner or program beneficiaries may be comprised due to data collection, the following notation can be added</w:t>
      </w:r>
      <w:r w:rsidR="00F04734">
        <w:rPr>
          <w:rStyle w:val="contextualspellingandgrammarerror"/>
        </w:rPr>
        <w:t>— “</w:t>
      </w:r>
      <w:r>
        <w:rPr>
          <w:rStyle w:val="normaltextrun"/>
        </w:rPr>
        <w:t xml:space="preserve">standard foreign assistance (or DRL) </w:t>
      </w:r>
      <w:r w:rsidR="00F04734">
        <w:rPr>
          <w:rStyle w:val="normaltextrun"/>
        </w:rPr>
        <w:t>I</w:t>
      </w:r>
      <w:r>
        <w:rPr>
          <w:rStyle w:val="normaltextrun"/>
        </w:rPr>
        <w:t xml:space="preserve">ndicators are not applicable to this grant, due to security concerns with data collection/reporting.”  If these notations are included within </w:t>
      </w:r>
      <w:r w:rsidR="00F04734">
        <w:rPr>
          <w:rStyle w:val="normaltextrun"/>
        </w:rPr>
        <w:t>an award</w:t>
      </w:r>
      <w:r>
        <w:rPr>
          <w:rStyle w:val="normaltextrun"/>
        </w:rPr>
        <w:t>, the requirement to include an F</w:t>
      </w:r>
      <w:r w:rsidR="00F04734">
        <w:rPr>
          <w:rStyle w:val="normaltextrun"/>
        </w:rPr>
        <w:t>-</w:t>
      </w:r>
      <w:r>
        <w:rPr>
          <w:rStyle w:val="normaltextrun"/>
        </w:rPr>
        <w:t xml:space="preserve"> or DRL </w:t>
      </w:r>
      <w:r w:rsidR="00F04734">
        <w:rPr>
          <w:rStyle w:val="normaltextrun"/>
        </w:rPr>
        <w:t>I</w:t>
      </w:r>
      <w:r>
        <w:rPr>
          <w:rStyle w:val="normaltextrun"/>
        </w:rPr>
        <w:t>ndicator can be waived</w:t>
      </w:r>
      <w:r>
        <w:rPr>
          <w:rStyle w:val="normaltextrun"/>
          <w:i/>
          <w:iCs/>
        </w:rPr>
        <w:t>.</w:t>
      </w:r>
      <w:r>
        <w:rPr>
          <w:rStyle w:val="normaltextrun"/>
        </w:rPr>
        <w:t xml:space="preserve">  Information on and the complete list of standard foreign assistance indicators is provided at </w:t>
      </w:r>
      <w:hyperlink r:id="rId37" w:history="1">
        <w:r w:rsidR="00F04734" w:rsidRPr="0005331B">
          <w:rPr>
            <w:rStyle w:val="Hyperlink"/>
          </w:rPr>
          <w:t>https://www.state.gov/foreign-assistance-resource-library/</w:t>
        </w:r>
      </w:hyperlink>
      <w:r>
        <w:rPr>
          <w:rStyle w:val="normaltextrun"/>
        </w:rPr>
        <w:t>.  For awarded grants, please denote these indicators in the M&amp;E Plan with an asterisk and their indicator number.</w:t>
      </w:r>
      <w:r>
        <w:rPr>
          <w:rStyle w:val="eop"/>
        </w:rPr>
        <w:t> </w:t>
      </w:r>
    </w:p>
    <w:p w14:paraId="4ABD33D6" w14:textId="77777777" w:rsidR="000869D6" w:rsidRDefault="000869D6" w:rsidP="000869D6">
      <w:pPr>
        <w:pStyle w:val="paragraph"/>
        <w:spacing w:before="0" w:beforeAutospacing="0" w:after="0" w:afterAutospacing="0"/>
        <w:textAlignment w:val="baseline"/>
        <w:rPr>
          <w:rFonts w:ascii="Segoe UI" w:hAnsi="Segoe UI" w:cs="Segoe UI"/>
          <w:sz w:val="18"/>
          <w:szCs w:val="18"/>
        </w:rPr>
      </w:pPr>
      <w:r>
        <w:rPr>
          <w:rStyle w:val="eop"/>
          <w:color w:val="252525"/>
        </w:rPr>
        <w:t> </w:t>
      </w:r>
    </w:p>
    <w:p w14:paraId="7614DF46" w14:textId="15AF0E5E" w:rsidR="007008A0" w:rsidRPr="00843E29" w:rsidRDefault="000869D6" w:rsidP="007D2FCC">
      <w:pPr>
        <w:pStyle w:val="paragraph"/>
        <w:spacing w:before="0" w:beforeAutospacing="0" w:after="0" w:afterAutospacing="0"/>
      </w:pPr>
      <w:r>
        <w:rPr>
          <w:rStyle w:val="normaltextrun"/>
        </w:rPr>
        <w:t xml:space="preserve">For a more detailed explanation of definitions and DRL’s expectations for the M&amp;E Plan, please review the </w:t>
      </w:r>
      <w:r>
        <w:rPr>
          <w:rStyle w:val="normaltextrun"/>
          <w:b/>
          <w:bCs/>
        </w:rPr>
        <w:t>DRL Monitoring and Evaluation Guide</w:t>
      </w:r>
      <w:r>
        <w:rPr>
          <w:rStyle w:val="normaltextrun"/>
        </w:rPr>
        <w:t xml:space="preserve"> and </w:t>
      </w:r>
      <w:r>
        <w:rPr>
          <w:rStyle w:val="normaltextrun"/>
          <w:b/>
          <w:bCs/>
        </w:rPr>
        <w:t>Sample Monitoring and Evaluation Plan</w:t>
      </w:r>
      <w:r>
        <w:rPr>
          <w:rStyle w:val="normaltextrun"/>
        </w:rPr>
        <w:t xml:space="preserve">, found at </w:t>
      </w:r>
      <w:hyperlink r:id="rId38" w:tgtFrame="_blank" w:history="1">
        <w:r>
          <w:rPr>
            <w:rStyle w:val="normaltextrun"/>
            <w:color w:val="0000FF"/>
            <w:u w:val="single"/>
          </w:rPr>
          <w:t>https://www.state.gov/resources-for-programs-and-grants/</w:t>
        </w:r>
      </w:hyperlink>
      <w:r>
        <w:rPr>
          <w:rStyle w:val="normaltextrun"/>
        </w:rPr>
        <w:t>.</w:t>
      </w:r>
      <w:bookmarkStart w:id="57" w:name="h.1ksv4uv" w:colFirst="0" w:colLast="0"/>
      <w:bookmarkStart w:id="58" w:name="h.phvyshr1ew25" w:colFirst="0" w:colLast="0"/>
      <w:bookmarkEnd w:id="57"/>
      <w:bookmarkEnd w:id="58"/>
      <w:r w:rsidR="00B37B3E" w:rsidRPr="00843E29">
        <w:t xml:space="preserve"> </w:t>
      </w:r>
    </w:p>
    <w:p w14:paraId="19C67CF7" w14:textId="77777777" w:rsidR="00DE122E" w:rsidRPr="00843E29" w:rsidRDefault="00DE122E" w:rsidP="000869D6">
      <w:pPr>
        <w:pStyle w:val="NoSpacing"/>
        <w:rPr>
          <w:rFonts w:ascii="Times New Roman" w:hAnsi="Times New Roman" w:cs="Times New Roman"/>
          <w:sz w:val="24"/>
          <w:szCs w:val="24"/>
        </w:rPr>
      </w:pPr>
    </w:p>
    <w:p w14:paraId="6EB4BF02" w14:textId="0533C5FB" w:rsidR="00B26C73" w:rsidRPr="00843E29" w:rsidRDefault="007D5FD3" w:rsidP="000869D6">
      <w:pPr>
        <w:pStyle w:val="Heading2"/>
        <w:spacing w:before="0" w:line="240" w:lineRule="auto"/>
        <w:ind w:left="270"/>
        <w:rPr>
          <w:rFonts w:ascii="Times New Roman" w:hAnsi="Times New Roman" w:cs="Times New Roman"/>
          <w:sz w:val="28"/>
          <w:szCs w:val="28"/>
        </w:rPr>
      </w:pPr>
      <w:bookmarkStart w:id="59" w:name="h.2xcytpi" w:colFirst="0" w:colLast="0"/>
      <w:bookmarkStart w:id="60" w:name="_Toc123224512"/>
      <w:bookmarkStart w:id="61" w:name="_Toc123224539"/>
      <w:bookmarkEnd w:id="59"/>
      <w:r>
        <w:rPr>
          <w:rFonts w:ascii="Times New Roman" w:hAnsi="Times New Roman" w:cs="Times New Roman"/>
          <w:sz w:val="28"/>
          <w:szCs w:val="28"/>
        </w:rPr>
        <w:t xml:space="preserve">K. </w:t>
      </w:r>
      <w:r w:rsidR="00B26C73" w:rsidRPr="00843E29">
        <w:rPr>
          <w:rFonts w:ascii="Times New Roman" w:hAnsi="Times New Roman" w:cs="Times New Roman"/>
          <w:sz w:val="28"/>
          <w:szCs w:val="28"/>
        </w:rPr>
        <w:t>Risk Analysis Guidelines</w:t>
      </w:r>
      <w:bookmarkEnd w:id="60"/>
      <w:bookmarkEnd w:id="61"/>
    </w:p>
    <w:p w14:paraId="2710A12B" w14:textId="11B3D4DC" w:rsidR="00B26C73" w:rsidRPr="00843E29" w:rsidRDefault="00B26C73" w:rsidP="000D2614">
      <w:pPr>
        <w:pStyle w:val="NoSpacing"/>
        <w:rPr>
          <w:rFonts w:ascii="Times New Roman" w:eastAsia="Times New Roman" w:hAnsi="Times New Roman" w:cs="Times New Roman"/>
          <w:sz w:val="24"/>
          <w:szCs w:val="24"/>
        </w:rPr>
      </w:pPr>
      <w:r w:rsidRPr="00843E29">
        <w:rPr>
          <w:rFonts w:ascii="Times New Roman" w:hAnsi="Times New Roman" w:cs="Times New Roman"/>
          <w:sz w:val="24"/>
          <w:szCs w:val="24"/>
        </w:rPr>
        <w:br/>
      </w:r>
      <w:r w:rsidRPr="00843E29">
        <w:rPr>
          <w:rFonts w:ascii="Times New Roman" w:eastAsia="Times New Roman" w:hAnsi="Times New Roman" w:cs="Times New Roman"/>
          <w:sz w:val="24"/>
          <w:szCs w:val="24"/>
        </w:rPr>
        <w:t>Risks are unavoidable – all projects inherently contain both internal and external risks.  However, with proper identification and management, risks can be prepared for, minimized, o</w:t>
      </w:r>
      <w:r w:rsidR="005948BA" w:rsidRPr="00843E29">
        <w:rPr>
          <w:rFonts w:ascii="Times New Roman" w:eastAsia="Times New Roman" w:hAnsi="Times New Roman" w:cs="Times New Roman"/>
          <w:sz w:val="24"/>
          <w:szCs w:val="24"/>
        </w:rPr>
        <w:t>r mitigated.  The purpose of a Risk A</w:t>
      </w:r>
      <w:r w:rsidRPr="00843E29">
        <w:rPr>
          <w:rFonts w:ascii="Times New Roman" w:eastAsia="Times New Roman" w:hAnsi="Times New Roman" w:cs="Times New Roman"/>
          <w:sz w:val="24"/>
          <w:szCs w:val="24"/>
        </w:rPr>
        <w:t>nalysis is to identify the internal and external risks associated with the proposed project in the application, rate the likelihood of the risks, rate the potential impact of the risks on the project, and identify actions that cou</w:t>
      </w:r>
      <w:r w:rsidR="005948BA" w:rsidRPr="00843E29">
        <w:rPr>
          <w:rFonts w:ascii="Times New Roman" w:eastAsia="Times New Roman" w:hAnsi="Times New Roman" w:cs="Times New Roman"/>
          <w:sz w:val="24"/>
          <w:szCs w:val="24"/>
        </w:rPr>
        <w:t>ld help mitigate the risks.  A R</w:t>
      </w:r>
      <w:r w:rsidRPr="00843E29">
        <w:rPr>
          <w:rFonts w:ascii="Times New Roman" w:eastAsia="Times New Roman" w:hAnsi="Times New Roman" w:cs="Times New Roman"/>
          <w:sz w:val="24"/>
          <w:szCs w:val="24"/>
        </w:rPr>
        <w:t xml:space="preserve">isk </w:t>
      </w:r>
      <w:r w:rsidR="005948BA" w:rsidRPr="00843E29">
        <w:rPr>
          <w:rFonts w:ascii="Times New Roman" w:eastAsia="Times New Roman" w:hAnsi="Times New Roman" w:cs="Times New Roman"/>
          <w:sz w:val="24"/>
          <w:szCs w:val="24"/>
        </w:rPr>
        <w:t>A</w:t>
      </w:r>
      <w:r w:rsidRPr="00843E29">
        <w:rPr>
          <w:rFonts w:ascii="Times New Roman" w:eastAsia="Times New Roman" w:hAnsi="Times New Roman" w:cs="Times New Roman"/>
          <w:sz w:val="24"/>
          <w:szCs w:val="24"/>
        </w:rPr>
        <w:t xml:space="preserve">nalysis should not be considered a one-time exercise or a static document.  DRL </w:t>
      </w:r>
      <w:r w:rsidR="00E76F7E">
        <w:rPr>
          <w:rFonts w:ascii="Times New Roman" w:eastAsia="Times New Roman" w:hAnsi="Times New Roman" w:cs="Times New Roman"/>
          <w:sz w:val="24"/>
          <w:szCs w:val="24"/>
        </w:rPr>
        <w:t>expects</w:t>
      </w:r>
      <w:r w:rsidRPr="00843E29">
        <w:rPr>
          <w:rFonts w:ascii="Times New Roman" w:eastAsia="Times New Roman" w:hAnsi="Times New Roman" w:cs="Times New Roman"/>
          <w:sz w:val="24"/>
          <w:szCs w:val="24"/>
        </w:rPr>
        <w:t xml:space="preserve"> organizations to conduct adequate risk analysis and remediation for </w:t>
      </w:r>
      <w:proofErr w:type="gramStart"/>
      <w:r w:rsidRPr="00843E29">
        <w:rPr>
          <w:rFonts w:ascii="Times New Roman" w:eastAsia="Times New Roman" w:hAnsi="Times New Roman" w:cs="Times New Roman"/>
          <w:sz w:val="24"/>
          <w:szCs w:val="24"/>
        </w:rPr>
        <w:t>all of</w:t>
      </w:r>
      <w:proofErr w:type="gramEnd"/>
      <w:r w:rsidRPr="00843E29">
        <w:rPr>
          <w:rFonts w:ascii="Times New Roman" w:eastAsia="Times New Roman" w:hAnsi="Times New Roman" w:cs="Times New Roman"/>
          <w:sz w:val="24"/>
          <w:szCs w:val="24"/>
        </w:rPr>
        <w:t xml:space="preserve"> its operations and advises that risk analysis and remediation occur throughout the life of a project and should result in revisions to risk analysis documents and processes as necessary.  Applicants should include all assumptions and external factors identi</w:t>
      </w:r>
      <w:r w:rsidR="005948BA" w:rsidRPr="00843E29">
        <w:rPr>
          <w:rFonts w:ascii="Times New Roman" w:eastAsia="Times New Roman" w:hAnsi="Times New Roman" w:cs="Times New Roman"/>
          <w:sz w:val="24"/>
          <w:szCs w:val="24"/>
        </w:rPr>
        <w:t xml:space="preserve">fied in the </w:t>
      </w:r>
      <w:r w:rsidR="00C55E85">
        <w:rPr>
          <w:rFonts w:ascii="Times New Roman" w:eastAsia="Times New Roman" w:hAnsi="Times New Roman" w:cs="Times New Roman"/>
          <w:sz w:val="24"/>
          <w:szCs w:val="24"/>
        </w:rPr>
        <w:t>L</w:t>
      </w:r>
      <w:r w:rsidR="005948BA" w:rsidRPr="00843E29">
        <w:rPr>
          <w:rFonts w:ascii="Times New Roman" w:eastAsia="Times New Roman" w:hAnsi="Times New Roman" w:cs="Times New Roman"/>
          <w:sz w:val="24"/>
          <w:szCs w:val="24"/>
        </w:rPr>
        <w:t xml:space="preserve">ogic </w:t>
      </w:r>
      <w:r w:rsidR="00C55E85">
        <w:rPr>
          <w:rFonts w:ascii="Times New Roman" w:eastAsia="Times New Roman" w:hAnsi="Times New Roman" w:cs="Times New Roman"/>
          <w:sz w:val="24"/>
          <w:szCs w:val="24"/>
        </w:rPr>
        <w:t>M</w:t>
      </w:r>
      <w:r w:rsidR="005948BA" w:rsidRPr="00843E29">
        <w:rPr>
          <w:rFonts w:ascii="Times New Roman" w:eastAsia="Times New Roman" w:hAnsi="Times New Roman" w:cs="Times New Roman"/>
          <w:sz w:val="24"/>
          <w:szCs w:val="24"/>
        </w:rPr>
        <w:t>odel in the Risk A</w:t>
      </w:r>
      <w:r w:rsidRPr="00843E29">
        <w:rPr>
          <w:rFonts w:ascii="Times New Roman" w:eastAsia="Times New Roman" w:hAnsi="Times New Roman" w:cs="Times New Roman"/>
          <w:sz w:val="24"/>
          <w:szCs w:val="24"/>
        </w:rPr>
        <w:t xml:space="preserve">nalysis.  Applicants should rate the likelihood and potential impact of each risk as “High,” “Medium,” or “Low.”  Additional lines can be included in the risk analysis table as necessary.  </w:t>
      </w:r>
    </w:p>
    <w:p w14:paraId="4403C8C3" w14:textId="77777777" w:rsidR="00B539F8" w:rsidRPr="00843E29" w:rsidRDefault="00B539F8" w:rsidP="00B26C73">
      <w:pPr>
        <w:pStyle w:val="NoSpacing"/>
        <w:rPr>
          <w:rFonts w:ascii="Times New Roman" w:eastAsia="Times New Roman" w:hAnsi="Times New Roman" w:cs="Times New Roman"/>
          <w:sz w:val="24"/>
          <w:szCs w:val="24"/>
        </w:rPr>
      </w:pPr>
    </w:p>
    <w:p w14:paraId="6B947383" w14:textId="54E706AA" w:rsidR="00140338" w:rsidRDefault="00140338" w:rsidP="00140338">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The safety and security of recipients and beneficiaries are of utmost importance. </w:t>
      </w:r>
      <w:r>
        <w:rPr>
          <w:rFonts w:ascii="Times New Roman" w:eastAsia="Times New Roman" w:hAnsi="Times New Roman" w:cs="Times New Roman"/>
          <w:sz w:val="24"/>
          <w:szCs w:val="24"/>
        </w:rPr>
        <w:t xml:space="preserve"> Applicants should i</w:t>
      </w:r>
      <w:r w:rsidRPr="009F3BBD">
        <w:rPr>
          <w:rFonts w:ascii="Times New Roman" w:eastAsia="Times New Roman" w:hAnsi="Times New Roman" w:cs="Times New Roman"/>
          <w:sz w:val="24"/>
          <w:szCs w:val="24"/>
        </w:rPr>
        <w:t xml:space="preserve">dentify risks to staff, implementers, participants, or their communities, in alignment with </w:t>
      </w:r>
      <w:hyperlink r:id="rId39">
        <w:r w:rsidRPr="4D4ED0E4">
          <w:rPr>
            <w:rStyle w:val="Hyperlink"/>
            <w:rFonts w:eastAsia="Times New Roman" w:cs="Times New Roman"/>
            <w:szCs w:val="24"/>
          </w:rPr>
          <w:t>Do No Harm principles</w:t>
        </w:r>
      </w:hyperlink>
      <w:r>
        <w:rPr>
          <w:rFonts w:ascii="Times New Roman" w:eastAsia="Times New Roman" w:hAnsi="Times New Roman" w:cs="Times New Roman"/>
          <w:sz w:val="24"/>
          <w:szCs w:val="24"/>
        </w:rPr>
        <w:t>.</w:t>
      </w:r>
      <w:r w:rsidRPr="009F3BB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9F3BBD">
        <w:rPr>
          <w:rFonts w:ascii="Times New Roman" w:eastAsia="Times New Roman" w:hAnsi="Times New Roman" w:cs="Times New Roman"/>
          <w:sz w:val="24"/>
          <w:szCs w:val="24"/>
        </w:rPr>
        <w:t>Besides political and environmenta</w:t>
      </w:r>
      <w:r>
        <w:rPr>
          <w:rFonts w:ascii="Times New Roman" w:eastAsia="Times New Roman" w:hAnsi="Times New Roman" w:cs="Times New Roman"/>
          <w:sz w:val="24"/>
          <w:szCs w:val="24"/>
        </w:rPr>
        <w:t>l factors, risks may include</w:t>
      </w:r>
      <w:r w:rsidRPr="009F3BBD">
        <w:rPr>
          <w:rFonts w:ascii="Times New Roman" w:eastAsia="Times New Roman" w:hAnsi="Times New Roman" w:cs="Times New Roman"/>
          <w:sz w:val="24"/>
          <w:szCs w:val="24"/>
        </w:rPr>
        <w:t xml:space="preserve"> gender-based violence, sexual exploitation and abuse, and other forms of physical, psychological, economic, or social backlash against beneficiaries. </w:t>
      </w:r>
      <w:r>
        <w:rPr>
          <w:rFonts w:ascii="Times New Roman" w:eastAsia="Times New Roman" w:hAnsi="Times New Roman" w:cs="Times New Roman"/>
          <w:sz w:val="24"/>
          <w:szCs w:val="24"/>
        </w:rPr>
        <w:t xml:space="preserve"> </w:t>
      </w:r>
      <w:r w:rsidRPr="009F3BBD">
        <w:rPr>
          <w:rFonts w:ascii="Times New Roman" w:eastAsia="Times New Roman" w:hAnsi="Times New Roman" w:cs="Times New Roman"/>
          <w:sz w:val="24"/>
          <w:szCs w:val="24"/>
        </w:rPr>
        <w:t xml:space="preserve">They may also include unintended power shifts within or between communities, local competition over program funds and opportunities, unintended crowding out of local civil society actors, or “brain drain” of their own staff or members.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DRL requires all recipients to conduct thorough risk assessments and take all actions necessary in accordance with those assessments to mitigate those risks.  DRL does not take responsibility for the risks incurred by any recipient.   </w:t>
      </w:r>
    </w:p>
    <w:p w14:paraId="392046ED" w14:textId="77777777" w:rsidR="00140338" w:rsidRDefault="00140338" w:rsidP="00140338">
      <w:pPr>
        <w:pStyle w:val="NoSpacing"/>
        <w:rPr>
          <w:rFonts w:ascii="Times New Roman" w:eastAsia="Times New Roman" w:hAnsi="Times New Roman" w:cs="Times New Roman"/>
          <w:sz w:val="24"/>
          <w:szCs w:val="24"/>
        </w:rPr>
      </w:pPr>
    </w:p>
    <w:p w14:paraId="6039A805" w14:textId="2269DB37" w:rsidR="001B76DB" w:rsidRPr="00843E29" w:rsidRDefault="00140338" w:rsidP="00140338">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available, applicants should s</w:t>
      </w:r>
      <w:r w:rsidRPr="009F3BBD">
        <w:rPr>
          <w:rFonts w:ascii="Times New Roman" w:eastAsia="Times New Roman" w:hAnsi="Times New Roman" w:cs="Times New Roman"/>
          <w:sz w:val="24"/>
          <w:szCs w:val="24"/>
        </w:rPr>
        <w:t>ubmit copies of any organization-wide policies and procedures on Do No Harm and Preventing Sexua</w:t>
      </w:r>
      <w:r>
        <w:rPr>
          <w:rFonts w:ascii="Times New Roman" w:eastAsia="Times New Roman" w:hAnsi="Times New Roman" w:cs="Times New Roman"/>
          <w:sz w:val="24"/>
          <w:szCs w:val="24"/>
        </w:rPr>
        <w:t>l Exploitation and Abuse (PSEA).</w:t>
      </w:r>
      <w:r w:rsidR="00820BF7">
        <w:rPr>
          <w:rStyle w:val="FootnoteReference"/>
          <w:rFonts w:ascii="Times New Roman" w:eastAsia="Times New Roman" w:hAnsi="Times New Roman" w:cs="Times New Roman"/>
          <w:sz w:val="24"/>
          <w:szCs w:val="24"/>
        </w:rPr>
        <w:footnoteReference w:customMarkFollows="1" w:id="3"/>
        <w:t>2</w:t>
      </w:r>
      <w:r w:rsidR="00820BF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If such policies are not available, applicants should either </w:t>
      </w:r>
      <w:r w:rsidRPr="009F3BBD">
        <w:rPr>
          <w:rFonts w:ascii="Times New Roman" w:eastAsia="Times New Roman" w:hAnsi="Times New Roman" w:cs="Times New Roman"/>
          <w:sz w:val="24"/>
          <w:szCs w:val="24"/>
        </w:rPr>
        <w:t>explain the organization</w:t>
      </w:r>
      <w:r>
        <w:rPr>
          <w:rFonts w:ascii="Times New Roman" w:eastAsia="Times New Roman" w:hAnsi="Times New Roman" w:cs="Times New Roman"/>
          <w:sz w:val="24"/>
          <w:szCs w:val="24"/>
        </w:rPr>
        <w:t xml:space="preserve">’s plan for developing </w:t>
      </w:r>
      <w:r w:rsidRPr="009F3BBD">
        <w:rPr>
          <w:rFonts w:ascii="Times New Roman" w:eastAsia="Times New Roman" w:hAnsi="Times New Roman" w:cs="Times New Roman"/>
          <w:sz w:val="24"/>
          <w:szCs w:val="24"/>
        </w:rPr>
        <w:t>such policies</w:t>
      </w:r>
      <w:r>
        <w:rPr>
          <w:rFonts w:ascii="Times New Roman" w:eastAsia="Times New Roman" w:hAnsi="Times New Roman" w:cs="Times New Roman"/>
          <w:sz w:val="24"/>
          <w:szCs w:val="24"/>
        </w:rPr>
        <w:t xml:space="preserve"> or clearly describe how they will follow Do No Harm principles and prevent sexual exploitation and abuse from occurring during their program</w:t>
      </w:r>
      <w:r w:rsidRPr="009F3BBD">
        <w:rPr>
          <w:rFonts w:ascii="Times New Roman" w:eastAsia="Times New Roman" w:hAnsi="Times New Roman" w:cs="Times New Roman"/>
          <w:sz w:val="24"/>
          <w:szCs w:val="24"/>
        </w:rPr>
        <w:t xml:space="preserve">.  If not already explained in its policies and </w:t>
      </w:r>
      <w:r w:rsidRPr="009F3BBD">
        <w:rPr>
          <w:rFonts w:ascii="Times New Roman" w:eastAsia="Times New Roman" w:hAnsi="Times New Roman" w:cs="Times New Roman"/>
          <w:sz w:val="24"/>
          <w:szCs w:val="24"/>
        </w:rPr>
        <w:lastRenderedPageBreak/>
        <w:t xml:space="preserve">procedures, </w:t>
      </w:r>
      <w:r>
        <w:rPr>
          <w:rFonts w:ascii="Times New Roman" w:eastAsia="Times New Roman" w:hAnsi="Times New Roman" w:cs="Times New Roman"/>
          <w:sz w:val="24"/>
          <w:szCs w:val="24"/>
        </w:rPr>
        <w:t>applicants</w:t>
      </w:r>
      <w:r w:rsidRPr="009F3BB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should</w:t>
      </w:r>
      <w:r w:rsidRPr="009F3BBD">
        <w:rPr>
          <w:rFonts w:ascii="Times New Roman" w:eastAsia="Times New Roman" w:hAnsi="Times New Roman" w:cs="Times New Roman"/>
          <w:sz w:val="24"/>
          <w:szCs w:val="24"/>
        </w:rPr>
        <w:t xml:space="preserve"> outline in its proposal how it will work with any sub-grantees who do not yet have Do No Harm and PSEA policies and procedures to develop and apply them over the course of the program.</w:t>
      </w:r>
    </w:p>
    <w:p w14:paraId="1EEFB716" w14:textId="77777777" w:rsidR="00B26C73" w:rsidRPr="00843E29" w:rsidRDefault="00B26C73" w:rsidP="00B26C73">
      <w:pPr>
        <w:pStyle w:val="NoSpacing"/>
        <w:rPr>
          <w:rFonts w:ascii="Times New Roman" w:hAnsi="Times New Roman" w:cs="Times New Roman"/>
          <w:sz w:val="24"/>
          <w:szCs w:val="24"/>
        </w:rPr>
      </w:pPr>
    </w:p>
    <w:p w14:paraId="6D4F96B7" w14:textId="77777777" w:rsidR="00B26C73" w:rsidRPr="00843E29" w:rsidRDefault="00B26C73" w:rsidP="00B26C73">
      <w:pPr>
        <w:pStyle w:val="NoSpacing"/>
        <w:rPr>
          <w:rFonts w:ascii="Times New Roman" w:eastAsia="Times New Roman" w:hAnsi="Times New Roman" w:cs="Times New Roman"/>
          <w:sz w:val="24"/>
          <w:szCs w:val="24"/>
        </w:rPr>
      </w:pPr>
      <w:bookmarkStart w:id="62" w:name="h.p3fu94bwwyub" w:colFirst="0" w:colLast="0"/>
      <w:bookmarkEnd w:id="62"/>
      <w:r w:rsidRPr="00843E29">
        <w:rPr>
          <w:rFonts w:ascii="Times New Roman" w:eastAsia="Times New Roman" w:hAnsi="Times New Roman" w:cs="Times New Roman"/>
          <w:sz w:val="24"/>
          <w:szCs w:val="24"/>
        </w:rPr>
        <w:t xml:space="preserve">More information about the Risk Analysis, </w:t>
      </w:r>
      <w:r w:rsidR="005948BA" w:rsidRPr="00843E29">
        <w:rPr>
          <w:rFonts w:ascii="Times New Roman" w:eastAsia="Times New Roman" w:hAnsi="Times New Roman" w:cs="Times New Roman"/>
          <w:sz w:val="24"/>
          <w:szCs w:val="24"/>
        </w:rPr>
        <w:t>please see</w:t>
      </w:r>
      <w:r w:rsidRPr="00843E29">
        <w:rPr>
          <w:rFonts w:ascii="Times New Roman" w:eastAsia="Times New Roman" w:hAnsi="Times New Roman" w:cs="Times New Roman"/>
          <w:sz w:val="24"/>
          <w:szCs w:val="24"/>
        </w:rPr>
        <w:t xml:space="preserve"> 2 CFR 200.519.</w:t>
      </w:r>
    </w:p>
    <w:p w14:paraId="2155CE83" w14:textId="77777777" w:rsidR="00B26C73" w:rsidRPr="00843E29" w:rsidRDefault="00B26C73" w:rsidP="00B26C73">
      <w:pPr>
        <w:pStyle w:val="NoSpacing"/>
        <w:rPr>
          <w:rFonts w:ascii="Times New Roman" w:eastAsia="Times New Roman" w:hAnsi="Times New Roman" w:cs="Times New Roman"/>
          <w:sz w:val="24"/>
          <w:szCs w:val="24"/>
        </w:rPr>
      </w:pPr>
    </w:p>
    <w:p w14:paraId="73E03DF2" w14:textId="09D2A4B4" w:rsidR="0011519A" w:rsidRDefault="0011519A" w:rsidP="0011519A">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For a </w:t>
      </w:r>
      <w:r w:rsidR="005409EE" w:rsidRPr="00843E29">
        <w:rPr>
          <w:rFonts w:ascii="Times New Roman" w:eastAsia="Times New Roman" w:hAnsi="Times New Roman" w:cs="Times New Roman"/>
          <w:sz w:val="24"/>
          <w:szCs w:val="24"/>
        </w:rPr>
        <w:t>sample</w:t>
      </w:r>
      <w:r w:rsidRPr="00843E29">
        <w:rPr>
          <w:rFonts w:ascii="Times New Roman" w:eastAsia="Times New Roman" w:hAnsi="Times New Roman" w:cs="Times New Roman"/>
          <w:sz w:val="24"/>
          <w:szCs w:val="24"/>
        </w:rPr>
        <w:t xml:space="preserve"> </w:t>
      </w:r>
      <w:r w:rsidRPr="00843E29">
        <w:rPr>
          <w:rFonts w:ascii="Times New Roman" w:hAnsi="Times New Roman" w:cs="Times New Roman"/>
          <w:sz w:val="24"/>
          <w:szCs w:val="24"/>
        </w:rPr>
        <w:t xml:space="preserve">Risk Analysis </w:t>
      </w:r>
      <w:r w:rsidRPr="00843E29">
        <w:rPr>
          <w:rFonts w:ascii="Times New Roman" w:eastAsia="Times New Roman" w:hAnsi="Times New Roman" w:cs="Times New Roman"/>
          <w:sz w:val="24"/>
          <w:szCs w:val="24"/>
        </w:rPr>
        <w:t xml:space="preserve">please see the Resources page on DRL’s website: </w:t>
      </w:r>
      <w:r w:rsidR="00A73707">
        <w:rPr>
          <w:rFonts w:ascii="Times New Roman" w:eastAsia="Times New Roman" w:hAnsi="Times New Roman" w:cs="Times New Roman"/>
          <w:sz w:val="24"/>
          <w:szCs w:val="24"/>
        </w:rPr>
        <w:t xml:space="preserve"> </w:t>
      </w:r>
      <w:hyperlink r:id="rId40" w:history="1">
        <w:r w:rsidR="00A73707">
          <w:rPr>
            <w:rStyle w:val="Hyperlink"/>
          </w:rPr>
          <w:t>https://www.state.gov/resources-for-programs-and-grants/</w:t>
        </w:r>
      </w:hyperlink>
      <w:r w:rsidR="005409EE" w:rsidRPr="00843E29">
        <w:rPr>
          <w:rFonts w:ascii="Times New Roman" w:eastAsia="Times New Roman" w:hAnsi="Times New Roman" w:cs="Times New Roman"/>
          <w:sz w:val="24"/>
          <w:szCs w:val="24"/>
        </w:rPr>
        <w:t xml:space="preserve">. </w:t>
      </w:r>
    </w:p>
    <w:p w14:paraId="1AAA5B5C" w14:textId="466F8716" w:rsidR="005C3D9D" w:rsidRPr="00843E29" w:rsidRDefault="005C3D9D" w:rsidP="0011519A">
      <w:pPr>
        <w:pStyle w:val="NoSpacing"/>
        <w:rPr>
          <w:rFonts w:ascii="Times New Roman" w:eastAsia="Times New Roman" w:hAnsi="Times New Roman" w:cs="Times New Roman"/>
          <w:sz w:val="24"/>
          <w:szCs w:val="24"/>
        </w:rPr>
      </w:pPr>
    </w:p>
    <w:p w14:paraId="62A00896" w14:textId="7223461D" w:rsidR="00052549" w:rsidRPr="00AE24B7" w:rsidRDefault="005C3D9D" w:rsidP="00666A42">
      <w:pPr>
        <w:pStyle w:val="Heading2"/>
        <w:spacing w:before="0" w:line="240" w:lineRule="auto"/>
        <w:ind w:left="270"/>
        <w:rPr>
          <w:rFonts w:ascii="Times New Roman" w:hAnsi="Times New Roman" w:cs="Times New Roman"/>
          <w:b w:val="0"/>
          <w:sz w:val="28"/>
          <w:szCs w:val="28"/>
        </w:rPr>
      </w:pPr>
      <w:bookmarkStart w:id="63" w:name="_Toc123224513"/>
      <w:bookmarkStart w:id="64" w:name="_Toc123224540"/>
      <w:r w:rsidRPr="00AE24B7">
        <w:rPr>
          <w:rFonts w:ascii="Times New Roman" w:hAnsi="Times New Roman" w:cs="Times New Roman"/>
          <w:sz w:val="28"/>
          <w:szCs w:val="28"/>
        </w:rPr>
        <w:t xml:space="preserve">L. Gender </w:t>
      </w:r>
      <w:r w:rsidR="002A1D92">
        <w:rPr>
          <w:rFonts w:ascii="Times New Roman" w:hAnsi="Times New Roman" w:cs="Times New Roman"/>
          <w:sz w:val="28"/>
          <w:szCs w:val="28"/>
        </w:rPr>
        <w:t xml:space="preserve">and Inclusion </w:t>
      </w:r>
      <w:r w:rsidRPr="00AE24B7">
        <w:rPr>
          <w:rFonts w:ascii="Times New Roman" w:hAnsi="Times New Roman" w:cs="Times New Roman"/>
          <w:sz w:val="28"/>
          <w:szCs w:val="28"/>
        </w:rPr>
        <w:t>Analysis Guiding Questions</w:t>
      </w:r>
      <w:bookmarkEnd w:id="63"/>
      <w:bookmarkEnd w:id="64"/>
      <w:r w:rsidR="00052549" w:rsidRPr="00AE24B7">
        <w:rPr>
          <w:rFonts w:ascii="Times New Roman" w:hAnsi="Times New Roman" w:cs="Times New Roman"/>
          <w:sz w:val="28"/>
          <w:szCs w:val="28"/>
        </w:rPr>
        <w:br/>
      </w:r>
    </w:p>
    <w:p w14:paraId="47D833A2" w14:textId="6CB43462" w:rsidR="00052549" w:rsidRPr="00AE24B7" w:rsidRDefault="00052549" w:rsidP="00052549">
      <w:pPr>
        <w:rPr>
          <w:rFonts w:ascii="Times New Roman" w:eastAsia="Times New Roman" w:hAnsi="Times New Roman" w:cs="Times New Roman"/>
          <w:sz w:val="24"/>
          <w:szCs w:val="24"/>
        </w:rPr>
      </w:pPr>
      <w:r w:rsidRPr="00AE24B7">
        <w:rPr>
          <w:rFonts w:ascii="Times New Roman" w:eastAsia="Times New Roman" w:hAnsi="Times New Roman" w:cs="Times New Roman"/>
          <w:noProof/>
          <w:sz w:val="24"/>
          <w:szCs w:val="24"/>
        </w:rPr>
        <w:drawing>
          <wp:inline distT="0" distB="0" distL="0" distR="0" wp14:anchorId="55A7DD39" wp14:editId="4E45BA99">
            <wp:extent cx="5886450" cy="381000"/>
            <wp:effectExtent l="19050" t="0" r="19050" b="1905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4C41B913" w14:textId="520B8C25" w:rsidR="00052549" w:rsidRDefault="00F04734" w:rsidP="002375D0">
      <w:pPr>
        <w:pStyle w:val="NoSpacing"/>
        <w:rPr>
          <w:rFonts w:ascii="Times New Roman" w:eastAsia="Times New Roman" w:hAnsi="Times New Roman" w:cs="Times New Roman"/>
          <w:sz w:val="24"/>
          <w:szCs w:val="24"/>
        </w:rPr>
      </w:pPr>
      <w:r w:rsidRPr="00F04734">
        <w:rPr>
          <w:rFonts w:ascii="Times New Roman" w:eastAsia="Times New Roman" w:hAnsi="Times New Roman" w:cs="Times New Roman"/>
          <w:sz w:val="24"/>
          <w:szCs w:val="24"/>
        </w:rPr>
        <w:t>In line with the National Strategy on Gender Equity and Equality and p</w:t>
      </w:r>
      <w:r w:rsidR="00052549" w:rsidRPr="00AE24B7">
        <w:rPr>
          <w:rFonts w:ascii="Times New Roman" w:eastAsia="Times New Roman" w:hAnsi="Times New Roman" w:cs="Times New Roman"/>
          <w:sz w:val="24"/>
          <w:szCs w:val="24"/>
        </w:rPr>
        <w:t xml:space="preserve">er the </w:t>
      </w:r>
      <w:hyperlink r:id="rId46" w:history="1">
        <w:r w:rsidR="00052549" w:rsidRPr="00AE24B7">
          <w:rPr>
            <w:rStyle w:val="Hyperlink"/>
            <w:rFonts w:eastAsia="Times New Roman" w:cs="Times New Roman"/>
            <w:szCs w:val="24"/>
          </w:rPr>
          <w:t>Women, Peace, and Security Act of 2017</w:t>
        </w:r>
      </w:hyperlink>
      <w:r w:rsidR="00052549" w:rsidRPr="00AE24B7">
        <w:rPr>
          <w:rFonts w:ascii="Times New Roman" w:eastAsia="Times New Roman" w:hAnsi="Times New Roman" w:cs="Times New Roman"/>
          <w:sz w:val="24"/>
          <w:szCs w:val="24"/>
        </w:rPr>
        <w:t xml:space="preserve"> and subsequent </w:t>
      </w:r>
      <w:r w:rsidR="00AA0FB9" w:rsidRPr="002375D0">
        <w:rPr>
          <w:rFonts w:ascii="Times New Roman" w:eastAsia="Times New Roman" w:hAnsi="Times New Roman" w:cs="Times New Roman"/>
          <w:sz w:val="24"/>
          <w:szCs w:val="24"/>
        </w:rPr>
        <w:t>U.S. Strategy on Women, Peace, and Security</w:t>
      </w:r>
      <w:r w:rsidR="00052549" w:rsidRPr="00AE24B7">
        <w:rPr>
          <w:rFonts w:ascii="Times New Roman" w:eastAsia="Times New Roman" w:hAnsi="Times New Roman" w:cs="Times New Roman"/>
          <w:sz w:val="24"/>
          <w:szCs w:val="24"/>
        </w:rPr>
        <w:t xml:space="preserve">, it is a U.S. government-wide priority to expand and apply gender analysis, as appropriate, to improve the design and implementation of U.S. government-funded programs. </w:t>
      </w:r>
      <w:r>
        <w:rPr>
          <w:rFonts w:ascii="Times New Roman" w:eastAsia="Times New Roman" w:hAnsi="Times New Roman" w:cs="Times New Roman"/>
          <w:sz w:val="24"/>
          <w:szCs w:val="24"/>
        </w:rPr>
        <w:t xml:space="preserve"> </w:t>
      </w:r>
      <w:r w:rsidR="00052549" w:rsidRPr="00AE24B7">
        <w:rPr>
          <w:rFonts w:ascii="Times New Roman" w:eastAsia="Times New Roman" w:hAnsi="Times New Roman" w:cs="Times New Roman"/>
          <w:sz w:val="24"/>
          <w:szCs w:val="24"/>
        </w:rPr>
        <w:t xml:space="preserve">A gender analysis helps consider the different ways in which programs might impact and be impacted by the community, country, and region where activities take place. </w:t>
      </w:r>
    </w:p>
    <w:p w14:paraId="64A66F8D" w14:textId="154F9B7A" w:rsidR="00CB3E1F" w:rsidRDefault="00CB3E1F" w:rsidP="002375D0">
      <w:pPr>
        <w:pStyle w:val="NoSpacing"/>
        <w:rPr>
          <w:rFonts w:ascii="Times New Roman" w:eastAsia="Times New Roman" w:hAnsi="Times New Roman" w:cs="Times New Roman"/>
          <w:sz w:val="24"/>
          <w:szCs w:val="24"/>
        </w:rPr>
      </w:pPr>
    </w:p>
    <w:p w14:paraId="2A0C4AB9" w14:textId="2C40ED14" w:rsidR="00CB3E1F" w:rsidRDefault="00CB3E1F" w:rsidP="002375D0">
      <w:pPr>
        <w:pStyle w:val="NoSpacing"/>
        <w:rPr>
          <w:rFonts w:ascii="Times New Roman" w:eastAsia="Times New Roman" w:hAnsi="Times New Roman" w:cs="Times New Roman"/>
          <w:sz w:val="24"/>
          <w:szCs w:val="24"/>
        </w:rPr>
      </w:pPr>
      <w:r w:rsidRPr="00CB3E1F">
        <w:rPr>
          <w:rFonts w:ascii="Times New Roman" w:eastAsia="Times New Roman" w:hAnsi="Times New Roman" w:cs="Times New Roman"/>
          <w:sz w:val="24"/>
          <w:szCs w:val="24"/>
        </w:rPr>
        <w:t>DRL recognizes that women and girls, in all their diversity, are disproportionately impacted by the effects of climate change, which include gender-based violence and conflict related to natural resources, loss of livelihoods, food insecurity, and poverty.  They are also more likely to be responsible for obtaining increasingly scarce natural resources for their families or have livelihoods dependent on those natural resources.  It is crucial to dismantle existing silos between gender equality and climate change policy by recognizing the critical role of women and girls as leaders in mitigating and adapting to climate change.  By doing so, efforts to combat the climate crisis will be more effective for all of society.</w:t>
      </w:r>
    </w:p>
    <w:p w14:paraId="1CA20FD1" w14:textId="104588BD" w:rsidR="00EE3A43" w:rsidRDefault="00EE3A43" w:rsidP="002375D0">
      <w:pPr>
        <w:pStyle w:val="NoSpacing"/>
        <w:rPr>
          <w:rFonts w:ascii="Times New Roman" w:eastAsia="Times New Roman" w:hAnsi="Times New Roman" w:cs="Times New Roman"/>
          <w:sz w:val="24"/>
          <w:szCs w:val="24"/>
        </w:rPr>
      </w:pPr>
    </w:p>
    <w:p w14:paraId="569B7CE5" w14:textId="59D93005" w:rsidR="00EE3A43" w:rsidRDefault="00EE3A43" w:rsidP="002375D0">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Further, </w:t>
      </w:r>
      <w:r w:rsidRPr="00EC1DE8">
        <w:rPr>
          <w:rFonts w:ascii="Times New Roman" w:hAnsi="Times New Roman" w:cs="Times New Roman"/>
          <w:sz w:val="24"/>
          <w:szCs w:val="24"/>
        </w:rPr>
        <w:t>DRL is committed to advancing equity and support for underserved and underrepresented communities.</w:t>
      </w:r>
      <w:r>
        <w:rPr>
          <w:rFonts w:ascii="Times New Roman" w:hAnsi="Times New Roman" w:cs="Times New Roman"/>
          <w:sz w:val="24"/>
          <w:szCs w:val="24"/>
        </w:rPr>
        <w:t xml:space="preserve">  Programs should seek </w:t>
      </w:r>
      <w:r w:rsidRPr="00EC1DE8">
        <w:rPr>
          <w:rFonts w:ascii="Times New Roman" w:hAnsi="Times New Roman" w:cs="Times New Roman"/>
          <w:sz w:val="24"/>
          <w:szCs w:val="24"/>
        </w:rPr>
        <w:t>strategies for integration and inclusion of</w:t>
      </w:r>
      <w:r>
        <w:rPr>
          <w:rFonts w:ascii="Times New Roman" w:hAnsi="Times New Roman" w:cs="Times New Roman"/>
          <w:sz w:val="24"/>
          <w:szCs w:val="24"/>
        </w:rPr>
        <w:t xml:space="preserve"> </w:t>
      </w:r>
      <w:r w:rsidRPr="00EC1DE8">
        <w:rPr>
          <w:rFonts w:ascii="Times New Roman" w:hAnsi="Times New Roman" w:cs="Times New Roman"/>
          <w:sz w:val="24"/>
          <w:szCs w:val="24"/>
        </w:rPr>
        <w:t xml:space="preserve">individuals/organizations/beneficiaries </w:t>
      </w:r>
      <w:r>
        <w:rPr>
          <w:rFonts w:ascii="Times New Roman" w:hAnsi="Times New Roman" w:cs="Times New Roman"/>
          <w:sz w:val="24"/>
          <w:szCs w:val="24"/>
        </w:rPr>
        <w:t xml:space="preserve">that can bring perspectives based on their religion, sex, disability, race, ethnicity, sexual orientation, gender identity, </w:t>
      </w:r>
      <w:r w:rsidRPr="00EC1DE8">
        <w:rPr>
          <w:rFonts w:ascii="Times New Roman" w:hAnsi="Times New Roman" w:cs="Times New Roman"/>
          <w:sz w:val="24"/>
          <w:szCs w:val="24"/>
        </w:rPr>
        <w:t>gender expression, sex characteristics, national origin, age, genetic information, marital status, parental status, pregnancy, political affiliation, or veteran’s status</w:t>
      </w:r>
      <w:r>
        <w:rPr>
          <w:rFonts w:ascii="Times New Roman" w:hAnsi="Times New Roman" w:cs="Times New Roman"/>
          <w:sz w:val="24"/>
          <w:szCs w:val="24"/>
        </w:rPr>
        <w:t>. </w:t>
      </w:r>
    </w:p>
    <w:p w14:paraId="1065E4F9" w14:textId="77777777" w:rsidR="00052549" w:rsidRPr="00AE24B7" w:rsidRDefault="00052549" w:rsidP="002375D0">
      <w:pPr>
        <w:pStyle w:val="NoSpacing"/>
        <w:rPr>
          <w:rFonts w:ascii="Times New Roman" w:eastAsia="Times New Roman" w:hAnsi="Times New Roman" w:cs="Times New Roman"/>
          <w:sz w:val="24"/>
          <w:szCs w:val="24"/>
        </w:rPr>
      </w:pPr>
    </w:p>
    <w:p w14:paraId="79249B6B" w14:textId="200C4601" w:rsidR="00E33D52" w:rsidRDefault="00E33D52" w:rsidP="002375D0">
      <w:pPr>
        <w:pStyle w:val="NoSpacing"/>
        <w:rPr>
          <w:rFonts w:ascii="Times New Roman" w:eastAsia="Times New Roman" w:hAnsi="Times New Roman" w:cs="Times New Roman"/>
          <w:sz w:val="24"/>
          <w:szCs w:val="24"/>
        </w:rPr>
      </w:pPr>
      <w:r w:rsidRPr="00AE24B7">
        <w:rPr>
          <w:rFonts w:ascii="Times New Roman" w:eastAsia="Times New Roman" w:hAnsi="Times New Roman" w:cs="Times New Roman"/>
          <w:sz w:val="24"/>
          <w:szCs w:val="24"/>
        </w:rPr>
        <w:t xml:space="preserve">A gender </w:t>
      </w:r>
      <w:r w:rsidR="002A1D92">
        <w:rPr>
          <w:rFonts w:ascii="Times New Roman" w:eastAsia="Times New Roman" w:hAnsi="Times New Roman" w:cs="Times New Roman"/>
          <w:sz w:val="24"/>
          <w:szCs w:val="24"/>
        </w:rPr>
        <w:t xml:space="preserve">and inclusion </w:t>
      </w:r>
      <w:r w:rsidRPr="00AE24B7">
        <w:rPr>
          <w:rFonts w:ascii="Times New Roman" w:eastAsia="Times New Roman" w:hAnsi="Times New Roman" w:cs="Times New Roman"/>
          <w:sz w:val="24"/>
          <w:szCs w:val="24"/>
        </w:rPr>
        <w:t xml:space="preserve">analysis helps consider the different ways in which programs might impact and be impacted by </w:t>
      </w:r>
      <w:r>
        <w:rPr>
          <w:rFonts w:ascii="Times New Roman" w:eastAsia="Times New Roman" w:hAnsi="Times New Roman" w:cs="Times New Roman"/>
          <w:sz w:val="24"/>
          <w:szCs w:val="24"/>
        </w:rPr>
        <w:t xml:space="preserve">different </w:t>
      </w:r>
      <w:r w:rsidRPr="00AE24B7">
        <w:rPr>
          <w:rFonts w:ascii="Times New Roman" w:eastAsia="Times New Roman" w:hAnsi="Times New Roman" w:cs="Times New Roman"/>
          <w:sz w:val="24"/>
          <w:szCs w:val="24"/>
        </w:rPr>
        <w:t>individua</w:t>
      </w:r>
      <w:r>
        <w:rPr>
          <w:rFonts w:ascii="Times New Roman" w:eastAsia="Times New Roman" w:hAnsi="Times New Roman" w:cs="Times New Roman"/>
          <w:sz w:val="24"/>
          <w:szCs w:val="24"/>
        </w:rPr>
        <w:t>ls (men, women, boys, girls</w:t>
      </w:r>
      <w:r w:rsidR="001F27AF">
        <w:rPr>
          <w:rFonts w:ascii="Times New Roman" w:eastAsia="Times New Roman" w:hAnsi="Times New Roman" w:cs="Times New Roman"/>
          <w:sz w:val="24"/>
          <w:szCs w:val="24"/>
        </w:rPr>
        <w:t>, and gender-diverse persons</w:t>
      </w:r>
      <w:r>
        <w:rPr>
          <w:rFonts w:ascii="Times New Roman" w:eastAsia="Times New Roman" w:hAnsi="Times New Roman" w:cs="Times New Roman"/>
          <w:sz w:val="24"/>
          <w:szCs w:val="24"/>
        </w:rPr>
        <w:t>),</w:t>
      </w:r>
      <w:r w:rsidRPr="00AE24B7">
        <w:rPr>
          <w:rFonts w:ascii="Times New Roman" w:eastAsia="Times New Roman" w:hAnsi="Times New Roman" w:cs="Times New Roman"/>
          <w:sz w:val="24"/>
          <w:szCs w:val="24"/>
        </w:rPr>
        <w:t xml:space="preserve"> the community, country, and region where activities take place. </w:t>
      </w:r>
      <w:r>
        <w:rPr>
          <w:rFonts w:ascii="Times New Roman" w:eastAsia="Times New Roman" w:hAnsi="Times New Roman" w:cs="Times New Roman"/>
          <w:sz w:val="24"/>
          <w:szCs w:val="24"/>
        </w:rPr>
        <w:t xml:space="preserve"> </w:t>
      </w:r>
      <w:r w:rsidRPr="00AE24B7">
        <w:rPr>
          <w:rFonts w:ascii="Times New Roman" w:eastAsia="Times New Roman" w:hAnsi="Times New Roman" w:cs="Times New Roman"/>
          <w:sz w:val="24"/>
          <w:szCs w:val="24"/>
        </w:rPr>
        <w:t xml:space="preserve">Once </w:t>
      </w:r>
      <w:r>
        <w:rPr>
          <w:rFonts w:ascii="Times New Roman" w:eastAsia="Times New Roman" w:hAnsi="Times New Roman" w:cs="Times New Roman"/>
          <w:sz w:val="24"/>
          <w:szCs w:val="24"/>
        </w:rPr>
        <w:t xml:space="preserve">potential </w:t>
      </w:r>
      <w:r w:rsidRPr="00AE24B7">
        <w:rPr>
          <w:rFonts w:ascii="Times New Roman" w:eastAsia="Times New Roman" w:hAnsi="Times New Roman" w:cs="Times New Roman"/>
          <w:sz w:val="24"/>
          <w:szCs w:val="24"/>
        </w:rPr>
        <w:t xml:space="preserve">challenges, gaps, and opportunities related to </w:t>
      </w:r>
      <w:r w:rsidRPr="002C5E91">
        <w:rPr>
          <w:rFonts w:ascii="Times New Roman" w:eastAsia="Times New Roman" w:hAnsi="Times New Roman" w:cs="Times New Roman"/>
          <w:color w:val="252525"/>
          <w:sz w:val="24"/>
          <w:szCs w:val="24"/>
        </w:rPr>
        <w:t>gender norms</w:t>
      </w:r>
      <w:r>
        <w:rPr>
          <w:rFonts w:ascii="Times New Roman" w:eastAsia="Times New Roman" w:hAnsi="Times New Roman" w:cs="Times New Roman"/>
          <w:color w:val="252525"/>
          <w:sz w:val="24"/>
          <w:szCs w:val="24"/>
        </w:rPr>
        <w:t xml:space="preserve">, </w:t>
      </w:r>
      <w:r w:rsidR="002A1D92" w:rsidRPr="00EC1DE8">
        <w:rPr>
          <w:rFonts w:ascii="Times New Roman" w:eastAsia="Times New Roman" w:hAnsi="Times New Roman" w:cs="Times New Roman"/>
          <w:color w:val="252525"/>
          <w:sz w:val="24"/>
          <w:szCs w:val="24"/>
        </w:rPr>
        <w:t xml:space="preserve">equity and equality for underserved communities and marginalized populations, </w:t>
      </w:r>
      <w:r w:rsidRPr="002C5E91">
        <w:rPr>
          <w:rFonts w:ascii="Times New Roman" w:eastAsia="Times New Roman" w:hAnsi="Times New Roman" w:cs="Times New Roman"/>
          <w:color w:val="252525"/>
          <w:sz w:val="24"/>
          <w:szCs w:val="24"/>
        </w:rPr>
        <w:t>power relations</w:t>
      </w:r>
      <w:r>
        <w:rPr>
          <w:rFonts w:ascii="Times New Roman" w:eastAsia="Times New Roman" w:hAnsi="Times New Roman" w:cs="Times New Roman"/>
          <w:color w:val="252525"/>
          <w:sz w:val="24"/>
          <w:szCs w:val="24"/>
        </w:rPr>
        <w:t>, and conflict dynamics</w:t>
      </w:r>
      <w:r>
        <w:rPr>
          <w:rFonts w:ascii="Times New Roman" w:eastAsia="Times New Roman" w:hAnsi="Times New Roman" w:cs="Times New Roman"/>
          <w:sz w:val="24"/>
          <w:szCs w:val="24"/>
        </w:rPr>
        <w:t xml:space="preserve"> are analyzed </w:t>
      </w:r>
      <w:proofErr w:type="gramStart"/>
      <w:r>
        <w:rPr>
          <w:rFonts w:ascii="Times New Roman" w:eastAsia="Times New Roman" w:hAnsi="Times New Roman" w:cs="Times New Roman"/>
          <w:sz w:val="24"/>
          <w:szCs w:val="24"/>
        </w:rPr>
        <w:t>with regard to</w:t>
      </w:r>
      <w:proofErr w:type="gramEnd"/>
      <w:r>
        <w:rPr>
          <w:rFonts w:ascii="Times New Roman" w:eastAsia="Times New Roman" w:hAnsi="Times New Roman" w:cs="Times New Roman"/>
          <w:sz w:val="24"/>
          <w:szCs w:val="24"/>
        </w:rPr>
        <w:t xml:space="preserve"> the target country/region</w:t>
      </w:r>
      <w:r w:rsidRPr="00AE24B7">
        <w:rPr>
          <w:rFonts w:ascii="Times New Roman" w:eastAsia="Times New Roman" w:hAnsi="Times New Roman" w:cs="Times New Roman"/>
          <w:sz w:val="24"/>
          <w:szCs w:val="24"/>
        </w:rPr>
        <w:t xml:space="preserve">, this information should be used to tailor and strengthen program design and implementation. </w:t>
      </w:r>
    </w:p>
    <w:p w14:paraId="0C6B4665" w14:textId="77777777" w:rsidR="00E33D52" w:rsidRDefault="00E33D52" w:rsidP="002375D0">
      <w:pPr>
        <w:pStyle w:val="NoSpacing"/>
        <w:rPr>
          <w:rFonts w:ascii="Times New Roman" w:eastAsia="Times New Roman" w:hAnsi="Times New Roman" w:cs="Times New Roman"/>
          <w:sz w:val="24"/>
          <w:szCs w:val="24"/>
        </w:rPr>
      </w:pPr>
    </w:p>
    <w:p w14:paraId="0A78412C" w14:textId="395D3ABF" w:rsidR="00E33D52" w:rsidRPr="00AE24B7" w:rsidRDefault="00E33D52" w:rsidP="002375D0">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DRL’s gender </w:t>
      </w:r>
      <w:r w:rsidR="002A1D92">
        <w:rPr>
          <w:rFonts w:ascii="Times New Roman" w:eastAsia="Times New Roman" w:hAnsi="Times New Roman" w:cs="Times New Roman"/>
          <w:sz w:val="24"/>
          <w:szCs w:val="24"/>
        </w:rPr>
        <w:t xml:space="preserve">and inclusion </w:t>
      </w:r>
      <w:r>
        <w:rPr>
          <w:rFonts w:ascii="Times New Roman" w:eastAsia="Times New Roman" w:hAnsi="Times New Roman" w:cs="Times New Roman"/>
          <w:sz w:val="24"/>
          <w:szCs w:val="24"/>
        </w:rPr>
        <w:t xml:space="preserve">analysis is meant to be a concise, three-page overview of which factors considered and how those findings </w:t>
      </w:r>
      <w:r w:rsidR="007E18E8">
        <w:rPr>
          <w:rFonts w:ascii="Times New Roman" w:eastAsia="Times New Roman" w:hAnsi="Times New Roman" w:cs="Times New Roman"/>
          <w:sz w:val="24"/>
          <w:szCs w:val="24"/>
        </w:rPr>
        <w:t>have been integrated in</w:t>
      </w:r>
      <w:r>
        <w:rPr>
          <w:rFonts w:ascii="Times New Roman" w:eastAsia="Times New Roman" w:hAnsi="Times New Roman" w:cs="Times New Roman"/>
          <w:sz w:val="24"/>
          <w:szCs w:val="24"/>
        </w:rPr>
        <w:t xml:space="preserve"> project design. </w:t>
      </w:r>
      <w:r w:rsidR="002A1D9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It is </w:t>
      </w:r>
      <w:r w:rsidRPr="00BA4BB1">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meant to take the place of DRL’s requirement to address barriers to equal participation for marginalized populations. </w:t>
      </w:r>
      <w:r w:rsidR="002A1D92">
        <w:rPr>
          <w:rFonts w:ascii="Times New Roman" w:eastAsia="Times New Roman" w:hAnsi="Times New Roman" w:cs="Times New Roman"/>
          <w:sz w:val="24"/>
          <w:szCs w:val="24"/>
        </w:rPr>
        <w:t xml:space="preserve"> </w:t>
      </w:r>
      <w:r w:rsidR="007E18E8">
        <w:rPr>
          <w:rFonts w:ascii="Times New Roman" w:eastAsia="Times New Roman" w:hAnsi="Times New Roman" w:cs="Times New Roman"/>
          <w:sz w:val="24"/>
          <w:szCs w:val="24"/>
        </w:rPr>
        <w:t xml:space="preserve">Applicants </w:t>
      </w:r>
      <w:r>
        <w:rPr>
          <w:rFonts w:ascii="Times New Roman" w:eastAsia="Times New Roman" w:hAnsi="Times New Roman" w:cs="Times New Roman"/>
          <w:sz w:val="24"/>
          <w:szCs w:val="24"/>
        </w:rPr>
        <w:t xml:space="preserve">may be asked to expand upon </w:t>
      </w:r>
      <w:r w:rsidR="007E18E8">
        <w:rPr>
          <w:rFonts w:ascii="Times New Roman" w:eastAsia="Times New Roman" w:hAnsi="Times New Roman" w:cs="Times New Roman"/>
          <w:sz w:val="24"/>
          <w:szCs w:val="24"/>
        </w:rPr>
        <w:t>this</w:t>
      </w:r>
      <w:r>
        <w:rPr>
          <w:rFonts w:ascii="Times New Roman" w:eastAsia="Times New Roman" w:hAnsi="Times New Roman" w:cs="Times New Roman"/>
          <w:sz w:val="24"/>
          <w:szCs w:val="24"/>
        </w:rPr>
        <w:t xml:space="preserve"> gender </w:t>
      </w:r>
      <w:r w:rsidR="00EE3A43">
        <w:rPr>
          <w:rFonts w:ascii="Times New Roman" w:eastAsia="Times New Roman" w:hAnsi="Times New Roman" w:cs="Times New Roman"/>
          <w:sz w:val="24"/>
          <w:szCs w:val="24"/>
        </w:rPr>
        <w:t xml:space="preserve">and inclusion </w:t>
      </w:r>
      <w:r>
        <w:rPr>
          <w:rFonts w:ascii="Times New Roman" w:eastAsia="Times New Roman" w:hAnsi="Times New Roman" w:cs="Times New Roman"/>
          <w:sz w:val="24"/>
          <w:szCs w:val="24"/>
        </w:rPr>
        <w:t>analysis, if selected for funding.</w:t>
      </w:r>
    </w:p>
    <w:p w14:paraId="3544D22A" w14:textId="77777777" w:rsidR="00052549" w:rsidRPr="00AE24B7" w:rsidRDefault="00052549" w:rsidP="00666A42">
      <w:pPr>
        <w:pStyle w:val="NoSpacing"/>
        <w:rPr>
          <w:rFonts w:ascii="Times New Roman" w:eastAsia="Times New Roman" w:hAnsi="Times New Roman" w:cs="Times New Roman"/>
          <w:sz w:val="24"/>
          <w:szCs w:val="24"/>
        </w:rPr>
      </w:pPr>
    </w:p>
    <w:p w14:paraId="2C3F5C5E" w14:textId="77777777" w:rsidR="00052549" w:rsidRPr="00AE24B7" w:rsidRDefault="00052549" w:rsidP="002375D0">
      <w:pPr>
        <w:pStyle w:val="NoSpacing"/>
        <w:rPr>
          <w:rFonts w:ascii="Times New Roman" w:eastAsia="Times New Roman" w:hAnsi="Times New Roman" w:cs="Times New Roman"/>
          <w:b/>
          <w:sz w:val="24"/>
          <w:szCs w:val="24"/>
          <w:u w:val="single"/>
        </w:rPr>
      </w:pPr>
      <w:r w:rsidRPr="00AE24B7">
        <w:rPr>
          <w:rFonts w:ascii="Times New Roman" w:eastAsia="Times New Roman" w:hAnsi="Times New Roman" w:cs="Times New Roman"/>
          <w:b/>
          <w:sz w:val="24"/>
          <w:szCs w:val="24"/>
          <w:u w:val="single"/>
        </w:rPr>
        <w:t>Context and Background</w:t>
      </w:r>
    </w:p>
    <w:p w14:paraId="188BD3D7" w14:textId="3953B28C" w:rsidR="00052549" w:rsidRPr="00AE24B7" w:rsidRDefault="007E18E8" w:rsidP="002375D0">
      <w:pPr>
        <w:spacing w:after="0" w:line="240" w:lineRule="auto"/>
        <w:rPr>
          <w:rFonts w:ascii="Times New Roman" w:eastAsia="Times New Roman" w:hAnsi="Times New Roman" w:cs="Times New Roman"/>
          <w:sz w:val="24"/>
          <w:szCs w:val="24"/>
        </w:rPr>
      </w:pPr>
      <w:r w:rsidRPr="007E18E8">
        <w:rPr>
          <w:rFonts w:ascii="Times New Roman" w:eastAsia="Times New Roman" w:hAnsi="Times New Roman" w:cs="Times New Roman"/>
          <w:sz w:val="24"/>
          <w:szCs w:val="24"/>
        </w:rPr>
        <w:t xml:space="preserve">The following list is an illustrative list of questions to help gender </w:t>
      </w:r>
      <w:r w:rsidR="00EE3A43">
        <w:rPr>
          <w:rFonts w:ascii="Times New Roman" w:eastAsia="Times New Roman" w:hAnsi="Times New Roman" w:cs="Times New Roman"/>
          <w:sz w:val="24"/>
          <w:szCs w:val="24"/>
        </w:rPr>
        <w:t xml:space="preserve">and inclusion </w:t>
      </w:r>
      <w:r w:rsidRPr="007E18E8">
        <w:rPr>
          <w:rFonts w:ascii="Times New Roman" w:eastAsia="Times New Roman" w:hAnsi="Times New Roman" w:cs="Times New Roman"/>
          <w:sz w:val="24"/>
          <w:szCs w:val="24"/>
        </w:rPr>
        <w:t xml:space="preserve">analysis. </w:t>
      </w:r>
      <w:r w:rsidR="00837D94">
        <w:rPr>
          <w:rFonts w:ascii="Times New Roman" w:eastAsia="Times New Roman" w:hAnsi="Times New Roman" w:cs="Times New Roman"/>
          <w:sz w:val="24"/>
          <w:szCs w:val="24"/>
        </w:rPr>
        <w:t xml:space="preserve"> The </w:t>
      </w:r>
      <w:r w:rsidRPr="007E18E8">
        <w:rPr>
          <w:rFonts w:ascii="Times New Roman" w:eastAsia="Times New Roman" w:hAnsi="Times New Roman" w:cs="Times New Roman"/>
          <w:sz w:val="24"/>
          <w:szCs w:val="24"/>
        </w:rPr>
        <w:t xml:space="preserve">questions are grouped by domains only to assist in organizing the analysis. </w:t>
      </w:r>
      <w:r w:rsidR="00837D94">
        <w:rPr>
          <w:rFonts w:ascii="Times New Roman" w:eastAsia="Times New Roman" w:hAnsi="Times New Roman" w:cs="Times New Roman"/>
          <w:sz w:val="24"/>
          <w:szCs w:val="24"/>
        </w:rPr>
        <w:t xml:space="preserve"> </w:t>
      </w:r>
      <w:r w:rsidRPr="007E18E8">
        <w:rPr>
          <w:rFonts w:ascii="Times New Roman" w:eastAsia="Times New Roman" w:hAnsi="Times New Roman" w:cs="Times New Roman"/>
          <w:sz w:val="24"/>
          <w:szCs w:val="24"/>
        </w:rPr>
        <w:t xml:space="preserve">DRL encourages applicants to ensure that different perspectives and experiences based on </w:t>
      </w:r>
      <w:r w:rsidR="00EE3A43">
        <w:rPr>
          <w:rFonts w:ascii="Times New Roman" w:hAnsi="Times New Roman" w:cs="Times New Roman"/>
          <w:sz w:val="24"/>
          <w:szCs w:val="24"/>
        </w:rPr>
        <w:t xml:space="preserve">religion, sex, disability, race, ethnicity, sexual orientation, gender identity, </w:t>
      </w:r>
      <w:r w:rsidR="00EE3A43" w:rsidRPr="00EC1DE8">
        <w:rPr>
          <w:rFonts w:ascii="Times New Roman" w:hAnsi="Times New Roman" w:cs="Times New Roman"/>
          <w:sz w:val="24"/>
          <w:szCs w:val="24"/>
        </w:rPr>
        <w:t>gender expression, sex characteristics, national origin, age, genetic information, marital status, parental status, pregnancy, political affiliation, or veteran’s status</w:t>
      </w:r>
      <w:r w:rsidRPr="007E18E8">
        <w:rPr>
          <w:rFonts w:ascii="Times New Roman" w:eastAsia="Times New Roman" w:hAnsi="Times New Roman" w:cs="Times New Roman"/>
          <w:sz w:val="24"/>
          <w:szCs w:val="24"/>
        </w:rPr>
        <w:t xml:space="preserve"> are meaningfully considered and integrated throughout analysis.</w:t>
      </w:r>
      <w:r>
        <w:rPr>
          <w:rFonts w:ascii="Times New Roman" w:eastAsia="Times New Roman" w:hAnsi="Times New Roman" w:cs="Times New Roman"/>
          <w:sz w:val="24"/>
          <w:szCs w:val="24"/>
        </w:rPr>
        <w:br/>
      </w:r>
    </w:p>
    <w:tbl>
      <w:tblPr>
        <w:tblStyle w:val="TableGrid"/>
        <w:tblW w:w="0" w:type="auto"/>
        <w:tblLook w:val="04A0" w:firstRow="1" w:lastRow="0" w:firstColumn="1" w:lastColumn="0" w:noHBand="0" w:noVBand="1"/>
      </w:tblPr>
      <w:tblGrid>
        <w:gridCol w:w="1817"/>
        <w:gridCol w:w="4208"/>
        <w:gridCol w:w="3325"/>
      </w:tblGrid>
      <w:tr w:rsidR="00BC4169" w:rsidRPr="00AE24B7" w14:paraId="0779D89E" w14:textId="77777777" w:rsidTr="009C1659">
        <w:tc>
          <w:tcPr>
            <w:tcW w:w="6025" w:type="dxa"/>
            <w:gridSpan w:val="2"/>
          </w:tcPr>
          <w:p w14:paraId="06FA8902" w14:textId="77777777" w:rsidR="00BC4169" w:rsidRPr="00AE24B7" w:rsidRDefault="00BC4169" w:rsidP="009C1659">
            <w:pPr>
              <w:rPr>
                <w:rFonts w:ascii="Times New Roman" w:eastAsia="Times New Roman" w:hAnsi="Times New Roman" w:cs="Times New Roman"/>
                <w:sz w:val="24"/>
                <w:szCs w:val="24"/>
              </w:rPr>
            </w:pPr>
            <w:r w:rsidRPr="00AE24B7">
              <w:rPr>
                <w:rFonts w:ascii="Times New Roman" w:eastAsia="Times New Roman" w:hAnsi="Times New Roman" w:cs="Times New Roman"/>
                <w:b/>
                <w:sz w:val="24"/>
                <w:szCs w:val="24"/>
              </w:rPr>
              <w:t>Domains of Analysis</w:t>
            </w:r>
          </w:p>
        </w:tc>
        <w:tc>
          <w:tcPr>
            <w:tcW w:w="3325" w:type="dxa"/>
          </w:tcPr>
          <w:p w14:paraId="5466D157" w14:textId="77777777" w:rsidR="00BC4169" w:rsidRPr="00AE24B7" w:rsidRDefault="00BC4169" w:rsidP="009C1659">
            <w:pPr>
              <w:rPr>
                <w:rFonts w:ascii="Times New Roman" w:eastAsia="Times New Roman" w:hAnsi="Times New Roman" w:cs="Times New Roman"/>
                <w:sz w:val="24"/>
                <w:szCs w:val="24"/>
              </w:rPr>
            </w:pPr>
            <w:r w:rsidRPr="00AE24B7">
              <w:rPr>
                <w:rFonts w:ascii="Times New Roman" w:eastAsia="Times New Roman" w:hAnsi="Times New Roman" w:cs="Times New Roman"/>
                <w:b/>
                <w:sz w:val="24"/>
                <w:szCs w:val="24"/>
              </w:rPr>
              <w:t>Cross-Cutting Questions</w:t>
            </w:r>
          </w:p>
        </w:tc>
      </w:tr>
      <w:tr w:rsidR="00BC4169" w:rsidRPr="00AE24B7" w14:paraId="195BBC1C" w14:textId="77777777" w:rsidTr="009C1659">
        <w:tc>
          <w:tcPr>
            <w:tcW w:w="1817" w:type="dxa"/>
          </w:tcPr>
          <w:p w14:paraId="6877C8FD" w14:textId="77777777" w:rsidR="00BC4169" w:rsidRPr="00AE24B7" w:rsidRDefault="00BC4169" w:rsidP="009C1659">
            <w:pPr>
              <w:rPr>
                <w:rFonts w:ascii="Times New Roman" w:eastAsia="Times New Roman" w:hAnsi="Times New Roman" w:cs="Times New Roman"/>
                <w:sz w:val="24"/>
                <w:szCs w:val="24"/>
              </w:rPr>
            </w:pPr>
            <w:r w:rsidRPr="00AE24B7">
              <w:rPr>
                <w:rFonts w:ascii="Times New Roman" w:eastAsia="Times New Roman" w:hAnsi="Times New Roman" w:cs="Times New Roman"/>
                <w:b/>
                <w:sz w:val="24"/>
                <w:szCs w:val="24"/>
              </w:rPr>
              <w:t>Laws, Policies, Regulations, and Institutional Practices</w:t>
            </w:r>
          </w:p>
        </w:tc>
        <w:tc>
          <w:tcPr>
            <w:tcW w:w="4208" w:type="dxa"/>
          </w:tcPr>
          <w:p w14:paraId="56667676" w14:textId="4B0A24BB" w:rsidR="00BC4169" w:rsidRPr="00AE24B7" w:rsidRDefault="00BC4169" w:rsidP="009C1659">
            <w:pPr>
              <w:rPr>
                <w:rFonts w:ascii="Times New Roman" w:eastAsia="Times New Roman" w:hAnsi="Times New Roman" w:cs="Times New Roman"/>
                <w:b/>
                <w:sz w:val="24"/>
                <w:szCs w:val="24"/>
              </w:rPr>
            </w:pPr>
            <w:r w:rsidRPr="00AE24B7">
              <w:rPr>
                <w:rFonts w:ascii="Times New Roman" w:eastAsia="Times New Roman" w:hAnsi="Times New Roman" w:cs="Times New Roman"/>
                <w:sz w:val="24"/>
                <w:szCs w:val="24"/>
              </w:rPr>
              <w:t xml:space="preserve">Are </w:t>
            </w:r>
            <w:r>
              <w:rPr>
                <w:rFonts w:ascii="Times New Roman" w:eastAsia="Times New Roman" w:hAnsi="Times New Roman" w:cs="Times New Roman"/>
                <w:sz w:val="24"/>
                <w:szCs w:val="24"/>
              </w:rPr>
              <w:t>men and women</w:t>
            </w:r>
            <w:r w:rsidRPr="00AE24B7">
              <w:rPr>
                <w:rFonts w:ascii="Times New Roman" w:eastAsia="Times New Roman" w:hAnsi="Times New Roman" w:cs="Times New Roman"/>
                <w:sz w:val="24"/>
                <w:szCs w:val="24"/>
              </w:rPr>
              <w:t xml:space="preserve"> treated equally in legislation, and by official policies and institutions in the country? </w:t>
            </w:r>
            <w:r w:rsidR="003B3453">
              <w:rPr>
                <w:rFonts w:ascii="Times New Roman" w:eastAsia="Times New Roman" w:hAnsi="Times New Roman" w:cs="Times New Roman"/>
                <w:sz w:val="24"/>
                <w:szCs w:val="24"/>
              </w:rPr>
              <w:t xml:space="preserve"> </w:t>
            </w:r>
            <w:r w:rsidRPr="00AE24B7">
              <w:rPr>
                <w:rFonts w:ascii="Times New Roman" w:eastAsia="Times New Roman" w:hAnsi="Times New Roman" w:cs="Times New Roman"/>
                <w:sz w:val="24"/>
                <w:szCs w:val="24"/>
              </w:rPr>
              <w:t xml:space="preserve">Are there any laws or policies that address inequality or discrimination, current or past? </w:t>
            </w:r>
            <w:r w:rsidR="003B3453">
              <w:rPr>
                <w:rFonts w:ascii="Times New Roman" w:eastAsia="Times New Roman" w:hAnsi="Times New Roman" w:cs="Times New Roman"/>
                <w:sz w:val="24"/>
                <w:szCs w:val="24"/>
              </w:rPr>
              <w:t xml:space="preserve"> </w:t>
            </w:r>
            <w:r w:rsidRPr="00AE24B7">
              <w:rPr>
                <w:rFonts w:ascii="Times New Roman" w:eastAsia="Times New Roman" w:hAnsi="Times New Roman" w:cs="Times New Roman"/>
                <w:sz w:val="24"/>
                <w:szCs w:val="24"/>
              </w:rPr>
              <w:t>How could treatment under the law, and by official policies and institutions in the country, impact the work?</w:t>
            </w:r>
          </w:p>
        </w:tc>
        <w:tc>
          <w:tcPr>
            <w:tcW w:w="3325" w:type="dxa"/>
            <w:vMerge w:val="restart"/>
          </w:tcPr>
          <w:p w14:paraId="33DB83EE" w14:textId="26E05705" w:rsidR="00BC4169" w:rsidRPr="00AE24B7" w:rsidRDefault="00BC4169" w:rsidP="009C1659">
            <w:pPr>
              <w:rPr>
                <w:rFonts w:ascii="Times New Roman" w:eastAsia="Times New Roman" w:hAnsi="Times New Roman" w:cs="Times New Roman"/>
                <w:i/>
                <w:sz w:val="24"/>
                <w:szCs w:val="24"/>
              </w:rPr>
            </w:pPr>
            <w:r w:rsidRPr="00AE24B7">
              <w:rPr>
                <w:rFonts w:ascii="Times New Roman" w:eastAsia="Times New Roman" w:hAnsi="Times New Roman" w:cs="Times New Roman"/>
                <w:b/>
                <w:sz w:val="24"/>
                <w:szCs w:val="24"/>
              </w:rPr>
              <w:t xml:space="preserve">Have you consulted the people with whom you want to work? </w:t>
            </w:r>
            <w:r w:rsidR="003B3453">
              <w:rPr>
                <w:rFonts w:ascii="Times New Roman" w:eastAsia="Times New Roman" w:hAnsi="Times New Roman" w:cs="Times New Roman"/>
                <w:b/>
                <w:sz w:val="24"/>
                <w:szCs w:val="24"/>
              </w:rPr>
              <w:t xml:space="preserve"> </w:t>
            </w:r>
            <w:r w:rsidRPr="00AE24B7">
              <w:rPr>
                <w:rFonts w:ascii="Times New Roman" w:eastAsia="Times New Roman" w:hAnsi="Times New Roman" w:cs="Times New Roman"/>
                <w:sz w:val="24"/>
                <w:szCs w:val="24"/>
              </w:rPr>
              <w:t xml:space="preserve">What do local women’s groups and gender equality practitioners think about the work? </w:t>
            </w:r>
            <w:r w:rsidR="003B3453">
              <w:rPr>
                <w:rFonts w:ascii="Times New Roman" w:eastAsia="Times New Roman" w:hAnsi="Times New Roman" w:cs="Times New Roman"/>
                <w:sz w:val="24"/>
                <w:szCs w:val="24"/>
              </w:rPr>
              <w:t xml:space="preserve"> </w:t>
            </w:r>
            <w:r w:rsidRPr="00AE24B7">
              <w:rPr>
                <w:rFonts w:ascii="Times New Roman" w:eastAsia="Times New Roman" w:hAnsi="Times New Roman" w:cs="Times New Roman"/>
                <w:sz w:val="24"/>
                <w:szCs w:val="24"/>
              </w:rPr>
              <w:t>Have they flagged any potential concerns or unintended consequences?</w:t>
            </w:r>
          </w:p>
          <w:p w14:paraId="07610CFE" w14:textId="77777777" w:rsidR="00BC4169" w:rsidRPr="00AE24B7" w:rsidRDefault="00BC4169" w:rsidP="009C1659">
            <w:pPr>
              <w:rPr>
                <w:rFonts w:ascii="Times New Roman" w:eastAsia="Times New Roman" w:hAnsi="Times New Roman" w:cs="Times New Roman"/>
                <w:b/>
                <w:sz w:val="24"/>
                <w:szCs w:val="24"/>
              </w:rPr>
            </w:pPr>
          </w:p>
          <w:p w14:paraId="313C2359" w14:textId="6323D02C" w:rsidR="00BC4169" w:rsidRPr="00AE24B7" w:rsidRDefault="00BC4169" w:rsidP="009C1659">
            <w:pPr>
              <w:rPr>
                <w:rFonts w:ascii="Times New Roman" w:eastAsia="Times New Roman" w:hAnsi="Times New Roman" w:cs="Times New Roman"/>
                <w:i/>
                <w:sz w:val="24"/>
                <w:szCs w:val="24"/>
              </w:rPr>
            </w:pPr>
            <w:r w:rsidRPr="00AE24B7">
              <w:rPr>
                <w:rFonts w:ascii="Times New Roman" w:eastAsia="Times New Roman" w:hAnsi="Times New Roman" w:cs="Times New Roman"/>
                <w:b/>
                <w:sz w:val="24"/>
                <w:szCs w:val="24"/>
              </w:rPr>
              <w:t>How could gender</w:t>
            </w:r>
            <w:r>
              <w:rPr>
                <w:rFonts w:ascii="Times New Roman" w:eastAsia="Times New Roman" w:hAnsi="Times New Roman" w:cs="Times New Roman"/>
                <w:b/>
                <w:sz w:val="24"/>
                <w:szCs w:val="24"/>
              </w:rPr>
              <w:t>-</w:t>
            </w:r>
            <w:r w:rsidRPr="00AE24B7">
              <w:rPr>
                <w:rFonts w:ascii="Times New Roman" w:eastAsia="Times New Roman" w:hAnsi="Times New Roman" w:cs="Times New Roman"/>
                <w:b/>
                <w:sz w:val="24"/>
                <w:szCs w:val="24"/>
              </w:rPr>
              <w:t xml:space="preserve">based violence impact the work? </w:t>
            </w:r>
            <w:r w:rsidR="003B3453">
              <w:rPr>
                <w:rFonts w:ascii="Times New Roman" w:eastAsia="Times New Roman" w:hAnsi="Times New Roman" w:cs="Times New Roman"/>
                <w:b/>
                <w:sz w:val="24"/>
                <w:szCs w:val="24"/>
              </w:rPr>
              <w:t xml:space="preserve"> </w:t>
            </w:r>
            <w:r w:rsidRPr="00AE24B7">
              <w:rPr>
                <w:rFonts w:ascii="Times New Roman" w:eastAsia="Times New Roman" w:hAnsi="Times New Roman" w:cs="Times New Roman"/>
                <w:sz w:val="24"/>
                <w:szCs w:val="24"/>
              </w:rPr>
              <w:t>How can gender</w:t>
            </w:r>
            <w:r>
              <w:rPr>
                <w:rFonts w:ascii="Times New Roman" w:eastAsia="Times New Roman" w:hAnsi="Times New Roman" w:cs="Times New Roman"/>
                <w:sz w:val="24"/>
                <w:szCs w:val="24"/>
              </w:rPr>
              <w:t>-</w:t>
            </w:r>
            <w:r w:rsidRPr="00AE24B7">
              <w:rPr>
                <w:rFonts w:ascii="Times New Roman" w:eastAsia="Times New Roman" w:hAnsi="Times New Roman" w:cs="Times New Roman"/>
                <w:sz w:val="24"/>
                <w:szCs w:val="24"/>
              </w:rPr>
              <w:t xml:space="preserve">based violence impact participation in, or accessing benefits from, the work? </w:t>
            </w:r>
            <w:r w:rsidR="003B3453">
              <w:rPr>
                <w:rFonts w:ascii="Times New Roman" w:eastAsia="Times New Roman" w:hAnsi="Times New Roman" w:cs="Times New Roman"/>
                <w:sz w:val="24"/>
                <w:szCs w:val="24"/>
              </w:rPr>
              <w:t xml:space="preserve"> </w:t>
            </w:r>
            <w:r w:rsidRPr="00AE24B7">
              <w:rPr>
                <w:rFonts w:ascii="Times New Roman" w:eastAsia="Times New Roman" w:hAnsi="Times New Roman" w:cs="Times New Roman"/>
                <w:sz w:val="24"/>
                <w:szCs w:val="24"/>
              </w:rPr>
              <w:t>Could anything inadvertently exacerbate gender</w:t>
            </w:r>
            <w:r>
              <w:rPr>
                <w:rFonts w:ascii="Times New Roman" w:eastAsia="Times New Roman" w:hAnsi="Times New Roman" w:cs="Times New Roman"/>
                <w:sz w:val="24"/>
                <w:szCs w:val="24"/>
              </w:rPr>
              <w:t>-</w:t>
            </w:r>
            <w:r w:rsidRPr="00AE24B7">
              <w:rPr>
                <w:rFonts w:ascii="Times New Roman" w:eastAsia="Times New Roman" w:hAnsi="Times New Roman" w:cs="Times New Roman"/>
                <w:sz w:val="24"/>
                <w:szCs w:val="24"/>
              </w:rPr>
              <w:t xml:space="preserve">based violence? </w:t>
            </w:r>
            <w:r w:rsidR="003B3453">
              <w:rPr>
                <w:rFonts w:ascii="Times New Roman" w:eastAsia="Times New Roman" w:hAnsi="Times New Roman" w:cs="Times New Roman"/>
                <w:sz w:val="24"/>
                <w:szCs w:val="24"/>
              </w:rPr>
              <w:t xml:space="preserve"> </w:t>
            </w:r>
            <w:r w:rsidRPr="00365A13">
              <w:rPr>
                <w:rFonts w:ascii="Times New Roman" w:eastAsia="Times New Roman" w:hAnsi="Times New Roman" w:cs="Times New Roman"/>
                <w:i/>
                <w:sz w:val="24"/>
                <w:szCs w:val="24"/>
              </w:rPr>
              <w:t>This can include examining rates of domestic violence, sexual violence, early and forced marriage, violence against women online or in politics, etc.</w:t>
            </w:r>
          </w:p>
          <w:p w14:paraId="6B24D436" w14:textId="77777777" w:rsidR="00BC4169" w:rsidRPr="00AE24B7" w:rsidRDefault="00BC4169" w:rsidP="009C1659">
            <w:pPr>
              <w:rPr>
                <w:rFonts w:ascii="Times New Roman" w:eastAsia="Times New Roman" w:hAnsi="Times New Roman" w:cs="Times New Roman"/>
                <w:b/>
                <w:sz w:val="24"/>
                <w:szCs w:val="24"/>
              </w:rPr>
            </w:pPr>
          </w:p>
          <w:p w14:paraId="7EEE155F" w14:textId="3098DC6E" w:rsidR="00BC4169" w:rsidRPr="00AE24B7" w:rsidRDefault="00BC4169" w:rsidP="009C1659">
            <w:pPr>
              <w:rPr>
                <w:rFonts w:ascii="Times New Roman" w:eastAsia="Times New Roman" w:hAnsi="Times New Roman" w:cs="Times New Roman"/>
                <w:b/>
                <w:sz w:val="24"/>
                <w:szCs w:val="24"/>
              </w:rPr>
            </w:pPr>
            <w:r w:rsidRPr="00AE24B7">
              <w:rPr>
                <w:rFonts w:ascii="Times New Roman" w:eastAsia="Times New Roman" w:hAnsi="Times New Roman" w:cs="Times New Roman"/>
                <w:b/>
                <w:sz w:val="24"/>
                <w:szCs w:val="24"/>
              </w:rPr>
              <w:t xml:space="preserve">What other factors should be considered? </w:t>
            </w:r>
            <w:r w:rsidR="003B3453">
              <w:rPr>
                <w:rFonts w:ascii="Times New Roman" w:eastAsia="Times New Roman" w:hAnsi="Times New Roman" w:cs="Times New Roman"/>
                <w:b/>
                <w:sz w:val="24"/>
                <w:szCs w:val="24"/>
              </w:rPr>
              <w:t xml:space="preserve"> </w:t>
            </w:r>
            <w:r w:rsidRPr="00AE24B7">
              <w:rPr>
                <w:rFonts w:ascii="Times New Roman" w:eastAsia="Times New Roman" w:hAnsi="Times New Roman" w:cs="Times New Roman"/>
                <w:sz w:val="24"/>
                <w:szCs w:val="24"/>
              </w:rPr>
              <w:t xml:space="preserve">Identity and power, autonomy, and access intersect in different ways to produce empowerment or disempowerment. </w:t>
            </w:r>
            <w:r w:rsidR="003B3453">
              <w:rPr>
                <w:rFonts w:ascii="Times New Roman" w:eastAsia="Times New Roman" w:hAnsi="Times New Roman" w:cs="Times New Roman"/>
                <w:sz w:val="24"/>
                <w:szCs w:val="24"/>
              </w:rPr>
              <w:t xml:space="preserve"> </w:t>
            </w:r>
            <w:r w:rsidRPr="00AE24B7">
              <w:rPr>
                <w:rFonts w:ascii="Times New Roman" w:eastAsia="Times New Roman" w:hAnsi="Times New Roman" w:cs="Times New Roman"/>
                <w:sz w:val="24"/>
                <w:szCs w:val="24"/>
              </w:rPr>
              <w:t xml:space="preserve">How do attributes, in addition to gender, </w:t>
            </w:r>
            <w:r w:rsidRPr="00AE24B7">
              <w:rPr>
                <w:rFonts w:ascii="Times New Roman" w:eastAsia="Times New Roman" w:hAnsi="Times New Roman" w:cs="Times New Roman"/>
                <w:sz w:val="24"/>
                <w:szCs w:val="24"/>
              </w:rPr>
              <w:lastRenderedPageBreak/>
              <w:t>determine someone’s safety and access to opportunity?</w:t>
            </w:r>
            <w:r w:rsidRPr="00E818CA">
              <w:rPr>
                <w:rFonts w:ascii="Times New Roman" w:eastAsia="Times New Roman" w:hAnsi="Times New Roman" w:cs="Times New Roman"/>
                <w:sz w:val="24"/>
                <w:szCs w:val="24"/>
              </w:rPr>
              <w:t xml:space="preserve">  </w:t>
            </w:r>
            <w:r w:rsidRPr="00AE24B7">
              <w:rPr>
                <w:rFonts w:ascii="Times New Roman" w:eastAsia="Times New Roman" w:hAnsi="Times New Roman" w:cs="Times New Roman"/>
                <w:sz w:val="24"/>
                <w:szCs w:val="24"/>
              </w:rPr>
              <w:t>Does anything we are doing risk negatively exacerbating this?</w:t>
            </w:r>
            <w:r w:rsidRPr="00AE24B7">
              <w:rPr>
                <w:rFonts w:ascii="Times New Roman" w:eastAsia="Times New Roman" w:hAnsi="Times New Roman" w:cs="Times New Roman"/>
                <w:b/>
                <w:sz w:val="24"/>
                <w:szCs w:val="24"/>
              </w:rPr>
              <w:t xml:space="preserve"> </w:t>
            </w:r>
            <w:r w:rsidR="003B3453">
              <w:rPr>
                <w:rFonts w:ascii="Times New Roman" w:eastAsia="Times New Roman" w:hAnsi="Times New Roman" w:cs="Times New Roman"/>
                <w:b/>
                <w:sz w:val="24"/>
                <w:szCs w:val="24"/>
              </w:rPr>
              <w:t xml:space="preserve"> </w:t>
            </w:r>
          </w:p>
          <w:p w14:paraId="0EB6E429" w14:textId="77777777" w:rsidR="00BC4169" w:rsidRPr="00AE24B7" w:rsidRDefault="00BC4169" w:rsidP="009C1659">
            <w:pPr>
              <w:rPr>
                <w:rFonts w:ascii="Times New Roman" w:eastAsia="Times New Roman" w:hAnsi="Times New Roman" w:cs="Times New Roman"/>
                <w:i/>
                <w:sz w:val="24"/>
                <w:szCs w:val="24"/>
              </w:rPr>
            </w:pPr>
            <w:r w:rsidRPr="00AE24B7">
              <w:rPr>
                <w:rFonts w:ascii="Times New Roman" w:eastAsia="Times New Roman" w:hAnsi="Times New Roman" w:cs="Times New Roman"/>
                <w:i/>
                <w:sz w:val="24"/>
                <w:szCs w:val="24"/>
              </w:rPr>
              <w:t>Examples include age, religion, race, ethnicity, tribe, wealth, education, marital status, care of children or elderly, class, sexual orientation, gender identity, geographic location, rural/urban residence, disability status, and nationality.</w:t>
            </w:r>
          </w:p>
        </w:tc>
      </w:tr>
      <w:tr w:rsidR="00BC4169" w:rsidRPr="00AE24B7" w14:paraId="49D9CC9E" w14:textId="77777777" w:rsidTr="009C1659">
        <w:tc>
          <w:tcPr>
            <w:tcW w:w="1817" w:type="dxa"/>
          </w:tcPr>
          <w:p w14:paraId="6F4C2F06" w14:textId="77777777" w:rsidR="00BC4169" w:rsidRPr="00AE24B7" w:rsidRDefault="00BC4169" w:rsidP="009C1659">
            <w:pPr>
              <w:rPr>
                <w:rFonts w:ascii="Times New Roman" w:eastAsia="Times New Roman" w:hAnsi="Times New Roman" w:cs="Times New Roman"/>
                <w:b/>
                <w:sz w:val="24"/>
                <w:szCs w:val="24"/>
              </w:rPr>
            </w:pPr>
            <w:r w:rsidRPr="00AE24B7">
              <w:rPr>
                <w:rFonts w:ascii="Times New Roman" w:eastAsia="Times New Roman" w:hAnsi="Times New Roman" w:cs="Times New Roman"/>
                <w:b/>
                <w:sz w:val="24"/>
                <w:szCs w:val="24"/>
              </w:rPr>
              <w:t>Cultural Norms and Beliefs</w:t>
            </w:r>
          </w:p>
        </w:tc>
        <w:tc>
          <w:tcPr>
            <w:tcW w:w="4208" w:type="dxa"/>
          </w:tcPr>
          <w:p w14:paraId="58B4E380" w14:textId="5569C56A" w:rsidR="00BC4169" w:rsidRPr="00AE24B7" w:rsidRDefault="00BC4169" w:rsidP="009C1659">
            <w:pPr>
              <w:rPr>
                <w:rFonts w:ascii="Times New Roman" w:eastAsia="Times New Roman" w:hAnsi="Times New Roman" w:cs="Times New Roman"/>
                <w:b/>
                <w:sz w:val="24"/>
                <w:szCs w:val="24"/>
              </w:rPr>
            </w:pPr>
            <w:r w:rsidRPr="00AE24B7">
              <w:rPr>
                <w:rFonts w:ascii="Times New Roman" w:eastAsia="Times New Roman" w:hAnsi="Times New Roman" w:cs="Times New Roman"/>
                <w:sz w:val="24"/>
                <w:szCs w:val="24"/>
              </w:rPr>
              <w:t xml:space="preserve">What is expected of </w:t>
            </w:r>
            <w:r>
              <w:rPr>
                <w:rFonts w:ascii="Times New Roman" w:eastAsia="Times New Roman" w:hAnsi="Times New Roman" w:cs="Times New Roman"/>
                <w:sz w:val="24"/>
                <w:szCs w:val="24"/>
              </w:rPr>
              <w:t>men and women</w:t>
            </w:r>
            <w:r w:rsidRPr="00AE24B7">
              <w:rPr>
                <w:rFonts w:ascii="Times New Roman" w:eastAsia="Times New Roman" w:hAnsi="Times New Roman" w:cs="Times New Roman"/>
                <w:sz w:val="24"/>
                <w:szCs w:val="24"/>
              </w:rPr>
              <w:t xml:space="preserve"> here? </w:t>
            </w:r>
            <w:r w:rsidR="003B3453">
              <w:rPr>
                <w:rFonts w:ascii="Times New Roman" w:eastAsia="Times New Roman" w:hAnsi="Times New Roman" w:cs="Times New Roman"/>
                <w:sz w:val="24"/>
                <w:szCs w:val="24"/>
              </w:rPr>
              <w:t xml:space="preserve"> </w:t>
            </w:r>
            <w:r w:rsidRPr="00AE24B7">
              <w:rPr>
                <w:rFonts w:ascii="Times New Roman" w:eastAsia="Times New Roman" w:hAnsi="Times New Roman" w:cs="Times New Roman"/>
                <w:sz w:val="24"/>
                <w:szCs w:val="24"/>
              </w:rPr>
              <w:t xml:space="preserve">Do stereotypes help or hurt </w:t>
            </w:r>
            <w:r>
              <w:rPr>
                <w:rFonts w:ascii="Times New Roman" w:eastAsia="Times New Roman" w:hAnsi="Times New Roman" w:cs="Times New Roman"/>
                <w:sz w:val="24"/>
                <w:szCs w:val="24"/>
              </w:rPr>
              <w:t>men’s or women’s</w:t>
            </w:r>
            <w:r w:rsidRPr="00AE24B7">
              <w:rPr>
                <w:rFonts w:ascii="Times New Roman" w:eastAsia="Times New Roman" w:hAnsi="Times New Roman" w:cs="Times New Roman"/>
                <w:sz w:val="24"/>
                <w:szCs w:val="24"/>
              </w:rPr>
              <w:t xml:space="preserve"> engagement in the work? </w:t>
            </w:r>
            <w:r w:rsidR="003B3453">
              <w:rPr>
                <w:rFonts w:ascii="Times New Roman" w:eastAsia="Times New Roman" w:hAnsi="Times New Roman" w:cs="Times New Roman"/>
                <w:sz w:val="24"/>
                <w:szCs w:val="24"/>
              </w:rPr>
              <w:t xml:space="preserve"> </w:t>
            </w:r>
            <w:r w:rsidRPr="00AE24B7">
              <w:rPr>
                <w:rFonts w:ascii="Times New Roman" w:eastAsia="Times New Roman" w:hAnsi="Times New Roman" w:cs="Times New Roman"/>
                <w:sz w:val="24"/>
                <w:szCs w:val="24"/>
              </w:rPr>
              <w:t>How will the work impact community members in different ways as a result?</w:t>
            </w:r>
          </w:p>
        </w:tc>
        <w:tc>
          <w:tcPr>
            <w:tcW w:w="3325" w:type="dxa"/>
            <w:vMerge/>
          </w:tcPr>
          <w:p w14:paraId="2E889C1D" w14:textId="77777777" w:rsidR="00BC4169" w:rsidRPr="00AE24B7" w:rsidRDefault="00BC4169" w:rsidP="009C1659">
            <w:pPr>
              <w:rPr>
                <w:rFonts w:ascii="Times New Roman" w:eastAsia="Times New Roman" w:hAnsi="Times New Roman" w:cs="Times New Roman"/>
                <w:sz w:val="24"/>
                <w:szCs w:val="24"/>
              </w:rPr>
            </w:pPr>
          </w:p>
        </w:tc>
      </w:tr>
      <w:tr w:rsidR="00BC4169" w:rsidRPr="00AE24B7" w14:paraId="6CC4189E" w14:textId="77777777" w:rsidTr="009C1659">
        <w:tc>
          <w:tcPr>
            <w:tcW w:w="1817" w:type="dxa"/>
          </w:tcPr>
          <w:p w14:paraId="438B9932" w14:textId="77777777" w:rsidR="00BC4169" w:rsidRPr="00AE24B7" w:rsidRDefault="00BC4169" w:rsidP="009C1659">
            <w:pPr>
              <w:rPr>
                <w:rFonts w:ascii="Times New Roman" w:eastAsia="Times New Roman" w:hAnsi="Times New Roman" w:cs="Times New Roman"/>
                <w:b/>
                <w:sz w:val="24"/>
                <w:szCs w:val="24"/>
              </w:rPr>
            </w:pPr>
            <w:r w:rsidRPr="00AE24B7">
              <w:rPr>
                <w:rFonts w:ascii="Times New Roman" w:eastAsia="Times New Roman" w:hAnsi="Times New Roman" w:cs="Times New Roman"/>
                <w:b/>
                <w:sz w:val="24"/>
                <w:szCs w:val="24"/>
              </w:rPr>
              <w:t xml:space="preserve">Gender Roles, Responsibilities and Time Use* </w:t>
            </w:r>
          </w:p>
        </w:tc>
        <w:tc>
          <w:tcPr>
            <w:tcW w:w="4208" w:type="dxa"/>
          </w:tcPr>
          <w:p w14:paraId="5D80FE29" w14:textId="11E650AF" w:rsidR="00BC4169" w:rsidRPr="00AE24B7" w:rsidRDefault="00BC4169" w:rsidP="009C1659">
            <w:pPr>
              <w:rPr>
                <w:rFonts w:ascii="Times New Roman" w:eastAsia="Times New Roman" w:hAnsi="Times New Roman" w:cs="Times New Roman"/>
                <w:i/>
                <w:sz w:val="24"/>
                <w:szCs w:val="24"/>
              </w:rPr>
            </w:pPr>
            <w:r w:rsidRPr="00AE24B7">
              <w:rPr>
                <w:rFonts w:ascii="Times New Roman" w:eastAsia="Times New Roman" w:hAnsi="Times New Roman" w:cs="Times New Roman"/>
                <w:sz w:val="24"/>
                <w:szCs w:val="24"/>
              </w:rPr>
              <w:t xml:space="preserve">Who does what? </w:t>
            </w:r>
            <w:r w:rsidR="003B3453">
              <w:rPr>
                <w:rFonts w:ascii="Times New Roman" w:eastAsia="Times New Roman" w:hAnsi="Times New Roman" w:cs="Times New Roman"/>
                <w:sz w:val="24"/>
                <w:szCs w:val="24"/>
              </w:rPr>
              <w:t xml:space="preserve"> </w:t>
            </w:r>
            <w:r w:rsidRPr="00AE24B7">
              <w:rPr>
                <w:rFonts w:ascii="Times New Roman" w:eastAsia="Times New Roman" w:hAnsi="Times New Roman" w:cs="Times New Roman"/>
                <w:sz w:val="24"/>
                <w:szCs w:val="24"/>
              </w:rPr>
              <w:t xml:space="preserve">How do gender roles and responsibilities, inside and outside the home, impact equitable participation in the work? </w:t>
            </w:r>
            <w:r w:rsidR="003B3453">
              <w:rPr>
                <w:rFonts w:ascii="Times New Roman" w:eastAsia="Times New Roman" w:hAnsi="Times New Roman" w:cs="Times New Roman"/>
                <w:sz w:val="24"/>
                <w:szCs w:val="24"/>
              </w:rPr>
              <w:t xml:space="preserve"> </w:t>
            </w:r>
            <w:r w:rsidRPr="00AE24B7">
              <w:rPr>
                <w:rFonts w:ascii="Times New Roman" w:eastAsia="Times New Roman" w:hAnsi="Times New Roman" w:cs="Times New Roman"/>
                <w:sz w:val="24"/>
                <w:szCs w:val="24"/>
              </w:rPr>
              <w:t>How will participation impact success?</w:t>
            </w:r>
            <w:r>
              <w:rPr>
                <w:rFonts w:ascii="Times New Roman" w:eastAsia="Times New Roman" w:hAnsi="Times New Roman" w:cs="Times New Roman"/>
                <w:i/>
                <w:sz w:val="24"/>
                <w:szCs w:val="24"/>
              </w:rPr>
              <w:t xml:space="preserve"> </w:t>
            </w:r>
            <w:r w:rsidR="003B3453">
              <w:rPr>
                <w:rFonts w:ascii="Times New Roman" w:eastAsia="Times New Roman" w:hAnsi="Times New Roman" w:cs="Times New Roman"/>
                <w:i/>
                <w:sz w:val="24"/>
                <w:szCs w:val="24"/>
              </w:rPr>
              <w:t xml:space="preserve"> </w:t>
            </w:r>
            <w:r w:rsidRPr="00AE24B7">
              <w:rPr>
                <w:rFonts w:ascii="Times New Roman" w:eastAsia="Times New Roman" w:hAnsi="Times New Roman" w:cs="Times New Roman"/>
                <w:i/>
                <w:sz w:val="24"/>
                <w:szCs w:val="24"/>
              </w:rPr>
              <w:t xml:space="preserve">This should include paid and unpaid work </w:t>
            </w:r>
            <w:r w:rsidR="001F27AF">
              <w:rPr>
                <w:rFonts w:ascii="Times New Roman" w:eastAsia="Times New Roman" w:hAnsi="Times New Roman" w:cs="Times New Roman"/>
                <w:i/>
                <w:sz w:val="24"/>
                <w:szCs w:val="24"/>
              </w:rPr>
              <w:t>–</w:t>
            </w:r>
            <w:r w:rsidRPr="00AE24B7">
              <w:rPr>
                <w:rFonts w:ascii="Times New Roman" w:eastAsia="Times New Roman" w:hAnsi="Times New Roman" w:cs="Times New Roman"/>
                <w:i/>
                <w:sz w:val="24"/>
                <w:szCs w:val="24"/>
              </w:rPr>
              <w:t xml:space="preserve"> like care for family members.</w:t>
            </w:r>
          </w:p>
        </w:tc>
        <w:tc>
          <w:tcPr>
            <w:tcW w:w="3325" w:type="dxa"/>
            <w:vMerge/>
          </w:tcPr>
          <w:p w14:paraId="38A3536C" w14:textId="77777777" w:rsidR="00BC4169" w:rsidRPr="00AE24B7" w:rsidRDefault="00BC4169" w:rsidP="009C1659">
            <w:pPr>
              <w:rPr>
                <w:rFonts w:ascii="Times New Roman" w:eastAsia="Times New Roman" w:hAnsi="Times New Roman" w:cs="Times New Roman"/>
                <w:sz w:val="24"/>
                <w:szCs w:val="24"/>
              </w:rPr>
            </w:pPr>
          </w:p>
        </w:tc>
      </w:tr>
      <w:tr w:rsidR="00BC4169" w:rsidRPr="00AE24B7" w14:paraId="03564A9C" w14:textId="77777777" w:rsidTr="009C1659">
        <w:tc>
          <w:tcPr>
            <w:tcW w:w="1817" w:type="dxa"/>
          </w:tcPr>
          <w:p w14:paraId="39F1630E" w14:textId="77777777" w:rsidR="00BC4169" w:rsidRPr="00AE24B7" w:rsidRDefault="00BC4169" w:rsidP="009C1659">
            <w:pPr>
              <w:rPr>
                <w:rFonts w:ascii="Times New Roman" w:eastAsia="Times New Roman" w:hAnsi="Times New Roman" w:cs="Times New Roman"/>
                <w:b/>
                <w:sz w:val="24"/>
                <w:szCs w:val="24"/>
              </w:rPr>
            </w:pPr>
            <w:r w:rsidRPr="00AE24B7">
              <w:rPr>
                <w:rFonts w:ascii="Times New Roman" w:eastAsia="Times New Roman" w:hAnsi="Times New Roman" w:cs="Times New Roman"/>
                <w:b/>
                <w:sz w:val="24"/>
                <w:szCs w:val="24"/>
              </w:rPr>
              <w:t xml:space="preserve">Access to and Control over Assets and Resources* </w:t>
            </w:r>
          </w:p>
        </w:tc>
        <w:tc>
          <w:tcPr>
            <w:tcW w:w="4208" w:type="dxa"/>
          </w:tcPr>
          <w:p w14:paraId="7C71DB16" w14:textId="749E966E" w:rsidR="00BC4169" w:rsidRPr="00E818CA" w:rsidRDefault="00BC4169" w:rsidP="009C1659">
            <w:pPr>
              <w:rPr>
                <w:rFonts w:ascii="Times New Roman" w:eastAsia="Times New Roman" w:hAnsi="Times New Roman" w:cs="Times New Roman"/>
                <w:sz w:val="24"/>
                <w:szCs w:val="24"/>
              </w:rPr>
            </w:pPr>
            <w:r w:rsidRPr="00AE24B7">
              <w:rPr>
                <w:rFonts w:ascii="Times New Roman" w:eastAsia="Times New Roman" w:hAnsi="Times New Roman" w:cs="Times New Roman"/>
                <w:sz w:val="24"/>
                <w:szCs w:val="24"/>
              </w:rPr>
              <w:t xml:space="preserve">Do </w:t>
            </w:r>
            <w:r>
              <w:rPr>
                <w:rFonts w:ascii="Times New Roman" w:eastAsia="Times New Roman" w:hAnsi="Times New Roman" w:cs="Times New Roman"/>
                <w:sz w:val="24"/>
                <w:szCs w:val="24"/>
              </w:rPr>
              <w:t>men and women</w:t>
            </w:r>
            <w:r w:rsidRPr="00AE24B7">
              <w:rPr>
                <w:rFonts w:ascii="Times New Roman" w:eastAsia="Times New Roman" w:hAnsi="Times New Roman" w:cs="Times New Roman"/>
                <w:sz w:val="24"/>
                <w:szCs w:val="24"/>
              </w:rPr>
              <w:t xml:space="preserve"> have equal control over an</w:t>
            </w:r>
            <w:r>
              <w:rPr>
                <w:rFonts w:ascii="Times New Roman" w:eastAsia="Times New Roman" w:hAnsi="Times New Roman" w:cs="Times New Roman"/>
                <w:sz w:val="24"/>
                <w:szCs w:val="24"/>
              </w:rPr>
              <w:t xml:space="preserve">d the capacity to use resources – </w:t>
            </w:r>
            <w:r w:rsidRPr="00AE24B7">
              <w:rPr>
                <w:rFonts w:ascii="Times New Roman" w:eastAsia="Times New Roman" w:hAnsi="Times New Roman" w:cs="Times New Roman"/>
                <w:sz w:val="24"/>
                <w:szCs w:val="24"/>
              </w:rPr>
              <w:t>assets, income, education, social benefits, se</w:t>
            </w:r>
            <w:r>
              <w:rPr>
                <w:rFonts w:ascii="Times New Roman" w:eastAsia="Times New Roman" w:hAnsi="Times New Roman" w:cs="Times New Roman"/>
                <w:sz w:val="24"/>
                <w:szCs w:val="24"/>
              </w:rPr>
              <w:t xml:space="preserve">rvices, technology – </w:t>
            </w:r>
            <w:r w:rsidRPr="00AE24B7">
              <w:rPr>
                <w:rFonts w:ascii="Times New Roman" w:eastAsia="Times New Roman" w:hAnsi="Times New Roman" w:cs="Times New Roman"/>
                <w:sz w:val="24"/>
                <w:szCs w:val="24"/>
              </w:rPr>
              <w:t>and information necessary to be an active and productive participant in society?</w:t>
            </w:r>
            <w:r w:rsidR="003B3453">
              <w:rPr>
                <w:rFonts w:ascii="Times New Roman" w:eastAsia="Times New Roman" w:hAnsi="Times New Roman" w:cs="Times New Roman"/>
                <w:sz w:val="24"/>
                <w:szCs w:val="24"/>
              </w:rPr>
              <w:t xml:space="preserve"> </w:t>
            </w:r>
            <w:r w:rsidRPr="00AE24B7">
              <w:rPr>
                <w:rFonts w:ascii="Times New Roman" w:eastAsia="Times New Roman" w:hAnsi="Times New Roman" w:cs="Times New Roman"/>
                <w:sz w:val="24"/>
                <w:szCs w:val="24"/>
              </w:rPr>
              <w:t xml:space="preserve"> If not, how might the work need to adjust to close these gaps?</w:t>
            </w:r>
            <w:r>
              <w:rPr>
                <w:rFonts w:ascii="Times New Roman" w:eastAsia="Times New Roman" w:hAnsi="Times New Roman" w:cs="Times New Roman"/>
                <w:sz w:val="24"/>
                <w:szCs w:val="24"/>
              </w:rPr>
              <w:t xml:space="preserve"> </w:t>
            </w:r>
            <w:r w:rsidR="003B3453">
              <w:rPr>
                <w:rFonts w:ascii="Times New Roman" w:eastAsia="Times New Roman" w:hAnsi="Times New Roman" w:cs="Times New Roman"/>
                <w:sz w:val="24"/>
                <w:szCs w:val="24"/>
              </w:rPr>
              <w:t xml:space="preserve"> </w:t>
            </w:r>
            <w:r w:rsidRPr="00AE24B7">
              <w:rPr>
                <w:rFonts w:ascii="Times New Roman" w:eastAsia="Times New Roman" w:hAnsi="Times New Roman" w:cs="Times New Roman"/>
                <w:i/>
                <w:sz w:val="24"/>
                <w:szCs w:val="24"/>
              </w:rPr>
              <w:t>This should include income, employment, and land.</w:t>
            </w:r>
          </w:p>
        </w:tc>
        <w:tc>
          <w:tcPr>
            <w:tcW w:w="3325" w:type="dxa"/>
            <w:vMerge/>
          </w:tcPr>
          <w:p w14:paraId="36EED460" w14:textId="77777777" w:rsidR="00BC4169" w:rsidRPr="00AE24B7" w:rsidRDefault="00BC4169" w:rsidP="009C1659">
            <w:pPr>
              <w:rPr>
                <w:rFonts w:ascii="Times New Roman" w:eastAsia="Times New Roman" w:hAnsi="Times New Roman" w:cs="Times New Roman"/>
                <w:sz w:val="24"/>
                <w:szCs w:val="24"/>
              </w:rPr>
            </w:pPr>
          </w:p>
        </w:tc>
      </w:tr>
      <w:tr w:rsidR="00BC4169" w:rsidRPr="00AE24B7" w14:paraId="1317D1D0" w14:textId="77777777" w:rsidTr="009C1659">
        <w:tc>
          <w:tcPr>
            <w:tcW w:w="1817" w:type="dxa"/>
          </w:tcPr>
          <w:p w14:paraId="2078ED15" w14:textId="77777777" w:rsidR="00BC4169" w:rsidRPr="00AE24B7" w:rsidRDefault="00BC4169" w:rsidP="009C1659">
            <w:pPr>
              <w:rPr>
                <w:rFonts w:ascii="Times New Roman" w:eastAsia="Times New Roman" w:hAnsi="Times New Roman" w:cs="Times New Roman"/>
                <w:b/>
                <w:sz w:val="24"/>
                <w:szCs w:val="24"/>
              </w:rPr>
            </w:pPr>
            <w:r w:rsidRPr="00AE24B7">
              <w:rPr>
                <w:rFonts w:ascii="Times New Roman" w:eastAsia="Times New Roman" w:hAnsi="Times New Roman" w:cs="Times New Roman"/>
                <w:b/>
                <w:sz w:val="24"/>
                <w:szCs w:val="24"/>
              </w:rPr>
              <w:lastRenderedPageBreak/>
              <w:t xml:space="preserve">Patterns of Power and Decision-making* </w:t>
            </w:r>
          </w:p>
        </w:tc>
        <w:tc>
          <w:tcPr>
            <w:tcW w:w="4208" w:type="dxa"/>
          </w:tcPr>
          <w:p w14:paraId="5A2C1120" w14:textId="64648D09" w:rsidR="00BC4169" w:rsidRPr="00E818CA" w:rsidRDefault="00BC4169" w:rsidP="009C1659">
            <w:pPr>
              <w:rPr>
                <w:rFonts w:ascii="Times New Roman" w:eastAsia="Times New Roman" w:hAnsi="Times New Roman" w:cs="Times New Roman"/>
                <w:sz w:val="24"/>
                <w:szCs w:val="24"/>
              </w:rPr>
            </w:pPr>
            <w:r w:rsidRPr="00AE24B7">
              <w:rPr>
                <w:rFonts w:ascii="Times New Roman" w:eastAsia="Times New Roman" w:hAnsi="Times New Roman" w:cs="Times New Roman"/>
                <w:sz w:val="24"/>
                <w:szCs w:val="24"/>
              </w:rPr>
              <w:t xml:space="preserve">Who decides, influences, and exercises control over material, human, intellectual, and financial resources in the family, </w:t>
            </w:r>
            <w:proofErr w:type="gramStart"/>
            <w:r w:rsidRPr="00AE24B7">
              <w:rPr>
                <w:rFonts w:ascii="Times New Roman" w:eastAsia="Times New Roman" w:hAnsi="Times New Roman" w:cs="Times New Roman"/>
                <w:sz w:val="24"/>
                <w:szCs w:val="24"/>
              </w:rPr>
              <w:t>community</w:t>
            </w:r>
            <w:proofErr w:type="gramEnd"/>
            <w:r w:rsidRPr="00AE24B7">
              <w:rPr>
                <w:rFonts w:ascii="Times New Roman" w:eastAsia="Times New Roman" w:hAnsi="Times New Roman" w:cs="Times New Roman"/>
                <w:sz w:val="24"/>
                <w:szCs w:val="24"/>
              </w:rPr>
              <w:t xml:space="preserve"> and country? Why? </w:t>
            </w:r>
            <w:r w:rsidR="003B3453">
              <w:rPr>
                <w:rFonts w:ascii="Times New Roman" w:eastAsia="Times New Roman" w:hAnsi="Times New Roman" w:cs="Times New Roman"/>
                <w:sz w:val="24"/>
                <w:szCs w:val="24"/>
              </w:rPr>
              <w:t xml:space="preserve"> </w:t>
            </w:r>
            <w:r w:rsidRPr="00AE24B7">
              <w:rPr>
                <w:rFonts w:ascii="Times New Roman" w:eastAsia="Times New Roman" w:hAnsi="Times New Roman" w:cs="Times New Roman"/>
                <w:sz w:val="24"/>
                <w:szCs w:val="24"/>
              </w:rPr>
              <w:t xml:space="preserve">Will women have control over and benefit from assets they may result from participating in the work? </w:t>
            </w:r>
            <w:r w:rsidR="003B3453">
              <w:rPr>
                <w:rFonts w:ascii="Times New Roman" w:eastAsia="Times New Roman" w:hAnsi="Times New Roman" w:cs="Times New Roman"/>
                <w:sz w:val="24"/>
                <w:szCs w:val="24"/>
              </w:rPr>
              <w:t xml:space="preserve"> </w:t>
            </w:r>
            <w:r w:rsidRPr="00AE24B7">
              <w:rPr>
                <w:rFonts w:ascii="Times New Roman" w:eastAsia="Times New Roman" w:hAnsi="Times New Roman" w:cs="Times New Roman"/>
                <w:sz w:val="24"/>
                <w:szCs w:val="24"/>
              </w:rPr>
              <w:t>Are there any risks associated with disrupting these patterns, even if it</w:t>
            </w:r>
            <w:r>
              <w:rPr>
                <w:rFonts w:ascii="Times New Roman" w:eastAsia="Times New Roman" w:hAnsi="Times New Roman" w:cs="Times New Roman"/>
                <w:sz w:val="24"/>
                <w:szCs w:val="24"/>
              </w:rPr>
              <w:t xml:space="preserve"> i</w:t>
            </w:r>
            <w:r w:rsidRPr="00AE24B7">
              <w:rPr>
                <w:rFonts w:ascii="Times New Roman" w:eastAsia="Times New Roman" w:hAnsi="Times New Roman" w:cs="Times New Roman"/>
                <w:sz w:val="24"/>
                <w:szCs w:val="24"/>
              </w:rPr>
              <w:t>s what beneficiaries want?</w:t>
            </w:r>
            <w:r w:rsidR="003B345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AE24B7">
              <w:rPr>
                <w:rFonts w:ascii="Times New Roman" w:eastAsia="Times New Roman" w:hAnsi="Times New Roman" w:cs="Times New Roman"/>
                <w:i/>
                <w:sz w:val="24"/>
                <w:szCs w:val="24"/>
              </w:rPr>
              <w:t>This should include structural barriers, leadership norms, and entry points.</w:t>
            </w:r>
          </w:p>
        </w:tc>
        <w:tc>
          <w:tcPr>
            <w:tcW w:w="3325" w:type="dxa"/>
            <w:vMerge/>
          </w:tcPr>
          <w:p w14:paraId="6799D1F0" w14:textId="77777777" w:rsidR="00BC4169" w:rsidRPr="00AE24B7" w:rsidRDefault="00BC4169" w:rsidP="009C1659">
            <w:pPr>
              <w:rPr>
                <w:rFonts w:ascii="Times New Roman" w:eastAsia="Times New Roman" w:hAnsi="Times New Roman" w:cs="Times New Roman"/>
                <w:sz w:val="24"/>
                <w:szCs w:val="24"/>
              </w:rPr>
            </w:pPr>
          </w:p>
        </w:tc>
      </w:tr>
    </w:tbl>
    <w:p w14:paraId="76ACA497" w14:textId="1E1F669E" w:rsidR="00052549" w:rsidRPr="00AE24B7" w:rsidRDefault="00BC4169" w:rsidP="00666A42">
      <w:pPr>
        <w:pStyle w:val="NoSpacing"/>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br/>
      </w:r>
      <w:r w:rsidR="00052549" w:rsidRPr="00AE24B7">
        <w:rPr>
          <w:rFonts w:ascii="Times New Roman" w:eastAsia="Times New Roman" w:hAnsi="Times New Roman" w:cs="Times New Roman"/>
          <w:b/>
          <w:sz w:val="24"/>
          <w:szCs w:val="24"/>
          <w:u w:val="single"/>
        </w:rPr>
        <w:t>Implementation and Proposal Design</w:t>
      </w:r>
    </w:p>
    <w:p w14:paraId="36C913A5" w14:textId="49D55258" w:rsidR="003B3453" w:rsidRDefault="003B3453" w:rsidP="003B345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Findings from this analysis should be accounted for at the design phase and integrated throughout proposal documents, as appropriate.  </w:t>
      </w:r>
      <w:r w:rsidRPr="00AE24B7">
        <w:rPr>
          <w:rFonts w:ascii="Times New Roman" w:eastAsia="Times New Roman" w:hAnsi="Times New Roman" w:cs="Times New Roman"/>
          <w:sz w:val="24"/>
          <w:szCs w:val="24"/>
        </w:rPr>
        <w:t xml:space="preserve">The following list provides illustrative </w:t>
      </w:r>
      <w:r>
        <w:rPr>
          <w:rFonts w:ascii="Times New Roman" w:eastAsia="Times New Roman" w:hAnsi="Times New Roman" w:cs="Times New Roman"/>
          <w:sz w:val="24"/>
          <w:szCs w:val="24"/>
        </w:rPr>
        <w:t>categories and questions to consider</w:t>
      </w:r>
      <w:r w:rsidRPr="00AE24B7">
        <w:rPr>
          <w:rFonts w:ascii="Times New Roman" w:eastAsia="Times New Roman" w:hAnsi="Times New Roman" w:cs="Times New Roman"/>
          <w:sz w:val="24"/>
          <w:szCs w:val="24"/>
        </w:rPr>
        <w:t xml:space="preserve">. </w:t>
      </w:r>
    </w:p>
    <w:p w14:paraId="5B03644D" w14:textId="77777777" w:rsidR="003B3453" w:rsidRDefault="003B3453" w:rsidP="003B3453">
      <w:pPr>
        <w:spacing w:after="0" w:line="240" w:lineRule="auto"/>
        <w:rPr>
          <w:rFonts w:ascii="Times New Roman" w:eastAsia="Times New Roman" w:hAnsi="Times New Roman" w:cs="Times New Roman"/>
          <w:sz w:val="24"/>
          <w:szCs w:val="24"/>
        </w:rPr>
      </w:pPr>
    </w:p>
    <w:p w14:paraId="583325B2" w14:textId="4D0F4E6F" w:rsidR="00052549" w:rsidRPr="00AE24B7" w:rsidRDefault="003B3453" w:rsidP="003B3453">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should include </w:t>
      </w:r>
      <w:r w:rsidRPr="213CCAB2">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 xml:space="preserve">clear </w:t>
      </w:r>
      <w:r w:rsidRPr="213CCAB2">
        <w:rPr>
          <w:rFonts w:ascii="Times New Roman" w:eastAsia="Times New Roman" w:hAnsi="Times New Roman" w:cs="Times New Roman"/>
          <w:sz w:val="24"/>
          <w:szCs w:val="24"/>
        </w:rPr>
        <w:t>plan for</w:t>
      </w:r>
      <w:proofErr w:type="gramStart"/>
      <w:r w:rsidRPr="213CCAB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213CCAB2">
        <w:rPr>
          <w:rFonts w:ascii="Times New Roman" w:eastAsia="Times New Roman" w:hAnsi="Times New Roman" w:cs="Times New Roman"/>
          <w:sz w:val="24"/>
          <w:szCs w:val="24"/>
        </w:rPr>
        <w:t>(</w:t>
      </w:r>
      <w:proofErr w:type="gramEnd"/>
      <w:r w:rsidRPr="213CCAB2">
        <w:rPr>
          <w:rFonts w:ascii="Times New Roman" w:eastAsia="Times New Roman" w:hAnsi="Times New Roman" w:cs="Times New Roman"/>
          <w:sz w:val="24"/>
          <w:szCs w:val="24"/>
        </w:rPr>
        <w:t xml:space="preserve">1) regularly </w:t>
      </w:r>
      <w:r>
        <w:rPr>
          <w:rFonts w:ascii="Times New Roman" w:eastAsia="Times New Roman" w:hAnsi="Times New Roman" w:cs="Times New Roman"/>
          <w:sz w:val="24"/>
          <w:szCs w:val="24"/>
        </w:rPr>
        <w:t xml:space="preserve">reviewing and </w:t>
      </w:r>
      <w:r w:rsidRPr="213CCAB2">
        <w:rPr>
          <w:rFonts w:ascii="Times New Roman" w:eastAsia="Times New Roman" w:hAnsi="Times New Roman" w:cs="Times New Roman"/>
          <w:sz w:val="24"/>
          <w:szCs w:val="24"/>
        </w:rPr>
        <w:t xml:space="preserve">updating the gender </w:t>
      </w:r>
      <w:r w:rsidR="00EE3A43">
        <w:rPr>
          <w:rFonts w:ascii="Times New Roman" w:eastAsia="Times New Roman" w:hAnsi="Times New Roman" w:cs="Times New Roman"/>
          <w:sz w:val="24"/>
          <w:szCs w:val="24"/>
        </w:rPr>
        <w:t xml:space="preserve">and inclusion </w:t>
      </w:r>
      <w:r w:rsidRPr="213CCAB2">
        <w:rPr>
          <w:rFonts w:ascii="Times New Roman" w:eastAsia="Times New Roman" w:hAnsi="Times New Roman" w:cs="Times New Roman"/>
          <w:sz w:val="24"/>
          <w:szCs w:val="24"/>
        </w:rPr>
        <w:t>analysis with local partners/beneficiaries, and (2) making any necessary adjustments to the program design</w:t>
      </w:r>
      <w:r>
        <w:rPr>
          <w:rFonts w:ascii="Times New Roman" w:eastAsia="Times New Roman" w:hAnsi="Times New Roman" w:cs="Times New Roman"/>
          <w:sz w:val="24"/>
          <w:szCs w:val="24"/>
        </w:rPr>
        <w:t xml:space="preserve"> based on new findings or developments in the local, national, and/or regional context</w:t>
      </w:r>
      <w:r w:rsidRPr="213CCAB2">
        <w:rPr>
          <w:rFonts w:ascii="Times New Roman" w:eastAsia="Times New Roman" w:hAnsi="Times New Roman" w:cs="Times New Roman"/>
          <w:sz w:val="24"/>
          <w:szCs w:val="24"/>
        </w:rPr>
        <w:t xml:space="preserve">. </w:t>
      </w:r>
    </w:p>
    <w:p w14:paraId="532A2381" w14:textId="77777777" w:rsidR="00052549" w:rsidRPr="00AE24B7" w:rsidRDefault="00052549" w:rsidP="00666A42">
      <w:pPr>
        <w:pStyle w:val="NoSpacing"/>
        <w:rPr>
          <w:rFonts w:ascii="Times New Roman" w:eastAsia="Times New Roman" w:hAnsi="Times New Roman" w:cs="Times New Roman"/>
          <w:sz w:val="24"/>
          <w:szCs w:val="24"/>
        </w:rPr>
      </w:pPr>
    </w:p>
    <w:p w14:paraId="386E971C" w14:textId="16AF039C" w:rsidR="00052549" w:rsidRPr="00AE24B7" w:rsidRDefault="00052549" w:rsidP="00666A42">
      <w:pPr>
        <w:pStyle w:val="NoSpacing"/>
        <w:rPr>
          <w:rFonts w:ascii="Times New Roman" w:eastAsia="Times New Roman" w:hAnsi="Times New Roman" w:cs="Times New Roman"/>
          <w:b/>
          <w:sz w:val="24"/>
          <w:szCs w:val="24"/>
        </w:rPr>
      </w:pPr>
      <w:r w:rsidRPr="00AE24B7">
        <w:rPr>
          <w:rFonts w:ascii="Times New Roman" w:eastAsia="Times New Roman" w:hAnsi="Times New Roman" w:cs="Times New Roman"/>
          <w:b/>
          <w:sz w:val="24"/>
          <w:szCs w:val="24"/>
        </w:rPr>
        <w:t xml:space="preserve">Staffing </w:t>
      </w:r>
    </w:p>
    <w:p w14:paraId="05A7D2C9" w14:textId="77777777" w:rsidR="00052549" w:rsidRPr="00AE24B7" w:rsidRDefault="00052549" w:rsidP="00666A42">
      <w:pPr>
        <w:pStyle w:val="NoSpacing"/>
        <w:numPr>
          <w:ilvl w:val="0"/>
          <w:numId w:val="12"/>
        </w:numPr>
        <w:rPr>
          <w:rFonts w:ascii="Times New Roman" w:eastAsia="Times New Roman" w:hAnsi="Times New Roman" w:cs="Times New Roman"/>
          <w:sz w:val="24"/>
          <w:szCs w:val="24"/>
        </w:rPr>
      </w:pPr>
      <w:r w:rsidRPr="00AE24B7">
        <w:rPr>
          <w:rFonts w:ascii="Times New Roman" w:eastAsia="Times New Roman" w:hAnsi="Times New Roman" w:cs="Times New Roman"/>
          <w:sz w:val="24"/>
          <w:szCs w:val="24"/>
        </w:rPr>
        <w:t xml:space="preserve">How will you deal with gender norms, discrimination, and vulnerability in this work? </w:t>
      </w:r>
    </w:p>
    <w:p w14:paraId="124E12AF" w14:textId="77777777" w:rsidR="00052549" w:rsidRPr="00AE24B7" w:rsidRDefault="00052549" w:rsidP="00666A42">
      <w:pPr>
        <w:pStyle w:val="NoSpacing"/>
        <w:numPr>
          <w:ilvl w:val="0"/>
          <w:numId w:val="12"/>
        </w:numPr>
        <w:rPr>
          <w:rFonts w:ascii="Times New Roman" w:eastAsia="Times New Roman" w:hAnsi="Times New Roman" w:cs="Times New Roman"/>
          <w:sz w:val="24"/>
          <w:szCs w:val="24"/>
        </w:rPr>
      </w:pPr>
      <w:r w:rsidRPr="00AE24B7">
        <w:rPr>
          <w:rFonts w:ascii="Times New Roman" w:eastAsia="Times New Roman" w:hAnsi="Times New Roman" w:cs="Times New Roman"/>
          <w:sz w:val="24"/>
          <w:szCs w:val="24"/>
        </w:rPr>
        <w:t>Will you train staff to help them understand local gender norms, and how to interact with them?</w:t>
      </w:r>
    </w:p>
    <w:p w14:paraId="582F76C0" w14:textId="77777777" w:rsidR="00052549" w:rsidRPr="00AE24B7" w:rsidRDefault="00052549" w:rsidP="00666A42">
      <w:pPr>
        <w:pStyle w:val="NoSpacing"/>
        <w:numPr>
          <w:ilvl w:val="0"/>
          <w:numId w:val="12"/>
        </w:numPr>
        <w:rPr>
          <w:rFonts w:ascii="Times New Roman" w:eastAsia="Times New Roman" w:hAnsi="Times New Roman" w:cs="Times New Roman"/>
          <w:sz w:val="24"/>
          <w:szCs w:val="24"/>
        </w:rPr>
      </w:pPr>
      <w:r w:rsidRPr="00AE24B7">
        <w:rPr>
          <w:rFonts w:ascii="Times New Roman" w:eastAsia="Times New Roman" w:hAnsi="Times New Roman" w:cs="Times New Roman"/>
          <w:sz w:val="24"/>
          <w:szCs w:val="24"/>
        </w:rPr>
        <w:t xml:space="preserve">If staff or partners are discriminating against others or being discriminated against, do you have a policy and practices in place to address these issues? </w:t>
      </w:r>
    </w:p>
    <w:p w14:paraId="2FEB7FEA" w14:textId="77777777" w:rsidR="00052549" w:rsidRPr="00AE24B7" w:rsidRDefault="00052549" w:rsidP="00666A42">
      <w:pPr>
        <w:pStyle w:val="NoSpacing"/>
        <w:numPr>
          <w:ilvl w:val="0"/>
          <w:numId w:val="12"/>
        </w:numPr>
        <w:rPr>
          <w:rFonts w:ascii="Times New Roman" w:eastAsia="Times New Roman" w:hAnsi="Times New Roman" w:cs="Times New Roman"/>
          <w:sz w:val="24"/>
          <w:szCs w:val="24"/>
        </w:rPr>
      </w:pPr>
      <w:r w:rsidRPr="00AE24B7">
        <w:rPr>
          <w:rFonts w:ascii="Times New Roman" w:eastAsia="Times New Roman" w:hAnsi="Times New Roman" w:cs="Times New Roman"/>
          <w:sz w:val="24"/>
          <w:szCs w:val="24"/>
        </w:rPr>
        <w:t xml:space="preserve">Will the team include someone trained in privacy and referrals in cases of GBV? </w:t>
      </w:r>
    </w:p>
    <w:p w14:paraId="7896F784" w14:textId="77777777" w:rsidR="00052549" w:rsidRPr="00AE24B7" w:rsidRDefault="00052549" w:rsidP="00666A42">
      <w:pPr>
        <w:pStyle w:val="NoSpacing"/>
        <w:numPr>
          <w:ilvl w:val="0"/>
          <w:numId w:val="12"/>
        </w:numPr>
        <w:rPr>
          <w:rFonts w:ascii="Times New Roman" w:eastAsia="Times New Roman" w:hAnsi="Times New Roman" w:cs="Times New Roman"/>
          <w:sz w:val="24"/>
          <w:szCs w:val="24"/>
        </w:rPr>
      </w:pPr>
      <w:r w:rsidRPr="00AE24B7">
        <w:rPr>
          <w:rFonts w:ascii="Times New Roman" w:eastAsia="Times New Roman" w:hAnsi="Times New Roman" w:cs="Times New Roman"/>
          <w:sz w:val="24"/>
          <w:szCs w:val="24"/>
        </w:rPr>
        <w:t>Will you have someone on staff who understands how to reach women and men for different activities (</w:t>
      </w:r>
      <w:proofErr w:type="gramStart"/>
      <w:r w:rsidRPr="00AE24B7">
        <w:rPr>
          <w:rFonts w:ascii="Times New Roman" w:eastAsia="Times New Roman" w:hAnsi="Times New Roman" w:cs="Times New Roman"/>
          <w:sz w:val="24"/>
          <w:szCs w:val="24"/>
        </w:rPr>
        <w:t>i.e.</w:t>
      </w:r>
      <w:proofErr w:type="gramEnd"/>
      <w:r w:rsidRPr="00AE24B7">
        <w:rPr>
          <w:rFonts w:ascii="Times New Roman" w:eastAsia="Times New Roman" w:hAnsi="Times New Roman" w:cs="Times New Roman"/>
          <w:sz w:val="24"/>
          <w:szCs w:val="24"/>
        </w:rPr>
        <w:t xml:space="preserve"> voter registration)? </w:t>
      </w:r>
    </w:p>
    <w:p w14:paraId="52A2760B" w14:textId="77777777" w:rsidR="00052549" w:rsidRPr="00AE24B7" w:rsidRDefault="00052549" w:rsidP="00666A42">
      <w:pPr>
        <w:pStyle w:val="NoSpacing"/>
        <w:numPr>
          <w:ilvl w:val="0"/>
          <w:numId w:val="12"/>
        </w:numPr>
        <w:rPr>
          <w:rFonts w:ascii="Times New Roman" w:eastAsia="Times New Roman" w:hAnsi="Times New Roman" w:cs="Times New Roman"/>
          <w:sz w:val="24"/>
          <w:szCs w:val="24"/>
        </w:rPr>
      </w:pPr>
      <w:r w:rsidRPr="00AE24B7">
        <w:rPr>
          <w:rFonts w:ascii="Times New Roman" w:eastAsia="Times New Roman" w:hAnsi="Times New Roman" w:cs="Times New Roman"/>
          <w:sz w:val="24"/>
          <w:szCs w:val="24"/>
        </w:rPr>
        <w:t xml:space="preserve">Will staff be trained on how to assess and bridge gender gaps? </w:t>
      </w:r>
    </w:p>
    <w:p w14:paraId="72F7AC69" w14:textId="21DF6E05" w:rsidR="00052549" w:rsidRPr="00AE24B7" w:rsidRDefault="00052549" w:rsidP="00666A42">
      <w:pPr>
        <w:pStyle w:val="NoSpacing"/>
        <w:numPr>
          <w:ilvl w:val="0"/>
          <w:numId w:val="12"/>
        </w:numPr>
        <w:rPr>
          <w:rFonts w:ascii="Times New Roman" w:eastAsia="Times New Roman" w:hAnsi="Times New Roman" w:cs="Times New Roman"/>
          <w:sz w:val="24"/>
          <w:szCs w:val="24"/>
        </w:rPr>
      </w:pPr>
      <w:r w:rsidRPr="00AE24B7">
        <w:rPr>
          <w:rFonts w:ascii="Times New Roman" w:eastAsia="Times New Roman" w:hAnsi="Times New Roman" w:cs="Times New Roman"/>
          <w:sz w:val="24"/>
          <w:szCs w:val="24"/>
        </w:rPr>
        <w:t>Will staff be a part of, and able to communicate with, the people you need to reach?</w:t>
      </w:r>
    </w:p>
    <w:p w14:paraId="138C882A" w14:textId="77777777" w:rsidR="00052549" w:rsidRPr="00AE24B7" w:rsidRDefault="00052549" w:rsidP="00666A42">
      <w:pPr>
        <w:pStyle w:val="NoSpacing"/>
        <w:rPr>
          <w:rFonts w:ascii="Times New Roman" w:eastAsia="Times New Roman" w:hAnsi="Times New Roman" w:cs="Times New Roman"/>
          <w:sz w:val="24"/>
          <w:szCs w:val="24"/>
        </w:rPr>
      </w:pPr>
    </w:p>
    <w:p w14:paraId="229E37E6" w14:textId="77777777" w:rsidR="00052549" w:rsidRPr="00AE24B7" w:rsidRDefault="00052549" w:rsidP="00666A42">
      <w:pPr>
        <w:pStyle w:val="NoSpacing"/>
        <w:rPr>
          <w:rFonts w:ascii="Times New Roman" w:eastAsia="Times New Roman" w:hAnsi="Times New Roman" w:cs="Times New Roman"/>
          <w:b/>
          <w:sz w:val="24"/>
          <w:szCs w:val="24"/>
        </w:rPr>
      </w:pPr>
      <w:r w:rsidRPr="00AE24B7">
        <w:rPr>
          <w:rFonts w:ascii="Times New Roman" w:eastAsia="Times New Roman" w:hAnsi="Times New Roman" w:cs="Times New Roman"/>
          <w:b/>
          <w:sz w:val="24"/>
          <w:szCs w:val="24"/>
        </w:rPr>
        <w:t xml:space="preserve">Stakeholder Participation </w:t>
      </w:r>
    </w:p>
    <w:p w14:paraId="2AD340DB" w14:textId="77777777" w:rsidR="00052549" w:rsidRPr="00AE24B7" w:rsidRDefault="00052549" w:rsidP="00666A42">
      <w:pPr>
        <w:pStyle w:val="NoSpacing"/>
        <w:numPr>
          <w:ilvl w:val="0"/>
          <w:numId w:val="60"/>
        </w:numPr>
        <w:rPr>
          <w:rFonts w:ascii="Times New Roman" w:eastAsia="Times New Roman" w:hAnsi="Times New Roman" w:cs="Times New Roman"/>
          <w:sz w:val="24"/>
          <w:szCs w:val="24"/>
        </w:rPr>
      </w:pPr>
      <w:r w:rsidRPr="00AE24B7">
        <w:rPr>
          <w:rFonts w:ascii="Times New Roman" w:eastAsia="Times New Roman" w:hAnsi="Times New Roman" w:cs="Times New Roman"/>
          <w:sz w:val="24"/>
          <w:szCs w:val="24"/>
        </w:rPr>
        <w:t xml:space="preserve">How will you consult with local women and women’s groups to ensure that women are active participation in the work?  </w:t>
      </w:r>
    </w:p>
    <w:p w14:paraId="056BE449" w14:textId="18311841" w:rsidR="00052549" w:rsidRPr="00AE24B7" w:rsidRDefault="00052549" w:rsidP="00666A42">
      <w:pPr>
        <w:pStyle w:val="NoSpacing"/>
        <w:numPr>
          <w:ilvl w:val="0"/>
          <w:numId w:val="60"/>
        </w:numPr>
        <w:rPr>
          <w:rFonts w:ascii="Times New Roman" w:eastAsia="Times New Roman" w:hAnsi="Times New Roman" w:cs="Times New Roman"/>
          <w:sz w:val="24"/>
          <w:szCs w:val="24"/>
        </w:rPr>
      </w:pPr>
      <w:r w:rsidRPr="00AE24B7">
        <w:rPr>
          <w:rFonts w:ascii="Times New Roman" w:eastAsia="Times New Roman" w:hAnsi="Times New Roman" w:cs="Times New Roman"/>
          <w:sz w:val="24"/>
          <w:szCs w:val="24"/>
        </w:rPr>
        <w:t>How will you make sure you can reach everyone relevant to the success of the work?</w:t>
      </w:r>
      <w:r w:rsidR="00802B76">
        <w:rPr>
          <w:rFonts w:ascii="Times New Roman" w:eastAsia="Times New Roman" w:hAnsi="Times New Roman" w:cs="Times New Roman"/>
          <w:sz w:val="24"/>
          <w:szCs w:val="24"/>
        </w:rPr>
        <w:t xml:space="preserve">  Consider potential needs such as transportation, childcare, meeting times, etc. </w:t>
      </w:r>
      <w:r w:rsidRPr="00AE24B7">
        <w:rPr>
          <w:rFonts w:ascii="Times New Roman" w:eastAsia="Times New Roman" w:hAnsi="Times New Roman" w:cs="Times New Roman"/>
          <w:sz w:val="24"/>
          <w:szCs w:val="24"/>
        </w:rPr>
        <w:t xml:space="preserve"> </w:t>
      </w:r>
    </w:p>
    <w:p w14:paraId="2A87D632" w14:textId="4E8165E7" w:rsidR="00052549" w:rsidRPr="00AE24B7" w:rsidRDefault="00052549" w:rsidP="00666A42">
      <w:pPr>
        <w:pStyle w:val="NoSpacing"/>
        <w:numPr>
          <w:ilvl w:val="0"/>
          <w:numId w:val="60"/>
        </w:numPr>
        <w:rPr>
          <w:rFonts w:ascii="Times New Roman" w:eastAsia="Times New Roman" w:hAnsi="Times New Roman" w:cs="Times New Roman"/>
          <w:sz w:val="24"/>
          <w:szCs w:val="24"/>
        </w:rPr>
      </w:pPr>
      <w:r w:rsidRPr="00AE24B7">
        <w:rPr>
          <w:rFonts w:ascii="Times New Roman" w:eastAsia="Times New Roman" w:hAnsi="Times New Roman" w:cs="Times New Roman"/>
          <w:sz w:val="24"/>
          <w:szCs w:val="24"/>
        </w:rPr>
        <w:t>Which local organizations can help make sure you are able to appropriately engage all members of a community?</w:t>
      </w:r>
    </w:p>
    <w:p w14:paraId="3D5E78E3" w14:textId="77777777" w:rsidR="00052549" w:rsidRPr="00AE24B7" w:rsidRDefault="00052549" w:rsidP="00666A42">
      <w:pPr>
        <w:pStyle w:val="NoSpacing"/>
        <w:rPr>
          <w:rFonts w:ascii="Times New Roman" w:eastAsia="Times New Roman" w:hAnsi="Times New Roman" w:cs="Times New Roman"/>
          <w:sz w:val="24"/>
          <w:szCs w:val="24"/>
        </w:rPr>
      </w:pPr>
    </w:p>
    <w:p w14:paraId="414C3739" w14:textId="77777777" w:rsidR="00052549" w:rsidRPr="00AE24B7" w:rsidRDefault="00052549" w:rsidP="00666A42">
      <w:pPr>
        <w:pStyle w:val="NoSpacing"/>
        <w:rPr>
          <w:rFonts w:ascii="Times New Roman" w:eastAsia="Times New Roman" w:hAnsi="Times New Roman" w:cs="Times New Roman"/>
          <w:b/>
          <w:sz w:val="24"/>
          <w:szCs w:val="24"/>
        </w:rPr>
      </w:pPr>
      <w:r w:rsidRPr="00AE24B7">
        <w:rPr>
          <w:rFonts w:ascii="Times New Roman" w:eastAsia="Times New Roman" w:hAnsi="Times New Roman" w:cs="Times New Roman"/>
          <w:b/>
          <w:sz w:val="24"/>
          <w:szCs w:val="24"/>
        </w:rPr>
        <w:t xml:space="preserve">Risk Assessment/Challenges </w:t>
      </w:r>
    </w:p>
    <w:p w14:paraId="23EF623F" w14:textId="77777777" w:rsidR="00052549" w:rsidRPr="00AE24B7" w:rsidRDefault="00052549" w:rsidP="00666A42">
      <w:pPr>
        <w:pStyle w:val="NoSpacing"/>
        <w:numPr>
          <w:ilvl w:val="0"/>
          <w:numId w:val="61"/>
        </w:numPr>
        <w:rPr>
          <w:rFonts w:ascii="Times New Roman" w:eastAsia="Times New Roman" w:hAnsi="Times New Roman" w:cs="Times New Roman"/>
          <w:sz w:val="24"/>
          <w:szCs w:val="24"/>
        </w:rPr>
      </w:pPr>
      <w:r w:rsidRPr="00AE24B7">
        <w:rPr>
          <w:rFonts w:ascii="Times New Roman" w:eastAsia="Times New Roman" w:hAnsi="Times New Roman" w:cs="Times New Roman"/>
          <w:sz w:val="24"/>
          <w:szCs w:val="24"/>
        </w:rPr>
        <w:lastRenderedPageBreak/>
        <w:t>Is the work likely to exacerbate existing tensions or conflicts within the home, between participants or beneficiaries, within or between communities, or otherwise?</w:t>
      </w:r>
    </w:p>
    <w:p w14:paraId="3198CAE0" w14:textId="77777777" w:rsidR="00052549" w:rsidRPr="00AE24B7" w:rsidRDefault="00052549" w:rsidP="00666A42">
      <w:pPr>
        <w:pStyle w:val="NoSpacing"/>
        <w:numPr>
          <w:ilvl w:val="0"/>
          <w:numId w:val="61"/>
        </w:numPr>
        <w:rPr>
          <w:rFonts w:ascii="Times New Roman" w:eastAsia="Times New Roman" w:hAnsi="Times New Roman" w:cs="Times New Roman"/>
          <w:sz w:val="24"/>
          <w:szCs w:val="24"/>
        </w:rPr>
      </w:pPr>
      <w:r w:rsidRPr="00AE24B7">
        <w:rPr>
          <w:rFonts w:ascii="Times New Roman" w:eastAsia="Times New Roman" w:hAnsi="Times New Roman" w:cs="Times New Roman"/>
          <w:sz w:val="24"/>
          <w:szCs w:val="24"/>
        </w:rPr>
        <w:t>What gendered issues, including the safety, movement, and access of participants and staff, may arise and how will you mitigate and respond to those risks?</w:t>
      </w:r>
    </w:p>
    <w:p w14:paraId="539EC0A2" w14:textId="56E5984C" w:rsidR="00052549" w:rsidRPr="00AE24B7" w:rsidRDefault="00FD2A7B" w:rsidP="00666A42">
      <w:pPr>
        <w:pStyle w:val="NoSpacing"/>
        <w:numPr>
          <w:ilvl w:val="0"/>
          <w:numId w:val="61"/>
        </w:numPr>
        <w:rPr>
          <w:rFonts w:eastAsia="Times New Roman"/>
        </w:rPr>
      </w:pPr>
      <w:r w:rsidRPr="00AE24B7">
        <w:rPr>
          <w:rFonts w:ascii="Times New Roman" w:eastAsia="Times New Roman" w:hAnsi="Times New Roman" w:cs="Times New Roman"/>
          <w:sz w:val="24"/>
          <w:szCs w:val="24"/>
        </w:rPr>
        <w:t>What are your safeguarding practices and polic</w:t>
      </w:r>
      <w:r>
        <w:rPr>
          <w:rFonts w:ascii="Times New Roman" w:eastAsia="Times New Roman" w:hAnsi="Times New Roman" w:cs="Times New Roman"/>
          <w:sz w:val="24"/>
          <w:szCs w:val="24"/>
        </w:rPr>
        <w:t>ies</w:t>
      </w:r>
      <w:r w:rsidRPr="00AE24B7">
        <w:rPr>
          <w:rFonts w:ascii="Times New Roman" w:eastAsia="Times New Roman" w:hAnsi="Times New Roman" w:cs="Times New Roman"/>
          <w:sz w:val="24"/>
          <w:szCs w:val="24"/>
        </w:rPr>
        <w:t xml:space="preserve"> to </w:t>
      </w:r>
      <w:r>
        <w:rPr>
          <w:rFonts w:ascii="Times New Roman" w:eastAsia="Times New Roman" w:hAnsi="Times New Roman" w:cs="Times New Roman"/>
          <w:sz w:val="24"/>
          <w:szCs w:val="24"/>
        </w:rPr>
        <w:t xml:space="preserve">Do No Harm and </w:t>
      </w:r>
      <w:r w:rsidRPr="00AE24B7">
        <w:rPr>
          <w:rFonts w:ascii="Times New Roman" w:eastAsia="Times New Roman" w:hAnsi="Times New Roman" w:cs="Times New Roman"/>
          <w:sz w:val="24"/>
          <w:szCs w:val="24"/>
        </w:rPr>
        <w:t xml:space="preserve">prevent </w:t>
      </w:r>
      <w:r w:rsidR="00052549" w:rsidRPr="00AE24B7">
        <w:rPr>
          <w:rFonts w:ascii="Times New Roman" w:eastAsia="Times New Roman" w:hAnsi="Times New Roman" w:cs="Times New Roman"/>
          <w:sz w:val="24"/>
          <w:szCs w:val="24"/>
        </w:rPr>
        <w:t>sexual exploitation and abuse of participants by staff and implementing partners?</w:t>
      </w:r>
    </w:p>
    <w:p w14:paraId="4F751B37" w14:textId="77777777" w:rsidR="00052549" w:rsidRPr="00AE24B7" w:rsidRDefault="00052549" w:rsidP="00666A42">
      <w:pPr>
        <w:pStyle w:val="NoSpacing"/>
        <w:rPr>
          <w:rFonts w:eastAsia="Times New Roman"/>
        </w:rPr>
      </w:pPr>
    </w:p>
    <w:p w14:paraId="0C50ED48" w14:textId="77777777" w:rsidR="00052549" w:rsidRPr="00AE24B7" w:rsidRDefault="00052549" w:rsidP="00666A42">
      <w:pPr>
        <w:pStyle w:val="NoSpacing"/>
        <w:rPr>
          <w:rFonts w:ascii="Times New Roman" w:eastAsia="Times New Roman" w:hAnsi="Times New Roman" w:cs="Times New Roman"/>
          <w:b/>
          <w:sz w:val="24"/>
        </w:rPr>
      </w:pPr>
      <w:r w:rsidRPr="00AE24B7">
        <w:rPr>
          <w:rFonts w:ascii="Times New Roman" w:eastAsia="Times New Roman" w:hAnsi="Times New Roman" w:cs="Times New Roman"/>
          <w:b/>
          <w:sz w:val="24"/>
        </w:rPr>
        <w:t xml:space="preserve">Monitoring, Evaluation, and Learning (MEL) </w:t>
      </w:r>
    </w:p>
    <w:p w14:paraId="17ABA240" w14:textId="77777777" w:rsidR="00052549" w:rsidRPr="00AE24B7" w:rsidRDefault="00052549" w:rsidP="00666A42">
      <w:pPr>
        <w:pStyle w:val="NoSpacing"/>
        <w:numPr>
          <w:ilvl w:val="0"/>
          <w:numId w:val="59"/>
        </w:numPr>
        <w:rPr>
          <w:rFonts w:ascii="Times New Roman" w:eastAsia="Times New Roman" w:hAnsi="Times New Roman" w:cs="Times New Roman"/>
          <w:sz w:val="24"/>
          <w:u w:val="single"/>
        </w:rPr>
      </w:pPr>
      <w:r w:rsidRPr="00AE24B7">
        <w:rPr>
          <w:rFonts w:ascii="Times New Roman" w:eastAsia="Times New Roman" w:hAnsi="Times New Roman" w:cs="Times New Roman"/>
          <w:sz w:val="24"/>
        </w:rPr>
        <w:t>How will you monitor, analyze, evaluate, and continuously learn about gender norms, challenges, and opportunities as you implement this work?</w:t>
      </w:r>
    </w:p>
    <w:p w14:paraId="6B43891F" w14:textId="318D3665" w:rsidR="00052549" w:rsidRPr="00AE24B7" w:rsidRDefault="00FD2A7B" w:rsidP="00666A42">
      <w:pPr>
        <w:pStyle w:val="NoSpacing"/>
        <w:numPr>
          <w:ilvl w:val="0"/>
          <w:numId w:val="59"/>
        </w:numPr>
        <w:rPr>
          <w:rFonts w:ascii="Times New Roman" w:eastAsia="Times New Roman" w:hAnsi="Times New Roman" w:cs="Times New Roman"/>
          <w:sz w:val="24"/>
          <w:u w:val="single"/>
        </w:rPr>
      </w:pPr>
      <w:r w:rsidRPr="00AE24B7">
        <w:rPr>
          <w:rFonts w:ascii="Times New Roman" w:eastAsia="Times New Roman" w:hAnsi="Times New Roman" w:cs="Times New Roman"/>
          <w:sz w:val="24"/>
        </w:rPr>
        <w:t xml:space="preserve">Are you </w:t>
      </w:r>
      <w:r>
        <w:rPr>
          <w:rFonts w:ascii="Times New Roman" w:eastAsia="Times New Roman" w:hAnsi="Times New Roman" w:cs="Times New Roman"/>
          <w:sz w:val="24"/>
        </w:rPr>
        <w:t xml:space="preserve">including </w:t>
      </w:r>
      <w:r w:rsidRPr="00AE24B7">
        <w:rPr>
          <w:rFonts w:ascii="Times New Roman" w:eastAsia="Times New Roman" w:hAnsi="Times New Roman" w:cs="Times New Roman"/>
          <w:sz w:val="24"/>
        </w:rPr>
        <w:t>sex</w:t>
      </w:r>
      <w:r>
        <w:rPr>
          <w:rFonts w:ascii="Times New Roman" w:eastAsia="Times New Roman" w:hAnsi="Times New Roman" w:cs="Times New Roman"/>
          <w:sz w:val="24"/>
        </w:rPr>
        <w:t>-</w:t>
      </w:r>
      <w:r w:rsidRPr="00AE24B7">
        <w:rPr>
          <w:rFonts w:ascii="Times New Roman" w:eastAsia="Times New Roman" w:hAnsi="Times New Roman" w:cs="Times New Roman"/>
          <w:sz w:val="24"/>
        </w:rPr>
        <w:t>disaggregat</w:t>
      </w:r>
      <w:r>
        <w:rPr>
          <w:rFonts w:ascii="Times New Roman" w:eastAsia="Times New Roman" w:hAnsi="Times New Roman" w:cs="Times New Roman"/>
          <w:sz w:val="24"/>
        </w:rPr>
        <w:t>ed</w:t>
      </w:r>
      <w:r w:rsidRPr="00AE24B7">
        <w:rPr>
          <w:rFonts w:ascii="Times New Roman" w:eastAsia="Times New Roman" w:hAnsi="Times New Roman" w:cs="Times New Roman"/>
          <w:sz w:val="24"/>
        </w:rPr>
        <w:t xml:space="preserve"> indicators </w:t>
      </w:r>
      <w:r>
        <w:rPr>
          <w:rFonts w:ascii="Times New Roman" w:eastAsia="Times New Roman" w:hAnsi="Times New Roman" w:cs="Times New Roman"/>
          <w:sz w:val="24"/>
        </w:rPr>
        <w:t>when</w:t>
      </w:r>
      <w:r w:rsidRPr="00AE24B7">
        <w:rPr>
          <w:rFonts w:ascii="Times New Roman" w:eastAsia="Times New Roman" w:hAnsi="Times New Roman" w:cs="Times New Roman"/>
          <w:sz w:val="24"/>
        </w:rPr>
        <w:t xml:space="preserve"> count</w:t>
      </w:r>
      <w:r>
        <w:rPr>
          <w:rFonts w:ascii="Times New Roman" w:eastAsia="Times New Roman" w:hAnsi="Times New Roman" w:cs="Times New Roman"/>
          <w:sz w:val="24"/>
        </w:rPr>
        <w:t>ing</w:t>
      </w:r>
      <w:r w:rsidRPr="00AE24B7">
        <w:rPr>
          <w:rFonts w:ascii="Times New Roman" w:eastAsia="Times New Roman" w:hAnsi="Times New Roman" w:cs="Times New Roman"/>
          <w:sz w:val="24"/>
        </w:rPr>
        <w:t xml:space="preserve"> people?</w:t>
      </w:r>
    </w:p>
    <w:p w14:paraId="18F04C32" w14:textId="77777777" w:rsidR="00052549" w:rsidRPr="00AE24B7" w:rsidRDefault="00052549" w:rsidP="00666A42">
      <w:pPr>
        <w:pStyle w:val="NoSpacing"/>
        <w:numPr>
          <w:ilvl w:val="0"/>
          <w:numId w:val="59"/>
        </w:numPr>
        <w:rPr>
          <w:rFonts w:ascii="Times New Roman" w:eastAsia="Times New Roman" w:hAnsi="Times New Roman" w:cs="Times New Roman"/>
          <w:sz w:val="24"/>
          <w:u w:val="single"/>
        </w:rPr>
      </w:pPr>
      <w:r w:rsidRPr="00AE24B7">
        <w:rPr>
          <w:rFonts w:ascii="Times New Roman" w:eastAsia="Times New Roman" w:hAnsi="Times New Roman" w:cs="Times New Roman"/>
          <w:sz w:val="24"/>
        </w:rPr>
        <w:t>Have you included gender-specific indicators (USG GNDR standard indicators may help)?</w:t>
      </w:r>
    </w:p>
    <w:p w14:paraId="7CB55C41" w14:textId="04DC546B" w:rsidR="00B26C73" w:rsidRPr="00843E29" w:rsidRDefault="00B26C73" w:rsidP="00666A42">
      <w:pPr>
        <w:pStyle w:val="NoSpacing"/>
        <w:rPr>
          <w:rFonts w:eastAsia="Times New Roman"/>
          <w:caps/>
          <w:color w:val="17365D" w:themeColor="text2" w:themeShade="BF"/>
          <w:sz w:val="28"/>
        </w:rPr>
      </w:pPr>
      <w:r w:rsidRPr="00843E29">
        <w:rPr>
          <w:rFonts w:eastAsia="Times New Roman"/>
          <w:caps/>
          <w:color w:val="17365D" w:themeColor="text2" w:themeShade="BF"/>
          <w:sz w:val="28"/>
        </w:rPr>
        <w:br w:type="page"/>
      </w:r>
    </w:p>
    <w:p w14:paraId="54A126D1" w14:textId="77777777" w:rsidR="00DE122E" w:rsidRPr="00843E29" w:rsidRDefault="006117E7" w:rsidP="000D2614">
      <w:pPr>
        <w:pStyle w:val="Heading1"/>
        <w:pBdr>
          <w:bottom w:val="single" w:sz="6" w:space="1" w:color="auto"/>
        </w:pBdr>
        <w:spacing w:before="0" w:line="240" w:lineRule="auto"/>
        <w:ind w:left="360" w:hanging="360"/>
        <w:rPr>
          <w:rFonts w:ascii="Times New Roman" w:hAnsi="Times New Roman" w:cs="Times New Roman"/>
        </w:rPr>
      </w:pPr>
      <w:bookmarkStart w:id="65" w:name="_Toc123224514"/>
      <w:bookmarkStart w:id="66" w:name="_Toc123224541"/>
      <w:r w:rsidRPr="00843E29">
        <w:rPr>
          <w:rFonts w:ascii="Times New Roman" w:hAnsi="Times New Roman" w:cs="Times New Roman"/>
        </w:rPr>
        <w:lastRenderedPageBreak/>
        <w:t>SECTION III</w:t>
      </w:r>
      <w:r w:rsidR="00B2126F" w:rsidRPr="00843E29">
        <w:rPr>
          <w:rFonts w:ascii="Times New Roman" w:hAnsi="Times New Roman" w:cs="Times New Roman"/>
        </w:rPr>
        <w:t xml:space="preserve">: </w:t>
      </w:r>
      <w:r w:rsidR="0016028F" w:rsidRPr="00843E29">
        <w:rPr>
          <w:rFonts w:ascii="Times New Roman" w:hAnsi="Times New Roman" w:cs="Times New Roman"/>
        </w:rPr>
        <w:t>Proposal Submission Instructions</w:t>
      </w:r>
      <w:bookmarkEnd w:id="65"/>
      <w:bookmarkEnd w:id="66"/>
    </w:p>
    <w:p w14:paraId="455B0DD8" w14:textId="77777777" w:rsidR="005409EE" w:rsidRPr="00843E29" w:rsidRDefault="005409EE" w:rsidP="000D2614">
      <w:pPr>
        <w:pStyle w:val="NoSpacing"/>
        <w:rPr>
          <w:rFonts w:ascii="Times New Roman" w:eastAsia="Times New Roman" w:hAnsi="Times New Roman" w:cs="Times New Roman"/>
          <w:color w:val="252525"/>
          <w:sz w:val="24"/>
          <w:szCs w:val="24"/>
        </w:rPr>
      </w:pPr>
    </w:p>
    <w:p w14:paraId="512F0337" w14:textId="49A90280" w:rsidR="00DE122E" w:rsidRPr="0098647D" w:rsidRDefault="0016028F" w:rsidP="000D2614">
      <w:pPr>
        <w:pStyle w:val="NoSpacing"/>
        <w:rPr>
          <w:rFonts w:ascii="Times New Roman" w:hAnsi="Times New Roman" w:cs="Times New Roman"/>
          <w:sz w:val="24"/>
          <w:szCs w:val="24"/>
        </w:rPr>
      </w:pPr>
      <w:r w:rsidRPr="00BE26DB">
        <w:rPr>
          <w:rFonts w:ascii="Times New Roman" w:eastAsia="Times New Roman" w:hAnsi="Times New Roman" w:cs="Times New Roman"/>
          <w:sz w:val="24"/>
          <w:szCs w:val="24"/>
        </w:rPr>
        <w:t xml:space="preserve">The U.S. Department of State requires that proposals </w:t>
      </w:r>
      <w:r w:rsidR="003B01E5" w:rsidRPr="00BE26DB">
        <w:rPr>
          <w:rFonts w:ascii="Times New Roman" w:eastAsia="Times New Roman" w:hAnsi="Times New Roman" w:cs="Times New Roman"/>
          <w:sz w:val="24"/>
          <w:szCs w:val="24"/>
        </w:rPr>
        <w:t>be submitted electronically via</w:t>
      </w:r>
      <w:r w:rsidR="00FC3FC8" w:rsidRPr="00BE26DB">
        <w:rPr>
          <w:rFonts w:ascii="Times New Roman" w:hAnsi="Times New Roman" w:cs="Times New Roman"/>
          <w:sz w:val="24"/>
          <w:szCs w:val="24"/>
        </w:rPr>
        <w:t xml:space="preserve"> SAMS Domestic (</w:t>
      </w:r>
      <w:hyperlink r:id="rId47" w:history="1">
        <w:r w:rsidR="00BE26DB" w:rsidRPr="000D2614">
          <w:rPr>
            <w:rStyle w:val="Hyperlink"/>
            <w:rFonts w:cs="Times New Roman"/>
            <w:szCs w:val="24"/>
          </w:rPr>
          <w:t>https://mygrants.service-now.com</w:t>
        </w:r>
      </w:hyperlink>
      <w:r w:rsidR="00FC3FC8" w:rsidRPr="000D2614">
        <w:rPr>
          <w:rFonts w:ascii="Times New Roman" w:hAnsi="Times New Roman" w:cs="Times New Roman"/>
          <w:sz w:val="24"/>
          <w:szCs w:val="24"/>
        </w:rPr>
        <w:t>)</w:t>
      </w:r>
      <w:r w:rsidR="00BE26DB" w:rsidRPr="000D2614">
        <w:rPr>
          <w:rFonts w:ascii="Times New Roman" w:hAnsi="Times New Roman" w:cs="Times New Roman"/>
          <w:sz w:val="24"/>
          <w:szCs w:val="24"/>
        </w:rPr>
        <w:t xml:space="preserve"> </w:t>
      </w:r>
      <w:r w:rsidRPr="000D2614">
        <w:rPr>
          <w:rFonts w:ascii="Times New Roman" w:eastAsia="Times New Roman" w:hAnsi="Times New Roman" w:cs="Times New Roman"/>
          <w:sz w:val="24"/>
          <w:szCs w:val="24"/>
        </w:rPr>
        <w:t>or</w:t>
      </w:r>
      <w:r w:rsidR="00FC3FC8" w:rsidRPr="000D2614">
        <w:rPr>
          <w:rFonts w:ascii="Times New Roman" w:eastAsia="Times New Roman" w:hAnsi="Times New Roman" w:cs="Times New Roman"/>
          <w:sz w:val="24"/>
          <w:szCs w:val="24"/>
        </w:rPr>
        <w:t xml:space="preserve"> Grants.gov (</w:t>
      </w:r>
      <w:hyperlink r:id="rId48" w:history="1">
        <w:r w:rsidR="00BE26DB" w:rsidRPr="00BE26DB">
          <w:rPr>
            <w:rStyle w:val="Hyperlink"/>
            <w:rFonts w:cs="Times New Roman"/>
            <w:szCs w:val="24"/>
          </w:rPr>
          <w:t>www.grants.gov</w:t>
        </w:r>
      </w:hyperlink>
      <w:r w:rsidR="00BE26DB">
        <w:rPr>
          <w:rFonts w:ascii="Times New Roman" w:eastAsia="Times New Roman" w:hAnsi="Times New Roman" w:cs="Times New Roman"/>
          <w:color w:val="252525"/>
          <w:sz w:val="24"/>
          <w:szCs w:val="24"/>
        </w:rPr>
        <w:t>).</w:t>
      </w:r>
      <w:r w:rsidRPr="00BE26DB">
        <w:rPr>
          <w:rFonts w:ascii="Times New Roman" w:eastAsia="Times New Roman" w:hAnsi="Times New Roman" w:cs="Times New Roman"/>
          <w:color w:val="252525"/>
          <w:sz w:val="24"/>
          <w:szCs w:val="24"/>
        </w:rPr>
        <w:t xml:space="preserve">  </w:t>
      </w:r>
      <w:r w:rsidRPr="00BE26DB">
        <w:rPr>
          <w:rFonts w:ascii="Times New Roman" w:eastAsia="Times New Roman" w:hAnsi="Times New Roman" w:cs="Times New Roman"/>
          <w:sz w:val="24"/>
          <w:szCs w:val="24"/>
        </w:rPr>
        <w:t>Both systems require registration by the applicant</w:t>
      </w:r>
      <w:r w:rsidR="001F27AF">
        <w:rPr>
          <w:rFonts w:ascii="Times New Roman" w:eastAsia="Times New Roman" w:hAnsi="Times New Roman" w:cs="Times New Roman"/>
          <w:sz w:val="24"/>
          <w:szCs w:val="24"/>
        </w:rPr>
        <w:t xml:space="preserve"> at no cost</w:t>
      </w:r>
      <w:r w:rsidRPr="00BE26DB">
        <w:rPr>
          <w:rFonts w:ascii="Times New Roman" w:eastAsia="Times New Roman" w:hAnsi="Times New Roman" w:cs="Times New Roman"/>
          <w:sz w:val="24"/>
          <w:szCs w:val="24"/>
        </w:rPr>
        <w:t xml:space="preserve">.  </w:t>
      </w:r>
      <w:r w:rsidR="00DE68CE" w:rsidRPr="006A6623">
        <w:rPr>
          <w:rFonts w:ascii="Times New Roman" w:eastAsia="Times New Roman" w:hAnsi="Times New Roman" w:cs="Times New Roman"/>
          <w:i/>
          <w:sz w:val="24"/>
          <w:szCs w:val="24"/>
        </w:rPr>
        <w:br/>
      </w:r>
    </w:p>
    <w:p w14:paraId="139B3677" w14:textId="6DA50D5F" w:rsidR="00DE122E" w:rsidRPr="002E6F98" w:rsidRDefault="00BE26DB" w:rsidP="000D2614">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Pr="002E6F98">
        <w:rPr>
          <w:rFonts w:ascii="Times New Roman" w:eastAsia="Times New Roman" w:hAnsi="Times New Roman" w:cs="Times New Roman"/>
          <w:sz w:val="24"/>
          <w:szCs w:val="24"/>
        </w:rPr>
        <w:t>ocuments</w:t>
      </w:r>
      <w:r>
        <w:rPr>
          <w:rFonts w:ascii="Times New Roman" w:eastAsia="Times New Roman" w:hAnsi="Times New Roman" w:cs="Times New Roman"/>
          <w:sz w:val="24"/>
          <w:szCs w:val="24"/>
        </w:rPr>
        <w:t xml:space="preserve"> that are f</w:t>
      </w:r>
      <w:r w:rsidR="0016028F" w:rsidRPr="002E6F98">
        <w:rPr>
          <w:rFonts w:ascii="Times New Roman" w:eastAsia="Times New Roman" w:hAnsi="Times New Roman" w:cs="Times New Roman"/>
          <w:sz w:val="24"/>
          <w:szCs w:val="24"/>
        </w:rPr>
        <w:t xml:space="preserve">axed, couriered, or emailed </w:t>
      </w:r>
      <w:r w:rsidR="000043B0">
        <w:rPr>
          <w:rFonts w:ascii="Times New Roman" w:eastAsia="Times New Roman" w:hAnsi="Times New Roman" w:cs="Times New Roman"/>
          <w:sz w:val="24"/>
          <w:szCs w:val="24"/>
        </w:rPr>
        <w:t>to DRL</w:t>
      </w:r>
      <w:r w:rsidR="0016028F" w:rsidRPr="002E6F98">
        <w:rPr>
          <w:rFonts w:ascii="Times New Roman" w:eastAsia="Times New Roman" w:hAnsi="Times New Roman" w:cs="Times New Roman"/>
          <w:sz w:val="24"/>
          <w:szCs w:val="24"/>
        </w:rPr>
        <w:t xml:space="preserve"> will generally </w:t>
      </w:r>
      <w:r w:rsidR="0016028F" w:rsidRPr="002E6F98">
        <w:rPr>
          <w:rFonts w:ascii="Times New Roman" w:eastAsia="Times New Roman" w:hAnsi="Times New Roman" w:cs="Times New Roman"/>
          <w:b/>
          <w:sz w:val="24"/>
          <w:szCs w:val="24"/>
          <w:u w:val="single"/>
        </w:rPr>
        <w:t>not</w:t>
      </w:r>
      <w:r w:rsidR="0016028F" w:rsidRPr="002E6F98">
        <w:rPr>
          <w:rFonts w:ascii="Times New Roman" w:eastAsia="Times New Roman" w:hAnsi="Times New Roman" w:cs="Times New Roman"/>
          <w:sz w:val="24"/>
          <w:szCs w:val="24"/>
        </w:rPr>
        <w:t xml:space="preserve"> be accepted.  </w:t>
      </w:r>
      <w:r>
        <w:rPr>
          <w:rFonts w:ascii="Times New Roman" w:eastAsia="Times New Roman" w:hAnsi="Times New Roman" w:cs="Times New Roman"/>
          <w:sz w:val="24"/>
          <w:szCs w:val="24"/>
        </w:rPr>
        <w:t>In</w:t>
      </w:r>
      <w:r w:rsidRPr="002E6F98">
        <w:rPr>
          <w:rFonts w:ascii="Times New Roman" w:eastAsia="Times New Roman" w:hAnsi="Times New Roman" w:cs="Times New Roman"/>
          <w:sz w:val="24"/>
          <w:szCs w:val="24"/>
        </w:rPr>
        <w:t xml:space="preserve"> appropriate circumstances, </w:t>
      </w:r>
      <w:r>
        <w:rPr>
          <w:rFonts w:ascii="Times New Roman" w:eastAsia="Times New Roman" w:hAnsi="Times New Roman" w:cs="Times New Roman"/>
          <w:sz w:val="24"/>
          <w:szCs w:val="24"/>
        </w:rPr>
        <w:t>r</w:t>
      </w:r>
      <w:r w:rsidR="0016028F" w:rsidRPr="002E6F98">
        <w:rPr>
          <w:rFonts w:ascii="Times New Roman" w:eastAsia="Times New Roman" w:hAnsi="Times New Roman" w:cs="Times New Roman"/>
          <w:sz w:val="24"/>
          <w:szCs w:val="24"/>
        </w:rPr>
        <w:t>easonable accommodations may</w:t>
      </w:r>
      <w:r>
        <w:rPr>
          <w:rFonts w:ascii="Times New Roman" w:eastAsia="Times New Roman" w:hAnsi="Times New Roman" w:cs="Times New Roman"/>
          <w:sz w:val="24"/>
          <w:szCs w:val="24"/>
        </w:rPr>
        <w:t xml:space="preserve"> </w:t>
      </w:r>
      <w:r w:rsidR="0016028F" w:rsidRPr="002E6F98">
        <w:rPr>
          <w:rFonts w:ascii="Times New Roman" w:eastAsia="Times New Roman" w:hAnsi="Times New Roman" w:cs="Times New Roman"/>
          <w:sz w:val="24"/>
          <w:szCs w:val="24"/>
        </w:rPr>
        <w:t xml:space="preserve">be provided to applicants with disabilities or for security reasons.  </w:t>
      </w:r>
      <w:r w:rsidR="00A3251A">
        <w:rPr>
          <w:rFonts w:ascii="Times New Roman" w:eastAsia="Times New Roman" w:hAnsi="Times New Roman" w:cs="Times New Roman"/>
          <w:sz w:val="24"/>
          <w:szCs w:val="24"/>
        </w:rPr>
        <w:t xml:space="preserve">Applicants are encouraged to bring potential circumstances to DRL’s attention well in advance of the submission deadline. </w:t>
      </w:r>
      <w:r w:rsidR="009F454D">
        <w:rPr>
          <w:rFonts w:ascii="Times New Roman" w:eastAsia="Times New Roman" w:hAnsi="Times New Roman" w:cs="Times New Roman"/>
          <w:sz w:val="24"/>
          <w:szCs w:val="24"/>
        </w:rPr>
        <w:t xml:space="preserve"> </w:t>
      </w:r>
      <w:r w:rsidR="0016028F" w:rsidRPr="002E6F98">
        <w:rPr>
          <w:rFonts w:ascii="Times New Roman" w:eastAsia="Times New Roman" w:hAnsi="Times New Roman" w:cs="Times New Roman"/>
          <w:sz w:val="24"/>
          <w:szCs w:val="24"/>
        </w:rPr>
        <w:t>Applicants must follow all formatting instructions in the applicable NOFO and these instructions.</w:t>
      </w:r>
    </w:p>
    <w:p w14:paraId="448532C5" w14:textId="77777777" w:rsidR="00E2456D" w:rsidRPr="002E6F98" w:rsidRDefault="00E2456D" w:rsidP="002F7653">
      <w:pPr>
        <w:pStyle w:val="NoSpacing"/>
        <w:rPr>
          <w:rFonts w:ascii="Times New Roman" w:hAnsi="Times New Roman" w:cs="Times New Roman"/>
          <w:sz w:val="24"/>
          <w:szCs w:val="24"/>
        </w:rPr>
      </w:pPr>
    </w:p>
    <w:p w14:paraId="34472A63" w14:textId="0E7CA490" w:rsidR="00D670D3" w:rsidRPr="002E6F98" w:rsidRDefault="00E2456D" w:rsidP="00D670D3">
      <w:pPr>
        <w:pStyle w:val="NoSpacing"/>
        <w:rPr>
          <w:rFonts w:ascii="Times New Roman" w:eastAsia="Times New Roman" w:hAnsi="Times New Roman" w:cs="Times New Roman"/>
          <w:sz w:val="24"/>
          <w:szCs w:val="24"/>
        </w:rPr>
      </w:pPr>
      <w:r w:rsidRPr="002E6F98">
        <w:rPr>
          <w:rFonts w:ascii="Times New Roman" w:eastAsia="Times New Roman" w:hAnsi="Times New Roman" w:cs="Times New Roman"/>
          <w:sz w:val="24"/>
          <w:szCs w:val="24"/>
        </w:rPr>
        <w:t xml:space="preserve">DRL encourages organizations to </w:t>
      </w:r>
      <w:r w:rsidRPr="002E6F98">
        <w:rPr>
          <w:rFonts w:ascii="Times New Roman" w:eastAsia="Times New Roman" w:hAnsi="Times New Roman" w:cs="Times New Roman"/>
          <w:b/>
          <w:sz w:val="24"/>
          <w:szCs w:val="24"/>
          <w:u w:val="single"/>
        </w:rPr>
        <w:t>submit applications during normal business hours</w:t>
      </w:r>
      <w:r w:rsidRPr="002E6F98">
        <w:rPr>
          <w:rFonts w:ascii="Times New Roman" w:eastAsia="Times New Roman" w:hAnsi="Times New Roman" w:cs="Times New Roman"/>
          <w:sz w:val="24"/>
          <w:szCs w:val="24"/>
        </w:rPr>
        <w:t xml:space="preserve"> (Monday – Friday</w:t>
      </w:r>
      <w:r w:rsidR="00353EDA" w:rsidRPr="002E6F98">
        <w:rPr>
          <w:rFonts w:ascii="Times New Roman" w:eastAsia="Times New Roman" w:hAnsi="Times New Roman" w:cs="Times New Roman"/>
          <w:sz w:val="24"/>
          <w:szCs w:val="24"/>
        </w:rPr>
        <w:t>,</w:t>
      </w:r>
      <w:r w:rsidR="00DE68CE" w:rsidRPr="002E6F98">
        <w:rPr>
          <w:rFonts w:ascii="Times New Roman" w:eastAsia="Times New Roman" w:hAnsi="Times New Roman" w:cs="Times New Roman"/>
          <w:sz w:val="24"/>
          <w:szCs w:val="24"/>
        </w:rPr>
        <w:t xml:space="preserve"> </w:t>
      </w:r>
      <w:r w:rsidRPr="002E6F98">
        <w:rPr>
          <w:rFonts w:ascii="Times New Roman" w:eastAsia="Times New Roman" w:hAnsi="Times New Roman" w:cs="Times New Roman"/>
          <w:sz w:val="24"/>
          <w:szCs w:val="24"/>
        </w:rPr>
        <w:t>9</w:t>
      </w:r>
      <w:r w:rsidR="00353EDA" w:rsidRPr="002E6F98">
        <w:rPr>
          <w:rFonts w:ascii="Times New Roman" w:eastAsia="Times New Roman" w:hAnsi="Times New Roman" w:cs="Times New Roman"/>
          <w:sz w:val="24"/>
          <w:szCs w:val="24"/>
        </w:rPr>
        <w:t>:00</w:t>
      </w:r>
      <w:r w:rsidR="00222E68">
        <w:rPr>
          <w:rFonts w:ascii="Times New Roman" w:eastAsia="Times New Roman" w:hAnsi="Times New Roman" w:cs="Times New Roman"/>
          <w:sz w:val="24"/>
          <w:szCs w:val="24"/>
        </w:rPr>
        <w:t xml:space="preserve"> </w:t>
      </w:r>
      <w:r w:rsidRPr="002E6F98">
        <w:rPr>
          <w:rFonts w:ascii="Times New Roman" w:eastAsia="Times New Roman" w:hAnsi="Times New Roman" w:cs="Times New Roman"/>
          <w:sz w:val="24"/>
          <w:szCs w:val="24"/>
        </w:rPr>
        <w:t>AM-5</w:t>
      </w:r>
      <w:r w:rsidR="00353EDA" w:rsidRPr="002E6F98">
        <w:rPr>
          <w:rFonts w:ascii="Times New Roman" w:eastAsia="Times New Roman" w:hAnsi="Times New Roman" w:cs="Times New Roman"/>
          <w:sz w:val="24"/>
          <w:szCs w:val="24"/>
        </w:rPr>
        <w:t>:00</w:t>
      </w:r>
      <w:r w:rsidR="00222E68">
        <w:rPr>
          <w:rFonts w:ascii="Times New Roman" w:eastAsia="Times New Roman" w:hAnsi="Times New Roman" w:cs="Times New Roman"/>
          <w:sz w:val="24"/>
          <w:szCs w:val="24"/>
        </w:rPr>
        <w:t xml:space="preserve"> </w:t>
      </w:r>
      <w:r w:rsidRPr="002E6F98">
        <w:rPr>
          <w:rFonts w:ascii="Times New Roman" w:eastAsia="Times New Roman" w:hAnsi="Times New Roman" w:cs="Times New Roman"/>
          <w:sz w:val="24"/>
          <w:szCs w:val="24"/>
        </w:rPr>
        <w:t>PM</w:t>
      </w:r>
      <w:r w:rsidR="00353EDA" w:rsidRPr="002E6F98">
        <w:rPr>
          <w:rFonts w:ascii="Times New Roman" w:eastAsia="Times New Roman" w:hAnsi="Times New Roman" w:cs="Times New Roman"/>
          <w:sz w:val="24"/>
          <w:szCs w:val="24"/>
        </w:rPr>
        <w:t xml:space="preserve"> </w:t>
      </w:r>
      <w:r w:rsidR="00055A26">
        <w:rPr>
          <w:rFonts w:ascii="Times New Roman" w:eastAsia="Times New Roman" w:hAnsi="Times New Roman" w:cs="Times New Roman"/>
          <w:sz w:val="24"/>
          <w:szCs w:val="24"/>
        </w:rPr>
        <w:t>EST</w:t>
      </w:r>
      <w:r w:rsidRPr="002E6F98">
        <w:rPr>
          <w:rFonts w:ascii="Times New Roman" w:eastAsia="Times New Roman" w:hAnsi="Times New Roman" w:cs="Times New Roman"/>
          <w:sz w:val="24"/>
          <w:szCs w:val="24"/>
        </w:rPr>
        <w:t>).</w:t>
      </w:r>
      <w:r w:rsidR="00E8559D" w:rsidRPr="002E6F98">
        <w:rPr>
          <w:rFonts w:ascii="Times New Roman" w:eastAsia="Times New Roman" w:hAnsi="Times New Roman" w:cs="Times New Roman"/>
          <w:sz w:val="24"/>
          <w:szCs w:val="24"/>
        </w:rPr>
        <w:t xml:space="preserve"> </w:t>
      </w:r>
      <w:r w:rsidRPr="002E6F98">
        <w:rPr>
          <w:rFonts w:ascii="Times New Roman" w:eastAsia="Times New Roman" w:hAnsi="Times New Roman" w:cs="Times New Roman"/>
          <w:sz w:val="24"/>
          <w:szCs w:val="24"/>
        </w:rPr>
        <w:t xml:space="preserve"> </w:t>
      </w:r>
      <w:r w:rsidR="00EC588B" w:rsidRPr="002E6F98">
        <w:rPr>
          <w:rFonts w:ascii="Times New Roman" w:eastAsia="Times New Roman" w:hAnsi="Times New Roman" w:cs="Times New Roman"/>
          <w:sz w:val="24"/>
          <w:szCs w:val="24"/>
        </w:rPr>
        <w:t xml:space="preserve">If an applicant experiences technical </w:t>
      </w:r>
      <w:r w:rsidR="00551339" w:rsidRPr="002E6F98">
        <w:rPr>
          <w:rFonts w:ascii="Times New Roman" w:eastAsia="Times New Roman" w:hAnsi="Times New Roman" w:cs="Times New Roman"/>
          <w:sz w:val="24"/>
          <w:szCs w:val="24"/>
        </w:rPr>
        <w:t xml:space="preserve">difficulties </w:t>
      </w:r>
      <w:r w:rsidR="00A3251A">
        <w:rPr>
          <w:rFonts w:ascii="Times New Roman" w:eastAsia="Times New Roman" w:hAnsi="Times New Roman" w:cs="Times New Roman"/>
          <w:sz w:val="24"/>
          <w:szCs w:val="24"/>
        </w:rPr>
        <w:t>with any of the registration requirement</w:t>
      </w:r>
      <w:r w:rsidR="00261CEC">
        <w:rPr>
          <w:rFonts w:ascii="Times New Roman" w:eastAsia="Times New Roman" w:hAnsi="Times New Roman" w:cs="Times New Roman"/>
          <w:sz w:val="24"/>
          <w:szCs w:val="24"/>
        </w:rPr>
        <w:t>s</w:t>
      </w:r>
      <w:r w:rsidR="00A3251A">
        <w:rPr>
          <w:rFonts w:ascii="Times New Roman" w:eastAsia="Times New Roman" w:hAnsi="Times New Roman" w:cs="Times New Roman"/>
          <w:sz w:val="24"/>
          <w:szCs w:val="24"/>
        </w:rPr>
        <w:t xml:space="preserve"> </w:t>
      </w:r>
      <w:r w:rsidR="00EC588B" w:rsidRPr="002E6F98">
        <w:rPr>
          <w:rFonts w:ascii="Times New Roman" w:eastAsia="Times New Roman" w:hAnsi="Times New Roman" w:cs="Times New Roman"/>
          <w:sz w:val="24"/>
          <w:szCs w:val="24"/>
        </w:rPr>
        <w:t>and has contacted the appropriate help</w:t>
      </w:r>
      <w:r w:rsidR="00474059" w:rsidRPr="002E6F98">
        <w:rPr>
          <w:rFonts w:ascii="Times New Roman" w:eastAsia="Times New Roman" w:hAnsi="Times New Roman" w:cs="Times New Roman"/>
          <w:sz w:val="24"/>
          <w:szCs w:val="24"/>
        </w:rPr>
        <w:t xml:space="preserve"> </w:t>
      </w:r>
      <w:r w:rsidR="00EC588B" w:rsidRPr="002E6F98">
        <w:rPr>
          <w:rFonts w:ascii="Times New Roman" w:eastAsia="Times New Roman" w:hAnsi="Times New Roman" w:cs="Times New Roman"/>
          <w:sz w:val="24"/>
          <w:szCs w:val="24"/>
        </w:rPr>
        <w:t>desk but is not receiving timely assistance (</w:t>
      </w:r>
      <w:proofErr w:type="gramStart"/>
      <w:r w:rsidR="00EC588B" w:rsidRPr="002E6F98">
        <w:rPr>
          <w:rFonts w:ascii="Times New Roman" w:eastAsia="Times New Roman" w:hAnsi="Times New Roman" w:cs="Times New Roman"/>
          <w:sz w:val="24"/>
          <w:szCs w:val="24"/>
        </w:rPr>
        <w:t>e.g.</w:t>
      </w:r>
      <w:proofErr w:type="gramEnd"/>
      <w:r w:rsidR="00EC588B" w:rsidRPr="002E6F98">
        <w:rPr>
          <w:rFonts w:ascii="Times New Roman" w:eastAsia="Times New Roman" w:hAnsi="Times New Roman" w:cs="Times New Roman"/>
          <w:sz w:val="24"/>
          <w:szCs w:val="24"/>
        </w:rPr>
        <w:t xml:space="preserve"> if you have not received a response within 48 hours of contacting the help</w:t>
      </w:r>
      <w:r w:rsidR="000424C5" w:rsidRPr="002E6F98">
        <w:rPr>
          <w:rFonts w:ascii="Times New Roman" w:eastAsia="Times New Roman" w:hAnsi="Times New Roman" w:cs="Times New Roman"/>
          <w:sz w:val="24"/>
          <w:szCs w:val="24"/>
        </w:rPr>
        <w:t xml:space="preserve"> </w:t>
      </w:r>
      <w:r w:rsidR="00EC588B" w:rsidRPr="002E6F98">
        <w:rPr>
          <w:rFonts w:ascii="Times New Roman" w:eastAsia="Times New Roman" w:hAnsi="Times New Roman" w:cs="Times New Roman"/>
          <w:sz w:val="24"/>
          <w:szCs w:val="24"/>
        </w:rPr>
        <w:t xml:space="preserve">desk), you may contact the DRL point of contact listed in the NOFO. </w:t>
      </w:r>
      <w:r w:rsidR="00DE68CE" w:rsidRPr="002E6F98">
        <w:rPr>
          <w:rFonts w:ascii="Times New Roman" w:eastAsia="Times New Roman" w:hAnsi="Times New Roman" w:cs="Times New Roman"/>
          <w:sz w:val="24"/>
          <w:szCs w:val="24"/>
        </w:rPr>
        <w:t xml:space="preserve"> </w:t>
      </w:r>
      <w:r w:rsidR="00EC588B" w:rsidRPr="002E6F98">
        <w:rPr>
          <w:rFonts w:ascii="Times New Roman" w:eastAsia="Times New Roman" w:hAnsi="Times New Roman" w:cs="Times New Roman"/>
          <w:sz w:val="24"/>
          <w:szCs w:val="24"/>
        </w:rPr>
        <w:t>The point of contact may assist in contacting the appropriate help</w:t>
      </w:r>
      <w:r w:rsidR="00474059" w:rsidRPr="002E6F98">
        <w:rPr>
          <w:rFonts w:ascii="Times New Roman" w:eastAsia="Times New Roman" w:hAnsi="Times New Roman" w:cs="Times New Roman"/>
          <w:sz w:val="24"/>
          <w:szCs w:val="24"/>
        </w:rPr>
        <w:t xml:space="preserve"> </w:t>
      </w:r>
      <w:r w:rsidR="00EC588B" w:rsidRPr="002E6F98">
        <w:rPr>
          <w:rFonts w:ascii="Times New Roman" w:eastAsia="Times New Roman" w:hAnsi="Times New Roman" w:cs="Times New Roman"/>
          <w:sz w:val="24"/>
          <w:szCs w:val="24"/>
        </w:rPr>
        <w:t>desk, but an applicant should also document their</w:t>
      </w:r>
      <w:r w:rsidR="00474059" w:rsidRPr="002E6F98">
        <w:rPr>
          <w:rFonts w:ascii="Times New Roman" w:eastAsia="Times New Roman" w:hAnsi="Times New Roman" w:cs="Times New Roman"/>
          <w:sz w:val="24"/>
          <w:szCs w:val="24"/>
        </w:rPr>
        <w:t xml:space="preserve"> efforts in contacting the help </w:t>
      </w:r>
      <w:r w:rsidR="00EC588B" w:rsidRPr="002E6F98">
        <w:rPr>
          <w:rFonts w:ascii="Times New Roman" w:eastAsia="Times New Roman" w:hAnsi="Times New Roman" w:cs="Times New Roman"/>
          <w:sz w:val="24"/>
          <w:szCs w:val="24"/>
        </w:rPr>
        <w:t xml:space="preserve">desk.  Applicants </w:t>
      </w:r>
      <w:r w:rsidR="00A3251A">
        <w:rPr>
          <w:rFonts w:ascii="Times New Roman" w:eastAsia="Times New Roman" w:hAnsi="Times New Roman" w:cs="Times New Roman"/>
          <w:sz w:val="24"/>
          <w:szCs w:val="24"/>
        </w:rPr>
        <w:t xml:space="preserve">specifically </w:t>
      </w:r>
      <w:r w:rsidR="00EC588B" w:rsidRPr="002E6F98">
        <w:rPr>
          <w:rFonts w:ascii="Times New Roman" w:eastAsia="Times New Roman" w:hAnsi="Times New Roman" w:cs="Times New Roman"/>
          <w:sz w:val="24"/>
          <w:szCs w:val="24"/>
        </w:rPr>
        <w:t xml:space="preserve">experiencing technical issues with grants.gov or </w:t>
      </w:r>
      <w:r w:rsidR="00474059" w:rsidRPr="002E6F98">
        <w:rPr>
          <w:rFonts w:ascii="Times New Roman" w:eastAsia="Times New Roman" w:hAnsi="Times New Roman" w:cs="Times New Roman"/>
          <w:sz w:val="24"/>
          <w:szCs w:val="24"/>
        </w:rPr>
        <w:t xml:space="preserve">SAMS Domestic </w:t>
      </w:r>
      <w:r w:rsidR="00EC588B" w:rsidRPr="002E6F98">
        <w:rPr>
          <w:rFonts w:ascii="Times New Roman" w:eastAsia="Times New Roman" w:hAnsi="Times New Roman" w:cs="Times New Roman"/>
          <w:sz w:val="24"/>
          <w:szCs w:val="24"/>
        </w:rPr>
        <w:t>that may result in a late submission</w:t>
      </w:r>
      <w:r w:rsidR="00A3251A">
        <w:rPr>
          <w:rFonts w:ascii="Times New Roman" w:eastAsia="Times New Roman" w:hAnsi="Times New Roman" w:cs="Times New Roman"/>
          <w:sz w:val="24"/>
          <w:szCs w:val="24"/>
        </w:rPr>
        <w:t xml:space="preserve"> should follow these three steps: </w:t>
      </w:r>
    </w:p>
    <w:p w14:paraId="2931D5C8" w14:textId="68E873D3" w:rsidR="00D670D3" w:rsidRPr="002E6F98" w:rsidRDefault="00D670D3" w:rsidP="00D670D3">
      <w:pPr>
        <w:pStyle w:val="NoSpacing"/>
        <w:rPr>
          <w:rFonts w:ascii="Times New Roman" w:eastAsia="Times New Roman" w:hAnsi="Times New Roman" w:cs="Times New Roman"/>
          <w:sz w:val="24"/>
          <w:szCs w:val="24"/>
        </w:rPr>
      </w:pPr>
    </w:p>
    <w:p w14:paraId="77E32DDF" w14:textId="77777777" w:rsidR="00D670D3" w:rsidRPr="002E6F98" w:rsidRDefault="00D670D3" w:rsidP="00A87A02">
      <w:pPr>
        <w:pStyle w:val="NoSpacing"/>
        <w:numPr>
          <w:ilvl w:val="0"/>
          <w:numId w:val="13"/>
        </w:numPr>
        <w:rPr>
          <w:rFonts w:ascii="Times New Roman" w:eastAsia="Times New Roman" w:hAnsi="Times New Roman" w:cs="Times New Roman"/>
          <w:sz w:val="24"/>
          <w:szCs w:val="24"/>
        </w:rPr>
      </w:pPr>
      <w:r w:rsidRPr="002E6F98">
        <w:rPr>
          <w:rFonts w:ascii="Times New Roman" w:eastAsia="Times New Roman" w:hAnsi="Times New Roman" w:cs="Times New Roman"/>
          <w:sz w:val="24"/>
          <w:szCs w:val="24"/>
        </w:rPr>
        <w:t>Contact the help</w:t>
      </w:r>
      <w:r w:rsidR="00474059" w:rsidRPr="002E6F98">
        <w:rPr>
          <w:rFonts w:ascii="Times New Roman" w:eastAsia="Times New Roman" w:hAnsi="Times New Roman" w:cs="Times New Roman"/>
          <w:sz w:val="24"/>
          <w:szCs w:val="24"/>
        </w:rPr>
        <w:t xml:space="preserve"> </w:t>
      </w:r>
      <w:r w:rsidRPr="002E6F98">
        <w:rPr>
          <w:rFonts w:ascii="Times New Roman" w:eastAsia="Times New Roman" w:hAnsi="Times New Roman" w:cs="Times New Roman"/>
          <w:sz w:val="24"/>
          <w:szCs w:val="24"/>
        </w:rPr>
        <w:t xml:space="preserve">desk for either Grants.gov or </w:t>
      </w:r>
      <w:r w:rsidR="00474059" w:rsidRPr="002E6F98">
        <w:rPr>
          <w:rFonts w:ascii="Times New Roman" w:eastAsia="Times New Roman" w:hAnsi="Times New Roman" w:cs="Times New Roman"/>
          <w:sz w:val="24"/>
          <w:szCs w:val="24"/>
        </w:rPr>
        <w:t>SAMS Domestic</w:t>
      </w:r>
      <w:r w:rsidRPr="002E6F98">
        <w:rPr>
          <w:rFonts w:ascii="Times New Roman" w:eastAsia="Times New Roman" w:hAnsi="Times New Roman" w:cs="Times New Roman"/>
          <w:sz w:val="24"/>
          <w:szCs w:val="24"/>
        </w:rPr>
        <w:t xml:space="preserve"> immediately.</w:t>
      </w:r>
    </w:p>
    <w:p w14:paraId="6163CA82" w14:textId="77777777" w:rsidR="00D670D3" w:rsidRPr="002E6F98" w:rsidRDefault="00D670D3" w:rsidP="00A87A02">
      <w:pPr>
        <w:pStyle w:val="NoSpacing"/>
        <w:numPr>
          <w:ilvl w:val="0"/>
          <w:numId w:val="13"/>
        </w:numPr>
        <w:rPr>
          <w:rFonts w:ascii="Times New Roman" w:eastAsia="Times New Roman" w:hAnsi="Times New Roman" w:cs="Times New Roman"/>
          <w:sz w:val="24"/>
          <w:szCs w:val="24"/>
        </w:rPr>
      </w:pPr>
      <w:r w:rsidRPr="002E6F98">
        <w:rPr>
          <w:rFonts w:ascii="Times New Roman" w:eastAsia="Times New Roman" w:hAnsi="Times New Roman" w:cs="Times New Roman"/>
          <w:sz w:val="24"/>
          <w:szCs w:val="24"/>
        </w:rPr>
        <w:t>Document (including screenshots) technical issues AND efforts to contact the help</w:t>
      </w:r>
      <w:r w:rsidR="000424C5" w:rsidRPr="002E6F98">
        <w:rPr>
          <w:rFonts w:ascii="Times New Roman" w:eastAsia="Times New Roman" w:hAnsi="Times New Roman" w:cs="Times New Roman"/>
          <w:sz w:val="24"/>
          <w:szCs w:val="24"/>
        </w:rPr>
        <w:t xml:space="preserve"> </w:t>
      </w:r>
      <w:r w:rsidRPr="002E6F98">
        <w:rPr>
          <w:rFonts w:ascii="Times New Roman" w:eastAsia="Times New Roman" w:hAnsi="Times New Roman" w:cs="Times New Roman"/>
          <w:sz w:val="24"/>
          <w:szCs w:val="24"/>
        </w:rPr>
        <w:t>desk.</w:t>
      </w:r>
    </w:p>
    <w:p w14:paraId="4C5CB8DD" w14:textId="220EF85E" w:rsidR="00D670D3" w:rsidRPr="002E6F98" w:rsidRDefault="00D670D3" w:rsidP="00A87A02">
      <w:pPr>
        <w:pStyle w:val="NoSpacing"/>
        <w:numPr>
          <w:ilvl w:val="0"/>
          <w:numId w:val="13"/>
        </w:numPr>
        <w:rPr>
          <w:rFonts w:ascii="Times New Roman" w:eastAsia="Times New Roman" w:hAnsi="Times New Roman" w:cs="Times New Roman"/>
          <w:sz w:val="24"/>
          <w:szCs w:val="24"/>
        </w:rPr>
      </w:pPr>
      <w:r w:rsidRPr="002E6F98">
        <w:rPr>
          <w:rFonts w:ascii="Times New Roman" w:eastAsia="Times New Roman" w:hAnsi="Times New Roman" w:cs="Times New Roman"/>
          <w:sz w:val="24"/>
          <w:szCs w:val="24"/>
        </w:rPr>
        <w:t xml:space="preserve">If there are continued difficulties submitting documents, email </w:t>
      </w:r>
      <w:r w:rsidR="00A30C73" w:rsidRPr="002E6F98">
        <w:rPr>
          <w:rFonts w:ascii="Times New Roman" w:eastAsia="Times New Roman" w:hAnsi="Times New Roman" w:cs="Times New Roman"/>
          <w:sz w:val="24"/>
          <w:szCs w:val="24"/>
        </w:rPr>
        <w:t>all</w:t>
      </w:r>
      <w:r w:rsidRPr="002E6F98">
        <w:rPr>
          <w:rFonts w:ascii="Times New Roman" w:eastAsia="Times New Roman" w:hAnsi="Times New Roman" w:cs="Times New Roman"/>
          <w:sz w:val="24"/>
          <w:szCs w:val="24"/>
        </w:rPr>
        <w:t xml:space="preserve"> the required documents to the DRL point of contact listed in the </w:t>
      </w:r>
      <w:r w:rsidR="00F30149" w:rsidRPr="002E6F98">
        <w:rPr>
          <w:rFonts w:ascii="Times New Roman" w:eastAsia="Times New Roman" w:hAnsi="Times New Roman" w:cs="Times New Roman"/>
          <w:sz w:val="24"/>
          <w:szCs w:val="24"/>
        </w:rPr>
        <w:t xml:space="preserve">NOFO </w:t>
      </w:r>
      <w:r w:rsidRPr="002E6F98">
        <w:rPr>
          <w:rFonts w:ascii="Times New Roman" w:eastAsia="Times New Roman" w:hAnsi="Times New Roman" w:cs="Times New Roman"/>
          <w:sz w:val="24"/>
          <w:szCs w:val="24"/>
        </w:rPr>
        <w:t>before the deadline.</w:t>
      </w:r>
    </w:p>
    <w:p w14:paraId="1C2CD5BF" w14:textId="77777777" w:rsidR="00DE68CE" w:rsidRPr="002E6F98" w:rsidRDefault="00DE68CE" w:rsidP="00DE68CE">
      <w:pPr>
        <w:pStyle w:val="NoSpacing"/>
        <w:rPr>
          <w:rFonts w:ascii="Times New Roman" w:eastAsia="Times New Roman" w:hAnsi="Times New Roman" w:cs="Times New Roman"/>
          <w:sz w:val="24"/>
          <w:szCs w:val="24"/>
        </w:rPr>
      </w:pPr>
    </w:p>
    <w:p w14:paraId="7F10C398" w14:textId="467E0FBF" w:rsidR="00772A03" w:rsidRPr="002E6F98" w:rsidRDefault="00B26C73" w:rsidP="000D2614">
      <w:pPr>
        <w:pStyle w:val="NoSpacing"/>
        <w:rPr>
          <w:rFonts w:ascii="Times New Roman" w:eastAsia="Times New Roman" w:hAnsi="Times New Roman" w:cs="Times New Roman"/>
          <w:i/>
          <w:sz w:val="24"/>
          <w:szCs w:val="24"/>
        </w:rPr>
      </w:pPr>
      <w:r w:rsidRPr="002E6F98">
        <w:rPr>
          <w:rFonts w:ascii="Times New Roman" w:eastAsia="Times New Roman" w:hAnsi="Times New Roman" w:cs="Times New Roman"/>
          <w:i/>
          <w:sz w:val="24"/>
          <w:szCs w:val="24"/>
        </w:rPr>
        <w:t>Note:</w:t>
      </w:r>
      <w:r w:rsidR="00DE68CE" w:rsidRPr="002E6F98">
        <w:rPr>
          <w:rFonts w:ascii="Times New Roman" w:eastAsia="Times New Roman" w:hAnsi="Times New Roman" w:cs="Times New Roman"/>
          <w:i/>
          <w:sz w:val="24"/>
          <w:szCs w:val="24"/>
        </w:rPr>
        <w:t xml:space="preserve"> </w:t>
      </w:r>
      <w:r w:rsidR="00222E68">
        <w:rPr>
          <w:rFonts w:ascii="Times New Roman" w:eastAsia="Times New Roman" w:hAnsi="Times New Roman" w:cs="Times New Roman"/>
          <w:i/>
          <w:sz w:val="24"/>
          <w:szCs w:val="24"/>
        </w:rPr>
        <w:t xml:space="preserve"> </w:t>
      </w:r>
      <w:r w:rsidR="00CB5BC0">
        <w:rPr>
          <w:rFonts w:ascii="Times New Roman" w:eastAsia="Times New Roman" w:hAnsi="Times New Roman" w:cs="Times New Roman"/>
          <w:i/>
          <w:sz w:val="24"/>
          <w:szCs w:val="24"/>
        </w:rPr>
        <w:t xml:space="preserve">Eligibility is not </w:t>
      </w:r>
      <w:r w:rsidR="00A30C73">
        <w:rPr>
          <w:rFonts w:ascii="Times New Roman" w:eastAsia="Times New Roman" w:hAnsi="Times New Roman" w:cs="Times New Roman"/>
          <w:i/>
          <w:sz w:val="24"/>
          <w:szCs w:val="24"/>
        </w:rPr>
        <w:t>guaranteed,</w:t>
      </w:r>
      <w:r w:rsidR="00CB5BC0">
        <w:rPr>
          <w:rFonts w:ascii="Times New Roman" w:eastAsia="Times New Roman" w:hAnsi="Times New Roman" w:cs="Times New Roman"/>
          <w:i/>
          <w:sz w:val="24"/>
          <w:szCs w:val="24"/>
        </w:rPr>
        <w:t xml:space="preserve"> and each application will be reviewed on a case-by-case basis by a warranted Grant Officer. </w:t>
      </w:r>
      <w:r w:rsidR="00055A26">
        <w:rPr>
          <w:rFonts w:ascii="Times New Roman" w:eastAsia="Times New Roman" w:hAnsi="Times New Roman" w:cs="Times New Roman"/>
          <w:i/>
          <w:sz w:val="24"/>
          <w:szCs w:val="24"/>
        </w:rPr>
        <w:t xml:space="preserve"> </w:t>
      </w:r>
      <w:r w:rsidR="00DE68CE" w:rsidRPr="002E6F98">
        <w:rPr>
          <w:rFonts w:ascii="Times New Roman" w:eastAsia="Times New Roman" w:hAnsi="Times New Roman" w:cs="Times New Roman"/>
          <w:i/>
          <w:sz w:val="24"/>
          <w:szCs w:val="24"/>
        </w:rPr>
        <w:t xml:space="preserve">The </w:t>
      </w:r>
      <w:r w:rsidR="00CB5BC0">
        <w:rPr>
          <w:rFonts w:ascii="Times New Roman" w:eastAsia="Times New Roman" w:hAnsi="Times New Roman" w:cs="Times New Roman"/>
          <w:i/>
          <w:sz w:val="24"/>
          <w:szCs w:val="24"/>
        </w:rPr>
        <w:t xml:space="preserve">warranted Grant Officer </w:t>
      </w:r>
      <w:r w:rsidR="00772A03" w:rsidRPr="002E6F98">
        <w:rPr>
          <w:rFonts w:ascii="Times New Roman" w:eastAsia="Times New Roman" w:hAnsi="Times New Roman" w:cs="Times New Roman"/>
          <w:i/>
          <w:sz w:val="24"/>
          <w:szCs w:val="24"/>
        </w:rPr>
        <w:t>will d</w:t>
      </w:r>
      <w:r w:rsidR="00DE68CE" w:rsidRPr="002E6F98">
        <w:rPr>
          <w:rFonts w:ascii="Times New Roman" w:eastAsia="Times New Roman" w:hAnsi="Times New Roman" w:cs="Times New Roman"/>
          <w:i/>
          <w:sz w:val="24"/>
          <w:szCs w:val="24"/>
        </w:rPr>
        <w:t>etermine technical eligibility of all applications</w:t>
      </w:r>
      <w:r w:rsidR="00C72D90" w:rsidRPr="002E6F98">
        <w:rPr>
          <w:rFonts w:ascii="Times New Roman" w:eastAsia="Times New Roman" w:hAnsi="Times New Roman" w:cs="Times New Roman"/>
          <w:i/>
          <w:sz w:val="24"/>
          <w:szCs w:val="24"/>
        </w:rPr>
        <w:t xml:space="preserve"> and allowability of acceptable proposal submissions</w:t>
      </w:r>
      <w:r w:rsidR="00DE68CE" w:rsidRPr="002E6F98">
        <w:rPr>
          <w:rFonts w:ascii="Times New Roman" w:eastAsia="Times New Roman" w:hAnsi="Times New Roman" w:cs="Times New Roman"/>
          <w:i/>
          <w:sz w:val="24"/>
          <w:szCs w:val="24"/>
        </w:rPr>
        <w:t xml:space="preserve">. </w:t>
      </w:r>
      <w:r w:rsidR="00307878">
        <w:rPr>
          <w:rFonts w:ascii="Times New Roman" w:eastAsia="Times New Roman" w:hAnsi="Times New Roman" w:cs="Times New Roman"/>
          <w:i/>
          <w:sz w:val="24"/>
          <w:szCs w:val="24"/>
        </w:rPr>
        <w:t xml:space="preserve"> </w:t>
      </w:r>
      <w:r w:rsidR="00CB5BC0">
        <w:rPr>
          <w:rFonts w:ascii="Times New Roman" w:eastAsia="Times New Roman" w:hAnsi="Times New Roman" w:cs="Times New Roman"/>
          <w:i/>
          <w:sz w:val="24"/>
          <w:szCs w:val="24"/>
        </w:rPr>
        <w:t>DRL strongly encourages applicants to apply before the submission deadline to ensure any complications can help be mitigated.</w:t>
      </w:r>
    </w:p>
    <w:p w14:paraId="412C9BCC" w14:textId="77777777" w:rsidR="00EC588B" w:rsidRPr="002E6F98" w:rsidRDefault="00EC588B" w:rsidP="000D2614">
      <w:pPr>
        <w:pStyle w:val="NoSpacing"/>
        <w:rPr>
          <w:rFonts w:ascii="Times New Roman" w:eastAsia="Times New Roman" w:hAnsi="Times New Roman" w:cs="Times New Roman"/>
          <w:b/>
          <w:sz w:val="24"/>
          <w:szCs w:val="24"/>
        </w:rPr>
      </w:pPr>
      <w:bookmarkStart w:id="67" w:name="h.1ci93xb" w:colFirst="0" w:colLast="0"/>
      <w:bookmarkEnd w:id="67"/>
    </w:p>
    <w:p w14:paraId="6761CB6E" w14:textId="77777777" w:rsidR="00DE122E" w:rsidRPr="000D2614" w:rsidRDefault="00474059" w:rsidP="00EA0AEA">
      <w:pPr>
        <w:pStyle w:val="Heading2"/>
        <w:numPr>
          <w:ilvl w:val="0"/>
          <w:numId w:val="67"/>
        </w:numPr>
        <w:spacing w:before="0" w:line="240" w:lineRule="auto"/>
        <w:rPr>
          <w:rFonts w:ascii="Times New Roman" w:hAnsi="Times New Roman" w:cs="Times New Roman"/>
          <w:sz w:val="28"/>
          <w:szCs w:val="28"/>
        </w:rPr>
      </w:pPr>
      <w:bookmarkStart w:id="68" w:name="_Toc123224515"/>
      <w:bookmarkStart w:id="69" w:name="_Toc123224542"/>
      <w:r w:rsidRPr="000D2614">
        <w:rPr>
          <w:rFonts w:ascii="Times New Roman" w:hAnsi="Times New Roman" w:cs="Times New Roman"/>
          <w:sz w:val="28"/>
          <w:szCs w:val="28"/>
        </w:rPr>
        <w:t>SAMS Domestic</w:t>
      </w:r>
      <w:r w:rsidR="0016028F" w:rsidRPr="000D2614">
        <w:rPr>
          <w:rFonts w:ascii="Times New Roman" w:hAnsi="Times New Roman" w:cs="Times New Roman"/>
          <w:sz w:val="28"/>
          <w:szCs w:val="28"/>
        </w:rPr>
        <w:t xml:space="preserve"> Applications</w:t>
      </w:r>
      <w:bookmarkEnd w:id="68"/>
      <w:bookmarkEnd w:id="69"/>
    </w:p>
    <w:p w14:paraId="2DC63180" w14:textId="77777777" w:rsidR="00BE5EBD" w:rsidRPr="00BE5EBD" w:rsidRDefault="00DE68CE" w:rsidP="000D2614">
      <w:pPr>
        <w:spacing w:after="0" w:line="240" w:lineRule="auto"/>
        <w:rPr>
          <w:rFonts w:ascii="Times New Roman" w:eastAsia="Times New Roman" w:hAnsi="Times New Roman" w:cs="Times New Roman"/>
          <w:sz w:val="24"/>
          <w:szCs w:val="24"/>
        </w:rPr>
      </w:pPr>
      <w:r w:rsidRPr="002E6F98">
        <w:rPr>
          <w:rFonts w:ascii="Times New Roman" w:eastAsia="Times New Roman" w:hAnsi="Times New Roman" w:cs="Times New Roman"/>
          <w:color w:val="252525"/>
          <w:sz w:val="24"/>
          <w:szCs w:val="24"/>
        </w:rPr>
        <w:br/>
      </w:r>
      <w:r w:rsidR="00BE5EBD" w:rsidRPr="00BE5EBD">
        <w:rPr>
          <w:rFonts w:ascii="Times New Roman" w:eastAsia="Times New Roman" w:hAnsi="Times New Roman" w:cs="Times New Roman"/>
          <w:sz w:val="24"/>
          <w:szCs w:val="24"/>
        </w:rPr>
        <w:t xml:space="preserve">All applicants are strongly encouraged to submit applications via </w:t>
      </w:r>
      <w:r w:rsidR="00BE5EBD" w:rsidRPr="000B3B43">
        <w:rPr>
          <w:rFonts w:ascii="Times New Roman" w:eastAsia="Times New Roman" w:hAnsi="Times New Roman" w:cs="Times New Roman"/>
          <w:sz w:val="24"/>
          <w:szCs w:val="24"/>
        </w:rPr>
        <w:t>SAMS</w:t>
      </w:r>
      <w:r w:rsidR="00C619FB">
        <w:rPr>
          <w:rFonts w:ascii="Times New Roman" w:eastAsia="Times New Roman" w:hAnsi="Times New Roman" w:cs="Times New Roman"/>
          <w:sz w:val="24"/>
          <w:szCs w:val="24"/>
        </w:rPr>
        <w:t xml:space="preserve"> Domestic (</w:t>
      </w:r>
      <w:hyperlink r:id="rId49" w:history="1">
        <w:r w:rsidR="000B3B43" w:rsidRPr="000B3B43">
          <w:rPr>
            <w:rStyle w:val="Hyperlink"/>
            <w:rFonts w:eastAsia="Times New Roman" w:cs="Times New Roman"/>
            <w:szCs w:val="24"/>
          </w:rPr>
          <w:t>https://mygrants.service-now.com/grants/portal_login.do</w:t>
        </w:r>
      </w:hyperlink>
      <w:r w:rsidR="00BE5EBD" w:rsidRPr="00BE5EBD">
        <w:rPr>
          <w:rFonts w:ascii="Times New Roman" w:hAnsi="Times New Roman" w:cs="Times New Roman"/>
          <w:sz w:val="24"/>
          <w:szCs w:val="24"/>
        </w:rPr>
        <w:t>)</w:t>
      </w:r>
      <w:r w:rsidR="00BE5EBD" w:rsidRPr="00BE5EBD">
        <w:rPr>
          <w:rFonts w:ascii="Times New Roman" w:eastAsia="Times New Roman" w:hAnsi="Times New Roman" w:cs="Times New Roman"/>
          <w:sz w:val="24"/>
          <w:szCs w:val="24"/>
        </w:rPr>
        <w:t>.</w:t>
      </w:r>
    </w:p>
    <w:p w14:paraId="2765BC9D" w14:textId="77777777" w:rsidR="00BE5EBD" w:rsidRPr="00BE5EBD" w:rsidRDefault="00BE5EBD" w:rsidP="00BE5EBD">
      <w:pPr>
        <w:spacing w:after="0" w:line="240" w:lineRule="auto"/>
        <w:rPr>
          <w:rFonts w:ascii="Times New Roman" w:eastAsia="Times New Roman" w:hAnsi="Times New Roman" w:cs="Times New Roman"/>
          <w:b/>
          <w:sz w:val="24"/>
          <w:szCs w:val="24"/>
        </w:rPr>
      </w:pPr>
    </w:p>
    <w:p w14:paraId="0501A6F5" w14:textId="5EC1F137" w:rsidR="00BE5EBD" w:rsidRDefault="00BE5EBD" w:rsidP="00BE5EBD">
      <w:pPr>
        <w:spacing w:after="0" w:line="240" w:lineRule="auto"/>
        <w:rPr>
          <w:rFonts w:ascii="Times New Roman" w:eastAsia="Times New Roman" w:hAnsi="Times New Roman" w:cs="Times New Roman"/>
          <w:sz w:val="24"/>
          <w:szCs w:val="24"/>
        </w:rPr>
      </w:pPr>
      <w:r w:rsidRPr="00BE5EBD">
        <w:rPr>
          <w:rFonts w:ascii="Times New Roman" w:eastAsia="Times New Roman" w:hAnsi="Times New Roman" w:cs="Times New Roman"/>
          <w:sz w:val="24"/>
          <w:szCs w:val="24"/>
        </w:rPr>
        <w:t>Applicants using SAMS Domestic for the first time should complete their “New Organization Registration</w:t>
      </w:r>
      <w:r w:rsidR="00307878">
        <w:rPr>
          <w:rFonts w:ascii="Times New Roman" w:eastAsia="Times New Roman" w:hAnsi="Times New Roman" w:cs="Times New Roman"/>
          <w:sz w:val="24"/>
          <w:szCs w:val="24"/>
        </w:rPr>
        <w:t>.”</w:t>
      </w:r>
      <w:r w:rsidRPr="00BE5EBD">
        <w:rPr>
          <w:rFonts w:ascii="Times New Roman" w:eastAsia="Times New Roman" w:hAnsi="Times New Roman" w:cs="Times New Roman"/>
          <w:sz w:val="24"/>
          <w:szCs w:val="24"/>
        </w:rPr>
        <w:t xml:space="preserve">  To register with SAMS Domestic, click </w:t>
      </w:r>
      <w:hyperlink r:id="rId50" w:history="1">
        <w:r w:rsidR="000B3B43" w:rsidRPr="000B3B43">
          <w:rPr>
            <w:rStyle w:val="Hyperlink"/>
            <w:rFonts w:cs="Times New Roman"/>
            <w:szCs w:val="24"/>
          </w:rPr>
          <w:t>https://mygrants.service-now.com/grants/portal_login.do</w:t>
        </w:r>
      </w:hyperlink>
      <w:r w:rsidRPr="00BE5EBD">
        <w:rPr>
          <w:rFonts w:ascii="Times New Roman" w:eastAsia="Times New Roman" w:hAnsi="Times New Roman" w:cs="Times New Roman"/>
          <w:sz w:val="24"/>
          <w:szCs w:val="24"/>
        </w:rPr>
        <w:t xml:space="preserve">” and follow the “create an account” link. </w:t>
      </w:r>
      <w:r w:rsidR="00681FA5">
        <w:rPr>
          <w:rFonts w:ascii="Times New Roman" w:eastAsia="Times New Roman" w:hAnsi="Times New Roman" w:cs="Times New Roman"/>
          <w:sz w:val="24"/>
          <w:szCs w:val="24"/>
        </w:rPr>
        <w:t xml:space="preserve"> </w:t>
      </w:r>
    </w:p>
    <w:p w14:paraId="2B6EC944" w14:textId="77777777" w:rsidR="00BE5EBD" w:rsidRPr="00BE5EBD" w:rsidRDefault="00BE5EBD" w:rsidP="00BE5EBD">
      <w:pPr>
        <w:spacing w:after="0" w:line="240" w:lineRule="auto"/>
        <w:rPr>
          <w:rFonts w:ascii="Times New Roman" w:hAnsi="Times New Roman" w:cs="Times New Roman"/>
          <w:sz w:val="24"/>
          <w:szCs w:val="24"/>
        </w:rPr>
      </w:pPr>
    </w:p>
    <w:p w14:paraId="542BFB63" w14:textId="77777777" w:rsidR="00D670D3" w:rsidRDefault="00CF1ACA" w:rsidP="00A118BE">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When </w:t>
      </w:r>
      <w:proofErr w:type="gramStart"/>
      <w:r>
        <w:rPr>
          <w:rFonts w:ascii="Times New Roman" w:eastAsia="Times New Roman" w:hAnsi="Times New Roman" w:cs="Times New Roman"/>
          <w:sz w:val="24"/>
          <w:szCs w:val="24"/>
        </w:rPr>
        <w:t>submitting an application</w:t>
      </w:r>
      <w:proofErr w:type="gramEnd"/>
      <w:r>
        <w:rPr>
          <w:rFonts w:ascii="Times New Roman" w:eastAsia="Times New Roman" w:hAnsi="Times New Roman" w:cs="Times New Roman"/>
          <w:sz w:val="24"/>
          <w:szCs w:val="24"/>
        </w:rPr>
        <w:t>, o</w:t>
      </w:r>
      <w:r w:rsidR="00BE5EBD" w:rsidRPr="00BE5EBD">
        <w:rPr>
          <w:rFonts w:ascii="Times New Roman" w:eastAsia="Times New Roman" w:hAnsi="Times New Roman" w:cs="Times New Roman"/>
          <w:sz w:val="24"/>
          <w:szCs w:val="24"/>
        </w:rPr>
        <w:t xml:space="preserve">rganizations </w:t>
      </w:r>
      <w:r w:rsidR="00BE5EBD" w:rsidRPr="00BE5EBD">
        <w:rPr>
          <w:rFonts w:ascii="Times New Roman" w:eastAsia="Times New Roman" w:hAnsi="Times New Roman" w:cs="Times New Roman"/>
          <w:b/>
          <w:sz w:val="24"/>
          <w:szCs w:val="24"/>
          <w:u w:val="single"/>
        </w:rPr>
        <w:t>must</w:t>
      </w:r>
      <w:r w:rsidR="00BE5EBD" w:rsidRPr="002375D0">
        <w:rPr>
          <w:rFonts w:ascii="Times New Roman" w:eastAsia="Times New Roman" w:hAnsi="Times New Roman" w:cs="Times New Roman"/>
          <w:sz w:val="24"/>
          <w:szCs w:val="24"/>
        </w:rPr>
        <w:t xml:space="preserve"> </w:t>
      </w:r>
      <w:r w:rsidR="00BE5EBD" w:rsidRPr="00BE5EBD">
        <w:rPr>
          <w:rFonts w:ascii="Times New Roman" w:eastAsia="Times New Roman" w:hAnsi="Times New Roman" w:cs="Times New Roman"/>
          <w:sz w:val="24"/>
          <w:szCs w:val="24"/>
        </w:rPr>
        <w:t>remember to</w:t>
      </w:r>
      <w:r w:rsidR="00BE5EBD" w:rsidRPr="00BE5EBD">
        <w:rPr>
          <w:rFonts w:ascii="Times New Roman" w:eastAsia="Times New Roman" w:hAnsi="Times New Roman" w:cs="Times New Roman"/>
          <w:b/>
          <w:sz w:val="24"/>
          <w:szCs w:val="24"/>
        </w:rPr>
        <w:t xml:space="preserve"> </w:t>
      </w:r>
      <w:r w:rsidR="00BE5EBD" w:rsidRPr="00BE5EBD">
        <w:rPr>
          <w:rFonts w:ascii="Times New Roman" w:eastAsia="Times New Roman" w:hAnsi="Times New Roman" w:cs="Times New Roman"/>
          <w:sz w:val="24"/>
          <w:szCs w:val="24"/>
        </w:rPr>
        <w:t>save a</w:t>
      </w:r>
      <w:r w:rsidR="00BE5EBD" w:rsidRPr="00BE5EBD">
        <w:rPr>
          <w:rFonts w:ascii="Times New Roman" w:eastAsia="Times New Roman" w:hAnsi="Times New Roman" w:cs="Times New Roman"/>
          <w:b/>
          <w:sz w:val="24"/>
          <w:szCs w:val="24"/>
        </w:rPr>
        <w:t xml:space="preserve"> </w:t>
      </w:r>
      <w:r w:rsidR="00BE5EBD" w:rsidRPr="00BE5EBD">
        <w:rPr>
          <w:rFonts w:ascii="Times New Roman" w:eastAsia="Times New Roman" w:hAnsi="Times New Roman" w:cs="Times New Roman"/>
          <w:sz w:val="24"/>
          <w:szCs w:val="24"/>
        </w:rPr>
        <w:t>screen shot of the checklist showing all documents submitted in case any document fails to upload successfully.</w:t>
      </w:r>
    </w:p>
    <w:p w14:paraId="3657DBF5" w14:textId="77777777" w:rsidR="00A118BE" w:rsidRPr="002E6F98" w:rsidRDefault="00A118BE" w:rsidP="00A118BE">
      <w:pPr>
        <w:spacing w:after="0" w:line="240" w:lineRule="auto"/>
        <w:rPr>
          <w:rFonts w:ascii="Times New Roman" w:hAnsi="Times New Roman" w:cs="Times New Roman"/>
          <w:sz w:val="24"/>
          <w:szCs w:val="24"/>
        </w:rPr>
      </w:pPr>
    </w:p>
    <w:p w14:paraId="639E1B6C" w14:textId="68969472" w:rsidR="00DE122E" w:rsidRPr="00BD6DB4" w:rsidRDefault="0016028F" w:rsidP="002F7653">
      <w:pPr>
        <w:pStyle w:val="NoSpacing"/>
        <w:rPr>
          <w:rFonts w:ascii="Times New Roman" w:hAnsi="Times New Roman" w:cs="Times New Roman"/>
          <w:sz w:val="24"/>
          <w:szCs w:val="24"/>
        </w:rPr>
      </w:pPr>
      <w:r w:rsidRPr="002E6F98">
        <w:rPr>
          <w:rFonts w:ascii="Times New Roman" w:eastAsia="Times New Roman" w:hAnsi="Times New Roman" w:cs="Times New Roman"/>
          <w:sz w:val="24"/>
          <w:szCs w:val="24"/>
        </w:rPr>
        <w:lastRenderedPageBreak/>
        <w:t>Applicants should not expect a separate notification from DRL upon receiving their application.</w:t>
      </w:r>
      <w:r w:rsidR="00030DAA">
        <w:rPr>
          <w:rFonts w:ascii="Times New Roman" w:eastAsia="Times New Roman" w:hAnsi="Times New Roman" w:cs="Times New Roman"/>
          <w:sz w:val="24"/>
          <w:szCs w:val="24"/>
        </w:rPr>
        <w:t xml:space="preserve"> Incomplete applications will not receive a notification.</w:t>
      </w:r>
    </w:p>
    <w:p w14:paraId="438EDAC5" w14:textId="77777777" w:rsidR="00D670D3" w:rsidRPr="002E6F98" w:rsidRDefault="00D670D3" w:rsidP="002F7653">
      <w:pPr>
        <w:pStyle w:val="NoSpacing"/>
        <w:rPr>
          <w:rFonts w:ascii="Times New Roman" w:eastAsia="Times New Roman" w:hAnsi="Times New Roman" w:cs="Times New Roman"/>
          <w:sz w:val="24"/>
          <w:szCs w:val="24"/>
        </w:rPr>
      </w:pPr>
    </w:p>
    <w:p w14:paraId="6F09A513" w14:textId="77777777" w:rsidR="00636F24" w:rsidRDefault="00D670D3" w:rsidP="00D670D3">
      <w:pPr>
        <w:spacing w:after="0" w:line="240" w:lineRule="auto"/>
        <w:rPr>
          <w:rFonts w:ascii="Times New Roman" w:eastAsia="Times New Roman" w:hAnsi="Times New Roman" w:cs="Times New Roman"/>
          <w:sz w:val="24"/>
          <w:szCs w:val="24"/>
        </w:rPr>
      </w:pPr>
      <w:r w:rsidRPr="002E6F98">
        <w:rPr>
          <w:rFonts w:ascii="Times New Roman" w:eastAsia="Times New Roman" w:hAnsi="Times New Roman" w:cs="Times New Roman"/>
          <w:b/>
          <w:sz w:val="24"/>
          <w:szCs w:val="24"/>
        </w:rPr>
        <w:t>It is the responsibility of the applicant to ensure that it has an active reg</w:t>
      </w:r>
      <w:r w:rsidR="007360BB" w:rsidRPr="002E6F98">
        <w:rPr>
          <w:rFonts w:ascii="Times New Roman" w:eastAsia="Times New Roman" w:hAnsi="Times New Roman" w:cs="Times New Roman"/>
          <w:b/>
          <w:sz w:val="24"/>
          <w:szCs w:val="24"/>
        </w:rPr>
        <w:t xml:space="preserve">istration in SAMS Domestic </w:t>
      </w:r>
      <w:r w:rsidRPr="002E6F98">
        <w:rPr>
          <w:rFonts w:ascii="Times New Roman" w:eastAsia="Times New Roman" w:hAnsi="Times New Roman" w:cs="Times New Roman"/>
          <w:b/>
          <w:sz w:val="24"/>
          <w:szCs w:val="24"/>
        </w:rPr>
        <w:t xml:space="preserve">or Grants.gov. </w:t>
      </w:r>
      <w:r w:rsidR="00E8559D" w:rsidRPr="002E6F98">
        <w:rPr>
          <w:rFonts w:ascii="Times New Roman" w:eastAsia="Times New Roman" w:hAnsi="Times New Roman" w:cs="Times New Roman"/>
          <w:b/>
          <w:sz w:val="24"/>
          <w:szCs w:val="24"/>
        </w:rPr>
        <w:t xml:space="preserve"> </w:t>
      </w:r>
      <w:r w:rsidRPr="002E6F98">
        <w:rPr>
          <w:rFonts w:ascii="Times New Roman" w:eastAsia="Times New Roman" w:hAnsi="Times New Roman" w:cs="Times New Roman"/>
          <w:b/>
          <w:sz w:val="24"/>
          <w:szCs w:val="24"/>
        </w:rPr>
        <w:t xml:space="preserve">Applicants are required to document that the application has been </w:t>
      </w:r>
      <w:r w:rsidR="00C619FB" w:rsidRPr="00C619FB">
        <w:rPr>
          <w:rFonts w:ascii="Times New Roman" w:eastAsia="Times New Roman" w:hAnsi="Times New Roman" w:cs="Times New Roman"/>
          <w:b/>
          <w:sz w:val="24"/>
          <w:szCs w:val="24"/>
        </w:rPr>
        <w:t>uploaded to</w:t>
      </w:r>
      <w:r w:rsidR="00C619FB" w:rsidRPr="00C619FB" w:rsidDel="00C619FB">
        <w:rPr>
          <w:rFonts w:ascii="Times New Roman" w:eastAsia="Times New Roman" w:hAnsi="Times New Roman" w:cs="Times New Roman"/>
          <w:b/>
          <w:sz w:val="24"/>
          <w:szCs w:val="24"/>
        </w:rPr>
        <w:t xml:space="preserve"> </w:t>
      </w:r>
      <w:r w:rsidR="00E76F7E">
        <w:rPr>
          <w:rFonts w:ascii="Times New Roman" w:eastAsia="Times New Roman" w:hAnsi="Times New Roman" w:cs="Times New Roman"/>
          <w:b/>
          <w:sz w:val="24"/>
          <w:szCs w:val="24"/>
        </w:rPr>
        <w:t>and submitted</w:t>
      </w:r>
      <w:r w:rsidR="00D551C1">
        <w:rPr>
          <w:rFonts w:ascii="Times New Roman" w:eastAsia="Times New Roman" w:hAnsi="Times New Roman" w:cs="Times New Roman"/>
          <w:b/>
          <w:sz w:val="24"/>
          <w:szCs w:val="24"/>
        </w:rPr>
        <w:t xml:space="preserve"> (</w:t>
      </w:r>
      <w:r w:rsidR="004924BD">
        <w:rPr>
          <w:rFonts w:ascii="Times New Roman" w:eastAsia="Times New Roman" w:hAnsi="Times New Roman" w:cs="Times New Roman"/>
          <w:b/>
          <w:sz w:val="24"/>
          <w:szCs w:val="24"/>
        </w:rPr>
        <w:t>by clicking the submit butt</w:t>
      </w:r>
      <w:r w:rsidR="00D551C1">
        <w:rPr>
          <w:rFonts w:ascii="Times New Roman" w:eastAsia="Times New Roman" w:hAnsi="Times New Roman" w:cs="Times New Roman"/>
          <w:b/>
          <w:sz w:val="24"/>
          <w:szCs w:val="24"/>
        </w:rPr>
        <w:t>on)</w:t>
      </w:r>
      <w:r w:rsidR="00E76F7E">
        <w:rPr>
          <w:rFonts w:ascii="Times New Roman" w:eastAsia="Times New Roman" w:hAnsi="Times New Roman" w:cs="Times New Roman"/>
          <w:b/>
          <w:sz w:val="24"/>
          <w:szCs w:val="24"/>
        </w:rPr>
        <w:t xml:space="preserve"> via </w:t>
      </w:r>
      <w:r w:rsidR="007360BB" w:rsidRPr="002E6F98">
        <w:rPr>
          <w:rFonts w:ascii="Times New Roman" w:eastAsia="Times New Roman" w:hAnsi="Times New Roman" w:cs="Times New Roman"/>
          <w:b/>
          <w:sz w:val="24"/>
          <w:szCs w:val="24"/>
        </w:rPr>
        <w:t>SAMS Domestic</w:t>
      </w:r>
      <w:r w:rsidRPr="002E6F98">
        <w:rPr>
          <w:rFonts w:ascii="Times New Roman" w:eastAsia="Times New Roman" w:hAnsi="Times New Roman" w:cs="Times New Roman"/>
          <w:b/>
          <w:sz w:val="24"/>
          <w:szCs w:val="24"/>
        </w:rPr>
        <w:t xml:space="preserve"> or Grants.gov in its entirety.</w:t>
      </w:r>
      <w:r w:rsidR="00E8559D" w:rsidRPr="002E6F98">
        <w:rPr>
          <w:rFonts w:ascii="Times New Roman" w:eastAsia="Times New Roman" w:hAnsi="Times New Roman" w:cs="Times New Roman"/>
          <w:b/>
          <w:sz w:val="24"/>
          <w:szCs w:val="24"/>
        </w:rPr>
        <w:t xml:space="preserve"> </w:t>
      </w:r>
      <w:r w:rsidRPr="002E6F98">
        <w:rPr>
          <w:rFonts w:ascii="Times New Roman" w:eastAsia="Times New Roman" w:hAnsi="Times New Roman" w:cs="Times New Roman"/>
          <w:b/>
          <w:sz w:val="24"/>
          <w:szCs w:val="24"/>
        </w:rPr>
        <w:t xml:space="preserve"> DRL bears no responsibility for disqualification that result from applicants not being registered before the due date, for system errors in either </w:t>
      </w:r>
      <w:r w:rsidR="007360BB" w:rsidRPr="002E6F98">
        <w:rPr>
          <w:rFonts w:ascii="Times New Roman" w:eastAsia="Times New Roman" w:hAnsi="Times New Roman" w:cs="Times New Roman"/>
          <w:b/>
          <w:sz w:val="24"/>
          <w:szCs w:val="24"/>
        </w:rPr>
        <w:t>SAMS Domestic</w:t>
      </w:r>
      <w:r w:rsidRPr="002E6F98">
        <w:rPr>
          <w:rFonts w:ascii="Times New Roman" w:eastAsia="Times New Roman" w:hAnsi="Times New Roman" w:cs="Times New Roman"/>
          <w:b/>
          <w:sz w:val="24"/>
          <w:szCs w:val="24"/>
        </w:rPr>
        <w:t xml:space="preserve"> or Grants.gov, or other errors in the application process. </w:t>
      </w:r>
      <w:r w:rsidRPr="002E6F98">
        <w:rPr>
          <w:rFonts w:ascii="Times New Roman" w:eastAsia="Times New Roman" w:hAnsi="Times New Roman" w:cs="Times New Roman"/>
          <w:sz w:val="24"/>
          <w:szCs w:val="24"/>
        </w:rPr>
        <w:t xml:space="preserve"> </w:t>
      </w:r>
    </w:p>
    <w:p w14:paraId="2EB7AA3C" w14:textId="77777777" w:rsidR="00636F24" w:rsidRDefault="00636F24" w:rsidP="00D670D3">
      <w:pPr>
        <w:spacing w:after="0" w:line="240" w:lineRule="auto"/>
        <w:rPr>
          <w:rFonts w:ascii="Times New Roman" w:eastAsia="Times New Roman" w:hAnsi="Times New Roman" w:cs="Times New Roman"/>
          <w:sz w:val="24"/>
          <w:szCs w:val="24"/>
        </w:rPr>
      </w:pPr>
    </w:p>
    <w:p w14:paraId="5A6B9DEB" w14:textId="600EB160" w:rsidR="00D670D3" w:rsidRPr="002E6F98" w:rsidRDefault="00D670D3" w:rsidP="00D670D3">
      <w:pPr>
        <w:spacing w:after="0" w:line="240" w:lineRule="auto"/>
        <w:rPr>
          <w:rFonts w:ascii="Times New Roman" w:hAnsi="Times New Roman" w:cs="Times New Roman"/>
          <w:sz w:val="24"/>
          <w:szCs w:val="24"/>
        </w:rPr>
      </w:pPr>
      <w:r w:rsidRPr="002E6F98">
        <w:rPr>
          <w:rFonts w:ascii="Times New Roman" w:eastAsia="Times New Roman" w:hAnsi="Times New Roman" w:cs="Times New Roman"/>
          <w:sz w:val="24"/>
          <w:szCs w:val="24"/>
        </w:rPr>
        <w:t>Additionally</w:t>
      </w:r>
      <w:r w:rsidR="00636F24">
        <w:rPr>
          <w:rFonts w:ascii="Times New Roman" w:eastAsia="Times New Roman" w:hAnsi="Times New Roman" w:cs="Times New Roman"/>
          <w:sz w:val="24"/>
          <w:szCs w:val="24"/>
        </w:rPr>
        <w:t>,</w:t>
      </w:r>
      <w:r w:rsidRPr="002E6F98">
        <w:rPr>
          <w:rFonts w:ascii="Times New Roman" w:eastAsia="Times New Roman" w:hAnsi="Times New Roman" w:cs="Times New Roman"/>
          <w:sz w:val="24"/>
          <w:szCs w:val="24"/>
        </w:rPr>
        <w:t xml:space="preserve"> you </w:t>
      </w:r>
      <w:r w:rsidRPr="002E6F98">
        <w:rPr>
          <w:rFonts w:ascii="Times New Roman" w:eastAsia="Times New Roman" w:hAnsi="Times New Roman" w:cs="Times New Roman"/>
          <w:b/>
          <w:sz w:val="24"/>
          <w:szCs w:val="24"/>
          <w:u w:val="single"/>
        </w:rPr>
        <w:t>must</w:t>
      </w:r>
      <w:r w:rsidRPr="002E6F98">
        <w:rPr>
          <w:rFonts w:ascii="Times New Roman" w:eastAsia="Times New Roman" w:hAnsi="Times New Roman" w:cs="Times New Roman"/>
          <w:b/>
          <w:sz w:val="24"/>
          <w:szCs w:val="24"/>
        </w:rPr>
        <w:t xml:space="preserve"> </w:t>
      </w:r>
      <w:r w:rsidRPr="002E6F98">
        <w:rPr>
          <w:rFonts w:ascii="Times New Roman" w:eastAsia="Times New Roman" w:hAnsi="Times New Roman" w:cs="Times New Roman"/>
          <w:sz w:val="24"/>
          <w:szCs w:val="24"/>
        </w:rPr>
        <w:t>remember to</w:t>
      </w:r>
      <w:r w:rsidRPr="002E6F98">
        <w:rPr>
          <w:rFonts w:ascii="Times New Roman" w:eastAsia="Times New Roman" w:hAnsi="Times New Roman" w:cs="Times New Roman"/>
          <w:b/>
          <w:sz w:val="24"/>
          <w:szCs w:val="24"/>
        </w:rPr>
        <w:t xml:space="preserve"> </w:t>
      </w:r>
      <w:r w:rsidRPr="002E6F98">
        <w:rPr>
          <w:rFonts w:ascii="Times New Roman" w:eastAsia="Times New Roman" w:hAnsi="Times New Roman" w:cs="Times New Roman"/>
          <w:sz w:val="24"/>
          <w:szCs w:val="24"/>
        </w:rPr>
        <w:t>save a</w:t>
      </w:r>
      <w:r w:rsidRPr="002E6F98">
        <w:rPr>
          <w:rFonts w:ascii="Times New Roman" w:eastAsia="Times New Roman" w:hAnsi="Times New Roman" w:cs="Times New Roman"/>
          <w:b/>
          <w:sz w:val="24"/>
          <w:szCs w:val="24"/>
        </w:rPr>
        <w:t xml:space="preserve"> </w:t>
      </w:r>
      <w:r w:rsidRPr="002E6F98">
        <w:rPr>
          <w:rFonts w:ascii="Times New Roman" w:eastAsia="Times New Roman" w:hAnsi="Times New Roman" w:cs="Times New Roman"/>
          <w:sz w:val="24"/>
          <w:szCs w:val="24"/>
        </w:rPr>
        <w:t>screen shot of the checklist showing all documents submitted in case any document fails to upload successfully.</w:t>
      </w:r>
    </w:p>
    <w:p w14:paraId="6D961EDA" w14:textId="77777777" w:rsidR="00D670D3" w:rsidRPr="002E6F98" w:rsidRDefault="00D670D3" w:rsidP="00D670D3">
      <w:pPr>
        <w:pStyle w:val="NoSpacing"/>
        <w:rPr>
          <w:rFonts w:ascii="Times New Roman" w:eastAsia="Times New Roman" w:hAnsi="Times New Roman" w:cs="Times New Roman"/>
          <w:b/>
          <w:sz w:val="24"/>
          <w:szCs w:val="24"/>
          <w:u w:val="single"/>
        </w:rPr>
      </w:pPr>
    </w:p>
    <w:p w14:paraId="332A9346" w14:textId="0EC407ED" w:rsidR="00BD6DB4" w:rsidRDefault="007360BB" w:rsidP="00A118BE">
      <w:pPr>
        <w:pStyle w:val="NoSpacing"/>
        <w:rPr>
          <w:rFonts w:ascii="Times New Roman" w:hAnsi="Times New Roman" w:cs="Times New Roman"/>
          <w:sz w:val="24"/>
          <w:szCs w:val="24"/>
        </w:rPr>
      </w:pPr>
      <w:r w:rsidRPr="00A118BE">
        <w:rPr>
          <w:rFonts w:ascii="Times New Roman" w:eastAsia="Times New Roman" w:hAnsi="Times New Roman" w:cs="Times New Roman"/>
          <w:b/>
          <w:sz w:val="24"/>
          <w:szCs w:val="24"/>
          <w:u w:val="single"/>
        </w:rPr>
        <w:t>SAMS Domestic</w:t>
      </w:r>
      <w:r w:rsidR="00D670D3" w:rsidRPr="00A118BE">
        <w:rPr>
          <w:rFonts w:ascii="Times New Roman" w:eastAsia="Times New Roman" w:hAnsi="Times New Roman" w:cs="Times New Roman"/>
          <w:b/>
          <w:sz w:val="24"/>
          <w:szCs w:val="24"/>
          <w:u w:val="single"/>
        </w:rPr>
        <w:t xml:space="preserve"> Help Desk</w:t>
      </w:r>
      <w:r w:rsidR="00D670D3" w:rsidRPr="00A118BE">
        <w:rPr>
          <w:rFonts w:ascii="Times New Roman" w:eastAsia="Times New Roman" w:hAnsi="Times New Roman" w:cs="Times New Roman"/>
          <w:b/>
          <w:sz w:val="24"/>
          <w:szCs w:val="24"/>
        </w:rPr>
        <w:t xml:space="preserve">: </w:t>
      </w:r>
      <w:r w:rsidR="00D670D3" w:rsidRPr="00A118BE">
        <w:rPr>
          <w:rFonts w:ascii="Times New Roman" w:eastAsia="Times New Roman" w:hAnsi="Times New Roman" w:cs="Times New Roman"/>
          <w:b/>
          <w:sz w:val="24"/>
          <w:szCs w:val="24"/>
          <w:u w:val="single"/>
        </w:rPr>
        <w:t xml:space="preserve"> </w:t>
      </w:r>
      <w:r w:rsidR="00D670D3" w:rsidRPr="00A118BE">
        <w:rPr>
          <w:rFonts w:ascii="Times New Roman" w:eastAsia="Times New Roman" w:hAnsi="Times New Roman" w:cs="Times New Roman"/>
          <w:sz w:val="24"/>
          <w:szCs w:val="24"/>
        </w:rPr>
        <w:br/>
      </w:r>
      <w:r w:rsidR="00BD6DB4" w:rsidRPr="00A118BE">
        <w:rPr>
          <w:rFonts w:ascii="Times New Roman" w:hAnsi="Times New Roman" w:cs="Times New Roman"/>
          <w:sz w:val="24"/>
          <w:szCs w:val="24"/>
        </w:rPr>
        <w:t xml:space="preserve">For assistance with SAMS Domestic accounts and technical issues related to the system, please contact the ILMS help desk by phone at </w:t>
      </w:r>
      <w:r w:rsidR="00222E68">
        <w:rPr>
          <w:rFonts w:ascii="Times New Roman" w:hAnsi="Times New Roman"/>
          <w:sz w:val="24"/>
          <w:szCs w:val="24"/>
        </w:rPr>
        <w:t>+1 (</w:t>
      </w:r>
      <w:r w:rsidR="00222E68" w:rsidRPr="00032C17">
        <w:rPr>
          <w:rFonts w:ascii="Times New Roman" w:hAnsi="Times New Roman"/>
          <w:sz w:val="24"/>
          <w:szCs w:val="24"/>
        </w:rPr>
        <w:t>888</w:t>
      </w:r>
      <w:r w:rsidR="00222E68">
        <w:rPr>
          <w:rFonts w:ascii="Times New Roman" w:hAnsi="Times New Roman"/>
          <w:sz w:val="24"/>
          <w:szCs w:val="24"/>
        </w:rPr>
        <w:t xml:space="preserve">) </w:t>
      </w:r>
      <w:r w:rsidR="00222E68" w:rsidRPr="00032C17">
        <w:rPr>
          <w:rFonts w:ascii="Times New Roman" w:hAnsi="Times New Roman"/>
          <w:sz w:val="24"/>
          <w:szCs w:val="24"/>
        </w:rPr>
        <w:t xml:space="preserve">313-4567 (toll charges </w:t>
      </w:r>
      <w:r w:rsidR="00222E68">
        <w:rPr>
          <w:rFonts w:ascii="Times New Roman" w:hAnsi="Times New Roman"/>
          <w:sz w:val="24"/>
          <w:szCs w:val="24"/>
        </w:rPr>
        <w:t xml:space="preserve">apply </w:t>
      </w:r>
      <w:r w:rsidR="00222E68" w:rsidRPr="00032C17">
        <w:rPr>
          <w:rFonts w:ascii="Times New Roman" w:hAnsi="Times New Roman"/>
          <w:sz w:val="24"/>
          <w:szCs w:val="24"/>
        </w:rPr>
        <w:t>for international callers)</w:t>
      </w:r>
      <w:r w:rsidR="00BD6DB4" w:rsidRPr="00A118BE">
        <w:rPr>
          <w:rFonts w:ascii="Times New Roman" w:hAnsi="Times New Roman" w:cs="Times New Roman"/>
          <w:sz w:val="24"/>
          <w:szCs w:val="24"/>
        </w:rPr>
        <w:t xml:space="preserve"> or through the Self Service online portal that can be accessed from </w:t>
      </w:r>
      <w:hyperlink r:id="rId51" w:history="1">
        <w:r w:rsidR="00BD6DB4" w:rsidRPr="00A118BE">
          <w:rPr>
            <w:rStyle w:val="Hyperlink"/>
            <w:rFonts w:cs="Times New Roman"/>
            <w:szCs w:val="24"/>
          </w:rPr>
          <w:t>https://afsitsm.service-now.com/ilms</w:t>
        </w:r>
      </w:hyperlink>
      <w:r w:rsidR="00BD6DB4" w:rsidRPr="00A118BE">
        <w:rPr>
          <w:rFonts w:ascii="Times New Roman" w:hAnsi="Times New Roman" w:cs="Times New Roman"/>
          <w:sz w:val="24"/>
          <w:szCs w:val="24"/>
        </w:rPr>
        <w:t xml:space="preserve">. </w:t>
      </w:r>
      <w:r w:rsidR="00C82510">
        <w:rPr>
          <w:rFonts w:ascii="Times New Roman" w:hAnsi="Times New Roman" w:cs="Times New Roman"/>
          <w:sz w:val="24"/>
          <w:szCs w:val="24"/>
        </w:rPr>
        <w:t xml:space="preserve"> </w:t>
      </w:r>
      <w:r w:rsidR="00BD6DB4" w:rsidRPr="00A118BE">
        <w:rPr>
          <w:rFonts w:ascii="Times New Roman" w:hAnsi="Times New Roman" w:cs="Times New Roman"/>
          <w:sz w:val="24"/>
          <w:szCs w:val="24"/>
        </w:rPr>
        <w:t xml:space="preserve">Customer </w:t>
      </w:r>
      <w:r w:rsidR="007F6C99">
        <w:rPr>
          <w:rFonts w:ascii="Times New Roman" w:hAnsi="Times New Roman" w:cs="Times New Roman"/>
          <w:sz w:val="24"/>
          <w:szCs w:val="24"/>
        </w:rPr>
        <w:t>s</w:t>
      </w:r>
      <w:r w:rsidR="007F6C99" w:rsidRPr="00A118BE">
        <w:rPr>
          <w:rFonts w:ascii="Times New Roman" w:hAnsi="Times New Roman" w:cs="Times New Roman"/>
          <w:sz w:val="24"/>
          <w:szCs w:val="24"/>
        </w:rPr>
        <w:t xml:space="preserve">upport </w:t>
      </w:r>
      <w:r w:rsidR="00BD6DB4" w:rsidRPr="00A118BE">
        <w:rPr>
          <w:rFonts w:ascii="Times New Roman" w:hAnsi="Times New Roman" w:cs="Times New Roman"/>
          <w:sz w:val="24"/>
          <w:szCs w:val="24"/>
        </w:rPr>
        <w:t>is available 24/7.</w:t>
      </w:r>
    </w:p>
    <w:p w14:paraId="0360A47F" w14:textId="77777777" w:rsidR="00A118BE" w:rsidRPr="00A118BE" w:rsidRDefault="00A118BE" w:rsidP="00A118BE">
      <w:pPr>
        <w:pStyle w:val="NoSpacing"/>
        <w:rPr>
          <w:rFonts w:ascii="Times New Roman" w:hAnsi="Times New Roman" w:cs="Times New Roman"/>
          <w:sz w:val="24"/>
          <w:szCs w:val="24"/>
        </w:rPr>
      </w:pPr>
    </w:p>
    <w:p w14:paraId="42A4DC77" w14:textId="715DCA7E" w:rsidR="00B255FF" w:rsidRPr="000D2614" w:rsidRDefault="00B255FF" w:rsidP="00EA0AEA">
      <w:pPr>
        <w:pStyle w:val="Heading2"/>
        <w:numPr>
          <w:ilvl w:val="0"/>
          <w:numId w:val="67"/>
        </w:numPr>
        <w:spacing w:before="0" w:line="240" w:lineRule="auto"/>
        <w:rPr>
          <w:rFonts w:ascii="Times New Roman" w:hAnsi="Times New Roman" w:cs="Times New Roman"/>
          <w:sz w:val="28"/>
          <w:szCs w:val="28"/>
        </w:rPr>
      </w:pPr>
      <w:bookmarkStart w:id="70" w:name="h.3whwml4" w:colFirst="0" w:colLast="0"/>
      <w:bookmarkStart w:id="71" w:name="_Toc123224516"/>
      <w:bookmarkStart w:id="72" w:name="_Toc123224543"/>
      <w:bookmarkEnd w:id="70"/>
      <w:r>
        <w:rPr>
          <w:rFonts w:ascii="Times New Roman" w:hAnsi="Times New Roman" w:cs="Times New Roman"/>
          <w:sz w:val="28"/>
          <w:szCs w:val="28"/>
        </w:rPr>
        <w:t>Grants.gov</w:t>
      </w:r>
      <w:r w:rsidRPr="000D2614">
        <w:rPr>
          <w:rFonts w:ascii="Times New Roman" w:hAnsi="Times New Roman" w:cs="Times New Roman"/>
          <w:sz w:val="28"/>
          <w:szCs w:val="28"/>
        </w:rPr>
        <w:t xml:space="preserve"> Applications</w:t>
      </w:r>
      <w:bookmarkEnd w:id="71"/>
      <w:bookmarkEnd w:id="72"/>
    </w:p>
    <w:p w14:paraId="091F97AA" w14:textId="77777777" w:rsidR="00D670D3" w:rsidRPr="00A118BE" w:rsidRDefault="00D670D3" w:rsidP="00A118BE">
      <w:pPr>
        <w:pStyle w:val="NoSpacing"/>
        <w:rPr>
          <w:rFonts w:ascii="Times New Roman" w:hAnsi="Times New Roman" w:cs="Times New Roman"/>
          <w:sz w:val="24"/>
          <w:szCs w:val="24"/>
        </w:rPr>
      </w:pPr>
      <w:r w:rsidRPr="00A118BE">
        <w:rPr>
          <w:rFonts w:ascii="Times New Roman" w:hAnsi="Times New Roman" w:cs="Times New Roman"/>
          <w:color w:val="252525"/>
          <w:sz w:val="24"/>
          <w:szCs w:val="24"/>
        </w:rPr>
        <w:br/>
      </w:r>
      <w:r w:rsidRPr="00A118BE">
        <w:rPr>
          <w:rFonts w:ascii="Times New Roman" w:hAnsi="Times New Roman" w:cs="Times New Roman"/>
          <w:sz w:val="24"/>
          <w:szCs w:val="24"/>
        </w:rPr>
        <w:t xml:space="preserve">Applicants who do not submit applications via </w:t>
      </w:r>
      <w:r w:rsidR="002E2032">
        <w:rPr>
          <w:rFonts w:ascii="Times New Roman" w:eastAsia="Times New Roman" w:hAnsi="Times New Roman" w:cs="Times New Roman"/>
          <w:b/>
          <w:sz w:val="24"/>
          <w:szCs w:val="24"/>
        </w:rPr>
        <w:t>SAMS Domestic</w:t>
      </w:r>
      <w:r w:rsidRPr="00A118BE">
        <w:rPr>
          <w:rFonts w:ascii="Times New Roman" w:hAnsi="Times New Roman" w:cs="Times New Roman"/>
          <w:sz w:val="24"/>
          <w:szCs w:val="24"/>
        </w:rPr>
        <w:t xml:space="preserve"> may submit via </w:t>
      </w:r>
      <w:hyperlink r:id="rId52" w:history="1">
        <w:r w:rsidRPr="00A118BE">
          <w:rPr>
            <w:rStyle w:val="Hyperlink"/>
            <w:rFonts w:cs="Times New Roman"/>
            <w:szCs w:val="24"/>
          </w:rPr>
          <w:t>www.grants.gov</w:t>
        </w:r>
      </w:hyperlink>
      <w:r w:rsidRPr="00A118BE">
        <w:rPr>
          <w:rFonts w:ascii="Times New Roman" w:hAnsi="Times New Roman" w:cs="Times New Roman"/>
          <w:sz w:val="24"/>
          <w:szCs w:val="24"/>
        </w:rPr>
        <w:t xml:space="preserve">.  The Grants.gov registration process </w:t>
      </w:r>
      <w:r w:rsidRPr="007D2FCC">
        <w:rPr>
          <w:rFonts w:ascii="Times New Roman" w:hAnsi="Times New Roman" w:cs="Times New Roman"/>
          <w:b/>
          <w:bCs/>
          <w:sz w:val="24"/>
          <w:szCs w:val="24"/>
        </w:rPr>
        <w:t>can take 10 business days or longer</w:t>
      </w:r>
      <w:r w:rsidRPr="00A118BE">
        <w:rPr>
          <w:rFonts w:ascii="Times New Roman" w:hAnsi="Times New Roman" w:cs="Times New Roman"/>
          <w:sz w:val="24"/>
          <w:szCs w:val="24"/>
        </w:rPr>
        <w:t xml:space="preserve">, even if all registration steps are completed in a timely manner.  </w:t>
      </w:r>
    </w:p>
    <w:p w14:paraId="1C0A1533" w14:textId="77777777" w:rsidR="00D670D3" w:rsidRPr="00A118BE" w:rsidRDefault="00D670D3" w:rsidP="00A118BE">
      <w:pPr>
        <w:pStyle w:val="NoSpacing"/>
        <w:rPr>
          <w:rFonts w:ascii="Times New Roman" w:hAnsi="Times New Roman" w:cs="Times New Roman"/>
          <w:sz w:val="24"/>
          <w:szCs w:val="24"/>
        </w:rPr>
      </w:pPr>
    </w:p>
    <w:p w14:paraId="49DC0118" w14:textId="2A21D20A" w:rsidR="00D670D3" w:rsidRPr="00A118BE" w:rsidRDefault="00D670D3" w:rsidP="00A118BE">
      <w:pPr>
        <w:pStyle w:val="NoSpacing"/>
        <w:rPr>
          <w:rFonts w:ascii="Times New Roman" w:hAnsi="Times New Roman" w:cs="Times New Roman"/>
          <w:sz w:val="24"/>
          <w:szCs w:val="24"/>
        </w:rPr>
      </w:pPr>
      <w:r w:rsidRPr="00A118BE">
        <w:rPr>
          <w:rFonts w:ascii="Times New Roman" w:eastAsia="Times New Roman" w:hAnsi="Times New Roman" w:cs="Times New Roman"/>
          <w:sz w:val="24"/>
          <w:szCs w:val="24"/>
        </w:rPr>
        <w:t xml:space="preserve">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can take up to two business days. </w:t>
      </w:r>
      <w:r w:rsidR="00E8559D" w:rsidRPr="00A118BE">
        <w:rPr>
          <w:rFonts w:ascii="Times New Roman" w:eastAsia="Times New Roman" w:hAnsi="Times New Roman" w:cs="Times New Roman"/>
          <w:sz w:val="24"/>
          <w:szCs w:val="24"/>
        </w:rPr>
        <w:t xml:space="preserve"> </w:t>
      </w:r>
    </w:p>
    <w:p w14:paraId="4E06B685" w14:textId="77777777" w:rsidR="00DE122E" w:rsidRPr="002E6F98" w:rsidRDefault="00DE122E" w:rsidP="002F7653">
      <w:pPr>
        <w:pStyle w:val="NoSpacing"/>
        <w:rPr>
          <w:rFonts w:ascii="Times New Roman" w:hAnsi="Times New Roman" w:cs="Times New Roman"/>
          <w:sz w:val="24"/>
          <w:szCs w:val="24"/>
        </w:rPr>
      </w:pPr>
    </w:p>
    <w:p w14:paraId="7294DB5D" w14:textId="77777777" w:rsidR="00DE122E" w:rsidRPr="002E6F98" w:rsidRDefault="0016028F" w:rsidP="002F7653">
      <w:pPr>
        <w:pStyle w:val="NoSpacing"/>
        <w:rPr>
          <w:rFonts w:ascii="Times New Roman" w:hAnsi="Times New Roman" w:cs="Times New Roman"/>
          <w:sz w:val="24"/>
          <w:szCs w:val="24"/>
        </w:rPr>
      </w:pPr>
      <w:r w:rsidRPr="002E6F98">
        <w:rPr>
          <w:rFonts w:ascii="Times New Roman" w:eastAsia="Times New Roman" w:hAnsi="Times New Roman" w:cs="Times New Roman"/>
          <w:sz w:val="24"/>
          <w:szCs w:val="24"/>
        </w:rPr>
        <w:t>Applicants should not expect a separate notification from DRL upon receiving their application.</w:t>
      </w:r>
    </w:p>
    <w:p w14:paraId="53B070D3" w14:textId="77777777" w:rsidR="00DE122E" w:rsidRPr="002E6F98" w:rsidRDefault="00DE122E" w:rsidP="002F7653">
      <w:pPr>
        <w:pStyle w:val="NoSpacing"/>
        <w:rPr>
          <w:rFonts w:ascii="Times New Roman" w:hAnsi="Times New Roman" w:cs="Times New Roman"/>
          <w:sz w:val="24"/>
          <w:szCs w:val="24"/>
        </w:rPr>
      </w:pPr>
    </w:p>
    <w:p w14:paraId="4A844D1B" w14:textId="77777777" w:rsidR="00636F24" w:rsidRDefault="003E03FB" w:rsidP="003E03FB">
      <w:pPr>
        <w:spacing w:after="0" w:line="240" w:lineRule="auto"/>
        <w:rPr>
          <w:rFonts w:ascii="Times New Roman" w:eastAsia="Times New Roman" w:hAnsi="Times New Roman" w:cs="Times New Roman"/>
          <w:sz w:val="24"/>
          <w:szCs w:val="24"/>
        </w:rPr>
      </w:pPr>
      <w:r w:rsidRPr="002E6F98">
        <w:rPr>
          <w:rFonts w:ascii="Times New Roman" w:eastAsia="Times New Roman" w:hAnsi="Times New Roman" w:cs="Times New Roman"/>
          <w:b/>
          <w:sz w:val="24"/>
          <w:szCs w:val="24"/>
        </w:rPr>
        <w:t xml:space="preserve">It is the responsibility of the applicant to ensure that it has an active registration in </w:t>
      </w:r>
      <w:r w:rsidR="00971CE7" w:rsidRPr="002E6F98">
        <w:rPr>
          <w:rFonts w:ascii="Times New Roman" w:eastAsia="Times New Roman" w:hAnsi="Times New Roman" w:cs="Times New Roman"/>
          <w:b/>
          <w:sz w:val="24"/>
          <w:szCs w:val="24"/>
        </w:rPr>
        <w:t>SAMS Domestic</w:t>
      </w:r>
      <w:r w:rsidRPr="002E6F98">
        <w:rPr>
          <w:rFonts w:ascii="Times New Roman" w:eastAsia="Times New Roman" w:hAnsi="Times New Roman" w:cs="Times New Roman"/>
          <w:b/>
          <w:sz w:val="24"/>
          <w:szCs w:val="24"/>
        </w:rPr>
        <w:t xml:space="preserve"> or Grants.gov. </w:t>
      </w:r>
      <w:r w:rsidR="00E8559D" w:rsidRPr="002E6F98">
        <w:rPr>
          <w:rFonts w:ascii="Times New Roman" w:eastAsia="Times New Roman" w:hAnsi="Times New Roman" w:cs="Times New Roman"/>
          <w:b/>
          <w:sz w:val="24"/>
          <w:szCs w:val="24"/>
        </w:rPr>
        <w:t xml:space="preserve"> </w:t>
      </w:r>
      <w:r w:rsidRPr="002E6F98">
        <w:rPr>
          <w:rFonts w:ascii="Times New Roman" w:eastAsia="Times New Roman" w:hAnsi="Times New Roman" w:cs="Times New Roman"/>
          <w:b/>
          <w:sz w:val="24"/>
          <w:szCs w:val="24"/>
        </w:rPr>
        <w:t xml:space="preserve">Applicants are required to document that the application has been </w:t>
      </w:r>
      <w:r w:rsidR="00C619FB" w:rsidRPr="00C619FB">
        <w:rPr>
          <w:rFonts w:ascii="Times New Roman" w:eastAsia="Times New Roman" w:hAnsi="Times New Roman" w:cs="Times New Roman"/>
          <w:b/>
          <w:sz w:val="24"/>
          <w:szCs w:val="24"/>
        </w:rPr>
        <w:t>uploaded to</w:t>
      </w:r>
      <w:r w:rsidR="00C619FB" w:rsidRPr="00C619FB" w:rsidDel="00C619FB">
        <w:rPr>
          <w:rFonts w:ascii="Times New Roman" w:eastAsia="Times New Roman" w:hAnsi="Times New Roman" w:cs="Times New Roman"/>
          <w:b/>
          <w:sz w:val="24"/>
          <w:szCs w:val="24"/>
        </w:rPr>
        <w:t xml:space="preserve"> </w:t>
      </w:r>
      <w:r w:rsidR="00971CE7" w:rsidRPr="002E6F98">
        <w:rPr>
          <w:rFonts w:ascii="Times New Roman" w:eastAsia="Times New Roman" w:hAnsi="Times New Roman" w:cs="Times New Roman"/>
          <w:b/>
          <w:sz w:val="24"/>
          <w:szCs w:val="24"/>
        </w:rPr>
        <w:t xml:space="preserve">SAMS Domestic </w:t>
      </w:r>
      <w:r w:rsidRPr="002E6F98">
        <w:rPr>
          <w:rFonts w:ascii="Times New Roman" w:eastAsia="Times New Roman" w:hAnsi="Times New Roman" w:cs="Times New Roman"/>
          <w:b/>
          <w:sz w:val="24"/>
          <w:szCs w:val="24"/>
        </w:rPr>
        <w:t xml:space="preserve">or Grants.gov in its entirety. </w:t>
      </w:r>
      <w:r w:rsidR="00E8559D" w:rsidRPr="002E6F98">
        <w:rPr>
          <w:rFonts w:ascii="Times New Roman" w:eastAsia="Times New Roman" w:hAnsi="Times New Roman" w:cs="Times New Roman"/>
          <w:b/>
          <w:sz w:val="24"/>
          <w:szCs w:val="24"/>
        </w:rPr>
        <w:t xml:space="preserve"> </w:t>
      </w:r>
      <w:r w:rsidRPr="002E6F98">
        <w:rPr>
          <w:rFonts w:ascii="Times New Roman" w:eastAsia="Times New Roman" w:hAnsi="Times New Roman" w:cs="Times New Roman"/>
          <w:b/>
          <w:sz w:val="24"/>
          <w:szCs w:val="24"/>
        </w:rPr>
        <w:t xml:space="preserve">DRL bears no responsibility for disqualification that result from applicants not being registered before the due date, for system errors in either </w:t>
      </w:r>
      <w:r w:rsidR="00971CE7" w:rsidRPr="002E6F98">
        <w:rPr>
          <w:rFonts w:ascii="Times New Roman" w:eastAsia="Times New Roman" w:hAnsi="Times New Roman" w:cs="Times New Roman"/>
          <w:b/>
          <w:sz w:val="24"/>
          <w:szCs w:val="24"/>
        </w:rPr>
        <w:t>SAMS Domestic</w:t>
      </w:r>
      <w:r w:rsidRPr="002E6F98">
        <w:rPr>
          <w:rFonts w:ascii="Times New Roman" w:eastAsia="Times New Roman" w:hAnsi="Times New Roman" w:cs="Times New Roman"/>
          <w:b/>
          <w:sz w:val="24"/>
          <w:szCs w:val="24"/>
        </w:rPr>
        <w:t xml:space="preserve"> or Grants.gov, or other errors in the application process. </w:t>
      </w:r>
      <w:r w:rsidRPr="002E6F98">
        <w:rPr>
          <w:rFonts w:ascii="Times New Roman" w:eastAsia="Times New Roman" w:hAnsi="Times New Roman" w:cs="Times New Roman"/>
          <w:sz w:val="24"/>
          <w:szCs w:val="24"/>
        </w:rPr>
        <w:t xml:space="preserve"> </w:t>
      </w:r>
    </w:p>
    <w:p w14:paraId="13A17C3F" w14:textId="77777777" w:rsidR="00636F24" w:rsidRDefault="00636F24" w:rsidP="003E03FB">
      <w:pPr>
        <w:spacing w:after="0" w:line="240" w:lineRule="auto"/>
        <w:rPr>
          <w:rFonts w:ascii="Times New Roman" w:eastAsia="Times New Roman" w:hAnsi="Times New Roman" w:cs="Times New Roman"/>
          <w:sz w:val="24"/>
          <w:szCs w:val="24"/>
        </w:rPr>
      </w:pPr>
    </w:p>
    <w:p w14:paraId="32E53A2D" w14:textId="352844D2" w:rsidR="003E03FB" w:rsidRPr="002E6F98" w:rsidRDefault="003E03FB" w:rsidP="003E03FB">
      <w:pPr>
        <w:spacing w:after="0" w:line="240" w:lineRule="auto"/>
        <w:rPr>
          <w:rFonts w:ascii="Times New Roman" w:hAnsi="Times New Roman" w:cs="Times New Roman"/>
          <w:sz w:val="24"/>
          <w:szCs w:val="24"/>
        </w:rPr>
      </w:pPr>
      <w:r w:rsidRPr="002E6F98">
        <w:rPr>
          <w:rFonts w:ascii="Times New Roman" w:eastAsia="Times New Roman" w:hAnsi="Times New Roman" w:cs="Times New Roman"/>
          <w:sz w:val="24"/>
          <w:szCs w:val="24"/>
        </w:rPr>
        <w:t>Additionally</w:t>
      </w:r>
      <w:r w:rsidR="00636F24">
        <w:rPr>
          <w:rFonts w:ascii="Times New Roman" w:eastAsia="Times New Roman" w:hAnsi="Times New Roman" w:cs="Times New Roman"/>
          <w:sz w:val="24"/>
          <w:szCs w:val="24"/>
        </w:rPr>
        <w:t>,</w:t>
      </w:r>
      <w:r w:rsidRPr="002E6F98">
        <w:rPr>
          <w:rFonts w:ascii="Times New Roman" w:eastAsia="Times New Roman" w:hAnsi="Times New Roman" w:cs="Times New Roman"/>
          <w:sz w:val="24"/>
          <w:szCs w:val="24"/>
        </w:rPr>
        <w:t xml:space="preserve"> you </w:t>
      </w:r>
      <w:r w:rsidRPr="002E6F98">
        <w:rPr>
          <w:rFonts w:ascii="Times New Roman" w:eastAsia="Times New Roman" w:hAnsi="Times New Roman" w:cs="Times New Roman"/>
          <w:b/>
          <w:sz w:val="24"/>
          <w:szCs w:val="24"/>
          <w:u w:val="single"/>
        </w:rPr>
        <w:t>must</w:t>
      </w:r>
      <w:r w:rsidRPr="002E6F98">
        <w:rPr>
          <w:rFonts w:ascii="Times New Roman" w:eastAsia="Times New Roman" w:hAnsi="Times New Roman" w:cs="Times New Roman"/>
          <w:b/>
          <w:sz w:val="24"/>
          <w:szCs w:val="24"/>
        </w:rPr>
        <w:t xml:space="preserve"> </w:t>
      </w:r>
      <w:r w:rsidRPr="002E6F98">
        <w:rPr>
          <w:rFonts w:ascii="Times New Roman" w:eastAsia="Times New Roman" w:hAnsi="Times New Roman" w:cs="Times New Roman"/>
          <w:sz w:val="24"/>
          <w:szCs w:val="24"/>
        </w:rPr>
        <w:t>remember to</w:t>
      </w:r>
      <w:r w:rsidRPr="002E6F98">
        <w:rPr>
          <w:rFonts w:ascii="Times New Roman" w:eastAsia="Times New Roman" w:hAnsi="Times New Roman" w:cs="Times New Roman"/>
          <w:b/>
          <w:sz w:val="24"/>
          <w:szCs w:val="24"/>
        </w:rPr>
        <w:t xml:space="preserve"> </w:t>
      </w:r>
      <w:r w:rsidRPr="002E6F98">
        <w:rPr>
          <w:rFonts w:ascii="Times New Roman" w:eastAsia="Times New Roman" w:hAnsi="Times New Roman" w:cs="Times New Roman"/>
          <w:sz w:val="24"/>
          <w:szCs w:val="24"/>
        </w:rPr>
        <w:t>save a</w:t>
      </w:r>
      <w:r w:rsidRPr="002E6F98">
        <w:rPr>
          <w:rFonts w:ascii="Times New Roman" w:eastAsia="Times New Roman" w:hAnsi="Times New Roman" w:cs="Times New Roman"/>
          <w:b/>
          <w:sz w:val="24"/>
          <w:szCs w:val="24"/>
        </w:rPr>
        <w:t xml:space="preserve"> </w:t>
      </w:r>
      <w:r w:rsidRPr="002E6F98">
        <w:rPr>
          <w:rFonts w:ascii="Times New Roman" w:eastAsia="Times New Roman" w:hAnsi="Times New Roman" w:cs="Times New Roman"/>
          <w:sz w:val="24"/>
          <w:szCs w:val="24"/>
        </w:rPr>
        <w:t>screen shot of the checklist showing all documents submitted in case any document fails to upload successfully.</w:t>
      </w:r>
    </w:p>
    <w:p w14:paraId="2E7D65EA" w14:textId="153AE4DE" w:rsidR="007008A0" w:rsidRDefault="007008A0" w:rsidP="002F7653">
      <w:pPr>
        <w:pStyle w:val="NoSpacing"/>
        <w:rPr>
          <w:rFonts w:ascii="Times New Roman" w:eastAsia="Times New Roman" w:hAnsi="Times New Roman" w:cs="Times New Roman"/>
          <w:b/>
          <w:sz w:val="24"/>
          <w:szCs w:val="24"/>
          <w:u w:val="single"/>
        </w:rPr>
      </w:pPr>
    </w:p>
    <w:p w14:paraId="1BBB9AA7" w14:textId="77777777" w:rsidR="00DE122E" w:rsidRPr="002E6F98" w:rsidRDefault="0016028F" w:rsidP="002F7653">
      <w:pPr>
        <w:pStyle w:val="NoSpacing"/>
        <w:rPr>
          <w:rFonts w:ascii="Times New Roman" w:hAnsi="Times New Roman" w:cs="Times New Roman"/>
          <w:sz w:val="24"/>
          <w:szCs w:val="24"/>
        </w:rPr>
      </w:pPr>
      <w:r w:rsidRPr="002E6F98">
        <w:rPr>
          <w:rFonts w:ascii="Times New Roman" w:eastAsia="Times New Roman" w:hAnsi="Times New Roman" w:cs="Times New Roman"/>
          <w:b/>
          <w:sz w:val="24"/>
          <w:szCs w:val="24"/>
          <w:u w:val="single"/>
        </w:rPr>
        <w:t>Grants.gov Help</w:t>
      </w:r>
      <w:r w:rsidR="000424C5" w:rsidRPr="002E6F98">
        <w:rPr>
          <w:rFonts w:ascii="Times New Roman" w:eastAsia="Times New Roman" w:hAnsi="Times New Roman" w:cs="Times New Roman"/>
          <w:b/>
          <w:sz w:val="24"/>
          <w:szCs w:val="24"/>
          <w:u w:val="single"/>
        </w:rPr>
        <w:t xml:space="preserve"> </w:t>
      </w:r>
      <w:r w:rsidRPr="002E6F98">
        <w:rPr>
          <w:rFonts w:ascii="Times New Roman" w:eastAsia="Times New Roman" w:hAnsi="Times New Roman" w:cs="Times New Roman"/>
          <w:b/>
          <w:sz w:val="24"/>
          <w:szCs w:val="24"/>
          <w:u w:val="single"/>
        </w:rPr>
        <w:t>desk</w:t>
      </w:r>
      <w:r w:rsidRPr="002E6F98">
        <w:rPr>
          <w:rFonts w:ascii="Times New Roman" w:eastAsia="Times New Roman" w:hAnsi="Times New Roman" w:cs="Times New Roman"/>
          <w:b/>
          <w:sz w:val="24"/>
          <w:szCs w:val="24"/>
        </w:rPr>
        <w:t xml:space="preserve">: </w:t>
      </w:r>
    </w:p>
    <w:p w14:paraId="0728A794" w14:textId="4BB20584" w:rsidR="00DE68CE" w:rsidRDefault="0016028F" w:rsidP="00341B05">
      <w:pPr>
        <w:pStyle w:val="NoSpacing"/>
        <w:rPr>
          <w:rFonts w:ascii="Times New Roman" w:eastAsia="Times New Roman" w:hAnsi="Times New Roman" w:cs="Times New Roman"/>
          <w:sz w:val="24"/>
          <w:szCs w:val="24"/>
        </w:rPr>
      </w:pPr>
      <w:r w:rsidRPr="002E6F98">
        <w:rPr>
          <w:rFonts w:ascii="Times New Roman" w:eastAsia="Times New Roman" w:hAnsi="Times New Roman" w:cs="Times New Roman"/>
          <w:sz w:val="24"/>
          <w:szCs w:val="24"/>
        </w:rPr>
        <w:lastRenderedPageBreak/>
        <w:t xml:space="preserve">For assistance with Grants.gov, please call the Contact Center at </w:t>
      </w:r>
      <w:r w:rsidR="00222E68">
        <w:rPr>
          <w:rFonts w:ascii="Times New Roman" w:eastAsia="Times New Roman" w:hAnsi="Times New Roman" w:cs="Times New Roman"/>
          <w:sz w:val="24"/>
          <w:szCs w:val="24"/>
        </w:rPr>
        <w:t>+1 (800) 518-4726</w:t>
      </w:r>
      <w:r w:rsidRPr="002E6F98">
        <w:rPr>
          <w:rFonts w:ascii="Times New Roman" w:eastAsia="Times New Roman" w:hAnsi="Times New Roman" w:cs="Times New Roman"/>
          <w:sz w:val="24"/>
          <w:szCs w:val="24"/>
        </w:rPr>
        <w:t xml:space="preserve"> or email </w:t>
      </w:r>
      <w:hyperlink r:id="rId53" w:history="1">
        <w:r w:rsidR="00F424FF" w:rsidRPr="002E6F98">
          <w:rPr>
            <w:rStyle w:val="Hyperlink"/>
            <w:rFonts w:eastAsia="Times New Roman" w:cs="Times New Roman"/>
            <w:szCs w:val="24"/>
          </w:rPr>
          <w:t>support@grants.gov</w:t>
        </w:r>
      </w:hyperlink>
      <w:r w:rsidR="00F424FF" w:rsidRPr="002E6F98">
        <w:rPr>
          <w:rFonts w:ascii="Times New Roman" w:eastAsia="Times New Roman" w:hAnsi="Times New Roman" w:cs="Times New Roman"/>
          <w:sz w:val="24"/>
          <w:szCs w:val="24"/>
        </w:rPr>
        <w:t xml:space="preserve">. </w:t>
      </w:r>
      <w:r w:rsidRPr="002E6F98">
        <w:rPr>
          <w:rFonts w:ascii="Times New Roman" w:eastAsia="Times New Roman" w:hAnsi="Times New Roman" w:cs="Times New Roman"/>
          <w:sz w:val="24"/>
          <w:szCs w:val="24"/>
        </w:rPr>
        <w:t>The Contact Center is available 24 hours a day, seven days a week</w:t>
      </w:r>
      <w:r w:rsidR="00F424FF" w:rsidRPr="002E6F98">
        <w:rPr>
          <w:rFonts w:ascii="Times New Roman" w:eastAsia="Times New Roman" w:hAnsi="Times New Roman" w:cs="Times New Roman"/>
          <w:sz w:val="24"/>
          <w:szCs w:val="24"/>
        </w:rPr>
        <w:t xml:space="preserve"> (except </w:t>
      </w:r>
      <w:r w:rsidR="003E50F5">
        <w:rPr>
          <w:rFonts w:ascii="Times New Roman" w:eastAsia="Times New Roman" w:hAnsi="Times New Roman" w:cs="Times New Roman"/>
          <w:sz w:val="24"/>
          <w:szCs w:val="24"/>
        </w:rPr>
        <w:t>federal</w:t>
      </w:r>
      <w:r w:rsidR="00F424FF" w:rsidRPr="002E6F98">
        <w:rPr>
          <w:rFonts w:ascii="Times New Roman" w:eastAsia="Times New Roman" w:hAnsi="Times New Roman" w:cs="Times New Roman"/>
          <w:sz w:val="24"/>
          <w:szCs w:val="24"/>
        </w:rPr>
        <w:t xml:space="preserve"> holidays).</w:t>
      </w:r>
    </w:p>
    <w:p w14:paraId="3DB18101" w14:textId="77777777" w:rsidR="00BD6DB4" w:rsidRDefault="00BD6DB4" w:rsidP="00341B05">
      <w:pPr>
        <w:pStyle w:val="NoSpacing"/>
        <w:rPr>
          <w:rFonts w:ascii="Times New Roman" w:eastAsia="Times New Roman" w:hAnsi="Times New Roman" w:cs="Times New Roman"/>
          <w:sz w:val="24"/>
          <w:szCs w:val="24"/>
        </w:rPr>
      </w:pPr>
    </w:p>
    <w:p w14:paraId="5DAECB98" w14:textId="672E92B9" w:rsidR="00BD6DB4" w:rsidRPr="00BD6DB4" w:rsidRDefault="00BD6DB4" w:rsidP="00BD6DB4">
      <w:pPr>
        <w:spacing w:after="100"/>
        <w:rPr>
          <w:rFonts w:ascii="Times New Roman" w:hAnsi="Times New Roman" w:cs="Times New Roman"/>
          <w:sz w:val="24"/>
          <w:szCs w:val="24"/>
        </w:rPr>
      </w:pPr>
      <w:r w:rsidRPr="00BD6DB4">
        <w:rPr>
          <w:rFonts w:ascii="Times New Roman" w:hAnsi="Times New Roman" w:cs="Times New Roman"/>
          <w:sz w:val="24"/>
          <w:szCs w:val="24"/>
        </w:rPr>
        <w:t xml:space="preserve">See </w:t>
      </w:r>
      <w:hyperlink r:id="rId54">
        <w:r w:rsidRPr="00BD6DB4">
          <w:rPr>
            <w:rFonts w:ascii="Times New Roman" w:hAnsi="Times New Roman" w:cs="Times New Roman"/>
            <w:color w:val="1155CC"/>
            <w:sz w:val="24"/>
            <w:szCs w:val="24"/>
            <w:u w:val="single"/>
          </w:rPr>
          <w:t>https://www.opm.gov/policy-data-oversight/snow-dismissal-procedures/</w:t>
        </w:r>
        <w:r w:rsidR="003E50F5">
          <w:rPr>
            <w:rFonts w:ascii="Times New Roman" w:hAnsi="Times New Roman" w:cs="Times New Roman"/>
            <w:color w:val="1155CC"/>
            <w:sz w:val="24"/>
            <w:szCs w:val="24"/>
            <w:u w:val="single"/>
          </w:rPr>
          <w:t>federal</w:t>
        </w:r>
        <w:r w:rsidRPr="00BD6DB4">
          <w:rPr>
            <w:rFonts w:ascii="Times New Roman" w:hAnsi="Times New Roman" w:cs="Times New Roman"/>
            <w:color w:val="1155CC"/>
            <w:sz w:val="24"/>
            <w:szCs w:val="24"/>
            <w:u w:val="single"/>
          </w:rPr>
          <w:t>-holidays/</w:t>
        </w:r>
      </w:hyperlink>
      <w:r w:rsidRPr="00BD6DB4">
        <w:rPr>
          <w:rFonts w:ascii="Times New Roman" w:hAnsi="Times New Roman" w:cs="Times New Roman"/>
          <w:sz w:val="24"/>
          <w:szCs w:val="24"/>
        </w:rPr>
        <w:t xml:space="preserve">  for a list of </w:t>
      </w:r>
      <w:r w:rsidR="003E50F5">
        <w:rPr>
          <w:rFonts w:ascii="Times New Roman" w:hAnsi="Times New Roman" w:cs="Times New Roman"/>
          <w:sz w:val="24"/>
          <w:szCs w:val="24"/>
        </w:rPr>
        <w:t>federal</w:t>
      </w:r>
      <w:r w:rsidRPr="00BD6DB4">
        <w:rPr>
          <w:rFonts w:ascii="Times New Roman" w:hAnsi="Times New Roman" w:cs="Times New Roman"/>
          <w:sz w:val="24"/>
          <w:szCs w:val="24"/>
        </w:rPr>
        <w:t xml:space="preserve"> holidays.</w:t>
      </w:r>
    </w:p>
    <w:p w14:paraId="15C563F5" w14:textId="77777777" w:rsidR="00BD6DB4" w:rsidRPr="002E6F98" w:rsidRDefault="00BD6DB4" w:rsidP="00341B05">
      <w:pPr>
        <w:pStyle w:val="NoSpacing"/>
        <w:rPr>
          <w:rFonts w:ascii="Times New Roman" w:eastAsia="Times New Roman" w:hAnsi="Times New Roman" w:cs="Times New Roman"/>
          <w:sz w:val="24"/>
          <w:szCs w:val="24"/>
        </w:rPr>
      </w:pPr>
    </w:p>
    <w:p w14:paraId="50986A65" w14:textId="77777777" w:rsidR="00F424FF" w:rsidRPr="00843E29" w:rsidRDefault="00F424FF">
      <w:pPr>
        <w:rPr>
          <w:rFonts w:ascii="Times New Roman" w:eastAsiaTheme="majorEastAsia" w:hAnsi="Times New Roman" w:cs="Times New Roman"/>
          <w:b/>
          <w:bCs/>
          <w:sz w:val="28"/>
          <w:szCs w:val="28"/>
        </w:rPr>
      </w:pPr>
      <w:r w:rsidRPr="00843E29">
        <w:rPr>
          <w:rFonts w:ascii="Times New Roman" w:hAnsi="Times New Roman" w:cs="Times New Roman"/>
        </w:rPr>
        <w:br w:type="page"/>
      </w:r>
    </w:p>
    <w:p w14:paraId="02368DF8" w14:textId="77777777" w:rsidR="00DE122E" w:rsidRPr="00843E29" w:rsidRDefault="00C72D90" w:rsidP="000D2614">
      <w:pPr>
        <w:pStyle w:val="Heading1"/>
        <w:pBdr>
          <w:bottom w:val="single" w:sz="6" w:space="1" w:color="auto"/>
        </w:pBdr>
        <w:spacing w:before="0" w:line="240" w:lineRule="auto"/>
        <w:ind w:left="360" w:hanging="360"/>
        <w:rPr>
          <w:rFonts w:ascii="Times New Roman" w:hAnsi="Times New Roman" w:cs="Times New Roman"/>
        </w:rPr>
      </w:pPr>
      <w:bookmarkStart w:id="73" w:name="_Toc123224517"/>
      <w:bookmarkStart w:id="74" w:name="_Toc123224544"/>
      <w:r w:rsidRPr="00843E29">
        <w:rPr>
          <w:rFonts w:ascii="Times New Roman" w:hAnsi="Times New Roman" w:cs="Times New Roman"/>
        </w:rPr>
        <w:lastRenderedPageBreak/>
        <w:t>SECTION IV</w:t>
      </w:r>
      <w:r w:rsidR="00DE68CE" w:rsidRPr="00843E29">
        <w:rPr>
          <w:rFonts w:ascii="Times New Roman" w:hAnsi="Times New Roman" w:cs="Times New Roman"/>
        </w:rPr>
        <w:t xml:space="preserve">: </w:t>
      </w:r>
      <w:r w:rsidR="00F424FF" w:rsidRPr="00843E29">
        <w:rPr>
          <w:rFonts w:ascii="Times New Roman" w:hAnsi="Times New Roman" w:cs="Times New Roman"/>
        </w:rPr>
        <w:t>Proposal Review Process</w:t>
      </w:r>
      <w:bookmarkEnd w:id="73"/>
      <w:bookmarkEnd w:id="74"/>
    </w:p>
    <w:p w14:paraId="01F11E71" w14:textId="77777777" w:rsidR="00F424FF" w:rsidRPr="00843E29" w:rsidRDefault="00F424FF" w:rsidP="000D2614">
      <w:pPr>
        <w:pStyle w:val="NoSpacing"/>
        <w:rPr>
          <w:rFonts w:ascii="Times New Roman" w:eastAsia="Times New Roman" w:hAnsi="Times New Roman" w:cs="Times New Roman"/>
          <w:color w:val="252525"/>
          <w:sz w:val="24"/>
          <w:szCs w:val="24"/>
        </w:rPr>
      </w:pPr>
    </w:p>
    <w:p w14:paraId="74543890" w14:textId="6AED57D2" w:rsidR="00F12B56" w:rsidRPr="00754E7B" w:rsidRDefault="00F12B56" w:rsidP="00F12B56">
      <w:pPr>
        <w:spacing w:after="0" w:line="240" w:lineRule="auto"/>
      </w:pPr>
      <w:r w:rsidRPr="00754E7B">
        <w:rPr>
          <w:rFonts w:ascii="Times New Roman" w:eastAsia="Times New Roman" w:hAnsi="Times New Roman" w:cs="Times New Roman"/>
          <w:sz w:val="24"/>
          <w:szCs w:val="24"/>
        </w:rPr>
        <w:t xml:space="preserve">DRL strives to ensure that each application receives a balanced evaluation by a DRL </w:t>
      </w:r>
      <w:r>
        <w:rPr>
          <w:rFonts w:ascii="Times New Roman" w:eastAsia="Times New Roman" w:hAnsi="Times New Roman" w:cs="Times New Roman"/>
          <w:sz w:val="24"/>
          <w:szCs w:val="24"/>
        </w:rPr>
        <w:t>r</w:t>
      </w:r>
      <w:r w:rsidRPr="00754E7B">
        <w:rPr>
          <w:rFonts w:ascii="Times New Roman" w:eastAsia="Times New Roman" w:hAnsi="Times New Roman" w:cs="Times New Roman"/>
          <w:sz w:val="24"/>
          <w:szCs w:val="24"/>
        </w:rPr>
        <w:t xml:space="preserve">eview </w:t>
      </w:r>
      <w:r>
        <w:rPr>
          <w:rFonts w:ascii="Times New Roman" w:eastAsia="Times New Roman" w:hAnsi="Times New Roman" w:cs="Times New Roman"/>
          <w:sz w:val="24"/>
          <w:szCs w:val="24"/>
        </w:rPr>
        <w:t>p</w:t>
      </w:r>
      <w:r w:rsidRPr="00754E7B">
        <w:rPr>
          <w:rFonts w:ascii="Times New Roman" w:eastAsia="Times New Roman" w:hAnsi="Times New Roman" w:cs="Times New Roman"/>
          <w:sz w:val="24"/>
          <w:szCs w:val="24"/>
        </w:rPr>
        <w:t xml:space="preserve">anel.  AQM will determine technical eligibility for all applications.  All technically eligible applications for a given </w:t>
      </w:r>
      <w:r w:rsidR="00A05361">
        <w:rPr>
          <w:rFonts w:ascii="Times New Roman" w:eastAsia="Times New Roman" w:hAnsi="Times New Roman" w:cs="Times New Roman"/>
          <w:sz w:val="24"/>
          <w:szCs w:val="24"/>
        </w:rPr>
        <w:t>solicitation</w:t>
      </w:r>
      <w:r w:rsidRPr="00754E7B">
        <w:rPr>
          <w:rFonts w:ascii="Times New Roman" w:eastAsia="Times New Roman" w:hAnsi="Times New Roman" w:cs="Times New Roman"/>
          <w:sz w:val="24"/>
          <w:szCs w:val="24"/>
        </w:rPr>
        <w:t xml:space="preserve"> 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5E0AEBB0" w14:textId="77777777" w:rsidR="00F12B56" w:rsidRPr="00754E7B" w:rsidRDefault="00F12B56" w:rsidP="00F12B56">
      <w:pPr>
        <w:spacing w:after="0" w:line="240" w:lineRule="auto"/>
      </w:pPr>
    </w:p>
    <w:p w14:paraId="6400B70C" w14:textId="7CADE640" w:rsidR="00F12B56" w:rsidRPr="00754E7B" w:rsidRDefault="00F12B56" w:rsidP="00F12B56">
      <w:pPr>
        <w:spacing w:after="0" w:line="240" w:lineRule="auto"/>
      </w:pPr>
      <w:r w:rsidRPr="00754E7B">
        <w:rPr>
          <w:rFonts w:ascii="Times New Roman" w:eastAsia="Times New Roman" w:hAnsi="Times New Roman" w:cs="Times New Roman"/>
          <w:sz w:val="24"/>
          <w:szCs w:val="24"/>
        </w:rPr>
        <w:t xml:space="preserve">Additionally, the DRL </w:t>
      </w:r>
      <w:r>
        <w:rPr>
          <w:rFonts w:ascii="Times New Roman" w:eastAsia="Times New Roman" w:hAnsi="Times New Roman" w:cs="Times New Roman"/>
          <w:sz w:val="24"/>
          <w:szCs w:val="24"/>
        </w:rPr>
        <w:t>r</w:t>
      </w:r>
      <w:r w:rsidRPr="00754E7B">
        <w:rPr>
          <w:rFonts w:ascii="Times New Roman" w:eastAsia="Times New Roman" w:hAnsi="Times New Roman" w:cs="Times New Roman"/>
          <w:sz w:val="24"/>
          <w:szCs w:val="24"/>
        </w:rPr>
        <w:t xml:space="preserve">eview </w:t>
      </w:r>
      <w:r>
        <w:rPr>
          <w:rFonts w:ascii="Times New Roman" w:eastAsia="Times New Roman" w:hAnsi="Times New Roman" w:cs="Times New Roman"/>
          <w:sz w:val="24"/>
          <w:szCs w:val="24"/>
        </w:rPr>
        <w:t>p</w:t>
      </w:r>
      <w:r w:rsidRPr="00754E7B">
        <w:rPr>
          <w:rFonts w:ascii="Times New Roman" w:eastAsia="Times New Roman" w:hAnsi="Times New Roman" w:cs="Times New Roman"/>
          <w:sz w:val="24"/>
          <w:szCs w:val="24"/>
        </w:rPr>
        <w:t xml:space="preserve">anel will evaluate how the application addresses the </w:t>
      </w:r>
      <w:r w:rsidR="00A05361">
        <w:rPr>
          <w:rFonts w:ascii="Times New Roman" w:eastAsia="Times New Roman" w:hAnsi="Times New Roman" w:cs="Times New Roman"/>
          <w:sz w:val="24"/>
          <w:szCs w:val="24"/>
        </w:rPr>
        <w:t>solicitation</w:t>
      </w:r>
      <w:r w:rsidRPr="00754E7B">
        <w:rPr>
          <w:rFonts w:ascii="Times New Roman" w:eastAsia="Times New Roman" w:hAnsi="Times New Roman" w:cs="Times New Roman"/>
          <w:sz w:val="24"/>
          <w:szCs w:val="24"/>
        </w:rPr>
        <w:t xml:space="preserve"> request, U.S. foreign policy goals, and the priority needs of DRL overall.  DRL may also take into consideration the balance of the current portfolio of active projects, including geographic or thematic diversity, if needed. </w:t>
      </w:r>
    </w:p>
    <w:p w14:paraId="0A7B27B9" w14:textId="77777777" w:rsidR="00F12B56" w:rsidRPr="00754E7B" w:rsidRDefault="00F12B56" w:rsidP="00F12B56">
      <w:pPr>
        <w:spacing w:after="0" w:line="240" w:lineRule="auto"/>
      </w:pPr>
    </w:p>
    <w:p w14:paraId="31AF87F3" w14:textId="77777777" w:rsidR="00F12B56" w:rsidRPr="00754E7B" w:rsidRDefault="00F12B56" w:rsidP="00F12B56">
      <w:pPr>
        <w:spacing w:after="0" w:line="240" w:lineRule="auto"/>
      </w:pPr>
      <w:r w:rsidRPr="00754E7B">
        <w:rPr>
          <w:rFonts w:ascii="Times New Roman" w:eastAsia="Times New Roman" w:hAnsi="Times New Roman" w:cs="Times New Roman"/>
          <w:sz w:val="24"/>
          <w:szCs w:val="24"/>
        </w:rPr>
        <w:t xml:space="preserve">In most cases, the DRL </w:t>
      </w:r>
      <w:r>
        <w:rPr>
          <w:rFonts w:ascii="Times New Roman" w:eastAsia="Times New Roman" w:hAnsi="Times New Roman" w:cs="Times New Roman"/>
          <w:sz w:val="24"/>
          <w:szCs w:val="24"/>
        </w:rPr>
        <w:t>r</w:t>
      </w:r>
      <w:r w:rsidRPr="00754E7B">
        <w:rPr>
          <w:rFonts w:ascii="Times New Roman" w:eastAsia="Times New Roman" w:hAnsi="Times New Roman" w:cs="Times New Roman"/>
          <w:sz w:val="24"/>
          <w:szCs w:val="24"/>
        </w:rPr>
        <w:t xml:space="preserve">eview </w:t>
      </w:r>
      <w:r>
        <w:rPr>
          <w:rFonts w:ascii="Times New Roman" w:eastAsia="Times New Roman" w:hAnsi="Times New Roman" w:cs="Times New Roman"/>
          <w:sz w:val="24"/>
          <w:szCs w:val="24"/>
        </w:rPr>
        <w:t>p</w:t>
      </w:r>
      <w:r w:rsidRPr="00754E7B">
        <w:rPr>
          <w:rFonts w:ascii="Times New Roman" w:eastAsia="Times New Roman" w:hAnsi="Times New Roman" w:cs="Times New Roman"/>
          <w:sz w:val="24"/>
          <w:szCs w:val="24"/>
        </w:rPr>
        <w:t>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Pr>
          <w:rFonts w:ascii="Times New Roman" w:eastAsia="Times New Roman" w:hAnsi="Times New Roman" w:cs="Times New Roman"/>
          <w:sz w:val="24"/>
          <w:szCs w:val="24"/>
        </w:rPr>
        <w:t>;</w:t>
      </w:r>
      <w:r w:rsidRPr="00754E7B">
        <w:rPr>
          <w:rFonts w:ascii="Times New Roman" w:eastAsia="Times New Roman" w:hAnsi="Times New Roman" w:cs="Times New Roman"/>
          <w:sz w:val="24"/>
          <w:szCs w:val="24"/>
        </w:rPr>
        <w:t xml:space="preserve"> U.S. government departments, agencies, or boards</w:t>
      </w:r>
      <w:r>
        <w:rPr>
          <w:rFonts w:ascii="Times New Roman" w:eastAsia="Times New Roman" w:hAnsi="Times New Roman" w:cs="Times New Roman"/>
          <w:sz w:val="24"/>
          <w:szCs w:val="24"/>
        </w:rPr>
        <w:t>;</w:t>
      </w:r>
      <w:r w:rsidRPr="00754E7B">
        <w:rPr>
          <w:rFonts w:ascii="Times New Roman" w:eastAsia="Times New Roman" w:hAnsi="Times New Roman" w:cs="Times New Roman"/>
          <w:sz w:val="24"/>
          <w:szCs w:val="24"/>
        </w:rPr>
        <w:t xml:space="preserve"> representatives from partner governments</w:t>
      </w:r>
      <w:r>
        <w:rPr>
          <w:rFonts w:ascii="Times New Roman" w:eastAsia="Times New Roman" w:hAnsi="Times New Roman" w:cs="Times New Roman"/>
          <w:sz w:val="24"/>
          <w:szCs w:val="24"/>
        </w:rPr>
        <w:t>;</w:t>
      </w:r>
      <w:r w:rsidRPr="00754E7B">
        <w:rPr>
          <w:rFonts w:ascii="Times New Roman" w:eastAsia="Times New Roman" w:hAnsi="Times New Roman" w:cs="Times New Roman"/>
          <w:sz w:val="24"/>
          <w:szCs w:val="24"/>
        </w:rPr>
        <w:t xml:space="preserve"> or representatives from entities that are in a public-private partnership with DRL.  At the end of the panel’s discussion about an application, the </w:t>
      </w:r>
      <w:r>
        <w:rPr>
          <w:rFonts w:ascii="Times New Roman" w:eastAsia="Times New Roman" w:hAnsi="Times New Roman" w:cs="Times New Roman"/>
          <w:sz w:val="24"/>
          <w:szCs w:val="24"/>
        </w:rPr>
        <w:t>review p</w:t>
      </w:r>
      <w:r w:rsidRPr="00754E7B">
        <w:rPr>
          <w:rFonts w:ascii="Times New Roman" w:eastAsia="Times New Roman" w:hAnsi="Times New Roman" w:cs="Times New Roman"/>
          <w:sz w:val="24"/>
          <w:szCs w:val="24"/>
        </w:rPr>
        <w:t xml:space="preserve">anel votes on </w:t>
      </w:r>
      <w:r>
        <w:rPr>
          <w:rFonts w:ascii="Times New Roman" w:eastAsia="Times New Roman" w:hAnsi="Times New Roman" w:cs="Times New Roman"/>
          <w:sz w:val="24"/>
          <w:szCs w:val="24"/>
        </w:rPr>
        <w:t>whether to recommend</w:t>
      </w:r>
      <w:r w:rsidRPr="00754E7B">
        <w:rPr>
          <w:rFonts w:ascii="Times New Roman" w:eastAsia="Times New Roman" w:hAnsi="Times New Roman" w:cs="Times New Roman"/>
          <w:sz w:val="24"/>
          <w:szCs w:val="24"/>
        </w:rPr>
        <w:t xml:space="preserve"> the application for approval by the DRL Assistant Secretary.  If more applications are recommended for approval than DRL can </w:t>
      </w:r>
      <w:r>
        <w:rPr>
          <w:rFonts w:ascii="Times New Roman" w:eastAsia="Times New Roman" w:hAnsi="Times New Roman" w:cs="Times New Roman"/>
          <w:sz w:val="24"/>
          <w:szCs w:val="24"/>
        </w:rPr>
        <w:t xml:space="preserve">ultimately </w:t>
      </w:r>
      <w:r w:rsidRPr="00754E7B">
        <w:rPr>
          <w:rFonts w:ascii="Times New Roman" w:eastAsia="Times New Roman" w:hAnsi="Times New Roman" w:cs="Times New Roman"/>
          <w:sz w:val="24"/>
          <w:szCs w:val="24"/>
        </w:rPr>
        <w:t xml:space="preserve">fund, the </w:t>
      </w:r>
      <w:r>
        <w:rPr>
          <w:rFonts w:ascii="Times New Roman" w:eastAsia="Times New Roman" w:hAnsi="Times New Roman" w:cs="Times New Roman"/>
          <w:sz w:val="24"/>
          <w:szCs w:val="24"/>
        </w:rPr>
        <w:t>review p</w:t>
      </w:r>
      <w:r w:rsidRPr="00754E7B">
        <w:rPr>
          <w:rFonts w:ascii="Times New Roman" w:eastAsia="Times New Roman" w:hAnsi="Times New Roman" w:cs="Times New Roman"/>
          <w:sz w:val="24"/>
          <w:szCs w:val="24"/>
        </w:rPr>
        <w:t xml:space="preserve">anel will rank the recommended applications in priority order for consideration by the DRL Assistant Secretary.  The Grants Officer Representative (GOR) for the eventual award does not vote on the panel.  All </w:t>
      </w:r>
      <w:r>
        <w:rPr>
          <w:rFonts w:ascii="Times New Roman" w:eastAsia="Times New Roman" w:hAnsi="Times New Roman" w:cs="Times New Roman"/>
          <w:sz w:val="24"/>
          <w:szCs w:val="24"/>
        </w:rPr>
        <w:t>p</w:t>
      </w:r>
      <w:r w:rsidRPr="00754E7B">
        <w:rPr>
          <w:rFonts w:ascii="Times New Roman" w:eastAsia="Times New Roman" w:hAnsi="Times New Roman" w:cs="Times New Roman"/>
          <w:sz w:val="24"/>
          <w:szCs w:val="24"/>
        </w:rPr>
        <w:t>anelists must sign non-disclosure agreements and conflicts of interest agreements.</w:t>
      </w:r>
    </w:p>
    <w:p w14:paraId="35FF4168" w14:textId="77777777" w:rsidR="00F12B56" w:rsidRPr="00754E7B" w:rsidRDefault="00F12B56" w:rsidP="00F12B56">
      <w:pPr>
        <w:spacing w:after="0" w:line="240" w:lineRule="auto"/>
      </w:pPr>
    </w:p>
    <w:p w14:paraId="6AD1B3AF" w14:textId="293DE6C8" w:rsidR="00DE122E" w:rsidRPr="00843E29" w:rsidRDefault="00F12B56" w:rsidP="002F7653">
      <w:pPr>
        <w:pStyle w:val="NoSpacing"/>
        <w:rPr>
          <w:rFonts w:ascii="Times New Roman" w:eastAsia="Times New Roman" w:hAnsi="Times New Roman" w:cs="Times New Roman"/>
          <w:sz w:val="24"/>
          <w:szCs w:val="24"/>
        </w:rPr>
      </w:pPr>
      <w:r w:rsidRPr="00754E7B">
        <w:rPr>
          <w:rFonts w:ascii="Times New Roman" w:eastAsia="Times New Roman" w:hAnsi="Times New Roman" w:cs="Times New Roman"/>
          <w:sz w:val="24"/>
          <w:szCs w:val="24"/>
        </w:rPr>
        <w:t xml:space="preserve">DRL </w:t>
      </w:r>
      <w:r>
        <w:rPr>
          <w:rFonts w:ascii="Times New Roman" w:eastAsia="Times New Roman" w:hAnsi="Times New Roman" w:cs="Times New Roman"/>
          <w:sz w:val="24"/>
          <w:szCs w:val="24"/>
        </w:rPr>
        <w:t>r</w:t>
      </w:r>
      <w:r w:rsidRPr="00754E7B">
        <w:rPr>
          <w:rFonts w:ascii="Times New Roman" w:eastAsia="Times New Roman" w:hAnsi="Times New Roman" w:cs="Times New Roman"/>
          <w:sz w:val="24"/>
          <w:szCs w:val="24"/>
        </w:rPr>
        <w:t xml:space="preserve">eview </w:t>
      </w:r>
      <w:r>
        <w:rPr>
          <w:rFonts w:ascii="Times New Roman" w:eastAsia="Times New Roman" w:hAnsi="Times New Roman" w:cs="Times New Roman"/>
          <w:sz w:val="24"/>
          <w:szCs w:val="24"/>
        </w:rPr>
        <w:t>p</w:t>
      </w:r>
      <w:r w:rsidRPr="00754E7B">
        <w:rPr>
          <w:rFonts w:ascii="Times New Roman" w:eastAsia="Times New Roman" w:hAnsi="Times New Roman" w:cs="Times New Roman"/>
          <w:sz w:val="24"/>
          <w:szCs w:val="24"/>
        </w:rPr>
        <w:t>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w:t>
      </w:r>
      <w:r w:rsidR="0016028F" w:rsidRPr="00843E29">
        <w:rPr>
          <w:rFonts w:ascii="Times New Roman" w:eastAsia="Times New Roman" w:hAnsi="Times New Roman" w:cs="Times New Roman"/>
          <w:sz w:val="24"/>
          <w:szCs w:val="24"/>
        </w:rPr>
        <w:t xml:space="preserve"> </w:t>
      </w:r>
    </w:p>
    <w:p w14:paraId="09E722A9" w14:textId="77777777" w:rsidR="00912F9D" w:rsidRPr="00843E29" w:rsidRDefault="00912F9D" w:rsidP="002F7653">
      <w:pPr>
        <w:pStyle w:val="NoSpacing"/>
        <w:rPr>
          <w:rFonts w:ascii="Times New Roman" w:hAnsi="Times New Roman" w:cs="Times New Roman"/>
          <w:sz w:val="24"/>
          <w:szCs w:val="24"/>
        </w:rPr>
      </w:pPr>
    </w:p>
    <w:p w14:paraId="03295808" w14:textId="31C4593B" w:rsidR="00DE122E" w:rsidRPr="00843E29" w:rsidRDefault="00C7466A" w:rsidP="002F7653">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Except for</w:t>
      </w:r>
      <w:r w:rsidR="0016028F" w:rsidRPr="00843E29">
        <w:rPr>
          <w:rFonts w:ascii="Times New Roman" w:eastAsia="Times New Roman" w:hAnsi="Times New Roman" w:cs="Times New Roman"/>
          <w:sz w:val="24"/>
          <w:szCs w:val="24"/>
        </w:rPr>
        <w:t xml:space="preserve"> technical submission questions, during the solicitation period U.S. Department of State staff in Washington and overseas shall not discuss competing applications with applicants until the review process has been completed and rejection and approval letters have been transmitted.</w:t>
      </w:r>
    </w:p>
    <w:p w14:paraId="6422EBF1" w14:textId="77777777" w:rsidR="00D65E8B" w:rsidRPr="00843E29" w:rsidRDefault="00D65E8B" w:rsidP="002F7653">
      <w:pPr>
        <w:pStyle w:val="NoSpacing"/>
        <w:rPr>
          <w:rFonts w:ascii="Times New Roman" w:hAnsi="Times New Roman" w:cs="Times New Roman"/>
          <w:sz w:val="24"/>
          <w:szCs w:val="24"/>
        </w:rPr>
      </w:pPr>
    </w:p>
    <w:p w14:paraId="2AC26FDF" w14:textId="1D0230F0" w:rsidR="00DE68CE" w:rsidRPr="00843E29" w:rsidRDefault="0016028F" w:rsidP="000D2614">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For further information on the DRL grants process, please see the DRL website:</w:t>
      </w:r>
      <w:r w:rsidR="00C30607">
        <w:rPr>
          <w:rFonts w:ascii="Times New Roman" w:eastAsia="Times New Roman" w:hAnsi="Times New Roman" w:cs="Times New Roman"/>
          <w:sz w:val="24"/>
          <w:szCs w:val="24"/>
        </w:rPr>
        <w:t xml:space="preserve">  </w:t>
      </w:r>
      <w:hyperlink r:id="rId55" w:history="1">
        <w:r w:rsidR="00C30607" w:rsidRPr="00A57C58">
          <w:rPr>
            <w:rStyle w:val="Hyperlink"/>
            <w:rFonts w:eastAsia="Times New Roman" w:cs="Times New Roman"/>
            <w:szCs w:val="24"/>
          </w:rPr>
          <w:t>https://www.state.gov/bureau-of-democracy-human-rights-and-labor/programs-and-grants/</w:t>
        </w:r>
      </w:hyperlink>
      <w:r w:rsidR="00341B05" w:rsidRPr="00843E29">
        <w:rPr>
          <w:rFonts w:ascii="Times New Roman" w:eastAsia="Times New Roman" w:hAnsi="Times New Roman" w:cs="Times New Roman"/>
          <w:sz w:val="24"/>
          <w:szCs w:val="24"/>
        </w:rPr>
        <w:t>.</w:t>
      </w:r>
    </w:p>
    <w:p w14:paraId="004A7709" w14:textId="77777777" w:rsidR="00DE122E" w:rsidRPr="00843E29" w:rsidRDefault="0057402E" w:rsidP="000D2614">
      <w:pPr>
        <w:pStyle w:val="NoSpacing"/>
        <w:rPr>
          <w:rFonts w:ascii="Times New Roman" w:hAnsi="Times New Roman" w:cs="Times New Roman"/>
          <w:sz w:val="24"/>
          <w:szCs w:val="24"/>
        </w:rPr>
      </w:pPr>
      <w:hyperlink r:id="rId56"/>
    </w:p>
    <w:p w14:paraId="43C55083" w14:textId="77777777" w:rsidR="003E6ACC" w:rsidRPr="00843E29" w:rsidRDefault="0016028F" w:rsidP="00A50A8C">
      <w:pPr>
        <w:pStyle w:val="Heading2"/>
        <w:numPr>
          <w:ilvl w:val="0"/>
          <w:numId w:val="19"/>
        </w:numPr>
        <w:spacing w:before="0" w:line="240" w:lineRule="auto"/>
        <w:rPr>
          <w:rFonts w:ascii="Times New Roman" w:hAnsi="Times New Roman" w:cs="Times New Roman"/>
          <w:sz w:val="28"/>
          <w:szCs w:val="28"/>
        </w:rPr>
      </w:pPr>
      <w:bookmarkStart w:id="75" w:name="h.qsh70q" w:colFirst="0" w:colLast="0"/>
      <w:bookmarkStart w:id="76" w:name="_Toc123224518"/>
      <w:bookmarkStart w:id="77" w:name="_Toc123224545"/>
      <w:bookmarkEnd w:id="75"/>
      <w:r w:rsidRPr="00843E29">
        <w:rPr>
          <w:rFonts w:ascii="Times New Roman" w:hAnsi="Times New Roman" w:cs="Times New Roman"/>
          <w:sz w:val="28"/>
          <w:szCs w:val="28"/>
        </w:rPr>
        <w:t>Proposal Review Criteria</w:t>
      </w:r>
      <w:bookmarkEnd w:id="76"/>
      <w:bookmarkEnd w:id="77"/>
    </w:p>
    <w:p w14:paraId="03AE8CEF" w14:textId="77777777" w:rsidR="00DE68CE" w:rsidRPr="00843E29" w:rsidRDefault="00DE68CE" w:rsidP="000D2614">
      <w:pPr>
        <w:pStyle w:val="NoSpacing"/>
        <w:rPr>
          <w:rFonts w:ascii="Times New Roman" w:eastAsia="Times New Roman" w:hAnsi="Times New Roman" w:cs="Times New Roman"/>
          <w:b/>
          <w:bCs/>
          <w:iCs/>
          <w:sz w:val="24"/>
          <w:szCs w:val="24"/>
        </w:rPr>
      </w:pPr>
      <w:bookmarkStart w:id="78" w:name="h.3as4poj" w:colFirst="0" w:colLast="0"/>
      <w:bookmarkEnd w:id="78"/>
    </w:p>
    <w:p w14:paraId="5A61586E" w14:textId="6B45C5C3" w:rsidR="00723451" w:rsidRPr="00843E29" w:rsidRDefault="005948BA" w:rsidP="000D2614">
      <w:pPr>
        <w:pStyle w:val="NoSpacing"/>
        <w:rPr>
          <w:rFonts w:ascii="Times New Roman" w:hAnsi="Times New Roman" w:cs="Times New Roman"/>
          <w:sz w:val="24"/>
          <w:szCs w:val="24"/>
        </w:rPr>
      </w:pPr>
      <w:r w:rsidRPr="00843E29">
        <w:rPr>
          <w:rFonts w:ascii="Times New Roman" w:eastAsia="Times New Roman" w:hAnsi="Times New Roman" w:cs="Times New Roman"/>
          <w:bCs/>
          <w:iCs/>
          <w:sz w:val="24"/>
          <w:szCs w:val="24"/>
        </w:rPr>
        <w:t>The</w:t>
      </w:r>
      <w:r w:rsidR="007E3157">
        <w:rPr>
          <w:rFonts w:ascii="Times New Roman" w:eastAsia="Times New Roman" w:hAnsi="Times New Roman" w:cs="Times New Roman"/>
          <w:bCs/>
          <w:iCs/>
          <w:sz w:val="24"/>
          <w:szCs w:val="24"/>
        </w:rPr>
        <w:t xml:space="preserve"> DRL</w:t>
      </w:r>
      <w:r w:rsidRPr="00843E29">
        <w:rPr>
          <w:rFonts w:ascii="Times New Roman" w:eastAsia="Times New Roman" w:hAnsi="Times New Roman" w:cs="Times New Roman"/>
          <w:bCs/>
          <w:iCs/>
          <w:sz w:val="24"/>
          <w:szCs w:val="24"/>
        </w:rPr>
        <w:t xml:space="preserve"> </w:t>
      </w:r>
      <w:r w:rsidR="00A60352">
        <w:rPr>
          <w:rFonts w:ascii="Times New Roman" w:eastAsia="Times New Roman" w:hAnsi="Times New Roman" w:cs="Times New Roman"/>
          <w:bCs/>
          <w:iCs/>
          <w:sz w:val="24"/>
          <w:szCs w:val="24"/>
        </w:rPr>
        <w:t>review panel</w:t>
      </w:r>
      <w:r w:rsidRPr="00843E29">
        <w:rPr>
          <w:rFonts w:ascii="Times New Roman" w:eastAsia="Times New Roman" w:hAnsi="Times New Roman" w:cs="Times New Roman"/>
          <w:bCs/>
          <w:iCs/>
          <w:sz w:val="24"/>
          <w:szCs w:val="24"/>
        </w:rPr>
        <w:t xml:space="preserve"> </w:t>
      </w:r>
      <w:r w:rsidR="009209EF" w:rsidRPr="00843E29">
        <w:rPr>
          <w:rFonts w:ascii="Times New Roman" w:eastAsia="Times New Roman" w:hAnsi="Times New Roman" w:cs="Times New Roman"/>
          <w:bCs/>
          <w:iCs/>
          <w:sz w:val="24"/>
          <w:szCs w:val="24"/>
        </w:rPr>
        <w:t xml:space="preserve">will </w:t>
      </w:r>
      <w:r w:rsidR="00DE78B2" w:rsidRPr="00843E29">
        <w:rPr>
          <w:rFonts w:ascii="Times New Roman" w:eastAsia="Times New Roman" w:hAnsi="Times New Roman" w:cs="Times New Roman"/>
          <w:bCs/>
          <w:iCs/>
          <w:sz w:val="24"/>
          <w:szCs w:val="24"/>
        </w:rPr>
        <w:t xml:space="preserve">evaluate </w:t>
      </w:r>
      <w:r w:rsidR="009209EF" w:rsidRPr="00843E29">
        <w:rPr>
          <w:rFonts w:ascii="Times New Roman" w:eastAsia="Times New Roman" w:hAnsi="Times New Roman" w:cs="Times New Roman"/>
          <w:bCs/>
          <w:iCs/>
          <w:sz w:val="24"/>
          <w:szCs w:val="24"/>
        </w:rPr>
        <w:t xml:space="preserve">each application individually against the following criteria, listed below in order of importance, and not against competing applications. </w:t>
      </w:r>
      <w:r w:rsidR="00A60352">
        <w:rPr>
          <w:rFonts w:ascii="Times New Roman" w:eastAsia="Times New Roman" w:hAnsi="Times New Roman" w:cs="Times New Roman"/>
          <w:bCs/>
          <w:iCs/>
          <w:sz w:val="24"/>
          <w:szCs w:val="24"/>
        </w:rPr>
        <w:t xml:space="preserve"> </w:t>
      </w:r>
      <w:r w:rsidR="00806587" w:rsidRPr="00843E29">
        <w:rPr>
          <w:rFonts w:ascii="Times New Roman" w:hAnsi="Times New Roman" w:cs="Times New Roman"/>
          <w:sz w:val="24"/>
          <w:szCs w:val="24"/>
        </w:rPr>
        <w:t xml:space="preserve">Please use the </w:t>
      </w:r>
      <w:r w:rsidR="00806587" w:rsidRPr="00843E29">
        <w:rPr>
          <w:rFonts w:ascii="Times New Roman" w:hAnsi="Times New Roman" w:cs="Times New Roman"/>
          <w:sz w:val="24"/>
          <w:szCs w:val="24"/>
        </w:rPr>
        <w:lastRenderedPageBreak/>
        <w:t xml:space="preserve">below </w:t>
      </w:r>
      <w:r w:rsidR="00725964" w:rsidRPr="00843E29">
        <w:rPr>
          <w:rFonts w:ascii="Times New Roman" w:hAnsi="Times New Roman" w:cs="Times New Roman"/>
          <w:sz w:val="24"/>
          <w:szCs w:val="24"/>
        </w:rPr>
        <w:t>criteria as</w:t>
      </w:r>
      <w:r w:rsidR="00806587" w:rsidRPr="00843E29">
        <w:rPr>
          <w:rFonts w:ascii="Times New Roman" w:hAnsi="Times New Roman" w:cs="Times New Roman"/>
          <w:sz w:val="24"/>
          <w:szCs w:val="24"/>
        </w:rPr>
        <w:t xml:space="preserve"> a reference but </w:t>
      </w:r>
      <w:r w:rsidR="00806587" w:rsidRPr="00843E29">
        <w:rPr>
          <w:rFonts w:ascii="Times New Roman" w:hAnsi="Times New Roman" w:cs="Times New Roman"/>
          <w:b/>
          <w:sz w:val="24"/>
          <w:szCs w:val="24"/>
        </w:rPr>
        <w:t>do not structure your application according</w:t>
      </w:r>
      <w:r w:rsidR="00725964" w:rsidRPr="00843E29">
        <w:rPr>
          <w:rFonts w:ascii="Times New Roman" w:hAnsi="Times New Roman" w:cs="Times New Roman"/>
          <w:b/>
          <w:sz w:val="24"/>
          <w:szCs w:val="24"/>
        </w:rPr>
        <w:t xml:space="preserve"> to</w:t>
      </w:r>
      <w:r w:rsidR="00806587" w:rsidRPr="00843E29">
        <w:rPr>
          <w:rFonts w:ascii="Times New Roman" w:hAnsi="Times New Roman" w:cs="Times New Roman"/>
          <w:b/>
          <w:sz w:val="24"/>
          <w:szCs w:val="24"/>
        </w:rPr>
        <w:t xml:space="preserve"> </w:t>
      </w:r>
      <w:r w:rsidR="00725964" w:rsidRPr="00843E29">
        <w:rPr>
          <w:rFonts w:ascii="Times New Roman" w:hAnsi="Times New Roman" w:cs="Times New Roman"/>
          <w:b/>
          <w:sz w:val="24"/>
          <w:szCs w:val="24"/>
        </w:rPr>
        <w:t>the sub</w:t>
      </w:r>
      <w:r w:rsidR="00806587" w:rsidRPr="00843E29">
        <w:rPr>
          <w:rFonts w:ascii="Times New Roman" w:hAnsi="Times New Roman" w:cs="Times New Roman"/>
          <w:b/>
          <w:sz w:val="24"/>
          <w:szCs w:val="24"/>
        </w:rPr>
        <w:t>-sections</w:t>
      </w:r>
      <w:r w:rsidR="00806587" w:rsidRPr="00843E29">
        <w:rPr>
          <w:rFonts w:ascii="Times New Roman" w:hAnsi="Times New Roman" w:cs="Times New Roman"/>
          <w:sz w:val="24"/>
          <w:szCs w:val="24"/>
        </w:rPr>
        <w:t>.</w:t>
      </w:r>
    </w:p>
    <w:p w14:paraId="638A6939" w14:textId="77777777" w:rsidR="00DE68CE" w:rsidRPr="00843E29" w:rsidRDefault="00DE68CE" w:rsidP="002F7653">
      <w:pPr>
        <w:pStyle w:val="NoSpacing"/>
        <w:rPr>
          <w:rFonts w:ascii="Times New Roman" w:eastAsia="Times New Roman" w:hAnsi="Times New Roman" w:cs="Times New Roman"/>
          <w:sz w:val="24"/>
          <w:szCs w:val="24"/>
        </w:rPr>
      </w:pPr>
    </w:p>
    <w:p w14:paraId="4FF393D0" w14:textId="78F1CA83" w:rsidR="00DE68CE" w:rsidRDefault="00E04915" w:rsidP="00A50A8C">
      <w:pPr>
        <w:pStyle w:val="NoSpacing"/>
        <w:numPr>
          <w:ilvl w:val="0"/>
          <w:numId w:val="14"/>
        </w:numPr>
        <w:rPr>
          <w:rFonts w:ascii="Times New Roman" w:hAnsi="Times New Roman" w:cs="Times New Roman"/>
          <w:sz w:val="24"/>
          <w:szCs w:val="24"/>
        </w:rPr>
      </w:pPr>
      <w:r w:rsidRPr="00A96921">
        <w:rPr>
          <w:rFonts w:ascii="Times New Roman" w:eastAsia="Times New Roman" w:hAnsi="Times New Roman" w:cs="Times New Roman"/>
          <w:b/>
          <w:sz w:val="24"/>
          <w:szCs w:val="24"/>
        </w:rPr>
        <w:t xml:space="preserve">Quality of Project Idea: </w:t>
      </w:r>
      <w:r w:rsidR="00D44F90">
        <w:rPr>
          <w:rFonts w:ascii="Times New Roman" w:eastAsia="Times New Roman" w:hAnsi="Times New Roman" w:cs="Times New Roman"/>
          <w:b/>
          <w:sz w:val="24"/>
          <w:szCs w:val="24"/>
        </w:rPr>
        <w:t xml:space="preserve"> </w:t>
      </w:r>
      <w:r w:rsidR="001B768A" w:rsidRPr="00754E7B">
        <w:rPr>
          <w:rFonts w:ascii="Times New Roman" w:hAnsi="Times New Roman" w:cs="Times New Roman"/>
          <w:sz w:val="24"/>
          <w:szCs w:val="24"/>
        </w:rPr>
        <w:t>Applications should be responsive to the program framework and policy objectives identified in the NOFO, appropriate in the country/regional context, and should exhibit originality, substance, precision, and relevance to DRL’s mission of promoting human rights and democracy.  Projects should have the potential to have an immediate impact leading to long-term</w:t>
      </w:r>
      <w:r w:rsidR="001B768A">
        <w:rPr>
          <w:rFonts w:ascii="Times New Roman" w:hAnsi="Times New Roman" w:cs="Times New Roman"/>
          <w:sz w:val="24"/>
          <w:szCs w:val="24"/>
        </w:rPr>
        <w:t>,</w:t>
      </w:r>
      <w:r w:rsidR="001B768A" w:rsidRPr="00754E7B">
        <w:rPr>
          <w:rFonts w:ascii="Times New Roman" w:hAnsi="Times New Roman" w:cs="Times New Roman"/>
          <w:sz w:val="24"/>
          <w:szCs w:val="24"/>
        </w:rPr>
        <w:t xml:space="preserve"> sustainable reforms.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  DRL prioritizes project proposals with inclusive approaches for advancing these rights. </w:t>
      </w:r>
      <w:r w:rsidR="000D2157" w:rsidRPr="000D2157">
        <w:rPr>
          <w:rFonts w:ascii="Times New Roman" w:hAnsi="Times New Roman" w:cs="Times New Roman"/>
          <w:sz w:val="24"/>
          <w:szCs w:val="24"/>
        </w:rPr>
        <w:t xml:space="preserve">  </w:t>
      </w:r>
    </w:p>
    <w:p w14:paraId="4E7A5FD0" w14:textId="77777777" w:rsidR="00A96921" w:rsidRPr="00A96921" w:rsidRDefault="00A96921" w:rsidP="00A96921">
      <w:pPr>
        <w:pStyle w:val="NoSpacing"/>
        <w:ind w:left="720"/>
        <w:rPr>
          <w:rFonts w:ascii="Times New Roman" w:hAnsi="Times New Roman" w:cs="Times New Roman"/>
          <w:sz w:val="24"/>
          <w:szCs w:val="24"/>
        </w:rPr>
      </w:pPr>
    </w:p>
    <w:p w14:paraId="3A78DC13" w14:textId="77777777" w:rsidR="001B768A" w:rsidRPr="007D2FCC" w:rsidRDefault="0016028F" w:rsidP="001B768A">
      <w:pPr>
        <w:pStyle w:val="NoSpacing"/>
        <w:numPr>
          <w:ilvl w:val="0"/>
          <w:numId w:val="14"/>
        </w:numPr>
        <w:rPr>
          <w:rFonts w:ascii="Times New Roman" w:eastAsia="Times New Roman" w:hAnsi="Times New Roman" w:cs="Times New Roman"/>
          <w:bCs/>
          <w:sz w:val="24"/>
          <w:szCs w:val="24"/>
        </w:rPr>
      </w:pPr>
      <w:bookmarkStart w:id="79" w:name="h.1pxezwc" w:colFirst="0" w:colLast="0"/>
      <w:bookmarkEnd w:id="79"/>
      <w:r w:rsidRPr="00843E29">
        <w:rPr>
          <w:rFonts w:ascii="Times New Roman" w:eastAsia="Times New Roman" w:hAnsi="Times New Roman" w:cs="Times New Roman"/>
          <w:b/>
          <w:sz w:val="24"/>
          <w:szCs w:val="24"/>
        </w:rPr>
        <w:t>Project Planning/Ability to Achieve Objectives</w:t>
      </w:r>
      <w:r w:rsidR="00E04915" w:rsidRPr="00843E29">
        <w:rPr>
          <w:rFonts w:ascii="Times New Roman" w:eastAsia="Times New Roman" w:hAnsi="Times New Roman" w:cs="Times New Roman"/>
          <w:b/>
          <w:sz w:val="24"/>
          <w:szCs w:val="24"/>
        </w:rPr>
        <w:t>:</w:t>
      </w:r>
      <w:r w:rsidRPr="00843E29">
        <w:rPr>
          <w:rFonts w:ascii="Times New Roman" w:eastAsia="Times New Roman" w:hAnsi="Times New Roman" w:cs="Times New Roman"/>
          <w:b/>
          <w:sz w:val="24"/>
          <w:szCs w:val="24"/>
        </w:rPr>
        <w:t xml:space="preserve"> </w:t>
      </w:r>
      <w:r w:rsidR="00D44F90">
        <w:rPr>
          <w:rFonts w:ascii="Times New Roman" w:eastAsia="Times New Roman" w:hAnsi="Times New Roman" w:cs="Times New Roman"/>
          <w:b/>
          <w:sz w:val="24"/>
          <w:szCs w:val="24"/>
        </w:rPr>
        <w:t xml:space="preserve"> </w:t>
      </w:r>
      <w:r w:rsidR="001B768A" w:rsidRPr="007D2FCC">
        <w:rPr>
          <w:rFonts w:ascii="Times New Roman" w:eastAsia="Times New Roman" w:hAnsi="Times New Roman" w:cs="Times New Roman"/>
          <w:bCs/>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 yet measurable, results-</w:t>
      </w:r>
      <w:proofErr w:type="gramStart"/>
      <w:r w:rsidR="001B768A" w:rsidRPr="007D2FCC">
        <w:rPr>
          <w:rFonts w:ascii="Times New Roman" w:eastAsia="Times New Roman" w:hAnsi="Times New Roman" w:cs="Times New Roman"/>
          <w:bCs/>
          <w:sz w:val="24"/>
          <w:szCs w:val="24"/>
        </w:rPr>
        <w:t>focused</w:t>
      </w:r>
      <w:proofErr w:type="gramEnd"/>
      <w:r w:rsidR="001B768A" w:rsidRPr="007D2FCC">
        <w:rPr>
          <w:rFonts w:ascii="Times New Roman" w:eastAsia="Times New Roman" w:hAnsi="Times New Roman" w:cs="Times New Roman"/>
          <w:bCs/>
          <w:sz w:val="24"/>
          <w:szCs w:val="24"/>
        </w:rPr>
        <w:t xml:space="preserve"> and achievable in a reasonable timeframe.  A complete application must include a Logic Model to demonstrate how the project activities will have an impact on its proposed objectives.  The Logic Model should match the objectives, outcomes, key activities, and outputs described in the narrative.  Applications should address how the project will engage relevant stakeholders and should identify local partners as appropriate.  </w:t>
      </w:r>
    </w:p>
    <w:p w14:paraId="499F9693" w14:textId="77777777" w:rsidR="001B768A" w:rsidRPr="007D2FCC" w:rsidRDefault="001B768A" w:rsidP="007D2FCC">
      <w:pPr>
        <w:pStyle w:val="NoSpacing"/>
        <w:ind w:left="720"/>
        <w:rPr>
          <w:rFonts w:ascii="Times New Roman" w:eastAsia="Times New Roman" w:hAnsi="Times New Roman" w:cs="Times New Roman"/>
          <w:bCs/>
          <w:sz w:val="24"/>
          <w:szCs w:val="24"/>
        </w:rPr>
      </w:pPr>
    </w:p>
    <w:p w14:paraId="0A605ECC" w14:textId="77777777" w:rsidR="001B768A" w:rsidRPr="007D2FCC" w:rsidRDefault="001B768A" w:rsidP="007D2FCC">
      <w:pPr>
        <w:pStyle w:val="NoSpacing"/>
        <w:ind w:left="720"/>
        <w:rPr>
          <w:rFonts w:ascii="Times New Roman" w:eastAsia="Times New Roman" w:hAnsi="Times New Roman" w:cs="Times New Roman"/>
          <w:bCs/>
          <w:sz w:val="24"/>
          <w:szCs w:val="24"/>
        </w:rPr>
      </w:pPr>
      <w:r w:rsidRPr="007D2FCC">
        <w:rPr>
          <w:rFonts w:ascii="Times New Roman" w:eastAsia="Times New Roman" w:hAnsi="Times New Roman" w:cs="Times New Roman"/>
          <w:bCs/>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geographic areas for activities, target participant groups or selection criteria for participants, and the specific roles of sub-awardees, among other pertinent details. </w:t>
      </w:r>
    </w:p>
    <w:p w14:paraId="2E215FF9" w14:textId="77777777" w:rsidR="001B768A" w:rsidRPr="007D2FCC" w:rsidRDefault="001B768A" w:rsidP="007D2FCC">
      <w:pPr>
        <w:pStyle w:val="NoSpacing"/>
        <w:ind w:left="720"/>
        <w:rPr>
          <w:rFonts w:ascii="Times New Roman" w:eastAsia="Times New Roman" w:hAnsi="Times New Roman" w:cs="Times New Roman"/>
          <w:bCs/>
          <w:sz w:val="24"/>
          <w:szCs w:val="24"/>
        </w:rPr>
      </w:pPr>
    </w:p>
    <w:p w14:paraId="3E340C14" w14:textId="045C6A8B" w:rsidR="000D2157" w:rsidRPr="000D2157" w:rsidRDefault="001B768A" w:rsidP="007D2FCC">
      <w:pPr>
        <w:pStyle w:val="NoSpacing"/>
        <w:ind w:left="720"/>
        <w:rPr>
          <w:rFonts w:ascii="Times New Roman" w:hAnsi="Times New Roman" w:cs="Times New Roman"/>
          <w:sz w:val="24"/>
          <w:szCs w:val="24"/>
        </w:rPr>
      </w:pPr>
      <w:r w:rsidRPr="007D2FCC">
        <w:rPr>
          <w:rFonts w:ascii="Times New Roman" w:eastAsia="Times New Roman" w:hAnsi="Times New Roman" w:cs="Times New Roman"/>
          <w:bCs/>
          <w:sz w:val="24"/>
          <w:szCs w:val="24"/>
        </w:rPr>
        <w:t>DRL recognizes that all programs have some level of risk due to internal/external variables that have the potential to adversely affect a program.  Risk management should address how the project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6DC0345B" w14:textId="77777777" w:rsidR="00DE68CE" w:rsidRPr="00843E29" w:rsidRDefault="00DE68CE" w:rsidP="000D2157">
      <w:pPr>
        <w:pStyle w:val="NoSpacing"/>
        <w:ind w:left="720"/>
        <w:rPr>
          <w:rFonts w:ascii="Times New Roman" w:hAnsi="Times New Roman" w:cs="Times New Roman"/>
          <w:b/>
          <w:sz w:val="24"/>
          <w:szCs w:val="24"/>
        </w:rPr>
      </w:pPr>
    </w:p>
    <w:p w14:paraId="01A576C8" w14:textId="13AFB1F1" w:rsidR="00DE122E" w:rsidRPr="00843E29" w:rsidRDefault="0016028F" w:rsidP="00A50A8C">
      <w:pPr>
        <w:pStyle w:val="NoSpacing"/>
        <w:numPr>
          <w:ilvl w:val="0"/>
          <w:numId w:val="14"/>
        </w:numPr>
        <w:rPr>
          <w:rFonts w:ascii="Times New Roman" w:hAnsi="Times New Roman" w:cs="Times New Roman"/>
          <w:b/>
          <w:sz w:val="24"/>
          <w:szCs w:val="24"/>
        </w:rPr>
      </w:pPr>
      <w:bookmarkStart w:id="80" w:name="h.49x2ik5" w:colFirst="0" w:colLast="0"/>
      <w:bookmarkEnd w:id="80"/>
      <w:r w:rsidRPr="00843E29">
        <w:rPr>
          <w:rFonts w:ascii="Times New Roman" w:eastAsia="Times New Roman" w:hAnsi="Times New Roman" w:cs="Times New Roman"/>
          <w:b/>
          <w:sz w:val="24"/>
          <w:szCs w:val="24"/>
        </w:rPr>
        <w:t>In</w:t>
      </w:r>
      <w:r w:rsidR="00E04915" w:rsidRPr="00843E29">
        <w:rPr>
          <w:rFonts w:ascii="Times New Roman" w:eastAsia="Times New Roman" w:hAnsi="Times New Roman" w:cs="Times New Roman"/>
          <w:b/>
          <w:sz w:val="24"/>
          <w:szCs w:val="24"/>
        </w:rPr>
        <w:t xml:space="preserve">stitution’s Record and Capacity: </w:t>
      </w:r>
      <w:r w:rsidR="00D44F90">
        <w:rPr>
          <w:rFonts w:ascii="Times New Roman" w:eastAsia="Times New Roman" w:hAnsi="Times New Roman" w:cs="Times New Roman"/>
          <w:b/>
          <w:sz w:val="24"/>
          <w:szCs w:val="24"/>
        </w:rPr>
        <w:t xml:space="preserve"> </w:t>
      </w:r>
      <w:r w:rsidR="001B768A" w:rsidRPr="00732629">
        <w:rPr>
          <w:rFonts w:ascii="Times New Roman" w:hAnsi="Times New Roman" w:cs="Times New Roman"/>
          <w:sz w:val="24"/>
          <w:szCs w:val="24"/>
        </w:rPr>
        <w:t xml:space="preserve">DRL will consider the past performance of prior recipients and the demonstrated potential of new applicants.  Applications should demonstrate an institutional record of successful democracy and human rights programs, </w:t>
      </w:r>
      <w:r w:rsidR="001B768A" w:rsidRPr="00732629">
        <w:rPr>
          <w:rFonts w:ascii="Times New Roman" w:hAnsi="Times New Roman" w:cs="Times New Roman"/>
          <w:sz w:val="24"/>
          <w:szCs w:val="24"/>
        </w:rPr>
        <w:lastRenderedPageBreak/>
        <w:t>including responsible fiscal management and full compliance with all reporting requirements for past grants.  Proposed personnel and institutional resources should be adequate and appropriate to achieve the project's objectives.  Projects should have potential for continued funding beyond DRL resources.</w:t>
      </w:r>
    </w:p>
    <w:p w14:paraId="43CA838A" w14:textId="77777777" w:rsidR="00DE68CE" w:rsidRPr="00843E29" w:rsidRDefault="00DE68CE" w:rsidP="002F7653">
      <w:pPr>
        <w:pStyle w:val="NoSpacing"/>
        <w:rPr>
          <w:rFonts w:ascii="Times New Roman" w:eastAsia="Times New Roman" w:hAnsi="Times New Roman" w:cs="Times New Roman"/>
          <w:sz w:val="24"/>
          <w:szCs w:val="24"/>
        </w:rPr>
      </w:pPr>
      <w:bookmarkStart w:id="81" w:name="h.2p2csry" w:colFirst="0" w:colLast="0"/>
      <w:bookmarkEnd w:id="81"/>
    </w:p>
    <w:p w14:paraId="68FFC0A7" w14:textId="17090F75" w:rsidR="003C0357" w:rsidRPr="00345E55" w:rsidRDefault="00660CE8" w:rsidP="002652E2">
      <w:pPr>
        <w:pStyle w:val="NoSpacing"/>
        <w:numPr>
          <w:ilvl w:val="0"/>
          <w:numId w:val="14"/>
        </w:numPr>
        <w:rPr>
          <w:rFonts w:ascii="Times New Roman" w:hAnsi="Times New Roman" w:cs="Times New Roman"/>
          <w:sz w:val="24"/>
          <w:szCs w:val="24"/>
        </w:rPr>
      </w:pPr>
      <w:r w:rsidRPr="00345E55">
        <w:rPr>
          <w:rFonts w:ascii="Times New Roman" w:hAnsi="Times New Roman" w:cs="Times New Roman"/>
          <w:b/>
          <w:sz w:val="24"/>
          <w:szCs w:val="24"/>
        </w:rPr>
        <w:t xml:space="preserve">Addressing Barriers to Equal </w:t>
      </w:r>
      <w:r w:rsidR="002652E2" w:rsidRPr="00345E55">
        <w:rPr>
          <w:rFonts w:ascii="Times New Roman" w:hAnsi="Times New Roman" w:cs="Times New Roman"/>
          <w:b/>
          <w:sz w:val="24"/>
          <w:szCs w:val="24"/>
        </w:rPr>
        <w:t>Participation:</w:t>
      </w:r>
      <w:r w:rsidR="002652E2" w:rsidRPr="00345E55">
        <w:rPr>
          <w:rFonts w:ascii="Times New Roman" w:hAnsi="Times New Roman" w:cs="Times New Roman"/>
          <w:sz w:val="24"/>
          <w:szCs w:val="24"/>
        </w:rPr>
        <w:t xml:space="preserve"> </w:t>
      </w:r>
      <w:r w:rsidR="00D44F90" w:rsidRPr="00345E55">
        <w:rPr>
          <w:rFonts w:ascii="Times New Roman" w:hAnsi="Times New Roman" w:cs="Times New Roman"/>
          <w:sz w:val="24"/>
          <w:szCs w:val="24"/>
        </w:rPr>
        <w:t xml:space="preserve"> </w:t>
      </w:r>
      <w:r w:rsidR="001B768A" w:rsidRPr="3136E188">
        <w:rPr>
          <w:rFonts w:ascii="Times New Roman" w:hAnsi="Times New Roman" w:cs="Times New Roman"/>
          <w:sz w:val="24"/>
          <w:szCs w:val="24"/>
        </w:rPr>
        <w:t xml:space="preserve">DRL strives to ensure its projects advance the rights and uphold the dignity of all persons.  As the U.S. government’s lead bureau dedicated to promoting democratic governance, DRL requests a programming approach dedicated to strengthening inclusive societies as a necessary pillar of strong democracies.  Discrimination, violence, inequity, and inequality targeting any members of society undermines collective security and threatens democracy.  DRL prioritizes inclusive and integrated program models that assess and address the barriers to access for individuals and groups based on their </w:t>
      </w:r>
      <w:bookmarkStart w:id="82" w:name="_Hlk87981224"/>
      <w:r w:rsidR="001B768A" w:rsidRPr="3136E188">
        <w:rPr>
          <w:rFonts w:ascii="Times New Roman" w:hAnsi="Times New Roman" w:cs="Times New Roman"/>
          <w:sz w:val="24"/>
          <w:szCs w:val="24"/>
        </w:rPr>
        <w:t xml:space="preserve">race, ethnicity, religion, income, geography, gender identity, sexual orientation, or disability.  The proposal should also demonstrate how the project will further engagement in underserved communities and with individuals from underserved communities. </w:t>
      </w:r>
      <w:bookmarkEnd w:id="82"/>
      <w:r w:rsidR="001B768A" w:rsidRPr="3136E188">
        <w:rPr>
          <w:rFonts w:ascii="Times New Roman" w:hAnsi="Times New Roman" w:cs="Times New Roman"/>
          <w:sz w:val="24"/>
          <w:szCs w:val="24"/>
        </w:rPr>
        <w:t xml:space="preserve"> Applicants should describe how programming will impact </w:t>
      </w:r>
      <w:proofErr w:type="gramStart"/>
      <w:r w:rsidR="001B768A" w:rsidRPr="3136E188">
        <w:rPr>
          <w:rFonts w:ascii="Times New Roman" w:hAnsi="Times New Roman" w:cs="Times New Roman"/>
          <w:sz w:val="24"/>
          <w:szCs w:val="24"/>
        </w:rPr>
        <w:t>all of</w:t>
      </w:r>
      <w:proofErr w:type="gramEnd"/>
      <w:r w:rsidR="001B768A" w:rsidRPr="3136E188">
        <w:rPr>
          <w:rFonts w:ascii="Times New Roman" w:hAnsi="Times New Roman" w:cs="Times New Roman"/>
          <w:sz w:val="24"/>
          <w:szCs w:val="24"/>
        </w:rPr>
        <w:t xml:space="preserve"> its beneficiaries, including support for underserved and underrepresented communities.  This approach should be an integral part of both the concept and explicit design, and implementation of all proposed project activities, objectives, and monitoring.  Strong proposals will provide specific analysis, measures, and corresponding targets as appropriate.  Stakeholders shall identify the difference between opportunities and barriers to access, and design projects accordingly to not perpetuate these inequalities, but rather enhance programmatic impact by including all people in society.  The goal of this approach is to bring communities and those in power together in support of more stable and secure societies.</w:t>
      </w:r>
    </w:p>
    <w:p w14:paraId="1C4E0342" w14:textId="77777777" w:rsidR="00695DFA" w:rsidRPr="00843E29" w:rsidRDefault="00695DFA" w:rsidP="00666A42">
      <w:pPr>
        <w:pStyle w:val="NoSpacing"/>
        <w:rPr>
          <w:rFonts w:ascii="Times New Roman" w:hAnsi="Times New Roman" w:cs="Times New Roman"/>
          <w:sz w:val="24"/>
          <w:szCs w:val="24"/>
        </w:rPr>
      </w:pPr>
    </w:p>
    <w:p w14:paraId="4EAEAB43" w14:textId="77777777" w:rsidR="001B768A" w:rsidRPr="007D2FCC" w:rsidRDefault="0016028F" w:rsidP="001B768A">
      <w:pPr>
        <w:pStyle w:val="NoSpacing"/>
        <w:numPr>
          <w:ilvl w:val="0"/>
          <w:numId w:val="14"/>
        </w:numPr>
        <w:rPr>
          <w:rFonts w:ascii="Times New Roman" w:eastAsia="Times New Roman" w:hAnsi="Times New Roman" w:cs="Times New Roman"/>
          <w:bCs/>
          <w:sz w:val="24"/>
          <w:szCs w:val="24"/>
        </w:rPr>
      </w:pPr>
      <w:bookmarkStart w:id="83" w:name="h.147n2zr" w:colFirst="0" w:colLast="0"/>
      <w:bookmarkEnd w:id="83"/>
      <w:r w:rsidRPr="00843E29">
        <w:rPr>
          <w:rFonts w:ascii="Times New Roman" w:eastAsia="Times New Roman" w:hAnsi="Times New Roman" w:cs="Times New Roman"/>
          <w:b/>
          <w:sz w:val="24"/>
          <w:szCs w:val="24"/>
        </w:rPr>
        <w:t>Cost Effectiveness</w:t>
      </w:r>
      <w:r w:rsidR="00E04915" w:rsidRPr="00843E29">
        <w:rPr>
          <w:rFonts w:ascii="Times New Roman" w:eastAsia="Times New Roman" w:hAnsi="Times New Roman" w:cs="Times New Roman"/>
          <w:b/>
          <w:sz w:val="24"/>
          <w:szCs w:val="24"/>
        </w:rPr>
        <w:t xml:space="preserve">: </w:t>
      </w:r>
      <w:r w:rsidR="00D44F90">
        <w:rPr>
          <w:rFonts w:ascii="Times New Roman" w:eastAsia="Times New Roman" w:hAnsi="Times New Roman" w:cs="Times New Roman"/>
          <w:b/>
          <w:sz w:val="24"/>
          <w:szCs w:val="24"/>
        </w:rPr>
        <w:t xml:space="preserve"> </w:t>
      </w:r>
      <w:r w:rsidR="001B768A" w:rsidRPr="007D2FCC">
        <w:rPr>
          <w:rFonts w:ascii="Times New Roman" w:eastAsia="Times New Roman" w:hAnsi="Times New Roman" w:cs="Times New Roman"/>
          <w:bCs/>
          <w:sz w:val="24"/>
          <w:szCs w:val="24"/>
        </w:rPr>
        <w:t>DRL strongly encourages applicants to clearly demonstrate project cost-effectiveness in their application, including examples of leveraging institutional and other resources.  However, cost-</w:t>
      </w:r>
      <w:proofErr w:type="gramStart"/>
      <w:r w:rsidR="001B768A" w:rsidRPr="007D2FCC">
        <w:rPr>
          <w:rFonts w:ascii="Times New Roman" w:eastAsia="Times New Roman" w:hAnsi="Times New Roman" w:cs="Times New Roman"/>
          <w:bCs/>
          <w:sz w:val="24"/>
          <w:szCs w:val="24"/>
        </w:rPr>
        <w:t>sharing</w:t>
      </w:r>
      <w:proofErr w:type="gramEnd"/>
      <w:r w:rsidR="001B768A" w:rsidRPr="007D2FCC">
        <w:rPr>
          <w:rFonts w:ascii="Times New Roman" w:eastAsia="Times New Roman" w:hAnsi="Times New Roman" w:cs="Times New Roman"/>
          <w:bCs/>
          <w:sz w:val="24"/>
          <w:szCs w:val="24"/>
        </w:rPr>
        <w:t xml:space="preserve"> or other examples of leveraging other resources are not required.  Inclusion of cost-sharing in the budget does not result in additional points awarded during the review process.  Budgets should have low and/or reasonable overhead and administration costs, and applicants should provide clear explanations and justifications for these costs in relation to the work involved.  All budget items should be clearly explained and justified to demonstrate necessity, appropriateness, and connection to the project objectives.</w:t>
      </w:r>
    </w:p>
    <w:p w14:paraId="1DECF5B2" w14:textId="5755217D" w:rsidR="001B768A" w:rsidRPr="007D2FCC" w:rsidRDefault="001B768A" w:rsidP="007D2FCC">
      <w:pPr>
        <w:pStyle w:val="NoSpacing"/>
        <w:ind w:left="720"/>
        <w:rPr>
          <w:rFonts w:ascii="Times New Roman" w:eastAsia="Times New Roman" w:hAnsi="Times New Roman" w:cs="Times New Roman"/>
          <w:bCs/>
          <w:sz w:val="24"/>
          <w:szCs w:val="24"/>
        </w:rPr>
      </w:pPr>
    </w:p>
    <w:p w14:paraId="64E88BCC" w14:textId="48AB93BC" w:rsidR="00DE122E" w:rsidRPr="001B768A" w:rsidRDefault="001B768A" w:rsidP="007D2FCC">
      <w:pPr>
        <w:pStyle w:val="NoSpacing"/>
        <w:ind w:left="720"/>
        <w:rPr>
          <w:rFonts w:ascii="Times New Roman" w:eastAsia="Times New Roman" w:hAnsi="Times New Roman" w:cs="Times New Roman"/>
          <w:bCs/>
          <w:i/>
          <w:sz w:val="24"/>
          <w:szCs w:val="24"/>
        </w:rPr>
      </w:pPr>
      <w:r w:rsidRPr="007D2FCC">
        <w:rPr>
          <w:rFonts w:ascii="Times New Roman" w:eastAsia="Times New Roman" w:hAnsi="Times New Roman" w:cs="Times New Roman"/>
          <w:bCs/>
          <w:i/>
          <w:iCs/>
          <w:sz w:val="24"/>
          <w:szCs w:val="24"/>
        </w:rPr>
        <w:t>Please note:  If cost share is included in the budget, the recipient must maintain written records to support all allowable costs that are claimed as its contribution to cost 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847ECF9" w14:textId="77777777" w:rsidR="00DE68CE" w:rsidRPr="001B768A" w:rsidRDefault="00DE68CE" w:rsidP="00DE68CE">
      <w:pPr>
        <w:pStyle w:val="NoSpacing"/>
        <w:ind w:left="720"/>
        <w:rPr>
          <w:rFonts w:ascii="Times New Roman" w:hAnsi="Times New Roman" w:cs="Times New Roman"/>
          <w:bCs/>
          <w:sz w:val="24"/>
          <w:szCs w:val="24"/>
        </w:rPr>
      </w:pPr>
    </w:p>
    <w:p w14:paraId="0A5ADA76" w14:textId="0BF4BAD3" w:rsidR="00DE122E" w:rsidRPr="00843E29" w:rsidRDefault="0016028F" w:rsidP="00A50A8C">
      <w:pPr>
        <w:pStyle w:val="NoSpacing"/>
        <w:numPr>
          <w:ilvl w:val="0"/>
          <w:numId w:val="14"/>
        </w:numPr>
        <w:rPr>
          <w:rFonts w:ascii="Times New Roman" w:eastAsia="Times New Roman" w:hAnsi="Times New Roman" w:cs="Times New Roman"/>
          <w:color w:val="252525"/>
          <w:sz w:val="24"/>
          <w:szCs w:val="24"/>
        </w:rPr>
      </w:pPr>
      <w:bookmarkStart w:id="84" w:name="h.3o7alnk" w:colFirst="0" w:colLast="0"/>
      <w:bookmarkEnd w:id="84"/>
      <w:r w:rsidRPr="00843E29">
        <w:rPr>
          <w:rFonts w:ascii="Times New Roman" w:eastAsia="Times New Roman" w:hAnsi="Times New Roman" w:cs="Times New Roman"/>
          <w:b/>
          <w:sz w:val="24"/>
          <w:szCs w:val="24"/>
        </w:rPr>
        <w:t>Multiplier Effect/Sustainability</w:t>
      </w:r>
      <w:r w:rsidR="00E04915" w:rsidRPr="00843E29">
        <w:rPr>
          <w:rFonts w:ascii="Times New Roman" w:eastAsia="Times New Roman" w:hAnsi="Times New Roman" w:cs="Times New Roman"/>
          <w:b/>
          <w:sz w:val="24"/>
          <w:szCs w:val="24"/>
        </w:rPr>
        <w:t xml:space="preserve">: </w:t>
      </w:r>
      <w:r w:rsidR="00D44F90">
        <w:rPr>
          <w:rFonts w:ascii="Times New Roman" w:eastAsia="Times New Roman" w:hAnsi="Times New Roman" w:cs="Times New Roman"/>
          <w:b/>
          <w:sz w:val="24"/>
          <w:szCs w:val="24"/>
        </w:rPr>
        <w:t xml:space="preserve"> </w:t>
      </w:r>
      <w:r w:rsidR="00F12B56" w:rsidRPr="00754E7B">
        <w:rPr>
          <w:rFonts w:ascii="Times New Roman" w:hAnsi="Times New Roman" w:cs="Times New Roman"/>
          <w:sz w:val="24"/>
          <w:szCs w:val="24"/>
        </w:rPr>
        <w:t xml:space="preserve">Applications should clearly delineate how elements of the project will have a multiplier effect and be sustainable beyond the life of the grant.  A </w:t>
      </w:r>
      <w:r w:rsidR="00F12B56" w:rsidRPr="00754E7B">
        <w:rPr>
          <w:rFonts w:ascii="Times New Roman" w:hAnsi="Times New Roman" w:cs="Times New Roman"/>
          <w:sz w:val="24"/>
          <w:szCs w:val="24"/>
        </w:rPr>
        <w:lastRenderedPageBreak/>
        <w:t>good multiplier effect will have an impact beyond the direct beneficiaries of the grant (</w:t>
      </w:r>
      <w:proofErr w:type="gramStart"/>
      <w:r w:rsidR="00F12B56" w:rsidRPr="00754E7B">
        <w:rPr>
          <w:rFonts w:ascii="Times New Roman" w:hAnsi="Times New Roman" w:cs="Times New Roman"/>
          <w:sz w:val="24"/>
          <w:szCs w:val="24"/>
        </w:rPr>
        <w:t>e.g.</w:t>
      </w:r>
      <w:proofErr w:type="gramEnd"/>
      <w:r w:rsidR="00F12B56" w:rsidRPr="00754E7B">
        <w:rPr>
          <w:rFonts w:ascii="Times New Roman" w:hAnsi="Times New Roman" w:cs="Times New Roman"/>
          <w:sz w:val="24"/>
          <w:szCs w:val="24"/>
        </w:rPr>
        <w:t xml:space="preserve"> participants trained under a grant go on to train 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p>
    <w:p w14:paraId="5A7B97B7" w14:textId="77777777" w:rsidR="00B26C73" w:rsidRPr="00843E29" w:rsidRDefault="00B26C73" w:rsidP="00B26C73">
      <w:pPr>
        <w:pStyle w:val="NoSpacing"/>
        <w:ind w:left="720"/>
        <w:rPr>
          <w:rFonts w:ascii="Times New Roman" w:hAnsi="Times New Roman" w:cs="Times New Roman"/>
          <w:sz w:val="24"/>
          <w:szCs w:val="24"/>
        </w:rPr>
      </w:pPr>
    </w:p>
    <w:p w14:paraId="3D673083" w14:textId="77777777" w:rsidR="00F12B56" w:rsidRPr="007D2FCC" w:rsidRDefault="0016028F" w:rsidP="00F12B56">
      <w:pPr>
        <w:pStyle w:val="NoSpacing"/>
        <w:numPr>
          <w:ilvl w:val="0"/>
          <w:numId w:val="14"/>
        </w:numPr>
        <w:rPr>
          <w:rFonts w:ascii="Times New Roman" w:eastAsia="Times New Roman" w:hAnsi="Times New Roman" w:cs="Times New Roman"/>
          <w:bCs/>
          <w:sz w:val="24"/>
          <w:szCs w:val="24"/>
        </w:rPr>
      </w:pPr>
      <w:bookmarkStart w:id="85" w:name="h.23ckvvd" w:colFirst="0" w:colLast="0"/>
      <w:bookmarkEnd w:id="85"/>
      <w:r w:rsidRPr="000D2157">
        <w:rPr>
          <w:rFonts w:ascii="Times New Roman" w:eastAsia="Times New Roman" w:hAnsi="Times New Roman" w:cs="Times New Roman"/>
          <w:b/>
          <w:sz w:val="24"/>
          <w:szCs w:val="24"/>
        </w:rPr>
        <w:t>Pr</w:t>
      </w:r>
      <w:r w:rsidR="00E04915" w:rsidRPr="000D2157">
        <w:rPr>
          <w:rFonts w:ascii="Times New Roman" w:eastAsia="Times New Roman" w:hAnsi="Times New Roman" w:cs="Times New Roman"/>
          <w:b/>
          <w:sz w:val="24"/>
          <w:szCs w:val="24"/>
        </w:rPr>
        <w:t xml:space="preserve">oject Monitoring and Evaluation: </w:t>
      </w:r>
      <w:bookmarkStart w:id="86" w:name="h.ihv636" w:colFirst="0" w:colLast="0"/>
      <w:bookmarkEnd w:id="86"/>
      <w:r w:rsidR="00D44F90">
        <w:rPr>
          <w:rFonts w:ascii="Times New Roman" w:eastAsia="Times New Roman" w:hAnsi="Times New Roman" w:cs="Times New Roman"/>
          <w:b/>
          <w:sz w:val="24"/>
          <w:szCs w:val="24"/>
        </w:rPr>
        <w:t xml:space="preserve"> </w:t>
      </w:r>
      <w:r w:rsidR="00F12B56" w:rsidRPr="007D2FCC">
        <w:rPr>
          <w:rFonts w:ascii="Times New Roman" w:eastAsia="Times New Roman" w:hAnsi="Times New Roman" w:cs="Times New Roman"/>
          <w:bCs/>
          <w:sz w:val="24"/>
          <w:szCs w:val="24"/>
        </w:rPr>
        <w:t>Complete applications will include a detailed M&amp;E Narrative,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3ABCE715" w14:textId="77777777" w:rsidR="00F12B56" w:rsidRPr="007D2FCC" w:rsidRDefault="00F12B56" w:rsidP="007D2FCC">
      <w:pPr>
        <w:pStyle w:val="NoSpacing"/>
        <w:ind w:left="720"/>
        <w:rPr>
          <w:rFonts w:ascii="Times New Roman" w:eastAsia="Times New Roman" w:hAnsi="Times New Roman" w:cs="Times New Roman"/>
          <w:bCs/>
          <w:sz w:val="24"/>
          <w:szCs w:val="24"/>
        </w:rPr>
      </w:pPr>
    </w:p>
    <w:p w14:paraId="7BF9F421" w14:textId="7E130419" w:rsidR="00F12B56" w:rsidRPr="007D2FCC" w:rsidRDefault="00F12B56" w:rsidP="007D2FCC">
      <w:pPr>
        <w:pStyle w:val="NoSpacing"/>
        <w:ind w:left="720"/>
        <w:rPr>
          <w:rFonts w:ascii="Times New Roman" w:eastAsia="Times New Roman" w:hAnsi="Times New Roman" w:cs="Times New Roman"/>
          <w:bCs/>
          <w:sz w:val="24"/>
          <w:szCs w:val="24"/>
        </w:rPr>
      </w:pPr>
      <w:r w:rsidRPr="007D2FCC">
        <w:rPr>
          <w:rFonts w:ascii="Times New Roman" w:eastAsia="Times New Roman" w:hAnsi="Times New Roman" w:cs="Times New Roman"/>
          <w:bCs/>
          <w:sz w:val="24"/>
          <w:szCs w:val="24"/>
        </w:rPr>
        <w:t xml:space="preserve">The quality of the M&amp;E sections will be judged on the narrative explaining how both monitoring and evaluation will be carried out and who will be responsible for those related activities.  The M&amp;E Narrative should explain how evaluation(s), internal or external, will be incorporated into the project implementation plan or how the project will be systematically assessed in the absence of one.  Please see the section on Monitoring and Evaluation Narrative </w:t>
      </w:r>
      <w:r>
        <w:rPr>
          <w:rFonts w:ascii="Times New Roman" w:eastAsia="Times New Roman" w:hAnsi="Times New Roman" w:cs="Times New Roman"/>
          <w:bCs/>
          <w:sz w:val="24"/>
          <w:szCs w:val="24"/>
        </w:rPr>
        <w:t>above</w:t>
      </w:r>
      <w:r w:rsidRPr="007D2FCC">
        <w:rPr>
          <w:rFonts w:ascii="Times New Roman" w:eastAsia="Times New Roman" w:hAnsi="Times New Roman" w:cs="Times New Roman"/>
          <w:bCs/>
          <w:sz w:val="24"/>
          <w:szCs w:val="24"/>
        </w:rPr>
        <w:t xml:space="preserve"> for more information on what is required in the narrative.  </w:t>
      </w:r>
    </w:p>
    <w:p w14:paraId="3F179E95" w14:textId="77777777" w:rsidR="00F12B56" w:rsidRPr="007D2FCC" w:rsidRDefault="00F12B56" w:rsidP="007D2FCC">
      <w:pPr>
        <w:pStyle w:val="NoSpacing"/>
        <w:ind w:left="720"/>
        <w:rPr>
          <w:rFonts w:ascii="Times New Roman" w:eastAsia="Times New Roman" w:hAnsi="Times New Roman" w:cs="Times New Roman"/>
          <w:bCs/>
          <w:sz w:val="24"/>
          <w:szCs w:val="24"/>
        </w:rPr>
      </w:pPr>
    </w:p>
    <w:p w14:paraId="082B9911" w14:textId="77777777" w:rsidR="00F12B56" w:rsidRPr="007D2FCC" w:rsidRDefault="00F12B56" w:rsidP="007D2FCC">
      <w:pPr>
        <w:pStyle w:val="NoSpacing"/>
        <w:ind w:left="720"/>
        <w:rPr>
          <w:rFonts w:ascii="Times New Roman" w:eastAsia="Times New Roman" w:hAnsi="Times New Roman" w:cs="Times New Roman"/>
          <w:bCs/>
          <w:sz w:val="24"/>
          <w:szCs w:val="24"/>
        </w:rPr>
      </w:pPr>
      <w:r w:rsidRPr="007D2FCC">
        <w:rPr>
          <w:rFonts w:ascii="Times New Roman" w:eastAsia="Times New Roman" w:hAnsi="Times New Roman" w:cs="Times New Roman"/>
          <w:bCs/>
          <w:sz w:val="24"/>
          <w:szCs w:val="24"/>
        </w:rPr>
        <w:t>Note: Applicants are no longer required to submit a detailed Monitoring and Evaluation Plan in their proposals.  However, applicants should be aware that, should an application move forward for funding consideration, DRL will request a detailed Monitoring and Evaluation Plan for further review and approval.</w:t>
      </w:r>
    </w:p>
    <w:p w14:paraId="0B9BD9FA" w14:textId="77777777" w:rsidR="00F12B56" w:rsidRPr="007D2FCC" w:rsidRDefault="00F12B56" w:rsidP="007D2FCC">
      <w:pPr>
        <w:pStyle w:val="NoSpacing"/>
        <w:ind w:left="720"/>
        <w:rPr>
          <w:rFonts w:ascii="Times New Roman" w:eastAsia="Times New Roman" w:hAnsi="Times New Roman" w:cs="Times New Roman"/>
          <w:bCs/>
          <w:sz w:val="24"/>
          <w:szCs w:val="24"/>
        </w:rPr>
      </w:pPr>
    </w:p>
    <w:p w14:paraId="03EBEC0D" w14:textId="2BD6BA90" w:rsidR="00C30079" w:rsidRPr="00F12B56" w:rsidRDefault="00F12B56" w:rsidP="007D2FCC">
      <w:pPr>
        <w:pStyle w:val="NoSpacing"/>
        <w:ind w:left="720"/>
        <w:rPr>
          <w:bCs/>
        </w:rPr>
      </w:pPr>
      <w:r w:rsidRPr="007D2FCC">
        <w:rPr>
          <w:rFonts w:ascii="Times New Roman" w:eastAsia="Times New Roman" w:hAnsi="Times New Roman" w:cs="Times New Roman"/>
          <w:bCs/>
          <w:sz w:val="24"/>
          <w:szCs w:val="24"/>
        </w:rPr>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 project activities target those who face discrimination due to their religion, gender, disabilities, ethnicity or sexual orientation and gender identity, where applicable.  Please see the section on Monitoring and Evaluation Plan </w:t>
      </w:r>
      <w:r>
        <w:rPr>
          <w:rFonts w:ascii="Times New Roman" w:eastAsia="Times New Roman" w:hAnsi="Times New Roman" w:cs="Times New Roman"/>
          <w:bCs/>
          <w:sz w:val="24"/>
          <w:szCs w:val="24"/>
        </w:rPr>
        <w:t>above</w:t>
      </w:r>
      <w:r w:rsidRPr="007D2FCC">
        <w:rPr>
          <w:rFonts w:ascii="Times New Roman" w:eastAsia="Times New Roman" w:hAnsi="Times New Roman" w:cs="Times New Roman"/>
          <w:bCs/>
          <w:sz w:val="24"/>
          <w:szCs w:val="24"/>
        </w:rPr>
        <w:t xml:space="preserve"> for more information on what is required in the plan.</w:t>
      </w:r>
      <w:r w:rsidR="00C30079" w:rsidRPr="00F12B56">
        <w:rPr>
          <w:rFonts w:ascii="Times New Roman" w:hAnsi="Times New Roman" w:cs="Times New Roman"/>
          <w:bCs/>
          <w:sz w:val="24"/>
          <w:szCs w:val="24"/>
        </w:rPr>
        <w:t xml:space="preserve"> </w:t>
      </w:r>
    </w:p>
    <w:p w14:paraId="592DAE25" w14:textId="754D940D" w:rsidR="00B26C73" w:rsidRPr="00F12B56" w:rsidRDefault="00B26C73" w:rsidP="00C30079">
      <w:pPr>
        <w:pStyle w:val="NoSpacing"/>
        <w:numPr>
          <w:ilvl w:val="0"/>
          <w:numId w:val="14"/>
        </w:numPr>
        <w:rPr>
          <w:rFonts w:ascii="Times New Roman" w:eastAsia="Times New Roman" w:hAnsi="Times New Roman" w:cs="Times New Roman"/>
          <w:bCs/>
          <w:sz w:val="24"/>
          <w:szCs w:val="24"/>
        </w:rPr>
      </w:pPr>
      <w:r w:rsidRPr="00F12B56">
        <w:rPr>
          <w:rFonts w:ascii="Times New Roman" w:eastAsia="Times New Roman" w:hAnsi="Times New Roman" w:cs="Times New Roman"/>
          <w:bCs/>
          <w:sz w:val="24"/>
          <w:szCs w:val="24"/>
        </w:rPr>
        <w:br w:type="page"/>
      </w:r>
    </w:p>
    <w:p w14:paraId="487EAD43" w14:textId="77777777" w:rsidR="00B26C73" w:rsidRPr="00843E29" w:rsidRDefault="00FD0138" w:rsidP="00747AFE">
      <w:pPr>
        <w:pStyle w:val="Heading1"/>
        <w:pBdr>
          <w:bottom w:val="single" w:sz="6" w:space="1" w:color="auto"/>
        </w:pBdr>
        <w:spacing w:before="0" w:line="240" w:lineRule="auto"/>
        <w:ind w:left="360" w:hanging="360"/>
        <w:rPr>
          <w:rFonts w:ascii="Times New Roman" w:hAnsi="Times New Roman" w:cs="Times New Roman"/>
        </w:rPr>
      </w:pPr>
      <w:bookmarkStart w:id="87" w:name="_Toc123224519"/>
      <w:bookmarkStart w:id="88" w:name="_Toc123224546"/>
      <w:r w:rsidRPr="00843E29">
        <w:rPr>
          <w:rFonts w:ascii="Times New Roman" w:hAnsi="Times New Roman" w:cs="Times New Roman"/>
        </w:rPr>
        <w:lastRenderedPageBreak/>
        <w:t>SECTION V</w:t>
      </w:r>
      <w:r w:rsidR="00B26C73" w:rsidRPr="00843E29">
        <w:rPr>
          <w:rFonts w:ascii="Times New Roman" w:hAnsi="Times New Roman" w:cs="Times New Roman"/>
        </w:rPr>
        <w:t xml:space="preserve">: </w:t>
      </w:r>
      <w:r w:rsidR="00E04915" w:rsidRPr="00843E29">
        <w:rPr>
          <w:rFonts w:ascii="Times New Roman" w:hAnsi="Times New Roman" w:cs="Times New Roman"/>
        </w:rPr>
        <w:t>Additional Information</w:t>
      </w:r>
      <w:bookmarkEnd w:id="87"/>
      <w:bookmarkEnd w:id="88"/>
      <w:r w:rsidR="00B26C73" w:rsidRPr="00843E29">
        <w:rPr>
          <w:rFonts w:ascii="Times New Roman" w:hAnsi="Times New Roman" w:cs="Times New Roman"/>
        </w:rPr>
        <w:t xml:space="preserve"> </w:t>
      </w:r>
    </w:p>
    <w:p w14:paraId="3EC9CBCA" w14:textId="77777777" w:rsidR="00E04915" w:rsidRPr="00843E29" w:rsidRDefault="00E04915" w:rsidP="00747AFE">
      <w:pPr>
        <w:pStyle w:val="NoSpacing"/>
        <w:rPr>
          <w:rFonts w:ascii="Times New Roman" w:eastAsia="Times New Roman" w:hAnsi="Times New Roman" w:cs="Times New Roman"/>
          <w:color w:val="0000FF"/>
          <w:sz w:val="24"/>
          <w:szCs w:val="24"/>
        </w:rPr>
      </w:pPr>
    </w:p>
    <w:p w14:paraId="08C1E662" w14:textId="668E5FA8" w:rsidR="00C66537" w:rsidRDefault="00C66537" w:rsidP="00747AFE">
      <w:pPr>
        <w:pStyle w:val="NoSpacing"/>
        <w:rPr>
          <w:rFonts w:ascii="Times New Roman" w:eastAsia="Times New Roman" w:hAnsi="Times New Roman" w:cs="Times New Roman"/>
          <w:sz w:val="24"/>
          <w:szCs w:val="24"/>
        </w:rPr>
      </w:pPr>
      <w:r w:rsidRPr="00C66537">
        <w:rPr>
          <w:rFonts w:ascii="Times New Roman" w:eastAsia="Times New Roman" w:hAnsi="Times New Roman" w:cs="Times New Roman"/>
          <w:sz w:val="24"/>
          <w:szCs w:val="24"/>
        </w:rPr>
        <w:t>Prior to issuing a federal award with a total amount of federal share greater than $250,000, the Department of State is required to review and consider any information about the applicant that is found in the designated integrity and performance system accessible through SAM</w:t>
      </w:r>
      <w:r>
        <w:rPr>
          <w:rFonts w:ascii="Times New Roman" w:eastAsia="Times New Roman" w:hAnsi="Times New Roman" w:cs="Times New Roman"/>
          <w:sz w:val="24"/>
          <w:szCs w:val="24"/>
        </w:rPr>
        <w:t>.gov</w:t>
      </w:r>
      <w:r w:rsidRPr="00C66537">
        <w:rPr>
          <w:rFonts w:ascii="Times New Roman" w:eastAsia="Times New Roman" w:hAnsi="Times New Roman" w:cs="Times New Roman"/>
          <w:sz w:val="24"/>
          <w:szCs w:val="24"/>
        </w:rPr>
        <w:t xml:space="preserve"> (41 USC §2313).  An applicant, at its option, may review information in the designated integrity and performance systems accessible through SAM</w:t>
      </w:r>
      <w:r>
        <w:rPr>
          <w:rFonts w:ascii="Times New Roman" w:eastAsia="Times New Roman" w:hAnsi="Times New Roman" w:cs="Times New Roman"/>
          <w:sz w:val="24"/>
          <w:szCs w:val="24"/>
        </w:rPr>
        <w:t>.gov</w:t>
      </w:r>
      <w:r w:rsidRPr="00C66537">
        <w:rPr>
          <w:rFonts w:ascii="Times New Roman" w:eastAsia="Times New Roman" w:hAnsi="Times New Roman" w:cs="Times New Roman"/>
          <w:sz w:val="24"/>
          <w:szCs w:val="24"/>
        </w:rPr>
        <w:t xml:space="preserve"> and comment on any information about itself that a federal awarding agency previously entered and is currently in the designated integrity and performance system accessible through SAM</w:t>
      </w:r>
      <w:r>
        <w:rPr>
          <w:rFonts w:ascii="Times New Roman" w:eastAsia="Times New Roman" w:hAnsi="Times New Roman" w:cs="Times New Roman"/>
          <w:sz w:val="24"/>
          <w:szCs w:val="24"/>
        </w:rPr>
        <w:t>.gov</w:t>
      </w:r>
      <w:r w:rsidRPr="00C66537">
        <w:rPr>
          <w:rFonts w:ascii="Times New Roman" w:eastAsia="Times New Roman" w:hAnsi="Times New Roman" w:cs="Times New Roman"/>
          <w:sz w:val="24"/>
          <w:szCs w:val="24"/>
        </w:rPr>
        <w:t>.  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 CFR 200.206.</w:t>
      </w:r>
    </w:p>
    <w:p w14:paraId="761EBC86" w14:textId="77777777" w:rsidR="00C66537" w:rsidRDefault="00C66537" w:rsidP="00747AFE">
      <w:pPr>
        <w:pStyle w:val="NoSpacing"/>
        <w:rPr>
          <w:rFonts w:ascii="Times New Roman" w:eastAsia="Times New Roman" w:hAnsi="Times New Roman" w:cs="Times New Roman"/>
          <w:sz w:val="24"/>
          <w:szCs w:val="24"/>
        </w:rPr>
      </w:pPr>
    </w:p>
    <w:p w14:paraId="1392C264" w14:textId="77777777" w:rsidR="002711EB" w:rsidRDefault="0016028F" w:rsidP="00747AFE">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DRL will not consider applications that reflect any type of support for any member, affiliate, or representative of a designated terrorist organization.</w:t>
      </w:r>
      <w:r w:rsidR="002711EB">
        <w:rPr>
          <w:rFonts w:ascii="Times New Roman" w:eastAsia="Times New Roman" w:hAnsi="Times New Roman" w:cs="Times New Roman"/>
          <w:sz w:val="24"/>
          <w:szCs w:val="24"/>
        </w:rPr>
        <w:t xml:space="preserve">  </w:t>
      </w:r>
      <w:r w:rsidR="002711EB" w:rsidRPr="002711EB">
        <w:rPr>
          <w:rFonts w:ascii="Times New Roman" w:eastAsia="Times New Roman" w:hAnsi="Times New Roman" w:cs="Times New Roman"/>
          <w:sz w:val="24"/>
          <w:szCs w:val="24"/>
        </w:rPr>
        <w:t xml:space="preserve">Please refer the link for Foreign Terrorist Organizations:  </w:t>
      </w:r>
      <w:hyperlink r:id="rId57" w:history="1">
        <w:r w:rsidR="002711EB" w:rsidRPr="0005331B">
          <w:rPr>
            <w:rStyle w:val="Hyperlink"/>
            <w:rFonts w:eastAsia="Times New Roman" w:cs="Times New Roman"/>
            <w:szCs w:val="24"/>
          </w:rPr>
          <w:t>https://www.state.gov/foreign-terrorist-organizations/</w:t>
        </w:r>
      </w:hyperlink>
      <w:r w:rsidR="002711EB">
        <w:rPr>
          <w:rFonts w:ascii="Times New Roman" w:eastAsia="Times New Roman" w:hAnsi="Times New Roman" w:cs="Times New Roman"/>
          <w:sz w:val="24"/>
          <w:szCs w:val="24"/>
        </w:rPr>
        <w:t xml:space="preserve">. </w:t>
      </w:r>
      <w:r w:rsidR="002711EB" w:rsidRPr="002711EB">
        <w:rPr>
          <w:rFonts w:ascii="Times New Roman" w:eastAsia="Times New Roman" w:hAnsi="Times New Roman" w:cs="Times New Roman"/>
          <w:sz w:val="24"/>
          <w:szCs w:val="24"/>
        </w:rPr>
        <w:t xml:space="preserve"> Project activities whose direct beneficiaries are foreign militaries or paramilitary </w:t>
      </w:r>
      <w:proofErr w:type="gramStart"/>
      <w:r w:rsidR="002711EB" w:rsidRPr="002711EB">
        <w:rPr>
          <w:rFonts w:ascii="Times New Roman" w:eastAsia="Times New Roman" w:hAnsi="Times New Roman" w:cs="Times New Roman"/>
          <w:sz w:val="24"/>
          <w:szCs w:val="24"/>
        </w:rPr>
        <w:t>groups</w:t>
      </w:r>
      <w:proofErr w:type="gramEnd"/>
      <w:r w:rsidR="002711EB" w:rsidRPr="002711EB">
        <w:rPr>
          <w:rFonts w:ascii="Times New Roman" w:eastAsia="Times New Roman" w:hAnsi="Times New Roman" w:cs="Times New Roman"/>
          <w:sz w:val="24"/>
          <w:szCs w:val="24"/>
        </w:rPr>
        <w:t xml:space="preserve"> or individuals will not be considered for DRL funding given purpose limitations on funding.</w:t>
      </w:r>
    </w:p>
    <w:p w14:paraId="2C286778" w14:textId="77777777" w:rsidR="002711EB" w:rsidRDefault="002711EB" w:rsidP="00747AFE">
      <w:pPr>
        <w:pStyle w:val="NoSpacing"/>
        <w:rPr>
          <w:rFonts w:ascii="Times New Roman" w:eastAsia="Times New Roman" w:hAnsi="Times New Roman" w:cs="Times New Roman"/>
          <w:sz w:val="24"/>
          <w:szCs w:val="24"/>
        </w:rPr>
      </w:pPr>
    </w:p>
    <w:p w14:paraId="2F94553C" w14:textId="77777777" w:rsidR="002711EB" w:rsidRPr="007D2A4C" w:rsidRDefault="002711EB" w:rsidP="002711EB">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are advised that successful passing of vetting to evaluate the risk that funds may benefit </w:t>
      </w:r>
      <w:proofErr w:type="gramStart"/>
      <w:r w:rsidRPr="007D2A4C">
        <w:rPr>
          <w:rFonts w:ascii="Times New Roman" w:eastAsia="Times New Roman" w:hAnsi="Times New Roman" w:cs="Times New Roman"/>
          <w:sz w:val="24"/>
          <w:szCs w:val="24"/>
        </w:rPr>
        <w:t>terrorists</w:t>
      </w:r>
      <w:proofErr w:type="gramEnd"/>
      <w:r w:rsidRPr="007D2A4C">
        <w:rPr>
          <w:rFonts w:ascii="Times New Roman" w:eastAsia="Times New Roman" w:hAnsi="Times New Roman" w:cs="Times New Roman"/>
          <w:sz w:val="24"/>
          <w:szCs w:val="24"/>
        </w:rPr>
        <w:t xml:space="preserve">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Pr>
          <w:rFonts w:ascii="Times New Roman" w:eastAsia="Times New Roman" w:hAnsi="Times New Roman" w:cs="Times New Roman"/>
          <w:sz w:val="24"/>
          <w:szCs w:val="24"/>
        </w:rPr>
        <w:t>.</w:t>
      </w:r>
    </w:p>
    <w:p w14:paraId="68969E1C" w14:textId="77777777" w:rsidR="002711EB" w:rsidRDefault="002711EB" w:rsidP="002711EB">
      <w:pPr>
        <w:spacing w:after="0" w:line="240" w:lineRule="auto"/>
        <w:rPr>
          <w:rFonts w:ascii="Times New Roman" w:eastAsia="Times New Roman" w:hAnsi="Times New Roman" w:cs="Times New Roman"/>
          <w:sz w:val="24"/>
          <w:szCs w:val="24"/>
        </w:rPr>
      </w:pPr>
    </w:p>
    <w:p w14:paraId="3BAC3017" w14:textId="77777777" w:rsidR="002711EB" w:rsidRDefault="002711EB" w:rsidP="002711EB">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 xml:space="preserve">The Leahy Law prohibits Department foreign assistance funds from supporting foreign security force units if the Secretary of State has credible information that the unit has committed a gross violation of human rights. </w:t>
      </w:r>
      <w:r>
        <w:rPr>
          <w:rFonts w:ascii="Times New Roman" w:hAnsi="Times New Roman" w:cs="Times New Roman"/>
          <w:sz w:val="24"/>
          <w:szCs w:val="24"/>
        </w:rPr>
        <w:t xml:space="preserve"> Per </w:t>
      </w:r>
      <w:hyperlink r:id="rId58" w:history="1">
        <w:r w:rsidRPr="00AF5780">
          <w:rPr>
            <w:rStyle w:val="Hyperlink"/>
            <w:rFonts w:cs="Times New Roman"/>
            <w:szCs w:val="24"/>
          </w:rPr>
          <w:t>22 USC §2378d(a) (2017)</w:t>
        </w:r>
      </w:hyperlink>
      <w:r>
        <w:rPr>
          <w:rFonts w:ascii="Times New Roman" w:hAnsi="Times New Roman" w:cs="Times New Roman"/>
          <w:sz w:val="24"/>
          <w:szCs w:val="24"/>
        </w:rPr>
        <w:t>, “No a</w:t>
      </w:r>
      <w:r w:rsidRPr="007D2A4C">
        <w:rPr>
          <w:rFonts w:ascii="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Pr="007D2A4C">
        <w:rPr>
          <w:rFonts w:ascii="Times New Roman" w:eastAsia="Times New Roman" w:hAnsi="Times New Roman" w:cs="Times New Roman"/>
          <w:sz w:val="24"/>
          <w:szCs w:val="24"/>
        </w:rPr>
        <w:t xml:space="preserve">Restrictions may apply to any proposed assistance to police or other law enforcement.  Among these, pursuant to section 620M of the Foreign Assistance Act of 1961, as amended (FAA),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  </w:t>
      </w:r>
      <w:r w:rsidRPr="007D2A4C">
        <w:rPr>
          <w:rFonts w:ascii="Times New Roman" w:hAnsi="Times New Roman" w:cs="Times New Roman"/>
          <w:sz w:val="24"/>
          <w:szCs w:val="24"/>
        </w:rPr>
        <w:t xml:space="preserve">If a proposed </w:t>
      </w:r>
      <w:r w:rsidRPr="000B16EC">
        <w:rPr>
          <w:rFonts w:ascii="Times New Roman" w:hAnsi="Times New Roman" w:cs="Times New Roman"/>
          <w:sz w:val="24"/>
          <w:szCs w:val="24"/>
        </w:rPr>
        <w:t xml:space="preserve">grant or cooperative agreement will </w:t>
      </w:r>
      <w:proofErr w:type="gramStart"/>
      <w:r w:rsidRPr="000B16EC">
        <w:rPr>
          <w:rFonts w:ascii="Times New Roman" w:hAnsi="Times New Roman" w:cs="Times New Roman"/>
          <w:sz w:val="24"/>
          <w:szCs w:val="24"/>
        </w:rPr>
        <w:t>provide assistance to</w:t>
      </w:r>
      <w:proofErr w:type="gramEnd"/>
      <w:r w:rsidRPr="000B16EC">
        <w:rPr>
          <w:rFonts w:ascii="Times New Roman" w:hAnsi="Times New Roman" w:cs="Times New Roman"/>
          <w:sz w:val="24"/>
          <w:szCs w:val="24"/>
        </w:rPr>
        <w:t xml:space="preserve"> foreign security forces or personnel, compliance with the Leahy Law is required.</w:t>
      </w:r>
      <w:r w:rsidRPr="000B16EC">
        <w:rPr>
          <w:rFonts w:ascii="Times New Roman" w:eastAsia="Times New Roman" w:hAnsi="Times New Roman" w:cs="Times New Roman"/>
          <w:sz w:val="24"/>
          <w:szCs w:val="24"/>
        </w:rPr>
        <w:t xml:space="preserve"> </w:t>
      </w:r>
    </w:p>
    <w:p w14:paraId="36B5A38A" w14:textId="77777777" w:rsidR="002711EB" w:rsidRDefault="002711EB" w:rsidP="002711EB">
      <w:pPr>
        <w:spacing w:after="0" w:line="240" w:lineRule="auto"/>
        <w:rPr>
          <w:rFonts w:ascii="Times New Roman" w:eastAsia="Times New Roman" w:hAnsi="Times New Roman" w:cs="Times New Roman"/>
          <w:sz w:val="24"/>
          <w:szCs w:val="24"/>
        </w:rPr>
      </w:pPr>
    </w:p>
    <w:p w14:paraId="5E9BE62A" w14:textId="5196EA02" w:rsidR="00DE122E" w:rsidRPr="007D2FCC" w:rsidRDefault="002711EB" w:rsidP="007D2FCC">
      <w:pPr>
        <w:spacing w:after="0" w:line="240" w:lineRule="auto"/>
        <w:rPr>
          <w:rFonts w:ascii="Times New Roman" w:eastAsia="Times New Roman" w:hAnsi="Times New Roman" w:cs="Times New Roman"/>
          <w:sz w:val="24"/>
          <w:szCs w:val="24"/>
        </w:rPr>
      </w:pPr>
      <w:r w:rsidRPr="002711EB">
        <w:rPr>
          <w:rFonts w:ascii="Times New Roman" w:eastAsia="Times New Roman" w:hAnsi="Times New Roman" w:cs="Times New Roman"/>
          <w:sz w:val="24"/>
          <w:szCs w:val="24"/>
        </w:rPr>
        <w:t>Projects that utilize private security contractors must comply with the International Code of Conduct.  Contractor(s) must be a member of the International Code of Conduct for Private Security Service Providers’ Association (</w:t>
      </w:r>
      <w:proofErr w:type="spellStart"/>
      <w:r w:rsidRPr="002711EB">
        <w:rPr>
          <w:rFonts w:ascii="Times New Roman" w:eastAsia="Times New Roman" w:hAnsi="Times New Roman" w:cs="Times New Roman"/>
          <w:sz w:val="24"/>
          <w:szCs w:val="24"/>
        </w:rPr>
        <w:t>ICoCA</w:t>
      </w:r>
      <w:proofErr w:type="spellEnd"/>
      <w:r w:rsidRPr="002711EB">
        <w:rPr>
          <w:rFonts w:ascii="Times New Roman" w:eastAsia="Times New Roman" w:hAnsi="Times New Roman" w:cs="Times New Roman"/>
          <w:sz w:val="24"/>
          <w:szCs w:val="24"/>
        </w:rPr>
        <w:t xml:space="preserve">) in good standing, i.e., not currently suspended or terminated from the </w:t>
      </w:r>
      <w:proofErr w:type="spellStart"/>
      <w:r w:rsidRPr="002711EB">
        <w:rPr>
          <w:rFonts w:ascii="Times New Roman" w:eastAsia="Times New Roman" w:hAnsi="Times New Roman" w:cs="Times New Roman"/>
          <w:sz w:val="24"/>
          <w:szCs w:val="24"/>
        </w:rPr>
        <w:t>ICoCA</w:t>
      </w:r>
      <w:proofErr w:type="spellEnd"/>
      <w:r w:rsidRPr="002711EB">
        <w:rPr>
          <w:rFonts w:ascii="Times New Roman" w:eastAsia="Times New Roman" w:hAnsi="Times New Roman" w:cs="Times New Roman"/>
          <w:sz w:val="24"/>
          <w:szCs w:val="24"/>
        </w:rPr>
        <w:t>.  Contractor(s) must operate in accordance with the principles of the International Code of Conduct for Private Security Service Providers (</w:t>
      </w:r>
      <w:proofErr w:type="spellStart"/>
      <w:r w:rsidRPr="002711EB">
        <w:rPr>
          <w:rFonts w:ascii="Times New Roman" w:eastAsia="Times New Roman" w:hAnsi="Times New Roman" w:cs="Times New Roman"/>
          <w:sz w:val="24"/>
          <w:szCs w:val="24"/>
        </w:rPr>
        <w:t>ICoC</w:t>
      </w:r>
      <w:proofErr w:type="spellEnd"/>
      <w:r w:rsidRPr="002711EB">
        <w:rPr>
          <w:rFonts w:ascii="Times New Roman" w:eastAsia="Times New Roman" w:hAnsi="Times New Roman" w:cs="Times New Roman"/>
          <w:sz w:val="24"/>
          <w:szCs w:val="24"/>
        </w:rPr>
        <w:t>).  In addition, contractor(s) must conform to the requirements set forth in the American National Standards Institute (ANSI) standard entitled PSC-1-2012 for the duration of their performance.</w:t>
      </w:r>
      <w:r w:rsidR="00B26C73" w:rsidRPr="00843E29">
        <w:rPr>
          <w:rFonts w:ascii="Times New Roman" w:eastAsia="Times New Roman" w:hAnsi="Times New Roman" w:cs="Times New Roman"/>
          <w:sz w:val="24"/>
          <w:szCs w:val="24"/>
        </w:rPr>
        <w:br/>
      </w:r>
    </w:p>
    <w:p w14:paraId="1DD9B4AC" w14:textId="77777777" w:rsidR="00DE122E" w:rsidRPr="00843E29" w:rsidRDefault="0016028F" w:rsidP="002F7653">
      <w:pPr>
        <w:pStyle w:val="NoSpacing"/>
        <w:rPr>
          <w:rFonts w:ascii="Times New Roman" w:hAnsi="Times New Roman" w:cs="Times New Roman"/>
          <w:sz w:val="24"/>
          <w:szCs w:val="24"/>
        </w:rPr>
      </w:pPr>
      <w:r w:rsidRPr="00843E29">
        <w:rPr>
          <w:rFonts w:ascii="Times New Roman" w:eastAsia="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43F4F50A" w14:textId="77777777" w:rsidR="00DE122E" w:rsidRPr="00843E29" w:rsidRDefault="00DE122E" w:rsidP="002F7653">
      <w:pPr>
        <w:pStyle w:val="NoSpacing"/>
        <w:rPr>
          <w:rFonts w:ascii="Times New Roman" w:hAnsi="Times New Roman" w:cs="Times New Roman"/>
          <w:sz w:val="24"/>
          <w:szCs w:val="24"/>
        </w:rPr>
      </w:pPr>
    </w:p>
    <w:p w14:paraId="27695035" w14:textId="60D4752A" w:rsidR="00DE122E" w:rsidRPr="00843E29" w:rsidRDefault="0016028F" w:rsidP="002F7653">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The information in DRL’s NOFO and this PSI for Applications is binding and may not be modified by any DRL representative.  Explanatory information provided by DRL that contradicts this language will not be binding.  Issuance of a NOFO and negotiation of applications does not constitute an award commitment on the part of the U.S. government.  DRL reserves the right to reduce, revis</w:t>
      </w:r>
      <w:r w:rsidR="005553F2">
        <w:rPr>
          <w:rFonts w:ascii="Times New Roman" w:eastAsia="Times New Roman" w:hAnsi="Times New Roman" w:cs="Times New Roman"/>
          <w:sz w:val="24"/>
          <w:szCs w:val="24"/>
        </w:rPr>
        <w:t>e, or increase proposal budgets.</w:t>
      </w:r>
    </w:p>
    <w:p w14:paraId="0E36D75A" w14:textId="77777777" w:rsidR="00F30F2A" w:rsidRPr="00843E29" w:rsidRDefault="00F30F2A" w:rsidP="002F7653">
      <w:pPr>
        <w:pStyle w:val="NoSpacing"/>
        <w:rPr>
          <w:rFonts w:ascii="Times New Roman" w:hAnsi="Times New Roman" w:cs="Times New Roman"/>
          <w:sz w:val="24"/>
          <w:szCs w:val="24"/>
        </w:rPr>
      </w:pPr>
    </w:p>
    <w:p w14:paraId="68F03FDB" w14:textId="4F7EEB29" w:rsidR="00DE122E" w:rsidRPr="00843E29" w:rsidRDefault="00F30F2A" w:rsidP="002F7653">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The U.S. govern</w:t>
      </w:r>
      <w:r w:rsidRPr="00843E29">
        <w:rPr>
          <w:rFonts w:ascii="Times New Roman" w:eastAsia="Times New Roman" w:hAnsi="Times New Roman" w:cs="Times New Roman"/>
          <w:spacing w:val="-2"/>
          <w:sz w:val="24"/>
          <w:szCs w:val="24"/>
        </w:rPr>
        <w:t>m</w:t>
      </w:r>
      <w:r w:rsidRPr="00843E29">
        <w:rPr>
          <w:rFonts w:ascii="Times New Roman" w:eastAsia="Times New Roman" w:hAnsi="Times New Roman" w:cs="Times New Roman"/>
          <w:sz w:val="24"/>
          <w:szCs w:val="24"/>
        </w:rPr>
        <w:t xml:space="preserve">ent </w:t>
      </w:r>
      <w:r w:rsidRPr="00843E29">
        <w:rPr>
          <w:rFonts w:ascii="Times New Roman" w:eastAsia="Times New Roman" w:hAnsi="Times New Roman" w:cs="Times New Roman"/>
          <w:spacing w:val="-2"/>
          <w:sz w:val="24"/>
          <w:szCs w:val="24"/>
        </w:rPr>
        <w:t>m</w:t>
      </w:r>
      <w:r w:rsidRPr="00843E29">
        <w:rPr>
          <w:rFonts w:ascii="Times New Roman" w:eastAsia="Times New Roman" w:hAnsi="Times New Roman" w:cs="Times New Roman"/>
          <w:sz w:val="24"/>
          <w:szCs w:val="24"/>
        </w:rPr>
        <w:t>ay</w:t>
      </w:r>
      <w:proofErr w:type="gramStart"/>
      <w:r w:rsidR="00AD0D35">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 (</w:t>
      </w:r>
      <w:proofErr w:type="gramEnd"/>
      <w:r w:rsidRPr="00843E29">
        <w:rPr>
          <w:rFonts w:ascii="Times New Roman" w:eastAsia="Times New Roman" w:hAnsi="Times New Roman" w:cs="Times New Roman"/>
          <w:sz w:val="24"/>
          <w:szCs w:val="24"/>
        </w:rPr>
        <w:t xml:space="preserve">a) reject any or all applications, (b) accept </w:t>
      </w:r>
      <w:r w:rsidRPr="00843E29">
        <w:rPr>
          <w:rFonts w:ascii="Times New Roman" w:eastAsia="Times New Roman" w:hAnsi="Times New Roman" w:cs="Times New Roman"/>
          <w:spacing w:val="-1"/>
          <w:sz w:val="24"/>
          <w:szCs w:val="24"/>
        </w:rPr>
        <w:t>o</w:t>
      </w:r>
      <w:r w:rsidRPr="00843E29">
        <w:rPr>
          <w:rFonts w:ascii="Times New Roman" w:eastAsia="Times New Roman" w:hAnsi="Times New Roman" w:cs="Times New Roman"/>
          <w:spacing w:val="1"/>
          <w:sz w:val="24"/>
          <w:szCs w:val="24"/>
        </w:rPr>
        <w:t>t</w:t>
      </w:r>
      <w:r w:rsidRPr="00843E29">
        <w:rPr>
          <w:rFonts w:ascii="Times New Roman" w:eastAsia="Times New Roman" w:hAnsi="Times New Roman" w:cs="Times New Roman"/>
          <w:sz w:val="24"/>
          <w:szCs w:val="24"/>
        </w:rPr>
        <w:t>her than the lowest cost application, (</w:t>
      </w:r>
      <w:r w:rsidRPr="00843E29">
        <w:rPr>
          <w:rFonts w:ascii="Times New Roman" w:eastAsia="Times New Roman" w:hAnsi="Times New Roman" w:cs="Times New Roman"/>
          <w:spacing w:val="-3"/>
          <w:sz w:val="24"/>
          <w:szCs w:val="24"/>
        </w:rPr>
        <w:t>c</w:t>
      </w:r>
      <w:r w:rsidRPr="00843E29">
        <w:rPr>
          <w:rFonts w:ascii="Times New Roman" w:eastAsia="Times New Roman" w:hAnsi="Times New Roman" w:cs="Times New Roman"/>
          <w:sz w:val="24"/>
          <w:szCs w:val="24"/>
        </w:rPr>
        <w:t xml:space="preserve">) accept </w:t>
      </w:r>
      <w:r w:rsidRPr="00843E29">
        <w:rPr>
          <w:rFonts w:ascii="Times New Roman" w:eastAsia="Times New Roman" w:hAnsi="Times New Roman" w:cs="Times New Roman"/>
          <w:spacing w:val="-2"/>
          <w:sz w:val="24"/>
          <w:szCs w:val="24"/>
        </w:rPr>
        <w:t>m</w:t>
      </w:r>
      <w:r w:rsidR="00705294" w:rsidRPr="00843E29">
        <w:rPr>
          <w:rFonts w:ascii="Times New Roman" w:eastAsia="Times New Roman" w:hAnsi="Times New Roman" w:cs="Times New Roman"/>
          <w:sz w:val="24"/>
          <w:szCs w:val="24"/>
        </w:rPr>
        <w:t xml:space="preserve">ore than one application, </w:t>
      </w:r>
      <w:r w:rsidR="00DE78B2" w:rsidRPr="00843E29">
        <w:rPr>
          <w:rFonts w:ascii="Times New Roman" w:eastAsia="Times New Roman" w:hAnsi="Times New Roman" w:cs="Times New Roman"/>
          <w:sz w:val="24"/>
          <w:szCs w:val="24"/>
        </w:rPr>
        <w:t xml:space="preserve">or </w:t>
      </w:r>
      <w:r w:rsidR="00705294" w:rsidRPr="00843E29">
        <w:rPr>
          <w:rFonts w:ascii="Times New Roman" w:eastAsia="Times New Roman" w:hAnsi="Times New Roman" w:cs="Times New Roman"/>
          <w:sz w:val="24"/>
          <w:szCs w:val="24"/>
        </w:rPr>
        <w:t>(d</w:t>
      </w:r>
      <w:r w:rsidRPr="00843E29">
        <w:rPr>
          <w:rFonts w:ascii="Times New Roman" w:eastAsia="Times New Roman" w:hAnsi="Times New Roman" w:cs="Times New Roman"/>
          <w:sz w:val="24"/>
          <w:szCs w:val="24"/>
        </w:rPr>
        <w:t>) wai</w:t>
      </w:r>
      <w:r w:rsidRPr="00843E29">
        <w:rPr>
          <w:rFonts w:ascii="Times New Roman" w:eastAsia="Times New Roman" w:hAnsi="Times New Roman" w:cs="Times New Roman"/>
          <w:spacing w:val="-1"/>
          <w:sz w:val="24"/>
          <w:szCs w:val="24"/>
        </w:rPr>
        <w:t>v</w:t>
      </w:r>
      <w:r w:rsidRPr="00843E29">
        <w:rPr>
          <w:rFonts w:ascii="Times New Roman" w:eastAsia="Times New Roman" w:hAnsi="Times New Roman" w:cs="Times New Roman"/>
          <w:sz w:val="24"/>
          <w:szCs w:val="24"/>
        </w:rPr>
        <w:t>e</w:t>
      </w:r>
      <w:r w:rsidRPr="00843E29">
        <w:rPr>
          <w:rFonts w:ascii="Times New Roman" w:eastAsia="Times New Roman" w:hAnsi="Times New Roman" w:cs="Times New Roman"/>
          <w:spacing w:val="-1"/>
          <w:sz w:val="24"/>
          <w:szCs w:val="24"/>
        </w:rPr>
        <w:t xml:space="preserve"> </w:t>
      </w:r>
      <w:r w:rsidRPr="00843E29">
        <w:rPr>
          <w:rFonts w:ascii="Times New Roman" w:eastAsia="Times New Roman" w:hAnsi="Times New Roman" w:cs="Times New Roman"/>
          <w:sz w:val="24"/>
          <w:szCs w:val="24"/>
        </w:rPr>
        <w:t>in</w:t>
      </w:r>
      <w:r w:rsidRPr="00843E29">
        <w:rPr>
          <w:rFonts w:ascii="Times New Roman" w:eastAsia="Times New Roman" w:hAnsi="Times New Roman" w:cs="Times New Roman"/>
          <w:spacing w:val="-1"/>
          <w:sz w:val="24"/>
          <w:szCs w:val="24"/>
        </w:rPr>
        <w:t>f</w:t>
      </w:r>
      <w:r w:rsidRPr="00843E29">
        <w:rPr>
          <w:rFonts w:ascii="Times New Roman" w:eastAsia="Times New Roman" w:hAnsi="Times New Roman" w:cs="Times New Roman"/>
          <w:sz w:val="24"/>
          <w:szCs w:val="24"/>
        </w:rPr>
        <w:t>or</w:t>
      </w:r>
      <w:r w:rsidRPr="00843E29">
        <w:rPr>
          <w:rFonts w:ascii="Times New Roman" w:eastAsia="Times New Roman" w:hAnsi="Times New Roman" w:cs="Times New Roman"/>
          <w:spacing w:val="-2"/>
          <w:sz w:val="24"/>
          <w:szCs w:val="24"/>
        </w:rPr>
        <w:t>m</w:t>
      </w:r>
      <w:r w:rsidRPr="00843E29">
        <w:rPr>
          <w:rFonts w:ascii="Times New Roman" w:eastAsia="Times New Roman" w:hAnsi="Times New Roman" w:cs="Times New Roman"/>
          <w:sz w:val="24"/>
          <w:szCs w:val="24"/>
        </w:rPr>
        <w:t>aliti</w:t>
      </w:r>
      <w:r w:rsidRPr="00843E29">
        <w:rPr>
          <w:rFonts w:ascii="Times New Roman" w:eastAsia="Times New Roman" w:hAnsi="Times New Roman" w:cs="Times New Roman"/>
          <w:spacing w:val="-1"/>
          <w:sz w:val="24"/>
          <w:szCs w:val="24"/>
        </w:rPr>
        <w:t>e</w:t>
      </w:r>
      <w:r w:rsidRPr="00843E29">
        <w:rPr>
          <w:rFonts w:ascii="Times New Roman" w:eastAsia="Times New Roman" w:hAnsi="Times New Roman" w:cs="Times New Roman"/>
          <w:sz w:val="24"/>
          <w:szCs w:val="24"/>
        </w:rPr>
        <w:t xml:space="preserve">s and </w:t>
      </w:r>
      <w:r w:rsidRPr="00843E29">
        <w:rPr>
          <w:rFonts w:ascii="Times New Roman" w:eastAsia="Times New Roman" w:hAnsi="Times New Roman" w:cs="Times New Roman"/>
          <w:spacing w:val="-2"/>
          <w:sz w:val="24"/>
          <w:szCs w:val="24"/>
        </w:rPr>
        <w:t>m</w:t>
      </w:r>
      <w:r w:rsidRPr="00843E29">
        <w:rPr>
          <w:rFonts w:ascii="Times New Roman" w:eastAsia="Times New Roman" w:hAnsi="Times New Roman" w:cs="Times New Roman"/>
          <w:spacing w:val="1"/>
          <w:sz w:val="24"/>
          <w:szCs w:val="24"/>
        </w:rPr>
        <w:t>i</w:t>
      </w:r>
      <w:r w:rsidRPr="00843E29">
        <w:rPr>
          <w:rFonts w:ascii="Times New Roman" w:eastAsia="Times New Roman" w:hAnsi="Times New Roman" w:cs="Times New Roman"/>
          <w:sz w:val="24"/>
          <w:szCs w:val="24"/>
        </w:rPr>
        <w:t>nor irreg</w:t>
      </w:r>
      <w:r w:rsidRPr="00843E29">
        <w:rPr>
          <w:rFonts w:ascii="Times New Roman" w:eastAsia="Times New Roman" w:hAnsi="Times New Roman" w:cs="Times New Roman"/>
          <w:spacing w:val="-1"/>
          <w:sz w:val="24"/>
          <w:szCs w:val="24"/>
        </w:rPr>
        <w:t>u</w:t>
      </w:r>
      <w:r w:rsidRPr="00843E29">
        <w:rPr>
          <w:rFonts w:ascii="Times New Roman" w:eastAsia="Times New Roman" w:hAnsi="Times New Roman" w:cs="Times New Roman"/>
          <w:sz w:val="24"/>
          <w:szCs w:val="24"/>
        </w:rPr>
        <w:t>l</w:t>
      </w:r>
      <w:r w:rsidRPr="00843E29">
        <w:rPr>
          <w:rFonts w:ascii="Times New Roman" w:eastAsia="Times New Roman" w:hAnsi="Times New Roman" w:cs="Times New Roman"/>
          <w:spacing w:val="-1"/>
          <w:sz w:val="24"/>
          <w:szCs w:val="24"/>
        </w:rPr>
        <w:t>a</w:t>
      </w:r>
      <w:r w:rsidRPr="00843E29">
        <w:rPr>
          <w:rFonts w:ascii="Times New Roman" w:eastAsia="Times New Roman" w:hAnsi="Times New Roman" w:cs="Times New Roman"/>
          <w:sz w:val="24"/>
          <w:szCs w:val="24"/>
        </w:rPr>
        <w:t>rities</w:t>
      </w:r>
      <w:r w:rsidRPr="00843E29">
        <w:rPr>
          <w:rFonts w:ascii="Times New Roman" w:eastAsia="Times New Roman" w:hAnsi="Times New Roman" w:cs="Times New Roman"/>
          <w:spacing w:val="-1"/>
          <w:sz w:val="24"/>
          <w:szCs w:val="24"/>
        </w:rPr>
        <w:t xml:space="preserve"> </w:t>
      </w:r>
      <w:r w:rsidRPr="00843E29">
        <w:rPr>
          <w:rFonts w:ascii="Times New Roman" w:eastAsia="Times New Roman" w:hAnsi="Times New Roman" w:cs="Times New Roman"/>
          <w:sz w:val="24"/>
          <w:szCs w:val="24"/>
        </w:rPr>
        <w:t>in applications received.</w:t>
      </w:r>
    </w:p>
    <w:p w14:paraId="63CE9C2F" w14:textId="77777777" w:rsidR="00F30F2A" w:rsidRPr="00843E29" w:rsidRDefault="00F30F2A" w:rsidP="002F7653">
      <w:pPr>
        <w:pStyle w:val="NoSpacing"/>
        <w:rPr>
          <w:rFonts w:ascii="Times New Roman" w:eastAsia="Times New Roman" w:hAnsi="Times New Roman" w:cs="Times New Roman"/>
          <w:sz w:val="24"/>
          <w:szCs w:val="24"/>
        </w:rPr>
      </w:pPr>
    </w:p>
    <w:p w14:paraId="084A98EF" w14:textId="77777777" w:rsidR="00F30F2A" w:rsidRPr="00843E29" w:rsidRDefault="00F30F2A" w:rsidP="002F7653">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The U.S. govern</w:t>
      </w:r>
      <w:r w:rsidRPr="00843E29">
        <w:rPr>
          <w:rFonts w:ascii="Times New Roman" w:eastAsia="Times New Roman" w:hAnsi="Times New Roman" w:cs="Times New Roman"/>
          <w:spacing w:val="-2"/>
          <w:sz w:val="24"/>
          <w:szCs w:val="24"/>
        </w:rPr>
        <w:t>m</w:t>
      </w:r>
      <w:r w:rsidRPr="00843E29">
        <w:rPr>
          <w:rFonts w:ascii="Times New Roman" w:eastAsia="Times New Roman" w:hAnsi="Times New Roman" w:cs="Times New Roman"/>
          <w:sz w:val="24"/>
          <w:szCs w:val="24"/>
        </w:rPr>
        <w:t xml:space="preserve">ent </w:t>
      </w:r>
      <w:r w:rsidRPr="00843E29">
        <w:rPr>
          <w:rFonts w:ascii="Times New Roman" w:eastAsia="Times New Roman" w:hAnsi="Times New Roman" w:cs="Times New Roman"/>
          <w:spacing w:val="-2"/>
          <w:sz w:val="24"/>
          <w:szCs w:val="24"/>
        </w:rPr>
        <w:t>m</w:t>
      </w:r>
      <w:r w:rsidRPr="00843E29">
        <w:rPr>
          <w:rFonts w:ascii="Times New Roman" w:eastAsia="Times New Roman" w:hAnsi="Times New Roman" w:cs="Times New Roman"/>
          <w:sz w:val="24"/>
          <w:szCs w:val="24"/>
        </w:rPr>
        <w:t xml:space="preserve">ay make award(s) </w:t>
      </w:r>
      <w:proofErr w:type="gramStart"/>
      <w:r w:rsidRPr="00843E29">
        <w:rPr>
          <w:rFonts w:ascii="Times New Roman" w:eastAsia="Times New Roman" w:hAnsi="Times New Roman" w:cs="Times New Roman"/>
          <w:spacing w:val="-1"/>
          <w:sz w:val="24"/>
          <w:szCs w:val="24"/>
        </w:rPr>
        <w:t>o</w:t>
      </w:r>
      <w:r w:rsidRPr="00843E29">
        <w:rPr>
          <w:rFonts w:ascii="Times New Roman" w:eastAsia="Times New Roman" w:hAnsi="Times New Roman" w:cs="Times New Roman"/>
          <w:sz w:val="24"/>
          <w:szCs w:val="24"/>
        </w:rPr>
        <w:t>n the ba</w:t>
      </w:r>
      <w:r w:rsidRPr="00843E29">
        <w:rPr>
          <w:rFonts w:ascii="Times New Roman" w:eastAsia="Times New Roman" w:hAnsi="Times New Roman" w:cs="Times New Roman"/>
          <w:spacing w:val="-1"/>
          <w:sz w:val="24"/>
          <w:szCs w:val="24"/>
        </w:rPr>
        <w:t>si</w:t>
      </w:r>
      <w:r w:rsidRPr="00843E29">
        <w:rPr>
          <w:rFonts w:ascii="Times New Roman" w:eastAsia="Times New Roman" w:hAnsi="Times New Roman" w:cs="Times New Roman"/>
          <w:sz w:val="24"/>
          <w:szCs w:val="24"/>
        </w:rPr>
        <w:t xml:space="preserve">s </w:t>
      </w:r>
      <w:r w:rsidRPr="00843E29">
        <w:rPr>
          <w:rFonts w:ascii="Times New Roman" w:eastAsia="Times New Roman" w:hAnsi="Times New Roman" w:cs="Times New Roman"/>
          <w:spacing w:val="-1"/>
          <w:sz w:val="24"/>
          <w:szCs w:val="24"/>
        </w:rPr>
        <w:t>o</w:t>
      </w:r>
      <w:r w:rsidRPr="00843E29">
        <w:rPr>
          <w:rFonts w:ascii="Times New Roman" w:eastAsia="Times New Roman" w:hAnsi="Times New Roman" w:cs="Times New Roman"/>
          <w:sz w:val="24"/>
          <w:szCs w:val="24"/>
        </w:rPr>
        <w:t>f</w:t>
      </w:r>
      <w:proofErr w:type="gramEnd"/>
      <w:r w:rsidRPr="00843E29">
        <w:rPr>
          <w:rFonts w:ascii="Times New Roman" w:eastAsia="Times New Roman" w:hAnsi="Times New Roman" w:cs="Times New Roman"/>
          <w:spacing w:val="-1"/>
          <w:sz w:val="24"/>
          <w:szCs w:val="24"/>
        </w:rPr>
        <w:t xml:space="preserve"> </w:t>
      </w:r>
      <w:r w:rsidRPr="00843E29">
        <w:rPr>
          <w:rFonts w:ascii="Times New Roman" w:eastAsia="Times New Roman" w:hAnsi="Times New Roman" w:cs="Times New Roman"/>
          <w:sz w:val="24"/>
          <w:szCs w:val="24"/>
        </w:rPr>
        <w:t>initi</w:t>
      </w:r>
      <w:r w:rsidRPr="00843E29">
        <w:rPr>
          <w:rFonts w:ascii="Times New Roman" w:eastAsia="Times New Roman" w:hAnsi="Times New Roman" w:cs="Times New Roman"/>
          <w:spacing w:val="-1"/>
          <w:sz w:val="24"/>
          <w:szCs w:val="24"/>
        </w:rPr>
        <w:t>a</w:t>
      </w:r>
      <w:r w:rsidRPr="00843E29">
        <w:rPr>
          <w:rFonts w:ascii="Times New Roman" w:eastAsia="Times New Roman" w:hAnsi="Times New Roman" w:cs="Times New Roman"/>
          <w:sz w:val="24"/>
          <w:szCs w:val="24"/>
        </w:rPr>
        <w:t xml:space="preserve">l applications </w:t>
      </w:r>
      <w:r w:rsidRPr="00843E29">
        <w:rPr>
          <w:rFonts w:ascii="Times New Roman" w:eastAsia="Times New Roman" w:hAnsi="Times New Roman" w:cs="Times New Roman"/>
          <w:spacing w:val="-1"/>
          <w:sz w:val="24"/>
          <w:szCs w:val="24"/>
        </w:rPr>
        <w:t>r</w:t>
      </w:r>
      <w:r w:rsidRPr="00843E29">
        <w:rPr>
          <w:rFonts w:ascii="Times New Roman" w:eastAsia="Times New Roman" w:hAnsi="Times New Roman" w:cs="Times New Roman"/>
          <w:sz w:val="24"/>
          <w:szCs w:val="24"/>
        </w:rPr>
        <w:t>ec</w:t>
      </w:r>
      <w:r w:rsidRPr="00843E29">
        <w:rPr>
          <w:rFonts w:ascii="Times New Roman" w:eastAsia="Times New Roman" w:hAnsi="Times New Roman" w:cs="Times New Roman"/>
          <w:spacing w:val="-1"/>
          <w:sz w:val="24"/>
          <w:szCs w:val="24"/>
        </w:rPr>
        <w:t>e</w:t>
      </w:r>
      <w:r w:rsidRPr="00843E29">
        <w:rPr>
          <w:rFonts w:ascii="Times New Roman" w:eastAsia="Times New Roman" w:hAnsi="Times New Roman" w:cs="Times New Roman"/>
          <w:sz w:val="24"/>
          <w:szCs w:val="24"/>
        </w:rPr>
        <w:t>ived, witho</w:t>
      </w:r>
      <w:r w:rsidRPr="00843E29">
        <w:rPr>
          <w:rFonts w:ascii="Times New Roman" w:eastAsia="Times New Roman" w:hAnsi="Times New Roman" w:cs="Times New Roman"/>
          <w:spacing w:val="-1"/>
          <w:sz w:val="24"/>
          <w:szCs w:val="24"/>
        </w:rPr>
        <w:t>u</w:t>
      </w:r>
      <w:r w:rsidRPr="00843E29">
        <w:rPr>
          <w:rFonts w:ascii="Times New Roman" w:eastAsia="Times New Roman" w:hAnsi="Times New Roman" w:cs="Times New Roman"/>
          <w:sz w:val="24"/>
          <w:szCs w:val="24"/>
        </w:rPr>
        <w:t>t discussions</w:t>
      </w:r>
      <w:r w:rsidRPr="00843E29">
        <w:rPr>
          <w:rFonts w:ascii="Times New Roman" w:eastAsia="Times New Roman" w:hAnsi="Times New Roman" w:cs="Times New Roman"/>
          <w:spacing w:val="-1"/>
          <w:sz w:val="24"/>
          <w:szCs w:val="24"/>
        </w:rPr>
        <w:t xml:space="preserve"> </w:t>
      </w:r>
      <w:r w:rsidRPr="00843E29">
        <w:rPr>
          <w:rFonts w:ascii="Times New Roman" w:eastAsia="Times New Roman" w:hAnsi="Times New Roman" w:cs="Times New Roman"/>
          <w:sz w:val="24"/>
          <w:szCs w:val="24"/>
        </w:rPr>
        <w:t>or negotiati</w:t>
      </w:r>
      <w:r w:rsidRPr="00843E29">
        <w:rPr>
          <w:rFonts w:ascii="Times New Roman" w:eastAsia="Times New Roman" w:hAnsi="Times New Roman" w:cs="Times New Roman"/>
          <w:spacing w:val="-1"/>
          <w:sz w:val="24"/>
          <w:szCs w:val="24"/>
        </w:rPr>
        <w:t>o</w:t>
      </w:r>
      <w:r w:rsidRPr="00843E29">
        <w:rPr>
          <w:rFonts w:ascii="Times New Roman" w:eastAsia="Times New Roman" w:hAnsi="Times New Roman" w:cs="Times New Roman"/>
          <w:sz w:val="24"/>
          <w:szCs w:val="24"/>
        </w:rPr>
        <w:t>ns.  Therefore, each</w:t>
      </w:r>
      <w:r w:rsidRPr="00843E29">
        <w:rPr>
          <w:rFonts w:ascii="Times New Roman" w:eastAsia="Times New Roman" w:hAnsi="Times New Roman" w:cs="Times New Roman"/>
          <w:spacing w:val="-1"/>
          <w:sz w:val="24"/>
          <w:szCs w:val="24"/>
        </w:rPr>
        <w:t xml:space="preserve"> </w:t>
      </w:r>
      <w:r w:rsidRPr="00843E29">
        <w:rPr>
          <w:rFonts w:ascii="Times New Roman" w:eastAsia="Times New Roman" w:hAnsi="Times New Roman" w:cs="Times New Roman"/>
          <w:sz w:val="24"/>
          <w:szCs w:val="24"/>
        </w:rPr>
        <w:t>i</w:t>
      </w:r>
      <w:r w:rsidRPr="00843E29">
        <w:rPr>
          <w:rFonts w:ascii="Times New Roman" w:eastAsia="Times New Roman" w:hAnsi="Times New Roman" w:cs="Times New Roman"/>
          <w:spacing w:val="-1"/>
          <w:sz w:val="24"/>
          <w:szCs w:val="24"/>
        </w:rPr>
        <w:t>n</w:t>
      </w:r>
      <w:r w:rsidRPr="00843E29">
        <w:rPr>
          <w:rFonts w:ascii="Times New Roman" w:eastAsia="Times New Roman" w:hAnsi="Times New Roman" w:cs="Times New Roman"/>
          <w:sz w:val="24"/>
          <w:szCs w:val="24"/>
        </w:rPr>
        <w:t>itial applicati</w:t>
      </w:r>
      <w:r w:rsidRPr="00843E29">
        <w:rPr>
          <w:rFonts w:ascii="Times New Roman" w:eastAsia="Times New Roman" w:hAnsi="Times New Roman" w:cs="Times New Roman"/>
          <w:spacing w:val="-1"/>
          <w:sz w:val="24"/>
          <w:szCs w:val="24"/>
        </w:rPr>
        <w:t>o</w:t>
      </w:r>
      <w:r w:rsidRPr="00843E29">
        <w:rPr>
          <w:rFonts w:ascii="Times New Roman" w:eastAsia="Times New Roman" w:hAnsi="Times New Roman" w:cs="Times New Roman"/>
          <w:sz w:val="24"/>
          <w:szCs w:val="24"/>
        </w:rPr>
        <w:t>n should co</w:t>
      </w:r>
      <w:r w:rsidRPr="00843E29">
        <w:rPr>
          <w:rFonts w:ascii="Times New Roman" w:eastAsia="Times New Roman" w:hAnsi="Times New Roman" w:cs="Times New Roman"/>
          <w:spacing w:val="-1"/>
          <w:sz w:val="24"/>
          <w:szCs w:val="24"/>
        </w:rPr>
        <w:t>n</w:t>
      </w:r>
      <w:r w:rsidRPr="00843E29">
        <w:rPr>
          <w:rFonts w:ascii="Times New Roman" w:eastAsia="Times New Roman" w:hAnsi="Times New Roman" w:cs="Times New Roman"/>
          <w:spacing w:val="1"/>
          <w:sz w:val="24"/>
          <w:szCs w:val="24"/>
        </w:rPr>
        <w:t>t</w:t>
      </w:r>
      <w:r w:rsidRPr="00843E29">
        <w:rPr>
          <w:rFonts w:ascii="Times New Roman" w:eastAsia="Times New Roman" w:hAnsi="Times New Roman" w:cs="Times New Roman"/>
          <w:sz w:val="24"/>
          <w:szCs w:val="24"/>
        </w:rPr>
        <w:t>ain the applicant</w:t>
      </w:r>
      <w:r w:rsidRPr="00843E29">
        <w:rPr>
          <w:rFonts w:ascii="Times New Roman" w:eastAsia="Times New Roman" w:hAnsi="Times New Roman" w:cs="Times New Roman"/>
          <w:spacing w:val="-1"/>
          <w:sz w:val="24"/>
          <w:szCs w:val="24"/>
        </w:rPr>
        <w:t>'</w:t>
      </w:r>
      <w:r w:rsidRPr="00843E29">
        <w:rPr>
          <w:rFonts w:ascii="Times New Roman" w:eastAsia="Times New Roman" w:hAnsi="Times New Roman" w:cs="Times New Roman"/>
          <w:sz w:val="24"/>
          <w:szCs w:val="24"/>
        </w:rPr>
        <w:t>s best ter</w:t>
      </w:r>
      <w:r w:rsidRPr="00843E29">
        <w:rPr>
          <w:rFonts w:ascii="Times New Roman" w:eastAsia="Times New Roman" w:hAnsi="Times New Roman" w:cs="Times New Roman"/>
          <w:spacing w:val="-2"/>
          <w:sz w:val="24"/>
          <w:szCs w:val="24"/>
        </w:rPr>
        <w:t>m</w:t>
      </w:r>
      <w:r w:rsidRPr="00843E29">
        <w:rPr>
          <w:rFonts w:ascii="Times New Roman" w:eastAsia="Times New Roman" w:hAnsi="Times New Roman" w:cs="Times New Roman"/>
          <w:sz w:val="24"/>
          <w:szCs w:val="24"/>
        </w:rPr>
        <w:t>s f</w:t>
      </w:r>
      <w:r w:rsidRPr="00843E29">
        <w:rPr>
          <w:rFonts w:ascii="Times New Roman" w:eastAsia="Times New Roman" w:hAnsi="Times New Roman" w:cs="Times New Roman"/>
          <w:spacing w:val="2"/>
          <w:sz w:val="24"/>
          <w:szCs w:val="24"/>
        </w:rPr>
        <w:t>r</w:t>
      </w:r>
      <w:r w:rsidRPr="00843E29">
        <w:rPr>
          <w:rFonts w:ascii="Times New Roman" w:eastAsia="Times New Roman" w:hAnsi="Times New Roman" w:cs="Times New Roman"/>
          <w:sz w:val="24"/>
          <w:szCs w:val="24"/>
        </w:rPr>
        <w:t>om</w:t>
      </w:r>
      <w:r w:rsidRPr="00843E29">
        <w:rPr>
          <w:rFonts w:ascii="Times New Roman" w:eastAsia="Times New Roman" w:hAnsi="Times New Roman" w:cs="Times New Roman"/>
          <w:spacing w:val="-2"/>
          <w:sz w:val="24"/>
          <w:szCs w:val="24"/>
        </w:rPr>
        <w:t xml:space="preserve"> </w:t>
      </w:r>
      <w:r w:rsidRPr="00843E29">
        <w:rPr>
          <w:rFonts w:ascii="Times New Roman" w:eastAsia="Times New Roman" w:hAnsi="Times New Roman" w:cs="Times New Roman"/>
          <w:sz w:val="24"/>
          <w:szCs w:val="24"/>
        </w:rPr>
        <w:t>a cost and technical standpoint.</w:t>
      </w:r>
      <w:r w:rsidRPr="00843E29">
        <w:rPr>
          <w:rFonts w:ascii="Times New Roman" w:eastAsia="Times New Roman" w:hAnsi="Times New Roman" w:cs="Times New Roman"/>
          <w:spacing w:val="-1"/>
          <w:sz w:val="24"/>
          <w:szCs w:val="24"/>
        </w:rPr>
        <w:t xml:space="preserve"> </w:t>
      </w:r>
      <w:r w:rsidR="00E8559D">
        <w:rPr>
          <w:rFonts w:ascii="Times New Roman" w:eastAsia="Times New Roman" w:hAnsi="Times New Roman" w:cs="Times New Roman"/>
          <w:spacing w:val="-1"/>
          <w:sz w:val="24"/>
          <w:szCs w:val="24"/>
        </w:rPr>
        <w:t xml:space="preserve"> </w:t>
      </w:r>
      <w:r w:rsidRPr="00843E29">
        <w:rPr>
          <w:rFonts w:ascii="Times New Roman" w:eastAsia="Times New Roman" w:hAnsi="Times New Roman" w:cs="Times New Roman"/>
          <w:sz w:val="24"/>
          <w:szCs w:val="24"/>
        </w:rPr>
        <w:t>The U.S. government reserves the right (though it is not under obligation to do so), however, to</w:t>
      </w:r>
      <w:r w:rsidRPr="00843E29">
        <w:rPr>
          <w:rFonts w:ascii="Times New Roman" w:eastAsia="Times New Roman" w:hAnsi="Times New Roman" w:cs="Times New Roman"/>
          <w:spacing w:val="-1"/>
          <w:sz w:val="24"/>
          <w:szCs w:val="24"/>
        </w:rPr>
        <w:t xml:space="preserve"> </w:t>
      </w:r>
      <w:proofErr w:type="gramStart"/>
      <w:r w:rsidRPr="00843E29">
        <w:rPr>
          <w:rFonts w:ascii="Times New Roman" w:eastAsia="Times New Roman" w:hAnsi="Times New Roman" w:cs="Times New Roman"/>
          <w:sz w:val="24"/>
          <w:szCs w:val="24"/>
        </w:rPr>
        <w:t>enter</w:t>
      </w:r>
      <w:r w:rsidRPr="00843E29">
        <w:rPr>
          <w:rFonts w:ascii="Times New Roman" w:eastAsia="Times New Roman" w:hAnsi="Times New Roman" w:cs="Times New Roman"/>
          <w:spacing w:val="-1"/>
          <w:sz w:val="24"/>
          <w:szCs w:val="24"/>
        </w:rPr>
        <w:t xml:space="preserve"> </w:t>
      </w:r>
      <w:r w:rsidRPr="00843E29">
        <w:rPr>
          <w:rFonts w:ascii="Times New Roman" w:eastAsia="Times New Roman" w:hAnsi="Times New Roman" w:cs="Times New Roman"/>
          <w:sz w:val="24"/>
          <w:szCs w:val="24"/>
        </w:rPr>
        <w:t>into</w:t>
      </w:r>
      <w:proofErr w:type="gramEnd"/>
      <w:r w:rsidRPr="00843E29">
        <w:rPr>
          <w:rFonts w:ascii="Times New Roman" w:eastAsia="Times New Roman" w:hAnsi="Times New Roman" w:cs="Times New Roman"/>
          <w:spacing w:val="-1"/>
          <w:sz w:val="24"/>
          <w:szCs w:val="24"/>
        </w:rPr>
        <w:t xml:space="preserve"> </w:t>
      </w:r>
      <w:r w:rsidRPr="00843E29">
        <w:rPr>
          <w:rFonts w:ascii="Times New Roman" w:eastAsia="Times New Roman" w:hAnsi="Times New Roman" w:cs="Times New Roman"/>
          <w:sz w:val="24"/>
          <w:szCs w:val="24"/>
        </w:rPr>
        <w:t>discussions</w:t>
      </w:r>
      <w:r w:rsidRPr="00843E29">
        <w:rPr>
          <w:rFonts w:ascii="Times New Roman" w:eastAsia="Times New Roman" w:hAnsi="Times New Roman" w:cs="Times New Roman"/>
          <w:spacing w:val="-1"/>
          <w:sz w:val="24"/>
          <w:szCs w:val="24"/>
        </w:rPr>
        <w:t xml:space="preserve"> </w:t>
      </w:r>
      <w:r w:rsidRPr="00843E29">
        <w:rPr>
          <w:rFonts w:ascii="Times New Roman" w:eastAsia="Times New Roman" w:hAnsi="Times New Roman" w:cs="Times New Roman"/>
          <w:sz w:val="24"/>
          <w:szCs w:val="24"/>
        </w:rPr>
        <w:t>with</w:t>
      </w:r>
      <w:r w:rsidRPr="00843E29">
        <w:rPr>
          <w:rFonts w:ascii="Times New Roman" w:eastAsia="Times New Roman" w:hAnsi="Times New Roman" w:cs="Times New Roman"/>
          <w:spacing w:val="1"/>
          <w:sz w:val="24"/>
          <w:szCs w:val="24"/>
        </w:rPr>
        <w:t xml:space="preserve"> </w:t>
      </w:r>
      <w:r w:rsidRPr="00843E29">
        <w:rPr>
          <w:rFonts w:ascii="Times New Roman" w:eastAsia="Times New Roman" w:hAnsi="Times New Roman" w:cs="Times New Roman"/>
          <w:sz w:val="24"/>
          <w:szCs w:val="24"/>
        </w:rPr>
        <w:t>one or more applicants in order to obtain clarifications, additional det</w:t>
      </w:r>
      <w:r w:rsidRPr="00843E29">
        <w:rPr>
          <w:rFonts w:ascii="Times New Roman" w:eastAsia="Times New Roman" w:hAnsi="Times New Roman" w:cs="Times New Roman"/>
          <w:spacing w:val="-1"/>
          <w:sz w:val="24"/>
          <w:szCs w:val="24"/>
        </w:rPr>
        <w:t>a</w:t>
      </w:r>
      <w:r w:rsidRPr="00843E29">
        <w:rPr>
          <w:rFonts w:ascii="Times New Roman" w:eastAsia="Times New Roman" w:hAnsi="Times New Roman" w:cs="Times New Roman"/>
          <w:sz w:val="24"/>
          <w:szCs w:val="24"/>
        </w:rPr>
        <w:t>il, or to suggest refine</w:t>
      </w:r>
      <w:r w:rsidRPr="00843E29">
        <w:rPr>
          <w:rFonts w:ascii="Times New Roman" w:eastAsia="Times New Roman" w:hAnsi="Times New Roman" w:cs="Times New Roman"/>
          <w:spacing w:val="-2"/>
          <w:sz w:val="24"/>
          <w:szCs w:val="24"/>
        </w:rPr>
        <w:t>m</w:t>
      </w:r>
      <w:r w:rsidRPr="00843E29">
        <w:rPr>
          <w:rFonts w:ascii="Times New Roman" w:eastAsia="Times New Roman" w:hAnsi="Times New Roman" w:cs="Times New Roman"/>
          <w:sz w:val="24"/>
          <w:szCs w:val="24"/>
        </w:rPr>
        <w:t>ents in the project description, budget, or other a</w:t>
      </w:r>
      <w:r w:rsidRPr="00843E29">
        <w:rPr>
          <w:rFonts w:ascii="Times New Roman" w:eastAsia="Times New Roman" w:hAnsi="Times New Roman" w:cs="Times New Roman"/>
          <w:spacing w:val="-1"/>
          <w:sz w:val="24"/>
          <w:szCs w:val="24"/>
        </w:rPr>
        <w:t>s</w:t>
      </w:r>
      <w:r w:rsidRPr="00843E29">
        <w:rPr>
          <w:rFonts w:ascii="Times New Roman" w:eastAsia="Times New Roman" w:hAnsi="Times New Roman" w:cs="Times New Roman"/>
          <w:sz w:val="24"/>
          <w:szCs w:val="24"/>
        </w:rPr>
        <w:t>pects of an application.</w:t>
      </w:r>
    </w:p>
    <w:p w14:paraId="7899ECA0" w14:textId="77777777" w:rsidR="005D0A18" w:rsidRPr="00843E29" w:rsidRDefault="005D0A18" w:rsidP="002F7653">
      <w:pPr>
        <w:pStyle w:val="NoSpacing"/>
        <w:rPr>
          <w:rFonts w:ascii="Times New Roman" w:hAnsi="Times New Roman" w:cs="Times New Roman"/>
          <w:sz w:val="24"/>
          <w:szCs w:val="24"/>
        </w:rPr>
      </w:pPr>
    </w:p>
    <w:p w14:paraId="44179FA0" w14:textId="77777777" w:rsidR="00C22660" w:rsidRPr="00843E29" w:rsidRDefault="00C22660" w:rsidP="002F7653">
      <w:pPr>
        <w:pStyle w:val="NoSpacing"/>
        <w:rPr>
          <w:rFonts w:ascii="Times New Roman" w:hAnsi="Times New Roman" w:cs="Times New Roman"/>
          <w:sz w:val="24"/>
          <w:szCs w:val="24"/>
        </w:rPr>
      </w:pPr>
      <w:r w:rsidRPr="00843E29">
        <w:rPr>
          <w:rFonts w:ascii="Times New Roman" w:hAnsi="Times New Roman" w:cs="Times New Roman"/>
          <w:sz w:val="24"/>
          <w:szCs w:val="24"/>
        </w:rPr>
        <w:t>DRL award</w:t>
      </w:r>
      <w:r w:rsidR="00B967C7" w:rsidRPr="00843E29">
        <w:rPr>
          <w:rFonts w:ascii="Times New Roman" w:hAnsi="Times New Roman" w:cs="Times New Roman"/>
          <w:sz w:val="24"/>
          <w:szCs w:val="24"/>
        </w:rPr>
        <w:t>s</w:t>
      </w:r>
      <w:r w:rsidRPr="00843E29">
        <w:rPr>
          <w:rFonts w:ascii="Times New Roman" w:hAnsi="Times New Roman" w:cs="Times New Roman"/>
          <w:sz w:val="24"/>
          <w:szCs w:val="24"/>
        </w:rPr>
        <w:t xml:space="preserve"> either a grant or cooperative agreement depending o</w:t>
      </w:r>
      <w:r w:rsidR="00557D07" w:rsidRPr="00843E29">
        <w:rPr>
          <w:rFonts w:ascii="Times New Roman" w:hAnsi="Times New Roman" w:cs="Times New Roman"/>
          <w:sz w:val="24"/>
          <w:szCs w:val="24"/>
        </w:rPr>
        <w:t>n the application’s risk factor</w:t>
      </w:r>
      <w:r w:rsidRPr="00843E29">
        <w:rPr>
          <w:rFonts w:ascii="Times New Roman" w:hAnsi="Times New Roman" w:cs="Times New Roman"/>
          <w:sz w:val="24"/>
          <w:szCs w:val="24"/>
        </w:rPr>
        <w:t xml:space="preserve"> or the needs of the progr</w:t>
      </w:r>
      <w:r w:rsidR="00557D07" w:rsidRPr="00843E29">
        <w:rPr>
          <w:rFonts w:ascii="Times New Roman" w:hAnsi="Times New Roman" w:cs="Times New Roman"/>
          <w:sz w:val="24"/>
          <w:szCs w:val="24"/>
        </w:rPr>
        <w:t>am, which is determined by the Grant O</w:t>
      </w:r>
      <w:r w:rsidRPr="00843E29">
        <w:rPr>
          <w:rFonts w:ascii="Times New Roman" w:hAnsi="Times New Roman" w:cs="Times New Roman"/>
          <w:sz w:val="24"/>
          <w:szCs w:val="24"/>
        </w:rPr>
        <w:t xml:space="preserve">fficer for applications that are successful.  If it is determined to award a cooperative agreement, DRL expects to be substantially involved during the implementation of the cooperative agreement.  Examples of substantial involvement can include:  </w:t>
      </w:r>
    </w:p>
    <w:p w14:paraId="59538D5F" w14:textId="77777777" w:rsidR="00C22660" w:rsidRPr="00843E29" w:rsidRDefault="00C22660" w:rsidP="002F7653">
      <w:pPr>
        <w:pStyle w:val="NoSpacing"/>
        <w:rPr>
          <w:rFonts w:ascii="Times New Roman" w:hAnsi="Times New Roman" w:cs="Times New Roman"/>
          <w:sz w:val="24"/>
          <w:szCs w:val="24"/>
        </w:rPr>
      </w:pPr>
    </w:p>
    <w:p w14:paraId="756363F4" w14:textId="519FB109" w:rsidR="00C22660" w:rsidRPr="00843E29" w:rsidRDefault="00C22660" w:rsidP="002375D0">
      <w:pPr>
        <w:pStyle w:val="NoSpacing"/>
        <w:numPr>
          <w:ilvl w:val="0"/>
          <w:numId w:val="64"/>
        </w:numPr>
        <w:rPr>
          <w:rFonts w:ascii="Times New Roman" w:hAnsi="Times New Roman" w:cs="Times New Roman"/>
          <w:sz w:val="24"/>
          <w:szCs w:val="24"/>
        </w:rPr>
      </w:pPr>
      <w:r w:rsidRPr="00843E29">
        <w:rPr>
          <w:rFonts w:ascii="Times New Roman" w:hAnsi="Times New Roman" w:cs="Times New Roman"/>
          <w:sz w:val="24"/>
          <w:szCs w:val="24"/>
        </w:rPr>
        <w:t xml:space="preserve">Approval of the </w:t>
      </w:r>
      <w:r w:rsidR="00641C6B">
        <w:rPr>
          <w:rFonts w:ascii="Times New Roman" w:hAnsi="Times New Roman" w:cs="Times New Roman"/>
          <w:sz w:val="24"/>
          <w:szCs w:val="24"/>
        </w:rPr>
        <w:t>r</w:t>
      </w:r>
      <w:r w:rsidRPr="00843E29">
        <w:rPr>
          <w:rFonts w:ascii="Times New Roman" w:hAnsi="Times New Roman" w:cs="Times New Roman"/>
          <w:sz w:val="24"/>
          <w:szCs w:val="24"/>
        </w:rPr>
        <w:t xml:space="preserve">ecipient’s annual work plans, </w:t>
      </w:r>
      <w:r w:rsidR="00A30C73" w:rsidRPr="00843E29">
        <w:rPr>
          <w:rFonts w:ascii="Times New Roman" w:hAnsi="Times New Roman" w:cs="Times New Roman"/>
          <w:sz w:val="24"/>
          <w:szCs w:val="24"/>
        </w:rPr>
        <w:t>including</w:t>
      </w:r>
      <w:r w:rsidRPr="00843E29">
        <w:rPr>
          <w:rFonts w:ascii="Times New Roman" w:hAnsi="Times New Roman" w:cs="Times New Roman"/>
          <w:sz w:val="24"/>
          <w:szCs w:val="24"/>
        </w:rPr>
        <w:t xml:space="preserve"> planned activities for the following year, travel plans, planned expenditures, event planning, and changes to any activity to be carried out under the cooperative </w:t>
      </w:r>
      <w:proofErr w:type="gramStart"/>
      <w:r w:rsidRPr="00843E29">
        <w:rPr>
          <w:rFonts w:ascii="Times New Roman" w:hAnsi="Times New Roman" w:cs="Times New Roman"/>
          <w:sz w:val="24"/>
          <w:szCs w:val="24"/>
        </w:rPr>
        <w:t>agreement;</w:t>
      </w:r>
      <w:proofErr w:type="gramEnd"/>
    </w:p>
    <w:p w14:paraId="00FE7DCF" w14:textId="76578BDF" w:rsidR="00C22660" w:rsidRPr="00843E29" w:rsidRDefault="00C22660" w:rsidP="002375D0">
      <w:pPr>
        <w:pStyle w:val="NoSpacing"/>
        <w:numPr>
          <w:ilvl w:val="0"/>
          <w:numId w:val="64"/>
        </w:numPr>
        <w:rPr>
          <w:rFonts w:ascii="Times New Roman" w:hAnsi="Times New Roman" w:cs="Times New Roman"/>
          <w:sz w:val="24"/>
          <w:szCs w:val="24"/>
        </w:rPr>
      </w:pPr>
      <w:r w:rsidRPr="00843E29">
        <w:rPr>
          <w:rFonts w:ascii="Times New Roman" w:hAnsi="Times New Roman" w:cs="Times New Roman"/>
          <w:sz w:val="24"/>
          <w:szCs w:val="24"/>
        </w:rPr>
        <w:t xml:space="preserve">Approval of sub-award </w:t>
      </w:r>
      <w:r w:rsidR="00641C6B">
        <w:rPr>
          <w:rFonts w:ascii="Times New Roman" w:hAnsi="Times New Roman" w:cs="Times New Roman"/>
          <w:sz w:val="24"/>
          <w:szCs w:val="24"/>
        </w:rPr>
        <w:t>r</w:t>
      </w:r>
      <w:r w:rsidRPr="00843E29">
        <w:rPr>
          <w:rFonts w:ascii="Times New Roman" w:hAnsi="Times New Roman" w:cs="Times New Roman"/>
          <w:sz w:val="24"/>
          <w:szCs w:val="24"/>
        </w:rPr>
        <w:t xml:space="preserve">ecipients, concurrence on the substantive provisions of the sub-awards, and coordination with other cooperating </w:t>
      </w:r>
      <w:proofErr w:type="gramStart"/>
      <w:r w:rsidRPr="00843E29">
        <w:rPr>
          <w:rFonts w:ascii="Times New Roman" w:hAnsi="Times New Roman" w:cs="Times New Roman"/>
          <w:sz w:val="24"/>
          <w:szCs w:val="24"/>
        </w:rPr>
        <w:t>agencies;</w:t>
      </w:r>
      <w:proofErr w:type="gramEnd"/>
    </w:p>
    <w:p w14:paraId="3E2D0C8C" w14:textId="77777777" w:rsidR="00C22660" w:rsidRPr="00843E29" w:rsidRDefault="00C22660" w:rsidP="002375D0">
      <w:pPr>
        <w:pStyle w:val="NoSpacing"/>
        <w:numPr>
          <w:ilvl w:val="0"/>
          <w:numId w:val="64"/>
        </w:numPr>
        <w:rPr>
          <w:rFonts w:ascii="Times New Roman" w:hAnsi="Times New Roman" w:cs="Times New Roman"/>
          <w:sz w:val="24"/>
          <w:szCs w:val="24"/>
        </w:rPr>
      </w:pPr>
      <w:r w:rsidRPr="00843E29">
        <w:rPr>
          <w:rFonts w:ascii="Times New Roman" w:hAnsi="Times New Roman" w:cs="Times New Roman"/>
          <w:sz w:val="24"/>
          <w:szCs w:val="24"/>
        </w:rPr>
        <w:t xml:space="preserve">Other approvals that will be included in the award agreement. </w:t>
      </w:r>
    </w:p>
    <w:p w14:paraId="61471FFD" w14:textId="77777777" w:rsidR="00C22660" w:rsidRDefault="00C22660" w:rsidP="002F7653">
      <w:pPr>
        <w:pStyle w:val="NoSpacing"/>
        <w:rPr>
          <w:rFonts w:ascii="Times New Roman" w:eastAsia="Times New Roman" w:hAnsi="Times New Roman" w:cs="Times New Roman"/>
          <w:sz w:val="24"/>
          <w:szCs w:val="24"/>
        </w:rPr>
      </w:pPr>
    </w:p>
    <w:p w14:paraId="00A31D02" w14:textId="21DC5689" w:rsidR="00D65E8B" w:rsidRPr="00843E29" w:rsidRDefault="00D65E8B" w:rsidP="002375D0">
      <w:pPr>
        <w:spacing w:after="0" w:line="240" w:lineRule="auto"/>
        <w:rPr>
          <w:rFonts w:eastAsia="Times New Roman"/>
        </w:rPr>
      </w:pPr>
      <w:r w:rsidRPr="00604E43">
        <w:rPr>
          <w:rFonts w:ascii="Times New Roman" w:hAnsi="Times New Roman"/>
          <w:sz w:val="24"/>
          <w:szCs w:val="24"/>
        </w:rPr>
        <w:lastRenderedPageBreak/>
        <w:t xml:space="preserve">To maximize the impact and sustainability of awards, DRL retains the right to execute non-competitive continuation amendment(s).  The total duration of any award, including potential non-competitive continuation amendments, shall not exceed </w:t>
      </w:r>
      <w:r w:rsidR="002711EB">
        <w:rPr>
          <w:rFonts w:ascii="Times New Roman" w:hAnsi="Times New Roman"/>
          <w:sz w:val="24"/>
          <w:szCs w:val="24"/>
        </w:rPr>
        <w:t>54</w:t>
      </w:r>
      <w:r w:rsidRPr="00604E43">
        <w:rPr>
          <w:rFonts w:ascii="Times New Roman" w:hAnsi="Times New Roman"/>
          <w:sz w:val="24"/>
          <w:szCs w:val="24"/>
        </w:rPr>
        <w:t xml:space="preserve"> months</w:t>
      </w:r>
      <w:r w:rsidR="00641C6B">
        <w:rPr>
          <w:rFonts w:ascii="Times New Roman" w:hAnsi="Times New Roman"/>
          <w:sz w:val="24"/>
          <w:szCs w:val="24"/>
        </w:rPr>
        <w:t>,</w:t>
      </w:r>
      <w:r w:rsidRPr="00604E43">
        <w:rPr>
          <w:rFonts w:ascii="Times New Roman" w:hAnsi="Times New Roman"/>
          <w:sz w:val="24"/>
          <w:szCs w:val="24"/>
        </w:rPr>
        <w:t xml:space="preserve"> or f</w:t>
      </w:r>
      <w:r w:rsidR="002711EB">
        <w:rPr>
          <w:rFonts w:ascii="Times New Roman" w:hAnsi="Times New Roman"/>
          <w:sz w:val="24"/>
          <w:szCs w:val="24"/>
        </w:rPr>
        <w:t>our and a half</w:t>
      </w:r>
      <w:r w:rsidRPr="00604E43">
        <w:rPr>
          <w:rFonts w:ascii="Times New Roman" w:hAnsi="Times New Roman"/>
          <w:sz w:val="24"/>
          <w:szCs w:val="24"/>
        </w:rPr>
        <w:t xml:space="preserve"> years.  Any non-competitive continuation is contingent on performance and </w:t>
      </w:r>
      <w:r w:rsidRPr="00604E43">
        <w:rPr>
          <w:rFonts w:ascii="Times New Roman" w:hAnsi="Times New Roman"/>
          <w:b/>
          <w:bCs/>
          <w:sz w:val="24"/>
          <w:szCs w:val="24"/>
        </w:rPr>
        <w:t xml:space="preserve">pending availability of funds.  </w:t>
      </w:r>
      <w:r w:rsidRPr="00604E43">
        <w:rPr>
          <w:rFonts w:ascii="Times New Roman" w:hAnsi="Times New Roman"/>
          <w:sz w:val="24"/>
          <w:szCs w:val="24"/>
        </w:rPr>
        <w:t xml:space="preserve">A non-competitive continuation is not guaranteed, the Department of State reserves the right to exercise or not to exercise this clause. </w:t>
      </w:r>
    </w:p>
    <w:p w14:paraId="0C9C7F04" w14:textId="650D18EE" w:rsidR="00DE122E" w:rsidRPr="00843E29" w:rsidRDefault="0016028F" w:rsidP="00A50A8C">
      <w:pPr>
        <w:pStyle w:val="Heading2"/>
        <w:numPr>
          <w:ilvl w:val="0"/>
          <w:numId w:val="20"/>
        </w:numPr>
        <w:spacing w:line="240" w:lineRule="auto"/>
        <w:rPr>
          <w:rFonts w:ascii="Times New Roman" w:hAnsi="Times New Roman" w:cs="Times New Roman"/>
          <w:sz w:val="28"/>
          <w:szCs w:val="28"/>
        </w:rPr>
      </w:pPr>
      <w:bookmarkStart w:id="89" w:name="h.32hioqz" w:colFirst="0" w:colLast="0"/>
      <w:bookmarkStart w:id="90" w:name="_Toc123224520"/>
      <w:bookmarkStart w:id="91" w:name="_Toc123224547"/>
      <w:bookmarkEnd w:id="89"/>
      <w:r w:rsidRPr="00843E29">
        <w:rPr>
          <w:rFonts w:ascii="Times New Roman" w:hAnsi="Times New Roman" w:cs="Times New Roman"/>
          <w:sz w:val="28"/>
          <w:szCs w:val="28"/>
        </w:rPr>
        <w:t>Bac</w:t>
      </w:r>
      <w:r w:rsidR="00207BE8" w:rsidRPr="00843E29">
        <w:rPr>
          <w:rFonts w:ascii="Times New Roman" w:hAnsi="Times New Roman" w:cs="Times New Roman"/>
          <w:sz w:val="28"/>
          <w:szCs w:val="28"/>
        </w:rPr>
        <w:t xml:space="preserve">kground Information on DRL and </w:t>
      </w:r>
      <w:r w:rsidR="00207BE8" w:rsidRPr="000146E2">
        <w:rPr>
          <w:rFonts w:ascii="Times New Roman" w:hAnsi="Times New Roman" w:cs="Times New Roman"/>
          <w:sz w:val="28"/>
          <w:szCs w:val="28"/>
        </w:rPr>
        <w:t>G</w:t>
      </w:r>
      <w:r w:rsidRPr="000146E2">
        <w:rPr>
          <w:rFonts w:ascii="Times New Roman" w:hAnsi="Times New Roman" w:cs="Times New Roman"/>
          <w:sz w:val="28"/>
          <w:szCs w:val="28"/>
        </w:rPr>
        <w:t xml:space="preserve">eneral DRL </w:t>
      </w:r>
      <w:r w:rsidR="00D44F90">
        <w:rPr>
          <w:rFonts w:ascii="Times New Roman" w:hAnsi="Times New Roman" w:cs="Times New Roman"/>
          <w:sz w:val="28"/>
          <w:szCs w:val="28"/>
        </w:rPr>
        <w:t>F</w:t>
      </w:r>
      <w:r w:rsidR="00D44F90" w:rsidRPr="000146E2">
        <w:rPr>
          <w:rFonts w:ascii="Times New Roman" w:hAnsi="Times New Roman" w:cs="Times New Roman"/>
          <w:sz w:val="28"/>
          <w:szCs w:val="28"/>
        </w:rPr>
        <w:t>unding</w:t>
      </w:r>
      <w:bookmarkEnd w:id="90"/>
      <w:bookmarkEnd w:id="91"/>
    </w:p>
    <w:p w14:paraId="6AC17326" w14:textId="77777777" w:rsidR="003E017C" w:rsidRPr="00843E29" w:rsidRDefault="003E017C" w:rsidP="00750254">
      <w:pPr>
        <w:pStyle w:val="NoSpacing"/>
        <w:rPr>
          <w:rFonts w:ascii="Times New Roman" w:eastAsia="Times New Roman" w:hAnsi="Times New Roman" w:cs="Times New Roman"/>
          <w:sz w:val="24"/>
          <w:szCs w:val="24"/>
        </w:rPr>
      </w:pPr>
    </w:p>
    <w:p w14:paraId="496D9724" w14:textId="77777777" w:rsidR="00F53338" w:rsidRPr="00E0037D" w:rsidRDefault="00F53338" w:rsidP="00F53338">
      <w:pPr>
        <w:pStyle w:val="NoSpacing"/>
        <w:rPr>
          <w:rFonts w:ascii="Times New Roman" w:hAnsi="Times New Roman" w:cs="Times New Roman"/>
          <w:sz w:val="24"/>
          <w:szCs w:val="24"/>
        </w:rPr>
      </w:pPr>
      <w:r w:rsidRPr="00E0037D">
        <w:rPr>
          <w:rFonts w:ascii="Times New Roman" w:hAnsi="Times New Roman" w:cs="Times New Roman"/>
          <w:sz w:val="24"/>
          <w:szCs w:val="24"/>
        </w:rPr>
        <w:t xml:space="preserve">DRL has the mission of promoting democracy and protecting human rights and fundamental freedoms globally.  DRL supports projects </w:t>
      </w:r>
      <w:r w:rsidRPr="00E0037D">
        <w:rPr>
          <w:rFonts w:ascii="Times New Roman" w:eastAsia="Times New Roman" w:hAnsi="Times New Roman" w:cs="Times New Roman"/>
          <w:sz w:val="24"/>
          <w:szCs w:val="24"/>
        </w:rPr>
        <w:t xml:space="preserve">designed through an evidence-based framework </w:t>
      </w:r>
      <w:r w:rsidRPr="00E0037D">
        <w:rPr>
          <w:rFonts w:ascii="Times New Roman" w:hAnsi="Times New Roman"/>
          <w:sz w:val="24"/>
        </w:rPr>
        <w:t xml:space="preserve">that </w:t>
      </w:r>
      <w:r w:rsidRPr="00E0037D">
        <w:rPr>
          <w:rFonts w:ascii="Times New Roman" w:eastAsia="Times New Roman" w:hAnsi="Times New Roman" w:cs="Times New Roman"/>
          <w:sz w:val="24"/>
          <w:szCs w:val="24"/>
        </w:rPr>
        <w:t>empower local civil society partners to promote and defend democracy globally, including efforts to counter authoritarianism</w:t>
      </w:r>
      <w:r w:rsidRPr="00E0037D">
        <w:rPr>
          <w:rFonts w:ascii="Times New Roman" w:hAnsi="Times New Roman"/>
          <w:sz w:val="24"/>
        </w:rPr>
        <w:t xml:space="preserve">, promote human rights, and </w:t>
      </w:r>
      <w:r w:rsidRPr="00E0037D">
        <w:rPr>
          <w:rFonts w:ascii="Times New Roman" w:eastAsia="Times New Roman" w:hAnsi="Times New Roman" w:cs="Times New Roman"/>
          <w:sz w:val="24"/>
          <w:szCs w:val="24"/>
        </w:rPr>
        <w:t>meaningfully address diversity, equity, and inclusion as a core element of good governance</w:t>
      </w:r>
      <w:r w:rsidRPr="00E0037D">
        <w:rPr>
          <w:rFonts w:ascii="Times New Roman" w:hAnsi="Times New Roman" w:cs="Times New Roman"/>
          <w:sz w:val="24"/>
          <w:szCs w:val="24"/>
        </w:rPr>
        <w:t xml:space="preserve">.  DRL typically focuses its work </w:t>
      </w:r>
      <w:proofErr w:type="gramStart"/>
      <w:r w:rsidRPr="00E0037D">
        <w:rPr>
          <w:rFonts w:ascii="Times New Roman" w:hAnsi="Times New Roman" w:cs="Times New Roman"/>
          <w:sz w:val="24"/>
          <w:szCs w:val="24"/>
        </w:rPr>
        <w:t>in</w:t>
      </w:r>
      <w:proofErr w:type="gramEnd"/>
      <w:r w:rsidRPr="00E0037D">
        <w:rPr>
          <w:rFonts w:ascii="Times New Roman" w:hAnsi="Times New Roman" w:cs="Times New Roman"/>
          <w:sz w:val="24"/>
          <w:szCs w:val="24"/>
        </w:rPr>
        <w:t xml:space="preserve"> countries facing human rights violations and abuses, where democracy and human rights defenders are under pressure, and where governance infrastructure is undemocratic, in transition, or at risk of backsliding.  </w:t>
      </w:r>
    </w:p>
    <w:p w14:paraId="27772A3A" w14:textId="77777777" w:rsidR="00DE122E" w:rsidRPr="00843E29" w:rsidRDefault="00DE122E" w:rsidP="002F7653">
      <w:pPr>
        <w:pStyle w:val="NoSpacing"/>
        <w:rPr>
          <w:rFonts w:ascii="Times New Roman" w:hAnsi="Times New Roman" w:cs="Times New Roman"/>
          <w:sz w:val="24"/>
          <w:szCs w:val="24"/>
        </w:rPr>
      </w:pPr>
    </w:p>
    <w:p w14:paraId="219BC21F" w14:textId="66A7B6EC" w:rsidR="006376AE" w:rsidRPr="00843E29" w:rsidRDefault="0016028F" w:rsidP="00F52CAA">
      <w:pPr>
        <w:pStyle w:val="NoSpacing"/>
        <w:rPr>
          <w:rFonts w:ascii="Times New Roman" w:hAnsi="Times New Roman" w:cs="Times New Roman"/>
          <w:sz w:val="24"/>
          <w:szCs w:val="24"/>
        </w:rPr>
      </w:pPr>
      <w:r w:rsidRPr="00843E29">
        <w:rPr>
          <w:rFonts w:ascii="Times New Roman" w:eastAsia="Times New Roman" w:hAnsi="Times New Roman" w:cs="Times New Roman"/>
          <w:sz w:val="24"/>
          <w:szCs w:val="24"/>
        </w:rPr>
        <w:t xml:space="preserve">Additional background information on DRL and its efforts can be found </w:t>
      </w:r>
      <w:r w:rsidR="004B7A95" w:rsidRPr="00AD1B75">
        <w:rPr>
          <w:rFonts w:ascii="Times New Roman" w:hAnsi="Times New Roman" w:cs="Times New Roman"/>
          <w:sz w:val="24"/>
          <w:szCs w:val="24"/>
        </w:rPr>
        <w:t xml:space="preserve">on </w:t>
      </w:r>
      <w:hyperlink r:id="rId59" w:history="1">
        <w:r w:rsidR="004B7A95" w:rsidRPr="00EA1F13">
          <w:rPr>
            <w:rStyle w:val="Hyperlink"/>
            <w:rFonts w:cs="Times New Roman"/>
            <w:szCs w:val="24"/>
          </w:rPr>
          <w:t>https://www.state.gov/bureaus-offices/under-secretary-for-civilian-security-democracy-and-human-rights/bureau-of-democracy-human-rights-and-labor/</w:t>
        </w:r>
      </w:hyperlink>
      <w:r w:rsidR="00103ABC">
        <w:rPr>
          <w:rFonts w:ascii="Times New Roman" w:eastAsia="Times New Roman" w:hAnsi="Times New Roman" w:cs="Times New Roman"/>
          <w:sz w:val="24"/>
          <w:szCs w:val="24"/>
        </w:rPr>
        <w:t>.</w:t>
      </w:r>
    </w:p>
    <w:sectPr w:rsidR="006376AE" w:rsidRPr="00843E29" w:rsidSect="00455AF4">
      <w:headerReference w:type="default" r:id="rId60"/>
      <w:footerReference w:type="default" r:id="rId61"/>
      <w:headerReference w:type="first" r:id="rId62"/>
      <w:footerReference w:type="first" r:id="rId63"/>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88CA2" w14:textId="77777777" w:rsidR="009C1659" w:rsidRDefault="009C1659">
      <w:r>
        <w:separator/>
      </w:r>
    </w:p>
  </w:endnote>
  <w:endnote w:type="continuationSeparator" w:id="0">
    <w:p w14:paraId="3A247D7E" w14:textId="77777777" w:rsidR="009C1659" w:rsidRDefault="009C1659">
      <w:r>
        <w:continuationSeparator/>
      </w:r>
    </w:p>
  </w:endnote>
  <w:endnote w:type="continuationNotice" w:id="1">
    <w:p w14:paraId="022C1171" w14:textId="77777777" w:rsidR="009C1659" w:rsidRDefault="009C16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F30EB" w14:textId="0A8B74A8" w:rsidR="009C1659" w:rsidRDefault="009C16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D49E8" w14:textId="6A0630CF" w:rsidR="009C1659" w:rsidRDefault="009C16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7E0FB" w14:textId="77777777" w:rsidR="009C1659" w:rsidRDefault="009C1659">
      <w:r>
        <w:separator/>
      </w:r>
    </w:p>
  </w:footnote>
  <w:footnote w:type="continuationSeparator" w:id="0">
    <w:p w14:paraId="5B1B45EB" w14:textId="77777777" w:rsidR="009C1659" w:rsidRDefault="009C1659">
      <w:r>
        <w:continuationSeparator/>
      </w:r>
    </w:p>
  </w:footnote>
  <w:footnote w:type="continuationNotice" w:id="1">
    <w:p w14:paraId="44D589FF" w14:textId="77777777" w:rsidR="009C1659" w:rsidRDefault="009C1659"/>
  </w:footnote>
  <w:footnote w:id="2">
    <w:p w14:paraId="15883B1E" w14:textId="65AD2BB5" w:rsidR="00791DA6" w:rsidRPr="007D2FCC" w:rsidRDefault="00791DA6">
      <w:pPr>
        <w:pStyle w:val="FootnoteText"/>
        <w:rPr>
          <w:rFonts w:ascii="Times New Roman" w:hAnsi="Times New Roman" w:cs="Times New Roman"/>
        </w:rPr>
      </w:pPr>
      <w:r w:rsidRPr="007D2FCC">
        <w:rPr>
          <w:rStyle w:val="FootnoteReference"/>
          <w:rFonts w:ascii="Times New Roman" w:hAnsi="Times New Roman" w:cs="Times New Roman"/>
        </w:rPr>
        <w:footnoteRef/>
      </w:r>
      <w:r w:rsidRPr="007D2FCC">
        <w:rPr>
          <w:rFonts w:ascii="Times New Roman" w:hAnsi="Times New Roman" w:cs="Times New Roman"/>
        </w:rPr>
        <w:t xml:space="preserve"> </w:t>
      </w:r>
      <w:r w:rsidRPr="007D2FCC">
        <w:rPr>
          <w:rFonts w:ascii="Times New Roman" w:hAnsi="Times New Roman" w:cs="Times New Roman"/>
        </w:rPr>
        <w:t>The PD/PM policy is codified by 18 FAM 300, which is a requirement stated in the Foreign Aid Transparency and Accountability Act (FATAA).</w:t>
      </w:r>
    </w:p>
  </w:footnote>
  <w:footnote w:id="3">
    <w:p w14:paraId="335B4A99" w14:textId="567B3F59" w:rsidR="00820BF7" w:rsidRDefault="00820BF7">
      <w:pPr>
        <w:pStyle w:val="FootnoteText"/>
      </w:pPr>
      <w:r w:rsidRPr="007D2FCC">
        <w:rPr>
          <w:rStyle w:val="FootnoteReference"/>
          <w:rFonts w:ascii="Times New Roman" w:hAnsi="Times New Roman" w:cs="Times New Roman"/>
        </w:rPr>
        <w:t>2</w:t>
      </w:r>
      <w:r w:rsidRPr="007D2FCC">
        <w:rPr>
          <w:rFonts w:ascii="Times New Roman" w:hAnsi="Times New Roman" w:cs="Times New Roman"/>
        </w:rPr>
        <w:t xml:space="preserve"> </w:t>
      </w:r>
      <w:r w:rsidRPr="00820BF7">
        <w:rPr>
          <w:rFonts w:ascii="Times New Roman" w:hAnsi="Times New Roman" w:cs="Times New Roman"/>
        </w:rPr>
        <w:t xml:space="preserve">Sexual exploitation and abuse (SEA) </w:t>
      </w:r>
      <w:proofErr w:type="gramStart"/>
      <w:r w:rsidRPr="00820BF7">
        <w:rPr>
          <w:rFonts w:ascii="Times New Roman" w:hAnsi="Times New Roman" w:cs="Times New Roman"/>
        </w:rPr>
        <w:t>occurs</w:t>
      </w:r>
      <w:proofErr w:type="gramEnd"/>
      <w:r w:rsidRPr="00820BF7">
        <w:rPr>
          <w:rFonts w:ascii="Times New Roman" w:hAnsi="Times New Roman" w:cs="Times New Roman"/>
        </w:rPr>
        <w:t xml:space="preserve"> when people in power exploit or abuse vulnerable populations for sexual purposes.  According to the U.N. Secretary-General’s Bulletin on Protection from Sexual Exploitation and Abuse, sexual exploitation refers to “any actual or attempted abuse of a position of vulnerability, differential power, or trust, for sexual purposes, including, but not limited to, profiting monetarily, socially or politically from the sexual exploitation of another.”  Sexual abuse refers to “actual or threatened physical intrusion of a sexual nature, whether by force or under unequal or coercive conditions.”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258877944"/>
      <w:docPartObj>
        <w:docPartGallery w:val="Page Numbers (Top of Page)"/>
        <w:docPartUnique/>
      </w:docPartObj>
    </w:sdtPr>
    <w:sdtEndPr>
      <w:rPr>
        <w:noProof/>
      </w:rPr>
    </w:sdtEndPr>
    <w:sdtContent>
      <w:p w14:paraId="4431A115" w14:textId="37D5F408" w:rsidR="009C1659" w:rsidRPr="001E5D23" w:rsidRDefault="009C1659">
        <w:pPr>
          <w:pStyle w:val="Header"/>
          <w:jc w:val="center"/>
          <w:rPr>
            <w:rFonts w:ascii="Times New Roman" w:hAnsi="Times New Roman" w:cs="Times New Roman"/>
          </w:rPr>
        </w:pPr>
        <w:r w:rsidRPr="001E5D23">
          <w:rPr>
            <w:rFonts w:ascii="Times New Roman" w:hAnsi="Times New Roman" w:cs="Times New Roman"/>
          </w:rPr>
          <w:fldChar w:fldCharType="begin"/>
        </w:r>
        <w:r w:rsidRPr="001E5D23">
          <w:rPr>
            <w:rFonts w:ascii="Times New Roman" w:hAnsi="Times New Roman" w:cs="Times New Roman"/>
          </w:rPr>
          <w:instrText xml:space="preserve"> PAGE   \* MERGEFORMAT </w:instrText>
        </w:r>
        <w:r w:rsidRPr="001E5D23">
          <w:rPr>
            <w:rFonts w:ascii="Times New Roman" w:hAnsi="Times New Roman" w:cs="Times New Roman"/>
          </w:rPr>
          <w:fldChar w:fldCharType="separate"/>
        </w:r>
        <w:r w:rsidR="00892D31">
          <w:rPr>
            <w:rFonts w:ascii="Times New Roman" w:hAnsi="Times New Roman" w:cs="Times New Roman"/>
            <w:noProof/>
          </w:rPr>
          <w:t>8</w:t>
        </w:r>
        <w:r w:rsidRPr="001E5D23">
          <w:rPr>
            <w:rFonts w:ascii="Times New Roman" w:hAnsi="Times New Roman" w:cs="Times New Roman"/>
            <w:noProof/>
          </w:rPr>
          <w:fldChar w:fldCharType="end"/>
        </w:r>
      </w:p>
    </w:sdtContent>
  </w:sdt>
  <w:p w14:paraId="31AB5239" w14:textId="77777777" w:rsidR="009C1659" w:rsidRDefault="009C165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D4518" w14:textId="77777777" w:rsidR="009C1659" w:rsidRDefault="009C1659">
    <w:pPr>
      <w:pStyle w:val="Header"/>
      <w:jc w:val="center"/>
    </w:pPr>
  </w:p>
  <w:p w14:paraId="58306609" w14:textId="77777777" w:rsidR="009C1659" w:rsidRDefault="009C16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640D6"/>
    <w:multiLevelType w:val="hybridMultilevel"/>
    <w:tmpl w:val="0CEE4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47743"/>
    <w:multiLevelType w:val="hybridMultilevel"/>
    <w:tmpl w:val="4EC67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8A3C29"/>
    <w:multiLevelType w:val="hybridMultilevel"/>
    <w:tmpl w:val="52E6D5B6"/>
    <w:lvl w:ilvl="0" w:tplc="49A24854">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406C46"/>
    <w:multiLevelType w:val="hybridMultilevel"/>
    <w:tmpl w:val="0C80E2F6"/>
    <w:lvl w:ilvl="0" w:tplc="0409000F">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3E79E0"/>
    <w:multiLevelType w:val="hybridMultilevel"/>
    <w:tmpl w:val="0DF0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562BAE"/>
    <w:multiLevelType w:val="multilevel"/>
    <w:tmpl w:val="D26065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0E6F63A1"/>
    <w:multiLevelType w:val="multilevel"/>
    <w:tmpl w:val="D084F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783224"/>
    <w:multiLevelType w:val="multilevel"/>
    <w:tmpl w:val="8C309CE0"/>
    <w:lvl w:ilvl="0">
      <w:start w:val="1"/>
      <w:numFmt w:val="bullet"/>
      <w:lvlText w:val=""/>
      <w:lvlJc w:val="left"/>
      <w:pPr>
        <w:ind w:left="720" w:firstLine="360"/>
      </w:pPr>
      <w:rPr>
        <w:rFonts w:ascii="Symbol" w:hAnsi="Symbol"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15:restartNumberingAfterBreak="0">
    <w:nsid w:val="0FAE467B"/>
    <w:multiLevelType w:val="hybridMultilevel"/>
    <w:tmpl w:val="75581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58120C"/>
    <w:multiLevelType w:val="hybridMultilevel"/>
    <w:tmpl w:val="19CE426C"/>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FD45A8"/>
    <w:multiLevelType w:val="hybridMultilevel"/>
    <w:tmpl w:val="2228D3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93301F6"/>
    <w:multiLevelType w:val="multilevel"/>
    <w:tmpl w:val="DC4CD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A155CB3"/>
    <w:multiLevelType w:val="hybridMultilevel"/>
    <w:tmpl w:val="7C86BF1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1B3D3705"/>
    <w:multiLevelType w:val="hybridMultilevel"/>
    <w:tmpl w:val="F20674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695084"/>
    <w:multiLevelType w:val="hybridMultilevel"/>
    <w:tmpl w:val="3B0E15C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932F68"/>
    <w:multiLevelType w:val="multilevel"/>
    <w:tmpl w:val="B3FC3C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23647D98"/>
    <w:multiLevelType w:val="hybridMultilevel"/>
    <w:tmpl w:val="25DCDB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23896513"/>
    <w:multiLevelType w:val="hybridMultilevel"/>
    <w:tmpl w:val="9C12DB5E"/>
    <w:lvl w:ilvl="0" w:tplc="0409000F">
      <w:start w:val="1"/>
      <w:numFmt w:val="decimal"/>
      <w:lvlText w:val="%1."/>
      <w:lvlJc w:val="left"/>
      <w:pPr>
        <w:ind w:left="1080" w:hanging="360"/>
      </w:pPr>
      <w:rPr>
        <w:rFonts w:hint="default"/>
        <w:color w:val="252525"/>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6D3342B"/>
    <w:multiLevelType w:val="hybridMultilevel"/>
    <w:tmpl w:val="054A5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AB74FD"/>
    <w:multiLevelType w:val="hybridMultilevel"/>
    <w:tmpl w:val="C936C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8B13DAD"/>
    <w:multiLevelType w:val="hybridMultilevel"/>
    <w:tmpl w:val="C3A894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F609A4"/>
    <w:multiLevelType w:val="hybridMultilevel"/>
    <w:tmpl w:val="1E12F89E"/>
    <w:lvl w:ilvl="0" w:tplc="49A24854">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48A51A7"/>
    <w:multiLevelType w:val="hybridMultilevel"/>
    <w:tmpl w:val="BBCAAA98"/>
    <w:lvl w:ilvl="0" w:tplc="04090015">
      <w:start w:val="1"/>
      <w:numFmt w:val="upperLetter"/>
      <w:lvlText w:val="%1."/>
      <w:lvlJc w:val="left"/>
      <w:pPr>
        <w:ind w:left="720" w:hanging="360"/>
      </w:pPr>
      <w:rPr>
        <w:b/>
      </w:rPr>
    </w:lvl>
    <w:lvl w:ilvl="1" w:tplc="7DC6A3D0">
      <w:start w:val="6"/>
      <w:numFmt w:val="bullet"/>
      <w:lvlText w:val="-"/>
      <w:lvlJc w:val="left"/>
      <w:pPr>
        <w:ind w:left="1440" w:hanging="360"/>
      </w:pPr>
      <w:rPr>
        <w:rFonts w:ascii="Times New Roman" w:eastAsiaTheme="minorEastAsia" w:hAnsi="Times New Roman" w:cs="Times New Roman" w:hint="default"/>
        <w:b/>
        <w:i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4E108D"/>
    <w:multiLevelType w:val="hybridMultilevel"/>
    <w:tmpl w:val="481840CA"/>
    <w:lvl w:ilvl="0" w:tplc="A3DC98C0">
      <w:start w:val="2"/>
      <w:numFmt w:val="upperLetter"/>
      <w:lvlText w:val="%1."/>
      <w:lvlJc w:val="left"/>
      <w:pPr>
        <w:ind w:left="630" w:hanging="360"/>
      </w:pPr>
      <w:rPr>
        <w:rFonts w:eastAsia="Times New Roman" w:hint="default"/>
        <w:b/>
        <w:color w:val="25252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7CF3E7E"/>
    <w:multiLevelType w:val="hybridMultilevel"/>
    <w:tmpl w:val="8CA86E6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8600369"/>
    <w:multiLevelType w:val="multilevel"/>
    <w:tmpl w:val="E9027B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3A1617E2"/>
    <w:multiLevelType w:val="hybridMultilevel"/>
    <w:tmpl w:val="BD225A20"/>
    <w:lvl w:ilvl="0" w:tplc="49A24854">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9020DD"/>
    <w:multiLevelType w:val="hybridMultilevel"/>
    <w:tmpl w:val="F4BEC3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D635154"/>
    <w:multiLevelType w:val="hybridMultilevel"/>
    <w:tmpl w:val="9A96E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15:restartNumberingAfterBreak="0">
    <w:nsid w:val="4097203C"/>
    <w:multiLevelType w:val="hybridMultilevel"/>
    <w:tmpl w:val="CA607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1870F9F"/>
    <w:multiLevelType w:val="hybridMultilevel"/>
    <w:tmpl w:val="8698E93E"/>
    <w:lvl w:ilvl="0" w:tplc="49A24854">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2AA2A0E"/>
    <w:multiLevelType w:val="hybridMultilevel"/>
    <w:tmpl w:val="A62439CC"/>
    <w:lvl w:ilvl="0" w:tplc="B62065AE">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5B323D7"/>
    <w:multiLevelType w:val="multilevel"/>
    <w:tmpl w:val="47D87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6671223"/>
    <w:multiLevelType w:val="hybridMultilevel"/>
    <w:tmpl w:val="EC6A2C4A"/>
    <w:lvl w:ilvl="0" w:tplc="04090001">
      <w:start w:val="1"/>
      <w:numFmt w:val="bullet"/>
      <w:lvlText w:val=""/>
      <w:lvlJc w:val="left"/>
      <w:pPr>
        <w:ind w:left="720" w:hanging="360"/>
      </w:pPr>
      <w:rPr>
        <w:rFonts w:ascii="Symbol" w:hAnsi="Symbol" w:hint="default"/>
        <w:b/>
      </w:rPr>
    </w:lvl>
    <w:lvl w:ilvl="1" w:tplc="04090001">
      <w:start w:val="1"/>
      <w:numFmt w:val="bullet"/>
      <w:lvlText w:val=""/>
      <w:lvlJc w:val="left"/>
      <w:pPr>
        <w:ind w:left="1440" w:hanging="360"/>
      </w:pPr>
      <w:rPr>
        <w:rFonts w:ascii="Symbol" w:hAnsi="Symbol" w:hint="default"/>
        <w:b/>
        <w:i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7293B80"/>
    <w:multiLevelType w:val="hybridMultilevel"/>
    <w:tmpl w:val="B3986D7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47D31CAB"/>
    <w:multiLevelType w:val="hybridMultilevel"/>
    <w:tmpl w:val="F482BB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48C3376E"/>
    <w:multiLevelType w:val="multilevel"/>
    <w:tmpl w:val="54304E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49312A7B"/>
    <w:multiLevelType w:val="multilevel"/>
    <w:tmpl w:val="E8128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9A92EDD"/>
    <w:multiLevelType w:val="hybridMultilevel"/>
    <w:tmpl w:val="0F0E0818"/>
    <w:lvl w:ilvl="0" w:tplc="650CD5FE">
      <w:start w:val="1"/>
      <w:numFmt w:val="upperLetter"/>
      <w:lvlText w:val="%1."/>
      <w:lvlJc w:val="left"/>
      <w:pPr>
        <w:ind w:left="630" w:hanging="360"/>
      </w:pPr>
      <w:rPr>
        <w:rFonts w:eastAsia="Times New Roman" w:hint="default"/>
        <w:b/>
        <w:color w:val="25252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00D405E"/>
    <w:multiLevelType w:val="hybridMultilevel"/>
    <w:tmpl w:val="23F25EF4"/>
    <w:lvl w:ilvl="0" w:tplc="650CD5FE">
      <w:start w:val="1"/>
      <w:numFmt w:val="upperLetter"/>
      <w:lvlText w:val="%1."/>
      <w:lvlJc w:val="left"/>
      <w:pPr>
        <w:ind w:left="630" w:hanging="360"/>
      </w:pPr>
      <w:rPr>
        <w:rFonts w:eastAsia="Times New Roman" w:hint="default"/>
        <w:b/>
        <w:color w:val="25252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24B4CFD"/>
    <w:multiLevelType w:val="hybridMultilevel"/>
    <w:tmpl w:val="85DCB3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53534C66"/>
    <w:multiLevelType w:val="hybridMultilevel"/>
    <w:tmpl w:val="6B24A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3CC7BCF"/>
    <w:multiLevelType w:val="hybridMultilevel"/>
    <w:tmpl w:val="1C7664B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68D2663"/>
    <w:multiLevelType w:val="hybridMultilevel"/>
    <w:tmpl w:val="179ADEDE"/>
    <w:lvl w:ilvl="0" w:tplc="8E8C0474">
      <w:start w:val="1"/>
      <w:numFmt w:val="decimal"/>
      <w:lvlText w:val="%1."/>
      <w:lvlJc w:val="left"/>
      <w:pPr>
        <w:ind w:left="720" w:hanging="360"/>
      </w:pPr>
      <w:rPr>
        <w:rFonts w:ascii="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CE462CC"/>
    <w:multiLevelType w:val="hybridMultilevel"/>
    <w:tmpl w:val="DD4EA6D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DA140DE"/>
    <w:multiLevelType w:val="hybridMultilevel"/>
    <w:tmpl w:val="E8324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25D514C"/>
    <w:multiLevelType w:val="hybridMultilevel"/>
    <w:tmpl w:val="0FAC9B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63B15877"/>
    <w:multiLevelType w:val="hybridMultilevel"/>
    <w:tmpl w:val="085E6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6727B9B"/>
    <w:multiLevelType w:val="hybridMultilevel"/>
    <w:tmpl w:val="8AB61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8A54155"/>
    <w:multiLevelType w:val="hybridMultilevel"/>
    <w:tmpl w:val="2B20F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979083E"/>
    <w:multiLevelType w:val="multilevel"/>
    <w:tmpl w:val="E0CA3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AEA7026"/>
    <w:multiLevelType w:val="hybridMultilevel"/>
    <w:tmpl w:val="4CD61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B1C4E2F"/>
    <w:multiLevelType w:val="multilevel"/>
    <w:tmpl w:val="5994F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C1B2911"/>
    <w:multiLevelType w:val="hybridMultilevel"/>
    <w:tmpl w:val="16E4753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70675CAF"/>
    <w:multiLevelType w:val="multilevel"/>
    <w:tmpl w:val="D2EC3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0BE7254"/>
    <w:multiLevelType w:val="hybridMultilevel"/>
    <w:tmpl w:val="752C9C22"/>
    <w:lvl w:ilvl="0" w:tplc="57441F46">
      <w:start w:val="1"/>
      <w:numFmt w:val="upperLetter"/>
      <w:lvlText w:val="%1."/>
      <w:lvlJc w:val="left"/>
      <w:pPr>
        <w:ind w:left="1350" w:hanging="360"/>
      </w:pPr>
      <w:rPr>
        <w:rFonts w:hint="default"/>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8" w15:restartNumberingAfterBreak="0">
    <w:nsid w:val="7212601C"/>
    <w:multiLevelType w:val="hybridMultilevel"/>
    <w:tmpl w:val="B9DCDE4E"/>
    <w:lvl w:ilvl="0" w:tplc="B838B1A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722951C0"/>
    <w:multiLevelType w:val="hybridMultilevel"/>
    <w:tmpl w:val="38AC6F52"/>
    <w:lvl w:ilvl="0" w:tplc="650CD5FE">
      <w:start w:val="1"/>
      <w:numFmt w:val="upperLetter"/>
      <w:lvlText w:val="%1."/>
      <w:lvlJc w:val="left"/>
      <w:pPr>
        <w:ind w:left="630" w:hanging="360"/>
      </w:pPr>
      <w:rPr>
        <w:rFonts w:eastAsia="Times New Roman" w:hint="default"/>
        <w:b/>
        <w:color w:val="25252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1" w15:restartNumberingAfterBreak="0">
    <w:nsid w:val="79A21498"/>
    <w:multiLevelType w:val="multilevel"/>
    <w:tmpl w:val="5D3AF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D6431F4"/>
    <w:multiLevelType w:val="hybridMultilevel"/>
    <w:tmpl w:val="ADA8B922"/>
    <w:lvl w:ilvl="0" w:tplc="49A24854">
      <w:start w:val="1"/>
      <w:numFmt w:val="decimal"/>
      <w:lvlText w:val="%1."/>
      <w:lvlJc w:val="left"/>
      <w:pPr>
        <w:ind w:left="720" w:hanging="360"/>
      </w:pPr>
      <w:rPr>
        <w:rFonts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0077032">
    <w:abstractNumId w:val="50"/>
  </w:num>
  <w:num w:numId="2" w16cid:durableId="2066906080">
    <w:abstractNumId w:val="53"/>
  </w:num>
  <w:num w:numId="3" w16cid:durableId="1812018961">
    <w:abstractNumId w:val="4"/>
  </w:num>
  <w:num w:numId="4" w16cid:durableId="778642272">
    <w:abstractNumId w:val="18"/>
  </w:num>
  <w:num w:numId="5" w16cid:durableId="1669673535">
    <w:abstractNumId w:val="33"/>
  </w:num>
  <w:num w:numId="6" w16cid:durableId="2127500871">
    <w:abstractNumId w:val="12"/>
  </w:num>
  <w:num w:numId="7" w16cid:durableId="1362895910">
    <w:abstractNumId w:val="22"/>
  </w:num>
  <w:num w:numId="8" w16cid:durableId="37243380">
    <w:abstractNumId w:val="35"/>
  </w:num>
  <w:num w:numId="9" w16cid:durableId="576981293">
    <w:abstractNumId w:val="1"/>
  </w:num>
  <w:num w:numId="10" w16cid:durableId="1877153990">
    <w:abstractNumId w:val="0"/>
  </w:num>
  <w:num w:numId="11" w16cid:durableId="254827011">
    <w:abstractNumId w:val="27"/>
  </w:num>
  <w:num w:numId="12" w16cid:durableId="2095085499">
    <w:abstractNumId w:val="8"/>
  </w:num>
  <w:num w:numId="13" w16cid:durableId="2036300055">
    <w:abstractNumId w:val="20"/>
  </w:num>
  <w:num w:numId="14" w16cid:durableId="416637700">
    <w:abstractNumId w:val="45"/>
  </w:num>
  <w:num w:numId="15" w16cid:durableId="756707864">
    <w:abstractNumId w:val="19"/>
  </w:num>
  <w:num w:numId="16" w16cid:durableId="1683359338">
    <w:abstractNumId w:val="44"/>
  </w:num>
  <w:num w:numId="17" w16cid:durableId="567304317">
    <w:abstractNumId w:val="59"/>
  </w:num>
  <w:num w:numId="18" w16cid:durableId="1143540325">
    <w:abstractNumId w:val="59"/>
  </w:num>
  <w:num w:numId="19" w16cid:durableId="995492964">
    <w:abstractNumId w:val="59"/>
    <w:lvlOverride w:ilvl="0">
      <w:startOverride w:val="1"/>
    </w:lvlOverride>
  </w:num>
  <w:num w:numId="20" w16cid:durableId="1038704102">
    <w:abstractNumId w:val="59"/>
    <w:lvlOverride w:ilvl="0">
      <w:startOverride w:val="1"/>
    </w:lvlOverride>
  </w:num>
  <w:num w:numId="21" w16cid:durableId="775443041">
    <w:abstractNumId w:val="24"/>
  </w:num>
  <w:num w:numId="22" w16cid:durableId="2104304283">
    <w:abstractNumId w:val="32"/>
  </w:num>
  <w:num w:numId="23" w16cid:durableId="1047946184">
    <w:abstractNumId w:val="17"/>
  </w:num>
  <w:num w:numId="24" w16cid:durableId="121506364">
    <w:abstractNumId w:val="36"/>
  </w:num>
  <w:num w:numId="25" w16cid:durableId="696124991">
    <w:abstractNumId w:val="55"/>
  </w:num>
  <w:num w:numId="26" w16cid:durableId="2072538841">
    <w:abstractNumId w:val="49"/>
  </w:num>
  <w:num w:numId="27" w16cid:durableId="1135485291">
    <w:abstractNumId w:val="3"/>
  </w:num>
  <w:num w:numId="28" w16cid:durableId="377246386">
    <w:abstractNumId w:val="28"/>
  </w:num>
  <w:num w:numId="29" w16cid:durableId="1407024059">
    <w:abstractNumId w:val="7"/>
  </w:num>
  <w:num w:numId="30" w16cid:durableId="1506479645">
    <w:abstractNumId w:val="57"/>
  </w:num>
  <w:num w:numId="31" w16cid:durableId="489712499">
    <w:abstractNumId w:val="31"/>
  </w:num>
  <w:num w:numId="32" w16cid:durableId="801196172">
    <w:abstractNumId w:val="16"/>
  </w:num>
  <w:num w:numId="33" w16cid:durableId="1370690783">
    <w:abstractNumId w:val="15"/>
  </w:num>
  <w:num w:numId="34" w16cid:durableId="16193318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663819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541743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330898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576503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718012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814897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468566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7808848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817179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234577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903759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31307356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31570111">
    <w:abstractNumId w:val="59"/>
  </w:num>
  <w:num w:numId="48" w16cid:durableId="1486894128">
    <w:abstractNumId w:val="2"/>
  </w:num>
  <w:num w:numId="49" w16cid:durableId="711078939">
    <w:abstractNumId w:val="26"/>
  </w:num>
  <w:num w:numId="50" w16cid:durableId="1151021498">
    <w:abstractNumId w:val="21"/>
  </w:num>
  <w:num w:numId="51" w16cid:durableId="59183716">
    <w:abstractNumId w:val="62"/>
  </w:num>
  <w:num w:numId="52" w16cid:durableId="1393894953">
    <w:abstractNumId w:val="29"/>
  </w:num>
  <w:num w:numId="53" w16cid:durableId="1624993614">
    <w:abstractNumId w:val="58"/>
  </w:num>
  <w:num w:numId="54" w16cid:durableId="1405953858">
    <w:abstractNumId w:val="13"/>
  </w:num>
  <w:num w:numId="55" w16cid:durableId="1374843289">
    <w:abstractNumId w:val="42"/>
  </w:num>
  <w:num w:numId="56" w16cid:durableId="362941317">
    <w:abstractNumId w:val="48"/>
  </w:num>
  <w:num w:numId="57" w16cid:durableId="312295402">
    <w:abstractNumId w:val="37"/>
  </w:num>
  <w:num w:numId="58" w16cid:durableId="437719933">
    <w:abstractNumId w:val="10"/>
  </w:num>
  <w:num w:numId="59" w16cid:durableId="104470496">
    <w:abstractNumId w:val="51"/>
  </w:num>
  <w:num w:numId="60" w16cid:durableId="1102607792">
    <w:abstractNumId w:val="43"/>
  </w:num>
  <w:num w:numId="61" w16cid:durableId="1791246347">
    <w:abstractNumId w:val="47"/>
  </w:num>
  <w:num w:numId="62" w16cid:durableId="861554641">
    <w:abstractNumId w:val="46"/>
  </w:num>
  <w:num w:numId="63" w16cid:durableId="1787238780">
    <w:abstractNumId w:val="14"/>
  </w:num>
  <w:num w:numId="64" w16cid:durableId="735667588">
    <w:abstractNumId w:val="9"/>
  </w:num>
  <w:num w:numId="65" w16cid:durableId="1929315129">
    <w:abstractNumId w:val="40"/>
  </w:num>
  <w:num w:numId="66" w16cid:durableId="2018455659">
    <w:abstractNumId w:val="23"/>
  </w:num>
  <w:num w:numId="67" w16cid:durableId="879587266">
    <w:abstractNumId w:val="41"/>
  </w:num>
  <w:num w:numId="68" w16cid:durableId="1990553942">
    <w:abstractNumId w:val="30"/>
  </w:num>
  <w:num w:numId="69" w16cid:durableId="1551190261">
    <w:abstractNumId w:val="60"/>
  </w:num>
  <w:num w:numId="70" w16cid:durableId="197552544">
    <w:abstractNumId w:val="54"/>
  </w:num>
  <w:num w:numId="71" w16cid:durableId="2108453031">
    <w:abstractNumId w:val="25"/>
  </w:num>
  <w:num w:numId="72" w16cid:durableId="301347398">
    <w:abstractNumId w:val="5"/>
  </w:num>
  <w:num w:numId="73" w16cid:durableId="1962033157">
    <w:abstractNumId w:val="34"/>
  </w:num>
  <w:num w:numId="74" w16cid:durableId="1002512247">
    <w:abstractNumId w:val="39"/>
  </w:num>
  <w:num w:numId="75" w16cid:durableId="378633579">
    <w:abstractNumId w:val="61"/>
  </w:num>
  <w:num w:numId="76" w16cid:durableId="1120102024">
    <w:abstractNumId w:val="11"/>
  </w:num>
  <w:num w:numId="77" w16cid:durableId="1292789793">
    <w:abstractNumId w:val="56"/>
  </w:num>
  <w:num w:numId="78" w16cid:durableId="302128498">
    <w:abstractNumId w:val="38"/>
  </w:num>
  <w:num w:numId="79" w16cid:durableId="1728726370">
    <w:abstractNumId w:val="6"/>
  </w:num>
  <w:num w:numId="80" w16cid:durableId="152528404">
    <w:abstractNumId w:val="52"/>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300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22E"/>
    <w:rsid w:val="00002641"/>
    <w:rsid w:val="000026C7"/>
    <w:rsid w:val="000043B0"/>
    <w:rsid w:val="00004D5F"/>
    <w:rsid w:val="000113EB"/>
    <w:rsid w:val="000122EA"/>
    <w:rsid w:val="0001360D"/>
    <w:rsid w:val="000146E2"/>
    <w:rsid w:val="0002422E"/>
    <w:rsid w:val="000242C8"/>
    <w:rsid w:val="00030DAA"/>
    <w:rsid w:val="0003592B"/>
    <w:rsid w:val="00042284"/>
    <w:rsid w:val="000424C5"/>
    <w:rsid w:val="000427A2"/>
    <w:rsid w:val="00042DB0"/>
    <w:rsid w:val="000448A7"/>
    <w:rsid w:val="00044BA9"/>
    <w:rsid w:val="00047974"/>
    <w:rsid w:val="000521C9"/>
    <w:rsid w:val="00052549"/>
    <w:rsid w:val="00052907"/>
    <w:rsid w:val="00055A26"/>
    <w:rsid w:val="0006056D"/>
    <w:rsid w:val="0006247B"/>
    <w:rsid w:val="00065A2D"/>
    <w:rsid w:val="00072577"/>
    <w:rsid w:val="00072AA4"/>
    <w:rsid w:val="000740E2"/>
    <w:rsid w:val="000776B8"/>
    <w:rsid w:val="00077867"/>
    <w:rsid w:val="000812B6"/>
    <w:rsid w:val="000846D5"/>
    <w:rsid w:val="000869D6"/>
    <w:rsid w:val="00091BCB"/>
    <w:rsid w:val="000949C4"/>
    <w:rsid w:val="0009750A"/>
    <w:rsid w:val="00097FE8"/>
    <w:rsid w:val="000B1658"/>
    <w:rsid w:val="000B37E1"/>
    <w:rsid w:val="000B3B43"/>
    <w:rsid w:val="000B7AB6"/>
    <w:rsid w:val="000C4D85"/>
    <w:rsid w:val="000C512B"/>
    <w:rsid w:val="000C5DD4"/>
    <w:rsid w:val="000D2157"/>
    <w:rsid w:val="000D2614"/>
    <w:rsid w:val="000D7847"/>
    <w:rsid w:val="000E0F3E"/>
    <w:rsid w:val="000E2656"/>
    <w:rsid w:val="000E469B"/>
    <w:rsid w:val="000F3894"/>
    <w:rsid w:val="000F434A"/>
    <w:rsid w:val="000F693B"/>
    <w:rsid w:val="000F7F4A"/>
    <w:rsid w:val="00103ABC"/>
    <w:rsid w:val="001040F0"/>
    <w:rsid w:val="00104206"/>
    <w:rsid w:val="00106C8F"/>
    <w:rsid w:val="0011519A"/>
    <w:rsid w:val="00125FC3"/>
    <w:rsid w:val="00126219"/>
    <w:rsid w:val="001269B2"/>
    <w:rsid w:val="00134C10"/>
    <w:rsid w:val="00136F45"/>
    <w:rsid w:val="00137354"/>
    <w:rsid w:val="00140338"/>
    <w:rsid w:val="00143380"/>
    <w:rsid w:val="00143655"/>
    <w:rsid w:val="0015433B"/>
    <w:rsid w:val="001554FB"/>
    <w:rsid w:val="00157AF7"/>
    <w:rsid w:val="0016028F"/>
    <w:rsid w:val="00167643"/>
    <w:rsid w:val="0017222A"/>
    <w:rsid w:val="00173AAF"/>
    <w:rsid w:val="00177020"/>
    <w:rsid w:val="00177481"/>
    <w:rsid w:val="00177C2B"/>
    <w:rsid w:val="0018115E"/>
    <w:rsid w:val="00181915"/>
    <w:rsid w:val="00182876"/>
    <w:rsid w:val="0018565E"/>
    <w:rsid w:val="00191DBA"/>
    <w:rsid w:val="00194054"/>
    <w:rsid w:val="00195CB8"/>
    <w:rsid w:val="001962DE"/>
    <w:rsid w:val="001A160B"/>
    <w:rsid w:val="001B12AF"/>
    <w:rsid w:val="001B1F22"/>
    <w:rsid w:val="001B42F9"/>
    <w:rsid w:val="001B6747"/>
    <w:rsid w:val="001B768A"/>
    <w:rsid w:val="001B76DB"/>
    <w:rsid w:val="001C0882"/>
    <w:rsid w:val="001C449A"/>
    <w:rsid w:val="001C67C5"/>
    <w:rsid w:val="001C7306"/>
    <w:rsid w:val="001D31CB"/>
    <w:rsid w:val="001D36B4"/>
    <w:rsid w:val="001D37A5"/>
    <w:rsid w:val="001D7BD3"/>
    <w:rsid w:val="001E1204"/>
    <w:rsid w:val="001E28BC"/>
    <w:rsid w:val="001E5D23"/>
    <w:rsid w:val="001F27AF"/>
    <w:rsid w:val="001F4398"/>
    <w:rsid w:val="001F589C"/>
    <w:rsid w:val="001F5F3E"/>
    <w:rsid w:val="001F63F1"/>
    <w:rsid w:val="001F7086"/>
    <w:rsid w:val="00200F2D"/>
    <w:rsid w:val="00206555"/>
    <w:rsid w:val="00207BE8"/>
    <w:rsid w:val="0021062D"/>
    <w:rsid w:val="00210EF9"/>
    <w:rsid w:val="002116EA"/>
    <w:rsid w:val="002132E6"/>
    <w:rsid w:val="002139D1"/>
    <w:rsid w:val="00216801"/>
    <w:rsid w:val="0022006A"/>
    <w:rsid w:val="00222E68"/>
    <w:rsid w:val="002375D0"/>
    <w:rsid w:val="00250D11"/>
    <w:rsid w:val="0025255E"/>
    <w:rsid w:val="002604D0"/>
    <w:rsid w:val="00260FCF"/>
    <w:rsid w:val="00261CEC"/>
    <w:rsid w:val="002652E2"/>
    <w:rsid w:val="00266E41"/>
    <w:rsid w:val="002679B5"/>
    <w:rsid w:val="0027111E"/>
    <w:rsid w:val="002711EB"/>
    <w:rsid w:val="002750A8"/>
    <w:rsid w:val="0028213B"/>
    <w:rsid w:val="00290635"/>
    <w:rsid w:val="002927A3"/>
    <w:rsid w:val="00292C35"/>
    <w:rsid w:val="00294AAE"/>
    <w:rsid w:val="002A0E8B"/>
    <w:rsid w:val="002A1A49"/>
    <w:rsid w:val="002A1D92"/>
    <w:rsid w:val="002A61E9"/>
    <w:rsid w:val="002B44E2"/>
    <w:rsid w:val="002C0D75"/>
    <w:rsid w:val="002C68B9"/>
    <w:rsid w:val="002C7FD9"/>
    <w:rsid w:val="002D0770"/>
    <w:rsid w:val="002D22E9"/>
    <w:rsid w:val="002D69E0"/>
    <w:rsid w:val="002E2032"/>
    <w:rsid w:val="002E60B4"/>
    <w:rsid w:val="002E6F98"/>
    <w:rsid w:val="002F262B"/>
    <w:rsid w:val="002F30A4"/>
    <w:rsid w:val="002F7653"/>
    <w:rsid w:val="00302A3E"/>
    <w:rsid w:val="0030495C"/>
    <w:rsid w:val="00305F60"/>
    <w:rsid w:val="00307878"/>
    <w:rsid w:val="0031041A"/>
    <w:rsid w:val="0031778F"/>
    <w:rsid w:val="0033108E"/>
    <w:rsid w:val="003330F0"/>
    <w:rsid w:val="00334E58"/>
    <w:rsid w:val="00336E13"/>
    <w:rsid w:val="0033799B"/>
    <w:rsid w:val="00341B05"/>
    <w:rsid w:val="00342181"/>
    <w:rsid w:val="00344CC9"/>
    <w:rsid w:val="00345E55"/>
    <w:rsid w:val="00351C4A"/>
    <w:rsid w:val="00353EDA"/>
    <w:rsid w:val="00354236"/>
    <w:rsid w:val="00357C43"/>
    <w:rsid w:val="00360A05"/>
    <w:rsid w:val="00363419"/>
    <w:rsid w:val="00365BF1"/>
    <w:rsid w:val="00367E6B"/>
    <w:rsid w:val="003706C1"/>
    <w:rsid w:val="003710D9"/>
    <w:rsid w:val="00373489"/>
    <w:rsid w:val="00373505"/>
    <w:rsid w:val="00375056"/>
    <w:rsid w:val="00375227"/>
    <w:rsid w:val="00383876"/>
    <w:rsid w:val="003863A9"/>
    <w:rsid w:val="00386BB7"/>
    <w:rsid w:val="00386BCB"/>
    <w:rsid w:val="003979FE"/>
    <w:rsid w:val="003A0B15"/>
    <w:rsid w:val="003A2300"/>
    <w:rsid w:val="003A3908"/>
    <w:rsid w:val="003A5024"/>
    <w:rsid w:val="003B01E5"/>
    <w:rsid w:val="003B0B95"/>
    <w:rsid w:val="003B29F9"/>
    <w:rsid w:val="003B3453"/>
    <w:rsid w:val="003B44B3"/>
    <w:rsid w:val="003B6258"/>
    <w:rsid w:val="003C0357"/>
    <w:rsid w:val="003C0852"/>
    <w:rsid w:val="003C18B2"/>
    <w:rsid w:val="003C3929"/>
    <w:rsid w:val="003C3C58"/>
    <w:rsid w:val="003C4228"/>
    <w:rsid w:val="003C7AEA"/>
    <w:rsid w:val="003D07ED"/>
    <w:rsid w:val="003D1AD2"/>
    <w:rsid w:val="003D3825"/>
    <w:rsid w:val="003D5A8F"/>
    <w:rsid w:val="003D7249"/>
    <w:rsid w:val="003E017C"/>
    <w:rsid w:val="003E03FB"/>
    <w:rsid w:val="003E262E"/>
    <w:rsid w:val="003E50F5"/>
    <w:rsid w:val="003E609C"/>
    <w:rsid w:val="003E6ACC"/>
    <w:rsid w:val="003F1A54"/>
    <w:rsid w:val="003F709E"/>
    <w:rsid w:val="00405BC4"/>
    <w:rsid w:val="004064BC"/>
    <w:rsid w:val="00411CC8"/>
    <w:rsid w:val="00411E64"/>
    <w:rsid w:val="00412D7C"/>
    <w:rsid w:val="0041662A"/>
    <w:rsid w:val="00420A7A"/>
    <w:rsid w:val="00422B5A"/>
    <w:rsid w:val="0042655D"/>
    <w:rsid w:val="004268C1"/>
    <w:rsid w:val="004310B4"/>
    <w:rsid w:val="00433632"/>
    <w:rsid w:val="0043433B"/>
    <w:rsid w:val="0043622B"/>
    <w:rsid w:val="004465F2"/>
    <w:rsid w:val="004515E5"/>
    <w:rsid w:val="0045176D"/>
    <w:rsid w:val="00455AF4"/>
    <w:rsid w:val="00461B23"/>
    <w:rsid w:val="00461DC7"/>
    <w:rsid w:val="00462D83"/>
    <w:rsid w:val="00465CBE"/>
    <w:rsid w:val="00467357"/>
    <w:rsid w:val="00474059"/>
    <w:rsid w:val="00476053"/>
    <w:rsid w:val="00476E80"/>
    <w:rsid w:val="00481AB2"/>
    <w:rsid w:val="00482738"/>
    <w:rsid w:val="00482A22"/>
    <w:rsid w:val="00482A2D"/>
    <w:rsid w:val="00482BC6"/>
    <w:rsid w:val="00484BB7"/>
    <w:rsid w:val="0048703F"/>
    <w:rsid w:val="004924BD"/>
    <w:rsid w:val="00495B3E"/>
    <w:rsid w:val="004973BC"/>
    <w:rsid w:val="004A0643"/>
    <w:rsid w:val="004A1201"/>
    <w:rsid w:val="004A7FEA"/>
    <w:rsid w:val="004B351D"/>
    <w:rsid w:val="004B3F51"/>
    <w:rsid w:val="004B56C9"/>
    <w:rsid w:val="004B61A8"/>
    <w:rsid w:val="004B6EC5"/>
    <w:rsid w:val="004B7A95"/>
    <w:rsid w:val="004C0036"/>
    <w:rsid w:val="004C0F76"/>
    <w:rsid w:val="004C1825"/>
    <w:rsid w:val="004C31F1"/>
    <w:rsid w:val="004C6668"/>
    <w:rsid w:val="004E00BF"/>
    <w:rsid w:val="004E369C"/>
    <w:rsid w:val="004E47C4"/>
    <w:rsid w:val="004E5F7B"/>
    <w:rsid w:val="004F3948"/>
    <w:rsid w:val="004F4195"/>
    <w:rsid w:val="00500D3A"/>
    <w:rsid w:val="005130F4"/>
    <w:rsid w:val="0051438F"/>
    <w:rsid w:val="005149E7"/>
    <w:rsid w:val="00520558"/>
    <w:rsid w:val="0052075E"/>
    <w:rsid w:val="00520A1A"/>
    <w:rsid w:val="00522C22"/>
    <w:rsid w:val="00522E61"/>
    <w:rsid w:val="0052377F"/>
    <w:rsid w:val="005248C4"/>
    <w:rsid w:val="005250FA"/>
    <w:rsid w:val="00526D3F"/>
    <w:rsid w:val="005409EE"/>
    <w:rsid w:val="00541D1A"/>
    <w:rsid w:val="00542797"/>
    <w:rsid w:val="00544469"/>
    <w:rsid w:val="0054793A"/>
    <w:rsid w:val="00550F47"/>
    <w:rsid w:val="00551339"/>
    <w:rsid w:val="0055245F"/>
    <w:rsid w:val="005553F2"/>
    <w:rsid w:val="005556DA"/>
    <w:rsid w:val="00557397"/>
    <w:rsid w:val="00557D07"/>
    <w:rsid w:val="00562995"/>
    <w:rsid w:val="0057159C"/>
    <w:rsid w:val="005718DA"/>
    <w:rsid w:val="0057402E"/>
    <w:rsid w:val="00576710"/>
    <w:rsid w:val="005778EC"/>
    <w:rsid w:val="005803AC"/>
    <w:rsid w:val="00580CE3"/>
    <w:rsid w:val="0058410E"/>
    <w:rsid w:val="005923DD"/>
    <w:rsid w:val="005923F9"/>
    <w:rsid w:val="005948BA"/>
    <w:rsid w:val="00595F50"/>
    <w:rsid w:val="00596DA2"/>
    <w:rsid w:val="005A4A8E"/>
    <w:rsid w:val="005B1777"/>
    <w:rsid w:val="005B1A94"/>
    <w:rsid w:val="005B21F2"/>
    <w:rsid w:val="005B3417"/>
    <w:rsid w:val="005B656A"/>
    <w:rsid w:val="005C096B"/>
    <w:rsid w:val="005C385D"/>
    <w:rsid w:val="005C3D9D"/>
    <w:rsid w:val="005C4BEA"/>
    <w:rsid w:val="005C6826"/>
    <w:rsid w:val="005C6C35"/>
    <w:rsid w:val="005D0A18"/>
    <w:rsid w:val="005D0CE5"/>
    <w:rsid w:val="005D18AB"/>
    <w:rsid w:val="005D37C3"/>
    <w:rsid w:val="005E21D9"/>
    <w:rsid w:val="005E2E8B"/>
    <w:rsid w:val="005F2C6F"/>
    <w:rsid w:val="005F4323"/>
    <w:rsid w:val="005F4718"/>
    <w:rsid w:val="005F49D0"/>
    <w:rsid w:val="005F6A49"/>
    <w:rsid w:val="006018C1"/>
    <w:rsid w:val="00602501"/>
    <w:rsid w:val="00603DFA"/>
    <w:rsid w:val="00604D3C"/>
    <w:rsid w:val="00604E43"/>
    <w:rsid w:val="006117E7"/>
    <w:rsid w:val="00616BC8"/>
    <w:rsid w:val="006266A5"/>
    <w:rsid w:val="00626EFD"/>
    <w:rsid w:val="00631A22"/>
    <w:rsid w:val="0063349A"/>
    <w:rsid w:val="0063350F"/>
    <w:rsid w:val="00633CAE"/>
    <w:rsid w:val="00635E7B"/>
    <w:rsid w:val="00636F24"/>
    <w:rsid w:val="006376AE"/>
    <w:rsid w:val="00637885"/>
    <w:rsid w:val="0064045C"/>
    <w:rsid w:val="00641C6B"/>
    <w:rsid w:val="00645A48"/>
    <w:rsid w:val="00647FF2"/>
    <w:rsid w:val="006502F9"/>
    <w:rsid w:val="006508E7"/>
    <w:rsid w:val="0065112C"/>
    <w:rsid w:val="00652D3D"/>
    <w:rsid w:val="00653031"/>
    <w:rsid w:val="006571FB"/>
    <w:rsid w:val="00660CE8"/>
    <w:rsid w:val="00663B67"/>
    <w:rsid w:val="00666A42"/>
    <w:rsid w:val="006705E4"/>
    <w:rsid w:val="00675251"/>
    <w:rsid w:val="00681FA5"/>
    <w:rsid w:val="00682C99"/>
    <w:rsid w:val="00684F0A"/>
    <w:rsid w:val="00685078"/>
    <w:rsid w:val="006934B2"/>
    <w:rsid w:val="00694312"/>
    <w:rsid w:val="0069465C"/>
    <w:rsid w:val="00695DFA"/>
    <w:rsid w:val="0069608C"/>
    <w:rsid w:val="006A40C2"/>
    <w:rsid w:val="006A6623"/>
    <w:rsid w:val="006B07B5"/>
    <w:rsid w:val="006B1139"/>
    <w:rsid w:val="006B1228"/>
    <w:rsid w:val="006C598C"/>
    <w:rsid w:val="006D6D40"/>
    <w:rsid w:val="006D764B"/>
    <w:rsid w:val="007008A0"/>
    <w:rsid w:val="007012AF"/>
    <w:rsid w:val="0070256B"/>
    <w:rsid w:val="00703DE6"/>
    <w:rsid w:val="00704B98"/>
    <w:rsid w:val="00705294"/>
    <w:rsid w:val="007075E9"/>
    <w:rsid w:val="00707C19"/>
    <w:rsid w:val="007217F1"/>
    <w:rsid w:val="00723451"/>
    <w:rsid w:val="00725964"/>
    <w:rsid w:val="0072713F"/>
    <w:rsid w:val="007277EA"/>
    <w:rsid w:val="007358F6"/>
    <w:rsid w:val="00735EF1"/>
    <w:rsid w:val="007360BB"/>
    <w:rsid w:val="00737DE0"/>
    <w:rsid w:val="00743616"/>
    <w:rsid w:val="00743F50"/>
    <w:rsid w:val="0074683C"/>
    <w:rsid w:val="00747AFE"/>
    <w:rsid w:val="00750254"/>
    <w:rsid w:val="00754427"/>
    <w:rsid w:val="00756C07"/>
    <w:rsid w:val="007575DC"/>
    <w:rsid w:val="007576E1"/>
    <w:rsid w:val="007609D2"/>
    <w:rsid w:val="0076352E"/>
    <w:rsid w:val="00770BE8"/>
    <w:rsid w:val="0077283D"/>
    <w:rsid w:val="00772A03"/>
    <w:rsid w:val="00774F6A"/>
    <w:rsid w:val="007776AC"/>
    <w:rsid w:val="0078092C"/>
    <w:rsid w:val="00781E16"/>
    <w:rsid w:val="00790B10"/>
    <w:rsid w:val="00791DA6"/>
    <w:rsid w:val="00791FCB"/>
    <w:rsid w:val="00795A0E"/>
    <w:rsid w:val="0079717C"/>
    <w:rsid w:val="007A06CA"/>
    <w:rsid w:val="007A12E9"/>
    <w:rsid w:val="007A2BED"/>
    <w:rsid w:val="007A65DB"/>
    <w:rsid w:val="007A7BC8"/>
    <w:rsid w:val="007B2067"/>
    <w:rsid w:val="007C0AFD"/>
    <w:rsid w:val="007D0F90"/>
    <w:rsid w:val="007D2FCC"/>
    <w:rsid w:val="007D53DD"/>
    <w:rsid w:val="007D5F03"/>
    <w:rsid w:val="007D5FD3"/>
    <w:rsid w:val="007E18E8"/>
    <w:rsid w:val="007E3157"/>
    <w:rsid w:val="007F01F6"/>
    <w:rsid w:val="007F6C99"/>
    <w:rsid w:val="007F70D3"/>
    <w:rsid w:val="00800300"/>
    <w:rsid w:val="00802B76"/>
    <w:rsid w:val="00802E85"/>
    <w:rsid w:val="00802FDE"/>
    <w:rsid w:val="00803C56"/>
    <w:rsid w:val="0080434A"/>
    <w:rsid w:val="00806587"/>
    <w:rsid w:val="00806924"/>
    <w:rsid w:val="00813EAF"/>
    <w:rsid w:val="008174BE"/>
    <w:rsid w:val="00817777"/>
    <w:rsid w:val="00820BF7"/>
    <w:rsid w:val="00821439"/>
    <w:rsid w:val="008221E8"/>
    <w:rsid w:val="00825767"/>
    <w:rsid w:val="00826A17"/>
    <w:rsid w:val="00827691"/>
    <w:rsid w:val="00830B28"/>
    <w:rsid w:val="00830D16"/>
    <w:rsid w:val="00833BDE"/>
    <w:rsid w:val="008341B2"/>
    <w:rsid w:val="00837D94"/>
    <w:rsid w:val="00840758"/>
    <w:rsid w:val="008409BB"/>
    <w:rsid w:val="008418BD"/>
    <w:rsid w:val="00842D41"/>
    <w:rsid w:val="00843E29"/>
    <w:rsid w:val="00850341"/>
    <w:rsid w:val="00853D46"/>
    <w:rsid w:val="0085539D"/>
    <w:rsid w:val="008553D8"/>
    <w:rsid w:val="0085584E"/>
    <w:rsid w:val="008569B0"/>
    <w:rsid w:val="00860823"/>
    <w:rsid w:val="00863B95"/>
    <w:rsid w:val="00864F78"/>
    <w:rsid w:val="00880851"/>
    <w:rsid w:val="008808F8"/>
    <w:rsid w:val="00880D05"/>
    <w:rsid w:val="00882FB7"/>
    <w:rsid w:val="008844EC"/>
    <w:rsid w:val="008859B3"/>
    <w:rsid w:val="00892218"/>
    <w:rsid w:val="00892D31"/>
    <w:rsid w:val="00896DA7"/>
    <w:rsid w:val="008A280C"/>
    <w:rsid w:val="008A6E3B"/>
    <w:rsid w:val="008A7EA9"/>
    <w:rsid w:val="008B493B"/>
    <w:rsid w:val="008B786B"/>
    <w:rsid w:val="008B7FC9"/>
    <w:rsid w:val="008C1CE1"/>
    <w:rsid w:val="008C2F3E"/>
    <w:rsid w:val="008C70A0"/>
    <w:rsid w:val="008D09CE"/>
    <w:rsid w:val="008D1FD8"/>
    <w:rsid w:val="008D68D9"/>
    <w:rsid w:val="008E07B1"/>
    <w:rsid w:val="008E129F"/>
    <w:rsid w:val="008E249E"/>
    <w:rsid w:val="008E24C7"/>
    <w:rsid w:val="008E3B08"/>
    <w:rsid w:val="008E4C51"/>
    <w:rsid w:val="008E75A7"/>
    <w:rsid w:val="008E7808"/>
    <w:rsid w:val="008F24D9"/>
    <w:rsid w:val="008F5A84"/>
    <w:rsid w:val="008F5F79"/>
    <w:rsid w:val="008F63F7"/>
    <w:rsid w:val="008F70E1"/>
    <w:rsid w:val="00904D19"/>
    <w:rsid w:val="00912E9A"/>
    <w:rsid w:val="00912F9D"/>
    <w:rsid w:val="009145A8"/>
    <w:rsid w:val="00915136"/>
    <w:rsid w:val="00916E23"/>
    <w:rsid w:val="00917432"/>
    <w:rsid w:val="00917506"/>
    <w:rsid w:val="00917BA5"/>
    <w:rsid w:val="00920027"/>
    <w:rsid w:val="009209EF"/>
    <w:rsid w:val="00920BB2"/>
    <w:rsid w:val="009241B1"/>
    <w:rsid w:val="009266C2"/>
    <w:rsid w:val="00933A16"/>
    <w:rsid w:val="0094608A"/>
    <w:rsid w:val="00946D5D"/>
    <w:rsid w:val="0094753D"/>
    <w:rsid w:val="00947675"/>
    <w:rsid w:val="00950654"/>
    <w:rsid w:val="0095119D"/>
    <w:rsid w:val="00964A82"/>
    <w:rsid w:val="00971CE7"/>
    <w:rsid w:val="00972A30"/>
    <w:rsid w:val="00974017"/>
    <w:rsid w:val="00974163"/>
    <w:rsid w:val="00975F37"/>
    <w:rsid w:val="00977AE4"/>
    <w:rsid w:val="00984788"/>
    <w:rsid w:val="00984F1E"/>
    <w:rsid w:val="00985A9E"/>
    <w:rsid w:val="0098647D"/>
    <w:rsid w:val="009900A6"/>
    <w:rsid w:val="00991BAD"/>
    <w:rsid w:val="009957EC"/>
    <w:rsid w:val="009A4505"/>
    <w:rsid w:val="009A4CAF"/>
    <w:rsid w:val="009A4D6A"/>
    <w:rsid w:val="009A67FF"/>
    <w:rsid w:val="009B22DC"/>
    <w:rsid w:val="009B35B2"/>
    <w:rsid w:val="009B3637"/>
    <w:rsid w:val="009C067E"/>
    <w:rsid w:val="009C1659"/>
    <w:rsid w:val="009C16FB"/>
    <w:rsid w:val="009C2583"/>
    <w:rsid w:val="009C68A1"/>
    <w:rsid w:val="009D0891"/>
    <w:rsid w:val="009D2CEF"/>
    <w:rsid w:val="009D2DD5"/>
    <w:rsid w:val="009D339C"/>
    <w:rsid w:val="009D36F4"/>
    <w:rsid w:val="009E03AC"/>
    <w:rsid w:val="009E0E68"/>
    <w:rsid w:val="009E16D9"/>
    <w:rsid w:val="009E41B3"/>
    <w:rsid w:val="009E4EC7"/>
    <w:rsid w:val="009F21F5"/>
    <w:rsid w:val="009F454D"/>
    <w:rsid w:val="009F473C"/>
    <w:rsid w:val="00A00018"/>
    <w:rsid w:val="00A01F51"/>
    <w:rsid w:val="00A0425B"/>
    <w:rsid w:val="00A05361"/>
    <w:rsid w:val="00A118BE"/>
    <w:rsid w:val="00A122C2"/>
    <w:rsid w:val="00A178F4"/>
    <w:rsid w:val="00A22200"/>
    <w:rsid w:val="00A24E55"/>
    <w:rsid w:val="00A30C73"/>
    <w:rsid w:val="00A3251A"/>
    <w:rsid w:val="00A32D53"/>
    <w:rsid w:val="00A3534B"/>
    <w:rsid w:val="00A404EA"/>
    <w:rsid w:val="00A40587"/>
    <w:rsid w:val="00A40B50"/>
    <w:rsid w:val="00A41746"/>
    <w:rsid w:val="00A42960"/>
    <w:rsid w:val="00A4323D"/>
    <w:rsid w:val="00A43867"/>
    <w:rsid w:val="00A459D2"/>
    <w:rsid w:val="00A46954"/>
    <w:rsid w:val="00A47CF0"/>
    <w:rsid w:val="00A50A8C"/>
    <w:rsid w:val="00A52825"/>
    <w:rsid w:val="00A55E17"/>
    <w:rsid w:val="00A56DA3"/>
    <w:rsid w:val="00A600FF"/>
    <w:rsid w:val="00A6022C"/>
    <w:rsid w:val="00A60352"/>
    <w:rsid w:val="00A7186E"/>
    <w:rsid w:val="00A725B5"/>
    <w:rsid w:val="00A7329F"/>
    <w:rsid w:val="00A73707"/>
    <w:rsid w:val="00A8587D"/>
    <w:rsid w:val="00A85B16"/>
    <w:rsid w:val="00A86DDE"/>
    <w:rsid w:val="00A87213"/>
    <w:rsid w:val="00A87A02"/>
    <w:rsid w:val="00A926BC"/>
    <w:rsid w:val="00A934D8"/>
    <w:rsid w:val="00A95EC3"/>
    <w:rsid w:val="00A96274"/>
    <w:rsid w:val="00A96921"/>
    <w:rsid w:val="00AA0D70"/>
    <w:rsid w:val="00AA0FB9"/>
    <w:rsid w:val="00AA26F5"/>
    <w:rsid w:val="00AA30A0"/>
    <w:rsid w:val="00AA5FBA"/>
    <w:rsid w:val="00AB329B"/>
    <w:rsid w:val="00AC3D43"/>
    <w:rsid w:val="00AC44AE"/>
    <w:rsid w:val="00AC46E7"/>
    <w:rsid w:val="00AD0D35"/>
    <w:rsid w:val="00AD2FC8"/>
    <w:rsid w:val="00AD782E"/>
    <w:rsid w:val="00AE1B81"/>
    <w:rsid w:val="00AE24B7"/>
    <w:rsid w:val="00AE6649"/>
    <w:rsid w:val="00AF1B55"/>
    <w:rsid w:val="00AF3C1C"/>
    <w:rsid w:val="00AF4165"/>
    <w:rsid w:val="00B05F1A"/>
    <w:rsid w:val="00B0616D"/>
    <w:rsid w:val="00B12538"/>
    <w:rsid w:val="00B13B78"/>
    <w:rsid w:val="00B206E2"/>
    <w:rsid w:val="00B2126F"/>
    <w:rsid w:val="00B23462"/>
    <w:rsid w:val="00B244F6"/>
    <w:rsid w:val="00B255FF"/>
    <w:rsid w:val="00B26C73"/>
    <w:rsid w:val="00B31E30"/>
    <w:rsid w:val="00B347E5"/>
    <w:rsid w:val="00B35EEF"/>
    <w:rsid w:val="00B37B3E"/>
    <w:rsid w:val="00B37BF6"/>
    <w:rsid w:val="00B43029"/>
    <w:rsid w:val="00B457A1"/>
    <w:rsid w:val="00B511A5"/>
    <w:rsid w:val="00B539F8"/>
    <w:rsid w:val="00B56E26"/>
    <w:rsid w:val="00B612D0"/>
    <w:rsid w:val="00B628AF"/>
    <w:rsid w:val="00B65B5B"/>
    <w:rsid w:val="00B65D9B"/>
    <w:rsid w:val="00B667F0"/>
    <w:rsid w:val="00B66D05"/>
    <w:rsid w:val="00B70CAF"/>
    <w:rsid w:val="00B7446D"/>
    <w:rsid w:val="00B74AED"/>
    <w:rsid w:val="00B80950"/>
    <w:rsid w:val="00B8691F"/>
    <w:rsid w:val="00B94557"/>
    <w:rsid w:val="00B967C7"/>
    <w:rsid w:val="00B968C1"/>
    <w:rsid w:val="00BA3465"/>
    <w:rsid w:val="00BA475F"/>
    <w:rsid w:val="00BA5BBE"/>
    <w:rsid w:val="00BA5E9B"/>
    <w:rsid w:val="00BB0039"/>
    <w:rsid w:val="00BB2671"/>
    <w:rsid w:val="00BB508C"/>
    <w:rsid w:val="00BB54D1"/>
    <w:rsid w:val="00BB5DA3"/>
    <w:rsid w:val="00BB768E"/>
    <w:rsid w:val="00BB7D83"/>
    <w:rsid w:val="00BC17A9"/>
    <w:rsid w:val="00BC2A36"/>
    <w:rsid w:val="00BC4169"/>
    <w:rsid w:val="00BC55E0"/>
    <w:rsid w:val="00BC76D2"/>
    <w:rsid w:val="00BD4FF2"/>
    <w:rsid w:val="00BD6DB4"/>
    <w:rsid w:val="00BD785A"/>
    <w:rsid w:val="00BE26DB"/>
    <w:rsid w:val="00BE4829"/>
    <w:rsid w:val="00BE5EBD"/>
    <w:rsid w:val="00BF2BDC"/>
    <w:rsid w:val="00BF6224"/>
    <w:rsid w:val="00C0443E"/>
    <w:rsid w:val="00C06BB0"/>
    <w:rsid w:val="00C1026F"/>
    <w:rsid w:val="00C146F2"/>
    <w:rsid w:val="00C21A6E"/>
    <w:rsid w:val="00C224C4"/>
    <w:rsid w:val="00C22660"/>
    <w:rsid w:val="00C2523D"/>
    <w:rsid w:val="00C30079"/>
    <w:rsid w:val="00C30607"/>
    <w:rsid w:val="00C30CFF"/>
    <w:rsid w:val="00C337C6"/>
    <w:rsid w:val="00C41C09"/>
    <w:rsid w:val="00C5052D"/>
    <w:rsid w:val="00C52C52"/>
    <w:rsid w:val="00C53F8A"/>
    <w:rsid w:val="00C5478C"/>
    <w:rsid w:val="00C55243"/>
    <w:rsid w:val="00C55E85"/>
    <w:rsid w:val="00C57629"/>
    <w:rsid w:val="00C619FB"/>
    <w:rsid w:val="00C63331"/>
    <w:rsid w:val="00C65C16"/>
    <w:rsid w:val="00C66537"/>
    <w:rsid w:val="00C677E1"/>
    <w:rsid w:val="00C72D90"/>
    <w:rsid w:val="00C7466A"/>
    <w:rsid w:val="00C81B24"/>
    <w:rsid w:val="00C82510"/>
    <w:rsid w:val="00C87373"/>
    <w:rsid w:val="00C93608"/>
    <w:rsid w:val="00C94866"/>
    <w:rsid w:val="00CA0344"/>
    <w:rsid w:val="00CA106C"/>
    <w:rsid w:val="00CA11B4"/>
    <w:rsid w:val="00CA31C8"/>
    <w:rsid w:val="00CA3478"/>
    <w:rsid w:val="00CA7D26"/>
    <w:rsid w:val="00CB2189"/>
    <w:rsid w:val="00CB3E1F"/>
    <w:rsid w:val="00CB5BC0"/>
    <w:rsid w:val="00CB73E2"/>
    <w:rsid w:val="00CB7CA8"/>
    <w:rsid w:val="00CD16E9"/>
    <w:rsid w:val="00CD20CE"/>
    <w:rsid w:val="00CD57C6"/>
    <w:rsid w:val="00CE1EA7"/>
    <w:rsid w:val="00CE2C91"/>
    <w:rsid w:val="00CE2C9C"/>
    <w:rsid w:val="00CE2D09"/>
    <w:rsid w:val="00CE321E"/>
    <w:rsid w:val="00CE38C5"/>
    <w:rsid w:val="00CE3E42"/>
    <w:rsid w:val="00CE59C1"/>
    <w:rsid w:val="00CE5B9C"/>
    <w:rsid w:val="00CF1ACA"/>
    <w:rsid w:val="00CF29E2"/>
    <w:rsid w:val="00CF5A1D"/>
    <w:rsid w:val="00CF7506"/>
    <w:rsid w:val="00D01521"/>
    <w:rsid w:val="00D02043"/>
    <w:rsid w:val="00D03418"/>
    <w:rsid w:val="00D03917"/>
    <w:rsid w:val="00D04779"/>
    <w:rsid w:val="00D06321"/>
    <w:rsid w:val="00D077A6"/>
    <w:rsid w:val="00D15D10"/>
    <w:rsid w:val="00D16DED"/>
    <w:rsid w:val="00D20259"/>
    <w:rsid w:val="00D21C52"/>
    <w:rsid w:val="00D24D45"/>
    <w:rsid w:val="00D27A79"/>
    <w:rsid w:val="00D42F4C"/>
    <w:rsid w:val="00D43315"/>
    <w:rsid w:val="00D435C8"/>
    <w:rsid w:val="00D448E7"/>
    <w:rsid w:val="00D44F90"/>
    <w:rsid w:val="00D45252"/>
    <w:rsid w:val="00D46839"/>
    <w:rsid w:val="00D4737D"/>
    <w:rsid w:val="00D504F4"/>
    <w:rsid w:val="00D54603"/>
    <w:rsid w:val="00D54AFB"/>
    <w:rsid w:val="00D551C1"/>
    <w:rsid w:val="00D62C58"/>
    <w:rsid w:val="00D65E8B"/>
    <w:rsid w:val="00D670D3"/>
    <w:rsid w:val="00D67F3A"/>
    <w:rsid w:val="00D74A00"/>
    <w:rsid w:val="00D76DE3"/>
    <w:rsid w:val="00D770D3"/>
    <w:rsid w:val="00D85AAE"/>
    <w:rsid w:val="00D875AC"/>
    <w:rsid w:val="00D90152"/>
    <w:rsid w:val="00D91396"/>
    <w:rsid w:val="00D91CAD"/>
    <w:rsid w:val="00D93914"/>
    <w:rsid w:val="00D96254"/>
    <w:rsid w:val="00D965B2"/>
    <w:rsid w:val="00D972F8"/>
    <w:rsid w:val="00D97E1E"/>
    <w:rsid w:val="00DA13F6"/>
    <w:rsid w:val="00DA4F4C"/>
    <w:rsid w:val="00DA6824"/>
    <w:rsid w:val="00DB55A9"/>
    <w:rsid w:val="00DB6438"/>
    <w:rsid w:val="00DC3584"/>
    <w:rsid w:val="00DC5576"/>
    <w:rsid w:val="00DC57EC"/>
    <w:rsid w:val="00DC7E80"/>
    <w:rsid w:val="00DD2A91"/>
    <w:rsid w:val="00DD6050"/>
    <w:rsid w:val="00DE122E"/>
    <w:rsid w:val="00DE1F03"/>
    <w:rsid w:val="00DE20B5"/>
    <w:rsid w:val="00DE57DE"/>
    <w:rsid w:val="00DE68CE"/>
    <w:rsid w:val="00DE6CDA"/>
    <w:rsid w:val="00DE78B2"/>
    <w:rsid w:val="00DF4C96"/>
    <w:rsid w:val="00E01363"/>
    <w:rsid w:val="00E01B60"/>
    <w:rsid w:val="00E0456A"/>
    <w:rsid w:val="00E04915"/>
    <w:rsid w:val="00E04AE0"/>
    <w:rsid w:val="00E06A7B"/>
    <w:rsid w:val="00E07468"/>
    <w:rsid w:val="00E16706"/>
    <w:rsid w:val="00E21F8B"/>
    <w:rsid w:val="00E2456D"/>
    <w:rsid w:val="00E24677"/>
    <w:rsid w:val="00E30233"/>
    <w:rsid w:val="00E32885"/>
    <w:rsid w:val="00E33D52"/>
    <w:rsid w:val="00E34485"/>
    <w:rsid w:val="00E351AB"/>
    <w:rsid w:val="00E4169A"/>
    <w:rsid w:val="00E4351C"/>
    <w:rsid w:val="00E45615"/>
    <w:rsid w:val="00E46F8E"/>
    <w:rsid w:val="00E46FBE"/>
    <w:rsid w:val="00E5592E"/>
    <w:rsid w:val="00E55B75"/>
    <w:rsid w:val="00E56AE7"/>
    <w:rsid w:val="00E601E4"/>
    <w:rsid w:val="00E63EEB"/>
    <w:rsid w:val="00E751DA"/>
    <w:rsid w:val="00E76ABB"/>
    <w:rsid w:val="00E76F7E"/>
    <w:rsid w:val="00E82877"/>
    <w:rsid w:val="00E83F8B"/>
    <w:rsid w:val="00E84A74"/>
    <w:rsid w:val="00E8559D"/>
    <w:rsid w:val="00E86021"/>
    <w:rsid w:val="00E87595"/>
    <w:rsid w:val="00E91890"/>
    <w:rsid w:val="00E92575"/>
    <w:rsid w:val="00E92C6E"/>
    <w:rsid w:val="00E94923"/>
    <w:rsid w:val="00E963E4"/>
    <w:rsid w:val="00EA0AEA"/>
    <w:rsid w:val="00EA2AEB"/>
    <w:rsid w:val="00EA3ABC"/>
    <w:rsid w:val="00EB1AFF"/>
    <w:rsid w:val="00EB3207"/>
    <w:rsid w:val="00EB473C"/>
    <w:rsid w:val="00EB6735"/>
    <w:rsid w:val="00EC0644"/>
    <w:rsid w:val="00EC588B"/>
    <w:rsid w:val="00EC7501"/>
    <w:rsid w:val="00ED3C6C"/>
    <w:rsid w:val="00ED6D3F"/>
    <w:rsid w:val="00EE0D89"/>
    <w:rsid w:val="00EE2828"/>
    <w:rsid w:val="00EE29F1"/>
    <w:rsid w:val="00EE3A43"/>
    <w:rsid w:val="00EF1946"/>
    <w:rsid w:val="00EF1A8C"/>
    <w:rsid w:val="00EF221E"/>
    <w:rsid w:val="00EF3629"/>
    <w:rsid w:val="00EF5B95"/>
    <w:rsid w:val="00EF66E7"/>
    <w:rsid w:val="00F02D0B"/>
    <w:rsid w:val="00F04734"/>
    <w:rsid w:val="00F05231"/>
    <w:rsid w:val="00F052B3"/>
    <w:rsid w:val="00F068E0"/>
    <w:rsid w:val="00F10B3B"/>
    <w:rsid w:val="00F12B56"/>
    <w:rsid w:val="00F14B7C"/>
    <w:rsid w:val="00F178D0"/>
    <w:rsid w:val="00F212BE"/>
    <w:rsid w:val="00F2449E"/>
    <w:rsid w:val="00F24701"/>
    <w:rsid w:val="00F30149"/>
    <w:rsid w:val="00F30BC6"/>
    <w:rsid w:val="00F30F2A"/>
    <w:rsid w:val="00F31B68"/>
    <w:rsid w:val="00F34018"/>
    <w:rsid w:val="00F34106"/>
    <w:rsid w:val="00F368F6"/>
    <w:rsid w:val="00F36DA1"/>
    <w:rsid w:val="00F372E0"/>
    <w:rsid w:val="00F400F9"/>
    <w:rsid w:val="00F424FF"/>
    <w:rsid w:val="00F42821"/>
    <w:rsid w:val="00F45B6A"/>
    <w:rsid w:val="00F52CAA"/>
    <w:rsid w:val="00F53338"/>
    <w:rsid w:val="00F54A7A"/>
    <w:rsid w:val="00F568ED"/>
    <w:rsid w:val="00F64AC8"/>
    <w:rsid w:val="00F6531F"/>
    <w:rsid w:val="00F65800"/>
    <w:rsid w:val="00F660A8"/>
    <w:rsid w:val="00F66676"/>
    <w:rsid w:val="00F70CFA"/>
    <w:rsid w:val="00F70DAD"/>
    <w:rsid w:val="00F70E85"/>
    <w:rsid w:val="00F7664B"/>
    <w:rsid w:val="00F82CA7"/>
    <w:rsid w:val="00F83EC3"/>
    <w:rsid w:val="00F8573D"/>
    <w:rsid w:val="00F85FD7"/>
    <w:rsid w:val="00F86D1F"/>
    <w:rsid w:val="00F90112"/>
    <w:rsid w:val="00F93B69"/>
    <w:rsid w:val="00F95C25"/>
    <w:rsid w:val="00F96C34"/>
    <w:rsid w:val="00FA23F8"/>
    <w:rsid w:val="00FA7D6F"/>
    <w:rsid w:val="00FA7F2C"/>
    <w:rsid w:val="00FB40C5"/>
    <w:rsid w:val="00FB72A0"/>
    <w:rsid w:val="00FC32A8"/>
    <w:rsid w:val="00FC3FC8"/>
    <w:rsid w:val="00FD0138"/>
    <w:rsid w:val="00FD0E0D"/>
    <w:rsid w:val="00FD0FB5"/>
    <w:rsid w:val="00FD2357"/>
    <w:rsid w:val="00FD2A7B"/>
    <w:rsid w:val="00FD3F69"/>
    <w:rsid w:val="00FD45F5"/>
    <w:rsid w:val="00FD4667"/>
    <w:rsid w:val="00FD60AD"/>
    <w:rsid w:val="00FE15FA"/>
    <w:rsid w:val="00FE1BE6"/>
    <w:rsid w:val="00FE2D16"/>
    <w:rsid w:val="00FE40FE"/>
    <w:rsid w:val="00FE43EB"/>
    <w:rsid w:val="00FF04D1"/>
    <w:rsid w:val="00FF2BD8"/>
    <w:rsid w:val="00FF2DB0"/>
    <w:rsid w:val="00FF2E6C"/>
    <w:rsid w:val="00FF567A"/>
    <w:rsid w:val="00FF60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24E5CE2"/>
  <w15:docId w15:val="{A5AEA8F5-2232-452F-8FD7-EAA7BE6AF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950"/>
  </w:style>
  <w:style w:type="paragraph" w:styleId="Heading1">
    <w:name w:val="heading 1"/>
    <w:basedOn w:val="Normal"/>
    <w:next w:val="Normal"/>
    <w:link w:val="Heading1Char"/>
    <w:uiPriority w:val="9"/>
    <w:qFormat/>
    <w:rsid w:val="00B80950"/>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B80950"/>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B80950"/>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B80950"/>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B80950"/>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B80950"/>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B80950"/>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B80950"/>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B80950"/>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C68A1"/>
    <w:pPr>
      <w:spacing w:line="240" w:lineRule="auto"/>
      <w:contextualSpacing/>
      <w:jc w:val="center"/>
    </w:pPr>
    <w:rPr>
      <w:rFonts w:ascii="Times New Roman" w:eastAsiaTheme="majorEastAsia" w:hAnsi="Times New Roman" w:cs="Times New Roman"/>
      <w:b/>
      <w:spacing w:val="5"/>
      <w:sz w:val="52"/>
      <w:szCs w:val="52"/>
    </w:rPr>
  </w:style>
  <w:style w:type="paragraph" w:styleId="Subtitle">
    <w:name w:val="Subtitle"/>
    <w:basedOn w:val="Normal"/>
    <w:next w:val="Normal"/>
    <w:link w:val="SubtitleChar"/>
    <w:uiPriority w:val="11"/>
    <w:qFormat/>
    <w:rsid w:val="00B80950"/>
    <w:pPr>
      <w:spacing w:after="600"/>
    </w:pPr>
    <w:rPr>
      <w:rFonts w:asciiTheme="majorHAnsi" w:eastAsiaTheme="majorEastAsia" w:hAnsiTheme="majorHAnsi" w:cstheme="majorBidi"/>
      <w:i/>
      <w:iCs/>
      <w:spacing w:val="13"/>
      <w:sz w:val="24"/>
      <w:szCs w:val="24"/>
    </w:rPr>
  </w:style>
  <w:style w:type="table" w:customStyle="1" w:styleId="4">
    <w:name w:val="4"/>
    <w:basedOn w:val="TableNormal"/>
    <w:tblPr>
      <w:tblStyleRowBandSize w:val="1"/>
      <w:tblStyleColBandSize w:val="1"/>
    </w:tblPr>
  </w:style>
  <w:style w:type="table" w:customStyle="1" w:styleId="3">
    <w:name w:val="3"/>
    <w:basedOn w:val="TableNormal"/>
    <w:tblPr>
      <w:tblStyleRowBandSize w:val="1"/>
      <w:tblStyleColBandSize w:val="1"/>
      <w:tblCellMar>
        <w:left w:w="0" w:type="dxa"/>
        <w:right w:w="0"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pPr>
      <w:spacing w:after="0" w:line="240" w:lineRule="auto"/>
    </w:pPr>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6028F"/>
    <w:rPr>
      <w:rFonts w:ascii="Tahoma" w:hAnsi="Tahoma" w:cs="Tahoma"/>
      <w:sz w:val="16"/>
      <w:szCs w:val="16"/>
    </w:rPr>
  </w:style>
  <w:style w:type="character" w:customStyle="1" w:styleId="BalloonTextChar">
    <w:name w:val="Balloon Text Char"/>
    <w:basedOn w:val="DefaultParagraphFont"/>
    <w:link w:val="BalloonText"/>
    <w:uiPriority w:val="99"/>
    <w:semiHidden/>
    <w:rsid w:val="0016028F"/>
    <w:rPr>
      <w:rFonts w:ascii="Tahoma" w:hAnsi="Tahoma" w:cs="Tahoma"/>
      <w:sz w:val="16"/>
      <w:szCs w:val="16"/>
    </w:rPr>
  </w:style>
  <w:style w:type="paragraph" w:styleId="Header">
    <w:name w:val="header"/>
    <w:basedOn w:val="Normal"/>
    <w:link w:val="HeaderChar"/>
    <w:uiPriority w:val="99"/>
    <w:unhideWhenUsed/>
    <w:rsid w:val="0016028F"/>
    <w:pPr>
      <w:tabs>
        <w:tab w:val="center" w:pos="4680"/>
        <w:tab w:val="right" w:pos="9360"/>
      </w:tabs>
    </w:pPr>
  </w:style>
  <w:style w:type="character" w:customStyle="1" w:styleId="HeaderChar">
    <w:name w:val="Header Char"/>
    <w:basedOn w:val="DefaultParagraphFont"/>
    <w:link w:val="Header"/>
    <w:uiPriority w:val="99"/>
    <w:rsid w:val="0016028F"/>
  </w:style>
  <w:style w:type="paragraph" w:styleId="Footer">
    <w:name w:val="footer"/>
    <w:basedOn w:val="Normal"/>
    <w:link w:val="FooterChar"/>
    <w:uiPriority w:val="99"/>
    <w:unhideWhenUsed/>
    <w:rsid w:val="0016028F"/>
    <w:pPr>
      <w:tabs>
        <w:tab w:val="center" w:pos="4680"/>
        <w:tab w:val="right" w:pos="9360"/>
      </w:tabs>
    </w:pPr>
  </w:style>
  <w:style w:type="character" w:customStyle="1" w:styleId="FooterChar">
    <w:name w:val="Footer Char"/>
    <w:basedOn w:val="DefaultParagraphFont"/>
    <w:link w:val="Footer"/>
    <w:uiPriority w:val="99"/>
    <w:rsid w:val="0016028F"/>
  </w:style>
  <w:style w:type="paragraph" w:styleId="CommentSubject">
    <w:name w:val="annotation subject"/>
    <w:basedOn w:val="CommentText"/>
    <w:next w:val="CommentText"/>
    <w:link w:val="CommentSubjectChar"/>
    <w:uiPriority w:val="99"/>
    <w:semiHidden/>
    <w:unhideWhenUsed/>
    <w:rsid w:val="00737DE0"/>
    <w:rPr>
      <w:b/>
      <w:bCs/>
    </w:rPr>
  </w:style>
  <w:style w:type="character" w:customStyle="1" w:styleId="CommentSubjectChar">
    <w:name w:val="Comment Subject Char"/>
    <w:basedOn w:val="CommentTextChar"/>
    <w:link w:val="CommentSubject"/>
    <w:uiPriority w:val="99"/>
    <w:semiHidden/>
    <w:rsid w:val="00737DE0"/>
    <w:rPr>
      <w:b/>
      <w:bCs/>
      <w:sz w:val="20"/>
      <w:szCs w:val="20"/>
    </w:rPr>
  </w:style>
  <w:style w:type="paragraph" w:styleId="ListParagraph">
    <w:name w:val="List Paragraph"/>
    <w:aliases w:val="Dot pt,F5 List Paragraph,List Paragraph Char Char Char,Indicator Text,Numbered Para 1,Bullet 1,Bullet Points,List Paragraph2,MAIN CONTENT,Normal numbered,List Paragraph1,Colorful List - Accent 11,Issue Action POC,POCG Table Text,Bullet"/>
    <w:basedOn w:val="Normal"/>
    <w:link w:val="ListParagraphChar"/>
    <w:uiPriority w:val="34"/>
    <w:qFormat/>
    <w:rsid w:val="00B80950"/>
    <w:pPr>
      <w:ind w:left="720"/>
      <w:contextualSpacing/>
    </w:pPr>
  </w:style>
  <w:style w:type="character" w:styleId="Hyperlink">
    <w:name w:val="Hyperlink"/>
    <w:basedOn w:val="DefaultParagraphFont"/>
    <w:uiPriority w:val="99"/>
    <w:unhideWhenUsed/>
    <w:rsid w:val="00341B05"/>
    <w:rPr>
      <w:rFonts w:ascii="Times New Roman" w:hAnsi="Times New Roman"/>
      <w:color w:val="0000FF" w:themeColor="hyperlink"/>
      <w:sz w:val="24"/>
      <w:u w:val="single"/>
    </w:rPr>
  </w:style>
  <w:style w:type="paragraph" w:styleId="Revision">
    <w:name w:val="Revision"/>
    <w:hidden/>
    <w:uiPriority w:val="99"/>
    <w:semiHidden/>
    <w:rsid w:val="00420A7A"/>
    <w:pPr>
      <w:spacing w:after="0" w:line="240" w:lineRule="auto"/>
    </w:pPr>
  </w:style>
  <w:style w:type="paragraph" w:styleId="NoSpacing">
    <w:name w:val="No Spacing"/>
    <w:basedOn w:val="Normal"/>
    <w:link w:val="NoSpacingChar"/>
    <w:uiPriority w:val="1"/>
    <w:qFormat/>
    <w:rsid w:val="00B80950"/>
    <w:pPr>
      <w:spacing w:after="0" w:line="240" w:lineRule="auto"/>
    </w:pPr>
  </w:style>
  <w:style w:type="paragraph" w:styleId="NormalWeb">
    <w:name w:val="Normal (Web)"/>
    <w:basedOn w:val="Normal"/>
    <w:uiPriority w:val="99"/>
    <w:unhideWhenUsed/>
    <w:rsid w:val="005C4BEA"/>
    <w:pPr>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80CE3"/>
    <w:rPr>
      <w:color w:val="800080" w:themeColor="followedHyperlink"/>
      <w:u w:val="single"/>
    </w:rPr>
  </w:style>
  <w:style w:type="paragraph" w:styleId="TOC1">
    <w:name w:val="toc 1"/>
    <w:basedOn w:val="Normal"/>
    <w:next w:val="Normal"/>
    <w:autoRedefine/>
    <w:uiPriority w:val="39"/>
    <w:unhideWhenUsed/>
    <w:rsid w:val="00770BE8"/>
    <w:pPr>
      <w:spacing w:after="100"/>
    </w:pPr>
  </w:style>
  <w:style w:type="paragraph" w:styleId="TOC2">
    <w:name w:val="toc 2"/>
    <w:basedOn w:val="Normal"/>
    <w:next w:val="Normal"/>
    <w:autoRedefine/>
    <w:uiPriority w:val="39"/>
    <w:unhideWhenUsed/>
    <w:rsid w:val="00770BE8"/>
    <w:pPr>
      <w:spacing w:after="100"/>
      <w:ind w:left="220"/>
    </w:pPr>
  </w:style>
  <w:style w:type="paragraph" w:styleId="TOC3">
    <w:name w:val="toc 3"/>
    <w:basedOn w:val="Normal"/>
    <w:next w:val="Normal"/>
    <w:autoRedefine/>
    <w:uiPriority w:val="39"/>
    <w:unhideWhenUsed/>
    <w:rsid w:val="00770BE8"/>
    <w:pPr>
      <w:spacing w:after="100"/>
      <w:ind w:left="440"/>
    </w:pPr>
  </w:style>
  <w:style w:type="character" w:customStyle="1" w:styleId="Heading1Char">
    <w:name w:val="Heading 1 Char"/>
    <w:basedOn w:val="DefaultParagraphFont"/>
    <w:link w:val="Heading1"/>
    <w:uiPriority w:val="9"/>
    <w:rsid w:val="00B8095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B8095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B80950"/>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B8095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B8095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B8095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B8095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B8095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B80950"/>
    <w:rPr>
      <w:rFonts w:asciiTheme="majorHAnsi" w:eastAsiaTheme="majorEastAsia" w:hAnsiTheme="majorHAnsi" w:cstheme="majorBidi"/>
      <w:i/>
      <w:iCs/>
      <w:spacing w:val="5"/>
      <w:sz w:val="20"/>
      <w:szCs w:val="20"/>
    </w:rPr>
  </w:style>
  <w:style w:type="character" w:customStyle="1" w:styleId="TitleChar">
    <w:name w:val="Title Char"/>
    <w:basedOn w:val="DefaultParagraphFont"/>
    <w:link w:val="Title"/>
    <w:uiPriority w:val="10"/>
    <w:rsid w:val="009C68A1"/>
    <w:rPr>
      <w:rFonts w:ascii="Times New Roman" w:eastAsiaTheme="majorEastAsia" w:hAnsi="Times New Roman" w:cs="Times New Roman"/>
      <w:b/>
      <w:spacing w:val="5"/>
      <w:sz w:val="52"/>
      <w:szCs w:val="52"/>
    </w:rPr>
  </w:style>
  <w:style w:type="character" w:customStyle="1" w:styleId="SubtitleChar">
    <w:name w:val="Subtitle Char"/>
    <w:basedOn w:val="DefaultParagraphFont"/>
    <w:link w:val="Subtitle"/>
    <w:uiPriority w:val="11"/>
    <w:rsid w:val="00B80950"/>
    <w:rPr>
      <w:rFonts w:asciiTheme="majorHAnsi" w:eastAsiaTheme="majorEastAsia" w:hAnsiTheme="majorHAnsi" w:cstheme="majorBidi"/>
      <w:i/>
      <w:iCs/>
      <w:spacing w:val="13"/>
      <w:sz w:val="24"/>
      <w:szCs w:val="24"/>
    </w:rPr>
  </w:style>
  <w:style w:type="character" w:styleId="Strong">
    <w:name w:val="Strong"/>
    <w:uiPriority w:val="22"/>
    <w:qFormat/>
    <w:rsid w:val="00B80950"/>
    <w:rPr>
      <w:b/>
      <w:bCs/>
    </w:rPr>
  </w:style>
  <w:style w:type="character" w:styleId="Emphasis">
    <w:name w:val="Emphasis"/>
    <w:uiPriority w:val="20"/>
    <w:qFormat/>
    <w:rsid w:val="00B80950"/>
    <w:rPr>
      <w:b/>
      <w:bCs/>
      <w:i/>
      <w:iCs/>
      <w:spacing w:val="10"/>
      <w:bdr w:val="none" w:sz="0" w:space="0" w:color="auto"/>
      <w:shd w:val="clear" w:color="auto" w:fill="auto"/>
    </w:rPr>
  </w:style>
  <w:style w:type="paragraph" w:styleId="Quote">
    <w:name w:val="Quote"/>
    <w:basedOn w:val="Normal"/>
    <w:next w:val="Normal"/>
    <w:link w:val="QuoteChar"/>
    <w:uiPriority w:val="29"/>
    <w:qFormat/>
    <w:rsid w:val="00B80950"/>
    <w:pPr>
      <w:spacing w:before="200" w:after="0"/>
      <w:ind w:left="360" w:right="360"/>
    </w:pPr>
    <w:rPr>
      <w:i/>
      <w:iCs/>
    </w:rPr>
  </w:style>
  <w:style w:type="character" w:customStyle="1" w:styleId="QuoteChar">
    <w:name w:val="Quote Char"/>
    <w:basedOn w:val="DefaultParagraphFont"/>
    <w:link w:val="Quote"/>
    <w:uiPriority w:val="29"/>
    <w:rsid w:val="00B80950"/>
    <w:rPr>
      <w:i/>
      <w:iCs/>
    </w:rPr>
  </w:style>
  <w:style w:type="paragraph" w:styleId="IntenseQuote">
    <w:name w:val="Intense Quote"/>
    <w:basedOn w:val="Normal"/>
    <w:next w:val="Normal"/>
    <w:link w:val="IntenseQuoteChar"/>
    <w:uiPriority w:val="30"/>
    <w:qFormat/>
    <w:rsid w:val="00B80950"/>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B80950"/>
    <w:rPr>
      <w:b/>
      <w:bCs/>
      <w:i/>
      <w:iCs/>
    </w:rPr>
  </w:style>
  <w:style w:type="character" w:styleId="SubtleEmphasis">
    <w:name w:val="Subtle Emphasis"/>
    <w:uiPriority w:val="19"/>
    <w:qFormat/>
    <w:rsid w:val="00B80950"/>
    <w:rPr>
      <w:i/>
      <w:iCs/>
    </w:rPr>
  </w:style>
  <w:style w:type="character" w:styleId="IntenseEmphasis">
    <w:name w:val="Intense Emphasis"/>
    <w:uiPriority w:val="21"/>
    <w:qFormat/>
    <w:rsid w:val="00B80950"/>
    <w:rPr>
      <w:b/>
      <w:bCs/>
    </w:rPr>
  </w:style>
  <w:style w:type="character" w:styleId="SubtleReference">
    <w:name w:val="Subtle Reference"/>
    <w:uiPriority w:val="31"/>
    <w:qFormat/>
    <w:rsid w:val="00B80950"/>
    <w:rPr>
      <w:smallCaps/>
    </w:rPr>
  </w:style>
  <w:style w:type="character" w:styleId="IntenseReference">
    <w:name w:val="Intense Reference"/>
    <w:uiPriority w:val="32"/>
    <w:qFormat/>
    <w:rsid w:val="00B80950"/>
    <w:rPr>
      <w:smallCaps/>
      <w:spacing w:val="5"/>
      <w:u w:val="single"/>
    </w:rPr>
  </w:style>
  <w:style w:type="character" w:styleId="BookTitle">
    <w:name w:val="Book Title"/>
    <w:uiPriority w:val="33"/>
    <w:qFormat/>
    <w:rsid w:val="00B80950"/>
    <w:rPr>
      <w:i/>
      <w:iCs/>
      <w:smallCaps/>
      <w:spacing w:val="5"/>
    </w:rPr>
  </w:style>
  <w:style w:type="paragraph" w:styleId="TOCHeading">
    <w:name w:val="TOC Heading"/>
    <w:basedOn w:val="Heading1"/>
    <w:next w:val="Normal"/>
    <w:uiPriority w:val="39"/>
    <w:semiHidden/>
    <w:unhideWhenUsed/>
    <w:qFormat/>
    <w:rsid w:val="00B80950"/>
    <w:pPr>
      <w:outlineLvl w:val="9"/>
    </w:pPr>
    <w:rPr>
      <w:lang w:bidi="en-US"/>
    </w:rPr>
  </w:style>
  <w:style w:type="character" w:customStyle="1" w:styleId="NoSpacingChar">
    <w:name w:val="No Spacing Char"/>
    <w:basedOn w:val="DefaultParagraphFont"/>
    <w:link w:val="NoSpacing"/>
    <w:uiPriority w:val="1"/>
    <w:rsid w:val="00D670D3"/>
  </w:style>
  <w:style w:type="paragraph" w:customStyle="1" w:styleId="Default">
    <w:name w:val="Default"/>
    <w:rsid w:val="00C8737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
    <w:basedOn w:val="DefaultParagraphFont"/>
    <w:link w:val="ListParagraph"/>
    <w:uiPriority w:val="34"/>
    <w:locked/>
    <w:rsid w:val="009E4EC7"/>
  </w:style>
  <w:style w:type="table" w:styleId="TableGrid">
    <w:name w:val="Table Grid"/>
    <w:basedOn w:val="TableNormal"/>
    <w:uiPriority w:val="59"/>
    <w:rsid w:val="00052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37B3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7B3E"/>
    <w:rPr>
      <w:sz w:val="20"/>
      <w:szCs w:val="20"/>
    </w:rPr>
  </w:style>
  <w:style w:type="character" w:styleId="FootnoteReference">
    <w:name w:val="footnote reference"/>
    <w:basedOn w:val="DefaultParagraphFont"/>
    <w:uiPriority w:val="99"/>
    <w:semiHidden/>
    <w:unhideWhenUsed/>
    <w:rsid w:val="00B37B3E"/>
    <w:rPr>
      <w:vertAlign w:val="superscript"/>
    </w:rPr>
  </w:style>
  <w:style w:type="character" w:styleId="UnresolvedMention">
    <w:name w:val="Unresolved Mention"/>
    <w:basedOn w:val="DefaultParagraphFont"/>
    <w:uiPriority w:val="99"/>
    <w:semiHidden/>
    <w:unhideWhenUsed/>
    <w:rsid w:val="000521C9"/>
    <w:rPr>
      <w:color w:val="605E5C"/>
      <w:shd w:val="clear" w:color="auto" w:fill="E1DFDD"/>
    </w:rPr>
  </w:style>
  <w:style w:type="paragraph" w:customStyle="1" w:styleId="paragraph">
    <w:name w:val="paragraph"/>
    <w:basedOn w:val="Normal"/>
    <w:rsid w:val="00D875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875AC"/>
  </w:style>
  <w:style w:type="character" w:customStyle="1" w:styleId="eop">
    <w:name w:val="eop"/>
    <w:basedOn w:val="DefaultParagraphFont"/>
    <w:rsid w:val="00D875AC"/>
  </w:style>
  <w:style w:type="character" w:customStyle="1" w:styleId="spellingerror">
    <w:name w:val="spellingerror"/>
    <w:basedOn w:val="DefaultParagraphFont"/>
    <w:rsid w:val="00F8573D"/>
  </w:style>
  <w:style w:type="character" w:customStyle="1" w:styleId="contextualspellingandgrammarerror">
    <w:name w:val="contextualspellingandgrammarerror"/>
    <w:basedOn w:val="DefaultParagraphFont"/>
    <w:rsid w:val="000869D6"/>
  </w:style>
  <w:style w:type="character" w:customStyle="1" w:styleId="scxw63817269">
    <w:name w:val="scxw63817269"/>
    <w:basedOn w:val="DefaultParagraphFont"/>
    <w:rsid w:val="000869D6"/>
  </w:style>
  <w:style w:type="character" w:customStyle="1" w:styleId="superscript">
    <w:name w:val="superscript"/>
    <w:basedOn w:val="DefaultParagraphFont"/>
    <w:rsid w:val="000869D6"/>
  </w:style>
  <w:style w:type="character" w:customStyle="1" w:styleId="advancedproofingissue">
    <w:name w:val="advancedproofingissue"/>
    <w:basedOn w:val="DefaultParagraphFont"/>
    <w:rsid w:val="000869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963417">
      <w:bodyDiv w:val="1"/>
      <w:marLeft w:val="0"/>
      <w:marRight w:val="0"/>
      <w:marTop w:val="0"/>
      <w:marBottom w:val="0"/>
      <w:divBdr>
        <w:top w:val="none" w:sz="0" w:space="0" w:color="auto"/>
        <w:left w:val="none" w:sz="0" w:space="0" w:color="auto"/>
        <w:bottom w:val="none" w:sz="0" w:space="0" w:color="auto"/>
        <w:right w:val="none" w:sz="0" w:space="0" w:color="auto"/>
      </w:divBdr>
      <w:divsChild>
        <w:div w:id="36974322">
          <w:marLeft w:val="0"/>
          <w:marRight w:val="0"/>
          <w:marTop w:val="0"/>
          <w:marBottom w:val="0"/>
          <w:divBdr>
            <w:top w:val="none" w:sz="0" w:space="0" w:color="auto"/>
            <w:left w:val="none" w:sz="0" w:space="0" w:color="auto"/>
            <w:bottom w:val="none" w:sz="0" w:space="0" w:color="auto"/>
            <w:right w:val="none" w:sz="0" w:space="0" w:color="auto"/>
          </w:divBdr>
        </w:div>
        <w:div w:id="161235873">
          <w:marLeft w:val="0"/>
          <w:marRight w:val="0"/>
          <w:marTop w:val="0"/>
          <w:marBottom w:val="0"/>
          <w:divBdr>
            <w:top w:val="none" w:sz="0" w:space="0" w:color="auto"/>
            <w:left w:val="none" w:sz="0" w:space="0" w:color="auto"/>
            <w:bottom w:val="none" w:sz="0" w:space="0" w:color="auto"/>
            <w:right w:val="none" w:sz="0" w:space="0" w:color="auto"/>
          </w:divBdr>
        </w:div>
        <w:div w:id="758719920">
          <w:marLeft w:val="0"/>
          <w:marRight w:val="0"/>
          <w:marTop w:val="0"/>
          <w:marBottom w:val="0"/>
          <w:divBdr>
            <w:top w:val="none" w:sz="0" w:space="0" w:color="auto"/>
            <w:left w:val="none" w:sz="0" w:space="0" w:color="auto"/>
            <w:bottom w:val="none" w:sz="0" w:space="0" w:color="auto"/>
            <w:right w:val="none" w:sz="0" w:space="0" w:color="auto"/>
          </w:divBdr>
        </w:div>
        <w:div w:id="499977088">
          <w:marLeft w:val="0"/>
          <w:marRight w:val="0"/>
          <w:marTop w:val="0"/>
          <w:marBottom w:val="0"/>
          <w:divBdr>
            <w:top w:val="none" w:sz="0" w:space="0" w:color="auto"/>
            <w:left w:val="none" w:sz="0" w:space="0" w:color="auto"/>
            <w:bottom w:val="none" w:sz="0" w:space="0" w:color="auto"/>
            <w:right w:val="none" w:sz="0" w:space="0" w:color="auto"/>
          </w:divBdr>
        </w:div>
        <w:div w:id="1302074374">
          <w:marLeft w:val="0"/>
          <w:marRight w:val="0"/>
          <w:marTop w:val="0"/>
          <w:marBottom w:val="0"/>
          <w:divBdr>
            <w:top w:val="none" w:sz="0" w:space="0" w:color="auto"/>
            <w:left w:val="none" w:sz="0" w:space="0" w:color="auto"/>
            <w:bottom w:val="none" w:sz="0" w:space="0" w:color="auto"/>
            <w:right w:val="none" w:sz="0" w:space="0" w:color="auto"/>
          </w:divBdr>
        </w:div>
        <w:div w:id="1026563762">
          <w:marLeft w:val="0"/>
          <w:marRight w:val="0"/>
          <w:marTop w:val="0"/>
          <w:marBottom w:val="0"/>
          <w:divBdr>
            <w:top w:val="none" w:sz="0" w:space="0" w:color="auto"/>
            <w:left w:val="none" w:sz="0" w:space="0" w:color="auto"/>
            <w:bottom w:val="none" w:sz="0" w:space="0" w:color="auto"/>
            <w:right w:val="none" w:sz="0" w:space="0" w:color="auto"/>
          </w:divBdr>
        </w:div>
        <w:div w:id="570581870">
          <w:marLeft w:val="0"/>
          <w:marRight w:val="0"/>
          <w:marTop w:val="0"/>
          <w:marBottom w:val="0"/>
          <w:divBdr>
            <w:top w:val="none" w:sz="0" w:space="0" w:color="auto"/>
            <w:left w:val="none" w:sz="0" w:space="0" w:color="auto"/>
            <w:bottom w:val="none" w:sz="0" w:space="0" w:color="auto"/>
            <w:right w:val="none" w:sz="0" w:space="0" w:color="auto"/>
          </w:divBdr>
        </w:div>
      </w:divsChild>
    </w:div>
    <w:div w:id="175921168">
      <w:bodyDiv w:val="1"/>
      <w:marLeft w:val="0"/>
      <w:marRight w:val="0"/>
      <w:marTop w:val="0"/>
      <w:marBottom w:val="0"/>
      <w:divBdr>
        <w:top w:val="none" w:sz="0" w:space="0" w:color="auto"/>
        <w:left w:val="none" w:sz="0" w:space="0" w:color="auto"/>
        <w:bottom w:val="none" w:sz="0" w:space="0" w:color="auto"/>
        <w:right w:val="none" w:sz="0" w:space="0" w:color="auto"/>
      </w:divBdr>
    </w:div>
    <w:div w:id="183909137">
      <w:bodyDiv w:val="1"/>
      <w:marLeft w:val="0"/>
      <w:marRight w:val="0"/>
      <w:marTop w:val="0"/>
      <w:marBottom w:val="0"/>
      <w:divBdr>
        <w:top w:val="none" w:sz="0" w:space="0" w:color="auto"/>
        <w:left w:val="none" w:sz="0" w:space="0" w:color="auto"/>
        <w:bottom w:val="none" w:sz="0" w:space="0" w:color="auto"/>
        <w:right w:val="none" w:sz="0" w:space="0" w:color="auto"/>
      </w:divBdr>
    </w:div>
    <w:div w:id="240407336">
      <w:bodyDiv w:val="1"/>
      <w:marLeft w:val="0"/>
      <w:marRight w:val="0"/>
      <w:marTop w:val="0"/>
      <w:marBottom w:val="0"/>
      <w:divBdr>
        <w:top w:val="none" w:sz="0" w:space="0" w:color="auto"/>
        <w:left w:val="none" w:sz="0" w:space="0" w:color="auto"/>
        <w:bottom w:val="none" w:sz="0" w:space="0" w:color="auto"/>
        <w:right w:val="none" w:sz="0" w:space="0" w:color="auto"/>
      </w:divBdr>
      <w:divsChild>
        <w:div w:id="424617727">
          <w:marLeft w:val="0"/>
          <w:marRight w:val="0"/>
          <w:marTop w:val="0"/>
          <w:marBottom w:val="0"/>
          <w:divBdr>
            <w:top w:val="none" w:sz="0" w:space="0" w:color="auto"/>
            <w:left w:val="none" w:sz="0" w:space="0" w:color="auto"/>
            <w:bottom w:val="none" w:sz="0" w:space="0" w:color="auto"/>
            <w:right w:val="none" w:sz="0" w:space="0" w:color="auto"/>
          </w:divBdr>
        </w:div>
        <w:div w:id="704869348">
          <w:marLeft w:val="0"/>
          <w:marRight w:val="0"/>
          <w:marTop w:val="0"/>
          <w:marBottom w:val="0"/>
          <w:divBdr>
            <w:top w:val="none" w:sz="0" w:space="0" w:color="auto"/>
            <w:left w:val="none" w:sz="0" w:space="0" w:color="auto"/>
            <w:bottom w:val="none" w:sz="0" w:space="0" w:color="auto"/>
            <w:right w:val="none" w:sz="0" w:space="0" w:color="auto"/>
          </w:divBdr>
        </w:div>
        <w:div w:id="344017505">
          <w:marLeft w:val="0"/>
          <w:marRight w:val="0"/>
          <w:marTop w:val="0"/>
          <w:marBottom w:val="0"/>
          <w:divBdr>
            <w:top w:val="none" w:sz="0" w:space="0" w:color="auto"/>
            <w:left w:val="none" w:sz="0" w:space="0" w:color="auto"/>
            <w:bottom w:val="none" w:sz="0" w:space="0" w:color="auto"/>
            <w:right w:val="none" w:sz="0" w:space="0" w:color="auto"/>
          </w:divBdr>
        </w:div>
      </w:divsChild>
    </w:div>
    <w:div w:id="281885101">
      <w:bodyDiv w:val="1"/>
      <w:marLeft w:val="0"/>
      <w:marRight w:val="0"/>
      <w:marTop w:val="0"/>
      <w:marBottom w:val="0"/>
      <w:divBdr>
        <w:top w:val="none" w:sz="0" w:space="0" w:color="auto"/>
        <w:left w:val="none" w:sz="0" w:space="0" w:color="auto"/>
        <w:bottom w:val="none" w:sz="0" w:space="0" w:color="auto"/>
        <w:right w:val="none" w:sz="0" w:space="0" w:color="auto"/>
      </w:divBdr>
    </w:div>
    <w:div w:id="504128648">
      <w:bodyDiv w:val="1"/>
      <w:marLeft w:val="0"/>
      <w:marRight w:val="0"/>
      <w:marTop w:val="0"/>
      <w:marBottom w:val="0"/>
      <w:divBdr>
        <w:top w:val="none" w:sz="0" w:space="0" w:color="auto"/>
        <w:left w:val="none" w:sz="0" w:space="0" w:color="auto"/>
        <w:bottom w:val="none" w:sz="0" w:space="0" w:color="auto"/>
        <w:right w:val="none" w:sz="0" w:space="0" w:color="auto"/>
      </w:divBdr>
    </w:div>
    <w:div w:id="508641032">
      <w:bodyDiv w:val="1"/>
      <w:marLeft w:val="0"/>
      <w:marRight w:val="0"/>
      <w:marTop w:val="0"/>
      <w:marBottom w:val="0"/>
      <w:divBdr>
        <w:top w:val="none" w:sz="0" w:space="0" w:color="auto"/>
        <w:left w:val="none" w:sz="0" w:space="0" w:color="auto"/>
        <w:bottom w:val="none" w:sz="0" w:space="0" w:color="auto"/>
        <w:right w:val="none" w:sz="0" w:space="0" w:color="auto"/>
      </w:divBdr>
    </w:div>
    <w:div w:id="585040271">
      <w:bodyDiv w:val="1"/>
      <w:marLeft w:val="0"/>
      <w:marRight w:val="0"/>
      <w:marTop w:val="0"/>
      <w:marBottom w:val="0"/>
      <w:divBdr>
        <w:top w:val="none" w:sz="0" w:space="0" w:color="auto"/>
        <w:left w:val="none" w:sz="0" w:space="0" w:color="auto"/>
        <w:bottom w:val="none" w:sz="0" w:space="0" w:color="auto"/>
        <w:right w:val="none" w:sz="0" w:space="0" w:color="auto"/>
      </w:divBdr>
    </w:div>
    <w:div w:id="603345992">
      <w:bodyDiv w:val="1"/>
      <w:marLeft w:val="0"/>
      <w:marRight w:val="0"/>
      <w:marTop w:val="0"/>
      <w:marBottom w:val="0"/>
      <w:divBdr>
        <w:top w:val="none" w:sz="0" w:space="0" w:color="auto"/>
        <w:left w:val="none" w:sz="0" w:space="0" w:color="auto"/>
        <w:bottom w:val="none" w:sz="0" w:space="0" w:color="auto"/>
        <w:right w:val="none" w:sz="0" w:space="0" w:color="auto"/>
      </w:divBdr>
    </w:div>
    <w:div w:id="612328737">
      <w:bodyDiv w:val="1"/>
      <w:marLeft w:val="0"/>
      <w:marRight w:val="0"/>
      <w:marTop w:val="0"/>
      <w:marBottom w:val="0"/>
      <w:divBdr>
        <w:top w:val="none" w:sz="0" w:space="0" w:color="auto"/>
        <w:left w:val="none" w:sz="0" w:space="0" w:color="auto"/>
        <w:bottom w:val="none" w:sz="0" w:space="0" w:color="auto"/>
        <w:right w:val="none" w:sz="0" w:space="0" w:color="auto"/>
      </w:divBdr>
    </w:div>
    <w:div w:id="734008300">
      <w:bodyDiv w:val="1"/>
      <w:marLeft w:val="0"/>
      <w:marRight w:val="0"/>
      <w:marTop w:val="0"/>
      <w:marBottom w:val="0"/>
      <w:divBdr>
        <w:top w:val="none" w:sz="0" w:space="0" w:color="auto"/>
        <w:left w:val="none" w:sz="0" w:space="0" w:color="auto"/>
        <w:bottom w:val="none" w:sz="0" w:space="0" w:color="auto"/>
        <w:right w:val="none" w:sz="0" w:space="0" w:color="auto"/>
      </w:divBdr>
    </w:div>
    <w:div w:id="742260803">
      <w:bodyDiv w:val="1"/>
      <w:marLeft w:val="0"/>
      <w:marRight w:val="0"/>
      <w:marTop w:val="0"/>
      <w:marBottom w:val="0"/>
      <w:divBdr>
        <w:top w:val="none" w:sz="0" w:space="0" w:color="auto"/>
        <w:left w:val="none" w:sz="0" w:space="0" w:color="auto"/>
        <w:bottom w:val="none" w:sz="0" w:space="0" w:color="auto"/>
        <w:right w:val="none" w:sz="0" w:space="0" w:color="auto"/>
      </w:divBdr>
    </w:div>
    <w:div w:id="864291598">
      <w:bodyDiv w:val="1"/>
      <w:marLeft w:val="0"/>
      <w:marRight w:val="0"/>
      <w:marTop w:val="0"/>
      <w:marBottom w:val="0"/>
      <w:divBdr>
        <w:top w:val="none" w:sz="0" w:space="0" w:color="auto"/>
        <w:left w:val="none" w:sz="0" w:space="0" w:color="auto"/>
        <w:bottom w:val="none" w:sz="0" w:space="0" w:color="auto"/>
        <w:right w:val="none" w:sz="0" w:space="0" w:color="auto"/>
      </w:divBdr>
    </w:div>
    <w:div w:id="883641968">
      <w:bodyDiv w:val="1"/>
      <w:marLeft w:val="0"/>
      <w:marRight w:val="0"/>
      <w:marTop w:val="0"/>
      <w:marBottom w:val="0"/>
      <w:divBdr>
        <w:top w:val="none" w:sz="0" w:space="0" w:color="auto"/>
        <w:left w:val="none" w:sz="0" w:space="0" w:color="auto"/>
        <w:bottom w:val="none" w:sz="0" w:space="0" w:color="auto"/>
        <w:right w:val="none" w:sz="0" w:space="0" w:color="auto"/>
      </w:divBdr>
    </w:div>
    <w:div w:id="975065912">
      <w:bodyDiv w:val="1"/>
      <w:marLeft w:val="0"/>
      <w:marRight w:val="0"/>
      <w:marTop w:val="0"/>
      <w:marBottom w:val="0"/>
      <w:divBdr>
        <w:top w:val="none" w:sz="0" w:space="0" w:color="auto"/>
        <w:left w:val="none" w:sz="0" w:space="0" w:color="auto"/>
        <w:bottom w:val="none" w:sz="0" w:space="0" w:color="auto"/>
        <w:right w:val="none" w:sz="0" w:space="0" w:color="auto"/>
      </w:divBdr>
    </w:div>
    <w:div w:id="1167358490">
      <w:bodyDiv w:val="1"/>
      <w:marLeft w:val="0"/>
      <w:marRight w:val="0"/>
      <w:marTop w:val="0"/>
      <w:marBottom w:val="0"/>
      <w:divBdr>
        <w:top w:val="none" w:sz="0" w:space="0" w:color="auto"/>
        <w:left w:val="none" w:sz="0" w:space="0" w:color="auto"/>
        <w:bottom w:val="none" w:sz="0" w:space="0" w:color="auto"/>
        <w:right w:val="none" w:sz="0" w:space="0" w:color="auto"/>
      </w:divBdr>
    </w:div>
    <w:div w:id="1182205211">
      <w:bodyDiv w:val="1"/>
      <w:marLeft w:val="0"/>
      <w:marRight w:val="0"/>
      <w:marTop w:val="0"/>
      <w:marBottom w:val="0"/>
      <w:divBdr>
        <w:top w:val="none" w:sz="0" w:space="0" w:color="auto"/>
        <w:left w:val="none" w:sz="0" w:space="0" w:color="auto"/>
        <w:bottom w:val="none" w:sz="0" w:space="0" w:color="auto"/>
        <w:right w:val="none" w:sz="0" w:space="0" w:color="auto"/>
      </w:divBdr>
    </w:div>
    <w:div w:id="1299997581">
      <w:bodyDiv w:val="1"/>
      <w:marLeft w:val="0"/>
      <w:marRight w:val="0"/>
      <w:marTop w:val="0"/>
      <w:marBottom w:val="0"/>
      <w:divBdr>
        <w:top w:val="none" w:sz="0" w:space="0" w:color="auto"/>
        <w:left w:val="none" w:sz="0" w:space="0" w:color="auto"/>
        <w:bottom w:val="none" w:sz="0" w:space="0" w:color="auto"/>
        <w:right w:val="none" w:sz="0" w:space="0" w:color="auto"/>
      </w:divBdr>
    </w:div>
    <w:div w:id="1416050673">
      <w:bodyDiv w:val="1"/>
      <w:marLeft w:val="0"/>
      <w:marRight w:val="0"/>
      <w:marTop w:val="0"/>
      <w:marBottom w:val="0"/>
      <w:divBdr>
        <w:top w:val="none" w:sz="0" w:space="0" w:color="auto"/>
        <w:left w:val="none" w:sz="0" w:space="0" w:color="auto"/>
        <w:bottom w:val="none" w:sz="0" w:space="0" w:color="auto"/>
        <w:right w:val="none" w:sz="0" w:space="0" w:color="auto"/>
      </w:divBdr>
    </w:div>
    <w:div w:id="1496070063">
      <w:bodyDiv w:val="1"/>
      <w:marLeft w:val="0"/>
      <w:marRight w:val="0"/>
      <w:marTop w:val="0"/>
      <w:marBottom w:val="0"/>
      <w:divBdr>
        <w:top w:val="none" w:sz="0" w:space="0" w:color="auto"/>
        <w:left w:val="none" w:sz="0" w:space="0" w:color="auto"/>
        <w:bottom w:val="none" w:sz="0" w:space="0" w:color="auto"/>
        <w:right w:val="none" w:sz="0" w:space="0" w:color="auto"/>
      </w:divBdr>
    </w:div>
    <w:div w:id="1500577816">
      <w:bodyDiv w:val="1"/>
      <w:marLeft w:val="0"/>
      <w:marRight w:val="0"/>
      <w:marTop w:val="0"/>
      <w:marBottom w:val="0"/>
      <w:divBdr>
        <w:top w:val="none" w:sz="0" w:space="0" w:color="auto"/>
        <w:left w:val="none" w:sz="0" w:space="0" w:color="auto"/>
        <w:bottom w:val="none" w:sz="0" w:space="0" w:color="auto"/>
        <w:right w:val="none" w:sz="0" w:space="0" w:color="auto"/>
      </w:divBdr>
    </w:div>
    <w:div w:id="1678537917">
      <w:bodyDiv w:val="1"/>
      <w:marLeft w:val="0"/>
      <w:marRight w:val="0"/>
      <w:marTop w:val="0"/>
      <w:marBottom w:val="0"/>
      <w:divBdr>
        <w:top w:val="none" w:sz="0" w:space="0" w:color="auto"/>
        <w:left w:val="none" w:sz="0" w:space="0" w:color="auto"/>
        <w:bottom w:val="none" w:sz="0" w:space="0" w:color="auto"/>
        <w:right w:val="none" w:sz="0" w:space="0" w:color="auto"/>
      </w:divBdr>
    </w:div>
    <w:div w:id="1696345491">
      <w:bodyDiv w:val="1"/>
      <w:marLeft w:val="0"/>
      <w:marRight w:val="0"/>
      <w:marTop w:val="0"/>
      <w:marBottom w:val="0"/>
      <w:divBdr>
        <w:top w:val="none" w:sz="0" w:space="0" w:color="auto"/>
        <w:left w:val="none" w:sz="0" w:space="0" w:color="auto"/>
        <w:bottom w:val="none" w:sz="0" w:space="0" w:color="auto"/>
        <w:right w:val="none" w:sz="0" w:space="0" w:color="auto"/>
      </w:divBdr>
    </w:div>
    <w:div w:id="1718314365">
      <w:bodyDiv w:val="1"/>
      <w:marLeft w:val="0"/>
      <w:marRight w:val="0"/>
      <w:marTop w:val="0"/>
      <w:marBottom w:val="0"/>
      <w:divBdr>
        <w:top w:val="none" w:sz="0" w:space="0" w:color="auto"/>
        <w:left w:val="none" w:sz="0" w:space="0" w:color="auto"/>
        <w:bottom w:val="none" w:sz="0" w:space="0" w:color="auto"/>
        <w:right w:val="none" w:sz="0" w:space="0" w:color="auto"/>
      </w:divBdr>
    </w:div>
    <w:div w:id="1779253337">
      <w:bodyDiv w:val="1"/>
      <w:marLeft w:val="0"/>
      <w:marRight w:val="0"/>
      <w:marTop w:val="0"/>
      <w:marBottom w:val="0"/>
      <w:divBdr>
        <w:top w:val="none" w:sz="0" w:space="0" w:color="auto"/>
        <w:left w:val="none" w:sz="0" w:space="0" w:color="auto"/>
        <w:bottom w:val="none" w:sz="0" w:space="0" w:color="auto"/>
        <w:right w:val="none" w:sz="0" w:space="0" w:color="auto"/>
      </w:divBdr>
      <w:divsChild>
        <w:div w:id="322665468">
          <w:marLeft w:val="0"/>
          <w:marRight w:val="0"/>
          <w:marTop w:val="0"/>
          <w:marBottom w:val="0"/>
          <w:divBdr>
            <w:top w:val="none" w:sz="0" w:space="0" w:color="auto"/>
            <w:left w:val="none" w:sz="0" w:space="0" w:color="auto"/>
            <w:bottom w:val="none" w:sz="0" w:space="0" w:color="auto"/>
            <w:right w:val="none" w:sz="0" w:space="0" w:color="auto"/>
          </w:divBdr>
        </w:div>
        <w:div w:id="810637093">
          <w:marLeft w:val="0"/>
          <w:marRight w:val="0"/>
          <w:marTop w:val="0"/>
          <w:marBottom w:val="0"/>
          <w:divBdr>
            <w:top w:val="none" w:sz="0" w:space="0" w:color="auto"/>
            <w:left w:val="none" w:sz="0" w:space="0" w:color="auto"/>
            <w:bottom w:val="none" w:sz="0" w:space="0" w:color="auto"/>
            <w:right w:val="none" w:sz="0" w:space="0" w:color="auto"/>
          </w:divBdr>
        </w:div>
        <w:div w:id="652030372">
          <w:marLeft w:val="0"/>
          <w:marRight w:val="0"/>
          <w:marTop w:val="0"/>
          <w:marBottom w:val="0"/>
          <w:divBdr>
            <w:top w:val="none" w:sz="0" w:space="0" w:color="auto"/>
            <w:left w:val="none" w:sz="0" w:space="0" w:color="auto"/>
            <w:bottom w:val="none" w:sz="0" w:space="0" w:color="auto"/>
            <w:right w:val="none" w:sz="0" w:space="0" w:color="auto"/>
          </w:divBdr>
        </w:div>
        <w:div w:id="1628120959">
          <w:marLeft w:val="0"/>
          <w:marRight w:val="0"/>
          <w:marTop w:val="0"/>
          <w:marBottom w:val="0"/>
          <w:divBdr>
            <w:top w:val="none" w:sz="0" w:space="0" w:color="auto"/>
            <w:left w:val="none" w:sz="0" w:space="0" w:color="auto"/>
            <w:bottom w:val="none" w:sz="0" w:space="0" w:color="auto"/>
            <w:right w:val="none" w:sz="0" w:space="0" w:color="auto"/>
          </w:divBdr>
        </w:div>
        <w:div w:id="306715041">
          <w:marLeft w:val="0"/>
          <w:marRight w:val="0"/>
          <w:marTop w:val="0"/>
          <w:marBottom w:val="0"/>
          <w:divBdr>
            <w:top w:val="none" w:sz="0" w:space="0" w:color="auto"/>
            <w:left w:val="none" w:sz="0" w:space="0" w:color="auto"/>
            <w:bottom w:val="none" w:sz="0" w:space="0" w:color="auto"/>
            <w:right w:val="none" w:sz="0" w:space="0" w:color="auto"/>
          </w:divBdr>
        </w:div>
        <w:div w:id="1358502295">
          <w:marLeft w:val="0"/>
          <w:marRight w:val="0"/>
          <w:marTop w:val="0"/>
          <w:marBottom w:val="0"/>
          <w:divBdr>
            <w:top w:val="none" w:sz="0" w:space="0" w:color="auto"/>
            <w:left w:val="none" w:sz="0" w:space="0" w:color="auto"/>
            <w:bottom w:val="none" w:sz="0" w:space="0" w:color="auto"/>
            <w:right w:val="none" w:sz="0" w:space="0" w:color="auto"/>
          </w:divBdr>
        </w:div>
        <w:div w:id="413865608">
          <w:marLeft w:val="0"/>
          <w:marRight w:val="0"/>
          <w:marTop w:val="0"/>
          <w:marBottom w:val="0"/>
          <w:divBdr>
            <w:top w:val="none" w:sz="0" w:space="0" w:color="auto"/>
            <w:left w:val="none" w:sz="0" w:space="0" w:color="auto"/>
            <w:bottom w:val="none" w:sz="0" w:space="0" w:color="auto"/>
            <w:right w:val="none" w:sz="0" w:space="0" w:color="auto"/>
          </w:divBdr>
        </w:div>
      </w:divsChild>
    </w:div>
    <w:div w:id="1899585872">
      <w:bodyDiv w:val="1"/>
      <w:marLeft w:val="0"/>
      <w:marRight w:val="0"/>
      <w:marTop w:val="0"/>
      <w:marBottom w:val="0"/>
      <w:divBdr>
        <w:top w:val="none" w:sz="0" w:space="0" w:color="auto"/>
        <w:left w:val="none" w:sz="0" w:space="0" w:color="auto"/>
        <w:bottom w:val="none" w:sz="0" w:space="0" w:color="auto"/>
        <w:right w:val="none" w:sz="0" w:space="0" w:color="auto"/>
      </w:divBdr>
      <w:divsChild>
        <w:div w:id="9063166">
          <w:marLeft w:val="0"/>
          <w:marRight w:val="0"/>
          <w:marTop w:val="0"/>
          <w:marBottom w:val="0"/>
          <w:divBdr>
            <w:top w:val="none" w:sz="0" w:space="0" w:color="auto"/>
            <w:left w:val="none" w:sz="0" w:space="0" w:color="auto"/>
            <w:bottom w:val="none" w:sz="0" w:space="0" w:color="auto"/>
            <w:right w:val="none" w:sz="0" w:space="0" w:color="auto"/>
          </w:divBdr>
        </w:div>
        <w:div w:id="96296474">
          <w:marLeft w:val="0"/>
          <w:marRight w:val="0"/>
          <w:marTop w:val="0"/>
          <w:marBottom w:val="0"/>
          <w:divBdr>
            <w:top w:val="none" w:sz="0" w:space="0" w:color="auto"/>
            <w:left w:val="none" w:sz="0" w:space="0" w:color="auto"/>
            <w:bottom w:val="none" w:sz="0" w:space="0" w:color="auto"/>
            <w:right w:val="none" w:sz="0" w:space="0" w:color="auto"/>
          </w:divBdr>
        </w:div>
        <w:div w:id="487091364">
          <w:marLeft w:val="0"/>
          <w:marRight w:val="0"/>
          <w:marTop w:val="0"/>
          <w:marBottom w:val="0"/>
          <w:divBdr>
            <w:top w:val="none" w:sz="0" w:space="0" w:color="auto"/>
            <w:left w:val="none" w:sz="0" w:space="0" w:color="auto"/>
            <w:bottom w:val="none" w:sz="0" w:space="0" w:color="auto"/>
            <w:right w:val="none" w:sz="0" w:space="0" w:color="auto"/>
          </w:divBdr>
        </w:div>
        <w:div w:id="2093888197">
          <w:marLeft w:val="0"/>
          <w:marRight w:val="0"/>
          <w:marTop w:val="0"/>
          <w:marBottom w:val="0"/>
          <w:divBdr>
            <w:top w:val="none" w:sz="0" w:space="0" w:color="auto"/>
            <w:left w:val="none" w:sz="0" w:space="0" w:color="auto"/>
            <w:bottom w:val="none" w:sz="0" w:space="0" w:color="auto"/>
            <w:right w:val="none" w:sz="0" w:space="0" w:color="auto"/>
          </w:divBdr>
        </w:div>
        <w:div w:id="1276057490">
          <w:marLeft w:val="0"/>
          <w:marRight w:val="0"/>
          <w:marTop w:val="0"/>
          <w:marBottom w:val="0"/>
          <w:divBdr>
            <w:top w:val="none" w:sz="0" w:space="0" w:color="auto"/>
            <w:left w:val="none" w:sz="0" w:space="0" w:color="auto"/>
            <w:bottom w:val="none" w:sz="0" w:space="0" w:color="auto"/>
            <w:right w:val="none" w:sz="0" w:space="0" w:color="auto"/>
          </w:divBdr>
        </w:div>
        <w:div w:id="194119219">
          <w:marLeft w:val="0"/>
          <w:marRight w:val="0"/>
          <w:marTop w:val="0"/>
          <w:marBottom w:val="0"/>
          <w:divBdr>
            <w:top w:val="none" w:sz="0" w:space="0" w:color="auto"/>
            <w:left w:val="none" w:sz="0" w:space="0" w:color="auto"/>
            <w:bottom w:val="none" w:sz="0" w:space="0" w:color="auto"/>
            <w:right w:val="none" w:sz="0" w:space="0" w:color="auto"/>
          </w:divBdr>
          <w:divsChild>
            <w:div w:id="1289120817">
              <w:marLeft w:val="0"/>
              <w:marRight w:val="0"/>
              <w:marTop w:val="0"/>
              <w:marBottom w:val="0"/>
              <w:divBdr>
                <w:top w:val="none" w:sz="0" w:space="0" w:color="auto"/>
                <w:left w:val="none" w:sz="0" w:space="0" w:color="auto"/>
                <w:bottom w:val="none" w:sz="0" w:space="0" w:color="auto"/>
                <w:right w:val="none" w:sz="0" w:space="0" w:color="auto"/>
              </w:divBdr>
            </w:div>
            <w:div w:id="791166960">
              <w:marLeft w:val="0"/>
              <w:marRight w:val="0"/>
              <w:marTop w:val="0"/>
              <w:marBottom w:val="0"/>
              <w:divBdr>
                <w:top w:val="none" w:sz="0" w:space="0" w:color="auto"/>
                <w:left w:val="none" w:sz="0" w:space="0" w:color="auto"/>
                <w:bottom w:val="none" w:sz="0" w:space="0" w:color="auto"/>
                <w:right w:val="none" w:sz="0" w:space="0" w:color="auto"/>
              </w:divBdr>
            </w:div>
            <w:div w:id="2008171064">
              <w:marLeft w:val="0"/>
              <w:marRight w:val="0"/>
              <w:marTop w:val="0"/>
              <w:marBottom w:val="0"/>
              <w:divBdr>
                <w:top w:val="none" w:sz="0" w:space="0" w:color="auto"/>
                <w:left w:val="none" w:sz="0" w:space="0" w:color="auto"/>
                <w:bottom w:val="none" w:sz="0" w:space="0" w:color="auto"/>
                <w:right w:val="none" w:sz="0" w:space="0" w:color="auto"/>
              </w:divBdr>
            </w:div>
          </w:divsChild>
        </w:div>
        <w:div w:id="1375882585">
          <w:marLeft w:val="0"/>
          <w:marRight w:val="0"/>
          <w:marTop w:val="0"/>
          <w:marBottom w:val="0"/>
          <w:divBdr>
            <w:top w:val="none" w:sz="0" w:space="0" w:color="auto"/>
            <w:left w:val="none" w:sz="0" w:space="0" w:color="auto"/>
            <w:bottom w:val="none" w:sz="0" w:space="0" w:color="auto"/>
            <w:right w:val="none" w:sz="0" w:space="0" w:color="auto"/>
          </w:divBdr>
          <w:divsChild>
            <w:div w:id="1553224302">
              <w:marLeft w:val="0"/>
              <w:marRight w:val="0"/>
              <w:marTop w:val="0"/>
              <w:marBottom w:val="0"/>
              <w:divBdr>
                <w:top w:val="none" w:sz="0" w:space="0" w:color="auto"/>
                <w:left w:val="none" w:sz="0" w:space="0" w:color="auto"/>
                <w:bottom w:val="none" w:sz="0" w:space="0" w:color="auto"/>
                <w:right w:val="none" w:sz="0" w:space="0" w:color="auto"/>
              </w:divBdr>
            </w:div>
            <w:div w:id="1667517478">
              <w:marLeft w:val="0"/>
              <w:marRight w:val="0"/>
              <w:marTop w:val="0"/>
              <w:marBottom w:val="0"/>
              <w:divBdr>
                <w:top w:val="none" w:sz="0" w:space="0" w:color="auto"/>
                <w:left w:val="none" w:sz="0" w:space="0" w:color="auto"/>
                <w:bottom w:val="none" w:sz="0" w:space="0" w:color="auto"/>
                <w:right w:val="none" w:sz="0" w:space="0" w:color="auto"/>
              </w:divBdr>
            </w:div>
            <w:div w:id="1567766105">
              <w:marLeft w:val="0"/>
              <w:marRight w:val="0"/>
              <w:marTop w:val="0"/>
              <w:marBottom w:val="0"/>
              <w:divBdr>
                <w:top w:val="none" w:sz="0" w:space="0" w:color="auto"/>
                <w:left w:val="none" w:sz="0" w:space="0" w:color="auto"/>
                <w:bottom w:val="none" w:sz="0" w:space="0" w:color="auto"/>
                <w:right w:val="none" w:sz="0" w:space="0" w:color="auto"/>
              </w:divBdr>
            </w:div>
            <w:div w:id="1153108998">
              <w:marLeft w:val="0"/>
              <w:marRight w:val="0"/>
              <w:marTop w:val="0"/>
              <w:marBottom w:val="0"/>
              <w:divBdr>
                <w:top w:val="none" w:sz="0" w:space="0" w:color="auto"/>
                <w:left w:val="none" w:sz="0" w:space="0" w:color="auto"/>
                <w:bottom w:val="none" w:sz="0" w:space="0" w:color="auto"/>
                <w:right w:val="none" w:sz="0" w:space="0" w:color="auto"/>
              </w:divBdr>
            </w:div>
          </w:divsChild>
        </w:div>
        <w:div w:id="347872624">
          <w:marLeft w:val="0"/>
          <w:marRight w:val="0"/>
          <w:marTop w:val="0"/>
          <w:marBottom w:val="0"/>
          <w:divBdr>
            <w:top w:val="none" w:sz="0" w:space="0" w:color="auto"/>
            <w:left w:val="none" w:sz="0" w:space="0" w:color="auto"/>
            <w:bottom w:val="none" w:sz="0" w:space="0" w:color="auto"/>
            <w:right w:val="none" w:sz="0" w:space="0" w:color="auto"/>
          </w:divBdr>
          <w:divsChild>
            <w:div w:id="456215459">
              <w:marLeft w:val="0"/>
              <w:marRight w:val="0"/>
              <w:marTop w:val="0"/>
              <w:marBottom w:val="0"/>
              <w:divBdr>
                <w:top w:val="none" w:sz="0" w:space="0" w:color="auto"/>
                <w:left w:val="none" w:sz="0" w:space="0" w:color="auto"/>
                <w:bottom w:val="none" w:sz="0" w:space="0" w:color="auto"/>
                <w:right w:val="none" w:sz="0" w:space="0" w:color="auto"/>
              </w:divBdr>
            </w:div>
            <w:div w:id="605500720">
              <w:marLeft w:val="0"/>
              <w:marRight w:val="0"/>
              <w:marTop w:val="0"/>
              <w:marBottom w:val="0"/>
              <w:divBdr>
                <w:top w:val="none" w:sz="0" w:space="0" w:color="auto"/>
                <w:left w:val="none" w:sz="0" w:space="0" w:color="auto"/>
                <w:bottom w:val="none" w:sz="0" w:space="0" w:color="auto"/>
                <w:right w:val="none" w:sz="0" w:space="0" w:color="auto"/>
              </w:divBdr>
            </w:div>
          </w:divsChild>
        </w:div>
        <w:div w:id="1741098503">
          <w:marLeft w:val="0"/>
          <w:marRight w:val="0"/>
          <w:marTop w:val="0"/>
          <w:marBottom w:val="0"/>
          <w:divBdr>
            <w:top w:val="none" w:sz="0" w:space="0" w:color="auto"/>
            <w:left w:val="none" w:sz="0" w:space="0" w:color="auto"/>
            <w:bottom w:val="none" w:sz="0" w:space="0" w:color="auto"/>
            <w:right w:val="none" w:sz="0" w:space="0" w:color="auto"/>
          </w:divBdr>
          <w:divsChild>
            <w:div w:id="1713382079">
              <w:marLeft w:val="0"/>
              <w:marRight w:val="0"/>
              <w:marTop w:val="0"/>
              <w:marBottom w:val="0"/>
              <w:divBdr>
                <w:top w:val="none" w:sz="0" w:space="0" w:color="auto"/>
                <w:left w:val="none" w:sz="0" w:space="0" w:color="auto"/>
                <w:bottom w:val="none" w:sz="0" w:space="0" w:color="auto"/>
                <w:right w:val="none" w:sz="0" w:space="0" w:color="auto"/>
              </w:divBdr>
            </w:div>
            <w:div w:id="439497991">
              <w:marLeft w:val="0"/>
              <w:marRight w:val="0"/>
              <w:marTop w:val="0"/>
              <w:marBottom w:val="0"/>
              <w:divBdr>
                <w:top w:val="none" w:sz="0" w:space="0" w:color="auto"/>
                <w:left w:val="none" w:sz="0" w:space="0" w:color="auto"/>
                <w:bottom w:val="none" w:sz="0" w:space="0" w:color="auto"/>
                <w:right w:val="none" w:sz="0" w:space="0" w:color="auto"/>
              </w:divBdr>
            </w:div>
            <w:div w:id="1667593400">
              <w:marLeft w:val="0"/>
              <w:marRight w:val="0"/>
              <w:marTop w:val="0"/>
              <w:marBottom w:val="0"/>
              <w:divBdr>
                <w:top w:val="none" w:sz="0" w:space="0" w:color="auto"/>
                <w:left w:val="none" w:sz="0" w:space="0" w:color="auto"/>
                <w:bottom w:val="none" w:sz="0" w:space="0" w:color="auto"/>
                <w:right w:val="none" w:sz="0" w:space="0" w:color="auto"/>
              </w:divBdr>
            </w:div>
            <w:div w:id="1396003596">
              <w:marLeft w:val="0"/>
              <w:marRight w:val="0"/>
              <w:marTop w:val="0"/>
              <w:marBottom w:val="0"/>
              <w:divBdr>
                <w:top w:val="none" w:sz="0" w:space="0" w:color="auto"/>
                <w:left w:val="none" w:sz="0" w:space="0" w:color="auto"/>
                <w:bottom w:val="none" w:sz="0" w:space="0" w:color="auto"/>
                <w:right w:val="none" w:sz="0" w:space="0" w:color="auto"/>
              </w:divBdr>
            </w:div>
            <w:div w:id="1158500444">
              <w:marLeft w:val="0"/>
              <w:marRight w:val="0"/>
              <w:marTop w:val="0"/>
              <w:marBottom w:val="0"/>
              <w:divBdr>
                <w:top w:val="none" w:sz="0" w:space="0" w:color="auto"/>
                <w:left w:val="none" w:sz="0" w:space="0" w:color="auto"/>
                <w:bottom w:val="none" w:sz="0" w:space="0" w:color="auto"/>
                <w:right w:val="none" w:sz="0" w:space="0" w:color="auto"/>
              </w:divBdr>
            </w:div>
          </w:divsChild>
        </w:div>
        <w:div w:id="587622000">
          <w:marLeft w:val="0"/>
          <w:marRight w:val="0"/>
          <w:marTop w:val="0"/>
          <w:marBottom w:val="0"/>
          <w:divBdr>
            <w:top w:val="none" w:sz="0" w:space="0" w:color="auto"/>
            <w:left w:val="none" w:sz="0" w:space="0" w:color="auto"/>
            <w:bottom w:val="none" w:sz="0" w:space="0" w:color="auto"/>
            <w:right w:val="none" w:sz="0" w:space="0" w:color="auto"/>
          </w:divBdr>
        </w:div>
        <w:div w:id="1991246556">
          <w:marLeft w:val="0"/>
          <w:marRight w:val="0"/>
          <w:marTop w:val="0"/>
          <w:marBottom w:val="0"/>
          <w:divBdr>
            <w:top w:val="none" w:sz="0" w:space="0" w:color="auto"/>
            <w:left w:val="none" w:sz="0" w:space="0" w:color="auto"/>
            <w:bottom w:val="none" w:sz="0" w:space="0" w:color="auto"/>
            <w:right w:val="none" w:sz="0" w:space="0" w:color="auto"/>
          </w:divBdr>
        </w:div>
        <w:div w:id="1302923654">
          <w:marLeft w:val="0"/>
          <w:marRight w:val="0"/>
          <w:marTop w:val="0"/>
          <w:marBottom w:val="0"/>
          <w:divBdr>
            <w:top w:val="none" w:sz="0" w:space="0" w:color="auto"/>
            <w:left w:val="none" w:sz="0" w:space="0" w:color="auto"/>
            <w:bottom w:val="none" w:sz="0" w:space="0" w:color="auto"/>
            <w:right w:val="none" w:sz="0" w:space="0" w:color="auto"/>
          </w:divBdr>
        </w:div>
        <w:div w:id="1993408693">
          <w:marLeft w:val="0"/>
          <w:marRight w:val="0"/>
          <w:marTop w:val="0"/>
          <w:marBottom w:val="0"/>
          <w:divBdr>
            <w:top w:val="none" w:sz="0" w:space="0" w:color="auto"/>
            <w:left w:val="none" w:sz="0" w:space="0" w:color="auto"/>
            <w:bottom w:val="none" w:sz="0" w:space="0" w:color="auto"/>
            <w:right w:val="none" w:sz="0" w:space="0" w:color="auto"/>
          </w:divBdr>
        </w:div>
        <w:div w:id="754277936">
          <w:marLeft w:val="0"/>
          <w:marRight w:val="0"/>
          <w:marTop w:val="0"/>
          <w:marBottom w:val="0"/>
          <w:divBdr>
            <w:top w:val="none" w:sz="0" w:space="0" w:color="auto"/>
            <w:left w:val="none" w:sz="0" w:space="0" w:color="auto"/>
            <w:bottom w:val="none" w:sz="0" w:space="0" w:color="auto"/>
            <w:right w:val="none" w:sz="0" w:space="0" w:color="auto"/>
          </w:divBdr>
        </w:div>
        <w:div w:id="1565414753">
          <w:marLeft w:val="0"/>
          <w:marRight w:val="0"/>
          <w:marTop w:val="0"/>
          <w:marBottom w:val="0"/>
          <w:divBdr>
            <w:top w:val="none" w:sz="0" w:space="0" w:color="auto"/>
            <w:left w:val="none" w:sz="0" w:space="0" w:color="auto"/>
            <w:bottom w:val="none" w:sz="0" w:space="0" w:color="auto"/>
            <w:right w:val="none" w:sz="0" w:space="0" w:color="auto"/>
          </w:divBdr>
          <w:divsChild>
            <w:div w:id="2107648793">
              <w:marLeft w:val="0"/>
              <w:marRight w:val="0"/>
              <w:marTop w:val="0"/>
              <w:marBottom w:val="0"/>
              <w:divBdr>
                <w:top w:val="none" w:sz="0" w:space="0" w:color="auto"/>
                <w:left w:val="none" w:sz="0" w:space="0" w:color="auto"/>
                <w:bottom w:val="none" w:sz="0" w:space="0" w:color="auto"/>
                <w:right w:val="none" w:sz="0" w:space="0" w:color="auto"/>
              </w:divBdr>
            </w:div>
            <w:div w:id="1486165366">
              <w:marLeft w:val="0"/>
              <w:marRight w:val="0"/>
              <w:marTop w:val="0"/>
              <w:marBottom w:val="0"/>
              <w:divBdr>
                <w:top w:val="none" w:sz="0" w:space="0" w:color="auto"/>
                <w:left w:val="none" w:sz="0" w:space="0" w:color="auto"/>
                <w:bottom w:val="none" w:sz="0" w:space="0" w:color="auto"/>
                <w:right w:val="none" w:sz="0" w:space="0" w:color="auto"/>
              </w:divBdr>
            </w:div>
            <w:div w:id="1404646004">
              <w:marLeft w:val="0"/>
              <w:marRight w:val="0"/>
              <w:marTop w:val="0"/>
              <w:marBottom w:val="0"/>
              <w:divBdr>
                <w:top w:val="none" w:sz="0" w:space="0" w:color="auto"/>
                <w:left w:val="none" w:sz="0" w:space="0" w:color="auto"/>
                <w:bottom w:val="none" w:sz="0" w:space="0" w:color="auto"/>
                <w:right w:val="none" w:sz="0" w:space="0" w:color="auto"/>
              </w:divBdr>
            </w:div>
            <w:div w:id="393479070">
              <w:marLeft w:val="0"/>
              <w:marRight w:val="0"/>
              <w:marTop w:val="0"/>
              <w:marBottom w:val="0"/>
              <w:divBdr>
                <w:top w:val="none" w:sz="0" w:space="0" w:color="auto"/>
                <w:left w:val="none" w:sz="0" w:space="0" w:color="auto"/>
                <w:bottom w:val="none" w:sz="0" w:space="0" w:color="auto"/>
                <w:right w:val="none" w:sz="0" w:space="0" w:color="auto"/>
              </w:divBdr>
            </w:div>
          </w:divsChild>
        </w:div>
        <w:div w:id="256212775">
          <w:marLeft w:val="0"/>
          <w:marRight w:val="0"/>
          <w:marTop w:val="0"/>
          <w:marBottom w:val="0"/>
          <w:divBdr>
            <w:top w:val="none" w:sz="0" w:space="0" w:color="auto"/>
            <w:left w:val="none" w:sz="0" w:space="0" w:color="auto"/>
            <w:bottom w:val="none" w:sz="0" w:space="0" w:color="auto"/>
            <w:right w:val="none" w:sz="0" w:space="0" w:color="auto"/>
          </w:divBdr>
        </w:div>
        <w:div w:id="548763609">
          <w:marLeft w:val="0"/>
          <w:marRight w:val="0"/>
          <w:marTop w:val="0"/>
          <w:marBottom w:val="0"/>
          <w:divBdr>
            <w:top w:val="none" w:sz="0" w:space="0" w:color="auto"/>
            <w:left w:val="none" w:sz="0" w:space="0" w:color="auto"/>
            <w:bottom w:val="none" w:sz="0" w:space="0" w:color="auto"/>
            <w:right w:val="none" w:sz="0" w:space="0" w:color="auto"/>
          </w:divBdr>
        </w:div>
        <w:div w:id="1852328865">
          <w:marLeft w:val="0"/>
          <w:marRight w:val="0"/>
          <w:marTop w:val="0"/>
          <w:marBottom w:val="0"/>
          <w:divBdr>
            <w:top w:val="none" w:sz="0" w:space="0" w:color="auto"/>
            <w:left w:val="none" w:sz="0" w:space="0" w:color="auto"/>
            <w:bottom w:val="none" w:sz="0" w:space="0" w:color="auto"/>
            <w:right w:val="none" w:sz="0" w:space="0" w:color="auto"/>
          </w:divBdr>
        </w:div>
        <w:div w:id="2093383317">
          <w:marLeft w:val="0"/>
          <w:marRight w:val="0"/>
          <w:marTop w:val="0"/>
          <w:marBottom w:val="0"/>
          <w:divBdr>
            <w:top w:val="none" w:sz="0" w:space="0" w:color="auto"/>
            <w:left w:val="none" w:sz="0" w:space="0" w:color="auto"/>
            <w:bottom w:val="none" w:sz="0" w:space="0" w:color="auto"/>
            <w:right w:val="none" w:sz="0" w:space="0" w:color="auto"/>
          </w:divBdr>
        </w:div>
        <w:div w:id="1137915859">
          <w:marLeft w:val="0"/>
          <w:marRight w:val="0"/>
          <w:marTop w:val="0"/>
          <w:marBottom w:val="0"/>
          <w:divBdr>
            <w:top w:val="none" w:sz="0" w:space="0" w:color="auto"/>
            <w:left w:val="none" w:sz="0" w:space="0" w:color="auto"/>
            <w:bottom w:val="none" w:sz="0" w:space="0" w:color="auto"/>
            <w:right w:val="none" w:sz="0" w:space="0" w:color="auto"/>
          </w:divBdr>
        </w:div>
        <w:div w:id="624653659">
          <w:marLeft w:val="0"/>
          <w:marRight w:val="0"/>
          <w:marTop w:val="0"/>
          <w:marBottom w:val="0"/>
          <w:divBdr>
            <w:top w:val="none" w:sz="0" w:space="0" w:color="auto"/>
            <w:left w:val="none" w:sz="0" w:space="0" w:color="auto"/>
            <w:bottom w:val="none" w:sz="0" w:space="0" w:color="auto"/>
            <w:right w:val="none" w:sz="0" w:space="0" w:color="auto"/>
          </w:divBdr>
        </w:div>
        <w:div w:id="1123959414">
          <w:marLeft w:val="0"/>
          <w:marRight w:val="0"/>
          <w:marTop w:val="0"/>
          <w:marBottom w:val="0"/>
          <w:divBdr>
            <w:top w:val="none" w:sz="0" w:space="0" w:color="auto"/>
            <w:left w:val="none" w:sz="0" w:space="0" w:color="auto"/>
            <w:bottom w:val="none" w:sz="0" w:space="0" w:color="auto"/>
            <w:right w:val="none" w:sz="0" w:space="0" w:color="auto"/>
          </w:divBdr>
        </w:div>
        <w:div w:id="1163662858">
          <w:marLeft w:val="0"/>
          <w:marRight w:val="0"/>
          <w:marTop w:val="0"/>
          <w:marBottom w:val="0"/>
          <w:divBdr>
            <w:top w:val="none" w:sz="0" w:space="0" w:color="auto"/>
            <w:left w:val="none" w:sz="0" w:space="0" w:color="auto"/>
            <w:bottom w:val="none" w:sz="0" w:space="0" w:color="auto"/>
            <w:right w:val="none" w:sz="0" w:space="0" w:color="auto"/>
          </w:divBdr>
        </w:div>
        <w:div w:id="15425096">
          <w:marLeft w:val="0"/>
          <w:marRight w:val="0"/>
          <w:marTop w:val="0"/>
          <w:marBottom w:val="0"/>
          <w:divBdr>
            <w:top w:val="none" w:sz="0" w:space="0" w:color="auto"/>
            <w:left w:val="none" w:sz="0" w:space="0" w:color="auto"/>
            <w:bottom w:val="none" w:sz="0" w:space="0" w:color="auto"/>
            <w:right w:val="none" w:sz="0" w:space="0" w:color="auto"/>
          </w:divBdr>
        </w:div>
        <w:div w:id="129982015">
          <w:marLeft w:val="0"/>
          <w:marRight w:val="0"/>
          <w:marTop w:val="0"/>
          <w:marBottom w:val="0"/>
          <w:divBdr>
            <w:top w:val="none" w:sz="0" w:space="0" w:color="auto"/>
            <w:left w:val="none" w:sz="0" w:space="0" w:color="auto"/>
            <w:bottom w:val="none" w:sz="0" w:space="0" w:color="auto"/>
            <w:right w:val="none" w:sz="0" w:space="0" w:color="auto"/>
          </w:divBdr>
        </w:div>
        <w:div w:id="1094128375">
          <w:marLeft w:val="0"/>
          <w:marRight w:val="0"/>
          <w:marTop w:val="0"/>
          <w:marBottom w:val="0"/>
          <w:divBdr>
            <w:top w:val="none" w:sz="0" w:space="0" w:color="auto"/>
            <w:left w:val="none" w:sz="0" w:space="0" w:color="auto"/>
            <w:bottom w:val="none" w:sz="0" w:space="0" w:color="auto"/>
            <w:right w:val="none" w:sz="0" w:space="0" w:color="auto"/>
          </w:divBdr>
        </w:div>
        <w:div w:id="486870247">
          <w:marLeft w:val="0"/>
          <w:marRight w:val="0"/>
          <w:marTop w:val="0"/>
          <w:marBottom w:val="0"/>
          <w:divBdr>
            <w:top w:val="none" w:sz="0" w:space="0" w:color="auto"/>
            <w:left w:val="none" w:sz="0" w:space="0" w:color="auto"/>
            <w:bottom w:val="none" w:sz="0" w:space="0" w:color="auto"/>
            <w:right w:val="none" w:sz="0" w:space="0" w:color="auto"/>
          </w:divBdr>
        </w:div>
        <w:div w:id="2009211127">
          <w:marLeft w:val="0"/>
          <w:marRight w:val="0"/>
          <w:marTop w:val="0"/>
          <w:marBottom w:val="0"/>
          <w:divBdr>
            <w:top w:val="none" w:sz="0" w:space="0" w:color="auto"/>
            <w:left w:val="none" w:sz="0" w:space="0" w:color="auto"/>
            <w:bottom w:val="none" w:sz="0" w:space="0" w:color="auto"/>
            <w:right w:val="none" w:sz="0" w:space="0" w:color="auto"/>
          </w:divBdr>
        </w:div>
        <w:div w:id="613556931">
          <w:marLeft w:val="0"/>
          <w:marRight w:val="0"/>
          <w:marTop w:val="0"/>
          <w:marBottom w:val="0"/>
          <w:divBdr>
            <w:top w:val="none" w:sz="0" w:space="0" w:color="auto"/>
            <w:left w:val="none" w:sz="0" w:space="0" w:color="auto"/>
            <w:bottom w:val="none" w:sz="0" w:space="0" w:color="auto"/>
            <w:right w:val="none" w:sz="0" w:space="0" w:color="auto"/>
          </w:divBdr>
        </w:div>
        <w:div w:id="899513180">
          <w:marLeft w:val="0"/>
          <w:marRight w:val="0"/>
          <w:marTop w:val="0"/>
          <w:marBottom w:val="0"/>
          <w:divBdr>
            <w:top w:val="none" w:sz="0" w:space="0" w:color="auto"/>
            <w:left w:val="none" w:sz="0" w:space="0" w:color="auto"/>
            <w:bottom w:val="none" w:sz="0" w:space="0" w:color="auto"/>
            <w:right w:val="none" w:sz="0" w:space="0" w:color="auto"/>
          </w:divBdr>
        </w:div>
        <w:div w:id="312565770">
          <w:marLeft w:val="0"/>
          <w:marRight w:val="0"/>
          <w:marTop w:val="0"/>
          <w:marBottom w:val="0"/>
          <w:divBdr>
            <w:top w:val="none" w:sz="0" w:space="0" w:color="auto"/>
            <w:left w:val="none" w:sz="0" w:space="0" w:color="auto"/>
            <w:bottom w:val="none" w:sz="0" w:space="0" w:color="auto"/>
            <w:right w:val="none" w:sz="0" w:space="0" w:color="auto"/>
          </w:divBdr>
        </w:div>
        <w:div w:id="384371459">
          <w:marLeft w:val="0"/>
          <w:marRight w:val="0"/>
          <w:marTop w:val="0"/>
          <w:marBottom w:val="0"/>
          <w:divBdr>
            <w:top w:val="none" w:sz="0" w:space="0" w:color="auto"/>
            <w:left w:val="none" w:sz="0" w:space="0" w:color="auto"/>
            <w:bottom w:val="none" w:sz="0" w:space="0" w:color="auto"/>
            <w:right w:val="none" w:sz="0" w:space="0" w:color="auto"/>
          </w:divBdr>
        </w:div>
        <w:div w:id="134570421">
          <w:marLeft w:val="0"/>
          <w:marRight w:val="0"/>
          <w:marTop w:val="0"/>
          <w:marBottom w:val="0"/>
          <w:divBdr>
            <w:top w:val="none" w:sz="0" w:space="0" w:color="auto"/>
            <w:left w:val="none" w:sz="0" w:space="0" w:color="auto"/>
            <w:bottom w:val="none" w:sz="0" w:space="0" w:color="auto"/>
            <w:right w:val="none" w:sz="0" w:space="0" w:color="auto"/>
          </w:divBdr>
        </w:div>
        <w:div w:id="107166407">
          <w:marLeft w:val="0"/>
          <w:marRight w:val="0"/>
          <w:marTop w:val="0"/>
          <w:marBottom w:val="0"/>
          <w:divBdr>
            <w:top w:val="none" w:sz="0" w:space="0" w:color="auto"/>
            <w:left w:val="none" w:sz="0" w:space="0" w:color="auto"/>
            <w:bottom w:val="none" w:sz="0" w:space="0" w:color="auto"/>
            <w:right w:val="none" w:sz="0" w:space="0" w:color="auto"/>
          </w:divBdr>
        </w:div>
        <w:div w:id="213125110">
          <w:marLeft w:val="0"/>
          <w:marRight w:val="0"/>
          <w:marTop w:val="0"/>
          <w:marBottom w:val="0"/>
          <w:divBdr>
            <w:top w:val="none" w:sz="0" w:space="0" w:color="auto"/>
            <w:left w:val="none" w:sz="0" w:space="0" w:color="auto"/>
            <w:bottom w:val="none" w:sz="0" w:space="0" w:color="auto"/>
            <w:right w:val="none" w:sz="0" w:space="0" w:color="auto"/>
          </w:divBdr>
        </w:div>
      </w:divsChild>
    </w:div>
    <w:div w:id="21467295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state.gov/j/drl/" TargetMode="External"/><Relationship Id="rId18" Type="http://schemas.openxmlformats.org/officeDocument/2006/relationships/hyperlink" Target="https://www.fsd.gov/gsafsd_sp?id=gsafsd_kb_articles&amp;sys_id=c81018e71b1601d0937fa64ce54bcb57" TargetMode="External"/><Relationship Id="rId26" Type="http://schemas.openxmlformats.org/officeDocument/2006/relationships/hyperlink" Target="https://www.state.gov/about-us-office-of-the-procurement-executive/" TargetMode="External"/><Relationship Id="rId39" Type="http://schemas.openxmlformats.org/officeDocument/2006/relationships/hyperlink" Target="https://www.cdacollaborative.org/wp-content/uploads/2018/01/Do-No-Harm-A-Brief-Introduction-from-CDA.pdf" TargetMode="External"/><Relationship Id="rId21" Type="http://schemas.openxmlformats.org/officeDocument/2006/relationships/hyperlink" Target="https://eportal.nspa.nato.int/Codification/CageTool/home" TargetMode="External"/><Relationship Id="rId34" Type="http://schemas.openxmlformats.org/officeDocument/2006/relationships/hyperlink" Target="https://www.state.gov/resources-for-programs-and-grants/" TargetMode="External"/><Relationship Id="rId42" Type="http://schemas.openxmlformats.org/officeDocument/2006/relationships/diagramLayout" Target="diagrams/layout1.xml"/><Relationship Id="rId47" Type="http://schemas.openxmlformats.org/officeDocument/2006/relationships/hyperlink" Target="https://mygrants.service-now.com" TargetMode="External"/><Relationship Id="rId50" Type="http://schemas.openxmlformats.org/officeDocument/2006/relationships/hyperlink" Target="https://mygrants.service-now.com/grants/portal_login.do" TargetMode="External"/><Relationship Id="rId55" Type="http://schemas.openxmlformats.org/officeDocument/2006/relationships/hyperlink" Target="https://www.state.gov/bureau-of-democracy-human-rights-and-labor/programs-and-grants/" TargetMode="External"/><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state.gov/j/drl/" TargetMode="External"/><Relationship Id="rId20" Type="http://schemas.openxmlformats.org/officeDocument/2006/relationships/hyperlink" Target="https://eportal.nspa.nato.int/AC135Public/scage/CageList.aspx" TargetMode="External"/><Relationship Id="rId29" Type="http://schemas.openxmlformats.org/officeDocument/2006/relationships/hyperlink" Target="https://www.state.gov/resources-for-programs-and-grants/" TargetMode="External"/><Relationship Id="rId41" Type="http://schemas.openxmlformats.org/officeDocument/2006/relationships/diagramData" Target="diagrams/data1.xml"/><Relationship Id="rId54" Type="http://schemas.openxmlformats.org/officeDocument/2006/relationships/hyperlink" Target="https://www.opm.gov/policy-data-oversight/snow-dismissal-procedures/federal-holidays/" TargetMode="External"/><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te.gov/j/drl/" TargetMode="External"/><Relationship Id="rId24" Type="http://schemas.openxmlformats.org/officeDocument/2006/relationships/hyperlink" Target="http://www.who.int/mental_health/emergencies/guidelines_iasc_mental_health_psychosocial_june_2007.pdf" TargetMode="External"/><Relationship Id="rId32" Type="http://schemas.openxmlformats.org/officeDocument/2006/relationships/hyperlink" Target="https://www.state.gov/resources-for-programs-and-grants/" TargetMode="External"/><Relationship Id="rId37" Type="http://schemas.openxmlformats.org/officeDocument/2006/relationships/hyperlink" Target="https://www.state.gov/foreign-assistance-resource-library/" TargetMode="External"/><Relationship Id="rId40" Type="http://schemas.openxmlformats.org/officeDocument/2006/relationships/hyperlink" Target="https://www.state.gov/resources-for-programs-and-grants/" TargetMode="External"/><Relationship Id="rId45" Type="http://schemas.microsoft.com/office/2007/relationships/diagramDrawing" Target="diagrams/drawing1.xml"/><Relationship Id="rId53" Type="http://schemas.openxmlformats.org/officeDocument/2006/relationships/hyperlink" Target="mailto:support@grants.gov" TargetMode="External"/><Relationship Id="rId58" Type="http://schemas.openxmlformats.org/officeDocument/2006/relationships/hyperlink" Target="https://www.govinfo.gov/content/pkg/USCODE-2017-title22/html/USCODE-2017-title22-chap32-subchapIII-partI-sec2378d.htm" TargetMode="External"/><Relationship Id="rId5" Type="http://schemas.openxmlformats.org/officeDocument/2006/relationships/webSettings" Target="webSettings.xml"/><Relationship Id="rId15" Type="http://schemas.openxmlformats.org/officeDocument/2006/relationships/hyperlink" Target="http://www.state.gov/j/drl/" TargetMode="External"/><Relationship Id="rId23" Type="http://schemas.openxmlformats.org/officeDocument/2006/relationships/hyperlink" Target="https://corehumanitarianstandard.org/files/files/CHS-Guidance-Notes-and-Indicators.pdf" TargetMode="External"/><Relationship Id="rId28" Type="http://schemas.openxmlformats.org/officeDocument/2006/relationships/hyperlink" Target="https://www.state.gov/resources-for-programs-and-grants/" TargetMode="External"/><Relationship Id="rId36" Type="http://schemas.openxmlformats.org/officeDocument/2006/relationships/hyperlink" Target="https://www.state.gov/wp-content/uploads/2020/01/DRL-Indicator-Reference-Sheets.pdf" TargetMode="External"/><Relationship Id="rId49" Type="http://schemas.openxmlformats.org/officeDocument/2006/relationships/hyperlink" Target="https://mygrants.service-now.com/grants/portal_login.do" TargetMode="External"/><Relationship Id="rId57" Type="http://schemas.openxmlformats.org/officeDocument/2006/relationships/hyperlink" Target="https://www.state.gov/foreign-terrorist-organizations/" TargetMode="External"/><Relationship Id="rId61" Type="http://schemas.openxmlformats.org/officeDocument/2006/relationships/footer" Target="footer1.xml"/><Relationship Id="rId10" Type="http://schemas.openxmlformats.org/officeDocument/2006/relationships/hyperlink" Target="http://www.state.gov/j/drl/" TargetMode="External"/><Relationship Id="rId19" Type="http://schemas.openxmlformats.org/officeDocument/2006/relationships/hyperlink" Target="http://www.fsd.gov" TargetMode="External"/><Relationship Id="rId31" Type="http://schemas.openxmlformats.org/officeDocument/2006/relationships/hyperlink" Target="https://www.fsrs.gov/" TargetMode="External"/><Relationship Id="rId44" Type="http://schemas.openxmlformats.org/officeDocument/2006/relationships/diagramColors" Target="diagrams/colors1.xml"/><Relationship Id="rId52" Type="http://schemas.openxmlformats.org/officeDocument/2006/relationships/hyperlink" Target="http://www.grants.gov" TargetMode="External"/><Relationship Id="rId60" Type="http://schemas.openxmlformats.org/officeDocument/2006/relationships/header" Target="header1.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tate.gov/bureaus-offices/under-secretary-for-civilian-security-democracy-and-human-rights/bureau-of-democracy-human-rights-and-labor/" TargetMode="External"/><Relationship Id="rId14" Type="http://schemas.openxmlformats.org/officeDocument/2006/relationships/hyperlink" Target="http://www.state.gov/j/drl/" TargetMode="External"/><Relationship Id="rId22" Type="http://schemas.openxmlformats.org/officeDocument/2006/relationships/hyperlink" Target="mailto:NCAGE@dlis.dla.mil" TargetMode="External"/><Relationship Id="rId27" Type="http://schemas.openxmlformats.org/officeDocument/2006/relationships/hyperlink" Target="https://www.state.gov/resources-for-programs-and-grants/" TargetMode="External"/><Relationship Id="rId30" Type="http://schemas.openxmlformats.org/officeDocument/2006/relationships/hyperlink" Target="https://www.state.gov/resources-for-programs-and-grants/" TargetMode="External"/><Relationship Id="rId35" Type="http://schemas.openxmlformats.org/officeDocument/2006/relationships/hyperlink" Target="https://www.state.gov/wp-content/uploads/2021/10/Public-IRS_Category2_DemocracyandGovernance.xlsx" TargetMode="External"/><Relationship Id="rId43" Type="http://schemas.openxmlformats.org/officeDocument/2006/relationships/diagramQuickStyle" Target="diagrams/quickStyle1.xml"/><Relationship Id="rId48" Type="http://schemas.openxmlformats.org/officeDocument/2006/relationships/hyperlink" Target="http://www.grants.gov" TargetMode="External"/><Relationship Id="rId56" Type="http://schemas.openxmlformats.org/officeDocument/2006/relationships/hyperlink" Target="http://www.state.gov/j/drl/p/index.htm" TargetMode="External"/><Relationship Id="rId64" Type="http://schemas.openxmlformats.org/officeDocument/2006/relationships/fontTable" Target="fontTable.xml"/><Relationship Id="rId8" Type="http://schemas.openxmlformats.org/officeDocument/2006/relationships/image" Target="media/image1.jpg"/><Relationship Id="rId51" Type="http://schemas.openxmlformats.org/officeDocument/2006/relationships/hyperlink" Target="https://afsitsm.service-now.com/ilms" TargetMode="External"/><Relationship Id="rId3" Type="http://schemas.openxmlformats.org/officeDocument/2006/relationships/styles" Target="styles.xml"/><Relationship Id="rId12" Type="http://schemas.openxmlformats.org/officeDocument/2006/relationships/hyperlink" Target="http://www.state.gov/j/drl/" TargetMode="External"/><Relationship Id="rId17" Type="http://schemas.openxmlformats.org/officeDocument/2006/relationships/hyperlink" Target="https://sam.gov" TargetMode="External"/><Relationship Id="rId25" Type="http://schemas.openxmlformats.org/officeDocument/2006/relationships/hyperlink" Target="https://www.state.gov/resources-for-programs-and-grants/" TargetMode="External"/><Relationship Id="rId33" Type="http://schemas.openxmlformats.org/officeDocument/2006/relationships/hyperlink" Target="https://www.ecfr.gov/cgi-bin/text-idx?SID=28b77b5b8bf25ac92e2fdeb1635d79d6&amp;mc=true&amp;node=sp2.1.200.f&amp;rgn=div6." TargetMode="External"/><Relationship Id="rId38" Type="http://schemas.openxmlformats.org/officeDocument/2006/relationships/hyperlink" Target="https://www.state.gov/resources-for-programs-and-grants/" TargetMode="External"/><Relationship Id="rId46" Type="http://schemas.openxmlformats.org/officeDocument/2006/relationships/hyperlink" Target="https://www.congress.gov/bill/115th-congress/senate-bill/1141" TargetMode="External"/><Relationship Id="rId59" Type="http://schemas.openxmlformats.org/officeDocument/2006/relationships/hyperlink" Target="https://www.state.gov/bureaus-offices/under-secretary-for-civilian-security-democracy-and-human-rights/bureau-of-democracy-human-rights-and-labor/" TargetMode="Externa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2C2E578-6EC3-48F1-8609-12DDE3072D75}" type="doc">
      <dgm:prSet loTypeId="urn:microsoft.com/office/officeart/2005/8/layout/chevron1" loCatId="process" qsTypeId="urn:microsoft.com/office/officeart/2005/8/quickstyle/simple1" qsCatId="simple" csTypeId="urn:microsoft.com/office/officeart/2005/8/colors/accent1_1" csCatId="accent1" phldr="1"/>
      <dgm:spPr/>
    </dgm:pt>
    <dgm:pt modelId="{2754E5FE-C3A4-4E57-B166-C5D0D6A8C151}">
      <dgm:prSet phldrT="[Text]" custT="1"/>
      <dgm:spPr>
        <a:xfrm>
          <a:off x="1735" y="0"/>
          <a:ext cx="2114670" cy="548640"/>
        </a:xfrm>
        <a:prstGeom prst="chevron">
          <a:avLst/>
        </a:prstGeom>
        <a:solidFill>
          <a:sysClr val="window" lastClr="FFFFFF">
            <a:hueOff val="0"/>
            <a:satOff val="0"/>
            <a:lumOff val="0"/>
            <a:alphaOff val="0"/>
          </a:sysClr>
        </a:solidFill>
        <a:ln w="12700" cap="flat" cmpd="sng" algn="ctr">
          <a:solidFill>
            <a:srgbClr val="5B9BD5">
              <a:shade val="80000"/>
              <a:hueOff val="0"/>
              <a:satOff val="0"/>
              <a:lumOff val="0"/>
              <a:alphaOff val="0"/>
            </a:srgbClr>
          </a:solidFill>
          <a:prstDash val="solid"/>
          <a:miter lim="800000"/>
        </a:ln>
        <a:effectLst/>
      </dgm:spPr>
      <dgm:t>
        <a:bodyPr/>
        <a:lstStyle/>
        <a:p>
          <a:pPr algn="ctr"/>
          <a:r>
            <a:rPr lang="en-US"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Gather Data and Reports</a:t>
          </a:r>
        </a:p>
      </dgm:t>
    </dgm:pt>
    <dgm:pt modelId="{351251DA-F9E7-4883-B151-206CA0178B1D}" type="parTrans" cxnId="{B2E4201B-E2DF-49C2-92EB-B73CAA5D05B4}">
      <dgm:prSet/>
      <dgm:spPr/>
      <dgm:t>
        <a:bodyPr/>
        <a:lstStyle/>
        <a:p>
          <a:pPr algn="ctr"/>
          <a:endParaRPr lang="en-US"/>
        </a:p>
      </dgm:t>
    </dgm:pt>
    <dgm:pt modelId="{F875FF5A-92C9-439C-85DD-1906851538C9}" type="sibTrans" cxnId="{B2E4201B-E2DF-49C2-92EB-B73CAA5D05B4}">
      <dgm:prSet/>
      <dgm:spPr/>
      <dgm:t>
        <a:bodyPr/>
        <a:lstStyle/>
        <a:p>
          <a:pPr algn="ctr"/>
          <a:endParaRPr lang="en-US"/>
        </a:p>
      </dgm:t>
    </dgm:pt>
    <dgm:pt modelId="{04DC9CA3-1EAB-442A-A410-7B63C3D87342}">
      <dgm:prSet phldrT="[Text]" custT="1"/>
      <dgm:spPr>
        <a:xfrm>
          <a:off x="1904939" y="0"/>
          <a:ext cx="2114670" cy="548640"/>
        </a:xfrm>
        <a:prstGeom prst="chevron">
          <a:avLst/>
        </a:prstGeom>
        <a:solidFill>
          <a:sysClr val="window" lastClr="FFFFFF">
            <a:hueOff val="0"/>
            <a:satOff val="0"/>
            <a:lumOff val="0"/>
            <a:alphaOff val="0"/>
          </a:sysClr>
        </a:solidFill>
        <a:ln w="12700" cap="flat" cmpd="sng" algn="ctr">
          <a:solidFill>
            <a:srgbClr val="5B9BD5">
              <a:shade val="80000"/>
              <a:hueOff val="0"/>
              <a:satOff val="0"/>
              <a:lumOff val="0"/>
              <a:alphaOff val="0"/>
            </a:srgbClr>
          </a:solidFill>
          <a:prstDash val="solid"/>
          <a:miter lim="800000"/>
        </a:ln>
        <a:effectLst/>
      </dgm:spPr>
      <dgm:t>
        <a:bodyPr/>
        <a:lstStyle/>
        <a:p>
          <a:pPr algn="ctr"/>
          <a:r>
            <a:rPr lang="en-US" sz="1200" b="1" i="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Analyze Gaps</a:t>
          </a:r>
        </a:p>
      </dgm:t>
    </dgm:pt>
    <dgm:pt modelId="{32371D5C-6A01-412F-811A-4BB96D40E84D}" type="parTrans" cxnId="{20AF2B6E-D138-4809-A858-9A42BB7DDBA4}">
      <dgm:prSet/>
      <dgm:spPr/>
      <dgm:t>
        <a:bodyPr/>
        <a:lstStyle/>
        <a:p>
          <a:pPr algn="ctr"/>
          <a:endParaRPr lang="en-US"/>
        </a:p>
      </dgm:t>
    </dgm:pt>
    <dgm:pt modelId="{2ADBF5FF-8349-40DD-AC48-1D6F261E3CBE}" type="sibTrans" cxnId="{20AF2B6E-D138-4809-A858-9A42BB7DDBA4}">
      <dgm:prSet/>
      <dgm:spPr/>
      <dgm:t>
        <a:bodyPr/>
        <a:lstStyle/>
        <a:p>
          <a:pPr algn="ctr"/>
          <a:endParaRPr lang="en-US"/>
        </a:p>
      </dgm:t>
    </dgm:pt>
    <dgm:pt modelId="{153D2B2D-C0B2-4E6E-8F0E-0F4014F47F6C}">
      <dgm:prSet phldrT="[Text]" custT="1"/>
      <dgm:spPr>
        <a:xfrm>
          <a:off x="3808143" y="0"/>
          <a:ext cx="2114670" cy="548640"/>
        </a:xfrm>
        <a:prstGeom prst="chevron">
          <a:avLst/>
        </a:prstGeom>
        <a:solidFill>
          <a:sysClr val="window" lastClr="FFFFFF">
            <a:hueOff val="0"/>
            <a:satOff val="0"/>
            <a:lumOff val="0"/>
            <a:alphaOff val="0"/>
          </a:sysClr>
        </a:solidFill>
        <a:ln w="12700" cap="flat" cmpd="sng" algn="ctr">
          <a:solidFill>
            <a:srgbClr val="5B9BD5">
              <a:shade val="80000"/>
              <a:hueOff val="0"/>
              <a:satOff val="0"/>
              <a:lumOff val="0"/>
              <a:alphaOff val="0"/>
            </a:srgbClr>
          </a:solidFill>
          <a:prstDash val="solid"/>
          <a:miter lim="800000"/>
        </a:ln>
        <a:effectLst/>
      </dgm:spPr>
      <dgm:t>
        <a:bodyPr/>
        <a:lstStyle/>
        <a:p>
          <a:pPr algn="ctr"/>
          <a:r>
            <a:rPr lang="en-US"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Identify and Address</a:t>
          </a:r>
          <a:endParaRPr lang="en-US" sz="120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9C12D2C2-7504-48F1-BF53-B4494D4973A8}" type="parTrans" cxnId="{2DA7A474-B69B-46AF-9E86-961B5A8FE657}">
      <dgm:prSet/>
      <dgm:spPr/>
      <dgm:t>
        <a:bodyPr/>
        <a:lstStyle/>
        <a:p>
          <a:pPr algn="ctr"/>
          <a:endParaRPr lang="en-US"/>
        </a:p>
      </dgm:t>
    </dgm:pt>
    <dgm:pt modelId="{E2E35F91-B411-4DCC-B74A-C5A2009592C1}" type="sibTrans" cxnId="{2DA7A474-B69B-46AF-9E86-961B5A8FE657}">
      <dgm:prSet/>
      <dgm:spPr/>
      <dgm:t>
        <a:bodyPr/>
        <a:lstStyle/>
        <a:p>
          <a:pPr algn="ctr"/>
          <a:endParaRPr lang="en-US"/>
        </a:p>
      </dgm:t>
    </dgm:pt>
    <dgm:pt modelId="{4697B66E-4AEB-42C6-AFA3-2E4444ECABA1}" type="pres">
      <dgm:prSet presAssocID="{D2C2E578-6EC3-48F1-8609-12DDE3072D75}" presName="Name0" presStyleCnt="0">
        <dgm:presLayoutVars>
          <dgm:dir/>
          <dgm:animLvl val="lvl"/>
          <dgm:resizeHandles val="exact"/>
        </dgm:presLayoutVars>
      </dgm:prSet>
      <dgm:spPr/>
    </dgm:pt>
    <dgm:pt modelId="{B4342101-3688-41F2-B8ED-5AE5929B8025}" type="pres">
      <dgm:prSet presAssocID="{2754E5FE-C3A4-4E57-B166-C5D0D6A8C151}" presName="parTxOnly" presStyleLbl="node1" presStyleIdx="0" presStyleCnt="3">
        <dgm:presLayoutVars>
          <dgm:chMax val="0"/>
          <dgm:chPref val="0"/>
          <dgm:bulletEnabled val="1"/>
        </dgm:presLayoutVars>
      </dgm:prSet>
      <dgm:spPr/>
    </dgm:pt>
    <dgm:pt modelId="{C7D424FA-E5E1-4E09-B282-590EA397DF15}" type="pres">
      <dgm:prSet presAssocID="{F875FF5A-92C9-439C-85DD-1906851538C9}" presName="parTxOnlySpace" presStyleCnt="0"/>
      <dgm:spPr/>
    </dgm:pt>
    <dgm:pt modelId="{6A2241D7-9C3E-460C-B182-86A5024505A1}" type="pres">
      <dgm:prSet presAssocID="{04DC9CA3-1EAB-442A-A410-7B63C3D87342}" presName="parTxOnly" presStyleLbl="node1" presStyleIdx="1" presStyleCnt="3">
        <dgm:presLayoutVars>
          <dgm:chMax val="0"/>
          <dgm:chPref val="0"/>
          <dgm:bulletEnabled val="1"/>
        </dgm:presLayoutVars>
      </dgm:prSet>
      <dgm:spPr/>
    </dgm:pt>
    <dgm:pt modelId="{C352275B-CA53-4F5B-8190-3BDA83E9265A}" type="pres">
      <dgm:prSet presAssocID="{2ADBF5FF-8349-40DD-AC48-1D6F261E3CBE}" presName="parTxOnlySpace" presStyleCnt="0"/>
      <dgm:spPr/>
    </dgm:pt>
    <dgm:pt modelId="{4777E76B-E26F-4665-881F-391FAAE480A5}" type="pres">
      <dgm:prSet presAssocID="{153D2B2D-C0B2-4E6E-8F0E-0F4014F47F6C}" presName="parTxOnly" presStyleLbl="node1" presStyleIdx="2" presStyleCnt="3">
        <dgm:presLayoutVars>
          <dgm:chMax val="0"/>
          <dgm:chPref val="0"/>
          <dgm:bulletEnabled val="1"/>
        </dgm:presLayoutVars>
      </dgm:prSet>
      <dgm:spPr/>
    </dgm:pt>
  </dgm:ptLst>
  <dgm:cxnLst>
    <dgm:cxn modelId="{D6011409-9D86-4B58-B82B-04D41DF86E4A}" type="presOf" srcId="{153D2B2D-C0B2-4E6E-8F0E-0F4014F47F6C}" destId="{4777E76B-E26F-4665-881F-391FAAE480A5}" srcOrd="0" destOrd="0" presId="urn:microsoft.com/office/officeart/2005/8/layout/chevron1"/>
    <dgm:cxn modelId="{B2E4201B-E2DF-49C2-92EB-B73CAA5D05B4}" srcId="{D2C2E578-6EC3-48F1-8609-12DDE3072D75}" destId="{2754E5FE-C3A4-4E57-B166-C5D0D6A8C151}" srcOrd="0" destOrd="0" parTransId="{351251DA-F9E7-4883-B151-206CA0178B1D}" sibTransId="{F875FF5A-92C9-439C-85DD-1906851538C9}"/>
    <dgm:cxn modelId="{20AF2B6E-D138-4809-A858-9A42BB7DDBA4}" srcId="{D2C2E578-6EC3-48F1-8609-12DDE3072D75}" destId="{04DC9CA3-1EAB-442A-A410-7B63C3D87342}" srcOrd="1" destOrd="0" parTransId="{32371D5C-6A01-412F-811A-4BB96D40E84D}" sibTransId="{2ADBF5FF-8349-40DD-AC48-1D6F261E3CBE}"/>
    <dgm:cxn modelId="{2DA7A474-B69B-46AF-9E86-961B5A8FE657}" srcId="{D2C2E578-6EC3-48F1-8609-12DDE3072D75}" destId="{153D2B2D-C0B2-4E6E-8F0E-0F4014F47F6C}" srcOrd="2" destOrd="0" parTransId="{9C12D2C2-7504-48F1-BF53-B4494D4973A8}" sibTransId="{E2E35F91-B411-4DCC-B74A-C5A2009592C1}"/>
    <dgm:cxn modelId="{1435369E-37A8-41D9-8C1C-B0DFD1130A39}" type="presOf" srcId="{D2C2E578-6EC3-48F1-8609-12DDE3072D75}" destId="{4697B66E-4AEB-42C6-AFA3-2E4444ECABA1}" srcOrd="0" destOrd="0" presId="urn:microsoft.com/office/officeart/2005/8/layout/chevron1"/>
    <dgm:cxn modelId="{53E9439E-3D5D-4887-9FA6-45C3DCBAC58C}" type="presOf" srcId="{04DC9CA3-1EAB-442A-A410-7B63C3D87342}" destId="{6A2241D7-9C3E-460C-B182-86A5024505A1}" srcOrd="0" destOrd="0" presId="urn:microsoft.com/office/officeart/2005/8/layout/chevron1"/>
    <dgm:cxn modelId="{121856A6-7E13-4A49-BEC8-6BA394411982}" type="presOf" srcId="{2754E5FE-C3A4-4E57-B166-C5D0D6A8C151}" destId="{B4342101-3688-41F2-B8ED-5AE5929B8025}" srcOrd="0" destOrd="0" presId="urn:microsoft.com/office/officeart/2005/8/layout/chevron1"/>
    <dgm:cxn modelId="{76EC01CC-86DC-4073-9829-A6CA9295C826}" type="presParOf" srcId="{4697B66E-4AEB-42C6-AFA3-2E4444ECABA1}" destId="{B4342101-3688-41F2-B8ED-5AE5929B8025}" srcOrd="0" destOrd="0" presId="urn:microsoft.com/office/officeart/2005/8/layout/chevron1"/>
    <dgm:cxn modelId="{F33E0EE8-65FF-4C4B-BC66-9E9BCF633B8C}" type="presParOf" srcId="{4697B66E-4AEB-42C6-AFA3-2E4444ECABA1}" destId="{C7D424FA-E5E1-4E09-B282-590EA397DF15}" srcOrd="1" destOrd="0" presId="urn:microsoft.com/office/officeart/2005/8/layout/chevron1"/>
    <dgm:cxn modelId="{FE70FD1C-7831-4C48-8288-F31CD2BFA458}" type="presParOf" srcId="{4697B66E-4AEB-42C6-AFA3-2E4444ECABA1}" destId="{6A2241D7-9C3E-460C-B182-86A5024505A1}" srcOrd="2" destOrd="0" presId="urn:microsoft.com/office/officeart/2005/8/layout/chevron1"/>
    <dgm:cxn modelId="{6EEDFDAB-6EC4-47CE-A568-18676A0A9AF9}" type="presParOf" srcId="{4697B66E-4AEB-42C6-AFA3-2E4444ECABA1}" destId="{C352275B-CA53-4F5B-8190-3BDA83E9265A}" srcOrd="3" destOrd="0" presId="urn:microsoft.com/office/officeart/2005/8/layout/chevron1"/>
    <dgm:cxn modelId="{07CED611-4DFF-4F1B-96C2-200DE6C2DF9B}" type="presParOf" srcId="{4697B66E-4AEB-42C6-AFA3-2E4444ECABA1}" destId="{4777E76B-E26F-4665-881F-391FAAE480A5}" srcOrd="4" destOrd="0" presId="urn:microsoft.com/office/officeart/2005/8/layout/chevron1"/>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4342101-3688-41F2-B8ED-5AE5929B8025}">
      <dsp:nvSpPr>
        <dsp:cNvPr id="0" name=""/>
        <dsp:cNvSpPr/>
      </dsp:nvSpPr>
      <dsp:spPr>
        <a:xfrm>
          <a:off x="1724" y="0"/>
          <a:ext cx="2101071" cy="381000"/>
        </a:xfrm>
        <a:prstGeom prst="chevron">
          <a:avLst/>
        </a:prstGeom>
        <a:solidFill>
          <a:sysClr val="window" lastClr="FFFFFF">
            <a:hueOff val="0"/>
            <a:satOff val="0"/>
            <a:lumOff val="0"/>
            <a:alphaOff val="0"/>
          </a:sysClr>
        </a:solidFill>
        <a:ln w="12700" cap="flat" cmpd="sng" algn="ctr">
          <a:solidFill>
            <a:srgbClr val="5B9BD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Gather Data and Reports</a:t>
          </a:r>
        </a:p>
      </dsp:txBody>
      <dsp:txXfrm>
        <a:off x="192224" y="0"/>
        <a:ext cx="1720071" cy="381000"/>
      </dsp:txXfrm>
    </dsp:sp>
    <dsp:sp modelId="{6A2241D7-9C3E-460C-B182-86A5024505A1}">
      <dsp:nvSpPr>
        <dsp:cNvPr id="0" name=""/>
        <dsp:cNvSpPr/>
      </dsp:nvSpPr>
      <dsp:spPr>
        <a:xfrm>
          <a:off x="1892689" y="0"/>
          <a:ext cx="2101071" cy="381000"/>
        </a:xfrm>
        <a:prstGeom prst="chevron">
          <a:avLst/>
        </a:prstGeom>
        <a:solidFill>
          <a:sysClr val="window" lastClr="FFFFFF">
            <a:hueOff val="0"/>
            <a:satOff val="0"/>
            <a:lumOff val="0"/>
            <a:alphaOff val="0"/>
          </a:sysClr>
        </a:solidFill>
        <a:ln w="12700" cap="flat" cmpd="sng" algn="ctr">
          <a:solidFill>
            <a:srgbClr val="5B9BD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n-US" sz="1200" b="1" i="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Analyze Gaps</a:t>
          </a:r>
        </a:p>
      </dsp:txBody>
      <dsp:txXfrm>
        <a:off x="2083189" y="0"/>
        <a:ext cx="1720071" cy="381000"/>
      </dsp:txXfrm>
    </dsp:sp>
    <dsp:sp modelId="{4777E76B-E26F-4665-881F-391FAAE480A5}">
      <dsp:nvSpPr>
        <dsp:cNvPr id="0" name=""/>
        <dsp:cNvSpPr/>
      </dsp:nvSpPr>
      <dsp:spPr>
        <a:xfrm>
          <a:off x="3783653" y="0"/>
          <a:ext cx="2101071" cy="381000"/>
        </a:xfrm>
        <a:prstGeom prst="chevron">
          <a:avLst/>
        </a:prstGeom>
        <a:solidFill>
          <a:sysClr val="window" lastClr="FFFFFF">
            <a:hueOff val="0"/>
            <a:satOff val="0"/>
            <a:lumOff val="0"/>
            <a:alphaOff val="0"/>
          </a:sysClr>
        </a:solidFill>
        <a:ln w="12700" cap="flat" cmpd="sng" algn="ctr">
          <a:solidFill>
            <a:srgbClr val="5B9BD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Identify and Address</a:t>
          </a:r>
          <a:endParaRPr lang="en-US" sz="120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974153" y="0"/>
        <a:ext cx="1720071" cy="3810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DAAD33-9B1A-4E3F-968F-B803D9952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47</Pages>
  <Words>18443</Words>
  <Characters>105127</Characters>
  <Application>Microsoft Office Word</Application>
  <DocSecurity>0</DocSecurity>
  <Lines>876</Lines>
  <Paragraphs>246</Paragraphs>
  <ScaleCrop>false</ScaleCrop>
  <HeadingPairs>
    <vt:vector size="2" baseType="variant">
      <vt:variant>
        <vt:lpstr>Title</vt:lpstr>
      </vt:variant>
      <vt:variant>
        <vt:i4>1</vt:i4>
      </vt:variant>
    </vt:vector>
  </HeadingPairs>
  <TitlesOfParts>
    <vt:vector size="1" baseType="lpstr">
      <vt:lpstr>Proposal Submission Instructions (PSI) for Applications October 2018</vt:lpstr>
    </vt:vector>
  </TitlesOfParts>
  <Company>U.S. Department of State</Company>
  <LinksUpToDate>false</LinksUpToDate>
  <CharactersWithSpaces>123324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Submission Instructions (PSI) for Applications October 2018</dc:title>
  <dc:subject>Proposal Submission Instructions (PSI) for Applications; Open Calls for Statements of Interest/Requests for Proposals - October 2018 update</dc:subject>
  <dc:creator>U.S. Department of State</dc:creator>
  <cp:lastModifiedBy>O'Kelly, Chloe A</cp:lastModifiedBy>
  <cp:revision>3</cp:revision>
  <cp:lastPrinted>2020-01-14T22:04:00Z</cp:lastPrinted>
  <dcterms:created xsi:type="dcterms:W3CDTF">2022-12-29T21:41:00Z</dcterms:created>
  <dcterms:modified xsi:type="dcterms:W3CDTF">2022-12-29T21:42:00Z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2021-11-02T21:55:07Z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d49417a2-2a58-4d55-bd1a-d3a1f4166b83</vt:lpwstr>
  </property>
  <property fmtid="{D5CDD505-2E9C-101B-9397-08002B2CF9AE}" pid="8" name="MSIP_Label_1665d9ee-429a-4d5f-97cc-cfb56e044a6e_ContentBits">
    <vt:lpwstr>0</vt:lpwstr>
  </property>
</Properties>
</file>