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897DE4" w14:textId="77777777" w:rsidR="007546B5" w:rsidRPr="00835DAB" w:rsidRDefault="00977445" w:rsidP="00835DAB">
      <w:pPr>
        <w:jc w:val="center"/>
        <w:rPr>
          <w:b/>
          <w:sz w:val="28"/>
          <w:szCs w:val="28"/>
        </w:rPr>
      </w:pPr>
      <w:r>
        <w:rPr>
          <w:b/>
          <w:sz w:val="28"/>
          <w:szCs w:val="28"/>
        </w:rPr>
        <w:t xml:space="preserve"> </w:t>
      </w:r>
      <w:r w:rsidR="00C60246" w:rsidRPr="00835DAB">
        <w:rPr>
          <w:b/>
          <w:sz w:val="28"/>
          <w:szCs w:val="28"/>
        </w:rPr>
        <w:t>Office of National Drug Control Policy</w:t>
      </w:r>
    </w:p>
    <w:p w14:paraId="25AF7310" w14:textId="77777777" w:rsidR="00C60246" w:rsidRPr="00835DAB" w:rsidRDefault="00C60246" w:rsidP="00835DAB">
      <w:pPr>
        <w:jc w:val="center"/>
        <w:rPr>
          <w:b/>
          <w:sz w:val="28"/>
          <w:szCs w:val="28"/>
        </w:rPr>
      </w:pPr>
      <w:r w:rsidRPr="00835DAB">
        <w:rPr>
          <w:b/>
          <w:sz w:val="28"/>
          <w:szCs w:val="28"/>
        </w:rPr>
        <w:t>Executive Office of the President</w:t>
      </w:r>
    </w:p>
    <w:p w14:paraId="56DE017B" w14:textId="77777777" w:rsidR="00C60246" w:rsidRPr="00835DAB" w:rsidRDefault="00B56212" w:rsidP="00835DAB">
      <w:pPr>
        <w:jc w:val="center"/>
        <w:rPr>
          <w:b/>
          <w:sz w:val="28"/>
          <w:szCs w:val="28"/>
        </w:rPr>
      </w:pPr>
      <w:r>
        <w:rPr>
          <w:b/>
          <w:sz w:val="28"/>
          <w:szCs w:val="28"/>
        </w:rPr>
        <w:t>1800 G</w:t>
      </w:r>
      <w:r w:rsidR="00C60246" w:rsidRPr="00835DAB">
        <w:rPr>
          <w:b/>
          <w:sz w:val="28"/>
          <w:szCs w:val="28"/>
        </w:rPr>
        <w:t xml:space="preserve"> Street, NW</w:t>
      </w:r>
    </w:p>
    <w:p w14:paraId="1DEBAF44" w14:textId="77777777" w:rsidR="00C60246" w:rsidRPr="00835DAB" w:rsidRDefault="00C60246" w:rsidP="00835DAB">
      <w:pPr>
        <w:jc w:val="center"/>
        <w:rPr>
          <w:b/>
          <w:sz w:val="28"/>
          <w:szCs w:val="28"/>
        </w:rPr>
      </w:pPr>
      <w:r w:rsidRPr="00835DAB">
        <w:rPr>
          <w:b/>
          <w:sz w:val="28"/>
          <w:szCs w:val="28"/>
        </w:rPr>
        <w:t>Washington, DC 20503</w:t>
      </w:r>
    </w:p>
    <w:p w14:paraId="75AF8689" w14:textId="77777777" w:rsidR="00C60246" w:rsidRPr="00835DAB" w:rsidRDefault="00C60246" w:rsidP="00835DAB">
      <w:pPr>
        <w:jc w:val="center"/>
        <w:rPr>
          <w:b/>
          <w:sz w:val="28"/>
          <w:szCs w:val="28"/>
        </w:rPr>
      </w:pPr>
    </w:p>
    <w:p w14:paraId="69C936DE" w14:textId="77777777" w:rsidR="00C60246" w:rsidRPr="00835DAB" w:rsidRDefault="00B56212" w:rsidP="00835DAB">
      <w:pPr>
        <w:jc w:val="center"/>
        <w:rPr>
          <w:b/>
          <w:sz w:val="28"/>
          <w:szCs w:val="28"/>
        </w:rPr>
      </w:pPr>
      <w:r>
        <w:rPr>
          <w:b/>
          <w:sz w:val="28"/>
          <w:szCs w:val="28"/>
        </w:rPr>
        <w:t>Fiscal Year (</w:t>
      </w:r>
      <w:r w:rsidR="006B596F">
        <w:rPr>
          <w:b/>
          <w:sz w:val="28"/>
          <w:szCs w:val="28"/>
        </w:rPr>
        <w:t>FY</w:t>
      </w:r>
      <w:r>
        <w:rPr>
          <w:b/>
          <w:sz w:val="28"/>
          <w:szCs w:val="28"/>
        </w:rPr>
        <w:t>)</w:t>
      </w:r>
      <w:r w:rsidR="006B596F">
        <w:rPr>
          <w:b/>
          <w:sz w:val="28"/>
          <w:szCs w:val="28"/>
        </w:rPr>
        <w:t xml:space="preserve"> 2020</w:t>
      </w:r>
      <w:r w:rsidR="00C60246" w:rsidRPr="00835DAB">
        <w:rPr>
          <w:b/>
          <w:sz w:val="28"/>
          <w:szCs w:val="28"/>
        </w:rPr>
        <w:t xml:space="preserve"> Competitive </w:t>
      </w:r>
      <w:r w:rsidR="008B2C06">
        <w:rPr>
          <w:b/>
          <w:sz w:val="28"/>
          <w:szCs w:val="28"/>
        </w:rPr>
        <w:t>Cooperative Agreement</w:t>
      </w:r>
      <w:r w:rsidR="00C60246" w:rsidRPr="00835DAB">
        <w:rPr>
          <w:b/>
          <w:sz w:val="28"/>
          <w:szCs w:val="28"/>
        </w:rPr>
        <w:t xml:space="preserve"> Solicitation</w:t>
      </w:r>
    </w:p>
    <w:p w14:paraId="674AE1A6" w14:textId="61BC80D0" w:rsidR="00B170A9" w:rsidRDefault="00C500AD" w:rsidP="00D672B6">
      <w:pPr>
        <w:jc w:val="center"/>
        <w:rPr>
          <w:b/>
          <w:i/>
          <w:sz w:val="28"/>
          <w:szCs w:val="28"/>
        </w:rPr>
      </w:pPr>
      <w:r>
        <w:rPr>
          <w:b/>
          <w:i/>
          <w:sz w:val="28"/>
          <w:szCs w:val="28"/>
        </w:rPr>
        <w:t>Emergency Department Substance Use Surveillance System</w:t>
      </w:r>
    </w:p>
    <w:p w14:paraId="636EEBE6" w14:textId="4A52EFCA" w:rsidR="0052022F" w:rsidRPr="009223CB" w:rsidRDefault="0052022F" w:rsidP="0052022F">
      <w:pPr>
        <w:jc w:val="center"/>
        <w:rPr>
          <w:b/>
          <w:sz w:val="28"/>
          <w:szCs w:val="28"/>
        </w:rPr>
      </w:pPr>
      <w:r w:rsidRPr="009223CB">
        <w:rPr>
          <w:b/>
          <w:sz w:val="28"/>
          <w:szCs w:val="28"/>
        </w:rPr>
        <w:t xml:space="preserve">Funding Opportunity Announcement (FOA) Number:  </w:t>
      </w:r>
      <w:r w:rsidR="00993CA9">
        <w:rPr>
          <w:b/>
          <w:sz w:val="28"/>
          <w:szCs w:val="28"/>
        </w:rPr>
        <w:t>EDSUSS-2020</w:t>
      </w:r>
    </w:p>
    <w:p w14:paraId="3EBF98F0" w14:textId="77777777" w:rsidR="00667819" w:rsidRDefault="00667819" w:rsidP="00835DAB">
      <w:pPr>
        <w:jc w:val="center"/>
        <w:rPr>
          <w:b/>
          <w:sz w:val="28"/>
          <w:szCs w:val="28"/>
        </w:rPr>
      </w:pPr>
      <w:r>
        <w:rPr>
          <w:b/>
          <w:sz w:val="28"/>
          <w:szCs w:val="28"/>
        </w:rPr>
        <w:t xml:space="preserve">CFDA Number </w:t>
      </w:r>
      <w:r w:rsidR="00B56212">
        <w:rPr>
          <w:b/>
          <w:sz w:val="28"/>
          <w:szCs w:val="28"/>
        </w:rPr>
        <w:t>95.007</w:t>
      </w:r>
    </w:p>
    <w:p w14:paraId="575AFDC9" w14:textId="01A0D5B6" w:rsidR="00B56212" w:rsidRDefault="00B56212" w:rsidP="00835DAB">
      <w:pPr>
        <w:jc w:val="center"/>
        <w:rPr>
          <w:b/>
          <w:sz w:val="28"/>
          <w:szCs w:val="28"/>
        </w:rPr>
      </w:pPr>
      <w:r>
        <w:rPr>
          <w:b/>
          <w:sz w:val="28"/>
          <w:szCs w:val="28"/>
        </w:rPr>
        <w:t xml:space="preserve">Release Date: August </w:t>
      </w:r>
      <w:r w:rsidR="0052022F">
        <w:rPr>
          <w:b/>
          <w:sz w:val="28"/>
          <w:szCs w:val="28"/>
        </w:rPr>
        <w:t>14</w:t>
      </w:r>
      <w:r>
        <w:rPr>
          <w:b/>
          <w:sz w:val="28"/>
          <w:szCs w:val="28"/>
        </w:rPr>
        <w:t>, 2020</w:t>
      </w:r>
      <w:bookmarkStart w:id="0" w:name="_GoBack"/>
      <w:bookmarkEnd w:id="0"/>
    </w:p>
    <w:p w14:paraId="58C6F69D" w14:textId="77777777" w:rsidR="00A57531" w:rsidRPr="00557743" w:rsidRDefault="00A57531" w:rsidP="00835DAB">
      <w:pPr>
        <w:jc w:val="center"/>
      </w:pPr>
    </w:p>
    <w:p w14:paraId="63EFC2C5" w14:textId="77777777" w:rsidR="00C60246" w:rsidRDefault="00C60246"/>
    <w:p w14:paraId="000FE253" w14:textId="77777777" w:rsidR="00B56212" w:rsidRDefault="00C60246" w:rsidP="00E220CD">
      <w:r>
        <w:t>The Office of National Drug Control Policy</w:t>
      </w:r>
      <w:r w:rsidR="00C11840">
        <w:t xml:space="preserve"> (ONDCP)</w:t>
      </w:r>
      <w:r>
        <w:t xml:space="preserve">, Executive Office of the President, is seeking applications </w:t>
      </w:r>
      <w:r w:rsidRPr="007A7B26">
        <w:t xml:space="preserve">from </w:t>
      </w:r>
      <w:r w:rsidR="007A7B26">
        <w:rPr>
          <w:color w:val="000000"/>
          <w:shd w:val="clear" w:color="auto" w:fill="FFFFFF"/>
        </w:rPr>
        <w:t>p</w:t>
      </w:r>
      <w:r w:rsidR="007A7B26" w:rsidRPr="00B170A9">
        <w:rPr>
          <w:color w:val="000000"/>
          <w:shd w:val="clear" w:color="auto" w:fill="FFFFFF"/>
        </w:rPr>
        <w:t>ublic nonprofit institution</w:t>
      </w:r>
      <w:r w:rsidR="00633C19">
        <w:rPr>
          <w:color w:val="000000"/>
          <w:shd w:val="clear" w:color="auto" w:fill="FFFFFF"/>
        </w:rPr>
        <w:t>s</w:t>
      </w:r>
      <w:r w:rsidR="007A7B26" w:rsidRPr="00B170A9">
        <w:rPr>
          <w:color w:val="000000"/>
          <w:shd w:val="clear" w:color="auto" w:fill="FFFFFF"/>
        </w:rPr>
        <w:t>/organization</w:t>
      </w:r>
      <w:r w:rsidR="00633C19">
        <w:rPr>
          <w:color w:val="000000"/>
          <w:shd w:val="clear" w:color="auto" w:fill="FFFFFF"/>
        </w:rPr>
        <w:t>s</w:t>
      </w:r>
      <w:r w:rsidR="007A7B26" w:rsidRPr="00B170A9">
        <w:rPr>
          <w:color w:val="000000"/>
          <w:shd w:val="clear" w:color="auto" w:fill="FFFFFF"/>
        </w:rPr>
        <w:t xml:space="preserve"> (includes institutions of higher education and hospitals)</w:t>
      </w:r>
      <w:r w:rsidR="007A7B26">
        <w:rPr>
          <w:color w:val="000000"/>
          <w:shd w:val="clear" w:color="auto" w:fill="FFFFFF"/>
        </w:rPr>
        <w:t xml:space="preserve"> to </w:t>
      </w:r>
      <w:r w:rsidR="007A7B26" w:rsidRPr="007A7B26">
        <w:rPr>
          <w:color w:val="000000"/>
          <w:shd w:val="clear" w:color="auto" w:fill="FFFFFF"/>
        </w:rPr>
        <w:t>perform</w:t>
      </w:r>
      <w:r w:rsidR="007A7B26" w:rsidRPr="00B170A9">
        <w:rPr>
          <w:rStyle w:val="apple-converted-space"/>
          <w:color w:val="000000"/>
          <w:shd w:val="clear" w:color="auto" w:fill="FFFFFF"/>
        </w:rPr>
        <w:t> </w:t>
      </w:r>
      <w:r w:rsidR="007A7B26" w:rsidRPr="00B170A9">
        <w:rPr>
          <w:color w:val="000000"/>
          <w:shd w:val="clear" w:color="auto" w:fill="FFFFFF"/>
        </w:rPr>
        <w:t xml:space="preserve">research and analysis of data </w:t>
      </w:r>
      <w:r w:rsidR="00633C19">
        <w:rPr>
          <w:color w:val="000000"/>
          <w:shd w:val="clear" w:color="auto" w:fill="FFFFFF"/>
        </w:rPr>
        <w:t>to inform</w:t>
      </w:r>
      <w:r w:rsidR="007A7B26" w:rsidRPr="00B170A9">
        <w:rPr>
          <w:color w:val="000000"/>
          <w:shd w:val="clear" w:color="auto" w:fill="FFFFFF"/>
        </w:rPr>
        <w:t xml:space="preserve"> drug policy.</w:t>
      </w:r>
      <w:r w:rsidR="00235E0F">
        <w:t xml:space="preserve"> </w:t>
      </w:r>
    </w:p>
    <w:p w14:paraId="7C6A4D0F" w14:textId="77777777" w:rsidR="00CB233D" w:rsidRDefault="00CB233D" w:rsidP="0018407D">
      <w:pPr>
        <w:jc w:val="center"/>
      </w:pPr>
    </w:p>
    <w:p w14:paraId="151B4086" w14:textId="77777777" w:rsidR="00C60246" w:rsidRDefault="00235E0F" w:rsidP="00E220CD">
      <w:r>
        <w:t xml:space="preserve">This project seeks to further refine </w:t>
      </w:r>
      <w:r w:rsidR="00993B01">
        <w:t xml:space="preserve">and </w:t>
      </w:r>
      <w:r w:rsidR="006B596F">
        <w:t xml:space="preserve">geographically </w:t>
      </w:r>
      <w:r w:rsidR="00993B01">
        <w:t xml:space="preserve">expand </w:t>
      </w:r>
      <w:r>
        <w:t xml:space="preserve">a methodology for obtaining drug early warning indicators </w:t>
      </w:r>
      <w:r w:rsidR="00580C17">
        <w:t>through</w:t>
      </w:r>
      <w:r>
        <w:t xml:space="preserve"> </w:t>
      </w:r>
      <w:r w:rsidR="00993B01">
        <w:t>broader</w:t>
      </w:r>
      <w:r>
        <w:t xml:space="preserve"> testing of urine samples that were previously collected and tested as part of an existing drug test protocol.  This method was initially developed using local criminal justice populations – including </w:t>
      </w:r>
      <w:r w:rsidR="00B03EA5">
        <w:t xml:space="preserve">persons in pre-trial or lock-up, </w:t>
      </w:r>
      <w:r w:rsidR="0018605F">
        <w:t xml:space="preserve">parolees or </w:t>
      </w:r>
      <w:r>
        <w:t xml:space="preserve">probationers, </w:t>
      </w:r>
      <w:r w:rsidR="0018605F">
        <w:t xml:space="preserve">and </w:t>
      </w:r>
      <w:r>
        <w:t>drug court participa</w:t>
      </w:r>
      <w:r w:rsidR="00B03EA5">
        <w:t xml:space="preserve">nts.  Similar methodology is promising for use in other venues, such as in trauma units and emergency departments, where biological samples are </w:t>
      </w:r>
      <w:r w:rsidR="00580C17">
        <w:t xml:space="preserve">often collected from patients. </w:t>
      </w:r>
      <w:r w:rsidR="00B03EA5">
        <w:t>Before the specimens are discarded, the project will re-test them for an expanded panel of drugs, including synthetic cannabinoids, to determine what old and new illicit drugs are detected or missed by conventional testing protocols, and how the drug patterns might vary by subpopulation and geography.  Bypassing the expense of collecting the original</w:t>
      </w:r>
      <w:r w:rsidR="00210027">
        <w:t xml:space="preserve"> specimens and re-using those that have already been tested with known results yields a relatively inexpensive and timely picture of emerging drugs in a giv</w:t>
      </w:r>
      <w:r w:rsidR="006B596F">
        <w:t>en subpopulation and locality. ONDCP is seeking to apply this testing methodology to Emergency Department populations in locations throughout the United States.</w:t>
      </w:r>
    </w:p>
    <w:p w14:paraId="5187108C" w14:textId="77777777" w:rsidR="00C60246" w:rsidRDefault="00C60246" w:rsidP="00C60246"/>
    <w:p w14:paraId="4592A9B8" w14:textId="77777777" w:rsidR="00C60246" w:rsidRDefault="00C60246" w:rsidP="00C60246">
      <w:pPr>
        <w:jc w:val="center"/>
        <w:rPr>
          <w:b/>
          <w:sz w:val="28"/>
          <w:szCs w:val="28"/>
        </w:rPr>
      </w:pPr>
      <w:r w:rsidRPr="006B7690">
        <w:rPr>
          <w:b/>
          <w:sz w:val="28"/>
          <w:szCs w:val="28"/>
        </w:rPr>
        <w:t>Deadline</w:t>
      </w:r>
    </w:p>
    <w:p w14:paraId="2685D009" w14:textId="77777777" w:rsidR="006B7690" w:rsidRPr="00B25E80" w:rsidRDefault="006B7690" w:rsidP="00C60246">
      <w:pPr>
        <w:jc w:val="center"/>
      </w:pPr>
    </w:p>
    <w:p w14:paraId="768ABB17" w14:textId="5649F4D9" w:rsidR="006B7690" w:rsidRDefault="006B7690" w:rsidP="006B7690">
      <w:r w:rsidRPr="006B7690">
        <w:t xml:space="preserve">Applicants must register with </w:t>
      </w:r>
      <w:r w:rsidRPr="006B7690">
        <w:rPr>
          <w:u w:val="single"/>
        </w:rPr>
        <w:t>Gran</w:t>
      </w:r>
      <w:r>
        <w:rPr>
          <w:u w:val="single"/>
        </w:rPr>
        <w:t>t</w:t>
      </w:r>
      <w:r w:rsidRPr="006B7690">
        <w:rPr>
          <w:u w:val="single"/>
        </w:rPr>
        <w:t>s.</w:t>
      </w:r>
      <w:r w:rsidRPr="006B7690">
        <w:t>g</w:t>
      </w:r>
      <w:r w:rsidRPr="006B7690">
        <w:rPr>
          <w:u w:val="single"/>
        </w:rPr>
        <w:t>ov</w:t>
      </w:r>
      <w:r w:rsidRPr="006B7690">
        <w:t xml:space="preserve"> prior to submitting an application.  All applications are due to be submitted and in receipt of a successful validation message in </w:t>
      </w:r>
      <w:r w:rsidRPr="00981450">
        <w:rPr>
          <w:u w:val="single"/>
        </w:rPr>
        <w:t>Grants.gov</w:t>
      </w:r>
      <w:r>
        <w:t xml:space="preserve"> by 5:00 p.m., </w:t>
      </w:r>
      <w:r w:rsidR="00C358C1">
        <w:t>E</w:t>
      </w:r>
      <w:r>
        <w:t xml:space="preserve">astern </w:t>
      </w:r>
      <w:r w:rsidR="00B56212">
        <w:t>Time</w:t>
      </w:r>
      <w:r>
        <w:t xml:space="preserve">, on </w:t>
      </w:r>
      <w:r w:rsidR="0052022F">
        <w:t>September 14</w:t>
      </w:r>
      <w:r w:rsidR="0018605F">
        <w:t xml:space="preserve">, </w:t>
      </w:r>
      <w:r w:rsidR="006B596F">
        <w:t>2020</w:t>
      </w:r>
      <w:r>
        <w:t>.</w:t>
      </w:r>
    </w:p>
    <w:p w14:paraId="433848AF" w14:textId="77777777" w:rsidR="00B56212" w:rsidRDefault="00B56212" w:rsidP="006B7690"/>
    <w:p w14:paraId="614927A1" w14:textId="1F01DD12" w:rsidR="009B6C86" w:rsidRDefault="009B6C86" w:rsidP="009B6C86">
      <w:r w:rsidRPr="009223CB">
        <w:t xml:space="preserve">Applicants who experience unforeseen </w:t>
      </w:r>
      <w:r w:rsidRPr="009223CB">
        <w:rPr>
          <w:u w:val="single"/>
        </w:rPr>
        <w:t>Grants.gov</w:t>
      </w:r>
      <w:r w:rsidRPr="009223CB">
        <w:t xml:space="preserve"> technical issues that prevent them from submitting their application by the deadline must submit all required application materials to </w:t>
      </w:r>
      <w:r w:rsidR="00EC23B6">
        <w:t xml:space="preserve">June Sivilli at </w:t>
      </w:r>
      <w:hyperlink r:id="rId11" w:history="1">
        <w:r w:rsidR="00EC23B6" w:rsidRPr="001C32C0">
          <w:rPr>
            <w:rStyle w:val="Hyperlink"/>
          </w:rPr>
          <w:t>jsivilli@ondcp.eop.gov</w:t>
        </w:r>
      </w:hyperlink>
      <w:r w:rsidR="00EC23B6">
        <w:t xml:space="preserve"> </w:t>
      </w:r>
      <w:r w:rsidRPr="009223CB">
        <w:t xml:space="preserve">no later than 5:00 p.m. on </w:t>
      </w:r>
      <w:r w:rsidR="0052022F">
        <w:t xml:space="preserve">September 14, </w:t>
      </w:r>
      <w:r>
        <w:t>2020</w:t>
      </w:r>
      <w:r w:rsidRPr="009223CB">
        <w:t xml:space="preserve">, via email (including a brief explanation of the technical issues that prevented application through </w:t>
      </w:r>
      <w:r w:rsidRPr="009223CB">
        <w:rPr>
          <w:u w:val="single"/>
        </w:rPr>
        <w:t>Grants.gov</w:t>
      </w:r>
      <w:r w:rsidRPr="009223CB">
        <w:t>) and request approval for acceptance of the separate application.</w:t>
      </w:r>
    </w:p>
    <w:p w14:paraId="677A3882" w14:textId="77777777" w:rsidR="0052022F" w:rsidRDefault="0052022F" w:rsidP="009B6C86"/>
    <w:p w14:paraId="4E824552" w14:textId="77777777" w:rsidR="0018407D" w:rsidRPr="009223CB" w:rsidRDefault="0018407D" w:rsidP="009B6C86"/>
    <w:p w14:paraId="76AA41F6" w14:textId="77777777" w:rsidR="006B7690" w:rsidRDefault="006B7690" w:rsidP="00993CA9">
      <w:pPr>
        <w:jc w:val="center"/>
        <w:rPr>
          <w:b/>
          <w:sz w:val="28"/>
          <w:szCs w:val="28"/>
        </w:rPr>
      </w:pPr>
      <w:r>
        <w:rPr>
          <w:b/>
          <w:sz w:val="28"/>
          <w:szCs w:val="28"/>
        </w:rPr>
        <w:lastRenderedPageBreak/>
        <w:t>Contact Information</w:t>
      </w:r>
    </w:p>
    <w:p w14:paraId="7CB17F23" w14:textId="77777777" w:rsidR="006B7690" w:rsidRPr="00C8064E" w:rsidRDefault="006B7690" w:rsidP="006B7690">
      <w:pPr>
        <w:jc w:val="center"/>
        <w:rPr>
          <w:b/>
        </w:rPr>
      </w:pPr>
    </w:p>
    <w:p w14:paraId="40675CD3" w14:textId="77777777" w:rsidR="006B7690" w:rsidRDefault="006B7690" w:rsidP="006B7690">
      <w:pPr>
        <w:jc w:val="both"/>
      </w:pPr>
      <w:r>
        <w:t xml:space="preserve">For technical assistance with submitting an application, contact Grants.gov Customer Support Hotline at 800-518-4726 or 606-545-5035, or via email to </w:t>
      </w:r>
      <w:hyperlink r:id="rId12" w:history="1">
        <w:r w:rsidR="00981450" w:rsidRPr="006534E3">
          <w:rPr>
            <w:rStyle w:val="Hyperlink"/>
          </w:rPr>
          <w:t>support@grants.gov</w:t>
        </w:r>
      </w:hyperlink>
      <w:r w:rsidR="00981450">
        <w:t xml:space="preserve">.  The </w:t>
      </w:r>
      <w:r w:rsidR="00981450">
        <w:rPr>
          <w:u w:val="single"/>
        </w:rPr>
        <w:t>Grants.gov</w:t>
      </w:r>
      <w:r w:rsidR="00981450">
        <w:t xml:space="preserve"> Support Hotline hours of operation are 24 hours a day, 7 days a week, except Federal holidays.</w:t>
      </w:r>
    </w:p>
    <w:p w14:paraId="5860CEE9" w14:textId="77777777" w:rsidR="00981450" w:rsidRDefault="00981450" w:rsidP="006B7690">
      <w:pPr>
        <w:jc w:val="both"/>
      </w:pPr>
    </w:p>
    <w:p w14:paraId="14EEACB2" w14:textId="481C1055" w:rsidR="00981450" w:rsidRDefault="00981450" w:rsidP="006B7690">
      <w:pPr>
        <w:jc w:val="both"/>
      </w:pPr>
      <w:r>
        <w:t xml:space="preserve">Applicants who experience unforeseen </w:t>
      </w:r>
      <w:r>
        <w:rPr>
          <w:u w:val="single"/>
        </w:rPr>
        <w:t>Grants.gov</w:t>
      </w:r>
      <w:r>
        <w:t xml:space="preserve"> technical issues beyond their control that prevent them from submitting their application, by the deadline, must email all required application data to </w:t>
      </w:r>
      <w:hyperlink r:id="rId13" w:history="1">
        <w:r w:rsidR="00840A5B" w:rsidRPr="00840A5B">
          <w:rPr>
            <w:rStyle w:val="Hyperlink"/>
          </w:rPr>
          <w:t>jsivilli@ondcp.eop.gov</w:t>
        </w:r>
      </w:hyperlink>
      <w:r>
        <w:t xml:space="preserve"> </w:t>
      </w:r>
      <w:r w:rsidRPr="00981450">
        <w:rPr>
          <w:b/>
        </w:rPr>
        <w:t>within 24 hours after the application deadline</w:t>
      </w:r>
      <w:r>
        <w:rPr>
          <w:b/>
        </w:rPr>
        <w:t xml:space="preserve">, </w:t>
      </w:r>
      <w:r w:rsidRPr="00981450">
        <w:t>including a brief explanation of issues experienced, and request approval</w:t>
      </w:r>
      <w:r>
        <w:t xml:space="preserve"> for acceptance of the separate application.</w:t>
      </w:r>
    </w:p>
    <w:p w14:paraId="2363D94B" w14:textId="77777777" w:rsidR="00981450" w:rsidRDefault="00981450" w:rsidP="006B7690">
      <w:pPr>
        <w:jc w:val="both"/>
      </w:pPr>
    </w:p>
    <w:p w14:paraId="4893E7AA" w14:textId="0B7C4569" w:rsidR="00627F48" w:rsidRDefault="00981450" w:rsidP="006B7690">
      <w:pPr>
        <w:jc w:val="both"/>
      </w:pPr>
      <w:r>
        <w:t xml:space="preserve">For assistance with any other requirements of this solicitation, applicants may contact </w:t>
      </w:r>
      <w:r w:rsidR="00E77B39">
        <w:t>June Sivil</w:t>
      </w:r>
      <w:r w:rsidR="00843286">
        <w:t>l</w:t>
      </w:r>
      <w:r w:rsidR="00E77B39">
        <w:t>i</w:t>
      </w:r>
      <w:r w:rsidR="0018605F">
        <w:t xml:space="preserve">, </w:t>
      </w:r>
      <w:r>
        <w:t>Office of National Drug Control Policy, by telephone at 202-395</w:t>
      </w:r>
      <w:r w:rsidR="00D95C34">
        <w:t>-5526</w:t>
      </w:r>
      <w:r w:rsidR="0018605F">
        <w:t xml:space="preserve"> </w:t>
      </w:r>
      <w:r>
        <w:t xml:space="preserve">or by email at </w:t>
      </w:r>
      <w:r w:rsidR="00433760">
        <w:t>jsivilli</w:t>
      </w:r>
      <w:r w:rsidR="00E77B39" w:rsidRPr="00E77B39">
        <w:t>@ONDCP.EOP.GOV</w:t>
      </w:r>
      <w:r w:rsidR="00E77B39">
        <w:t>.</w:t>
      </w:r>
    </w:p>
    <w:p w14:paraId="6D2B414B" w14:textId="77777777" w:rsidR="00627F48" w:rsidRDefault="00627F48" w:rsidP="006B7690">
      <w:pPr>
        <w:jc w:val="both"/>
      </w:pPr>
    </w:p>
    <w:p w14:paraId="2F74C099" w14:textId="77777777" w:rsidR="00C11840" w:rsidRDefault="00C11840" w:rsidP="00C11840">
      <w:pPr>
        <w:jc w:val="center"/>
        <w:rPr>
          <w:b/>
          <w:sz w:val="28"/>
          <w:szCs w:val="28"/>
        </w:rPr>
      </w:pPr>
      <w:r>
        <w:rPr>
          <w:b/>
          <w:sz w:val="28"/>
          <w:szCs w:val="28"/>
        </w:rPr>
        <w:t>Eligibility</w:t>
      </w:r>
    </w:p>
    <w:p w14:paraId="2D0D8C38" w14:textId="77777777" w:rsidR="00C11840" w:rsidRPr="00B25E80" w:rsidRDefault="00C11840" w:rsidP="00627F48">
      <w:pPr>
        <w:jc w:val="center"/>
      </w:pPr>
    </w:p>
    <w:p w14:paraId="7BC903A0" w14:textId="1620887A" w:rsidR="00C11840" w:rsidRDefault="00C11840" w:rsidP="00C11840">
      <w:r w:rsidRPr="00C11840">
        <w:t xml:space="preserve">ONDCP encourages applications </w:t>
      </w:r>
      <w:r w:rsidRPr="007A7B26">
        <w:t xml:space="preserve">from </w:t>
      </w:r>
      <w:r w:rsidR="007A7B26" w:rsidRPr="00B170A9">
        <w:rPr>
          <w:color w:val="000000"/>
          <w:shd w:val="clear" w:color="auto" w:fill="FFFFFF"/>
        </w:rPr>
        <w:t>public nonprofit institution/organization (includes institutions of higher education and hospitals)</w:t>
      </w:r>
      <w:r>
        <w:t>.</w:t>
      </w:r>
      <w:r w:rsidR="00DF26DB">
        <w:t xml:space="preserve">  </w:t>
      </w:r>
      <w:r w:rsidR="007A7B26" w:rsidRPr="00B170A9">
        <w:rPr>
          <w:color w:val="000000"/>
          <w:shd w:val="clear" w:color="auto" w:fill="FFFFFF"/>
        </w:rPr>
        <w:t>Applicants must have expert knowledge and extensive experience in conducting research and analysis.</w:t>
      </w:r>
      <w:r w:rsidR="007A7B26">
        <w:rPr>
          <w:rFonts w:ascii="Arial" w:hAnsi="Arial" w:cs="Arial"/>
          <w:color w:val="000000"/>
          <w:sz w:val="18"/>
          <w:szCs w:val="18"/>
          <w:shd w:val="clear" w:color="auto" w:fill="FFFFFF"/>
        </w:rPr>
        <w:t xml:space="preserve">  </w:t>
      </w:r>
    </w:p>
    <w:p w14:paraId="699D15AC" w14:textId="77777777" w:rsidR="00360CD5" w:rsidRDefault="00360CD5">
      <w:r>
        <w:br w:type="page"/>
      </w:r>
    </w:p>
    <w:p w14:paraId="4A554DC3" w14:textId="77777777" w:rsidR="00D319CF" w:rsidRDefault="00C11840" w:rsidP="00C11840">
      <w:pPr>
        <w:jc w:val="center"/>
        <w:rPr>
          <w:b/>
          <w:sz w:val="28"/>
          <w:szCs w:val="28"/>
        </w:rPr>
      </w:pPr>
      <w:r w:rsidRPr="00457D9C">
        <w:rPr>
          <w:b/>
          <w:sz w:val="28"/>
          <w:szCs w:val="28"/>
        </w:rPr>
        <w:lastRenderedPageBreak/>
        <w:t>ONDCP</w:t>
      </w:r>
      <w:r w:rsidR="00585350">
        <w:rPr>
          <w:rStyle w:val="CommentReference"/>
          <w:rFonts w:eastAsia="Times New Roman"/>
          <w:sz w:val="28"/>
          <w:szCs w:val="28"/>
        </w:rPr>
        <w:t xml:space="preserve"> </w:t>
      </w:r>
      <w:r w:rsidR="00FF5F14">
        <w:rPr>
          <w:b/>
          <w:i/>
          <w:sz w:val="28"/>
          <w:szCs w:val="28"/>
        </w:rPr>
        <w:t>Emergency Department Substance Use Surveillance System</w:t>
      </w:r>
    </w:p>
    <w:p w14:paraId="4595095B" w14:textId="77777777" w:rsidR="00C11840" w:rsidRPr="00457D9C" w:rsidRDefault="008B2C06" w:rsidP="00C11840">
      <w:pPr>
        <w:jc w:val="center"/>
        <w:rPr>
          <w:b/>
          <w:sz w:val="28"/>
          <w:szCs w:val="28"/>
        </w:rPr>
      </w:pPr>
      <w:r>
        <w:rPr>
          <w:b/>
          <w:sz w:val="28"/>
          <w:szCs w:val="28"/>
        </w:rPr>
        <w:t>Cooperative Agreement</w:t>
      </w:r>
    </w:p>
    <w:p w14:paraId="0194C7E5" w14:textId="77777777" w:rsidR="00C11840" w:rsidRDefault="00C11840" w:rsidP="00C11840">
      <w:pPr>
        <w:jc w:val="center"/>
        <w:rPr>
          <w:b/>
        </w:rPr>
      </w:pPr>
    </w:p>
    <w:p w14:paraId="43C55BE1" w14:textId="77777777" w:rsidR="00627F48" w:rsidRPr="00C91F20" w:rsidRDefault="00C91F20" w:rsidP="00C91F20">
      <w:pPr>
        <w:rPr>
          <w:b/>
          <w:sz w:val="28"/>
          <w:szCs w:val="28"/>
        </w:rPr>
      </w:pPr>
      <w:r w:rsidRPr="00C91F20">
        <w:rPr>
          <w:b/>
          <w:sz w:val="28"/>
          <w:szCs w:val="28"/>
        </w:rPr>
        <w:t xml:space="preserve">A.  </w:t>
      </w:r>
      <w:r w:rsidR="00627F48" w:rsidRPr="00C91F20">
        <w:rPr>
          <w:b/>
          <w:sz w:val="28"/>
          <w:szCs w:val="28"/>
        </w:rPr>
        <w:t>Program Description</w:t>
      </w:r>
    </w:p>
    <w:p w14:paraId="0562AFB8" w14:textId="77777777" w:rsidR="00627F48" w:rsidRPr="00B25E80" w:rsidRDefault="00627F48" w:rsidP="00627F48"/>
    <w:p w14:paraId="35FBD0C7" w14:textId="77777777" w:rsidR="00627F48" w:rsidRDefault="00627F48" w:rsidP="00627F48">
      <w:pPr>
        <w:rPr>
          <w:b/>
        </w:rPr>
      </w:pPr>
      <w:r>
        <w:rPr>
          <w:b/>
        </w:rPr>
        <w:t>Overview</w:t>
      </w:r>
    </w:p>
    <w:p w14:paraId="18853F35" w14:textId="77777777" w:rsidR="00FF5F14" w:rsidRDefault="0018605F" w:rsidP="00627F48">
      <w:r>
        <w:t xml:space="preserve">This project seeks to refine </w:t>
      </w:r>
      <w:r w:rsidR="006B596F">
        <w:t xml:space="preserve">and geographically expand </w:t>
      </w:r>
      <w:r>
        <w:t>a methodology for obtaining drug early warning indicators from expanded testing of urine samples that were previously collected and tested as part of a</w:t>
      </w:r>
      <w:r w:rsidR="00FF5F14">
        <w:t xml:space="preserve">n existing drug test protocol. </w:t>
      </w:r>
      <w:r>
        <w:t>This method was initially developed using local criminal justice populations – including persons in pre-trial or lock-up, parolees or probationers</w:t>
      </w:r>
      <w:r w:rsidR="00FF5F14">
        <w:t xml:space="preserve">, and drug court participants. </w:t>
      </w:r>
      <w:r>
        <w:t xml:space="preserve">Similar methodology is promising for use in other venues, such as in trauma units and emergency departments, where biological samples are </w:t>
      </w:r>
      <w:r w:rsidR="00FF5F14">
        <w:t xml:space="preserve">often collected from patients. ONDCP seeks to apply this methodology to emergency department populations. (See </w:t>
      </w:r>
      <w:proofErr w:type="spellStart"/>
      <w:r w:rsidR="00FF5F14">
        <w:t>Dezman</w:t>
      </w:r>
      <w:proofErr w:type="spellEnd"/>
      <w:r w:rsidR="00FF5F14">
        <w:t xml:space="preserve"> et al., 2020, </w:t>
      </w:r>
      <w:r w:rsidR="00FF5F14" w:rsidRPr="00580C17">
        <w:rPr>
          <w:rFonts w:cs="Myriad Pro Light"/>
          <w:bCs/>
          <w:color w:val="221E1F"/>
          <w:sz w:val="23"/>
          <w:szCs w:val="23"/>
        </w:rPr>
        <w:t>High Prevalence of Fentanyl Detected by the Maryland Emergency Department Drug Surveillance System — Baltimore, Maryland, 2019</w:t>
      </w:r>
      <w:r w:rsidR="00FF5F14">
        <w:rPr>
          <w:rFonts w:cs="Myriad Pro Light"/>
          <w:bCs/>
          <w:color w:val="221E1F"/>
          <w:sz w:val="23"/>
          <w:szCs w:val="23"/>
        </w:rPr>
        <w:t xml:space="preserve">, </w:t>
      </w:r>
      <w:r w:rsidR="00FF5F14" w:rsidRPr="00580C17">
        <w:rPr>
          <w:rFonts w:cs="Myriad Pro Light"/>
          <w:bCs/>
          <w:i/>
          <w:color w:val="221E1F"/>
          <w:sz w:val="23"/>
          <w:szCs w:val="23"/>
        </w:rPr>
        <w:t>Mortality and Morbidity Weekly Report</w:t>
      </w:r>
      <w:r w:rsidR="00FF5F14">
        <w:rPr>
          <w:rFonts w:cs="Myriad Pro Light"/>
          <w:bCs/>
          <w:color w:val="221E1F"/>
          <w:sz w:val="23"/>
          <w:szCs w:val="23"/>
        </w:rPr>
        <w:t xml:space="preserve">, June 12, 69:20 724-26, available at: </w:t>
      </w:r>
      <w:hyperlink r:id="rId14" w:history="1">
        <w:r w:rsidR="00FF5F14">
          <w:rPr>
            <w:rStyle w:val="Hyperlink"/>
          </w:rPr>
          <w:t>https://www.ncbi.nlm.nih.gov/pmc/articles/PMC7315791/</w:t>
        </w:r>
      </w:hyperlink>
      <w:r w:rsidR="00FF5F14">
        <w:rPr>
          <w:rFonts w:cs="Myriad Pro Light"/>
          <w:bCs/>
          <w:color w:val="221E1F"/>
          <w:sz w:val="23"/>
          <w:szCs w:val="23"/>
        </w:rPr>
        <w:t>).</w:t>
      </w:r>
      <w:r w:rsidR="00FF5F14">
        <w:t xml:space="preserve"> </w:t>
      </w:r>
      <w:r w:rsidR="00360CD5">
        <w:t xml:space="preserve"> </w:t>
      </w:r>
      <w:r w:rsidR="00FF5F14">
        <w:t>ONDCP seeks to expand this methodology beyond Maryland to a purposive sample of emergency department populations throughout the United States to determine the extent of geographic variability in the outcome of testing for an expanded panel of illicit drugs.</w:t>
      </w:r>
    </w:p>
    <w:p w14:paraId="4AD690B9" w14:textId="77777777" w:rsidR="00FF5F14" w:rsidRDefault="00FF5F14" w:rsidP="00627F48"/>
    <w:p w14:paraId="247AD317" w14:textId="400945D9" w:rsidR="00243550" w:rsidRDefault="0018605F" w:rsidP="00627F48">
      <w:pPr>
        <w:rPr>
          <w:b/>
        </w:rPr>
      </w:pPr>
      <w:r>
        <w:t>Before the specimens are discarded, th</w:t>
      </w:r>
      <w:r w:rsidR="007F412D">
        <w:t>is</w:t>
      </w:r>
      <w:r>
        <w:t xml:space="preserve"> project will re-test them for an expanded panel of drugs</w:t>
      </w:r>
      <w:r w:rsidR="00FF5F14">
        <w:t xml:space="preserve">. </w:t>
      </w:r>
      <w:r w:rsidR="00D72BF6">
        <w:t xml:space="preserve">The awardee will work with ONDCP to determine specific metabolites to include in the expanded test panel beyond the NIDA-5 drugs, </w:t>
      </w:r>
      <w:r>
        <w:t>including synthetic cannabinoids</w:t>
      </w:r>
      <w:r w:rsidR="006B596F">
        <w:t xml:space="preserve"> and opioids</w:t>
      </w:r>
      <w:r w:rsidR="00FF5F14">
        <w:t xml:space="preserve">. </w:t>
      </w:r>
      <w:r w:rsidR="004E6F54">
        <w:t xml:space="preserve">The awardee will also establish working relationships with </w:t>
      </w:r>
      <w:r w:rsidR="006B596F">
        <w:t>emergency departments</w:t>
      </w:r>
      <w:r w:rsidR="004E6F54">
        <w:t xml:space="preserve"> that can provide the specimens to</w:t>
      </w:r>
      <w:r w:rsidR="00FF5F14">
        <w:t xml:space="preserve"> be re-tested in this project. </w:t>
      </w:r>
      <w:r w:rsidR="00D72BF6">
        <w:t>Analysis of the expanded drug test results will provide essential information on</w:t>
      </w:r>
      <w:r>
        <w:t xml:space="preserve"> what old and new illicit drugs are detected or missed by conventional testing protocols, and how the drug patterns might vary b</w:t>
      </w:r>
      <w:r w:rsidR="00FF5F14">
        <w:t xml:space="preserve">y subpopulation and geography. </w:t>
      </w:r>
      <w:r>
        <w:t>Bypassing the expense of collecting the original specimens and re-using those that have already been tested with known results yields a relatively inexpensive and timely picture of emerging drugs in a giv</w:t>
      </w:r>
      <w:r w:rsidR="00FF5F14">
        <w:t xml:space="preserve">en subpopulation and locality. </w:t>
      </w:r>
    </w:p>
    <w:p w14:paraId="1700D095" w14:textId="77777777" w:rsidR="00C11840" w:rsidRDefault="00C11840" w:rsidP="00E1470C">
      <w:pPr>
        <w:shd w:val="clear" w:color="auto" w:fill="FFFFFF"/>
        <w:spacing w:line="336" w:lineRule="atLeast"/>
      </w:pPr>
    </w:p>
    <w:p w14:paraId="154E9296" w14:textId="77777777" w:rsidR="00A51C00" w:rsidRPr="003B46BD" w:rsidRDefault="00A51C00" w:rsidP="00A51C00">
      <w:pPr>
        <w:pStyle w:val="Body1"/>
        <w:rPr>
          <w:rFonts w:ascii="Times New Roman" w:hAnsi="Times New Roman"/>
        </w:rPr>
      </w:pPr>
      <w:r>
        <w:rPr>
          <w:rFonts w:ascii="Times New Roman" w:hAnsi="Times New Roman"/>
          <w:b/>
        </w:rPr>
        <w:t xml:space="preserve">Authorizing Statutes and Governing Regulations Applicable to this Funding Opportunity:  </w:t>
      </w:r>
      <w:r>
        <w:rPr>
          <w:rFonts w:ascii="Times New Roman" w:hAnsi="Times New Roman"/>
        </w:rPr>
        <w:t xml:space="preserve">The authority for </w:t>
      </w:r>
      <w:r w:rsidR="00FF5F14">
        <w:rPr>
          <w:rFonts w:ascii="Times New Roman" w:hAnsi="Times New Roman"/>
        </w:rPr>
        <w:t>this opportunity is</w:t>
      </w:r>
      <w:r w:rsidR="008724DC">
        <w:rPr>
          <w:rFonts w:ascii="Times New Roman" w:hAnsi="Times New Roman"/>
        </w:rPr>
        <w:t xml:space="preserve"> </w:t>
      </w:r>
      <w:r w:rsidR="008724DC" w:rsidRPr="005F5CC3">
        <w:rPr>
          <w:rFonts w:ascii="Times New Roman" w:hAnsi="Times New Roman"/>
        </w:rPr>
        <w:t>the</w:t>
      </w:r>
      <w:r w:rsidR="00FF5F14" w:rsidRPr="005F5CC3">
        <w:rPr>
          <w:rFonts w:ascii="Times New Roman" w:hAnsi="Times New Roman"/>
        </w:rPr>
        <w:t xml:space="preserve"> </w:t>
      </w:r>
      <w:r w:rsidR="008724DC" w:rsidRPr="005F5CC3">
        <w:rPr>
          <w:rFonts w:ascii="Times New Roman" w:hAnsi="Times New Roman"/>
        </w:rPr>
        <w:t xml:space="preserve">SUPPORT for Patients and Communities Act, (Pub. L. No. 115-271), 21 U.S.C. §§ 1701 </w:t>
      </w:r>
      <w:r w:rsidR="008724DC" w:rsidRPr="005F5CC3">
        <w:rPr>
          <w:rFonts w:ascii="Times New Roman" w:hAnsi="Times New Roman"/>
          <w:i/>
        </w:rPr>
        <w:t>et seq</w:t>
      </w:r>
      <w:r w:rsidR="008724DC" w:rsidRPr="005F5CC3">
        <w:rPr>
          <w:rFonts w:ascii="Times New Roman" w:hAnsi="Times New Roman"/>
        </w:rPr>
        <w:t>.</w:t>
      </w:r>
      <w:r>
        <w:rPr>
          <w:rFonts w:ascii="Times New Roman" w:hAnsi="Times New Roman"/>
        </w:rPr>
        <w:t xml:space="preserve"> and applicable appropriations statutes providing funding to ONDCP for this purpose.  </w:t>
      </w:r>
      <w:r>
        <w:rPr>
          <w:rFonts w:ascii="Times New Roman" w:hAnsi="Times New Roman"/>
          <w:i/>
        </w:rPr>
        <w:t>The Uniform Administrative Requirements, Cost Principles, and Audit Requirements for Federal Awards</w:t>
      </w:r>
      <w:r w:rsidR="003B46BD">
        <w:rPr>
          <w:rFonts w:ascii="Times New Roman" w:hAnsi="Times New Roman"/>
          <w:i/>
        </w:rPr>
        <w:t xml:space="preserve"> </w:t>
      </w:r>
      <w:r w:rsidR="003B46BD">
        <w:rPr>
          <w:rFonts w:ascii="Times New Roman" w:hAnsi="Times New Roman"/>
        </w:rPr>
        <w:t xml:space="preserve">are applicable to the government and applicants, grant applications, and grant awards to non-Federal entities.  See, 2 CFR Part 200, </w:t>
      </w:r>
      <w:r w:rsidR="003B46BD" w:rsidRPr="003B46BD">
        <w:rPr>
          <w:rFonts w:ascii="Times New Roman" w:hAnsi="Times New Roman"/>
          <w:i/>
        </w:rPr>
        <w:t>et seq</w:t>
      </w:r>
      <w:r w:rsidR="003B46BD">
        <w:rPr>
          <w:rFonts w:ascii="Times New Roman" w:hAnsi="Times New Roman"/>
        </w:rPr>
        <w:t xml:space="preserve">., as adopted in full by ONDCP via 2 CFR Part 3603, </w:t>
      </w:r>
      <w:r w:rsidR="003B46BD" w:rsidRPr="003B46BD">
        <w:rPr>
          <w:rFonts w:ascii="Times New Roman" w:hAnsi="Times New Roman"/>
          <w:i/>
        </w:rPr>
        <w:t>et seq</w:t>
      </w:r>
      <w:r w:rsidR="003B46BD">
        <w:rPr>
          <w:rFonts w:ascii="Times New Roman" w:hAnsi="Times New Roman"/>
        </w:rPr>
        <w:t>.</w:t>
      </w:r>
    </w:p>
    <w:p w14:paraId="025A4FA6" w14:textId="77777777" w:rsidR="00C91F20" w:rsidRPr="00B25E80" w:rsidRDefault="00C91F20" w:rsidP="00C91F20">
      <w:pPr>
        <w:pStyle w:val="Body1"/>
        <w:rPr>
          <w:rFonts w:ascii="Times New Roman" w:hAnsi="Arial Unicode MS"/>
          <w:b/>
        </w:rPr>
      </w:pPr>
    </w:p>
    <w:p w14:paraId="5DAE4DE6" w14:textId="77777777" w:rsidR="00C91F20" w:rsidRDefault="00C91F20" w:rsidP="00C91F20">
      <w:pPr>
        <w:pStyle w:val="Body1"/>
        <w:rPr>
          <w:rFonts w:ascii="Times New Roman" w:eastAsiaTheme="minorHAnsi" w:hAnsi="Times New Roman"/>
          <w:color w:val="auto"/>
          <w:szCs w:val="24"/>
        </w:rPr>
      </w:pPr>
      <w:r w:rsidRPr="00C91F20">
        <w:rPr>
          <w:rFonts w:ascii="Times New Roman" w:hAnsi="Arial Unicode MS"/>
          <w:b/>
          <w:sz w:val="28"/>
          <w:szCs w:val="28"/>
        </w:rPr>
        <w:t>B.  F</w:t>
      </w:r>
      <w:r w:rsidRPr="00C91F20">
        <w:rPr>
          <w:rFonts w:ascii="Times New Roman" w:eastAsiaTheme="minorHAnsi" w:hAnsi="Times New Roman"/>
          <w:b/>
          <w:color w:val="auto"/>
          <w:szCs w:val="24"/>
        </w:rPr>
        <w:t>ederal Award Information</w:t>
      </w:r>
      <w:r w:rsidR="00C11840" w:rsidRPr="00C91F20">
        <w:rPr>
          <w:rFonts w:ascii="Times New Roman" w:eastAsiaTheme="minorHAnsi" w:hAnsi="Times New Roman"/>
          <w:color w:val="auto"/>
          <w:szCs w:val="24"/>
        </w:rPr>
        <w:t xml:space="preserve"> </w:t>
      </w:r>
    </w:p>
    <w:p w14:paraId="02EF4C0C" w14:textId="77777777" w:rsidR="00C91F20" w:rsidRPr="00B25E80" w:rsidRDefault="00C91F20" w:rsidP="00C91F20">
      <w:pPr>
        <w:pStyle w:val="Body1"/>
        <w:rPr>
          <w:rFonts w:ascii="Times New Roman" w:eastAsiaTheme="minorHAnsi" w:hAnsi="Times New Roman"/>
          <w:b/>
          <w:color w:val="auto"/>
          <w:szCs w:val="24"/>
        </w:rPr>
      </w:pPr>
    </w:p>
    <w:p w14:paraId="31452A86" w14:textId="1CF24197" w:rsidR="00C91F20" w:rsidRDefault="00C91F20" w:rsidP="00C91F20">
      <w:pPr>
        <w:shd w:val="clear" w:color="auto" w:fill="FFFFFF"/>
        <w:spacing w:line="336" w:lineRule="atLeast"/>
      </w:pPr>
      <w:r>
        <w:t xml:space="preserve">ONDCP expects to award one Federal </w:t>
      </w:r>
      <w:r w:rsidR="008B2C06">
        <w:t>cooperative agreement</w:t>
      </w:r>
      <w:r>
        <w:t xml:space="preserve"> under </w:t>
      </w:r>
      <w:r w:rsidRPr="0018605F">
        <w:t xml:space="preserve">the </w:t>
      </w:r>
      <w:r w:rsidR="00FF5F14" w:rsidRPr="00FF5F14">
        <w:rPr>
          <w:i/>
          <w:sz w:val="28"/>
          <w:szCs w:val="28"/>
        </w:rPr>
        <w:t>Emergency Department Substance Use Surveillance System</w:t>
      </w:r>
      <w:r w:rsidRPr="00FF5F14">
        <w:t>,</w:t>
      </w:r>
      <w:r>
        <w:t xml:space="preserve"> for a </w:t>
      </w:r>
      <w:r w:rsidR="007A7B26">
        <w:t>one</w:t>
      </w:r>
      <w:r w:rsidR="00840A5B">
        <w:t>-</w:t>
      </w:r>
      <w:r>
        <w:t xml:space="preserve">year period, beginning </w:t>
      </w:r>
      <w:r w:rsidR="008A649B">
        <w:t>in September</w:t>
      </w:r>
      <w:r w:rsidR="007A331D">
        <w:t xml:space="preserve"> </w:t>
      </w:r>
      <w:r w:rsidR="00FF5F14">
        <w:t>2020</w:t>
      </w:r>
      <w:r>
        <w:t xml:space="preserve">.  </w:t>
      </w:r>
    </w:p>
    <w:p w14:paraId="457D1912" w14:textId="77777777" w:rsidR="00C91F20" w:rsidRDefault="00C91F20" w:rsidP="00C91F20">
      <w:pPr>
        <w:shd w:val="clear" w:color="auto" w:fill="FFFFFF"/>
        <w:spacing w:line="336" w:lineRule="atLeast"/>
      </w:pPr>
    </w:p>
    <w:p w14:paraId="6B378F78" w14:textId="77777777" w:rsidR="00C91F20" w:rsidRDefault="00C91F20" w:rsidP="00C91F20">
      <w:pPr>
        <w:shd w:val="clear" w:color="auto" w:fill="FFFFFF"/>
        <w:spacing w:line="336" w:lineRule="atLeast"/>
      </w:pPr>
      <w:r>
        <w:t xml:space="preserve">All </w:t>
      </w:r>
      <w:r w:rsidR="003B46BD">
        <w:t xml:space="preserve">applications and </w:t>
      </w:r>
      <w:r>
        <w:t xml:space="preserve">awards are subject to </w:t>
      </w:r>
      <w:r w:rsidR="00A67EA1">
        <w:t>such</w:t>
      </w:r>
      <w:r>
        <w:t xml:space="preserve"> additional requirements </w:t>
      </w:r>
      <w:r w:rsidR="00A67EA1">
        <w:t xml:space="preserve">expressed in governing law.  See, 2 CFR Part 200, </w:t>
      </w:r>
      <w:r w:rsidR="00A67EA1">
        <w:rPr>
          <w:i/>
        </w:rPr>
        <w:t>et seq.</w:t>
      </w:r>
    </w:p>
    <w:p w14:paraId="4D87D6D2" w14:textId="77777777" w:rsidR="00C91F20" w:rsidRDefault="00C91F20" w:rsidP="00C91F20">
      <w:pPr>
        <w:shd w:val="clear" w:color="auto" w:fill="FFFFFF"/>
        <w:spacing w:line="336" w:lineRule="atLeast"/>
      </w:pPr>
    </w:p>
    <w:p w14:paraId="6F49033D" w14:textId="420D14E8" w:rsidR="00C91F20" w:rsidRDefault="00EC1DB9" w:rsidP="00C91F20">
      <w:pPr>
        <w:shd w:val="clear" w:color="auto" w:fill="FFFFFF"/>
        <w:spacing w:line="336" w:lineRule="atLeast"/>
      </w:pPr>
      <w:r>
        <w:t xml:space="preserve">ONDCP expects that it will make an award </w:t>
      </w:r>
      <w:r w:rsidR="00A67EA1">
        <w:t xml:space="preserve">of financial assistance from this announcement in the form of a </w:t>
      </w:r>
      <w:r w:rsidR="007A7B26">
        <w:t>cooperative agreement</w:t>
      </w:r>
      <w:r w:rsidR="00A67EA1">
        <w:t>.  Substantial involvement of ONDCP is anticipated</w:t>
      </w:r>
      <w:r w:rsidR="002E3707">
        <w:t xml:space="preserve"> from staff in </w:t>
      </w:r>
      <w:r w:rsidR="00CC3DC1">
        <w:t>the Office of Performance and Budget</w:t>
      </w:r>
      <w:r w:rsidR="007F412D">
        <w:t>,</w:t>
      </w:r>
      <w:r w:rsidR="002E3707">
        <w:t xml:space="preserve"> in the form of regular project consultation – at minimum on a monthly basis; review of draft reports, and coordination of activities that involve other government agencies</w:t>
      </w:r>
      <w:r w:rsidR="00A67EA1">
        <w:t>.</w:t>
      </w:r>
    </w:p>
    <w:p w14:paraId="5F0E29E7" w14:textId="77777777" w:rsidR="00A67EA1" w:rsidRDefault="00A67EA1" w:rsidP="00C91F20">
      <w:pPr>
        <w:shd w:val="clear" w:color="auto" w:fill="FFFFFF"/>
        <w:spacing w:line="336" w:lineRule="atLeast"/>
      </w:pPr>
    </w:p>
    <w:p w14:paraId="3D6A6EBE" w14:textId="77777777" w:rsidR="002C4803" w:rsidRDefault="00A67EA1" w:rsidP="00C91F20">
      <w:pPr>
        <w:shd w:val="clear" w:color="auto" w:fill="FFFFFF"/>
        <w:spacing w:line="336" w:lineRule="atLeast"/>
        <w:rPr>
          <w:b/>
        </w:rPr>
      </w:pPr>
      <w:r>
        <w:rPr>
          <w:b/>
        </w:rPr>
        <w:t xml:space="preserve">Estimated </w:t>
      </w:r>
      <w:r w:rsidR="002C4803">
        <w:rPr>
          <w:b/>
        </w:rPr>
        <w:t>Amount and Length of Award</w:t>
      </w:r>
    </w:p>
    <w:p w14:paraId="3727311C" w14:textId="77777777" w:rsidR="002C4803" w:rsidRPr="00B25E80" w:rsidRDefault="002C4803" w:rsidP="00C91F20">
      <w:pPr>
        <w:shd w:val="clear" w:color="auto" w:fill="FFFFFF"/>
        <w:spacing w:line="336" w:lineRule="atLeast"/>
      </w:pPr>
    </w:p>
    <w:p w14:paraId="7593E0F3" w14:textId="2865D5A8" w:rsidR="002C4803" w:rsidRDefault="008B2C06" w:rsidP="00C91F20">
      <w:pPr>
        <w:shd w:val="clear" w:color="auto" w:fill="FFFFFF"/>
        <w:spacing w:line="336" w:lineRule="atLeast"/>
      </w:pPr>
      <w:r>
        <w:t>Cooperative Agreement Amount:</w:t>
      </w:r>
      <w:r>
        <w:tab/>
      </w:r>
      <w:r w:rsidR="00E00EC8">
        <w:t>Up to $</w:t>
      </w:r>
      <w:r w:rsidR="00C5387B">
        <w:t>30</w:t>
      </w:r>
      <w:r w:rsidR="00E00EC8">
        <w:t>0,000</w:t>
      </w:r>
    </w:p>
    <w:p w14:paraId="4529CC0E" w14:textId="77777777" w:rsidR="002C4803" w:rsidRDefault="002C4803" w:rsidP="00C91F20">
      <w:pPr>
        <w:shd w:val="clear" w:color="auto" w:fill="FFFFFF"/>
        <w:spacing w:line="336" w:lineRule="atLeast"/>
      </w:pPr>
      <w:r>
        <w:t>Project Period:</w:t>
      </w:r>
      <w:r>
        <w:tab/>
      </w:r>
      <w:r>
        <w:tab/>
      </w:r>
      <w:r>
        <w:tab/>
      </w:r>
      <w:r w:rsidR="008B2C06">
        <w:tab/>
      </w:r>
      <w:r w:rsidR="007A7B26">
        <w:t xml:space="preserve">12 </w:t>
      </w:r>
      <w:r>
        <w:t>months (</w:t>
      </w:r>
      <w:r w:rsidR="007A7B26">
        <w:t xml:space="preserve">September </w:t>
      </w:r>
      <w:r w:rsidR="009226F3">
        <w:t>2020</w:t>
      </w:r>
      <w:r w:rsidR="00660E71">
        <w:t xml:space="preserve"> through </w:t>
      </w:r>
      <w:r w:rsidR="009226F3">
        <w:t>September 2021</w:t>
      </w:r>
      <w:r>
        <w:t>)</w:t>
      </w:r>
    </w:p>
    <w:p w14:paraId="6F85FFA3" w14:textId="77777777" w:rsidR="002C4803" w:rsidRPr="002C4803" w:rsidRDefault="002C4803" w:rsidP="00C91F20">
      <w:pPr>
        <w:shd w:val="clear" w:color="auto" w:fill="FFFFFF"/>
        <w:spacing w:line="336" w:lineRule="atLeast"/>
      </w:pPr>
    </w:p>
    <w:p w14:paraId="02AD0628" w14:textId="77777777" w:rsidR="00EC1DB9" w:rsidRPr="003A397F" w:rsidRDefault="00EC1DB9" w:rsidP="003A397F">
      <w:pPr>
        <w:pStyle w:val="NoSpacing"/>
        <w:rPr>
          <w:b/>
        </w:rPr>
      </w:pPr>
      <w:r w:rsidRPr="003A397F">
        <w:rPr>
          <w:b/>
        </w:rPr>
        <w:t>Financial Management and System of Internal Controls</w:t>
      </w:r>
    </w:p>
    <w:p w14:paraId="42D1DC69" w14:textId="77777777" w:rsidR="00EC1DB9" w:rsidRPr="00B25E80" w:rsidRDefault="00EC1DB9" w:rsidP="00C91F20">
      <w:pPr>
        <w:shd w:val="clear" w:color="auto" w:fill="FFFFFF"/>
        <w:spacing w:line="336" w:lineRule="atLeast"/>
      </w:pPr>
    </w:p>
    <w:p w14:paraId="0801849D" w14:textId="138E6176" w:rsidR="00EC1DB9" w:rsidRPr="00EC1DB9" w:rsidRDefault="00EC1DB9" w:rsidP="00C91F20">
      <w:pPr>
        <w:shd w:val="clear" w:color="auto" w:fill="FFFFFF"/>
        <w:spacing w:line="336" w:lineRule="atLeast"/>
      </w:pPr>
      <w:r w:rsidRPr="00EC1DB9">
        <w:t xml:space="preserve">If selected for funding, the </w:t>
      </w:r>
      <w:r w:rsidR="002E3707">
        <w:t>non-Federal entity (</w:t>
      </w:r>
      <w:r w:rsidR="00A67EA1">
        <w:t>NFE</w:t>
      </w:r>
      <w:r w:rsidR="002E3707">
        <w:t>)</w:t>
      </w:r>
      <w:r w:rsidRPr="00EC1DB9">
        <w:t xml:space="preserve"> must</w:t>
      </w:r>
      <w:r w:rsidR="005F5CC3">
        <w:t>:</w:t>
      </w:r>
    </w:p>
    <w:p w14:paraId="3D4924B2" w14:textId="77777777" w:rsidR="00EC1DB9" w:rsidRDefault="00EC1DB9" w:rsidP="00C91F20">
      <w:pPr>
        <w:shd w:val="clear" w:color="auto" w:fill="FFFFFF"/>
        <w:spacing w:line="336" w:lineRule="atLeast"/>
      </w:pPr>
    </w:p>
    <w:p w14:paraId="3A119A34" w14:textId="77777777" w:rsidR="00EC1DB9" w:rsidRDefault="00C0555B" w:rsidP="00C0555B">
      <w:pPr>
        <w:pStyle w:val="ListParagraph"/>
        <w:numPr>
          <w:ilvl w:val="0"/>
          <w:numId w:val="12"/>
        </w:numPr>
        <w:shd w:val="clear" w:color="auto" w:fill="FFFFFF"/>
        <w:spacing w:line="336" w:lineRule="atLeast"/>
      </w:pPr>
      <w:r>
        <w:t xml:space="preserve">Establish and maintain effective internal controls over the Federal award that provides reasonable assurance that the non-Federal entity is managing the Federal award in compliance with Federal statutes, regulations, and the terms and conditions of the Federal award.  These internal controls should be in compliance with the guidance in “Standards for Internal Control in the Federal Government,” issued by the Comptroller General of the United States and the “Internal Control Integrated Framework,” issued by the Committee of Sponsoring Organizations of the </w:t>
      </w:r>
      <w:proofErr w:type="spellStart"/>
      <w:r>
        <w:t>Treadway</w:t>
      </w:r>
      <w:proofErr w:type="spellEnd"/>
      <w:r>
        <w:t xml:space="preserve"> </w:t>
      </w:r>
      <w:r w:rsidR="00C358C1">
        <w:t>C</w:t>
      </w:r>
      <w:r>
        <w:t>om</w:t>
      </w:r>
      <w:r w:rsidR="007845D3">
        <w:t>m</w:t>
      </w:r>
      <w:r>
        <w:t>ission (COSO).</w:t>
      </w:r>
    </w:p>
    <w:p w14:paraId="5055990D" w14:textId="77777777" w:rsidR="00C0555B" w:rsidRDefault="00C0555B" w:rsidP="00C0555B">
      <w:pPr>
        <w:pStyle w:val="ListParagraph"/>
        <w:numPr>
          <w:ilvl w:val="0"/>
          <w:numId w:val="12"/>
        </w:numPr>
        <w:shd w:val="clear" w:color="auto" w:fill="FFFFFF"/>
        <w:spacing w:line="336" w:lineRule="atLeast"/>
      </w:pPr>
      <w:r>
        <w:t>Comply with Federal statutes, regulations, and the terms and conditions of the Federal awards.</w:t>
      </w:r>
    </w:p>
    <w:p w14:paraId="7EDD7198" w14:textId="77777777" w:rsidR="00C0555B" w:rsidRDefault="00C0555B" w:rsidP="00C0555B">
      <w:pPr>
        <w:pStyle w:val="ListParagraph"/>
        <w:numPr>
          <w:ilvl w:val="0"/>
          <w:numId w:val="12"/>
        </w:numPr>
        <w:shd w:val="clear" w:color="auto" w:fill="FFFFFF"/>
        <w:spacing w:line="336" w:lineRule="atLeast"/>
      </w:pPr>
      <w:r>
        <w:t>Evaluate and monitor the non-Federal entity’s compliance with statute, regulations, and the terms and conditions of the Federal awards.</w:t>
      </w:r>
    </w:p>
    <w:p w14:paraId="105BC750" w14:textId="77777777" w:rsidR="00C0555B" w:rsidRDefault="00C0555B" w:rsidP="00C0555B">
      <w:pPr>
        <w:pStyle w:val="ListParagraph"/>
        <w:numPr>
          <w:ilvl w:val="0"/>
          <w:numId w:val="12"/>
        </w:numPr>
        <w:shd w:val="clear" w:color="auto" w:fill="FFFFFF"/>
        <w:spacing w:line="336" w:lineRule="atLeast"/>
      </w:pPr>
      <w:r>
        <w:t>Take prompt action when instances of noncompliance are identified, including noncompliance identified in audit findings.</w:t>
      </w:r>
    </w:p>
    <w:p w14:paraId="2BF9FB8A" w14:textId="77777777" w:rsidR="00CD29BE" w:rsidRDefault="00C0555B" w:rsidP="00C0555B">
      <w:pPr>
        <w:pStyle w:val="ListParagraph"/>
        <w:numPr>
          <w:ilvl w:val="0"/>
          <w:numId w:val="12"/>
        </w:numPr>
        <w:shd w:val="clear" w:color="auto" w:fill="FFFFFF"/>
        <w:spacing w:line="336" w:lineRule="atLeast"/>
      </w:pPr>
      <w:r>
        <w:t>Take reasonable measures to safeguard protected personally identified information and other information the Federal awarding agency or pass-through entity designates as sensitive or the non-Federal entity considers sensitive consistent with applicable Federal, state, and local laws regarding privacy and obligations of confidentiality.</w:t>
      </w:r>
    </w:p>
    <w:p w14:paraId="3033AECE" w14:textId="77777777" w:rsidR="00D672B6" w:rsidRPr="00B25E80" w:rsidRDefault="00D672B6" w:rsidP="00C91F20">
      <w:pPr>
        <w:shd w:val="clear" w:color="auto" w:fill="FFFFFF"/>
        <w:spacing w:line="336" w:lineRule="atLeast"/>
      </w:pPr>
    </w:p>
    <w:p w14:paraId="49C5EE3A" w14:textId="77777777" w:rsidR="00CD29BE" w:rsidRDefault="008F53A3" w:rsidP="00C91F20">
      <w:pPr>
        <w:shd w:val="clear" w:color="auto" w:fill="FFFFFF"/>
        <w:spacing w:line="336" w:lineRule="atLeast"/>
        <w:rPr>
          <w:b/>
          <w:sz w:val="28"/>
          <w:szCs w:val="28"/>
        </w:rPr>
      </w:pPr>
      <w:r>
        <w:rPr>
          <w:b/>
          <w:sz w:val="28"/>
          <w:szCs w:val="28"/>
        </w:rPr>
        <w:t>C.  Eligibility Information</w:t>
      </w:r>
    </w:p>
    <w:p w14:paraId="4950F54C" w14:textId="77777777" w:rsidR="00660E71" w:rsidRPr="00B25E80" w:rsidRDefault="00660E71" w:rsidP="00C91F20">
      <w:pPr>
        <w:shd w:val="clear" w:color="auto" w:fill="FFFFFF"/>
        <w:spacing w:line="336" w:lineRule="atLeast"/>
      </w:pPr>
    </w:p>
    <w:p w14:paraId="41DF305D" w14:textId="77777777" w:rsidR="00E51278" w:rsidRDefault="00E51278" w:rsidP="00E51278">
      <w:r w:rsidRPr="00C11840">
        <w:t xml:space="preserve">ONDCP encourages applications </w:t>
      </w:r>
      <w:r w:rsidRPr="007A7B26">
        <w:t xml:space="preserve">from </w:t>
      </w:r>
      <w:r w:rsidRPr="00B170A9">
        <w:rPr>
          <w:color w:val="000000"/>
          <w:shd w:val="clear" w:color="auto" w:fill="FFFFFF"/>
        </w:rPr>
        <w:t>public nonprofit institution/organization (includes institutions of higher education and hospitals)</w:t>
      </w:r>
      <w:r>
        <w:t xml:space="preserve">.  </w:t>
      </w:r>
      <w:r w:rsidRPr="00B170A9">
        <w:rPr>
          <w:color w:val="000000"/>
          <w:shd w:val="clear" w:color="auto" w:fill="FFFFFF"/>
        </w:rPr>
        <w:t>Applicants must have expert knowledge and extensive experience in conducting research and analysis.</w:t>
      </w:r>
      <w:r>
        <w:rPr>
          <w:rFonts w:ascii="Arial" w:hAnsi="Arial" w:cs="Arial"/>
          <w:color w:val="000000"/>
          <w:sz w:val="18"/>
          <w:szCs w:val="18"/>
          <w:shd w:val="clear" w:color="auto" w:fill="FFFFFF"/>
        </w:rPr>
        <w:t xml:space="preserve">  </w:t>
      </w:r>
    </w:p>
    <w:p w14:paraId="2A4F2BC4" w14:textId="77777777" w:rsidR="00D672B6" w:rsidRPr="00B25E80" w:rsidRDefault="00D672B6" w:rsidP="00C91F20">
      <w:pPr>
        <w:shd w:val="clear" w:color="auto" w:fill="FFFFFF"/>
        <w:spacing w:line="336" w:lineRule="atLeast"/>
      </w:pPr>
    </w:p>
    <w:p w14:paraId="3A4EB8B9" w14:textId="77777777" w:rsidR="00D72575" w:rsidRDefault="00D72575" w:rsidP="00C91F20">
      <w:pPr>
        <w:shd w:val="clear" w:color="auto" w:fill="FFFFFF"/>
        <w:spacing w:line="336" w:lineRule="atLeast"/>
        <w:rPr>
          <w:b/>
          <w:sz w:val="28"/>
          <w:szCs w:val="28"/>
        </w:rPr>
      </w:pPr>
      <w:r>
        <w:rPr>
          <w:b/>
          <w:sz w:val="28"/>
          <w:szCs w:val="28"/>
        </w:rPr>
        <w:t>D.  Application and Submission Information</w:t>
      </w:r>
    </w:p>
    <w:p w14:paraId="791165B9" w14:textId="77777777" w:rsidR="00847289" w:rsidRPr="00B25E80" w:rsidRDefault="00847289" w:rsidP="00C91F20">
      <w:pPr>
        <w:shd w:val="clear" w:color="auto" w:fill="FFFFFF"/>
        <w:spacing w:line="336" w:lineRule="atLeast"/>
      </w:pPr>
    </w:p>
    <w:p w14:paraId="2B786637" w14:textId="77777777" w:rsidR="00DB1BBA" w:rsidRDefault="00847289" w:rsidP="00C91F20">
      <w:pPr>
        <w:shd w:val="clear" w:color="auto" w:fill="FFFFFF"/>
        <w:spacing w:line="336" w:lineRule="atLeast"/>
      </w:pPr>
      <w:r w:rsidRPr="00DD1E8D">
        <w:t>This application contains everything needed to apply for financial assistance from ONDCP.</w:t>
      </w:r>
    </w:p>
    <w:p w14:paraId="44F61722" w14:textId="77777777" w:rsidR="00DB1BBA" w:rsidRDefault="00DB1BBA"/>
    <w:p w14:paraId="2FE2544F" w14:textId="77777777" w:rsidR="00847289" w:rsidRPr="00DB1BBA" w:rsidRDefault="00847289" w:rsidP="00C91F20">
      <w:pPr>
        <w:shd w:val="clear" w:color="auto" w:fill="FFFFFF"/>
        <w:spacing w:line="336" w:lineRule="atLeast"/>
        <w:rPr>
          <w:b/>
        </w:rPr>
      </w:pPr>
      <w:r w:rsidRPr="00DB1BBA">
        <w:rPr>
          <w:b/>
        </w:rPr>
        <w:t>Conte</w:t>
      </w:r>
      <w:r w:rsidR="008861C0" w:rsidRPr="00DB1BBA">
        <w:rPr>
          <w:b/>
        </w:rPr>
        <w:t>n</w:t>
      </w:r>
      <w:r w:rsidRPr="00DB1BBA">
        <w:rPr>
          <w:b/>
        </w:rPr>
        <w:t>t and Form of Application Submission</w:t>
      </w:r>
    </w:p>
    <w:p w14:paraId="18C93630" w14:textId="77777777" w:rsidR="00D72575" w:rsidRPr="00B25E80" w:rsidRDefault="00D72575" w:rsidP="00C91F20">
      <w:pPr>
        <w:shd w:val="clear" w:color="auto" w:fill="FFFFFF"/>
        <w:spacing w:line="336" w:lineRule="atLeast"/>
      </w:pPr>
    </w:p>
    <w:p w14:paraId="7A30A0F5" w14:textId="77777777" w:rsidR="00D839AF" w:rsidRDefault="00D839AF" w:rsidP="00D839AF">
      <w:pPr>
        <w:rPr>
          <w:b/>
        </w:rPr>
      </w:pPr>
      <w:r w:rsidRPr="003D06C3">
        <w:rPr>
          <w:b/>
        </w:rPr>
        <w:t>Application Content</w:t>
      </w:r>
    </w:p>
    <w:p w14:paraId="369BC8D2" w14:textId="77777777" w:rsidR="00D839AF" w:rsidRPr="00B25E80" w:rsidRDefault="00D839AF" w:rsidP="00D839AF"/>
    <w:p w14:paraId="1173F6D6" w14:textId="77777777" w:rsidR="00D839AF" w:rsidRDefault="008861C0" w:rsidP="00D839AF">
      <w:pPr>
        <w:pStyle w:val="ListParagraph"/>
        <w:numPr>
          <w:ilvl w:val="0"/>
          <w:numId w:val="13"/>
        </w:numPr>
        <w:spacing w:after="200"/>
      </w:pPr>
      <w:r>
        <w:t>Eligibility</w:t>
      </w:r>
      <w:r w:rsidR="00D839AF" w:rsidRPr="003D06C3">
        <w:t>:</w:t>
      </w:r>
    </w:p>
    <w:p w14:paraId="28D11B5A" w14:textId="2F7593F2" w:rsidR="00E51278" w:rsidRDefault="00E51278" w:rsidP="00E51278">
      <w:r w:rsidRPr="00C11840">
        <w:t xml:space="preserve">ONDCP encourages applications </w:t>
      </w:r>
      <w:r w:rsidRPr="007A7B26">
        <w:t xml:space="preserve">from </w:t>
      </w:r>
      <w:r w:rsidRPr="00B170A9">
        <w:rPr>
          <w:color w:val="000000"/>
          <w:shd w:val="clear" w:color="auto" w:fill="FFFFFF"/>
        </w:rPr>
        <w:t>public nonprofit institution/organization</w:t>
      </w:r>
      <w:r w:rsidR="007F412D">
        <w:rPr>
          <w:color w:val="000000"/>
          <w:shd w:val="clear" w:color="auto" w:fill="FFFFFF"/>
        </w:rPr>
        <w:t>s</w:t>
      </w:r>
      <w:r w:rsidRPr="00B170A9">
        <w:rPr>
          <w:color w:val="000000"/>
          <w:shd w:val="clear" w:color="auto" w:fill="FFFFFF"/>
        </w:rPr>
        <w:t xml:space="preserve"> (includes institutions of higher education and hospitals)</w:t>
      </w:r>
      <w:r>
        <w:t xml:space="preserve">.  </w:t>
      </w:r>
      <w:r w:rsidRPr="00B170A9">
        <w:rPr>
          <w:color w:val="000000"/>
          <w:shd w:val="clear" w:color="auto" w:fill="FFFFFF"/>
        </w:rPr>
        <w:t>Applicants must have expert knowledge and extensive experience in conducting research and analysis.</w:t>
      </w:r>
      <w:r>
        <w:rPr>
          <w:rFonts w:ascii="Arial" w:hAnsi="Arial" w:cs="Arial"/>
          <w:color w:val="000000"/>
          <w:sz w:val="18"/>
          <w:szCs w:val="18"/>
          <w:shd w:val="clear" w:color="auto" w:fill="FFFFFF"/>
        </w:rPr>
        <w:t xml:space="preserve">  </w:t>
      </w:r>
    </w:p>
    <w:p w14:paraId="79131A97" w14:textId="77777777" w:rsidR="00E51278" w:rsidRDefault="00E51278" w:rsidP="00840A5B"/>
    <w:p w14:paraId="6CF01D52" w14:textId="77777777" w:rsidR="00A12005" w:rsidRDefault="00A12005" w:rsidP="00840A5B">
      <w:r>
        <w:t>Further, each applicant should also view the eligibility requirements</w:t>
      </w:r>
      <w:r w:rsidR="00EA1229">
        <w:t>.</w:t>
      </w:r>
      <w:r>
        <w:t xml:space="preserve">   </w:t>
      </w:r>
    </w:p>
    <w:p w14:paraId="52A1C667" w14:textId="77777777" w:rsidR="007F412D" w:rsidRDefault="007F412D" w:rsidP="00840A5B"/>
    <w:p w14:paraId="234541C0" w14:textId="77777777" w:rsidR="008861C0" w:rsidRPr="00EA41D5" w:rsidRDefault="008861C0" w:rsidP="008861C0">
      <w:pPr>
        <w:pStyle w:val="ListParagraph"/>
        <w:numPr>
          <w:ilvl w:val="0"/>
          <w:numId w:val="13"/>
        </w:numPr>
        <w:spacing w:after="200"/>
      </w:pPr>
      <w:r>
        <w:t xml:space="preserve"> </w:t>
      </w:r>
      <w:r w:rsidRPr="00EA41D5">
        <w:t>Technical Expertise and Experience:</w:t>
      </w:r>
    </w:p>
    <w:p w14:paraId="32F81E8B" w14:textId="77777777" w:rsidR="00D839AF" w:rsidRDefault="00EA41D5" w:rsidP="003A397F">
      <w:pPr>
        <w:pStyle w:val="NoSpacing"/>
        <w:rPr>
          <w:rFonts w:hAnsi="Arial Unicode MS"/>
          <w:u w:color="000000"/>
        </w:rPr>
      </w:pPr>
      <w:r>
        <w:rPr>
          <w:rFonts w:hAnsi="Arial Unicode MS"/>
          <w:u w:color="000000"/>
        </w:rPr>
        <w:t>This project requires expertise in data analysis and reporting, particularly in the area</w:t>
      </w:r>
      <w:r w:rsidR="006F3A6A">
        <w:rPr>
          <w:rFonts w:hAnsi="Arial Unicode MS"/>
          <w:u w:color="000000"/>
        </w:rPr>
        <w:t xml:space="preserve"> of expanding drug testing panels to in</w:t>
      </w:r>
      <w:r w:rsidR="004E6F54">
        <w:rPr>
          <w:rFonts w:hAnsi="Arial Unicode MS"/>
          <w:u w:color="000000"/>
        </w:rPr>
        <w:t>clude new and emerging drugs.  This project also requires p</w:t>
      </w:r>
      <w:r w:rsidR="006F3A6A">
        <w:rPr>
          <w:rFonts w:hAnsi="Arial Unicode MS"/>
          <w:u w:color="000000"/>
        </w:rPr>
        <w:t xml:space="preserve">rior experience in collecting and analyzing urine specimens, </w:t>
      </w:r>
      <w:r w:rsidR="004E6F54">
        <w:rPr>
          <w:rFonts w:hAnsi="Arial Unicode MS"/>
          <w:u w:color="000000"/>
        </w:rPr>
        <w:t>and</w:t>
      </w:r>
      <w:r w:rsidR="006F3A6A">
        <w:rPr>
          <w:rFonts w:hAnsi="Arial Unicode MS"/>
          <w:u w:color="000000"/>
        </w:rPr>
        <w:t xml:space="preserve"> </w:t>
      </w:r>
      <w:r w:rsidR="004E6F54">
        <w:rPr>
          <w:rFonts w:hAnsi="Arial Unicode MS"/>
          <w:u w:color="000000"/>
        </w:rPr>
        <w:t xml:space="preserve">expertise to help ONDCP </w:t>
      </w:r>
      <w:r w:rsidR="004E6F54">
        <w:t xml:space="preserve">in determining specific metabolites to include in the expanded test panel beyond the NIDA-5 drugs, including synthetic cannabinoid variants.  Experience in recruiting </w:t>
      </w:r>
      <w:r w:rsidR="00277A02">
        <w:rPr>
          <w:rFonts w:hAnsi="Arial Unicode MS"/>
          <w:u w:color="000000"/>
        </w:rPr>
        <w:t xml:space="preserve">organizations in specific localities to participate in the study </w:t>
      </w:r>
      <w:r w:rsidR="004E6F54">
        <w:t xml:space="preserve">and </w:t>
      </w:r>
      <w:r w:rsidR="00277A02">
        <w:t xml:space="preserve">in </w:t>
      </w:r>
      <w:r w:rsidR="006F3A6A">
        <w:rPr>
          <w:rFonts w:hAnsi="Arial Unicode MS"/>
          <w:u w:color="000000"/>
        </w:rPr>
        <w:t xml:space="preserve">establishing </w:t>
      </w:r>
      <w:r w:rsidR="004E6F54">
        <w:rPr>
          <w:rFonts w:hAnsi="Arial Unicode MS"/>
          <w:u w:color="000000"/>
        </w:rPr>
        <w:t>w</w:t>
      </w:r>
      <w:r w:rsidR="00277A02">
        <w:rPr>
          <w:rFonts w:hAnsi="Arial Unicode MS"/>
          <w:u w:color="000000"/>
        </w:rPr>
        <w:t>orking relationships with</w:t>
      </w:r>
      <w:r w:rsidR="006F3A6A">
        <w:rPr>
          <w:rFonts w:hAnsi="Arial Unicode MS"/>
          <w:u w:color="000000"/>
        </w:rPr>
        <w:t xml:space="preserve"> </w:t>
      </w:r>
      <w:r w:rsidR="00277A02">
        <w:rPr>
          <w:rFonts w:hAnsi="Arial Unicode MS"/>
          <w:u w:color="000000"/>
        </w:rPr>
        <w:t xml:space="preserve">such </w:t>
      </w:r>
      <w:r w:rsidR="004E6F54">
        <w:t xml:space="preserve">organizations </w:t>
      </w:r>
      <w:r w:rsidR="00277A02">
        <w:t>to</w:t>
      </w:r>
      <w:r w:rsidR="004E6F54">
        <w:t xml:space="preserve"> provide the specimens to be re-tested in this project</w:t>
      </w:r>
      <w:r w:rsidR="004E6F54">
        <w:rPr>
          <w:rFonts w:hAnsi="Arial Unicode MS"/>
          <w:u w:color="000000"/>
        </w:rPr>
        <w:t xml:space="preserve"> </w:t>
      </w:r>
      <w:r w:rsidR="006F3A6A">
        <w:rPr>
          <w:rFonts w:hAnsi="Arial Unicode MS"/>
          <w:u w:color="000000"/>
        </w:rPr>
        <w:t>is highly desirable.</w:t>
      </w:r>
    </w:p>
    <w:p w14:paraId="73B89262" w14:textId="77777777" w:rsidR="00D839AF" w:rsidRDefault="00D839AF" w:rsidP="00D839AF">
      <w:pPr>
        <w:ind w:left="360"/>
      </w:pPr>
    </w:p>
    <w:p w14:paraId="0AD4BC48" w14:textId="77777777" w:rsidR="00D839AF" w:rsidRDefault="00D839AF" w:rsidP="00D839AF">
      <w:pPr>
        <w:numPr>
          <w:ilvl w:val="0"/>
          <w:numId w:val="13"/>
        </w:numPr>
      </w:pPr>
      <w:r w:rsidRPr="003D06C3">
        <w:t xml:space="preserve">Program Narrative:  </w:t>
      </w:r>
    </w:p>
    <w:p w14:paraId="1E47C13E" w14:textId="77777777" w:rsidR="00D839AF" w:rsidRPr="003D06C3" w:rsidRDefault="00D839AF" w:rsidP="00D839AF">
      <w:pPr>
        <w:ind w:left="360"/>
      </w:pPr>
    </w:p>
    <w:p w14:paraId="41CD2C02" w14:textId="77777777" w:rsidR="006F3A6A" w:rsidRDefault="00D839AF" w:rsidP="006F3A6A">
      <w:pPr>
        <w:pStyle w:val="NoSpacing"/>
        <w:rPr>
          <w:rFonts w:hAnsi="Arial Unicode MS"/>
          <w:u w:color="000000"/>
        </w:rPr>
      </w:pPr>
      <w:r w:rsidRPr="003D06C3">
        <w:t xml:space="preserve">The narrative must respond to the </w:t>
      </w:r>
      <w:r w:rsidR="00343103">
        <w:t>announcement</w:t>
      </w:r>
      <w:r w:rsidRPr="003D06C3">
        <w:t xml:space="preserve"> and the </w:t>
      </w:r>
      <w:r w:rsidR="00343103">
        <w:t xml:space="preserve">specified </w:t>
      </w:r>
      <w:r w:rsidRPr="003D06C3">
        <w:t>criteria</w:t>
      </w:r>
      <w:r w:rsidR="00DD1E8D">
        <w:t xml:space="preserve"> in Section E</w:t>
      </w:r>
      <w:r w:rsidRPr="003D06C3">
        <w:t>.  The program narrative should be double-spaced, using standard 12-point font, with 1-inch margins and should not exceed 20 pages.  Please number pages</w:t>
      </w:r>
      <w:r>
        <w:t xml:space="preserve"> in the following manner:</w:t>
      </w:r>
      <w:r w:rsidRPr="003D06C3">
        <w:t xml:space="preserve"> “1 of 20,” </w:t>
      </w:r>
      <w:r>
        <w:t>“</w:t>
      </w:r>
      <w:r w:rsidRPr="003D06C3">
        <w:t>2 of 20</w:t>
      </w:r>
      <w:r>
        <w:t>,</w:t>
      </w:r>
      <w:r w:rsidRPr="003D06C3">
        <w:t>”</w:t>
      </w:r>
      <w:r>
        <w:t xml:space="preserve"> etc.</w:t>
      </w:r>
      <w:r w:rsidR="006F3A6A" w:rsidRPr="006F3A6A">
        <w:rPr>
          <w:rFonts w:hAnsi="Arial Unicode MS"/>
          <w:u w:color="000000"/>
        </w:rPr>
        <w:t xml:space="preserve"> </w:t>
      </w:r>
    </w:p>
    <w:p w14:paraId="771E2350" w14:textId="77777777" w:rsidR="00DB1BBA" w:rsidRDefault="00DB1BBA" w:rsidP="006F3A6A">
      <w:pPr>
        <w:ind w:left="360"/>
      </w:pPr>
    </w:p>
    <w:p w14:paraId="5A3DA50E" w14:textId="77777777" w:rsidR="00D839AF" w:rsidRDefault="00D839AF" w:rsidP="006F3A6A">
      <w:r w:rsidRPr="003D06C3">
        <w:t>The following sections should be included:</w:t>
      </w:r>
    </w:p>
    <w:p w14:paraId="09F1E0A2" w14:textId="77777777" w:rsidR="00DB1BBA" w:rsidRPr="003D06C3" w:rsidRDefault="00DB1BBA" w:rsidP="00D839AF">
      <w:pPr>
        <w:ind w:left="360"/>
      </w:pPr>
    </w:p>
    <w:p w14:paraId="1F435276" w14:textId="77777777" w:rsidR="00D839AF" w:rsidRPr="003D06C3" w:rsidRDefault="00D839AF" w:rsidP="00D839AF">
      <w:pPr>
        <w:pStyle w:val="ListParagraph"/>
        <w:numPr>
          <w:ilvl w:val="0"/>
          <w:numId w:val="14"/>
        </w:numPr>
        <w:spacing w:after="200" w:line="276" w:lineRule="auto"/>
      </w:pPr>
      <w:r w:rsidRPr="003D06C3">
        <w:t>Project design and implementation</w:t>
      </w:r>
      <w:r>
        <w:t xml:space="preserve">, including </w:t>
      </w:r>
      <w:r w:rsidR="006F3A6A">
        <w:t>outlining the methodology and tasks involved in the study</w:t>
      </w:r>
      <w:r>
        <w:t>;</w:t>
      </w:r>
      <w:r w:rsidRPr="003D06C3">
        <w:t xml:space="preserve"> </w:t>
      </w:r>
    </w:p>
    <w:p w14:paraId="74BF47C4" w14:textId="77777777" w:rsidR="00D839AF" w:rsidRPr="003D06C3" w:rsidRDefault="006F3A6A" w:rsidP="00D839AF">
      <w:pPr>
        <w:pStyle w:val="ListParagraph"/>
        <w:numPr>
          <w:ilvl w:val="0"/>
          <w:numId w:val="14"/>
        </w:numPr>
        <w:spacing w:after="200" w:line="276" w:lineRule="auto"/>
      </w:pPr>
      <w:r>
        <w:t>Organizational c</w:t>
      </w:r>
      <w:r w:rsidR="00D839AF" w:rsidRPr="003D06C3">
        <w:t>apabilities and competencies</w:t>
      </w:r>
      <w:r>
        <w:t xml:space="preserve"> of key personnel</w:t>
      </w:r>
      <w:r w:rsidR="00D839AF">
        <w:t>; and</w:t>
      </w:r>
      <w:r w:rsidR="00D839AF" w:rsidRPr="003D06C3">
        <w:t xml:space="preserve"> </w:t>
      </w:r>
    </w:p>
    <w:p w14:paraId="69310E4E" w14:textId="77777777" w:rsidR="00D839AF" w:rsidRDefault="00D839AF" w:rsidP="00D839AF">
      <w:pPr>
        <w:pStyle w:val="ListParagraph"/>
        <w:numPr>
          <w:ilvl w:val="0"/>
          <w:numId w:val="14"/>
        </w:numPr>
        <w:spacing w:after="200" w:line="276" w:lineRule="auto"/>
      </w:pPr>
      <w:r>
        <w:lastRenderedPageBreak/>
        <w:t>The p</w:t>
      </w:r>
      <w:r w:rsidRPr="003D06C3">
        <w:t xml:space="preserve">roject timeline </w:t>
      </w:r>
      <w:r>
        <w:t>of</w:t>
      </w:r>
      <w:r w:rsidRPr="003D06C3">
        <w:t xml:space="preserve"> each </w:t>
      </w:r>
      <w:r>
        <w:t>deliverable with the</w:t>
      </w:r>
      <w:r w:rsidR="006F3A6A">
        <w:t xml:space="preserve"> expected completion date for draft and final deliverables</w:t>
      </w:r>
      <w:r w:rsidRPr="003D06C3">
        <w:t>.</w:t>
      </w:r>
    </w:p>
    <w:p w14:paraId="19FEB9F4" w14:textId="77777777" w:rsidR="00D839AF" w:rsidRPr="003D06C3" w:rsidRDefault="00D839AF" w:rsidP="00D839AF">
      <w:pPr>
        <w:pStyle w:val="ListParagraph"/>
        <w:ind w:left="360"/>
      </w:pPr>
    </w:p>
    <w:p w14:paraId="5C308388" w14:textId="77777777" w:rsidR="00D839AF" w:rsidRPr="003D06C3" w:rsidRDefault="00D839AF" w:rsidP="00D839AF">
      <w:pPr>
        <w:pStyle w:val="ListParagraph"/>
        <w:numPr>
          <w:ilvl w:val="0"/>
          <w:numId w:val="13"/>
        </w:numPr>
        <w:spacing w:after="200" w:line="276" w:lineRule="auto"/>
      </w:pPr>
      <w:r w:rsidRPr="003D06C3">
        <w:t>Budget Detail Worksheet and Budget Narrative:</w:t>
      </w:r>
    </w:p>
    <w:p w14:paraId="4C32D398" w14:textId="77777777" w:rsidR="00D839AF" w:rsidRPr="003D06C3" w:rsidRDefault="00D839AF" w:rsidP="00D839AF">
      <w:pPr>
        <w:pStyle w:val="ListParagraph"/>
        <w:ind w:left="360"/>
      </w:pPr>
    </w:p>
    <w:p w14:paraId="54EC4A3B" w14:textId="77777777" w:rsidR="009F4C10" w:rsidRDefault="00D839AF" w:rsidP="00D839AF">
      <w:pPr>
        <w:pStyle w:val="ListParagraph"/>
        <w:ind w:left="360"/>
      </w:pPr>
      <w:r w:rsidRPr="003D06C3">
        <w:t xml:space="preserve">Applicant must provide an itemized budget for the </w:t>
      </w:r>
      <w:r w:rsidR="008B2C06">
        <w:t>cooperative agreement</w:t>
      </w:r>
      <w:r w:rsidRPr="003D06C3">
        <w:t xml:space="preserve"> period.  Applicant must submit budget worksheets and budget narrative in one file.  A</w:t>
      </w:r>
      <w:r>
        <w:t>t a minimum, the following categories need to be addressed:  Personnel, Fringe Benefits, Overtime, Travel, Facilities, Services, Equipment, Supplies, Other Costs</w:t>
      </w:r>
      <w:r w:rsidR="006F3A6A">
        <w:t>, and Indirect Costs</w:t>
      </w:r>
      <w:r>
        <w:t>.</w:t>
      </w:r>
      <w:r w:rsidRPr="003D06C3">
        <w:t xml:space="preserve">  The budget narrative should thoroughly and clearly describe every category of expense listed in the worksheet.  </w:t>
      </w:r>
    </w:p>
    <w:p w14:paraId="07E89560" w14:textId="77777777" w:rsidR="009F4C10" w:rsidRDefault="009F4C10" w:rsidP="00D839AF">
      <w:pPr>
        <w:pStyle w:val="ListParagraph"/>
        <w:ind w:left="360"/>
      </w:pPr>
    </w:p>
    <w:p w14:paraId="00B7327C" w14:textId="11B0DBA2" w:rsidR="00DD1E8D" w:rsidRDefault="00D839AF" w:rsidP="00D839AF">
      <w:pPr>
        <w:pStyle w:val="ListParagraph"/>
        <w:ind w:left="360"/>
      </w:pPr>
      <w:r w:rsidRPr="003D06C3">
        <w:t xml:space="preserve">Proposed budgets are expected to </w:t>
      </w:r>
      <w:r w:rsidR="00F83CF2">
        <w:t xml:space="preserve">include all </w:t>
      </w:r>
      <w:r w:rsidR="00C33807">
        <w:t xml:space="preserve">direct and indirect costs necessary for project activities related to the Federal award.  The budget should be </w:t>
      </w:r>
      <w:r w:rsidRPr="003D06C3">
        <w:t>reasonable</w:t>
      </w:r>
      <w:r w:rsidR="00C33807">
        <w:t xml:space="preserve">, in nature and amount, </w:t>
      </w:r>
      <w:r w:rsidR="00C33807" w:rsidRPr="00C33807">
        <w:t>not exceed</w:t>
      </w:r>
      <w:r w:rsidR="00C33807">
        <w:t>ing</w:t>
      </w:r>
      <w:r w:rsidR="00C33807" w:rsidRPr="00C33807">
        <w:t xml:space="preserve"> that which would be incurred by a prudent person</w:t>
      </w:r>
      <w:r w:rsidR="00C33807">
        <w:t>.  It must be</w:t>
      </w:r>
      <w:r w:rsidR="003264CD">
        <w:t xml:space="preserve"> </w:t>
      </w:r>
      <w:r w:rsidRPr="003D06C3">
        <w:t>allowable</w:t>
      </w:r>
      <w:r w:rsidR="00C33807">
        <w:t xml:space="preserve">, </w:t>
      </w:r>
      <w:r w:rsidR="003264CD">
        <w:t xml:space="preserve">reflecting costs </w:t>
      </w:r>
      <w:r w:rsidR="00C33807">
        <w:t xml:space="preserve">which </w:t>
      </w:r>
      <w:r w:rsidR="003264CD">
        <w:t>are</w:t>
      </w:r>
      <w:r w:rsidR="00C33807">
        <w:t xml:space="preserve"> </w:t>
      </w:r>
      <w:r w:rsidR="00C33807" w:rsidRPr="00C33807">
        <w:t>necessary</w:t>
      </w:r>
      <w:r w:rsidR="00C33807">
        <w:t xml:space="preserve"> </w:t>
      </w:r>
      <w:r w:rsidR="00C33807" w:rsidRPr="00C33807">
        <w:t>for the performance of the Federal award</w:t>
      </w:r>
      <w:r w:rsidR="00C33807">
        <w:t xml:space="preserve">, </w:t>
      </w:r>
      <w:r w:rsidR="00C33807" w:rsidRPr="00C33807">
        <w:t>consistent with policies and procedures that apply uniformly to both federally-financed and other activities of the non-Federal entity</w:t>
      </w:r>
      <w:r w:rsidR="00C33807">
        <w:t xml:space="preserve"> and </w:t>
      </w:r>
      <w:r w:rsidR="00C33807" w:rsidRPr="00C33807">
        <w:t>determined in accordance with generally accepted accounting principles</w:t>
      </w:r>
      <w:r w:rsidR="00C33807">
        <w:t xml:space="preserve"> in a</w:t>
      </w:r>
      <w:r w:rsidR="003264CD">
        <w:t xml:space="preserve"> </w:t>
      </w:r>
      <w:r w:rsidRPr="003D06C3">
        <w:t>cost-effective</w:t>
      </w:r>
      <w:r w:rsidR="00C33807">
        <w:t xml:space="preserve"> manner.</w:t>
      </w:r>
      <w:r w:rsidRPr="003D06C3">
        <w:t xml:space="preserve">  The narrative should be mathematically sound and correspond with the information and figures provided in the budget detail worksheet.  The narrative should explain how costs were calculated and how they are relevant to the completion of the proposed project.</w:t>
      </w:r>
      <w:r w:rsidR="005B174E">
        <w:t xml:space="preserve">  (Also, see Section B for further information.)</w:t>
      </w:r>
    </w:p>
    <w:p w14:paraId="6BE3A3C8" w14:textId="569B42C6" w:rsidR="00F83CF2" w:rsidRDefault="00F83CF2" w:rsidP="00D839AF">
      <w:pPr>
        <w:pStyle w:val="ListParagraph"/>
        <w:ind w:left="360"/>
      </w:pPr>
    </w:p>
    <w:p w14:paraId="0F1871C7" w14:textId="77777777" w:rsidR="00851B9E" w:rsidRDefault="00851B9E" w:rsidP="00D839AF">
      <w:pPr>
        <w:pStyle w:val="ListParagraph"/>
        <w:ind w:left="360"/>
      </w:pPr>
    </w:p>
    <w:p w14:paraId="37D191A6" w14:textId="77777777" w:rsidR="00851B9E" w:rsidRPr="003D06C3" w:rsidRDefault="00851B9E" w:rsidP="00851B9E">
      <w:pPr>
        <w:pStyle w:val="ListParagraph"/>
        <w:numPr>
          <w:ilvl w:val="0"/>
          <w:numId w:val="13"/>
        </w:numPr>
        <w:spacing w:after="200" w:line="276" w:lineRule="auto"/>
      </w:pPr>
      <w:r w:rsidRPr="003D06C3">
        <w:t xml:space="preserve">Performance Measures: </w:t>
      </w:r>
    </w:p>
    <w:p w14:paraId="7DCD4EAD" w14:textId="77777777" w:rsidR="00851B9E" w:rsidRPr="003D06C3" w:rsidRDefault="00851B9E" w:rsidP="00851B9E">
      <w:pPr>
        <w:pStyle w:val="ListParagraph"/>
        <w:ind w:left="360"/>
      </w:pPr>
    </w:p>
    <w:p w14:paraId="48504260" w14:textId="77777777" w:rsidR="00851B9E" w:rsidRDefault="00851B9E" w:rsidP="00851B9E">
      <w:pPr>
        <w:pStyle w:val="ListParagraph"/>
        <w:ind w:left="360"/>
      </w:pPr>
      <w:r w:rsidRPr="003D06C3">
        <w:t xml:space="preserve">The awardee </w:t>
      </w:r>
      <w:r>
        <w:t>will be required to provide</w:t>
      </w:r>
      <w:r w:rsidRPr="003D06C3">
        <w:t xml:space="preserve"> to ONDCP </w:t>
      </w:r>
      <w:r>
        <w:t xml:space="preserve">quarterly progress reports on all required performance areas. </w:t>
      </w:r>
      <w:r w:rsidR="006F3A6A">
        <w:t xml:space="preserve"> </w:t>
      </w:r>
      <w:r w:rsidR="00370831">
        <w:t>Additionally, awardee will provide</w:t>
      </w:r>
      <w:r w:rsidR="006F3A6A">
        <w:t xml:space="preserve"> monthly progress reports that will serve as the focus of monthly conference calls or in-person meetings between t</w:t>
      </w:r>
      <w:r w:rsidR="00B6752A">
        <w:t>he grantee and ONDCP</w:t>
      </w:r>
      <w:r w:rsidR="00370831">
        <w:t xml:space="preserve"> to review progress</w:t>
      </w:r>
      <w:r w:rsidR="00B6752A">
        <w:t>; and the timely delivery of draft and final deliverables.</w:t>
      </w:r>
    </w:p>
    <w:p w14:paraId="4A0F3CB5" w14:textId="77777777" w:rsidR="00851B9E" w:rsidRDefault="00851B9E" w:rsidP="00851B9E">
      <w:pPr>
        <w:pStyle w:val="ListParagraph"/>
        <w:ind w:left="360"/>
      </w:pPr>
    </w:p>
    <w:p w14:paraId="4598D1CE" w14:textId="77777777" w:rsidR="00851B9E" w:rsidRPr="00851B9E" w:rsidRDefault="00851B9E" w:rsidP="00851B9E">
      <w:pPr>
        <w:pStyle w:val="ListParagraph"/>
        <w:numPr>
          <w:ilvl w:val="0"/>
          <w:numId w:val="13"/>
        </w:numPr>
        <w:shd w:val="clear" w:color="auto" w:fill="FFFFFF"/>
        <w:spacing w:line="336" w:lineRule="atLeast"/>
      </w:pPr>
      <w:r w:rsidRPr="00851B9E">
        <w:t>What an Application Must Include</w:t>
      </w:r>
      <w:r>
        <w:t>:</w:t>
      </w:r>
    </w:p>
    <w:p w14:paraId="716A8011" w14:textId="77777777" w:rsidR="00BB7311" w:rsidRDefault="00BB7311" w:rsidP="00851B9E">
      <w:pPr>
        <w:pStyle w:val="ListParagraph"/>
        <w:shd w:val="clear" w:color="auto" w:fill="FFFFFF"/>
        <w:spacing w:line="336" w:lineRule="atLeast"/>
        <w:ind w:left="360"/>
      </w:pPr>
    </w:p>
    <w:p w14:paraId="60F6E8F0" w14:textId="2CCA8C06" w:rsidR="00851B9E" w:rsidRDefault="007567BE" w:rsidP="00851B9E">
      <w:pPr>
        <w:pStyle w:val="ListParagraph"/>
        <w:shd w:val="clear" w:color="auto" w:fill="FFFFFF"/>
        <w:spacing w:line="336" w:lineRule="atLeast"/>
        <w:ind w:left="360"/>
      </w:pPr>
      <w:r>
        <w:t>A</w:t>
      </w:r>
      <w:r w:rsidR="00851B9E">
        <w:t xml:space="preserve">pplicants should anticipate that applications that are determined to be nonresponsive to the announcement, or that do not include the application elements that ONDCP considers to be critical, will neither proceed </w:t>
      </w:r>
      <w:r w:rsidR="00370831">
        <w:t xml:space="preserve">in the review process </w:t>
      </w:r>
      <w:r w:rsidR="00851B9E">
        <w:t xml:space="preserve">nor receive further consideration.  </w:t>
      </w:r>
      <w:r w:rsidR="0034467D">
        <w:t>The</w:t>
      </w:r>
      <w:r w:rsidR="00851B9E">
        <w:t xml:space="preserve"> following are considered to be critical:  Eligibility, Program Narrative, and Budget Detail Worksheet and Narrative.</w:t>
      </w:r>
    </w:p>
    <w:p w14:paraId="7B531C78" w14:textId="77777777" w:rsidR="00851B9E" w:rsidRDefault="00851B9E" w:rsidP="00851B9E">
      <w:pPr>
        <w:pStyle w:val="ListParagraph"/>
        <w:shd w:val="clear" w:color="auto" w:fill="FFFFFF"/>
        <w:spacing w:line="336" w:lineRule="atLeast"/>
        <w:ind w:left="360"/>
      </w:pPr>
    </w:p>
    <w:p w14:paraId="3E782D44" w14:textId="77777777" w:rsidR="00851B9E" w:rsidRPr="00851B9E" w:rsidRDefault="00851B9E" w:rsidP="00851B9E">
      <w:pPr>
        <w:pStyle w:val="ListParagraph"/>
        <w:shd w:val="clear" w:color="auto" w:fill="FFFFFF"/>
        <w:spacing w:line="336" w:lineRule="atLeast"/>
        <w:ind w:left="360"/>
        <w:rPr>
          <w:i/>
        </w:rPr>
      </w:pPr>
      <w:r w:rsidRPr="00851B9E">
        <w:rPr>
          <w:i/>
        </w:rPr>
        <w:t>ONDCP strongly recommends that applicants use appropriately descriptive file names (e.g., “Program Narrative,” “Budget Detail Worksheet,” “Budget Narrative,” “Timelines,” “resumes,” etc.).</w:t>
      </w:r>
    </w:p>
    <w:p w14:paraId="236D6558" w14:textId="77777777" w:rsidR="00851B9E" w:rsidRPr="00851B9E" w:rsidRDefault="00851B9E" w:rsidP="00851B9E">
      <w:pPr>
        <w:pStyle w:val="ListParagraph"/>
        <w:shd w:val="clear" w:color="auto" w:fill="FFFFFF"/>
        <w:spacing w:line="336" w:lineRule="atLeast"/>
        <w:ind w:left="360"/>
        <w:rPr>
          <w:i/>
        </w:rPr>
      </w:pPr>
    </w:p>
    <w:p w14:paraId="36D59A11" w14:textId="77777777" w:rsidR="00851B9E" w:rsidRDefault="00851B9E" w:rsidP="00851B9E">
      <w:pPr>
        <w:pStyle w:val="ListParagraph"/>
        <w:shd w:val="clear" w:color="auto" w:fill="FFFFFF"/>
        <w:spacing w:line="336" w:lineRule="atLeast"/>
        <w:ind w:left="360"/>
      </w:pPr>
      <w:r>
        <w:t xml:space="preserve">The SF-424 is a required standard form used as a cover sheet for submission of pre-applications, applications, and related information.  This funding opportunity </w:t>
      </w:r>
      <w:r w:rsidRPr="00851B9E">
        <w:rPr>
          <w:b/>
        </w:rPr>
        <w:t xml:space="preserve">is not </w:t>
      </w:r>
      <w:r>
        <w:t>subject to Executive Order 12372, Intergovernmental Review.  (In completing the SF-424, applicants are to make the appropriate selection in response to question 19, indicating that the “Program is not covered by E.O. 12372.”)</w:t>
      </w:r>
    </w:p>
    <w:p w14:paraId="3B844163" w14:textId="77777777" w:rsidR="00851B9E" w:rsidRDefault="00851B9E" w:rsidP="00851B9E">
      <w:pPr>
        <w:pStyle w:val="ListParagraph"/>
        <w:shd w:val="clear" w:color="auto" w:fill="FFFFFF"/>
        <w:spacing w:line="336" w:lineRule="atLeast"/>
        <w:ind w:left="360"/>
      </w:pPr>
    </w:p>
    <w:p w14:paraId="5BCD4A2E" w14:textId="77777777" w:rsidR="00851B9E" w:rsidRDefault="00851B9E" w:rsidP="00851B9E">
      <w:pPr>
        <w:pStyle w:val="ListParagraph"/>
        <w:shd w:val="clear" w:color="auto" w:fill="FFFFFF"/>
        <w:spacing w:line="336" w:lineRule="atLeast"/>
        <w:ind w:left="360"/>
      </w:pPr>
      <w:r>
        <w:t>Eac</w:t>
      </w:r>
      <w:r w:rsidR="0034467D">
        <w:t>h applicant is required to (i) b</w:t>
      </w:r>
      <w:r>
        <w:t xml:space="preserve">e registered in </w:t>
      </w:r>
      <w:r w:rsidR="00EA1229">
        <w:t>the System for Award Management (</w:t>
      </w:r>
      <w:r>
        <w:t>SAM</w:t>
      </w:r>
      <w:r w:rsidR="00EA1229">
        <w:t>)</w:t>
      </w:r>
      <w:r>
        <w:t xml:space="preserve"> before submitting its application; (ii) provide a valid DUNS number in its application; and (iii) continue to maintain an active SAM registration with current information at all times during which it has an active Federal award or an application </w:t>
      </w:r>
      <w:r w:rsidR="00370831">
        <w:t xml:space="preserve">or plan under consideration by </w:t>
      </w:r>
      <w:r>
        <w:t xml:space="preserve">ONDCP.  ONDCP will not make an award until an applicant has fully complied with all applicable SAM and DUNS requirements; and if the applicant has not so fully complied by the time ONDCP is ready to make award, ONDCP may determine that the applicant is not qualified to receive the award and use that determination as a basis for making award to another applicant. </w:t>
      </w:r>
    </w:p>
    <w:p w14:paraId="6DA3B108" w14:textId="77777777" w:rsidR="00851B9E" w:rsidRDefault="00851B9E" w:rsidP="00851B9E">
      <w:pPr>
        <w:pStyle w:val="ListParagraph"/>
        <w:shd w:val="clear" w:color="auto" w:fill="FFFFFF"/>
        <w:spacing w:line="336" w:lineRule="atLeast"/>
        <w:ind w:left="360"/>
      </w:pPr>
    </w:p>
    <w:p w14:paraId="3BCB7672" w14:textId="77777777" w:rsidR="00851B9E" w:rsidRDefault="00851B9E" w:rsidP="00851B9E">
      <w:pPr>
        <w:pStyle w:val="ListParagraph"/>
        <w:shd w:val="clear" w:color="auto" w:fill="FFFFFF"/>
        <w:spacing w:line="336" w:lineRule="atLeast"/>
        <w:ind w:left="360"/>
      </w:pPr>
      <w:r>
        <w:t xml:space="preserve">See Section G for additional information.   </w:t>
      </w:r>
    </w:p>
    <w:p w14:paraId="078BB4AE" w14:textId="77777777" w:rsidR="00851B9E" w:rsidRDefault="00851B9E" w:rsidP="00851B9E">
      <w:pPr>
        <w:pStyle w:val="ListParagraph"/>
        <w:shd w:val="clear" w:color="auto" w:fill="FFFFFF"/>
        <w:spacing w:line="336" w:lineRule="atLeast"/>
        <w:ind w:left="360"/>
      </w:pPr>
    </w:p>
    <w:p w14:paraId="159F32B5" w14:textId="77777777" w:rsidR="00DD1E8D" w:rsidRDefault="00DD1E8D" w:rsidP="00D839AF">
      <w:pPr>
        <w:pStyle w:val="ListParagraph"/>
        <w:numPr>
          <w:ilvl w:val="0"/>
          <w:numId w:val="13"/>
        </w:numPr>
        <w:spacing w:after="200" w:line="276" w:lineRule="auto"/>
      </w:pPr>
      <w:r>
        <w:t>Submission Dates and Times</w:t>
      </w:r>
      <w:r w:rsidR="00851B9E">
        <w:t>:</w:t>
      </w:r>
    </w:p>
    <w:p w14:paraId="176905C6" w14:textId="258AB3D0" w:rsidR="00DD1E8D" w:rsidRDefault="00DD1E8D" w:rsidP="00E07DA0">
      <w:pPr>
        <w:ind w:left="360"/>
      </w:pPr>
      <w:r w:rsidRPr="006B7690">
        <w:t xml:space="preserve">Applicants must register with </w:t>
      </w:r>
      <w:r w:rsidR="006F5997">
        <w:t xml:space="preserve">and submit applications electronically through </w:t>
      </w:r>
      <w:r w:rsidRPr="006B7690">
        <w:rPr>
          <w:u w:val="single"/>
        </w:rPr>
        <w:t>Gran</w:t>
      </w:r>
      <w:r>
        <w:rPr>
          <w:u w:val="single"/>
        </w:rPr>
        <w:t>t</w:t>
      </w:r>
      <w:r w:rsidRPr="006B7690">
        <w:rPr>
          <w:u w:val="single"/>
        </w:rPr>
        <w:t>s.</w:t>
      </w:r>
      <w:r w:rsidRPr="006B7690">
        <w:t>g</w:t>
      </w:r>
      <w:r w:rsidRPr="006B7690">
        <w:rPr>
          <w:u w:val="single"/>
        </w:rPr>
        <w:t>ov</w:t>
      </w:r>
      <w:r w:rsidRPr="006B7690">
        <w:t xml:space="preserve"> prior to submitting an application.  All applications</w:t>
      </w:r>
      <w:r>
        <w:t xml:space="preserve"> </w:t>
      </w:r>
      <w:r w:rsidRPr="006B7690">
        <w:t xml:space="preserve">are due to be submitted and in receipt of a successful validation message in </w:t>
      </w:r>
      <w:r w:rsidRPr="00981450">
        <w:rPr>
          <w:u w:val="single"/>
        </w:rPr>
        <w:t>Grants.gov</w:t>
      </w:r>
      <w:r>
        <w:t xml:space="preserve"> by 5:00 p.m., Eastern </w:t>
      </w:r>
      <w:r w:rsidR="0018407D">
        <w:t>Time</w:t>
      </w:r>
      <w:r>
        <w:t xml:space="preserve">, on </w:t>
      </w:r>
      <w:r w:rsidR="0052022F">
        <w:t>September 14,</w:t>
      </w:r>
      <w:r w:rsidR="009226F3">
        <w:t xml:space="preserve"> 2020</w:t>
      </w:r>
    </w:p>
    <w:p w14:paraId="330F435D" w14:textId="77777777" w:rsidR="00FA788E" w:rsidRDefault="00FA788E" w:rsidP="00E07DA0">
      <w:pPr>
        <w:ind w:left="360"/>
      </w:pPr>
    </w:p>
    <w:p w14:paraId="6B9816BB" w14:textId="098FA5B9" w:rsidR="009B6C86" w:rsidRPr="009223CB" w:rsidRDefault="009B6C86" w:rsidP="0074146F">
      <w:pPr>
        <w:ind w:left="360"/>
      </w:pPr>
      <w:r w:rsidRPr="009223CB">
        <w:t xml:space="preserve">Applicants who experience unforeseen </w:t>
      </w:r>
      <w:r w:rsidRPr="009223CB">
        <w:rPr>
          <w:u w:val="single"/>
        </w:rPr>
        <w:t>Grants.gov</w:t>
      </w:r>
      <w:r w:rsidRPr="009223CB">
        <w:t xml:space="preserve"> technical issues that prevent them from submitting their application by the deadline must submit all required application materials to </w:t>
      </w:r>
      <w:r w:rsidR="0052022F" w:rsidRPr="0052022F">
        <w:rPr>
          <w:rStyle w:val="Hyperlink"/>
        </w:rPr>
        <w:t>June Sivilli at jsivilli@ondcp.eop.gov no later than 5:00 p.m. on September 14, 2020</w:t>
      </w:r>
      <w:r w:rsidRPr="009223CB">
        <w:t xml:space="preserve">, via email (including a brief explanation of the technical issues that prevented application through </w:t>
      </w:r>
      <w:r w:rsidRPr="009223CB">
        <w:rPr>
          <w:u w:val="single"/>
        </w:rPr>
        <w:t>Grants.gov</w:t>
      </w:r>
      <w:r w:rsidRPr="009223CB">
        <w:t>) and request approval for acceptance of the separate application.</w:t>
      </w:r>
    </w:p>
    <w:p w14:paraId="44ACFCDE" w14:textId="77777777" w:rsidR="00FA788E" w:rsidRDefault="00FA788E" w:rsidP="00E07DA0">
      <w:pPr>
        <w:ind w:left="360"/>
      </w:pPr>
    </w:p>
    <w:p w14:paraId="3B6DB115" w14:textId="77777777" w:rsidR="00851B9E" w:rsidRDefault="00851B9E" w:rsidP="00B25E80">
      <w:pPr>
        <w:pStyle w:val="ListParagraph"/>
        <w:numPr>
          <w:ilvl w:val="0"/>
          <w:numId w:val="13"/>
        </w:numPr>
        <w:spacing w:line="276" w:lineRule="auto"/>
      </w:pPr>
      <w:r>
        <w:t>Funding Restrictions:</w:t>
      </w:r>
    </w:p>
    <w:p w14:paraId="7A2F43B3" w14:textId="77777777" w:rsidR="00B25E80" w:rsidRDefault="00B25E80" w:rsidP="002B78F8">
      <w:pPr>
        <w:shd w:val="clear" w:color="auto" w:fill="FFFFFF"/>
        <w:spacing w:line="336" w:lineRule="atLeast"/>
        <w:ind w:left="360"/>
      </w:pPr>
    </w:p>
    <w:p w14:paraId="02451867" w14:textId="77777777" w:rsidR="00322AB6" w:rsidRPr="00322AB6" w:rsidRDefault="00322AB6" w:rsidP="002B78F8">
      <w:pPr>
        <w:shd w:val="clear" w:color="auto" w:fill="FFFFFF"/>
        <w:spacing w:line="336" w:lineRule="atLeast"/>
        <w:ind w:left="360"/>
      </w:pPr>
      <w:r w:rsidRPr="00322AB6">
        <w:t>Cost Sharing and Match Requirements</w:t>
      </w:r>
      <w:r>
        <w:t xml:space="preserve"> -</w:t>
      </w:r>
    </w:p>
    <w:p w14:paraId="2FC5C9F6" w14:textId="77777777" w:rsidR="00322AB6" w:rsidRDefault="00322AB6" w:rsidP="002B78F8">
      <w:pPr>
        <w:shd w:val="clear" w:color="auto" w:fill="FFFFFF"/>
        <w:spacing w:line="336" w:lineRule="atLeast"/>
        <w:ind w:left="360"/>
      </w:pPr>
      <w:r>
        <w:t>This announcement does not require a match.  However, if a successful application proposes a voluntary match amount, and ONDCP approves the budget, the total match amount incorporated into the approved budget becomes mandatory and subject to audit.</w:t>
      </w:r>
    </w:p>
    <w:p w14:paraId="51E1B218" w14:textId="77777777" w:rsidR="00322AB6" w:rsidRDefault="00322AB6" w:rsidP="002B78F8">
      <w:pPr>
        <w:shd w:val="clear" w:color="auto" w:fill="FFFFFF"/>
        <w:spacing w:line="336" w:lineRule="atLeast"/>
        <w:ind w:left="360"/>
      </w:pPr>
    </w:p>
    <w:p w14:paraId="5A7A1763" w14:textId="77777777" w:rsidR="00322AB6" w:rsidRPr="00322AB6" w:rsidRDefault="00322AB6" w:rsidP="002B78F8">
      <w:pPr>
        <w:shd w:val="clear" w:color="auto" w:fill="FFFFFF"/>
        <w:spacing w:line="336" w:lineRule="atLeast"/>
        <w:ind w:left="360"/>
      </w:pPr>
      <w:r w:rsidRPr="00322AB6">
        <w:t>Pre-Agreement Cost Approvals</w:t>
      </w:r>
      <w:r>
        <w:t xml:space="preserve"> -</w:t>
      </w:r>
    </w:p>
    <w:p w14:paraId="18E0148C" w14:textId="77777777" w:rsidR="0062401C" w:rsidRDefault="00322AB6" w:rsidP="002B78F8">
      <w:pPr>
        <w:shd w:val="clear" w:color="auto" w:fill="FFFFFF"/>
        <w:spacing w:line="336" w:lineRule="atLeast"/>
        <w:ind w:left="360"/>
      </w:pPr>
      <w:r>
        <w:lastRenderedPageBreak/>
        <w:t>ONDCP does not typically approve pre-agreement costs; an applicant must request and</w:t>
      </w:r>
      <w:r w:rsidR="008B2C06">
        <w:t xml:space="preserve"> </w:t>
      </w:r>
      <w:r>
        <w:t xml:space="preserve">obtain the prior written approval of ONDCP for all such costs.  If approved, pre-agreement costs could be paid from </w:t>
      </w:r>
      <w:r w:rsidR="008B2C06">
        <w:t>cooperative agreement</w:t>
      </w:r>
      <w:r>
        <w:t xml:space="preserve"> funds consistent with a grantee’s approved budget, and under applicable cost standards.  However, all such costs prior to award and prior to approval of the costs are incurred at the sole risk of an applicant.  Generally, no applicant should incur project costs before submitting an application requesting Federal funding of these costs.  Should there be extenuating circumstances that appear to be appropriate for ONDCP’s consideration as pre-agreement costs, the applicant should contact the point of contact listed in the title page of this announcement for details on the requirements for submitting a written request for approval.</w:t>
      </w:r>
    </w:p>
    <w:p w14:paraId="678101B1" w14:textId="77777777" w:rsidR="0062401C" w:rsidRDefault="0062401C" w:rsidP="00322AB6">
      <w:pPr>
        <w:shd w:val="clear" w:color="auto" w:fill="FFFFFF"/>
        <w:spacing w:line="336" w:lineRule="atLeast"/>
      </w:pPr>
    </w:p>
    <w:p w14:paraId="5B2AE467" w14:textId="77777777" w:rsidR="0062401C" w:rsidRDefault="0062401C" w:rsidP="00A67EA1">
      <w:pPr>
        <w:pStyle w:val="ListParagraph"/>
        <w:numPr>
          <w:ilvl w:val="0"/>
          <w:numId w:val="13"/>
        </w:numPr>
        <w:shd w:val="clear" w:color="auto" w:fill="FFFFFF"/>
        <w:spacing w:line="336" w:lineRule="atLeast"/>
      </w:pPr>
      <w:r>
        <w:t>Other Submission Requirements:</w:t>
      </w:r>
    </w:p>
    <w:p w14:paraId="17891BFC" w14:textId="77777777" w:rsidR="0062401C" w:rsidRDefault="0062401C" w:rsidP="0062401C">
      <w:pPr>
        <w:pStyle w:val="ListParagraph"/>
        <w:shd w:val="clear" w:color="auto" w:fill="FFFFFF"/>
        <w:spacing w:line="336" w:lineRule="atLeast"/>
        <w:ind w:left="360"/>
      </w:pPr>
    </w:p>
    <w:p w14:paraId="020360DA" w14:textId="77777777" w:rsidR="0062401C" w:rsidRDefault="0062401C" w:rsidP="0074146F">
      <w:pPr>
        <w:ind w:left="360"/>
        <w:jc w:val="both"/>
      </w:pPr>
      <w:r>
        <w:t xml:space="preserve">For technical assistance with submitting an application, contact Grants.gov Customer Support Hotline at 800-518-4726 or 606-545-5035, or via email to </w:t>
      </w:r>
      <w:hyperlink r:id="rId15" w:history="1">
        <w:r w:rsidRPr="006534E3">
          <w:rPr>
            <w:rStyle w:val="Hyperlink"/>
          </w:rPr>
          <w:t>support@grants.gov</w:t>
        </w:r>
      </w:hyperlink>
      <w:r>
        <w:t xml:space="preserve">.  The </w:t>
      </w:r>
      <w:r>
        <w:rPr>
          <w:u w:val="single"/>
        </w:rPr>
        <w:t>Grants.gov</w:t>
      </w:r>
      <w:r>
        <w:t xml:space="preserve"> Support Hotline hours of operation are 24 hours a day, 7 days a week, except Federal holidays.</w:t>
      </w:r>
    </w:p>
    <w:p w14:paraId="56A7378D" w14:textId="77777777" w:rsidR="0062401C" w:rsidRDefault="0062401C" w:rsidP="0074146F">
      <w:pPr>
        <w:ind w:left="360"/>
        <w:jc w:val="both"/>
      </w:pPr>
    </w:p>
    <w:p w14:paraId="680B0A71" w14:textId="339B9370" w:rsidR="0062401C" w:rsidRDefault="0062401C" w:rsidP="0074146F">
      <w:pPr>
        <w:ind w:left="360"/>
        <w:jc w:val="both"/>
      </w:pPr>
      <w:r>
        <w:t xml:space="preserve">Applicants who experience unforeseen </w:t>
      </w:r>
      <w:r>
        <w:rPr>
          <w:u w:val="single"/>
        </w:rPr>
        <w:t>Grants.gov</w:t>
      </w:r>
      <w:r>
        <w:t xml:space="preserve"> technical issues beyond their control that prevent them from submitting their application, by the deadline, must email all required application data to </w:t>
      </w:r>
      <w:hyperlink r:id="rId16" w:history="1">
        <w:r w:rsidR="00840A5B" w:rsidRPr="00840A5B">
          <w:rPr>
            <w:rStyle w:val="Hyperlink"/>
          </w:rPr>
          <w:t>jsivilli@ondcp.eop.gov</w:t>
        </w:r>
      </w:hyperlink>
      <w:r>
        <w:t xml:space="preserve"> </w:t>
      </w:r>
      <w:r w:rsidRPr="00981450">
        <w:rPr>
          <w:b/>
        </w:rPr>
        <w:t>within 24 hours after the application deadline</w:t>
      </w:r>
      <w:r>
        <w:rPr>
          <w:b/>
        </w:rPr>
        <w:t xml:space="preserve">, </w:t>
      </w:r>
      <w:r w:rsidRPr="00981450">
        <w:t>including a brief explanation of issues experienced, and request approval</w:t>
      </w:r>
      <w:r>
        <w:t xml:space="preserve"> for acceptance of the separate application.</w:t>
      </w:r>
    </w:p>
    <w:p w14:paraId="0A9C8950" w14:textId="77777777" w:rsidR="0062401C" w:rsidRDefault="0062401C" w:rsidP="0074146F">
      <w:pPr>
        <w:ind w:left="360"/>
        <w:jc w:val="both"/>
      </w:pPr>
    </w:p>
    <w:p w14:paraId="324C89FF" w14:textId="4F82143D" w:rsidR="0062401C" w:rsidRDefault="0062401C" w:rsidP="0074146F">
      <w:pPr>
        <w:ind w:left="360"/>
        <w:jc w:val="both"/>
      </w:pPr>
      <w:r>
        <w:t xml:space="preserve">For assistance with any other requirements of this solicitation, applicants may contact </w:t>
      </w:r>
      <w:r w:rsidR="005B2F5C">
        <w:t>June Sivilli</w:t>
      </w:r>
      <w:r>
        <w:t>, Office of National Drug Control Policy, by telephone at 202-395-</w:t>
      </w:r>
      <w:r w:rsidR="00CE564F">
        <w:t>5526</w:t>
      </w:r>
      <w:r w:rsidR="00617EB1">
        <w:t xml:space="preserve"> </w:t>
      </w:r>
      <w:r>
        <w:t xml:space="preserve">or by email at </w:t>
      </w:r>
      <w:r w:rsidR="00433760">
        <w:t>js</w:t>
      </w:r>
      <w:r w:rsidR="00CE564F" w:rsidRPr="00CE564F">
        <w:t>ivilli@ondcp.eop.gov</w:t>
      </w:r>
      <w:r>
        <w:t xml:space="preserve">. </w:t>
      </w:r>
    </w:p>
    <w:p w14:paraId="3D56BD80" w14:textId="77777777" w:rsidR="0062401C" w:rsidRDefault="0062401C" w:rsidP="0062401C">
      <w:pPr>
        <w:pStyle w:val="ListParagraph"/>
        <w:shd w:val="clear" w:color="auto" w:fill="FFFFFF"/>
        <w:spacing w:line="336" w:lineRule="atLeast"/>
        <w:ind w:left="360"/>
      </w:pPr>
    </w:p>
    <w:p w14:paraId="43B0A460" w14:textId="77777777" w:rsidR="005919D8" w:rsidRDefault="0062401C" w:rsidP="005919D8">
      <w:pPr>
        <w:pStyle w:val="ListParagraph"/>
        <w:shd w:val="clear" w:color="auto" w:fill="FFFFFF"/>
        <w:spacing w:line="336" w:lineRule="atLeast"/>
        <w:ind w:left="360"/>
      </w:pPr>
      <w:r>
        <w:t>Also see Section G, How to Apply.</w:t>
      </w:r>
    </w:p>
    <w:p w14:paraId="6A9EDEA6" w14:textId="77777777" w:rsidR="00A67EA1" w:rsidRDefault="00A67EA1" w:rsidP="00A67EA1">
      <w:pPr>
        <w:shd w:val="clear" w:color="auto" w:fill="FFFFFF"/>
        <w:spacing w:line="336" w:lineRule="atLeast"/>
      </w:pPr>
    </w:p>
    <w:p w14:paraId="6BD07618" w14:textId="77777777" w:rsidR="00BE2139" w:rsidRDefault="00BE2139" w:rsidP="00BE2139">
      <w:pPr>
        <w:rPr>
          <w:b/>
          <w:sz w:val="28"/>
          <w:szCs w:val="28"/>
        </w:rPr>
      </w:pPr>
      <w:r>
        <w:rPr>
          <w:b/>
          <w:sz w:val="28"/>
          <w:szCs w:val="28"/>
        </w:rPr>
        <w:t xml:space="preserve">E.  </w:t>
      </w:r>
      <w:r w:rsidR="0062401C">
        <w:rPr>
          <w:b/>
          <w:sz w:val="28"/>
          <w:szCs w:val="28"/>
        </w:rPr>
        <w:t>Application Review Information</w:t>
      </w:r>
    </w:p>
    <w:p w14:paraId="374F7739" w14:textId="77777777" w:rsidR="00095BC7" w:rsidRPr="00B25E80" w:rsidRDefault="00095BC7" w:rsidP="00BE2139">
      <w:pPr>
        <w:rPr>
          <w:b/>
        </w:rPr>
      </w:pPr>
    </w:p>
    <w:p w14:paraId="7E9D8CF6" w14:textId="77777777" w:rsidR="00095BC7" w:rsidRPr="00095BC7" w:rsidRDefault="00095BC7" w:rsidP="00095BC7">
      <w:pPr>
        <w:pStyle w:val="ListParagraph"/>
        <w:numPr>
          <w:ilvl w:val="0"/>
          <w:numId w:val="22"/>
        </w:numPr>
        <w:rPr>
          <w:b/>
        </w:rPr>
      </w:pPr>
      <w:r w:rsidRPr="00095BC7">
        <w:rPr>
          <w:b/>
        </w:rPr>
        <w:t xml:space="preserve"> Eligibility</w:t>
      </w:r>
    </w:p>
    <w:p w14:paraId="7D35AF9A" w14:textId="77777777" w:rsidR="00095BC7" w:rsidRDefault="00095BC7" w:rsidP="00095BC7">
      <w:pPr>
        <w:pStyle w:val="ListParagraph"/>
        <w:rPr>
          <w:b/>
          <w:sz w:val="28"/>
          <w:szCs w:val="28"/>
        </w:rPr>
      </w:pPr>
    </w:p>
    <w:p w14:paraId="0F9E9910" w14:textId="77777777" w:rsidR="005919D8" w:rsidRDefault="00617EB1" w:rsidP="005919D8">
      <w:pPr>
        <w:pStyle w:val="ListParagraph"/>
      </w:pPr>
      <w:r w:rsidRPr="00C11840">
        <w:t xml:space="preserve">ONDCP </w:t>
      </w:r>
      <w:r w:rsidR="00E51278" w:rsidRPr="00C11840">
        <w:t xml:space="preserve">encourages applications </w:t>
      </w:r>
      <w:r w:rsidR="00E51278" w:rsidRPr="007A7B26">
        <w:t xml:space="preserve">from </w:t>
      </w:r>
      <w:r w:rsidR="00E51278" w:rsidRPr="00B170A9">
        <w:rPr>
          <w:color w:val="000000"/>
          <w:shd w:val="clear" w:color="auto" w:fill="FFFFFF"/>
        </w:rPr>
        <w:t>public nonprofit institution/organization</w:t>
      </w:r>
      <w:r w:rsidR="007F412D">
        <w:rPr>
          <w:color w:val="000000"/>
          <w:shd w:val="clear" w:color="auto" w:fill="FFFFFF"/>
        </w:rPr>
        <w:t>s</w:t>
      </w:r>
      <w:r w:rsidR="00E51278" w:rsidRPr="00B170A9">
        <w:rPr>
          <w:color w:val="000000"/>
          <w:shd w:val="clear" w:color="auto" w:fill="FFFFFF"/>
        </w:rPr>
        <w:t xml:space="preserve"> (includes institutions of higher education and hospitals)</w:t>
      </w:r>
      <w:r w:rsidR="00E51278">
        <w:t xml:space="preserve">.  </w:t>
      </w:r>
      <w:r w:rsidR="00E51278" w:rsidRPr="00B170A9">
        <w:rPr>
          <w:color w:val="000000"/>
          <w:shd w:val="clear" w:color="auto" w:fill="FFFFFF"/>
        </w:rPr>
        <w:t>Applicants must have expert knowledge and extensive experience in conducting research and analysis.</w:t>
      </w:r>
      <w:r w:rsidR="00E51278">
        <w:rPr>
          <w:rFonts w:ascii="Arial" w:hAnsi="Arial" w:cs="Arial"/>
          <w:color w:val="000000"/>
          <w:sz w:val="18"/>
          <w:szCs w:val="18"/>
          <w:shd w:val="clear" w:color="auto" w:fill="FFFFFF"/>
        </w:rPr>
        <w:t xml:space="preserve">  </w:t>
      </w:r>
    </w:p>
    <w:p w14:paraId="5262C6DD" w14:textId="77777777" w:rsidR="0018407D" w:rsidRDefault="0018407D" w:rsidP="00C8064E"/>
    <w:p w14:paraId="3273F423" w14:textId="77777777" w:rsidR="00FA788E" w:rsidRPr="009223CB" w:rsidRDefault="00FA788E" w:rsidP="000702B4">
      <w:pPr>
        <w:spacing w:after="240"/>
        <w:ind w:left="720"/>
      </w:pPr>
      <w:r w:rsidRPr="009223CB">
        <w:t>Federal awards greater than the simplified acquisition threshold will be reviewed and consider any information about the applicant that is in the designated integrity and performance system accessible through SAM (currently FAPIIS) (see 41 U.S.C.</w:t>
      </w:r>
      <w:r>
        <w:t xml:space="preserve"> §</w:t>
      </w:r>
      <w:r w:rsidRPr="009223CB">
        <w:t xml:space="preserve"> 2313);</w:t>
      </w:r>
    </w:p>
    <w:p w14:paraId="2569B31D" w14:textId="3B768B9A" w:rsidR="00FA788E" w:rsidRPr="009223CB" w:rsidRDefault="00FA788E" w:rsidP="00C8064E">
      <w:pPr>
        <w:ind w:left="720"/>
      </w:pPr>
      <w:r w:rsidRPr="009223CB">
        <w:lastRenderedPageBreak/>
        <w:t>The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  ONDCP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w:t>
      </w:r>
      <w:r w:rsidR="00F112EC">
        <w:t xml:space="preserve">2 CFR </w:t>
      </w:r>
      <w:r w:rsidRPr="009223CB">
        <w:t>200.205.</w:t>
      </w:r>
    </w:p>
    <w:p w14:paraId="6309358D" w14:textId="77777777" w:rsidR="00C8064E" w:rsidRDefault="00C8064E" w:rsidP="00C8064E"/>
    <w:p w14:paraId="73585024" w14:textId="77777777" w:rsidR="00FA788E" w:rsidRDefault="00FA788E" w:rsidP="005919D8">
      <w:pPr>
        <w:pStyle w:val="ListParagraph"/>
      </w:pPr>
    </w:p>
    <w:p w14:paraId="1E0760D4" w14:textId="77777777" w:rsidR="007845D3" w:rsidRDefault="005919D8" w:rsidP="005E36C1">
      <w:pPr>
        <w:pStyle w:val="ListParagraph"/>
        <w:numPr>
          <w:ilvl w:val="0"/>
          <w:numId w:val="22"/>
        </w:numPr>
        <w:rPr>
          <w:b/>
        </w:rPr>
      </w:pPr>
      <w:r>
        <w:rPr>
          <w:b/>
        </w:rPr>
        <w:t xml:space="preserve">Merit/Selection </w:t>
      </w:r>
      <w:r w:rsidR="00095BC7">
        <w:rPr>
          <w:b/>
        </w:rPr>
        <w:t>Criteria</w:t>
      </w:r>
    </w:p>
    <w:p w14:paraId="1C1A6049" w14:textId="77777777" w:rsidR="007845D3" w:rsidRDefault="007845D3" w:rsidP="007845D3">
      <w:pPr>
        <w:pStyle w:val="ListParagraph"/>
        <w:rPr>
          <w:b/>
        </w:rPr>
      </w:pPr>
    </w:p>
    <w:p w14:paraId="3AEC9DFF" w14:textId="77777777" w:rsidR="005E36C1" w:rsidRDefault="005E36C1" w:rsidP="007845D3">
      <w:pPr>
        <w:pStyle w:val="ListParagraph"/>
      </w:pPr>
      <w:r>
        <w:t>The merit of each application will be based on review of the following, with regard to scores, as addressed:</w:t>
      </w:r>
    </w:p>
    <w:p w14:paraId="2276126F" w14:textId="77777777" w:rsidR="00F11992" w:rsidRDefault="00F11992" w:rsidP="007845D3">
      <w:pPr>
        <w:pStyle w:val="ListParagraph"/>
      </w:pPr>
    </w:p>
    <w:p w14:paraId="26ADFB27" w14:textId="77777777" w:rsidR="005767F8" w:rsidRPr="005767F8" w:rsidRDefault="00F11992" w:rsidP="005767F8">
      <w:pPr>
        <w:pStyle w:val="ListParagraph"/>
      </w:pPr>
      <w:r w:rsidRPr="009D5B46">
        <w:rPr>
          <w:i/>
        </w:rPr>
        <w:t>Technical Approach:  50 percent</w:t>
      </w:r>
      <w:r w:rsidR="005767F8" w:rsidRPr="009D5B46">
        <w:rPr>
          <w:i/>
        </w:rPr>
        <w:t>.</w:t>
      </w:r>
      <w:r w:rsidR="005767F8" w:rsidRPr="005767F8">
        <w:t xml:space="preserve">  The application will be evaluated on </w:t>
      </w:r>
      <w:r w:rsidR="005767F8">
        <w:t>the</w:t>
      </w:r>
      <w:r w:rsidR="005767F8" w:rsidRPr="005767F8">
        <w:t xml:space="preserve"> applicant’s proposal to demonstrate a</w:t>
      </w:r>
      <w:r w:rsidR="005767F8">
        <w:t xml:space="preserve"> </w:t>
      </w:r>
      <w:r w:rsidR="005767F8" w:rsidRPr="005767F8">
        <w:t>clear and detailed understanding of all aspects of the work to be performed, as well as the applicant’s</w:t>
      </w:r>
      <w:r w:rsidR="005767F8">
        <w:t xml:space="preserve"> </w:t>
      </w:r>
      <w:r w:rsidR="005767F8" w:rsidRPr="005767F8">
        <w:t>approach in selecting and utilizing techniques and procedures that will produce complete and reliable</w:t>
      </w:r>
      <w:r w:rsidR="005767F8">
        <w:t xml:space="preserve"> </w:t>
      </w:r>
      <w:r w:rsidR="005767F8" w:rsidRPr="005767F8">
        <w:t>results and contain alternative methods and materials that will produce improved results</w:t>
      </w:r>
      <w:r w:rsidR="009D5B46">
        <w:t>.</w:t>
      </w:r>
    </w:p>
    <w:p w14:paraId="7B88BDF0" w14:textId="77777777" w:rsidR="00F11992" w:rsidRPr="005767F8" w:rsidRDefault="00F11992" w:rsidP="005767F8">
      <w:pPr>
        <w:autoSpaceDE w:val="0"/>
        <w:autoSpaceDN w:val="0"/>
        <w:adjustRightInd w:val="0"/>
      </w:pPr>
    </w:p>
    <w:p w14:paraId="47EB97EC" w14:textId="79BA6004" w:rsidR="009D5B46" w:rsidRDefault="00F11992" w:rsidP="009D5B46">
      <w:pPr>
        <w:pStyle w:val="ListParagraph"/>
      </w:pPr>
      <w:r w:rsidRPr="009D5B46">
        <w:rPr>
          <w:i/>
        </w:rPr>
        <w:t>Key Personnel:  30 percent</w:t>
      </w:r>
      <w:r w:rsidR="005767F8" w:rsidRPr="009D5B46">
        <w:rPr>
          <w:i/>
        </w:rPr>
        <w:t>.</w:t>
      </w:r>
      <w:r w:rsidR="005767F8">
        <w:t xml:space="preserve">  The </w:t>
      </w:r>
      <w:r w:rsidR="005767F8" w:rsidRPr="005767F8">
        <w:t>principal investigator must be</w:t>
      </w:r>
      <w:r w:rsidR="005767F8">
        <w:t xml:space="preserve"> </w:t>
      </w:r>
      <w:r w:rsidR="005767F8" w:rsidRPr="005767F8">
        <w:t xml:space="preserve">renowned for </w:t>
      </w:r>
      <w:r w:rsidR="005767F8">
        <w:t>his or her</w:t>
      </w:r>
      <w:r w:rsidR="005767F8" w:rsidRPr="005767F8">
        <w:t xml:space="preserve"> expertise in the field of </w:t>
      </w:r>
      <w:r w:rsidR="005767F8">
        <w:t xml:space="preserve">illicit drug research and drug testing protocols; </w:t>
      </w:r>
      <w:r w:rsidR="005767F8" w:rsidRPr="005767F8">
        <w:t>key</w:t>
      </w:r>
      <w:r w:rsidR="005767F8">
        <w:t xml:space="preserve"> </w:t>
      </w:r>
      <w:r w:rsidR="005767F8" w:rsidRPr="005767F8">
        <w:t xml:space="preserve">personnel </w:t>
      </w:r>
      <w:r w:rsidR="001261D1">
        <w:t>shall</w:t>
      </w:r>
      <w:r w:rsidR="001261D1" w:rsidRPr="005767F8">
        <w:t xml:space="preserve"> </w:t>
      </w:r>
      <w:r w:rsidR="005767F8" w:rsidRPr="005767F8">
        <w:t>have extensive (5 or more years) work experience in performing related work.</w:t>
      </w:r>
      <w:r w:rsidR="009D5B46">
        <w:t xml:space="preserve">  </w:t>
      </w:r>
      <w:r w:rsidR="005767F8" w:rsidRPr="005767F8">
        <w:t>Principal investigator’s and key personnel’s professional credentials in a relevant</w:t>
      </w:r>
      <w:r w:rsidR="009D5B46">
        <w:t xml:space="preserve"> </w:t>
      </w:r>
      <w:r w:rsidR="005767F8" w:rsidRPr="005767F8">
        <w:t>field of research (as demonstrated by their level of professional achievement/honors)</w:t>
      </w:r>
      <w:r w:rsidR="009D5B46">
        <w:t>, and p</w:t>
      </w:r>
      <w:r w:rsidR="005767F8" w:rsidRPr="005767F8">
        <w:t>ast</w:t>
      </w:r>
      <w:r w:rsidR="009D5B46">
        <w:t xml:space="preserve"> </w:t>
      </w:r>
      <w:r w:rsidR="005767F8" w:rsidRPr="005767F8">
        <w:t>experience of principal investigator or key personnel in conducting similar research</w:t>
      </w:r>
    </w:p>
    <w:p w14:paraId="34301CC4" w14:textId="77777777" w:rsidR="009D5B46" w:rsidRDefault="009D5B46" w:rsidP="009D5B46">
      <w:pPr>
        <w:autoSpaceDE w:val="0"/>
        <w:autoSpaceDN w:val="0"/>
        <w:adjustRightInd w:val="0"/>
      </w:pPr>
    </w:p>
    <w:p w14:paraId="34CC517D" w14:textId="4D24061D" w:rsidR="009D5B46" w:rsidRDefault="00F11992" w:rsidP="009D5B46">
      <w:pPr>
        <w:pStyle w:val="ListParagraph"/>
      </w:pPr>
      <w:r w:rsidRPr="009D5B46">
        <w:rPr>
          <w:i/>
        </w:rPr>
        <w:t>Organizational Capability: 20 percent</w:t>
      </w:r>
      <w:r w:rsidR="005767F8" w:rsidRPr="009D5B46">
        <w:rPr>
          <w:i/>
        </w:rPr>
        <w:t>.</w:t>
      </w:r>
      <w:r w:rsidR="005767F8">
        <w:t xml:space="preserve">  The application should demonstrate a</w:t>
      </w:r>
      <w:r w:rsidR="005767F8" w:rsidRPr="005767F8">
        <w:t xml:space="preserve">dequacy of </w:t>
      </w:r>
      <w:r w:rsidR="005767F8">
        <w:t>the organization</w:t>
      </w:r>
      <w:r w:rsidR="009D5B46">
        <w:t>’</w:t>
      </w:r>
      <w:r w:rsidR="005767F8">
        <w:t xml:space="preserve">s </w:t>
      </w:r>
      <w:r w:rsidR="005767F8" w:rsidRPr="005767F8">
        <w:t>capability</w:t>
      </w:r>
      <w:r w:rsidR="005767F8">
        <w:t xml:space="preserve"> to implement and complete the study and document e</w:t>
      </w:r>
      <w:r w:rsidR="005767F8" w:rsidRPr="005767F8">
        <w:t>xperience in research work</w:t>
      </w:r>
      <w:r w:rsidR="005767F8">
        <w:t xml:space="preserve"> and successful partnerships with data-collecting organizations and communicating with drug testing laboratories</w:t>
      </w:r>
      <w:r w:rsidR="005767F8" w:rsidRPr="005767F8">
        <w:t>, and that they have</w:t>
      </w:r>
      <w:r w:rsidR="005767F8">
        <w:t xml:space="preserve"> </w:t>
      </w:r>
      <w:r w:rsidR="005767F8" w:rsidRPr="005767F8">
        <w:t>demonstrated this level of work in past projects.</w:t>
      </w:r>
      <w:r w:rsidR="009D5B46" w:rsidRPr="009D5B46">
        <w:t xml:space="preserve"> </w:t>
      </w:r>
    </w:p>
    <w:p w14:paraId="1D5EEA6D" w14:textId="77777777" w:rsidR="005919D8" w:rsidRDefault="005919D8" w:rsidP="009D5B46">
      <w:pPr>
        <w:pStyle w:val="ListParagraph"/>
      </w:pPr>
    </w:p>
    <w:p w14:paraId="5D540C0C" w14:textId="77777777" w:rsidR="005919D8" w:rsidRDefault="005919D8" w:rsidP="009D5B46">
      <w:pPr>
        <w:pStyle w:val="ListParagraph"/>
      </w:pPr>
      <w:r>
        <w:t>ONDCP will review applications against the merit/selecti</w:t>
      </w:r>
      <w:r w:rsidR="001D6101">
        <w:t>on criteria and make an award to</w:t>
      </w:r>
      <w:r>
        <w:t xml:space="preserve"> the responsive applicant determined to offer the best value to ONDCP.</w:t>
      </w:r>
    </w:p>
    <w:p w14:paraId="7C5F07E4" w14:textId="77777777" w:rsidR="00DB1BBA" w:rsidRDefault="00DB1BBA" w:rsidP="009D5B46">
      <w:pPr>
        <w:autoSpaceDE w:val="0"/>
        <w:autoSpaceDN w:val="0"/>
        <w:adjustRightInd w:val="0"/>
        <w:rPr>
          <w:b/>
        </w:rPr>
      </w:pPr>
    </w:p>
    <w:p w14:paraId="64BEA65E" w14:textId="77777777" w:rsidR="005919D8" w:rsidRDefault="00D839AF" w:rsidP="005919D8">
      <w:pPr>
        <w:pStyle w:val="ListParagraph"/>
      </w:pPr>
      <w:r w:rsidRPr="003D06C3">
        <w:t xml:space="preserve">Applications will not be </w:t>
      </w:r>
      <w:r w:rsidR="005E36C1">
        <w:t xml:space="preserve">further </w:t>
      </w:r>
      <w:r w:rsidRPr="003D06C3">
        <w:t xml:space="preserve">considered </w:t>
      </w:r>
      <w:r>
        <w:t>that</w:t>
      </w:r>
      <w:r w:rsidRPr="003D06C3">
        <w:t xml:space="preserve"> fail to demonstrate the organization’s </w:t>
      </w:r>
      <w:r w:rsidRPr="00175C9F">
        <w:t>expert knowledge and extensive experience in conducting research and analysis</w:t>
      </w:r>
      <w:r>
        <w:t xml:space="preserve">.  </w:t>
      </w:r>
      <w:r w:rsidRPr="003D06C3">
        <w:t>ONDCP may enter into negotiations to seek clarification or to discuss pe</w:t>
      </w:r>
      <w:r>
        <w:t xml:space="preserve">rceived weaknesses.  </w:t>
      </w:r>
      <w:r w:rsidRPr="003D06C3">
        <w:t>ONDCP may enter</w:t>
      </w:r>
      <w:r>
        <w:t xml:space="preserve"> into</w:t>
      </w:r>
      <w:r w:rsidRPr="003D06C3">
        <w:t xml:space="preserve"> negotiation where the budget and the budget narrative fail to demonstrate price reasonableness and</w:t>
      </w:r>
      <w:r>
        <w:t>/or</w:t>
      </w:r>
      <w:r w:rsidRPr="003D06C3">
        <w:t xml:space="preserve"> price realism.</w:t>
      </w:r>
    </w:p>
    <w:p w14:paraId="01015DC3" w14:textId="77777777" w:rsidR="00C8064E" w:rsidRDefault="00C8064E" w:rsidP="00C8064E">
      <w:pPr>
        <w:pStyle w:val="ListParagraph"/>
      </w:pPr>
    </w:p>
    <w:p w14:paraId="0BF28559" w14:textId="77777777" w:rsidR="001863F7" w:rsidRPr="00B25E80" w:rsidRDefault="001863F7" w:rsidP="005919D8">
      <w:pPr>
        <w:shd w:val="clear" w:color="auto" w:fill="FFFFFF"/>
        <w:rPr>
          <w:b/>
        </w:rPr>
      </w:pPr>
    </w:p>
    <w:p w14:paraId="71F270E9" w14:textId="77777777" w:rsidR="003A397F" w:rsidRDefault="003A397F" w:rsidP="00B60DBA">
      <w:pPr>
        <w:rPr>
          <w:b/>
          <w:sz w:val="28"/>
          <w:szCs w:val="28"/>
        </w:rPr>
      </w:pPr>
      <w:r w:rsidRPr="003A397F">
        <w:rPr>
          <w:b/>
          <w:sz w:val="28"/>
          <w:szCs w:val="28"/>
        </w:rPr>
        <w:t>F.  F</w:t>
      </w:r>
      <w:r w:rsidR="002B78F8">
        <w:rPr>
          <w:b/>
          <w:sz w:val="28"/>
          <w:szCs w:val="28"/>
        </w:rPr>
        <w:t>ederal Award Administration Information</w:t>
      </w:r>
    </w:p>
    <w:p w14:paraId="7CE282B7" w14:textId="77777777" w:rsidR="003A397F" w:rsidRPr="00B25E80" w:rsidRDefault="003A397F" w:rsidP="00B60DBA">
      <w:pPr>
        <w:rPr>
          <w:b/>
        </w:rPr>
      </w:pPr>
    </w:p>
    <w:p w14:paraId="18BDB239" w14:textId="77777777" w:rsidR="003A397F" w:rsidRDefault="003A397F" w:rsidP="00B60DBA">
      <w:r w:rsidRPr="003A397F">
        <w:lastRenderedPageBreak/>
        <w:t>A notice of Federal Award</w:t>
      </w:r>
      <w:r>
        <w:t xml:space="preserve"> will be issued </w:t>
      </w:r>
      <w:r w:rsidR="009D5B46">
        <w:t xml:space="preserve">by ONDCP </w:t>
      </w:r>
      <w:r>
        <w:t>and is the authorizing document for the successful awardee</w:t>
      </w:r>
      <w:r w:rsidR="000E238B">
        <w:t xml:space="preserve"> t</w:t>
      </w:r>
      <w:r>
        <w:t>o begin performance</w:t>
      </w:r>
      <w:r w:rsidR="000E238B">
        <w:t>.  A</w:t>
      </w:r>
      <w:r w:rsidR="005E36C1">
        <w:t xml:space="preserve"> formal </w:t>
      </w:r>
      <w:r w:rsidR="008B2C06">
        <w:t>cooperative agreement</w:t>
      </w:r>
      <w:r w:rsidR="005E36C1">
        <w:t xml:space="preserve"> award document will follow</w:t>
      </w:r>
      <w:r>
        <w:t>.</w:t>
      </w:r>
    </w:p>
    <w:p w14:paraId="406B0568" w14:textId="77777777" w:rsidR="00FA788E" w:rsidRDefault="00FA788E" w:rsidP="00B60DBA"/>
    <w:p w14:paraId="64BB324F" w14:textId="77777777" w:rsidR="00FA788E" w:rsidRDefault="00FA788E" w:rsidP="0018407D">
      <w:pPr>
        <w:pStyle w:val="ListParagraph"/>
        <w:ind w:left="0"/>
      </w:pPr>
      <w:r w:rsidRPr="003D06C3">
        <w:t xml:space="preserve">The awardee </w:t>
      </w:r>
      <w:r>
        <w:t>will be required to provide</w:t>
      </w:r>
      <w:r w:rsidRPr="003D06C3">
        <w:t xml:space="preserve"> to ONDCP </w:t>
      </w:r>
      <w:r>
        <w:t>quarterly progress reports on all required performance areas.  Additionally, awardee will provide monthly progress reports that will serve as the focus of monthly conference calls or in-person meetings between the grantee and ONDCP to review progress; and the timely delivery of draft and final deliverables.</w:t>
      </w:r>
    </w:p>
    <w:p w14:paraId="7C85DE22" w14:textId="77777777" w:rsidR="00FA788E" w:rsidRDefault="00FA788E" w:rsidP="00B60DBA"/>
    <w:p w14:paraId="36A7AB99" w14:textId="77777777" w:rsidR="00FA788E" w:rsidRDefault="00FA788E" w:rsidP="00681FFE">
      <w:pPr>
        <w:pStyle w:val="NoSpacing"/>
      </w:pPr>
      <w:r w:rsidRPr="00993CA9">
        <w:t>Federal Financial Reports</w:t>
      </w:r>
      <w:r w:rsidRPr="009223CB">
        <w:t xml:space="preserve"> are required to be submitted quarterly and within 90 days after the </w:t>
      </w:r>
      <w:r>
        <w:t>cooperative agreement</w:t>
      </w:r>
      <w:r w:rsidRPr="009223CB">
        <w:t xml:space="preserve"> is closed out.  Program income must be accounted for and reported on the Federal Financial Reports.</w:t>
      </w:r>
    </w:p>
    <w:p w14:paraId="596EE020" w14:textId="13D02468" w:rsidR="009302A2" w:rsidRDefault="009302A2" w:rsidP="00681FFE">
      <w:pPr>
        <w:pStyle w:val="NoSpacing"/>
      </w:pPr>
    </w:p>
    <w:p w14:paraId="331175AF" w14:textId="22FF7D9D" w:rsidR="00E75997" w:rsidRPr="00E75997" w:rsidRDefault="00BE1890" w:rsidP="00681FFE">
      <w:pPr>
        <w:pStyle w:val="NoSpacing"/>
        <w:rPr>
          <w:sz w:val="28"/>
          <w:szCs w:val="28"/>
        </w:rPr>
      </w:pPr>
      <w:r>
        <w:rPr>
          <w:b/>
          <w:bCs/>
          <w:color w:val="343435"/>
          <w:sz w:val="28"/>
          <w:szCs w:val="28"/>
        </w:rPr>
        <w:t>G</w:t>
      </w:r>
      <w:r w:rsidR="00E75997" w:rsidRPr="00E75997">
        <w:rPr>
          <w:b/>
          <w:bCs/>
          <w:color w:val="343435"/>
          <w:sz w:val="28"/>
          <w:szCs w:val="28"/>
        </w:rPr>
        <w:t>. General Terms and Conditions</w:t>
      </w:r>
    </w:p>
    <w:p w14:paraId="5BAFFE33" w14:textId="77777777" w:rsidR="00BE1890" w:rsidRDefault="00BE1890" w:rsidP="00E75997">
      <w:pPr>
        <w:autoSpaceDE w:val="0"/>
        <w:autoSpaceDN w:val="0"/>
        <w:adjustRightInd w:val="0"/>
        <w:rPr>
          <w:color w:val="191919"/>
        </w:rPr>
      </w:pPr>
    </w:p>
    <w:p w14:paraId="7B5EA21C" w14:textId="7DB9CB0F" w:rsidR="00E75997" w:rsidRPr="00E75997" w:rsidRDefault="00E75997" w:rsidP="00E75997">
      <w:pPr>
        <w:autoSpaceDE w:val="0"/>
        <w:autoSpaceDN w:val="0"/>
        <w:adjustRightInd w:val="0"/>
        <w:rPr>
          <w:color w:val="191919"/>
        </w:rPr>
      </w:pPr>
      <w:r>
        <w:rPr>
          <w:color w:val="191919"/>
        </w:rPr>
        <w:t xml:space="preserve">1. </w:t>
      </w:r>
      <w:r w:rsidRPr="00E75997">
        <w:rPr>
          <w:color w:val="191919"/>
        </w:rPr>
        <w:t>This award is subject to applicable Federal law, including but not limited to Title 2 Part</w:t>
      </w:r>
      <w:r>
        <w:rPr>
          <w:color w:val="191919"/>
        </w:rPr>
        <w:t xml:space="preserve"> </w:t>
      </w:r>
      <w:r w:rsidRPr="00E75997">
        <w:rPr>
          <w:color w:val="191919"/>
        </w:rPr>
        <w:t>200 of the Code of Federal Regulations and including the following:</w:t>
      </w:r>
    </w:p>
    <w:p w14:paraId="29E80DD6" w14:textId="3B291A5E" w:rsidR="00E75997" w:rsidRPr="00E75997" w:rsidRDefault="00E75997" w:rsidP="00E75997">
      <w:pPr>
        <w:autoSpaceDE w:val="0"/>
        <w:autoSpaceDN w:val="0"/>
        <w:adjustRightInd w:val="0"/>
        <w:ind w:left="360" w:hanging="360"/>
        <w:rPr>
          <w:color w:val="171717"/>
        </w:rPr>
      </w:pPr>
      <w:r>
        <w:rPr>
          <w:color w:val="171717"/>
        </w:rPr>
        <w:tab/>
      </w:r>
      <w:r w:rsidRPr="00E75997">
        <w:rPr>
          <w:color w:val="171717"/>
        </w:rPr>
        <w:t>• Incorporated by reference, the provisions of the Office of Management and Budget's</w:t>
      </w:r>
      <w:r>
        <w:rPr>
          <w:color w:val="171717"/>
        </w:rPr>
        <w:t xml:space="preserve"> </w:t>
      </w:r>
      <w:r w:rsidRPr="00E75997">
        <w:rPr>
          <w:color w:val="171717"/>
        </w:rPr>
        <w:t>(0MB) Uniform Guidance / Omni-circular applicable to grants, cooperative</w:t>
      </w:r>
      <w:r>
        <w:rPr>
          <w:color w:val="171717"/>
        </w:rPr>
        <w:t xml:space="preserve"> </w:t>
      </w:r>
      <w:r w:rsidRPr="00E75997">
        <w:rPr>
          <w:color w:val="171717"/>
        </w:rPr>
        <w:t>agreements, and other forms of federal financial assistance. Applicable 0MB rules and</w:t>
      </w:r>
      <w:r>
        <w:rPr>
          <w:color w:val="171717"/>
        </w:rPr>
        <w:t xml:space="preserve"> </w:t>
      </w:r>
      <w:r w:rsidRPr="00E75997">
        <w:rPr>
          <w:color w:val="171717"/>
        </w:rPr>
        <w:t>updated guidance are available from the Council on Financial Assistance Reform</w:t>
      </w:r>
      <w:r>
        <w:rPr>
          <w:color w:val="171717"/>
        </w:rPr>
        <w:t xml:space="preserve"> </w:t>
      </w:r>
      <w:r w:rsidRPr="00E75997">
        <w:rPr>
          <w:color w:val="171717"/>
        </w:rPr>
        <w:t xml:space="preserve">website at </w:t>
      </w:r>
      <w:r w:rsidRPr="00E75997">
        <w:rPr>
          <w:color w:val="2660AC"/>
        </w:rPr>
        <w:t>https</w:t>
      </w:r>
      <w:r w:rsidRPr="00E75997">
        <w:rPr>
          <w:color w:val="3B6FC0"/>
        </w:rPr>
        <w:t>://</w:t>
      </w:r>
      <w:r w:rsidRPr="00E75997">
        <w:rPr>
          <w:color w:val="2660AC"/>
        </w:rPr>
        <w:t>cfo.gov</w:t>
      </w:r>
      <w:r w:rsidRPr="00E75997">
        <w:rPr>
          <w:color w:val="3B6FC0"/>
        </w:rPr>
        <w:t>/</w:t>
      </w:r>
      <w:r w:rsidRPr="00E75997">
        <w:rPr>
          <w:color w:val="2660AC"/>
        </w:rPr>
        <w:t>cofar</w:t>
      </w:r>
      <w:r w:rsidRPr="00E75997">
        <w:rPr>
          <w:color w:val="171717"/>
        </w:rPr>
        <w:t>.</w:t>
      </w:r>
    </w:p>
    <w:p w14:paraId="1FD460E4" w14:textId="1725ADCC" w:rsidR="00E75997" w:rsidRPr="00E75997" w:rsidRDefault="00E75997" w:rsidP="00E75997">
      <w:pPr>
        <w:autoSpaceDE w:val="0"/>
        <w:autoSpaceDN w:val="0"/>
        <w:adjustRightInd w:val="0"/>
        <w:ind w:left="360" w:hanging="360"/>
        <w:rPr>
          <w:color w:val="171717"/>
        </w:rPr>
      </w:pPr>
      <w:r>
        <w:rPr>
          <w:color w:val="171717"/>
        </w:rPr>
        <w:tab/>
      </w:r>
      <w:r w:rsidRPr="00E75997">
        <w:rPr>
          <w:color w:val="171717"/>
        </w:rPr>
        <w:t>• Uniform Administrative Requirements, Cost Principles, and Audit Requirement</w:t>
      </w:r>
      <w:r>
        <w:rPr>
          <w:color w:val="171717"/>
        </w:rPr>
        <w:t xml:space="preserve"> </w:t>
      </w:r>
      <w:r w:rsidRPr="00E75997">
        <w:rPr>
          <w:color w:val="171717"/>
        </w:rPr>
        <w:t>for Federal Awards (2 CFR Chapters 1 and 2, Parts 200, 215, 220, 225, and 230),</w:t>
      </w:r>
      <w:r>
        <w:rPr>
          <w:color w:val="171717"/>
        </w:rPr>
        <w:t xml:space="preserve"> </w:t>
      </w:r>
      <w:r w:rsidRPr="00E75997">
        <w:rPr>
          <w:color w:val="171717"/>
        </w:rPr>
        <w:t>available from the electronic Code of Federal Regulations ("e-</w:t>
      </w:r>
      <w:proofErr w:type="spellStart"/>
      <w:r w:rsidRPr="00E75997">
        <w:rPr>
          <w:color w:val="171717"/>
        </w:rPr>
        <w:t>cfr</w:t>
      </w:r>
      <w:proofErr w:type="spellEnd"/>
      <w:r w:rsidRPr="00E75997">
        <w:rPr>
          <w:color w:val="171717"/>
        </w:rPr>
        <w:t>) at</w:t>
      </w:r>
      <w:r>
        <w:rPr>
          <w:color w:val="171717"/>
        </w:rPr>
        <w:t xml:space="preserve"> </w:t>
      </w:r>
      <w:r w:rsidRPr="00E75997">
        <w:rPr>
          <w:color w:val="171717"/>
        </w:rPr>
        <w:t>www.ecfr.gov.</w:t>
      </w:r>
    </w:p>
    <w:p w14:paraId="59E8FA0A" w14:textId="6EEB6E27" w:rsidR="00E75997" w:rsidRPr="00E75997" w:rsidRDefault="00E75997" w:rsidP="00E75997">
      <w:pPr>
        <w:autoSpaceDE w:val="0"/>
        <w:autoSpaceDN w:val="0"/>
        <w:adjustRightInd w:val="0"/>
        <w:ind w:left="360" w:hanging="360"/>
        <w:rPr>
          <w:color w:val="161616"/>
        </w:rPr>
      </w:pPr>
      <w:r>
        <w:rPr>
          <w:color w:val="161616"/>
        </w:rPr>
        <w:tab/>
      </w:r>
      <w:r w:rsidRPr="00E75997">
        <w:rPr>
          <w:color w:val="161616"/>
        </w:rPr>
        <w:t>• ONDCP Adoption of the Uniform Guidance or Omni-Circular at 2 CFR Part 3603 et</w:t>
      </w:r>
      <w:r>
        <w:rPr>
          <w:color w:val="161616"/>
        </w:rPr>
        <w:t xml:space="preserve"> </w:t>
      </w:r>
      <w:r w:rsidRPr="00E75997">
        <w:rPr>
          <w:color w:val="161616"/>
        </w:rPr>
        <w:t>seq.</w:t>
      </w:r>
    </w:p>
    <w:p w14:paraId="3FE8F0FE" w14:textId="77777777" w:rsidR="00E75997" w:rsidRDefault="00E75997" w:rsidP="00E75997">
      <w:pPr>
        <w:autoSpaceDE w:val="0"/>
        <w:autoSpaceDN w:val="0"/>
        <w:adjustRightInd w:val="0"/>
        <w:ind w:left="720" w:hanging="360"/>
        <w:rPr>
          <w:color w:val="161616"/>
        </w:rPr>
      </w:pPr>
      <w:r>
        <w:rPr>
          <w:color w:val="161616"/>
        </w:rPr>
        <w:tab/>
      </w:r>
      <w:proofErr w:type="gramStart"/>
      <w:r w:rsidRPr="00E75997">
        <w:rPr>
          <w:color w:val="161616"/>
        </w:rPr>
        <w:t>o</w:t>
      </w:r>
      <w:proofErr w:type="gramEnd"/>
      <w:r w:rsidRPr="00E75997">
        <w:rPr>
          <w:color w:val="161616"/>
        </w:rPr>
        <w:t xml:space="preserve"> "Government-wide Debarment and Suspension (</w:t>
      </w:r>
      <w:proofErr w:type="spellStart"/>
      <w:r w:rsidRPr="00E75997">
        <w:rPr>
          <w:color w:val="161616"/>
        </w:rPr>
        <w:t>Nonprocurement</w:t>
      </w:r>
      <w:proofErr w:type="spellEnd"/>
      <w:r w:rsidRPr="00E75997">
        <w:rPr>
          <w:color w:val="161616"/>
        </w:rPr>
        <w:t>)," (adopted</w:t>
      </w:r>
      <w:r>
        <w:rPr>
          <w:color w:val="161616"/>
        </w:rPr>
        <w:t xml:space="preserve"> </w:t>
      </w:r>
      <w:r w:rsidRPr="00E75997">
        <w:rPr>
          <w:color w:val="161616"/>
        </w:rPr>
        <w:t>and codified by 2 CFR Part 3603)</w:t>
      </w:r>
    </w:p>
    <w:p w14:paraId="0589D546" w14:textId="60EB5A02" w:rsidR="00E75997" w:rsidRPr="00E75997" w:rsidRDefault="00E75997" w:rsidP="00E75997">
      <w:pPr>
        <w:autoSpaceDE w:val="0"/>
        <w:autoSpaceDN w:val="0"/>
        <w:adjustRightInd w:val="0"/>
        <w:ind w:left="1080" w:hanging="360"/>
        <w:rPr>
          <w:color w:val="161616"/>
        </w:rPr>
      </w:pPr>
      <w:proofErr w:type="gramStart"/>
      <w:r w:rsidRPr="00E75997">
        <w:rPr>
          <w:color w:val="151516"/>
        </w:rPr>
        <w:t>o</w:t>
      </w:r>
      <w:proofErr w:type="gramEnd"/>
      <w:r w:rsidRPr="00E75997">
        <w:rPr>
          <w:color w:val="151516"/>
        </w:rPr>
        <w:t xml:space="preserve"> "Government-wide Requirements for Drug-free Workplace (Financial</w:t>
      </w:r>
      <w:r>
        <w:rPr>
          <w:color w:val="151516"/>
        </w:rPr>
        <w:t xml:space="preserve"> </w:t>
      </w:r>
      <w:r w:rsidRPr="00E75997">
        <w:rPr>
          <w:color w:val="151516"/>
        </w:rPr>
        <w:t>Assistance)" (adopted and codified by 2 CFR Part 3603)</w:t>
      </w:r>
      <w:r>
        <w:rPr>
          <w:color w:val="151516"/>
        </w:rPr>
        <w:t xml:space="preserve"> </w:t>
      </w:r>
    </w:p>
    <w:p w14:paraId="708FCF92" w14:textId="53F54B59" w:rsidR="00E75997" w:rsidRPr="00E75997" w:rsidRDefault="00E75997" w:rsidP="00E75997">
      <w:pPr>
        <w:autoSpaceDE w:val="0"/>
        <w:autoSpaceDN w:val="0"/>
        <w:adjustRightInd w:val="0"/>
        <w:ind w:left="1080" w:hanging="360"/>
        <w:rPr>
          <w:color w:val="225AA8"/>
        </w:rPr>
      </w:pPr>
      <w:proofErr w:type="gramStart"/>
      <w:r w:rsidRPr="00E75997">
        <w:rPr>
          <w:color w:val="171717"/>
        </w:rPr>
        <w:t>o</w:t>
      </w:r>
      <w:proofErr w:type="gramEnd"/>
      <w:r w:rsidRPr="00E75997">
        <w:rPr>
          <w:color w:val="171717"/>
        </w:rPr>
        <w:t xml:space="preserve"> See also </w:t>
      </w:r>
      <w:r w:rsidRPr="00E75997">
        <w:rPr>
          <w:color w:val="2861B5"/>
        </w:rPr>
        <w:t>http:</w:t>
      </w:r>
      <w:r w:rsidRPr="00E75997">
        <w:rPr>
          <w:color w:val="4672BF"/>
        </w:rPr>
        <w:t>//</w:t>
      </w:r>
      <w:r w:rsidRPr="00E75997">
        <w:rPr>
          <w:color w:val="2861B5"/>
        </w:rPr>
        <w:t>www.gpo.gov</w:t>
      </w:r>
      <w:r w:rsidRPr="00E75997">
        <w:rPr>
          <w:color w:val="4672BF"/>
        </w:rPr>
        <w:t>/</w:t>
      </w:r>
      <w:r w:rsidRPr="00E75997">
        <w:rPr>
          <w:color w:val="2861B5"/>
        </w:rPr>
        <w:t>fdsys</w:t>
      </w:r>
      <w:r w:rsidRPr="00E75997">
        <w:rPr>
          <w:color w:val="4672BF"/>
        </w:rPr>
        <w:t>/</w:t>
      </w:r>
      <w:r w:rsidRPr="00E75997">
        <w:rPr>
          <w:color w:val="2861B5"/>
        </w:rPr>
        <w:t>pkg</w:t>
      </w:r>
      <w:r w:rsidRPr="00E75997">
        <w:rPr>
          <w:color w:val="4672BF"/>
        </w:rPr>
        <w:t>/</w:t>
      </w:r>
      <w:r w:rsidRPr="00E75997">
        <w:rPr>
          <w:color w:val="2861B5"/>
        </w:rPr>
        <w:t>FR-2014-12-</w:t>
      </w:r>
      <w:r w:rsidRPr="00E75997">
        <w:rPr>
          <w:color w:val="1864C9"/>
        </w:rPr>
        <w:t>1</w:t>
      </w:r>
      <w:r w:rsidRPr="00E75997">
        <w:rPr>
          <w:color w:val="2861B5"/>
        </w:rPr>
        <w:t>9</w:t>
      </w:r>
      <w:r w:rsidRPr="00E75997">
        <w:rPr>
          <w:color w:val="4672BF"/>
        </w:rPr>
        <w:t>/</w:t>
      </w:r>
      <w:r w:rsidRPr="00E75997">
        <w:rPr>
          <w:color w:val="2861B5"/>
        </w:rPr>
        <w:t>html/2014-</w:t>
      </w:r>
      <w:r w:rsidRPr="00E75997">
        <w:rPr>
          <w:color w:val="225AA8"/>
        </w:rPr>
        <w:t>28697 .</w:t>
      </w:r>
      <w:proofErr w:type="spellStart"/>
      <w:r w:rsidRPr="00E75997">
        <w:rPr>
          <w:color w:val="225AA8"/>
        </w:rPr>
        <w:t>htm</w:t>
      </w:r>
      <w:proofErr w:type="spellEnd"/>
    </w:p>
    <w:p w14:paraId="581B1584" w14:textId="77777777" w:rsidR="00E75997" w:rsidRPr="00E75997" w:rsidRDefault="00E75997" w:rsidP="00E75997">
      <w:pPr>
        <w:autoSpaceDE w:val="0"/>
        <w:autoSpaceDN w:val="0"/>
        <w:adjustRightInd w:val="0"/>
        <w:ind w:left="360"/>
        <w:rPr>
          <w:color w:val="171617"/>
        </w:rPr>
      </w:pPr>
      <w:r w:rsidRPr="00E75997">
        <w:rPr>
          <w:color w:val="171617"/>
        </w:rPr>
        <w:t>• "New Restrictions on Lobbying" (Codified at 28 CFR Part 69)</w:t>
      </w:r>
    </w:p>
    <w:p w14:paraId="22153E00" w14:textId="77777777" w:rsidR="00E75997" w:rsidRPr="00E75997" w:rsidRDefault="00E75997" w:rsidP="00E75997">
      <w:pPr>
        <w:autoSpaceDE w:val="0"/>
        <w:autoSpaceDN w:val="0"/>
        <w:adjustRightInd w:val="0"/>
        <w:ind w:left="360"/>
        <w:rPr>
          <w:color w:val="171617"/>
        </w:rPr>
      </w:pPr>
      <w:r w:rsidRPr="00E75997">
        <w:rPr>
          <w:color w:val="171617"/>
        </w:rPr>
        <w:t>• Conflict of Interest and Mandatory Disclosure Requirements</w:t>
      </w:r>
    </w:p>
    <w:p w14:paraId="23F83FB2" w14:textId="77777777" w:rsidR="00E75997" w:rsidRPr="00E75997" w:rsidRDefault="00E75997" w:rsidP="00E75997">
      <w:pPr>
        <w:autoSpaceDE w:val="0"/>
        <w:autoSpaceDN w:val="0"/>
        <w:adjustRightInd w:val="0"/>
        <w:ind w:left="360"/>
        <w:rPr>
          <w:color w:val="171617"/>
        </w:rPr>
      </w:pPr>
      <w:r w:rsidRPr="00E75997">
        <w:rPr>
          <w:color w:val="171617"/>
        </w:rPr>
        <w:t>• Non-profit Certifications (when applicable)</w:t>
      </w:r>
    </w:p>
    <w:p w14:paraId="05B06443" w14:textId="049F737A" w:rsidR="00E75997" w:rsidRDefault="00E75997" w:rsidP="00E75997">
      <w:pPr>
        <w:autoSpaceDE w:val="0"/>
        <w:autoSpaceDN w:val="0"/>
        <w:adjustRightInd w:val="0"/>
        <w:ind w:left="360"/>
        <w:rPr>
          <w:color w:val="1D1D1E"/>
        </w:rPr>
      </w:pPr>
      <w:r w:rsidRPr="00E75997">
        <w:rPr>
          <w:color w:val="1D1D1E"/>
        </w:rPr>
        <w:t>• 2 CFR 25.110</w:t>
      </w:r>
    </w:p>
    <w:p w14:paraId="741DC125" w14:textId="77777777" w:rsidR="00BE1890" w:rsidRPr="00E75997" w:rsidRDefault="00BE1890" w:rsidP="00E75997">
      <w:pPr>
        <w:autoSpaceDE w:val="0"/>
        <w:autoSpaceDN w:val="0"/>
        <w:adjustRightInd w:val="0"/>
        <w:ind w:left="360"/>
        <w:rPr>
          <w:color w:val="1D1D1E"/>
        </w:rPr>
      </w:pPr>
    </w:p>
    <w:p w14:paraId="40EEE1A2" w14:textId="2DB13D46" w:rsidR="00E75997" w:rsidRDefault="00E75997" w:rsidP="00E75997">
      <w:pPr>
        <w:autoSpaceDE w:val="0"/>
        <w:autoSpaceDN w:val="0"/>
        <w:adjustRightInd w:val="0"/>
        <w:rPr>
          <w:color w:val="1C1C1C"/>
        </w:rPr>
      </w:pPr>
      <w:r w:rsidRPr="00E75997">
        <w:rPr>
          <w:color w:val="171617"/>
        </w:rPr>
        <w:t xml:space="preserve">2. Audits conducted pursuant to </w:t>
      </w:r>
      <w:r w:rsidR="005831A7">
        <w:rPr>
          <w:color w:val="171617"/>
        </w:rPr>
        <w:t>O</w:t>
      </w:r>
      <w:r w:rsidRPr="00E75997">
        <w:rPr>
          <w:color w:val="171617"/>
        </w:rPr>
        <w:t>MB Circular 2 CFR Chapter 2, Part 200 Subpart F, "Audit</w:t>
      </w:r>
      <w:r>
        <w:rPr>
          <w:color w:val="171617"/>
        </w:rPr>
        <w:t xml:space="preserve"> </w:t>
      </w:r>
      <w:r w:rsidRPr="00E75997">
        <w:rPr>
          <w:color w:val="171617"/>
        </w:rPr>
        <w:t>Requirements", must be submitted no later than nine months after the close of the</w:t>
      </w:r>
      <w:r>
        <w:rPr>
          <w:color w:val="171617"/>
        </w:rPr>
        <w:t xml:space="preserve"> </w:t>
      </w:r>
      <w:r w:rsidRPr="00E75997">
        <w:rPr>
          <w:color w:val="1C1C1C"/>
        </w:rPr>
        <w:t xml:space="preserve">recipient's </w:t>
      </w:r>
      <w:r w:rsidR="00361D0C">
        <w:rPr>
          <w:color w:val="1C1C1C"/>
        </w:rPr>
        <w:t>a</w:t>
      </w:r>
      <w:r w:rsidRPr="00E75997">
        <w:rPr>
          <w:color w:val="1C1C1C"/>
        </w:rPr>
        <w:t xml:space="preserve">udited fiscal </w:t>
      </w:r>
      <w:r w:rsidRPr="00E75997">
        <w:rPr>
          <w:color w:val="747474"/>
        </w:rPr>
        <w:t xml:space="preserve">· </w:t>
      </w:r>
      <w:r w:rsidRPr="00E75997">
        <w:rPr>
          <w:color w:val="1C1C1C"/>
        </w:rPr>
        <w:t>year to the Federal Audit Clearinghouse at</w:t>
      </w:r>
      <w:r w:rsidR="00361D0C">
        <w:rPr>
          <w:color w:val="1C1C1C"/>
        </w:rPr>
        <w:t xml:space="preserve"> </w:t>
      </w:r>
      <w:hyperlink r:id="rId17" w:history="1">
        <w:r w:rsidR="00BE1890" w:rsidRPr="001C32C0">
          <w:rPr>
            <w:rStyle w:val="Hyperlink"/>
          </w:rPr>
          <w:t>https://harvester.census.gov/facweb/</w:t>
        </w:r>
      </w:hyperlink>
      <w:r w:rsidRPr="00E75997">
        <w:rPr>
          <w:color w:val="1C1C1C"/>
        </w:rPr>
        <w:t>.</w:t>
      </w:r>
    </w:p>
    <w:p w14:paraId="37116F9A" w14:textId="77777777" w:rsidR="00BE1890" w:rsidRPr="00E75997" w:rsidRDefault="00BE1890" w:rsidP="00E75997">
      <w:pPr>
        <w:autoSpaceDE w:val="0"/>
        <w:autoSpaceDN w:val="0"/>
        <w:adjustRightInd w:val="0"/>
        <w:rPr>
          <w:color w:val="1C1C1C"/>
        </w:rPr>
      </w:pPr>
    </w:p>
    <w:p w14:paraId="7DE392A9" w14:textId="67A30D36" w:rsidR="00E75997" w:rsidRPr="00E75997" w:rsidRDefault="00E75997" w:rsidP="00E75997">
      <w:pPr>
        <w:autoSpaceDE w:val="0"/>
        <w:autoSpaceDN w:val="0"/>
        <w:adjustRightInd w:val="0"/>
        <w:rPr>
          <w:color w:val="1D1D1D"/>
        </w:rPr>
      </w:pPr>
      <w:r w:rsidRPr="00E75997">
        <w:rPr>
          <w:color w:val="1D1D1D"/>
        </w:rPr>
        <w:t>3. Awardees are required to submit Federal Financial Reports (FFR) to the Department of</w:t>
      </w:r>
      <w:r w:rsidR="00361D0C">
        <w:rPr>
          <w:color w:val="1D1D1D"/>
        </w:rPr>
        <w:t xml:space="preserve"> </w:t>
      </w:r>
      <w:r w:rsidRPr="00E75997">
        <w:rPr>
          <w:color w:val="1D1D1D"/>
        </w:rPr>
        <w:t>Health and Human Services, Division of Payment Management (HHS/DPM). Federal</w:t>
      </w:r>
      <w:r w:rsidR="00361D0C">
        <w:rPr>
          <w:color w:val="1D1D1D"/>
        </w:rPr>
        <w:t xml:space="preserve"> </w:t>
      </w:r>
      <w:r w:rsidRPr="00E75997">
        <w:rPr>
          <w:color w:val="1D1D1D"/>
        </w:rPr>
        <w:t>Financial Report is required to be submitted quarterly and within 90 days after the grant is</w:t>
      </w:r>
      <w:r w:rsidR="00361D0C">
        <w:rPr>
          <w:color w:val="1D1D1D"/>
        </w:rPr>
        <w:t xml:space="preserve"> </w:t>
      </w:r>
      <w:r w:rsidRPr="00E75997">
        <w:rPr>
          <w:color w:val="1D1D1D"/>
        </w:rPr>
        <w:t>closed out. Program income must be accounted for and reported on the Federal Financial</w:t>
      </w:r>
      <w:r w:rsidR="00361D0C">
        <w:rPr>
          <w:color w:val="1D1D1D"/>
        </w:rPr>
        <w:t xml:space="preserve"> </w:t>
      </w:r>
      <w:r w:rsidRPr="00E75997">
        <w:rPr>
          <w:color w:val="1D1D1D"/>
        </w:rPr>
        <w:t>Report.</w:t>
      </w:r>
    </w:p>
    <w:p w14:paraId="21718077" w14:textId="77777777" w:rsidR="00BE1890" w:rsidRDefault="00BE1890" w:rsidP="00E75997">
      <w:pPr>
        <w:autoSpaceDE w:val="0"/>
        <w:autoSpaceDN w:val="0"/>
        <w:adjustRightInd w:val="0"/>
        <w:rPr>
          <w:color w:val="1D1D1E"/>
        </w:rPr>
      </w:pPr>
    </w:p>
    <w:p w14:paraId="1D478976" w14:textId="16F71F1E" w:rsidR="00E75997" w:rsidRPr="00E75997" w:rsidRDefault="00E75997" w:rsidP="00E75997">
      <w:pPr>
        <w:autoSpaceDE w:val="0"/>
        <w:autoSpaceDN w:val="0"/>
        <w:adjustRightInd w:val="0"/>
        <w:rPr>
          <w:color w:val="1D1D1E"/>
        </w:rPr>
      </w:pPr>
      <w:r w:rsidRPr="00E75997">
        <w:rPr>
          <w:color w:val="1D1D1E"/>
        </w:rPr>
        <w:lastRenderedPageBreak/>
        <w:t>4. The recipient gives the awarding agency or the Government Accountability Office,</w:t>
      </w:r>
      <w:r w:rsidR="00361D0C">
        <w:rPr>
          <w:color w:val="1D1D1E"/>
        </w:rPr>
        <w:t xml:space="preserve"> </w:t>
      </w:r>
      <w:r w:rsidRPr="00E75997">
        <w:rPr>
          <w:color w:val="1D1D1E"/>
        </w:rPr>
        <w:t>through any authorized representative, access to, and the right to examine, all paper or</w:t>
      </w:r>
      <w:r w:rsidR="00361D0C">
        <w:rPr>
          <w:color w:val="1D1D1E"/>
        </w:rPr>
        <w:t xml:space="preserve"> </w:t>
      </w:r>
      <w:r w:rsidRPr="00E75997">
        <w:rPr>
          <w:color w:val="1D1D1E"/>
        </w:rPr>
        <w:t>electronic records related to the grant.</w:t>
      </w:r>
    </w:p>
    <w:p w14:paraId="1DEE9363" w14:textId="77777777" w:rsidR="00BE1890" w:rsidRDefault="00BE1890" w:rsidP="00E75997">
      <w:pPr>
        <w:autoSpaceDE w:val="0"/>
        <w:autoSpaceDN w:val="0"/>
        <w:adjustRightInd w:val="0"/>
        <w:rPr>
          <w:color w:val="1B1B1B"/>
        </w:rPr>
      </w:pPr>
    </w:p>
    <w:p w14:paraId="11E3E754" w14:textId="10A8270B" w:rsidR="00E75997" w:rsidRPr="00E75997" w:rsidRDefault="00E75997" w:rsidP="00E75997">
      <w:pPr>
        <w:autoSpaceDE w:val="0"/>
        <w:autoSpaceDN w:val="0"/>
        <w:adjustRightInd w:val="0"/>
        <w:rPr>
          <w:color w:val="1B1B1B"/>
        </w:rPr>
      </w:pPr>
      <w:r w:rsidRPr="00E75997">
        <w:rPr>
          <w:color w:val="1B1B1B"/>
        </w:rPr>
        <w:t>5. Recipients of ONDCP funds are not agents of ONDCP. Accordingly, the recipient, its</w:t>
      </w:r>
      <w:r w:rsidR="00361D0C">
        <w:rPr>
          <w:color w:val="1B1B1B"/>
        </w:rPr>
        <w:t xml:space="preserve"> </w:t>
      </w:r>
      <w:r w:rsidRPr="00E75997">
        <w:rPr>
          <w:color w:val="1B1B1B"/>
        </w:rPr>
        <w:t>fiscal agent(s), employees, contractors, as well as state, local, and federal participants,</w:t>
      </w:r>
      <w:r w:rsidR="00361D0C">
        <w:rPr>
          <w:color w:val="1B1B1B"/>
        </w:rPr>
        <w:t xml:space="preserve"> </w:t>
      </w:r>
      <w:r w:rsidRPr="00E75997">
        <w:rPr>
          <w:color w:val="1B1B1B"/>
        </w:rPr>
        <w:t>either on a collective basis or on a personal level, shall not hold themselves out as being</w:t>
      </w:r>
      <w:r w:rsidR="00361D0C">
        <w:rPr>
          <w:color w:val="1B1B1B"/>
        </w:rPr>
        <w:t xml:space="preserve"> </w:t>
      </w:r>
      <w:r w:rsidRPr="00E75997">
        <w:rPr>
          <w:color w:val="1B1B1B"/>
        </w:rPr>
        <w:t>part of, or representing, the Executive Office of the President or ONDCP.</w:t>
      </w:r>
    </w:p>
    <w:p w14:paraId="4034C363" w14:textId="77777777" w:rsidR="00BE1890" w:rsidRDefault="00BE1890" w:rsidP="00E75997">
      <w:pPr>
        <w:autoSpaceDE w:val="0"/>
        <w:autoSpaceDN w:val="0"/>
        <w:adjustRightInd w:val="0"/>
        <w:rPr>
          <w:color w:val="1B191B"/>
        </w:rPr>
      </w:pPr>
    </w:p>
    <w:p w14:paraId="5BCA9966" w14:textId="69A5F175" w:rsidR="00E75997" w:rsidRPr="00E75997" w:rsidRDefault="00E75997" w:rsidP="00E75997">
      <w:pPr>
        <w:autoSpaceDE w:val="0"/>
        <w:autoSpaceDN w:val="0"/>
        <w:adjustRightInd w:val="0"/>
        <w:rPr>
          <w:i/>
          <w:iCs/>
          <w:color w:val="1B191B"/>
        </w:rPr>
      </w:pPr>
      <w:r w:rsidRPr="00E75997">
        <w:rPr>
          <w:color w:val="1B191B"/>
        </w:rPr>
        <w:t>6. These general terms and conditions as well as archives of previous versions of the general</w:t>
      </w:r>
      <w:r w:rsidR="00361D0C">
        <w:rPr>
          <w:color w:val="1B191B"/>
        </w:rPr>
        <w:t xml:space="preserve"> </w:t>
      </w:r>
      <w:r w:rsidRPr="00E75997">
        <w:rPr>
          <w:color w:val="1B191B"/>
        </w:rPr>
        <w:t>terms and conditions are available online</w:t>
      </w:r>
      <w:r w:rsidRPr="00E75997">
        <w:rPr>
          <w:i/>
          <w:iCs/>
          <w:color w:val="1B191B"/>
        </w:rPr>
        <w:t>.</w:t>
      </w:r>
    </w:p>
    <w:p w14:paraId="1D75E244" w14:textId="77777777" w:rsidR="00BE1890" w:rsidRDefault="00BE1890" w:rsidP="00E75997">
      <w:pPr>
        <w:autoSpaceDE w:val="0"/>
        <w:autoSpaceDN w:val="0"/>
        <w:adjustRightInd w:val="0"/>
        <w:rPr>
          <w:color w:val="171717"/>
        </w:rPr>
      </w:pPr>
    </w:p>
    <w:p w14:paraId="10B79EFC" w14:textId="6558DF28" w:rsidR="00361D0C" w:rsidRDefault="00E75997" w:rsidP="00E75997">
      <w:pPr>
        <w:autoSpaceDE w:val="0"/>
        <w:autoSpaceDN w:val="0"/>
        <w:adjustRightInd w:val="0"/>
        <w:rPr>
          <w:color w:val="171717"/>
        </w:rPr>
      </w:pPr>
      <w:r w:rsidRPr="00E75997">
        <w:rPr>
          <w:color w:val="171717"/>
        </w:rPr>
        <w:t>7. Conflict of Interest Requirements - As a non-Federal entity, you must follow ONDCP's</w:t>
      </w:r>
      <w:r w:rsidR="00361D0C">
        <w:rPr>
          <w:color w:val="171717"/>
        </w:rPr>
        <w:t xml:space="preserve"> </w:t>
      </w:r>
      <w:r w:rsidRPr="00E75997">
        <w:rPr>
          <w:color w:val="171717"/>
        </w:rPr>
        <w:t>conflict of interest policies for Federal awards. You must disclose in writing any potential</w:t>
      </w:r>
      <w:r w:rsidR="00361D0C">
        <w:rPr>
          <w:color w:val="171717"/>
        </w:rPr>
        <w:t xml:space="preserve"> </w:t>
      </w:r>
      <w:r w:rsidRPr="00E75997">
        <w:rPr>
          <w:color w:val="171717"/>
        </w:rPr>
        <w:t>conflict of interest to an ONDCP Program Officer, or to the pass-through entity if you are</w:t>
      </w:r>
      <w:r w:rsidR="00361D0C">
        <w:rPr>
          <w:color w:val="171717"/>
        </w:rPr>
        <w:t xml:space="preserve"> </w:t>
      </w:r>
      <w:r w:rsidRPr="00E75997">
        <w:rPr>
          <w:color w:val="171717"/>
        </w:rPr>
        <w:t xml:space="preserve">a </w:t>
      </w:r>
      <w:proofErr w:type="spellStart"/>
      <w:r w:rsidRPr="00E75997">
        <w:rPr>
          <w:color w:val="171717"/>
        </w:rPr>
        <w:t>subrecipient</w:t>
      </w:r>
      <w:proofErr w:type="spellEnd"/>
      <w:r w:rsidRPr="00E75997">
        <w:rPr>
          <w:color w:val="171717"/>
        </w:rPr>
        <w:t xml:space="preserve"> or contractor. This disclosure must take place immediately whether you are</w:t>
      </w:r>
      <w:r w:rsidR="00361D0C">
        <w:rPr>
          <w:color w:val="171717"/>
        </w:rPr>
        <w:t xml:space="preserve"> </w:t>
      </w:r>
      <w:r w:rsidRPr="00E75997">
        <w:rPr>
          <w:color w:val="171717"/>
        </w:rPr>
        <w:t>an applicant or have an active ONDCP award.</w:t>
      </w:r>
    </w:p>
    <w:p w14:paraId="2154EBE9" w14:textId="77777777" w:rsidR="00361D0C" w:rsidRDefault="00361D0C" w:rsidP="00E75997">
      <w:pPr>
        <w:autoSpaceDE w:val="0"/>
        <w:autoSpaceDN w:val="0"/>
        <w:adjustRightInd w:val="0"/>
        <w:rPr>
          <w:color w:val="171717"/>
        </w:rPr>
      </w:pPr>
    </w:p>
    <w:p w14:paraId="3EB28AEA" w14:textId="6A5A329F" w:rsidR="00E75997" w:rsidRPr="00E75997" w:rsidRDefault="00E75997" w:rsidP="00E75997">
      <w:pPr>
        <w:autoSpaceDE w:val="0"/>
        <w:autoSpaceDN w:val="0"/>
        <w:adjustRightInd w:val="0"/>
        <w:rPr>
          <w:color w:val="171717"/>
        </w:rPr>
      </w:pPr>
      <w:r w:rsidRPr="00E75997">
        <w:rPr>
          <w:color w:val="171717"/>
        </w:rPr>
        <w:t xml:space="preserve">The ONDCP conflict of interest policies apply to </w:t>
      </w:r>
      <w:proofErr w:type="spellStart"/>
      <w:r w:rsidRPr="00E75997">
        <w:rPr>
          <w:color w:val="171717"/>
        </w:rPr>
        <w:t>subawards</w:t>
      </w:r>
      <w:proofErr w:type="spellEnd"/>
      <w:r w:rsidRPr="00E75997">
        <w:rPr>
          <w:color w:val="171717"/>
        </w:rPr>
        <w:t xml:space="preserve"> as well as contracts, and are</w:t>
      </w:r>
      <w:r w:rsidR="00361D0C">
        <w:rPr>
          <w:color w:val="171717"/>
        </w:rPr>
        <w:t xml:space="preserve"> </w:t>
      </w:r>
      <w:r w:rsidRPr="00E75997">
        <w:rPr>
          <w:color w:val="171717"/>
        </w:rPr>
        <w:t>as follows:</w:t>
      </w:r>
    </w:p>
    <w:p w14:paraId="77481277" w14:textId="61740F63" w:rsidR="00E75997" w:rsidRPr="00E75997" w:rsidRDefault="00361D0C" w:rsidP="00361D0C">
      <w:pPr>
        <w:autoSpaceDE w:val="0"/>
        <w:autoSpaceDN w:val="0"/>
        <w:adjustRightInd w:val="0"/>
        <w:ind w:left="360"/>
        <w:rPr>
          <w:color w:val="171717"/>
        </w:rPr>
      </w:pPr>
      <w:r>
        <w:rPr>
          <w:b/>
          <w:bCs/>
          <w:color w:val="171717"/>
        </w:rPr>
        <w:t>i</w:t>
      </w:r>
      <w:r w:rsidR="00E75997" w:rsidRPr="00E75997">
        <w:rPr>
          <w:b/>
          <w:bCs/>
          <w:color w:val="171717"/>
        </w:rPr>
        <w:t xml:space="preserve">. </w:t>
      </w:r>
      <w:r w:rsidR="00E75997" w:rsidRPr="00E75997">
        <w:rPr>
          <w:color w:val="171717"/>
        </w:rPr>
        <w:t>As a non-Federal entity, you must maintain written standards of conduct covering</w:t>
      </w:r>
      <w:r>
        <w:rPr>
          <w:color w:val="171717"/>
        </w:rPr>
        <w:t xml:space="preserve"> </w:t>
      </w:r>
      <w:r w:rsidR="00E75997" w:rsidRPr="00E75997">
        <w:rPr>
          <w:color w:val="171717"/>
        </w:rPr>
        <w:t>conflicts of interest and governing the performance of your employees engaged in</w:t>
      </w:r>
      <w:r>
        <w:rPr>
          <w:color w:val="171717"/>
        </w:rPr>
        <w:t xml:space="preserve"> </w:t>
      </w:r>
      <w:r w:rsidR="00E75997" w:rsidRPr="00E75997">
        <w:rPr>
          <w:color w:val="171717"/>
        </w:rPr>
        <w:t xml:space="preserve">the selection, award, and administration of </w:t>
      </w:r>
      <w:proofErr w:type="spellStart"/>
      <w:r w:rsidR="00E75997" w:rsidRPr="00E75997">
        <w:rPr>
          <w:color w:val="171717"/>
        </w:rPr>
        <w:t>subawards</w:t>
      </w:r>
      <w:proofErr w:type="spellEnd"/>
      <w:r w:rsidR="00E75997" w:rsidRPr="00E75997">
        <w:rPr>
          <w:color w:val="171717"/>
        </w:rPr>
        <w:t xml:space="preserve"> and contracts.</w:t>
      </w:r>
    </w:p>
    <w:p w14:paraId="70456753" w14:textId="16574EBA" w:rsidR="00681FFE" w:rsidRPr="00E75997" w:rsidRDefault="00361D0C" w:rsidP="00361D0C">
      <w:pPr>
        <w:autoSpaceDE w:val="0"/>
        <w:autoSpaceDN w:val="0"/>
        <w:adjustRightInd w:val="0"/>
        <w:ind w:left="360"/>
        <w:rPr>
          <w:color w:val="171716"/>
        </w:rPr>
      </w:pPr>
      <w:r>
        <w:rPr>
          <w:b/>
          <w:bCs/>
          <w:color w:val="171716"/>
        </w:rPr>
        <w:t>ii</w:t>
      </w:r>
      <w:r w:rsidR="00E75997" w:rsidRPr="00E75997">
        <w:rPr>
          <w:b/>
          <w:bCs/>
          <w:color w:val="171716"/>
        </w:rPr>
        <w:t xml:space="preserve">. </w:t>
      </w:r>
      <w:r w:rsidR="00E75997" w:rsidRPr="00E75997">
        <w:rPr>
          <w:color w:val="171716"/>
        </w:rPr>
        <w:t>None of your employees may participate in the selection, award, or administration</w:t>
      </w:r>
      <w:r>
        <w:rPr>
          <w:color w:val="171716"/>
        </w:rPr>
        <w:t xml:space="preserve"> </w:t>
      </w:r>
      <w:r w:rsidR="00E75997" w:rsidRPr="00E75997">
        <w:rPr>
          <w:color w:val="171716"/>
        </w:rPr>
        <w:t xml:space="preserve">of a </w:t>
      </w:r>
      <w:proofErr w:type="spellStart"/>
      <w:r w:rsidR="00E75997" w:rsidRPr="00E75997">
        <w:rPr>
          <w:color w:val="171716"/>
        </w:rPr>
        <w:t>subaward</w:t>
      </w:r>
      <w:proofErr w:type="spellEnd"/>
      <w:r w:rsidR="00E75997" w:rsidRPr="00E75997">
        <w:rPr>
          <w:color w:val="171716"/>
        </w:rPr>
        <w:t xml:space="preserve"> or contract supported by a Federal award if he or she has a real or</w:t>
      </w:r>
      <w:r>
        <w:rPr>
          <w:color w:val="171716"/>
        </w:rPr>
        <w:t xml:space="preserve"> </w:t>
      </w:r>
      <w:r w:rsidR="00E75997" w:rsidRPr="00E75997">
        <w:rPr>
          <w:color w:val="171716"/>
        </w:rPr>
        <w:t>apparent conflict of interest. Such a conflict of interest would arise when the</w:t>
      </w:r>
      <w:r>
        <w:rPr>
          <w:color w:val="171716"/>
        </w:rPr>
        <w:t xml:space="preserve"> </w:t>
      </w:r>
      <w:r w:rsidR="00E75997" w:rsidRPr="00E75997">
        <w:rPr>
          <w:color w:val="171716"/>
        </w:rPr>
        <w:t>employee, officer, or agent, any member of his or her immediate family, his or her</w:t>
      </w:r>
      <w:r>
        <w:rPr>
          <w:color w:val="171716"/>
        </w:rPr>
        <w:t xml:space="preserve"> </w:t>
      </w:r>
      <w:r w:rsidR="00E75997" w:rsidRPr="00E75997">
        <w:rPr>
          <w:color w:val="171716"/>
        </w:rPr>
        <w:t>partner, or an organization which employs or is about to employ any of the parties</w:t>
      </w:r>
      <w:r>
        <w:rPr>
          <w:color w:val="171716"/>
        </w:rPr>
        <w:t xml:space="preserve"> </w:t>
      </w:r>
      <w:r w:rsidR="00E75997" w:rsidRPr="00E75997">
        <w:rPr>
          <w:color w:val="171716"/>
        </w:rPr>
        <w:t>indicated herein; has a financial or other interest in or a tangible personal benefit</w:t>
      </w:r>
      <w:r>
        <w:rPr>
          <w:color w:val="171716"/>
        </w:rPr>
        <w:t xml:space="preserve"> </w:t>
      </w:r>
      <w:r w:rsidR="00E75997" w:rsidRPr="00E75997">
        <w:rPr>
          <w:color w:val="171716"/>
        </w:rPr>
        <w:t xml:space="preserve">from an organization considered for a </w:t>
      </w:r>
      <w:proofErr w:type="spellStart"/>
      <w:r w:rsidR="00E75997" w:rsidRPr="00E75997">
        <w:rPr>
          <w:color w:val="171716"/>
        </w:rPr>
        <w:t>subaward</w:t>
      </w:r>
      <w:proofErr w:type="spellEnd"/>
      <w:r w:rsidR="00E75997" w:rsidRPr="00E75997">
        <w:rPr>
          <w:color w:val="171716"/>
        </w:rPr>
        <w:t xml:space="preserve"> or contract. The officers,</w:t>
      </w:r>
      <w:r>
        <w:rPr>
          <w:color w:val="171716"/>
        </w:rPr>
        <w:t xml:space="preserve"> </w:t>
      </w:r>
      <w:r w:rsidR="00E75997" w:rsidRPr="00E75997">
        <w:rPr>
          <w:color w:val="171716"/>
        </w:rPr>
        <w:t>employees, and agents of the non-Federal entity must neither solicit nor accept</w:t>
      </w:r>
      <w:r>
        <w:rPr>
          <w:color w:val="171716"/>
        </w:rPr>
        <w:t xml:space="preserve"> </w:t>
      </w:r>
      <w:r w:rsidR="00E75997" w:rsidRPr="00E75997">
        <w:rPr>
          <w:color w:val="171716"/>
        </w:rPr>
        <w:t xml:space="preserve">gratuities, favors, or anything of monetary value from </w:t>
      </w:r>
      <w:proofErr w:type="spellStart"/>
      <w:r w:rsidR="00E75997" w:rsidRPr="00E75997">
        <w:rPr>
          <w:color w:val="171716"/>
        </w:rPr>
        <w:t>subrecipients</w:t>
      </w:r>
      <w:proofErr w:type="spellEnd"/>
      <w:r w:rsidR="00E75997" w:rsidRPr="00E75997">
        <w:rPr>
          <w:color w:val="171716"/>
        </w:rPr>
        <w:t xml:space="preserve"> or contractors</w:t>
      </w:r>
      <w:r>
        <w:rPr>
          <w:color w:val="171716"/>
        </w:rPr>
        <w:t xml:space="preserve"> </w:t>
      </w:r>
      <w:r w:rsidR="00E75997" w:rsidRPr="00E75997">
        <w:rPr>
          <w:color w:val="171716"/>
        </w:rPr>
        <w:t xml:space="preserve">or parties to </w:t>
      </w:r>
      <w:proofErr w:type="spellStart"/>
      <w:r w:rsidR="00E75997" w:rsidRPr="00E75997">
        <w:rPr>
          <w:color w:val="171716"/>
        </w:rPr>
        <w:t>subawards</w:t>
      </w:r>
      <w:proofErr w:type="spellEnd"/>
      <w:r w:rsidR="00E75997" w:rsidRPr="00E75997">
        <w:rPr>
          <w:color w:val="171716"/>
        </w:rPr>
        <w:t xml:space="preserve"> or contracts.</w:t>
      </w:r>
    </w:p>
    <w:p w14:paraId="4EAB6FAE" w14:textId="0CC8C33E" w:rsidR="00E75997" w:rsidRPr="00E75997" w:rsidRDefault="00361D0C" w:rsidP="00361D0C">
      <w:pPr>
        <w:autoSpaceDE w:val="0"/>
        <w:autoSpaceDN w:val="0"/>
        <w:adjustRightInd w:val="0"/>
        <w:ind w:left="360"/>
      </w:pPr>
      <w:r>
        <w:rPr>
          <w:b/>
          <w:bCs/>
        </w:rPr>
        <w:t>iii</w:t>
      </w:r>
      <w:r w:rsidR="00E75997" w:rsidRPr="00E75997">
        <w:rPr>
          <w:b/>
          <w:bCs/>
        </w:rPr>
        <w:t xml:space="preserve">. </w:t>
      </w:r>
      <w:r w:rsidR="00E75997" w:rsidRPr="00E75997">
        <w:t>If you have a parent, affiliate, or subsidiary organization that is not a State, local</w:t>
      </w:r>
      <w:r>
        <w:t xml:space="preserve"> </w:t>
      </w:r>
      <w:r w:rsidR="00E75997" w:rsidRPr="00E75997">
        <w:t>government, or Indian tribe, you must also maintain written standards of conduct</w:t>
      </w:r>
      <w:r>
        <w:t xml:space="preserve"> </w:t>
      </w:r>
      <w:r w:rsidR="00E75997" w:rsidRPr="00E75997">
        <w:t>covering organizational conflicts of interest. Organizational conflicts of interest</w:t>
      </w:r>
      <w:r>
        <w:t xml:space="preserve"> </w:t>
      </w:r>
      <w:r w:rsidR="00E75997" w:rsidRPr="00E75997">
        <w:t>means that because of relationships with a parent company, affiliate, or subsidiary</w:t>
      </w:r>
      <w:r>
        <w:t xml:space="preserve"> </w:t>
      </w:r>
      <w:r w:rsidR="00E75997" w:rsidRPr="00E75997">
        <w:t>organization, you are unable or appear to be unable to be impartial in conducting a</w:t>
      </w:r>
      <w:r>
        <w:t xml:space="preserve"> </w:t>
      </w:r>
      <w:proofErr w:type="spellStart"/>
      <w:r w:rsidR="00E75997" w:rsidRPr="00E75997">
        <w:t>subaward</w:t>
      </w:r>
      <w:proofErr w:type="spellEnd"/>
      <w:r w:rsidR="00E75997" w:rsidRPr="00E75997">
        <w:t xml:space="preserve"> or procurement action involving a related organization.</w:t>
      </w:r>
    </w:p>
    <w:p w14:paraId="36600D6A" w14:textId="77777777" w:rsidR="00BE1890" w:rsidRDefault="00BE1890" w:rsidP="00E75997">
      <w:pPr>
        <w:autoSpaceDE w:val="0"/>
        <w:autoSpaceDN w:val="0"/>
        <w:adjustRightInd w:val="0"/>
      </w:pPr>
    </w:p>
    <w:p w14:paraId="57CF5FFC" w14:textId="71A73318" w:rsidR="00E75997" w:rsidRPr="00E75997" w:rsidRDefault="00E75997" w:rsidP="00E75997">
      <w:pPr>
        <w:autoSpaceDE w:val="0"/>
        <w:autoSpaceDN w:val="0"/>
        <w:adjustRightInd w:val="0"/>
      </w:pPr>
      <w:r w:rsidRPr="00E75997">
        <w:t>8. Mandatory Disclosure Requirement - As a non-Federal entity, you or your pass-through</w:t>
      </w:r>
      <w:r w:rsidR="00361D0C">
        <w:t xml:space="preserve"> </w:t>
      </w:r>
      <w:r w:rsidRPr="00E75997">
        <w:t>entity(s), must disclose, in a timely manner, in writing to the Federal awarding agency or</w:t>
      </w:r>
      <w:r w:rsidR="00361D0C">
        <w:t xml:space="preserve"> </w:t>
      </w:r>
      <w:r w:rsidRPr="00E75997">
        <w:t>pass-through entity all violations of Federal criminal law involving fraud, bribery or</w:t>
      </w:r>
      <w:r w:rsidR="00361D0C">
        <w:t xml:space="preserve"> </w:t>
      </w:r>
      <w:r w:rsidRPr="00E75997">
        <w:t>gratuity violations potentially affecting the Federal award. Failure to make required</w:t>
      </w:r>
      <w:r w:rsidR="00361D0C">
        <w:t xml:space="preserve"> </w:t>
      </w:r>
      <w:r w:rsidRPr="00E75997">
        <w:t>disclosures can result in remedies such as: temporary withholding of payments pending</w:t>
      </w:r>
      <w:r w:rsidR="00361D0C">
        <w:t xml:space="preserve"> </w:t>
      </w:r>
      <w:r w:rsidRPr="00E75997">
        <w:t>correction of the deficiency, disallowance of all or part of the costs associated with</w:t>
      </w:r>
      <w:r w:rsidR="00361D0C">
        <w:t xml:space="preserve"> </w:t>
      </w:r>
      <w:r w:rsidRPr="00E75997">
        <w:t xml:space="preserve">noncompliance, suspension, </w:t>
      </w:r>
      <w:proofErr w:type="gramStart"/>
      <w:r w:rsidRPr="00E75997">
        <w:t>termination</w:t>
      </w:r>
      <w:proofErr w:type="gramEnd"/>
      <w:r w:rsidRPr="00E75997">
        <w:t xml:space="preserve"> </w:t>
      </w:r>
      <w:r w:rsidRPr="00E75997">
        <w:lastRenderedPageBreak/>
        <w:t>of award, debarment, or other legally available</w:t>
      </w:r>
      <w:r w:rsidR="00361D0C">
        <w:t xml:space="preserve"> </w:t>
      </w:r>
      <w:r w:rsidRPr="00E75997">
        <w:t>remedies. (See also 2 CFR Part 180 and 31 U.S.C. 3321).</w:t>
      </w:r>
    </w:p>
    <w:p w14:paraId="1E2C8145" w14:textId="77777777" w:rsidR="00BE1890" w:rsidRDefault="00BE1890" w:rsidP="00E75997">
      <w:pPr>
        <w:autoSpaceDE w:val="0"/>
        <w:autoSpaceDN w:val="0"/>
        <w:adjustRightInd w:val="0"/>
      </w:pPr>
    </w:p>
    <w:p w14:paraId="7899DBED" w14:textId="557F6874" w:rsidR="00E75997" w:rsidRPr="00E75997" w:rsidRDefault="00E75997" w:rsidP="00E75997">
      <w:pPr>
        <w:autoSpaceDE w:val="0"/>
        <w:autoSpaceDN w:val="0"/>
        <w:adjustRightInd w:val="0"/>
      </w:pPr>
      <w:r w:rsidRPr="00E75997">
        <w:t>9. Each applicant is required to (i) be registered in the System for Award Management (SAM)</w:t>
      </w:r>
      <w:r w:rsidR="00361D0C">
        <w:t xml:space="preserve"> </w:t>
      </w:r>
      <w:r w:rsidRPr="00E75997">
        <w:t>before submitting its application; (ii) provide a valid DUNS number in its application; (iii)</w:t>
      </w:r>
      <w:r w:rsidR="00361D0C">
        <w:t xml:space="preserve"> </w:t>
      </w:r>
      <w:r w:rsidRPr="00E75997">
        <w:t>continue to maintain an active SAM registration with current information at all times</w:t>
      </w:r>
      <w:r w:rsidR="00361D0C">
        <w:t xml:space="preserve"> </w:t>
      </w:r>
      <w:r w:rsidRPr="00E75997">
        <w:t>during which it has an active Federal award; and (iv) provide all relevant recipient</w:t>
      </w:r>
      <w:r w:rsidR="001712C5">
        <w:t xml:space="preserve"> </w:t>
      </w:r>
      <w:r w:rsidRPr="00E75997">
        <w:t>information required for ONDCP to collect for reporting related to FF AT A and DAT A</w:t>
      </w:r>
      <w:r w:rsidR="00361D0C">
        <w:t xml:space="preserve"> </w:t>
      </w:r>
      <w:r w:rsidRPr="00E75997">
        <w:t>Act requirements.</w:t>
      </w:r>
    </w:p>
    <w:p w14:paraId="665F3003" w14:textId="77777777" w:rsidR="00BE1890" w:rsidRDefault="00BE1890" w:rsidP="00E75997">
      <w:pPr>
        <w:autoSpaceDE w:val="0"/>
        <w:autoSpaceDN w:val="0"/>
        <w:adjustRightInd w:val="0"/>
      </w:pPr>
    </w:p>
    <w:p w14:paraId="4197183F" w14:textId="0FEBDBE2" w:rsidR="00E75997" w:rsidRPr="00E75997" w:rsidRDefault="00E75997" w:rsidP="00E75997">
      <w:pPr>
        <w:autoSpaceDE w:val="0"/>
        <w:autoSpaceDN w:val="0"/>
        <w:adjustRightInd w:val="0"/>
      </w:pPr>
      <w:r w:rsidRPr="00E75997">
        <w:t>10. Sub-awards are contemplated under this cooperative agreement.</w:t>
      </w:r>
    </w:p>
    <w:p w14:paraId="04502F42" w14:textId="77777777" w:rsidR="00BE1890" w:rsidRDefault="00BE1890" w:rsidP="00E75997">
      <w:pPr>
        <w:autoSpaceDE w:val="0"/>
        <w:autoSpaceDN w:val="0"/>
        <w:adjustRightInd w:val="0"/>
      </w:pPr>
    </w:p>
    <w:p w14:paraId="719EDB60" w14:textId="55644FA4" w:rsidR="00E75997" w:rsidRPr="00E75997" w:rsidRDefault="00E75997" w:rsidP="00E75997">
      <w:pPr>
        <w:autoSpaceDE w:val="0"/>
        <w:autoSpaceDN w:val="0"/>
        <w:adjustRightInd w:val="0"/>
      </w:pPr>
      <w:r w:rsidRPr="00E75997">
        <w:t>11. Awardee must comply with the Government-wide Suspension and Debarment provision</w:t>
      </w:r>
      <w:r w:rsidR="00361D0C">
        <w:t xml:space="preserve"> </w:t>
      </w:r>
      <w:r w:rsidRPr="00E75997">
        <w:t>set forth at 2 CFR Part 180, dealing with all sub-awards and contracts issued under the</w:t>
      </w:r>
      <w:r w:rsidR="00361D0C">
        <w:t xml:space="preserve"> </w:t>
      </w:r>
      <w:r w:rsidRPr="00E75997">
        <w:t>grant.</w:t>
      </w:r>
    </w:p>
    <w:p w14:paraId="192C75DB" w14:textId="77777777" w:rsidR="00BE1890" w:rsidRDefault="00BE1890" w:rsidP="00E75997">
      <w:pPr>
        <w:autoSpaceDE w:val="0"/>
        <w:autoSpaceDN w:val="0"/>
        <w:adjustRightInd w:val="0"/>
      </w:pPr>
    </w:p>
    <w:p w14:paraId="42FD1564" w14:textId="6BE48796" w:rsidR="00E75997" w:rsidRPr="00E75997" w:rsidRDefault="00E75997" w:rsidP="00E75997">
      <w:pPr>
        <w:autoSpaceDE w:val="0"/>
        <w:autoSpaceDN w:val="0"/>
        <w:adjustRightInd w:val="0"/>
      </w:pPr>
      <w:r w:rsidRPr="00E75997">
        <w:t>12. Reporting Sub-award and Executive Compensation Information - This part provides</w:t>
      </w:r>
      <w:r w:rsidR="00361D0C">
        <w:t xml:space="preserve"> </w:t>
      </w:r>
      <w:r w:rsidRPr="00E75997">
        <w:t>guidance concerning requirements for Federal Funding Accountability and Transparency</w:t>
      </w:r>
      <w:r w:rsidR="00361D0C">
        <w:t xml:space="preserve"> </w:t>
      </w:r>
      <w:r w:rsidRPr="00E75997">
        <w:t>Act of</w:t>
      </w:r>
      <w:r w:rsidR="00BE1890">
        <w:t xml:space="preserve"> </w:t>
      </w:r>
      <w:r w:rsidRPr="00E75997">
        <w:t>2006 (FFATA) reporting. ONDCP must report Federal fund awards of more than</w:t>
      </w:r>
      <w:r w:rsidR="00361D0C">
        <w:t xml:space="preserve"> </w:t>
      </w:r>
      <w:r w:rsidRPr="00E75997">
        <w:t xml:space="preserve">$25,000. </w:t>
      </w:r>
      <w:proofErr w:type="spellStart"/>
      <w:r w:rsidRPr="00E75997">
        <w:t>Subawards</w:t>
      </w:r>
      <w:proofErr w:type="spellEnd"/>
      <w:r w:rsidRPr="00E75997">
        <w:t xml:space="preserve"> also fall under reporting requirements but please note that the</w:t>
      </w:r>
      <w:r w:rsidR="00361D0C">
        <w:t xml:space="preserve"> </w:t>
      </w:r>
      <w:r w:rsidRPr="00E75997">
        <w:t>definition of "</w:t>
      </w:r>
      <w:proofErr w:type="spellStart"/>
      <w:r w:rsidRPr="00E75997">
        <w:t>Subaward</w:t>
      </w:r>
      <w:proofErr w:type="spellEnd"/>
      <w:r w:rsidRPr="00E75997">
        <w:t>" does not include your procurement of property and services</w:t>
      </w:r>
      <w:r w:rsidR="00361D0C">
        <w:t xml:space="preserve"> </w:t>
      </w:r>
      <w:r w:rsidRPr="00E75997">
        <w:t>needed to carry out the project. (See 2 CFR Part 170)</w:t>
      </w:r>
    </w:p>
    <w:p w14:paraId="68BADEDF" w14:textId="77777777" w:rsidR="00BE1890" w:rsidRDefault="00BE1890" w:rsidP="00E75997">
      <w:pPr>
        <w:autoSpaceDE w:val="0"/>
        <w:autoSpaceDN w:val="0"/>
        <w:adjustRightInd w:val="0"/>
      </w:pPr>
    </w:p>
    <w:p w14:paraId="6E1F79C6" w14:textId="6F4FF019" w:rsidR="00E75997" w:rsidRPr="00E75997" w:rsidRDefault="00E75997" w:rsidP="00E75997">
      <w:pPr>
        <w:autoSpaceDE w:val="0"/>
        <w:autoSpaceDN w:val="0"/>
        <w:adjustRightInd w:val="0"/>
      </w:pPr>
      <w:r w:rsidRPr="00E75997">
        <w:t>13. Requirements for Drug-Free Workplace (Financial Assistance) - This part requires that</w:t>
      </w:r>
      <w:r w:rsidR="00361D0C">
        <w:t xml:space="preserve"> </w:t>
      </w:r>
      <w:r w:rsidRPr="00E75997">
        <w:t>the award and administration of ONDCP grants and cooperative agreements comply with</w:t>
      </w:r>
      <w:r w:rsidR="00361D0C">
        <w:t xml:space="preserve"> </w:t>
      </w:r>
      <w:r w:rsidRPr="00E75997">
        <w:t>Office of Management and Budget (0MB) guidance implementing the portion of the</w:t>
      </w:r>
      <w:r w:rsidR="00361D0C">
        <w:t xml:space="preserve"> </w:t>
      </w:r>
      <w:r w:rsidRPr="00E75997">
        <w:t>Drug Free Workplace Act of 1988 (41 U.S.C. 701-707, as amended, hereafter referred to</w:t>
      </w:r>
      <w:r w:rsidR="00361D0C">
        <w:t xml:space="preserve"> </w:t>
      </w:r>
      <w:r w:rsidRPr="00E75997">
        <w:t>as "the Act") that applies to grants. (2 CFR Part 421)</w:t>
      </w:r>
    </w:p>
    <w:p w14:paraId="24F028AA" w14:textId="77777777" w:rsidR="00BE1890" w:rsidRDefault="00BE1890" w:rsidP="00E75997">
      <w:pPr>
        <w:autoSpaceDE w:val="0"/>
        <w:autoSpaceDN w:val="0"/>
        <w:adjustRightInd w:val="0"/>
      </w:pPr>
    </w:p>
    <w:p w14:paraId="51AA10FF" w14:textId="79A67A9B" w:rsidR="00E75997" w:rsidRPr="00E75997" w:rsidRDefault="00E75997" w:rsidP="00E75997">
      <w:pPr>
        <w:autoSpaceDE w:val="0"/>
        <w:autoSpaceDN w:val="0"/>
        <w:adjustRightInd w:val="0"/>
      </w:pPr>
      <w:r w:rsidRPr="00E75997">
        <w:t>14. Non Discrimination Statement: The Office of</w:t>
      </w:r>
      <w:r w:rsidR="00E87AF7">
        <w:t xml:space="preserve"> </w:t>
      </w:r>
      <w:r w:rsidRPr="00E75997">
        <w:t>National Drug Control Policy (ONDCP)</w:t>
      </w:r>
      <w:r w:rsidR="00361D0C">
        <w:t xml:space="preserve"> </w:t>
      </w:r>
      <w:r w:rsidRPr="00E75997">
        <w:t>prohibits discrimination against its customers, employees, and applicants for</w:t>
      </w:r>
      <w:r w:rsidR="00361D0C">
        <w:t xml:space="preserve"> </w:t>
      </w:r>
      <w:r w:rsidRPr="00E75997">
        <w:t>employment on the bases of race, color, national origin, age, disability, sex, gender</w:t>
      </w:r>
      <w:r w:rsidR="00361D0C">
        <w:t xml:space="preserve"> </w:t>
      </w:r>
      <w:r w:rsidRPr="00E75997">
        <w:t xml:space="preserve">identity, religion, reprisal, and where applicable, political belief, marital status, </w:t>
      </w:r>
      <w:r w:rsidR="006444DE" w:rsidRPr="00E75997">
        <w:t>familial or</w:t>
      </w:r>
      <w:r w:rsidRPr="00E75997">
        <w:t xml:space="preserve"> parental status, sexual orientation, or all or part of an individual's income is derived</w:t>
      </w:r>
      <w:r w:rsidR="00361D0C">
        <w:t xml:space="preserve"> </w:t>
      </w:r>
      <w:r w:rsidRPr="00E75997">
        <w:t>from any public assistance program, or protected genetic information in employment or</w:t>
      </w:r>
      <w:r w:rsidR="00361D0C">
        <w:t xml:space="preserve"> </w:t>
      </w:r>
      <w:r w:rsidRPr="00E75997">
        <w:t>in any program or activity conducted or funded by the Agency. (Not all prohibited bases</w:t>
      </w:r>
      <w:r w:rsidR="00361D0C">
        <w:t xml:space="preserve"> </w:t>
      </w:r>
      <w:r w:rsidRPr="00E75997">
        <w:t>will apply to all programs and/or employment activities.)</w:t>
      </w:r>
    </w:p>
    <w:p w14:paraId="4FC0EBD5" w14:textId="77777777" w:rsidR="00BE1890" w:rsidRDefault="00BE1890" w:rsidP="00E75997">
      <w:pPr>
        <w:autoSpaceDE w:val="0"/>
        <w:autoSpaceDN w:val="0"/>
        <w:adjustRightInd w:val="0"/>
      </w:pPr>
    </w:p>
    <w:p w14:paraId="72B7313E" w14:textId="2313F594" w:rsidR="00E75997" w:rsidRPr="00E75997" w:rsidRDefault="00E75997" w:rsidP="00E75997">
      <w:pPr>
        <w:autoSpaceDE w:val="0"/>
        <w:autoSpaceDN w:val="0"/>
        <w:adjustRightInd w:val="0"/>
      </w:pPr>
      <w:r w:rsidRPr="00E75997">
        <w:t>15. Compensation- Personnel Services: This part requires that charges to Federal awards for</w:t>
      </w:r>
      <w:r w:rsidR="00361D0C">
        <w:t xml:space="preserve"> </w:t>
      </w:r>
      <w:r w:rsidRPr="00E75997">
        <w:t>salaries and wages must be based on records that accurately reflect the work performed.</w:t>
      </w:r>
      <w:r w:rsidR="00361D0C">
        <w:t xml:space="preserve"> </w:t>
      </w:r>
      <w:r w:rsidRPr="00E75997">
        <w:t>(See 2 CFR 200.430)</w:t>
      </w:r>
    </w:p>
    <w:p w14:paraId="628E5BC9" w14:textId="77777777" w:rsidR="00BE1890" w:rsidRDefault="00BE1890" w:rsidP="00E75997">
      <w:pPr>
        <w:autoSpaceDE w:val="0"/>
        <w:autoSpaceDN w:val="0"/>
        <w:adjustRightInd w:val="0"/>
      </w:pPr>
    </w:p>
    <w:p w14:paraId="50DF35AA" w14:textId="6A588FB7" w:rsidR="00E75997" w:rsidRPr="00E75997" w:rsidRDefault="00E75997" w:rsidP="00E75997">
      <w:pPr>
        <w:autoSpaceDE w:val="0"/>
        <w:autoSpaceDN w:val="0"/>
        <w:adjustRightInd w:val="0"/>
      </w:pPr>
      <w:r w:rsidRPr="00E75997">
        <w:t>16. Financial Management: This part requires that systems must be sufficient to permit the</w:t>
      </w:r>
      <w:r w:rsidR="00361D0C">
        <w:t xml:space="preserve"> </w:t>
      </w:r>
      <w:r w:rsidRPr="00E75997">
        <w:t>preparation of reports required by general and program-specific terms and conditions,</w:t>
      </w:r>
      <w:r w:rsidR="00361D0C">
        <w:t xml:space="preserve"> </w:t>
      </w:r>
      <w:r w:rsidRPr="00E75997">
        <w:t>and the tracing of funds to a level of expenditures adequate to establish that such funds</w:t>
      </w:r>
      <w:r w:rsidR="00361D0C">
        <w:t xml:space="preserve"> </w:t>
      </w:r>
      <w:r w:rsidRPr="00E75997">
        <w:t>have been used according to the Federal statutes, regulations, and the terms and</w:t>
      </w:r>
      <w:r w:rsidR="00361D0C">
        <w:t xml:space="preserve"> </w:t>
      </w:r>
      <w:r w:rsidRPr="00E75997">
        <w:t>conditions of the award. (See 2 CFR 200.302)</w:t>
      </w:r>
    </w:p>
    <w:p w14:paraId="44F2C315" w14:textId="77777777" w:rsidR="00BE1890" w:rsidRDefault="00BE1890" w:rsidP="00E75997">
      <w:pPr>
        <w:autoSpaceDE w:val="0"/>
        <w:autoSpaceDN w:val="0"/>
        <w:adjustRightInd w:val="0"/>
      </w:pPr>
    </w:p>
    <w:p w14:paraId="1E1A9A4B" w14:textId="1C27FBC7" w:rsidR="00E75997" w:rsidRPr="00E75997" w:rsidRDefault="00E75997" w:rsidP="00E75997">
      <w:pPr>
        <w:autoSpaceDE w:val="0"/>
        <w:autoSpaceDN w:val="0"/>
        <w:adjustRightInd w:val="0"/>
      </w:pPr>
      <w:r w:rsidRPr="00E75997">
        <w:t>17. As specified in the notice of funding opportunity, recipient must:</w:t>
      </w:r>
    </w:p>
    <w:p w14:paraId="7E4ECC2F" w14:textId="60F969D5" w:rsidR="00E75997" w:rsidRPr="00E75997" w:rsidRDefault="00E75997" w:rsidP="00361D0C">
      <w:pPr>
        <w:autoSpaceDE w:val="0"/>
        <w:autoSpaceDN w:val="0"/>
        <w:adjustRightInd w:val="0"/>
        <w:ind w:left="360"/>
      </w:pPr>
      <w:r w:rsidRPr="00E75997">
        <w:lastRenderedPageBreak/>
        <w:t>a. Establish and maintain effective internal controls over the Federal award that</w:t>
      </w:r>
      <w:r w:rsidR="00361D0C">
        <w:t xml:space="preserve"> </w:t>
      </w:r>
      <w:r w:rsidRPr="00E75997">
        <w:t>provides reasonable assurance that the non-Federal entity is managing the Federal</w:t>
      </w:r>
      <w:r w:rsidR="00361D0C">
        <w:t xml:space="preserve"> </w:t>
      </w:r>
      <w:r w:rsidRPr="00E75997">
        <w:t>award in compliance with Federal statutes, regulations, and the terms and</w:t>
      </w:r>
      <w:r w:rsidR="00361D0C">
        <w:t xml:space="preserve"> </w:t>
      </w:r>
      <w:r w:rsidRPr="00E75997">
        <w:t>conditions of the Federal award. These internal controls should be in compliance</w:t>
      </w:r>
      <w:r w:rsidR="00361D0C">
        <w:t xml:space="preserve"> </w:t>
      </w:r>
      <w:r w:rsidRPr="00E75997">
        <w:t>with the guidance in "Standards for Internal Control in the Federal Government,"</w:t>
      </w:r>
      <w:r w:rsidR="00361D0C">
        <w:t xml:space="preserve"> </w:t>
      </w:r>
      <w:r w:rsidRPr="00E75997">
        <w:t>issued by the Comptroller General of the United States and the "Internal Control</w:t>
      </w:r>
      <w:r w:rsidR="00361D0C">
        <w:t xml:space="preserve"> </w:t>
      </w:r>
      <w:r w:rsidRPr="00E75997">
        <w:t>Integrated Framework," issued by the Committee of Sponsoring Organizations of</w:t>
      </w:r>
      <w:r w:rsidR="00361D0C">
        <w:t xml:space="preserve"> </w:t>
      </w:r>
      <w:r w:rsidRPr="00E75997">
        <w:t xml:space="preserve">the </w:t>
      </w:r>
      <w:proofErr w:type="spellStart"/>
      <w:r w:rsidRPr="00E75997">
        <w:t>Treadway</w:t>
      </w:r>
      <w:proofErr w:type="spellEnd"/>
      <w:r w:rsidRPr="00E75997">
        <w:t xml:space="preserve"> Commission (COSO).</w:t>
      </w:r>
    </w:p>
    <w:p w14:paraId="78BD920D" w14:textId="3BB44C85" w:rsidR="00E75997" w:rsidRPr="00E75997" w:rsidRDefault="00E75997" w:rsidP="00361D0C">
      <w:pPr>
        <w:autoSpaceDE w:val="0"/>
        <w:autoSpaceDN w:val="0"/>
        <w:adjustRightInd w:val="0"/>
        <w:ind w:left="360"/>
      </w:pPr>
      <w:r w:rsidRPr="00E75997">
        <w:t>b. Comply with Federal statutes, regulations, and the terms and conditions of the</w:t>
      </w:r>
      <w:r w:rsidR="00361D0C">
        <w:t xml:space="preserve"> </w:t>
      </w:r>
      <w:r w:rsidRPr="00E75997">
        <w:t>Federal awards.</w:t>
      </w:r>
    </w:p>
    <w:p w14:paraId="57F7F8BC" w14:textId="261730EB" w:rsidR="00E75997" w:rsidRPr="00E75997" w:rsidRDefault="00E75997" w:rsidP="00361D0C">
      <w:pPr>
        <w:autoSpaceDE w:val="0"/>
        <w:autoSpaceDN w:val="0"/>
        <w:adjustRightInd w:val="0"/>
        <w:ind w:left="360"/>
      </w:pPr>
      <w:r w:rsidRPr="00E75997">
        <w:t>c. Evaluate and monitor the non-Federal entity's compliance with statute, regulations,</w:t>
      </w:r>
      <w:r w:rsidR="00361D0C">
        <w:t xml:space="preserve"> </w:t>
      </w:r>
      <w:r w:rsidRPr="00E75997">
        <w:t>and the terms and conditions of the Federal awards.</w:t>
      </w:r>
    </w:p>
    <w:p w14:paraId="3FD16668" w14:textId="0283E3AB" w:rsidR="00E75997" w:rsidRPr="00E75997" w:rsidRDefault="00E75997" w:rsidP="00361D0C">
      <w:pPr>
        <w:autoSpaceDE w:val="0"/>
        <w:autoSpaceDN w:val="0"/>
        <w:adjustRightInd w:val="0"/>
        <w:ind w:left="360"/>
      </w:pPr>
      <w:r w:rsidRPr="00E75997">
        <w:t>d. Take prompt action when instances of noncompliance are identified, including</w:t>
      </w:r>
      <w:r w:rsidR="00361D0C">
        <w:t xml:space="preserve"> </w:t>
      </w:r>
      <w:r w:rsidRPr="00E75997">
        <w:t>noncompliance identified in audit findings.</w:t>
      </w:r>
    </w:p>
    <w:p w14:paraId="57F7A2B5" w14:textId="47AF64A7" w:rsidR="00E75997" w:rsidRDefault="00E75997" w:rsidP="00361D0C">
      <w:pPr>
        <w:autoSpaceDE w:val="0"/>
        <w:autoSpaceDN w:val="0"/>
        <w:adjustRightInd w:val="0"/>
        <w:ind w:left="360"/>
      </w:pPr>
      <w:proofErr w:type="spellStart"/>
      <w:r w:rsidRPr="00E75997">
        <w:t>e.</w:t>
      </w:r>
      <w:proofErr w:type="spellEnd"/>
      <w:r w:rsidRPr="00E75997">
        <w:t xml:space="preserve"> Take reasonable measures to safeguard protected personally identified information</w:t>
      </w:r>
      <w:r w:rsidR="00361D0C">
        <w:t xml:space="preserve"> </w:t>
      </w:r>
      <w:r w:rsidRPr="00E75997">
        <w:t>and other information the Federal awarding agency or pass-through entity</w:t>
      </w:r>
      <w:r w:rsidR="00361D0C">
        <w:t xml:space="preserve"> </w:t>
      </w:r>
      <w:r w:rsidRPr="00E75997">
        <w:t>designates as sensitive or the non-Federal entity considers sensitive consistent with</w:t>
      </w:r>
      <w:r w:rsidR="00361D0C">
        <w:t xml:space="preserve"> </w:t>
      </w:r>
      <w:r w:rsidRPr="00E75997">
        <w:t>applicable Federal, state, and local laws regarding privacy and obligations of</w:t>
      </w:r>
      <w:r w:rsidR="00361D0C">
        <w:t xml:space="preserve"> </w:t>
      </w:r>
      <w:r w:rsidRPr="00E75997">
        <w:t>confidentiality.</w:t>
      </w:r>
    </w:p>
    <w:p w14:paraId="63438117" w14:textId="77777777" w:rsidR="00E75997" w:rsidRPr="00E75997" w:rsidRDefault="00E75997" w:rsidP="00E75997">
      <w:pPr>
        <w:autoSpaceDE w:val="0"/>
        <w:autoSpaceDN w:val="0"/>
        <w:adjustRightInd w:val="0"/>
      </w:pPr>
    </w:p>
    <w:p w14:paraId="5229E187" w14:textId="10C40A42" w:rsidR="00E75997" w:rsidRPr="00E75997" w:rsidRDefault="00BE1890" w:rsidP="00E75997">
      <w:pPr>
        <w:autoSpaceDE w:val="0"/>
        <w:autoSpaceDN w:val="0"/>
        <w:adjustRightInd w:val="0"/>
        <w:rPr>
          <w:b/>
          <w:bCs/>
          <w:sz w:val="28"/>
          <w:szCs w:val="28"/>
        </w:rPr>
      </w:pPr>
      <w:r>
        <w:rPr>
          <w:b/>
          <w:bCs/>
          <w:sz w:val="28"/>
          <w:szCs w:val="28"/>
        </w:rPr>
        <w:t>H</w:t>
      </w:r>
      <w:r w:rsidR="00E75997" w:rsidRPr="00E75997">
        <w:rPr>
          <w:b/>
          <w:bCs/>
          <w:sz w:val="28"/>
          <w:szCs w:val="28"/>
        </w:rPr>
        <w:t>. Program Specific Terms and Conditions</w:t>
      </w:r>
    </w:p>
    <w:p w14:paraId="5DE44F87" w14:textId="77777777" w:rsidR="00BE1890" w:rsidRDefault="00BE1890" w:rsidP="00E75997">
      <w:pPr>
        <w:autoSpaceDE w:val="0"/>
        <w:autoSpaceDN w:val="0"/>
        <w:adjustRightInd w:val="0"/>
      </w:pPr>
    </w:p>
    <w:p w14:paraId="2F73D6E2" w14:textId="7C8D9043" w:rsidR="00E75997" w:rsidRPr="00E75997" w:rsidRDefault="00E75997" w:rsidP="00E75997">
      <w:pPr>
        <w:autoSpaceDE w:val="0"/>
        <w:autoSpaceDN w:val="0"/>
        <w:adjustRightInd w:val="0"/>
      </w:pPr>
      <w:r w:rsidRPr="00E75997">
        <w:t>1. The recipient organization is legally and financially responsible for all aspects of this</w:t>
      </w:r>
      <w:r w:rsidR="00374096">
        <w:t xml:space="preserve"> </w:t>
      </w:r>
      <w:r w:rsidRPr="00E75997">
        <w:t>cooperative agreement, including funds provided to sub-recipients.</w:t>
      </w:r>
    </w:p>
    <w:p w14:paraId="11F51066" w14:textId="77777777" w:rsidR="00BE1890" w:rsidRDefault="00BE1890" w:rsidP="00E75997">
      <w:pPr>
        <w:autoSpaceDE w:val="0"/>
        <w:autoSpaceDN w:val="0"/>
        <w:adjustRightInd w:val="0"/>
      </w:pPr>
    </w:p>
    <w:p w14:paraId="24C5922B" w14:textId="00DBF93C" w:rsidR="00E75997" w:rsidRPr="00E75997" w:rsidRDefault="00E75997" w:rsidP="00E75997">
      <w:pPr>
        <w:autoSpaceDE w:val="0"/>
        <w:autoSpaceDN w:val="0"/>
        <w:adjustRightInd w:val="0"/>
      </w:pPr>
      <w:r w:rsidRPr="00E75997">
        <w:t xml:space="preserve">2. Award funds cannot be used to supplant current funding of existing activities. </w:t>
      </w:r>
    </w:p>
    <w:p w14:paraId="6E4A3588" w14:textId="77777777" w:rsidR="00BE1890" w:rsidRDefault="00BE1890" w:rsidP="00374096">
      <w:pPr>
        <w:autoSpaceDE w:val="0"/>
        <w:autoSpaceDN w:val="0"/>
        <w:adjustRightInd w:val="0"/>
      </w:pPr>
    </w:p>
    <w:p w14:paraId="280AFF12" w14:textId="6F822173" w:rsidR="00E75997" w:rsidRPr="00E75997" w:rsidRDefault="00E75997" w:rsidP="00374096">
      <w:pPr>
        <w:autoSpaceDE w:val="0"/>
        <w:autoSpaceDN w:val="0"/>
        <w:adjustRightInd w:val="0"/>
      </w:pPr>
      <w:r w:rsidRPr="00E75997">
        <w:t>3. All program authority and responsibility inherent in the Federal stewardship role shall</w:t>
      </w:r>
      <w:r w:rsidR="00374096">
        <w:t xml:space="preserve"> </w:t>
      </w:r>
      <w:r w:rsidRPr="00E75997">
        <w:t>remain with the Office of National Drug Control Policy (ONDCP). ONDCP will work in</w:t>
      </w:r>
      <w:r w:rsidR="00374096">
        <w:t xml:space="preserve"> </w:t>
      </w:r>
      <w:r w:rsidRPr="00E75997">
        <w:t>conjunction with the recipient to routinely review and refine the work plan so that the</w:t>
      </w:r>
      <w:r w:rsidR="00374096">
        <w:t xml:space="preserve"> </w:t>
      </w:r>
      <w:r w:rsidRPr="00E75997">
        <w:t>program's goals and objectives can be effectively accomplished. ONDCP will monitor the</w:t>
      </w:r>
      <w:r w:rsidR="00374096">
        <w:t xml:space="preserve"> </w:t>
      </w:r>
      <w:r w:rsidRPr="00E75997">
        <w:t>project on a continual basis by maintaining ongoing contact with the recipient and will</w:t>
      </w:r>
      <w:r w:rsidR="00374096">
        <w:t xml:space="preserve"> </w:t>
      </w:r>
      <w:r w:rsidRPr="00E75997">
        <w:t>provide input to the program's direction, in c</w:t>
      </w:r>
      <w:r w:rsidR="00374096">
        <w:t xml:space="preserve">onsultation with the recipient, </w:t>
      </w:r>
      <w:r w:rsidRPr="00E75997">
        <w:t>as needed.</w:t>
      </w:r>
    </w:p>
    <w:p w14:paraId="3DEF08D6" w14:textId="77777777" w:rsidR="00E75997" w:rsidRPr="00E75997" w:rsidRDefault="00E75997" w:rsidP="00E75997">
      <w:pPr>
        <w:pStyle w:val="NoSpacing"/>
      </w:pPr>
    </w:p>
    <w:p w14:paraId="3199DF7A" w14:textId="5F6B8FAD" w:rsidR="00930814" w:rsidRDefault="00BE1890" w:rsidP="00B60DBA">
      <w:pPr>
        <w:rPr>
          <w:b/>
          <w:sz w:val="28"/>
          <w:szCs w:val="28"/>
        </w:rPr>
      </w:pPr>
      <w:r>
        <w:rPr>
          <w:b/>
          <w:sz w:val="28"/>
          <w:szCs w:val="28"/>
        </w:rPr>
        <w:t>I</w:t>
      </w:r>
      <w:r w:rsidR="00ED12F7">
        <w:rPr>
          <w:b/>
          <w:sz w:val="28"/>
          <w:szCs w:val="28"/>
        </w:rPr>
        <w:t xml:space="preserve">.  </w:t>
      </w:r>
      <w:r w:rsidR="00930814">
        <w:rPr>
          <w:b/>
          <w:sz w:val="28"/>
          <w:szCs w:val="28"/>
        </w:rPr>
        <w:t>Federal Awarding Agency Contacts</w:t>
      </w:r>
    </w:p>
    <w:p w14:paraId="771F1CC4" w14:textId="77777777" w:rsidR="00930814" w:rsidRPr="00681FFE" w:rsidRDefault="00930814" w:rsidP="00B60DBA">
      <w:pPr>
        <w:rPr>
          <w:b/>
        </w:rPr>
      </w:pPr>
    </w:p>
    <w:p w14:paraId="7F9F760C" w14:textId="77777777" w:rsidR="00ED12F7" w:rsidRPr="00681FFE" w:rsidRDefault="00ED12F7" w:rsidP="00B60DBA">
      <w:r w:rsidRPr="00681FFE">
        <w:t>How to Apply</w:t>
      </w:r>
    </w:p>
    <w:p w14:paraId="2380AB76" w14:textId="77777777" w:rsidR="00ED12F7" w:rsidRPr="00681FFE" w:rsidRDefault="00ED12F7" w:rsidP="00B60DBA">
      <w:pPr>
        <w:rPr>
          <w:b/>
        </w:rPr>
      </w:pPr>
    </w:p>
    <w:p w14:paraId="1A3EA683" w14:textId="48D8BC26" w:rsidR="00E1470C" w:rsidRDefault="001656F4" w:rsidP="002C4803">
      <w:r>
        <w:t xml:space="preserve">Applicants must register in, and submit applications through Grants.gov, a “one-stop storefront” to find Federal funding opportunities and apply for funding.  Find complete instructions on how to register and submit an application at </w:t>
      </w:r>
      <w:hyperlink r:id="rId18" w:history="1">
        <w:r w:rsidRPr="00D0728C">
          <w:rPr>
            <w:rStyle w:val="Hyperlink"/>
          </w:rPr>
          <w:t>www.Grants.gov</w:t>
        </w:r>
      </w:hyperlink>
      <w:r>
        <w:t xml:space="preserve">.  </w:t>
      </w:r>
      <w:r w:rsidR="00BE2139">
        <w:t>(More information is included in the “Contact Information” section of the title page.)</w:t>
      </w:r>
      <w:r w:rsidR="00CB233D">
        <w:t xml:space="preserve">  </w:t>
      </w:r>
      <w:r>
        <w:t xml:space="preserve">Applicants that experience technical difficulties during this process should call Grants.gov Customer Support Hotline at </w:t>
      </w:r>
      <w:r>
        <w:rPr>
          <w:b/>
        </w:rPr>
        <w:t xml:space="preserve">800-518-4726 </w:t>
      </w:r>
      <w:r>
        <w:t xml:space="preserve">or </w:t>
      </w:r>
      <w:r>
        <w:rPr>
          <w:b/>
        </w:rPr>
        <w:t>606-545-5035</w:t>
      </w:r>
      <w:r>
        <w:t xml:space="preserve">, 24 hours a day, 7 days a week, except Federal holidays.  Registering with Grants.gov is a one-time process; however, </w:t>
      </w:r>
      <w:r>
        <w:rPr>
          <w:b/>
        </w:rPr>
        <w:t xml:space="preserve">processing delays may occur, and it can take several weeks </w:t>
      </w:r>
      <w:r>
        <w:t xml:space="preserve">for first-time registrants to receive confirmation and a user password.  ONDCP encourages applicants to </w:t>
      </w:r>
      <w:r>
        <w:rPr>
          <w:b/>
        </w:rPr>
        <w:t xml:space="preserve">register several weeks before </w:t>
      </w:r>
      <w:r>
        <w:t xml:space="preserve">the application submission deadline.  In addition, ONDCP urges applicants to submit applications 72 hours prior to the application due date to </w:t>
      </w:r>
      <w:r>
        <w:lastRenderedPageBreak/>
        <w:t>allow time to receive validation messages or rejection notifications from Grants.gov and to correct, in a timely fashion, any problems that may have caused a rejection notification.</w:t>
      </w:r>
      <w:r w:rsidR="00DE7D18">
        <w:t xml:space="preserve">  Further, ONDCP strongly encourages all prospective applicants to sign up for Grants.gov email notifications regarding this announcement.  If this announcement is cancelled or modified, individuals who sign up with Grants.gov for updates will be automatically notified.</w:t>
      </w:r>
      <w:r w:rsidR="00CB233D">
        <w:t xml:space="preserve">  If a paper copy of materials are needed, refer to the Contact Information section of this announcement. </w:t>
      </w:r>
    </w:p>
    <w:p w14:paraId="70869E7E" w14:textId="77777777" w:rsidR="00930814" w:rsidRDefault="00930814" w:rsidP="002C4803"/>
    <w:p w14:paraId="777B3CBC" w14:textId="77777777" w:rsidR="00D319CF" w:rsidRDefault="00D319CF">
      <w:pPr>
        <w:rPr>
          <w:sz w:val="28"/>
          <w:szCs w:val="28"/>
        </w:rPr>
      </w:pPr>
      <w:r>
        <w:rPr>
          <w:sz w:val="28"/>
          <w:szCs w:val="28"/>
        </w:rPr>
        <w:br w:type="page"/>
      </w:r>
    </w:p>
    <w:p w14:paraId="4DD5E6F7" w14:textId="77777777" w:rsidR="00930814" w:rsidRPr="00681FFE" w:rsidRDefault="00930814" w:rsidP="002C4803">
      <w:pPr>
        <w:rPr>
          <w:b/>
        </w:rPr>
      </w:pPr>
      <w:r w:rsidRPr="00681FFE">
        <w:rPr>
          <w:b/>
        </w:rPr>
        <w:lastRenderedPageBreak/>
        <w:t>Contact Information</w:t>
      </w:r>
    </w:p>
    <w:p w14:paraId="220A7683" w14:textId="77777777" w:rsidR="00930814" w:rsidRDefault="00930814" w:rsidP="002C4803">
      <w:pPr>
        <w:rPr>
          <w:sz w:val="28"/>
          <w:szCs w:val="28"/>
        </w:rPr>
      </w:pPr>
    </w:p>
    <w:p w14:paraId="06713ED5" w14:textId="77777777" w:rsidR="00930814" w:rsidRDefault="00930814" w:rsidP="00930814">
      <w:pPr>
        <w:jc w:val="both"/>
      </w:pPr>
      <w:r>
        <w:t xml:space="preserve">For technical assistance with submitting an application, contact Grants.gov Customer Support Hotline at 800-518-4726 or 606-545-5035, or via email to </w:t>
      </w:r>
      <w:hyperlink r:id="rId19" w:history="1">
        <w:r w:rsidRPr="006534E3">
          <w:rPr>
            <w:rStyle w:val="Hyperlink"/>
          </w:rPr>
          <w:t>support@grants.gov</w:t>
        </w:r>
      </w:hyperlink>
      <w:r>
        <w:t xml:space="preserve">.  The </w:t>
      </w:r>
      <w:r>
        <w:rPr>
          <w:u w:val="single"/>
        </w:rPr>
        <w:t>Grants.gov</w:t>
      </w:r>
      <w:r>
        <w:t xml:space="preserve"> Support Hotline hours of operation are 24 hours a day, 7 days a week, except Federal holidays.</w:t>
      </w:r>
    </w:p>
    <w:p w14:paraId="4184308B" w14:textId="77777777" w:rsidR="00930814" w:rsidRDefault="00930814" w:rsidP="00930814">
      <w:pPr>
        <w:jc w:val="both"/>
      </w:pPr>
    </w:p>
    <w:p w14:paraId="0747230F" w14:textId="7FB2E82A" w:rsidR="00930814" w:rsidRDefault="00930814" w:rsidP="002B78F8">
      <w:r>
        <w:t xml:space="preserve">Applicants who experience unforeseen </w:t>
      </w:r>
      <w:r>
        <w:rPr>
          <w:u w:val="single"/>
        </w:rPr>
        <w:t>Grants.gov</w:t>
      </w:r>
      <w:r>
        <w:t xml:space="preserve"> technical issues beyond their control that prevent them from submitting their application, by the deadline, must email all required application data to </w:t>
      </w:r>
      <w:hyperlink r:id="rId20" w:history="1">
        <w:r w:rsidR="00840A5B" w:rsidRPr="00840A5B">
          <w:rPr>
            <w:rStyle w:val="Hyperlink"/>
          </w:rPr>
          <w:t>jsivilli@ondcp.eop.gov</w:t>
        </w:r>
      </w:hyperlink>
      <w:r>
        <w:t xml:space="preserve"> </w:t>
      </w:r>
      <w:r w:rsidRPr="00981450">
        <w:rPr>
          <w:b/>
        </w:rPr>
        <w:t>within 24 hours after the application deadline</w:t>
      </w:r>
      <w:r>
        <w:rPr>
          <w:b/>
        </w:rPr>
        <w:t xml:space="preserve">, </w:t>
      </w:r>
      <w:r w:rsidRPr="00981450">
        <w:t>including a brief explanation of issues experienced, and request approval</w:t>
      </w:r>
      <w:r>
        <w:t xml:space="preserve"> for acceptance of the separate application.</w:t>
      </w:r>
    </w:p>
    <w:p w14:paraId="4F18B2C4" w14:textId="77777777" w:rsidR="00930814" w:rsidRDefault="00930814" w:rsidP="002B78F8"/>
    <w:p w14:paraId="018EEB83" w14:textId="416012F0" w:rsidR="00930814" w:rsidRDefault="00930814" w:rsidP="002B78F8">
      <w:r>
        <w:t xml:space="preserve">For assistance with any other requirements of this solicitation, applicants may </w:t>
      </w:r>
      <w:r w:rsidR="002B78F8">
        <w:t xml:space="preserve">contact </w:t>
      </w:r>
      <w:r w:rsidR="0074146F">
        <w:t>June Sivilli</w:t>
      </w:r>
      <w:r w:rsidR="00F11992">
        <w:t xml:space="preserve">, </w:t>
      </w:r>
      <w:r>
        <w:t>Office of National Drug Control Policy, by telephone at 202-395-</w:t>
      </w:r>
      <w:r w:rsidR="00840A5B">
        <w:t>5526</w:t>
      </w:r>
      <w:r>
        <w:t xml:space="preserve"> or by email at </w:t>
      </w:r>
      <w:hyperlink r:id="rId21" w:history="1">
        <w:r w:rsidR="00840A5B" w:rsidRPr="00840A5B">
          <w:rPr>
            <w:rStyle w:val="Hyperlink"/>
          </w:rPr>
          <w:t>jsivilli@ondcp.eop.gov</w:t>
        </w:r>
      </w:hyperlink>
      <w:r>
        <w:t>.</w:t>
      </w:r>
    </w:p>
    <w:p w14:paraId="62EDC00D" w14:textId="77777777" w:rsidR="00930814" w:rsidRDefault="00930814" w:rsidP="002B78F8"/>
    <w:p w14:paraId="55EDAD28" w14:textId="44DDDF7A" w:rsidR="00930814" w:rsidRDefault="00BE1890" w:rsidP="00930814">
      <w:pPr>
        <w:rPr>
          <w:b/>
          <w:sz w:val="28"/>
          <w:szCs w:val="28"/>
        </w:rPr>
      </w:pPr>
      <w:r>
        <w:rPr>
          <w:b/>
          <w:sz w:val="28"/>
          <w:szCs w:val="28"/>
        </w:rPr>
        <w:t>J</w:t>
      </w:r>
      <w:r w:rsidR="00930814">
        <w:rPr>
          <w:b/>
          <w:sz w:val="28"/>
          <w:szCs w:val="28"/>
        </w:rPr>
        <w:t>. Other Information</w:t>
      </w:r>
    </w:p>
    <w:p w14:paraId="1A18B532" w14:textId="77777777" w:rsidR="00930814" w:rsidRPr="00681FFE" w:rsidRDefault="00930814" w:rsidP="00930814">
      <w:pPr>
        <w:rPr>
          <w:b/>
        </w:rPr>
      </w:pPr>
    </w:p>
    <w:p w14:paraId="40EBF497" w14:textId="77777777" w:rsidR="00930814" w:rsidRDefault="00930814" w:rsidP="00930814">
      <w:r>
        <w:rPr>
          <w:u w:val="single"/>
        </w:rPr>
        <w:t xml:space="preserve">Applicant Disclosure of Pending Applications:  </w:t>
      </w:r>
      <w:r>
        <w:t>Applicants are to disclose whether they have pending applications</w:t>
      </w:r>
      <w:r w:rsidRPr="003D06C3">
        <w:t xml:space="preserve"> </w:t>
      </w:r>
      <w:r>
        <w:t xml:space="preserve">or awards for Federally funded grants or sub-grants (including cooperative agreements) that include requests for funding to support the same or similar projects being proposed under this solicitation </w:t>
      </w:r>
      <w:r>
        <w:rPr>
          <w:u w:val="single"/>
        </w:rPr>
        <w:t>and</w:t>
      </w:r>
      <w:r>
        <w:t xml:space="preserve"> will cover identical cost items outlined in the budget worksheet and narrative in the application under this announcement.  The disclosure should include both direct applications for Federal funding (</w:t>
      </w:r>
      <w:r>
        <w:rPr>
          <w:i/>
        </w:rPr>
        <w:t>e.g.</w:t>
      </w:r>
      <w:r>
        <w:t>, applications to Federal agencies) and indirect applications for such funding (</w:t>
      </w:r>
      <w:r>
        <w:rPr>
          <w:i/>
        </w:rPr>
        <w:t>e.g.</w:t>
      </w:r>
      <w:r>
        <w:t>, applications to State agencies that will sub-award Federal funds).  ONDCP seeks this information to help avoid any inappropriate duplication of funding.  Leveraging multiple funding sources in a complimentary manner to implement comprehensive programs or projects is encouraged and is not seen as inappropriate duplication.</w:t>
      </w:r>
    </w:p>
    <w:p w14:paraId="37130BE3" w14:textId="77777777" w:rsidR="00930814" w:rsidRDefault="00930814" w:rsidP="00930814"/>
    <w:p w14:paraId="70BBE4CB" w14:textId="77777777" w:rsidR="00930814" w:rsidRDefault="00930814" w:rsidP="00930814">
      <w:r>
        <w:rPr>
          <w:u w:val="single"/>
        </w:rPr>
        <w:t>Disclosure of Lobbying Activities:</w:t>
      </w:r>
      <w:r>
        <w:t xml:space="preserve">  All applicants must complete this information.  Applicants that expend any funds for lobbying activities are to provide the detailed information requested on the form, “Disclosure of Lobbying Activities (SF-LLL).  Applicants that do not expend any funds for lobbying activities are to enter “N/A” in the text boxes for Item 10 (“a. Name and Address of Lobbying Registrant” and “b. Individuals Performing Services”).</w:t>
      </w:r>
    </w:p>
    <w:p w14:paraId="73453E13" w14:textId="77777777" w:rsidR="00930814" w:rsidRDefault="00930814" w:rsidP="00930814"/>
    <w:p w14:paraId="426B4255" w14:textId="1E2CF723" w:rsidR="00FA788E" w:rsidRDefault="00FA788E" w:rsidP="00FA788E">
      <w:pPr>
        <w:jc w:val="both"/>
      </w:pPr>
      <w:r>
        <w:t xml:space="preserve">Awardees are required to electronically submit Federal Financial Reports (FFR) using the Department of Health and Human Services, </w:t>
      </w:r>
      <w:r w:rsidR="009B6C86">
        <w:t>Payment Management System</w:t>
      </w:r>
      <w:r>
        <w:t xml:space="preserve"> (</w:t>
      </w:r>
      <w:r w:rsidR="009B6C86">
        <w:t>PMS</w:t>
      </w:r>
      <w:r>
        <w:t xml:space="preserve">).  Completion of the Direct Deposit Form (SF-1199), available at </w:t>
      </w:r>
      <w:hyperlink r:id="rId22" w:history="1">
        <w:r w:rsidR="008724DC">
          <w:rPr>
            <w:rStyle w:val="Hyperlink"/>
          </w:rPr>
          <w:t>https://pms.psc.gov/</w:t>
        </w:r>
      </w:hyperlink>
      <w:r>
        <w:t xml:space="preserve"> is also required.</w:t>
      </w:r>
    </w:p>
    <w:p w14:paraId="27DC9238" w14:textId="77777777" w:rsidR="00FA788E" w:rsidRDefault="00FA788E" w:rsidP="00FA788E">
      <w:pPr>
        <w:jc w:val="both"/>
      </w:pPr>
    </w:p>
    <w:p w14:paraId="53E231EE" w14:textId="77777777" w:rsidR="00FA788E" w:rsidRPr="00627F48" w:rsidRDefault="00FA788E" w:rsidP="00FA788E">
      <w:pPr>
        <w:jc w:val="both"/>
      </w:pPr>
      <w:r>
        <w:t>Cooperative Agreement</w:t>
      </w:r>
      <w:r w:rsidRPr="003E77C5">
        <w:t xml:space="preserve"> funds cannot be used to supplant current funding of existing activities.  “Supplant” is defined as replacing funding of a</w:t>
      </w:r>
      <w:r>
        <w:t xml:space="preserve"> recipient</w:t>
      </w:r>
      <w:r w:rsidRPr="003E77C5">
        <w:t>’s existing program with funds from a federal grant.</w:t>
      </w:r>
    </w:p>
    <w:p w14:paraId="27A24B28" w14:textId="77777777" w:rsidR="00627F48" w:rsidRPr="00627F48" w:rsidRDefault="00627F48" w:rsidP="00627F48"/>
    <w:sectPr w:rsidR="00627F48" w:rsidRPr="00627F48">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5335F3" w14:textId="77777777" w:rsidR="00000E8A" w:rsidRDefault="00000E8A" w:rsidP="00544E0F">
      <w:r>
        <w:separator/>
      </w:r>
    </w:p>
  </w:endnote>
  <w:endnote w:type="continuationSeparator" w:id="0">
    <w:p w14:paraId="1E994333" w14:textId="77777777" w:rsidR="00000E8A" w:rsidRDefault="00000E8A" w:rsidP="00544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5958424"/>
      <w:docPartObj>
        <w:docPartGallery w:val="Page Numbers (Bottom of Page)"/>
        <w:docPartUnique/>
      </w:docPartObj>
    </w:sdtPr>
    <w:sdtEndPr>
      <w:rPr>
        <w:noProof/>
      </w:rPr>
    </w:sdtEndPr>
    <w:sdtContent>
      <w:p w14:paraId="4DDF2459" w14:textId="44D5117E" w:rsidR="00544E0F" w:rsidRDefault="00544E0F">
        <w:pPr>
          <w:pStyle w:val="Footer"/>
          <w:jc w:val="right"/>
        </w:pPr>
        <w:r>
          <w:fldChar w:fldCharType="begin"/>
        </w:r>
        <w:r>
          <w:instrText xml:space="preserve"> PAGE   \* MERGEFORMAT </w:instrText>
        </w:r>
        <w:r>
          <w:fldChar w:fldCharType="separate"/>
        </w:r>
        <w:r w:rsidR="007925C0">
          <w:rPr>
            <w:noProof/>
          </w:rPr>
          <w:t>15</w:t>
        </w:r>
        <w:r>
          <w:rPr>
            <w:noProof/>
          </w:rPr>
          <w:fldChar w:fldCharType="end"/>
        </w:r>
      </w:p>
    </w:sdtContent>
  </w:sdt>
  <w:p w14:paraId="0482454D" w14:textId="77777777" w:rsidR="00544E0F" w:rsidRDefault="00544E0F">
    <w:pPr>
      <w:pStyle w:val="Footer"/>
    </w:pPr>
  </w:p>
  <w:p w14:paraId="096304D1" w14:textId="77777777" w:rsidR="00BD2A91" w:rsidRDefault="00BD2A9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651443" w14:textId="77777777" w:rsidR="00000E8A" w:rsidRDefault="00000E8A" w:rsidP="00544E0F">
      <w:r>
        <w:separator/>
      </w:r>
    </w:p>
  </w:footnote>
  <w:footnote w:type="continuationSeparator" w:id="0">
    <w:p w14:paraId="5C70DB05" w14:textId="77777777" w:rsidR="00000E8A" w:rsidRDefault="00000E8A" w:rsidP="00544E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B1B25"/>
    <w:multiLevelType w:val="hybridMultilevel"/>
    <w:tmpl w:val="082E164E"/>
    <w:lvl w:ilvl="0" w:tplc="12104102">
      <w:start w:val="1"/>
      <w:numFmt w:val="decimal"/>
      <w:lvlText w:val="%1."/>
      <w:lvlJc w:val="left"/>
      <w:pPr>
        <w:ind w:left="1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A264C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34CF8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C84010">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40B8F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948B0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5A895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645E1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ACC94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3A0A33"/>
    <w:multiLevelType w:val="hybridMultilevel"/>
    <w:tmpl w:val="2C08AF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304143"/>
    <w:multiLevelType w:val="hybridMultilevel"/>
    <w:tmpl w:val="AA00770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1575B11"/>
    <w:multiLevelType w:val="hybridMultilevel"/>
    <w:tmpl w:val="D34A645A"/>
    <w:lvl w:ilvl="0" w:tplc="1AC07C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ABF2A54"/>
    <w:multiLevelType w:val="hybridMultilevel"/>
    <w:tmpl w:val="3BFCBBF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EE26291"/>
    <w:multiLevelType w:val="hybridMultilevel"/>
    <w:tmpl w:val="BD38AF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1B42D2"/>
    <w:multiLevelType w:val="hybridMultilevel"/>
    <w:tmpl w:val="8ED2784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D9009EC"/>
    <w:multiLevelType w:val="hybridMultilevel"/>
    <w:tmpl w:val="93AEF6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A72066"/>
    <w:multiLevelType w:val="hybridMultilevel"/>
    <w:tmpl w:val="EF1A46A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49AA349E"/>
    <w:multiLevelType w:val="hybridMultilevel"/>
    <w:tmpl w:val="CDB05C9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AFB4C1C"/>
    <w:multiLevelType w:val="hybridMultilevel"/>
    <w:tmpl w:val="1604032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E136CCD"/>
    <w:multiLevelType w:val="hybridMultilevel"/>
    <w:tmpl w:val="46266F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4A2AF0"/>
    <w:multiLevelType w:val="hybridMultilevel"/>
    <w:tmpl w:val="7EBEC878"/>
    <w:lvl w:ilvl="0" w:tplc="A7F871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DF29AB"/>
    <w:multiLevelType w:val="hybridMultilevel"/>
    <w:tmpl w:val="8C4A9E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553D17"/>
    <w:multiLevelType w:val="hybridMultilevel"/>
    <w:tmpl w:val="C2EAFD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4B73615"/>
    <w:multiLevelType w:val="hybridMultilevel"/>
    <w:tmpl w:val="AAD431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6182C5C"/>
    <w:multiLevelType w:val="hybridMultilevel"/>
    <w:tmpl w:val="755473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4E4368"/>
    <w:multiLevelType w:val="hybridMultilevel"/>
    <w:tmpl w:val="730620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E30D36"/>
    <w:multiLevelType w:val="hybridMultilevel"/>
    <w:tmpl w:val="D616BB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926593D"/>
    <w:multiLevelType w:val="hybridMultilevel"/>
    <w:tmpl w:val="CED42C5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CB30045"/>
    <w:multiLevelType w:val="hybridMultilevel"/>
    <w:tmpl w:val="1DF8102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C1524DB"/>
    <w:multiLevelType w:val="hybridMultilevel"/>
    <w:tmpl w:val="DE8C2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356D3B"/>
    <w:multiLevelType w:val="hybridMultilevel"/>
    <w:tmpl w:val="EE62AC8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1AC10D8"/>
    <w:multiLevelType w:val="hybridMultilevel"/>
    <w:tmpl w:val="751C3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AE1525"/>
    <w:multiLevelType w:val="hybridMultilevel"/>
    <w:tmpl w:val="DE8C2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1"/>
  </w:num>
  <w:num w:numId="3">
    <w:abstractNumId w:val="7"/>
  </w:num>
  <w:num w:numId="4">
    <w:abstractNumId w:val="5"/>
  </w:num>
  <w:num w:numId="5">
    <w:abstractNumId w:val="23"/>
  </w:num>
  <w:num w:numId="6">
    <w:abstractNumId w:val="19"/>
  </w:num>
  <w:num w:numId="7">
    <w:abstractNumId w:val="20"/>
  </w:num>
  <w:num w:numId="8">
    <w:abstractNumId w:val="2"/>
  </w:num>
  <w:num w:numId="9">
    <w:abstractNumId w:val="17"/>
  </w:num>
  <w:num w:numId="10">
    <w:abstractNumId w:val="16"/>
  </w:num>
  <w:num w:numId="11">
    <w:abstractNumId w:val="1"/>
  </w:num>
  <w:num w:numId="12">
    <w:abstractNumId w:val="12"/>
  </w:num>
  <w:num w:numId="13">
    <w:abstractNumId w:val="15"/>
  </w:num>
  <w:num w:numId="14">
    <w:abstractNumId w:val="14"/>
  </w:num>
  <w:num w:numId="15">
    <w:abstractNumId w:val="9"/>
  </w:num>
  <w:num w:numId="16">
    <w:abstractNumId w:val="10"/>
  </w:num>
  <w:num w:numId="17">
    <w:abstractNumId w:val="6"/>
  </w:num>
  <w:num w:numId="18">
    <w:abstractNumId w:val="22"/>
  </w:num>
  <w:num w:numId="19">
    <w:abstractNumId w:val="4"/>
  </w:num>
  <w:num w:numId="20">
    <w:abstractNumId w:val="18"/>
  </w:num>
  <w:num w:numId="21">
    <w:abstractNumId w:val="8"/>
  </w:num>
  <w:num w:numId="22">
    <w:abstractNumId w:val="21"/>
  </w:num>
  <w:num w:numId="23">
    <w:abstractNumId w:val="13"/>
  </w:num>
  <w:num w:numId="24">
    <w:abstractNumId w:val="0"/>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246"/>
    <w:rsid w:val="00000E8A"/>
    <w:rsid w:val="000062B5"/>
    <w:rsid w:val="00026E0B"/>
    <w:rsid w:val="000469A6"/>
    <w:rsid w:val="00054F1E"/>
    <w:rsid w:val="000702B4"/>
    <w:rsid w:val="00076945"/>
    <w:rsid w:val="00095BC7"/>
    <w:rsid w:val="000A53F1"/>
    <w:rsid w:val="000C66BD"/>
    <w:rsid w:val="000E238B"/>
    <w:rsid w:val="001261D1"/>
    <w:rsid w:val="00142E77"/>
    <w:rsid w:val="001656F4"/>
    <w:rsid w:val="001712C5"/>
    <w:rsid w:val="0018407D"/>
    <w:rsid w:val="0018605F"/>
    <w:rsid w:val="001863F7"/>
    <w:rsid w:val="001A61F5"/>
    <w:rsid w:val="001D0525"/>
    <w:rsid w:val="001D6101"/>
    <w:rsid w:val="001F1348"/>
    <w:rsid w:val="0020724C"/>
    <w:rsid w:val="00210027"/>
    <w:rsid w:val="00211938"/>
    <w:rsid w:val="00212C90"/>
    <w:rsid w:val="002179BE"/>
    <w:rsid w:val="00223CC9"/>
    <w:rsid w:val="00235E0F"/>
    <w:rsid w:val="0023627C"/>
    <w:rsid w:val="00243550"/>
    <w:rsid w:val="00277A02"/>
    <w:rsid w:val="00277F10"/>
    <w:rsid w:val="002B65DC"/>
    <w:rsid w:val="002B78F8"/>
    <w:rsid w:val="002C4803"/>
    <w:rsid w:val="002D65D7"/>
    <w:rsid w:val="002E3707"/>
    <w:rsid w:val="002E54A6"/>
    <w:rsid w:val="003152AE"/>
    <w:rsid w:val="00320651"/>
    <w:rsid w:val="00322AB6"/>
    <w:rsid w:val="003264CD"/>
    <w:rsid w:val="00333EC8"/>
    <w:rsid w:val="00343103"/>
    <w:rsid w:val="0034467D"/>
    <w:rsid w:val="00360CD5"/>
    <w:rsid w:val="00361D0C"/>
    <w:rsid w:val="00370831"/>
    <w:rsid w:val="00374096"/>
    <w:rsid w:val="00375DB8"/>
    <w:rsid w:val="00384579"/>
    <w:rsid w:val="003A2C0C"/>
    <w:rsid w:val="003A397F"/>
    <w:rsid w:val="003B46BD"/>
    <w:rsid w:val="003C1E90"/>
    <w:rsid w:val="003D116C"/>
    <w:rsid w:val="003D439F"/>
    <w:rsid w:val="003E4C18"/>
    <w:rsid w:val="00426E76"/>
    <w:rsid w:val="00432489"/>
    <w:rsid w:val="00433760"/>
    <w:rsid w:val="00441F6E"/>
    <w:rsid w:val="00454C10"/>
    <w:rsid w:val="00457D9C"/>
    <w:rsid w:val="0046313E"/>
    <w:rsid w:val="00467624"/>
    <w:rsid w:val="0047531A"/>
    <w:rsid w:val="00477C58"/>
    <w:rsid w:val="00490386"/>
    <w:rsid w:val="004A5795"/>
    <w:rsid w:val="004B2B08"/>
    <w:rsid w:val="004E6F54"/>
    <w:rsid w:val="004F78C0"/>
    <w:rsid w:val="0052022F"/>
    <w:rsid w:val="005317E9"/>
    <w:rsid w:val="005441F8"/>
    <w:rsid w:val="00544E0F"/>
    <w:rsid w:val="00557743"/>
    <w:rsid w:val="005767F8"/>
    <w:rsid w:val="00580C17"/>
    <w:rsid w:val="005831A7"/>
    <w:rsid w:val="00585350"/>
    <w:rsid w:val="005919D8"/>
    <w:rsid w:val="005A32C0"/>
    <w:rsid w:val="005B174E"/>
    <w:rsid w:val="005B2F5C"/>
    <w:rsid w:val="005E36C1"/>
    <w:rsid w:val="005F5CC3"/>
    <w:rsid w:val="0061648A"/>
    <w:rsid w:val="00617EB1"/>
    <w:rsid w:val="0062401C"/>
    <w:rsid w:val="00627F48"/>
    <w:rsid w:val="00633C19"/>
    <w:rsid w:val="00641F4E"/>
    <w:rsid w:val="006444DE"/>
    <w:rsid w:val="00645564"/>
    <w:rsid w:val="00647553"/>
    <w:rsid w:val="00660E71"/>
    <w:rsid w:val="006636BC"/>
    <w:rsid w:val="00666932"/>
    <w:rsid w:val="00667819"/>
    <w:rsid w:val="00681FFE"/>
    <w:rsid w:val="00682A9C"/>
    <w:rsid w:val="00685D90"/>
    <w:rsid w:val="0069247E"/>
    <w:rsid w:val="006B596F"/>
    <w:rsid w:val="006B7690"/>
    <w:rsid w:val="006D5721"/>
    <w:rsid w:val="006E5858"/>
    <w:rsid w:val="006F3A6A"/>
    <w:rsid w:val="006F5997"/>
    <w:rsid w:val="0074146F"/>
    <w:rsid w:val="00746E19"/>
    <w:rsid w:val="007546B5"/>
    <w:rsid w:val="007567BE"/>
    <w:rsid w:val="00761C7F"/>
    <w:rsid w:val="007845D3"/>
    <w:rsid w:val="00786A32"/>
    <w:rsid w:val="007925C0"/>
    <w:rsid w:val="007A331D"/>
    <w:rsid w:val="007A429A"/>
    <w:rsid w:val="007A7B26"/>
    <w:rsid w:val="007B0947"/>
    <w:rsid w:val="007C04BD"/>
    <w:rsid w:val="007F412D"/>
    <w:rsid w:val="00825EB7"/>
    <w:rsid w:val="00831419"/>
    <w:rsid w:val="00835DAB"/>
    <w:rsid w:val="00840A5B"/>
    <w:rsid w:val="00843286"/>
    <w:rsid w:val="00847289"/>
    <w:rsid w:val="00851B9E"/>
    <w:rsid w:val="00856A88"/>
    <w:rsid w:val="008724DC"/>
    <w:rsid w:val="00877419"/>
    <w:rsid w:val="008861C0"/>
    <w:rsid w:val="008A649B"/>
    <w:rsid w:val="008A7749"/>
    <w:rsid w:val="008B2C06"/>
    <w:rsid w:val="008B37AB"/>
    <w:rsid w:val="008B59C6"/>
    <w:rsid w:val="008C44C3"/>
    <w:rsid w:val="008C76E2"/>
    <w:rsid w:val="008D0D58"/>
    <w:rsid w:val="008D65B4"/>
    <w:rsid w:val="008F53A3"/>
    <w:rsid w:val="00917E3D"/>
    <w:rsid w:val="009226F3"/>
    <w:rsid w:val="009263E6"/>
    <w:rsid w:val="00926ABA"/>
    <w:rsid w:val="009302A2"/>
    <w:rsid w:val="00930814"/>
    <w:rsid w:val="009438A3"/>
    <w:rsid w:val="00952369"/>
    <w:rsid w:val="00977445"/>
    <w:rsid w:val="00981450"/>
    <w:rsid w:val="00993B01"/>
    <w:rsid w:val="00993CA9"/>
    <w:rsid w:val="009B3F70"/>
    <w:rsid w:val="009B6C86"/>
    <w:rsid w:val="009C1675"/>
    <w:rsid w:val="009D14DC"/>
    <w:rsid w:val="009D5B46"/>
    <w:rsid w:val="009F4C10"/>
    <w:rsid w:val="009F513A"/>
    <w:rsid w:val="00A12005"/>
    <w:rsid w:val="00A51C00"/>
    <w:rsid w:val="00A57531"/>
    <w:rsid w:val="00A604FD"/>
    <w:rsid w:val="00A67EA1"/>
    <w:rsid w:val="00A926A3"/>
    <w:rsid w:val="00A934E2"/>
    <w:rsid w:val="00AB1FD4"/>
    <w:rsid w:val="00AB4DE3"/>
    <w:rsid w:val="00AE6788"/>
    <w:rsid w:val="00AF6F9A"/>
    <w:rsid w:val="00B03EA5"/>
    <w:rsid w:val="00B06F3D"/>
    <w:rsid w:val="00B170A9"/>
    <w:rsid w:val="00B25E80"/>
    <w:rsid w:val="00B42A04"/>
    <w:rsid w:val="00B56212"/>
    <w:rsid w:val="00B60DBA"/>
    <w:rsid w:val="00B6752A"/>
    <w:rsid w:val="00B92634"/>
    <w:rsid w:val="00BB51CB"/>
    <w:rsid w:val="00BB7311"/>
    <w:rsid w:val="00BD2A91"/>
    <w:rsid w:val="00BD6005"/>
    <w:rsid w:val="00BE1890"/>
    <w:rsid w:val="00BE2139"/>
    <w:rsid w:val="00C0555B"/>
    <w:rsid w:val="00C11840"/>
    <w:rsid w:val="00C33807"/>
    <w:rsid w:val="00C358C1"/>
    <w:rsid w:val="00C4618B"/>
    <w:rsid w:val="00C500AD"/>
    <w:rsid w:val="00C5387B"/>
    <w:rsid w:val="00C579CF"/>
    <w:rsid w:val="00C60246"/>
    <w:rsid w:val="00C7129F"/>
    <w:rsid w:val="00C800B2"/>
    <w:rsid w:val="00C8064E"/>
    <w:rsid w:val="00C91F20"/>
    <w:rsid w:val="00CB233D"/>
    <w:rsid w:val="00CC3DC1"/>
    <w:rsid w:val="00CD0A7F"/>
    <w:rsid w:val="00CD213F"/>
    <w:rsid w:val="00CD29BE"/>
    <w:rsid w:val="00CE5571"/>
    <w:rsid w:val="00CE564F"/>
    <w:rsid w:val="00D16330"/>
    <w:rsid w:val="00D204CA"/>
    <w:rsid w:val="00D25336"/>
    <w:rsid w:val="00D319CF"/>
    <w:rsid w:val="00D34453"/>
    <w:rsid w:val="00D672B6"/>
    <w:rsid w:val="00D72575"/>
    <w:rsid w:val="00D72BF6"/>
    <w:rsid w:val="00D733A4"/>
    <w:rsid w:val="00D76A4F"/>
    <w:rsid w:val="00D839AF"/>
    <w:rsid w:val="00D91A96"/>
    <w:rsid w:val="00D95C34"/>
    <w:rsid w:val="00D9645F"/>
    <w:rsid w:val="00DB1BBA"/>
    <w:rsid w:val="00DC0014"/>
    <w:rsid w:val="00DD1E8D"/>
    <w:rsid w:val="00DE53FC"/>
    <w:rsid w:val="00DE7D18"/>
    <w:rsid w:val="00DF26DB"/>
    <w:rsid w:val="00E00EC8"/>
    <w:rsid w:val="00E07DA0"/>
    <w:rsid w:val="00E14299"/>
    <w:rsid w:val="00E1470C"/>
    <w:rsid w:val="00E17AF9"/>
    <w:rsid w:val="00E20043"/>
    <w:rsid w:val="00E220CD"/>
    <w:rsid w:val="00E26445"/>
    <w:rsid w:val="00E44E59"/>
    <w:rsid w:val="00E51278"/>
    <w:rsid w:val="00E73B02"/>
    <w:rsid w:val="00E744C1"/>
    <w:rsid w:val="00E75997"/>
    <w:rsid w:val="00E77B39"/>
    <w:rsid w:val="00E81D31"/>
    <w:rsid w:val="00E87AF7"/>
    <w:rsid w:val="00EA1229"/>
    <w:rsid w:val="00EA41D5"/>
    <w:rsid w:val="00EB2F0C"/>
    <w:rsid w:val="00EC1DB9"/>
    <w:rsid w:val="00EC23B6"/>
    <w:rsid w:val="00ED12F7"/>
    <w:rsid w:val="00EF73DB"/>
    <w:rsid w:val="00F112EC"/>
    <w:rsid w:val="00F11992"/>
    <w:rsid w:val="00F172A0"/>
    <w:rsid w:val="00F468F0"/>
    <w:rsid w:val="00F53CE3"/>
    <w:rsid w:val="00F64445"/>
    <w:rsid w:val="00F7454E"/>
    <w:rsid w:val="00F76DA1"/>
    <w:rsid w:val="00F83CF2"/>
    <w:rsid w:val="00F84EBF"/>
    <w:rsid w:val="00F86280"/>
    <w:rsid w:val="00FA788E"/>
    <w:rsid w:val="00FC5645"/>
    <w:rsid w:val="00FE25CC"/>
    <w:rsid w:val="00FE4C88"/>
    <w:rsid w:val="00FF5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2B2DC"/>
  <w15:chartTrackingRefBased/>
  <w15:docId w15:val="{F76DAD16-9409-4C34-999D-372371BFD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247E"/>
  </w:style>
  <w:style w:type="paragraph" w:styleId="Heading2">
    <w:name w:val="heading 2"/>
    <w:next w:val="Normal"/>
    <w:link w:val="Heading2Char"/>
    <w:uiPriority w:val="9"/>
    <w:unhideWhenUsed/>
    <w:qFormat/>
    <w:rsid w:val="00235E0F"/>
    <w:pPr>
      <w:keepNext/>
      <w:keepLines/>
      <w:spacing w:line="259" w:lineRule="auto"/>
      <w:ind w:left="10" w:hanging="10"/>
      <w:outlineLvl w:val="1"/>
    </w:pPr>
    <w:rPr>
      <w:rFonts w:ascii="Cambria" w:eastAsia="Cambria" w:hAnsi="Cambria" w:cs="Cambria"/>
      <w:b/>
      <w:color w:val="4E81BC"/>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60246"/>
    <w:pPr>
      <w:ind w:left="720"/>
      <w:contextualSpacing/>
    </w:pPr>
  </w:style>
  <w:style w:type="character" w:styleId="Hyperlink">
    <w:name w:val="Hyperlink"/>
    <w:basedOn w:val="DefaultParagraphFont"/>
    <w:uiPriority w:val="99"/>
    <w:unhideWhenUsed/>
    <w:rsid w:val="00981450"/>
    <w:rPr>
      <w:color w:val="0563C1" w:themeColor="hyperlink"/>
      <w:u w:val="single"/>
    </w:rPr>
  </w:style>
  <w:style w:type="paragraph" w:customStyle="1" w:styleId="Body1">
    <w:name w:val="Body 1"/>
    <w:rsid w:val="00C11840"/>
    <w:rPr>
      <w:rFonts w:ascii="Helvetica" w:eastAsia="Arial Unicode MS" w:hAnsi="Helvetica"/>
      <w:color w:val="000000"/>
      <w:szCs w:val="20"/>
    </w:rPr>
  </w:style>
  <w:style w:type="character" w:customStyle="1" w:styleId="ListParagraphChar">
    <w:name w:val="List Paragraph Char"/>
    <w:link w:val="ListParagraph"/>
    <w:uiPriority w:val="34"/>
    <w:locked/>
    <w:rsid w:val="00C11840"/>
  </w:style>
  <w:style w:type="character" w:styleId="CommentReference">
    <w:name w:val="annotation reference"/>
    <w:rsid w:val="00C11840"/>
    <w:rPr>
      <w:sz w:val="16"/>
      <w:szCs w:val="16"/>
    </w:rPr>
  </w:style>
  <w:style w:type="paragraph" w:styleId="CommentText">
    <w:name w:val="annotation text"/>
    <w:basedOn w:val="Normal"/>
    <w:link w:val="CommentTextChar"/>
    <w:rsid w:val="00C11840"/>
    <w:rPr>
      <w:rFonts w:eastAsia="Times New Roman"/>
      <w:sz w:val="20"/>
      <w:szCs w:val="20"/>
    </w:rPr>
  </w:style>
  <w:style w:type="character" w:customStyle="1" w:styleId="CommentTextChar">
    <w:name w:val="Comment Text Char"/>
    <w:basedOn w:val="DefaultParagraphFont"/>
    <w:link w:val="CommentText"/>
    <w:rsid w:val="00C11840"/>
    <w:rPr>
      <w:rFonts w:eastAsia="Times New Roman"/>
      <w:sz w:val="20"/>
      <w:szCs w:val="20"/>
    </w:rPr>
  </w:style>
  <w:style w:type="paragraph" w:styleId="BalloonText">
    <w:name w:val="Balloon Text"/>
    <w:basedOn w:val="Normal"/>
    <w:link w:val="BalloonTextChar"/>
    <w:uiPriority w:val="99"/>
    <w:semiHidden/>
    <w:unhideWhenUsed/>
    <w:rsid w:val="00C118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840"/>
    <w:rPr>
      <w:rFonts w:ascii="Segoe UI" w:hAnsi="Segoe UI" w:cs="Segoe UI"/>
      <w:sz w:val="18"/>
      <w:szCs w:val="18"/>
    </w:rPr>
  </w:style>
  <w:style w:type="paragraph" w:styleId="Header">
    <w:name w:val="header"/>
    <w:basedOn w:val="Normal"/>
    <w:link w:val="HeaderChar"/>
    <w:uiPriority w:val="99"/>
    <w:unhideWhenUsed/>
    <w:rsid w:val="00544E0F"/>
    <w:pPr>
      <w:tabs>
        <w:tab w:val="center" w:pos="4680"/>
        <w:tab w:val="right" w:pos="9360"/>
      </w:tabs>
    </w:pPr>
  </w:style>
  <w:style w:type="character" w:customStyle="1" w:styleId="HeaderChar">
    <w:name w:val="Header Char"/>
    <w:basedOn w:val="DefaultParagraphFont"/>
    <w:link w:val="Header"/>
    <w:uiPriority w:val="99"/>
    <w:rsid w:val="00544E0F"/>
  </w:style>
  <w:style w:type="paragraph" w:styleId="Footer">
    <w:name w:val="footer"/>
    <w:basedOn w:val="Normal"/>
    <w:link w:val="FooterChar"/>
    <w:uiPriority w:val="99"/>
    <w:unhideWhenUsed/>
    <w:rsid w:val="00544E0F"/>
    <w:pPr>
      <w:tabs>
        <w:tab w:val="center" w:pos="4680"/>
        <w:tab w:val="right" w:pos="9360"/>
      </w:tabs>
    </w:pPr>
  </w:style>
  <w:style w:type="character" w:customStyle="1" w:styleId="FooterChar">
    <w:name w:val="Footer Char"/>
    <w:basedOn w:val="DefaultParagraphFont"/>
    <w:link w:val="Footer"/>
    <w:uiPriority w:val="99"/>
    <w:rsid w:val="00544E0F"/>
  </w:style>
  <w:style w:type="paragraph" w:styleId="CommentSubject">
    <w:name w:val="annotation subject"/>
    <w:basedOn w:val="CommentText"/>
    <w:next w:val="CommentText"/>
    <w:link w:val="CommentSubjectChar"/>
    <w:uiPriority w:val="99"/>
    <w:semiHidden/>
    <w:unhideWhenUsed/>
    <w:rsid w:val="00667819"/>
    <w:rPr>
      <w:rFonts w:eastAsiaTheme="minorHAnsi"/>
      <w:b/>
      <w:bCs/>
    </w:rPr>
  </w:style>
  <w:style w:type="character" w:customStyle="1" w:styleId="CommentSubjectChar">
    <w:name w:val="Comment Subject Char"/>
    <w:basedOn w:val="CommentTextChar"/>
    <w:link w:val="CommentSubject"/>
    <w:uiPriority w:val="99"/>
    <w:semiHidden/>
    <w:rsid w:val="00667819"/>
    <w:rPr>
      <w:rFonts w:eastAsia="Times New Roman"/>
      <w:b/>
      <w:bCs/>
      <w:sz w:val="20"/>
      <w:szCs w:val="20"/>
    </w:rPr>
  </w:style>
  <w:style w:type="paragraph" w:styleId="NoSpacing">
    <w:name w:val="No Spacing"/>
    <w:uiPriority w:val="1"/>
    <w:qFormat/>
    <w:rsid w:val="00322AB6"/>
  </w:style>
  <w:style w:type="character" w:customStyle="1" w:styleId="apple-converted-space">
    <w:name w:val="apple-converted-space"/>
    <w:basedOn w:val="DefaultParagraphFont"/>
    <w:rsid w:val="007A7B26"/>
  </w:style>
  <w:style w:type="character" w:customStyle="1" w:styleId="Heading2Char">
    <w:name w:val="Heading 2 Char"/>
    <w:basedOn w:val="DefaultParagraphFont"/>
    <w:link w:val="Heading2"/>
    <w:uiPriority w:val="9"/>
    <w:rsid w:val="00235E0F"/>
    <w:rPr>
      <w:rFonts w:ascii="Cambria" w:eastAsia="Cambria" w:hAnsi="Cambria" w:cs="Cambria"/>
      <w:b/>
      <w:color w:val="4E81BC"/>
      <w:sz w:val="26"/>
      <w:szCs w:val="22"/>
    </w:rPr>
  </w:style>
  <w:style w:type="paragraph" w:styleId="Revision">
    <w:name w:val="Revision"/>
    <w:hidden/>
    <w:uiPriority w:val="99"/>
    <w:semiHidden/>
    <w:rsid w:val="00D672B6"/>
  </w:style>
  <w:style w:type="paragraph" w:styleId="NormalWeb">
    <w:name w:val="Normal (Web)"/>
    <w:basedOn w:val="Normal"/>
    <w:uiPriority w:val="99"/>
    <w:semiHidden/>
    <w:unhideWhenUsed/>
    <w:rsid w:val="002D65D7"/>
    <w:pPr>
      <w:spacing w:before="100" w:beforeAutospacing="1" w:after="100" w:afterAutospacing="1"/>
      <w:ind w:firstLine="480"/>
    </w:pPr>
    <w:rPr>
      <w:rFonts w:eastAsia="Times New Roman"/>
    </w:rPr>
  </w:style>
  <w:style w:type="character" w:styleId="FollowedHyperlink">
    <w:name w:val="FollowedHyperlink"/>
    <w:basedOn w:val="DefaultParagraphFont"/>
    <w:uiPriority w:val="99"/>
    <w:semiHidden/>
    <w:unhideWhenUsed/>
    <w:rsid w:val="0018407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5922100">
      <w:bodyDiv w:val="1"/>
      <w:marLeft w:val="0"/>
      <w:marRight w:val="0"/>
      <w:marTop w:val="0"/>
      <w:marBottom w:val="0"/>
      <w:divBdr>
        <w:top w:val="none" w:sz="0" w:space="0" w:color="auto"/>
        <w:left w:val="none" w:sz="0" w:space="0" w:color="auto"/>
        <w:bottom w:val="none" w:sz="0" w:space="0" w:color="auto"/>
        <w:right w:val="none" w:sz="0" w:space="0" w:color="auto"/>
      </w:divBdr>
    </w:div>
    <w:div w:id="1951350873">
      <w:bodyDiv w:val="1"/>
      <w:marLeft w:val="0"/>
      <w:marRight w:val="0"/>
      <w:marTop w:val="30"/>
      <w:marBottom w:val="750"/>
      <w:divBdr>
        <w:top w:val="none" w:sz="0" w:space="0" w:color="auto"/>
        <w:left w:val="none" w:sz="0" w:space="0" w:color="auto"/>
        <w:bottom w:val="none" w:sz="0" w:space="0" w:color="auto"/>
        <w:right w:val="none" w:sz="0" w:space="0" w:color="auto"/>
      </w:divBdr>
      <w:divsChild>
        <w:div w:id="2074421911">
          <w:marLeft w:val="0"/>
          <w:marRight w:val="0"/>
          <w:marTop w:val="0"/>
          <w:marBottom w:val="0"/>
          <w:divBdr>
            <w:top w:val="single" w:sz="36" w:space="0" w:color="FFFFFF"/>
            <w:left w:val="none" w:sz="0" w:space="0" w:color="auto"/>
            <w:bottom w:val="none" w:sz="0" w:space="0" w:color="auto"/>
            <w:right w:val="none" w:sz="0" w:space="0" w:color="auto"/>
          </w:divBdr>
          <w:divsChild>
            <w:div w:id="868683753">
              <w:marLeft w:val="180"/>
              <w:marRight w:val="180"/>
              <w:marTop w:val="45"/>
              <w:marBottom w:val="4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sivilli@ondcp.eop.gov" TargetMode="External"/><Relationship Id="rId18" Type="http://schemas.openxmlformats.org/officeDocument/2006/relationships/hyperlink" Target="http://www.Grants.gov" TargetMode="External"/><Relationship Id="rId3" Type="http://schemas.openxmlformats.org/officeDocument/2006/relationships/customXml" Target="../customXml/item3.xml"/><Relationship Id="rId21" Type="http://schemas.openxmlformats.org/officeDocument/2006/relationships/hyperlink" Target="mailto:jsivilli@ondcp.eop.gov" TargetMode="External"/><Relationship Id="rId7" Type="http://schemas.openxmlformats.org/officeDocument/2006/relationships/settings" Target="settings.xml"/><Relationship Id="rId12" Type="http://schemas.openxmlformats.org/officeDocument/2006/relationships/hyperlink" Target="mailto:support@grants.gov" TargetMode="External"/><Relationship Id="rId17" Type="http://schemas.openxmlformats.org/officeDocument/2006/relationships/hyperlink" Target="https://harvester.census.gov/facweb/"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jsivilli@ondcp.eop.gov" TargetMode="External"/><Relationship Id="rId20" Type="http://schemas.openxmlformats.org/officeDocument/2006/relationships/hyperlink" Target="mailto:jsivilli@ondcp.eop.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sivilli@ondcp.eop.gov"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support@grants.gov"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support@grants.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cbi.nlm.nih.gov/pmc/articles/PMC7315791/" TargetMode="External"/><Relationship Id="rId22" Type="http://schemas.openxmlformats.org/officeDocument/2006/relationships/hyperlink" Target="https://pms.ps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cords_x0020_Schedule_x0020_Category xmlns="ff54540a-f505-409b-b418-16a135b04a88">GRS 1.2 Grant and Cooperative Agreement Records</Records_x0020_Schedule_x0020_Categor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FBCC5ECD8D504EBA93497A40F80446" ma:contentTypeVersion="1" ma:contentTypeDescription="Create a new document." ma:contentTypeScope="" ma:versionID="2174c35e54044cf30ae5ba36d47ecfe2">
  <xsd:schema xmlns:xsd="http://www.w3.org/2001/XMLSchema" xmlns:xs="http://www.w3.org/2001/XMLSchema" xmlns:p="http://schemas.microsoft.com/office/2006/metadata/properties" xmlns:ns2="ff54540a-f505-409b-b418-16a135b04a88" targetNamespace="http://schemas.microsoft.com/office/2006/metadata/properties" ma:root="true" ma:fieldsID="b6634949ab5a95bba66153f7251ffee2" ns2:_="">
    <xsd:import namespace="ff54540a-f505-409b-b418-16a135b04a88"/>
    <xsd:element name="properties">
      <xsd:complexType>
        <xsd:sequence>
          <xsd:element name="documentManagement">
            <xsd:complexType>
              <xsd:all>
                <xsd:element ref="ns2:Records_x0020_Schedule_x0020_Categor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54540a-f505-409b-b418-16a135b04a88" elementFormDefault="qualified">
    <xsd:import namespace="http://schemas.microsoft.com/office/2006/documentManagement/types"/>
    <xsd:import namespace="http://schemas.microsoft.com/office/infopath/2007/PartnerControls"/>
    <xsd:element name="Records_x0020_Schedule_x0020_Category" ma:index="8" ma:displayName="Records Schedule Category" ma:format="Dropdown" ma:internalName="Records_x0020_Schedule_x0020_Category">
      <xsd:simpleType>
        <xsd:restriction base="dms:Choice">
          <xsd:enumeration value="1.1 Senior Leadership Subject Files"/>
          <xsd:enumeration value="1.2 Senior Leadership Chronological/Official Correspondence"/>
          <xsd:enumeration value="1.3 Senior Leadership Travel Files"/>
          <xsd:enumeration value="1.4 Senior Leadership Briefings and Meeting Minutes"/>
          <xsd:enumeration value="2.1 Office of Legal Counsel Subject Files"/>
          <xsd:enumeration value="2.2 Office of Legal Counsel Oversight and Regulatory Files"/>
          <xsd:enumeration value="2.3 Office of Legal Counsel Litigation Files"/>
          <xsd:enumeration value="2.4 Office of Legal Counsel Substantial Working Files"/>
          <xsd:enumeration value="3.1 Subject of all Program Offices"/>
          <xsd:enumeration value="3.2 General Correspondence of Program Offices"/>
          <xsd:enumeration value="3.3 Public Comments and Correspondence of Programs Offices"/>
          <xsd:enumeration value="3.4 Working Files (Substantial) of Program Offices"/>
          <xsd:enumeration value="3.5 Publications by Program Offices"/>
          <xsd:enumeration value="3.6 Congressional Correspondence of Program Offices"/>
          <xsd:enumeration value="3.7 Legislative Information Files of Program Offices"/>
          <xsd:enumeration value="3.8 Interns and Volunteers Applications/Resumes for Program Offices"/>
          <xsd:enumeration value="3.9 Social Media of Program Offices"/>
          <xsd:enumeration value="4.1 Continuity Personnel Files"/>
          <xsd:enumeration value="4.2 Continuity Devolution Plans and Delegation of Authority Files"/>
          <xsd:enumeration value="4.3 Emergency Operating Procedure Files"/>
          <xsd:enumeration value="GRS 1.1 Financial Management and Reporting Records"/>
          <xsd:enumeration value="GRS 1.2 Grant and Cooperative Agreement Records"/>
          <xsd:enumeration value="GRS 1.3 Budgeting Records"/>
          <xsd:enumeration value="GRS 2.0 Human Resources"/>
          <xsd:enumeration value="GRS 3.1 General Technology Management Records"/>
          <xsd:enumeration value="GRS 4.1 Records Management Records"/>
          <xsd:enumeration value="GRS 4.2 Information Access and Protection Records"/>
          <xsd:enumeration value="GRS 4.4 Library Records"/>
          <xsd:enumeration value="GRS 16 Administrative Management Records"/>
          <xsd:enumeration value="GRS Working Files - Non-Substantial (Transitor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Comment"/>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70690-3C0B-4F0A-804F-F7B93913A56B}">
  <ds:schemaRefs>
    <ds:schemaRef ds:uri="http://schemas.microsoft.com/sharepoint/v3/contenttype/forms"/>
  </ds:schemaRefs>
</ds:datastoreItem>
</file>

<file path=customXml/itemProps2.xml><?xml version="1.0" encoding="utf-8"?>
<ds:datastoreItem xmlns:ds="http://schemas.openxmlformats.org/officeDocument/2006/customXml" ds:itemID="{72806611-07C2-449D-95E3-D12E3FC44A63}">
  <ds:schemaRefs>
    <ds:schemaRef ds:uri="http://schemas.microsoft.com/office/2006/metadata/properties"/>
    <ds:schemaRef ds:uri="http://schemas.microsoft.com/office/infopath/2007/PartnerControls"/>
    <ds:schemaRef ds:uri="ff54540a-f505-409b-b418-16a135b04a88"/>
  </ds:schemaRefs>
</ds:datastoreItem>
</file>

<file path=customXml/itemProps3.xml><?xml version="1.0" encoding="utf-8"?>
<ds:datastoreItem xmlns:ds="http://schemas.openxmlformats.org/officeDocument/2006/customXml" ds:itemID="{09F6422E-BCF0-456F-BB8A-D518003B6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54540a-f505-409b-b418-16a135b04a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FFB22D-0EA2-41B3-BDAF-1FC280D83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15</Pages>
  <Words>5494</Words>
  <Characters>31321</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EOP</Company>
  <LinksUpToDate>false</LinksUpToDate>
  <CharactersWithSpaces>36742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Shull, Dave</dc:creator>
  <cp:keywords/>
  <dc:description/>
  <cp:lastModifiedBy>Newton, Lisa E. EOP/ONDCP</cp:lastModifiedBy>
  <cp:revision>6</cp:revision>
  <cp:lastPrinted>2015-09-14T18:15:00Z</cp:lastPrinted>
  <dcterms:created xsi:type="dcterms:W3CDTF">2020-08-14T16:36:00Z</dcterms:created>
  <dcterms:modified xsi:type="dcterms:W3CDTF">2020-08-14T17:02:00Z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0x010100A2FBCC5ECD8D504EBA93497A40F80446</vt:lpwstr>
  </property>
</Properties>
</file>