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612A1E" w14:textId="0DCB4E7D" w:rsidR="00D56B55" w:rsidRPr="00F45C68" w:rsidRDefault="00DB7289" w:rsidP="003F4AF4">
      <w:pPr>
        <w:pStyle w:val="Heading1"/>
        <w:spacing w:after="240"/>
        <w:rPr>
          <w:rFonts w:asciiTheme="minorHAnsi" w:hAnsiTheme="minorHAnsi"/>
        </w:rPr>
      </w:pPr>
      <w:r>
        <w:rPr>
          <w:rFonts w:asciiTheme="minorHAnsi" w:hAnsiTheme="minorHAnsi"/>
        </w:rPr>
        <w:t>Fish and Wildlife Coordination and Assistance</w:t>
      </w:r>
    </w:p>
    <w:p w14:paraId="7F32930C" w14:textId="70D5B367" w:rsidR="003F4AF4" w:rsidRPr="0009655E" w:rsidRDefault="003F4AF4" w:rsidP="0009655E">
      <w:pPr>
        <w:pStyle w:val="Title"/>
        <w:spacing w:after="240"/>
        <w:rPr>
          <w:rFonts w:asciiTheme="minorHAnsi" w:hAnsiTheme="minorHAnsi"/>
          <w:sz w:val="22"/>
          <w:szCs w:val="22"/>
        </w:rPr>
      </w:pPr>
      <w:r>
        <w:rPr>
          <w:rFonts w:asciiTheme="minorHAnsi" w:hAnsiTheme="minorHAnsi"/>
          <w:sz w:val="22"/>
          <w:szCs w:val="22"/>
        </w:rPr>
        <w:t>Notice of Funding Opportunity Number</w:t>
      </w:r>
      <w:r w:rsidRPr="0009655E">
        <w:rPr>
          <w:rFonts w:asciiTheme="minorHAnsi" w:hAnsiTheme="minorHAnsi"/>
          <w:sz w:val="22"/>
          <w:szCs w:val="22"/>
        </w:rPr>
        <w:t xml:space="preserve">: </w:t>
      </w:r>
      <w:r w:rsidR="0009655E" w:rsidRPr="0009655E">
        <w:rPr>
          <w:rFonts w:asciiTheme="minorHAnsi" w:hAnsiTheme="minorHAnsi"/>
          <w:b w:val="0"/>
          <w:sz w:val="22"/>
          <w:szCs w:val="22"/>
        </w:rPr>
        <w:t xml:space="preserve"> </w:t>
      </w:r>
      <w:r w:rsidR="0009655E" w:rsidRPr="00124DA3">
        <w:rPr>
          <w:rFonts w:asciiTheme="minorHAnsi" w:hAnsiTheme="minorHAnsi"/>
          <w:sz w:val="22"/>
          <w:szCs w:val="22"/>
        </w:rPr>
        <w:t>F19AS00</w:t>
      </w:r>
      <w:r w:rsidR="00124DA3" w:rsidRPr="00124DA3">
        <w:rPr>
          <w:rFonts w:asciiTheme="minorHAnsi" w:hAnsiTheme="minorHAnsi"/>
          <w:sz w:val="22"/>
          <w:szCs w:val="22"/>
        </w:rPr>
        <w:t>043</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This is notice of a single source selection award.  The applicant has been selected.  This is not a request for submission of proposals.</w:t>
      </w:r>
    </w:p>
    <w:p w14:paraId="0AE903D6" w14:textId="794930B1" w:rsidR="007F5414" w:rsidRDefault="007F5414" w:rsidP="00877F12">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w:t>
      </w:r>
      <w:r w:rsidRPr="00F45C68">
        <w:rPr>
          <w:rFonts w:asciiTheme="minorHAnsi" w:hAnsiTheme="minorHAnsi"/>
          <w:b w:val="0"/>
          <w:sz w:val="22"/>
          <w:szCs w:val="22"/>
        </w:rPr>
        <w:t>Fish and Wildlife Service</w:t>
      </w:r>
      <w:r w:rsidR="00681DE4">
        <w:rPr>
          <w:rFonts w:asciiTheme="minorHAnsi" w:hAnsiTheme="minorHAnsi"/>
          <w:b w:val="0"/>
          <w:sz w:val="22"/>
          <w:szCs w:val="22"/>
        </w:rPr>
        <w:t xml:space="preserve"> (Service)</w:t>
      </w:r>
      <w:r w:rsidRPr="00F45C68">
        <w:rPr>
          <w:rFonts w:asciiTheme="minorHAnsi" w:hAnsiTheme="minorHAnsi"/>
          <w:b w:val="0"/>
          <w:sz w:val="22"/>
          <w:szCs w:val="22"/>
        </w:rPr>
        <w:t xml:space="preserve">, </w:t>
      </w:r>
      <w:r w:rsidR="0005431D">
        <w:rPr>
          <w:rFonts w:asciiTheme="minorHAnsi" w:hAnsiTheme="minorHAnsi"/>
          <w:b w:val="0"/>
          <w:sz w:val="22"/>
          <w:szCs w:val="22"/>
        </w:rPr>
        <w:t>Washington Fish and Wildlife Office</w:t>
      </w:r>
    </w:p>
    <w:p w14:paraId="37F256E4" w14:textId="2561E46A" w:rsidR="000807F8" w:rsidRDefault="000807F8" w:rsidP="000807F8">
      <w:pPr>
        <w:pStyle w:val="Title"/>
        <w:spacing w:after="240"/>
        <w:jc w:val="left"/>
        <w:rPr>
          <w:rFonts w:asciiTheme="minorHAnsi" w:hAnsiTheme="minorHAnsi"/>
          <w:b w:val="0"/>
          <w:sz w:val="22"/>
          <w:szCs w:val="22"/>
        </w:rPr>
      </w:pPr>
      <w:r w:rsidRPr="0005431D">
        <w:rPr>
          <w:rFonts w:asciiTheme="minorHAnsi" w:hAnsiTheme="minorHAnsi"/>
          <w:sz w:val="22"/>
          <w:szCs w:val="22"/>
        </w:rPr>
        <w:t>Project Title:</w:t>
      </w:r>
      <w:r w:rsidRPr="0005431D">
        <w:rPr>
          <w:rFonts w:asciiTheme="minorHAnsi" w:hAnsiTheme="minorHAnsi"/>
          <w:b w:val="0"/>
          <w:sz w:val="22"/>
          <w:szCs w:val="22"/>
        </w:rPr>
        <w:t xml:space="preserve">  </w:t>
      </w:r>
      <w:r w:rsidR="001E41C4">
        <w:rPr>
          <w:rFonts w:asciiTheme="minorHAnsi" w:hAnsiTheme="minorHAnsi"/>
          <w:b w:val="0"/>
          <w:sz w:val="22"/>
          <w:szCs w:val="22"/>
        </w:rPr>
        <w:t xml:space="preserve">Washington </w:t>
      </w:r>
      <w:r w:rsidR="0009655E">
        <w:rPr>
          <w:rFonts w:asciiTheme="minorHAnsi" w:hAnsiTheme="minorHAnsi"/>
          <w:b w:val="0"/>
          <w:sz w:val="22"/>
          <w:szCs w:val="22"/>
        </w:rPr>
        <w:t>Sea Otter Surveys and S</w:t>
      </w:r>
      <w:r w:rsidR="0005431D" w:rsidRPr="0005431D">
        <w:rPr>
          <w:rFonts w:asciiTheme="minorHAnsi" w:hAnsiTheme="minorHAnsi"/>
          <w:b w:val="0"/>
          <w:sz w:val="22"/>
          <w:szCs w:val="22"/>
        </w:rPr>
        <w:t>tranding</w:t>
      </w:r>
      <w:r w:rsidR="00E87EB0">
        <w:rPr>
          <w:rFonts w:asciiTheme="minorHAnsi" w:hAnsiTheme="minorHAnsi"/>
          <w:b w:val="0"/>
          <w:sz w:val="22"/>
          <w:szCs w:val="22"/>
        </w:rPr>
        <w:t xml:space="preserve"> </w:t>
      </w:r>
      <w:r w:rsidR="0009655E">
        <w:rPr>
          <w:rFonts w:asciiTheme="minorHAnsi" w:hAnsiTheme="minorHAnsi"/>
          <w:b w:val="0"/>
          <w:sz w:val="22"/>
          <w:szCs w:val="22"/>
        </w:rPr>
        <w:t>R</w:t>
      </w:r>
      <w:r w:rsidR="0005431D" w:rsidRPr="0005431D">
        <w:rPr>
          <w:rFonts w:asciiTheme="minorHAnsi" w:hAnsiTheme="minorHAnsi"/>
          <w:b w:val="0"/>
          <w:sz w:val="22"/>
          <w:szCs w:val="22"/>
        </w:rPr>
        <w:t>esponse</w:t>
      </w:r>
      <w:r w:rsidR="0033479A">
        <w:rPr>
          <w:rFonts w:asciiTheme="minorHAnsi" w:hAnsiTheme="minorHAnsi"/>
          <w:b w:val="0"/>
          <w:sz w:val="22"/>
          <w:szCs w:val="22"/>
        </w:rPr>
        <w:t xml:space="preserve"> </w:t>
      </w:r>
    </w:p>
    <w:p w14:paraId="7C39043E" w14:textId="66E50A0B" w:rsidR="007F5414" w:rsidRPr="00F45C68"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166136">
        <w:rPr>
          <w:rFonts w:asciiTheme="minorHAnsi" w:hAnsiTheme="minorHAnsi"/>
          <w:sz w:val="22"/>
          <w:szCs w:val="22"/>
        </w:rPr>
        <w:t xml:space="preserve">  </w:t>
      </w:r>
      <w:r w:rsidR="00166136" w:rsidRPr="00166136">
        <w:rPr>
          <w:rFonts w:asciiTheme="minorHAnsi" w:hAnsiTheme="minorHAnsi"/>
          <w:b w:val="0"/>
          <w:sz w:val="22"/>
          <w:szCs w:val="22"/>
        </w:rPr>
        <w:t>15.6</w:t>
      </w:r>
      <w:r w:rsidR="00EA139A">
        <w:rPr>
          <w:rFonts w:asciiTheme="minorHAnsi" w:hAnsiTheme="minorHAnsi"/>
          <w:b w:val="0"/>
          <w:sz w:val="22"/>
          <w:szCs w:val="22"/>
        </w:rPr>
        <w:t>64</w:t>
      </w:r>
    </w:p>
    <w:p w14:paraId="30BFB5A6" w14:textId="3E19BD3B" w:rsidR="00A15D51" w:rsidRPr="00F45C68" w:rsidRDefault="00A15D51" w:rsidP="00877F12">
      <w:pPr>
        <w:pStyle w:val="Title"/>
        <w:spacing w:after="240"/>
        <w:jc w:val="left"/>
        <w:rPr>
          <w:rFonts w:asciiTheme="minorHAnsi" w:hAnsiTheme="minorHAnsi"/>
          <w:b w:val="0"/>
          <w:sz w:val="22"/>
          <w:szCs w:val="22"/>
        </w:rPr>
      </w:pPr>
      <w:r w:rsidRPr="00166136">
        <w:rPr>
          <w:rFonts w:asciiTheme="minorHAnsi" w:hAnsiTheme="minorHAnsi"/>
          <w:sz w:val="22"/>
          <w:szCs w:val="22"/>
        </w:rPr>
        <w:t>Authorizing Legislation:</w:t>
      </w:r>
      <w:r w:rsidR="00166136">
        <w:rPr>
          <w:rFonts w:asciiTheme="minorHAnsi" w:hAnsiTheme="minorHAnsi"/>
          <w:sz w:val="22"/>
          <w:szCs w:val="22"/>
        </w:rPr>
        <w:t xml:space="preserve">  </w:t>
      </w:r>
      <w:r w:rsidR="00166136" w:rsidRPr="00166136">
        <w:rPr>
          <w:rFonts w:asciiTheme="minorHAnsi" w:hAnsiTheme="minorHAnsi"/>
          <w:b w:val="0"/>
          <w:sz w:val="22"/>
          <w:szCs w:val="22"/>
        </w:rPr>
        <w:t>Marine Mammal Protection Act of 1972, 16 U</w:t>
      </w:r>
      <w:r w:rsidR="00166136">
        <w:rPr>
          <w:rFonts w:asciiTheme="minorHAnsi" w:hAnsiTheme="minorHAnsi"/>
          <w:b w:val="0"/>
          <w:sz w:val="22"/>
          <w:szCs w:val="22"/>
        </w:rPr>
        <w:t>.</w:t>
      </w:r>
      <w:r w:rsidR="00166136" w:rsidRPr="00166136">
        <w:rPr>
          <w:rFonts w:asciiTheme="minorHAnsi" w:hAnsiTheme="minorHAnsi"/>
          <w:b w:val="0"/>
          <w:sz w:val="22"/>
          <w:szCs w:val="22"/>
        </w:rPr>
        <w:t>S</w:t>
      </w:r>
      <w:r w:rsidR="00166136">
        <w:rPr>
          <w:rFonts w:asciiTheme="minorHAnsi" w:hAnsiTheme="minorHAnsi"/>
          <w:b w:val="0"/>
          <w:sz w:val="22"/>
          <w:szCs w:val="22"/>
        </w:rPr>
        <w:t>.</w:t>
      </w:r>
      <w:r w:rsidR="00166136" w:rsidRPr="00166136">
        <w:rPr>
          <w:rFonts w:asciiTheme="minorHAnsi" w:hAnsiTheme="minorHAnsi"/>
          <w:b w:val="0"/>
          <w:sz w:val="22"/>
          <w:szCs w:val="22"/>
        </w:rPr>
        <w:t>C</w:t>
      </w:r>
      <w:r w:rsidR="00E96246">
        <w:rPr>
          <w:rFonts w:asciiTheme="minorHAnsi" w:hAnsiTheme="minorHAnsi"/>
          <w:b w:val="0"/>
          <w:sz w:val="22"/>
          <w:szCs w:val="22"/>
        </w:rPr>
        <w:t xml:space="preserve">. </w:t>
      </w:r>
      <w:r w:rsidR="00166136" w:rsidRPr="00166136">
        <w:rPr>
          <w:rFonts w:asciiTheme="minorHAnsi" w:hAnsiTheme="minorHAnsi"/>
          <w:b w:val="0"/>
          <w:sz w:val="22"/>
          <w:szCs w:val="22"/>
        </w:rPr>
        <w:t>1361</w:t>
      </w:r>
      <w:r w:rsidRPr="00166136">
        <w:rPr>
          <w:rFonts w:asciiTheme="minorHAnsi" w:hAnsiTheme="minorHAnsi"/>
          <w:b w:val="0"/>
          <w:sz w:val="22"/>
          <w:szCs w:val="22"/>
        </w:rPr>
        <w:t xml:space="preserve"> </w:t>
      </w:r>
    </w:p>
    <w:p w14:paraId="745CA4B5" w14:textId="1AFA056C"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r w:rsidR="00DE4E6B">
        <w:rPr>
          <w:rFonts w:asciiTheme="minorHAnsi" w:hAnsiTheme="minorHAnsi"/>
          <w:sz w:val="22"/>
          <w:szCs w:val="22"/>
        </w:rPr>
        <w:t>authorizing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control number. </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We estimate that it will take </w:t>
      </w:r>
      <w:r w:rsidRPr="0005431D">
        <w:rPr>
          <w:rFonts w:asciiTheme="minorHAnsi" w:eastAsia="Calibri" w:hAnsiTheme="minorHAnsi" w:cs="Calibri"/>
          <w:sz w:val="22"/>
          <w:szCs w:val="22"/>
        </w:rPr>
        <w:t xml:space="preserve">you </w:t>
      </w:r>
      <w:r w:rsidR="002C2EFD" w:rsidRPr="0005431D">
        <w:rPr>
          <w:rFonts w:asciiTheme="minorHAnsi" w:eastAsia="Calibri" w:hAnsiTheme="minorHAnsi" w:cs="Calibri"/>
          <w:sz w:val="22"/>
          <w:szCs w:val="22"/>
        </w:rPr>
        <w:t xml:space="preserve">on average </w:t>
      </w:r>
      <w:r w:rsidR="006B0A3B" w:rsidRPr="0005431D">
        <w:rPr>
          <w:rFonts w:asciiTheme="minorHAnsi" w:eastAsia="Calibri" w:hAnsiTheme="minorHAnsi" w:cs="Calibri"/>
          <w:sz w:val="22"/>
          <w:szCs w:val="22"/>
        </w:rPr>
        <w:t xml:space="preserve">about </w:t>
      </w:r>
      <w:r w:rsidR="002C2EFD" w:rsidRPr="0005431D">
        <w:rPr>
          <w:rFonts w:asciiTheme="minorHAnsi" w:eastAsia="Calibri" w:hAnsiTheme="minorHAnsi" w:cs="Calibri"/>
          <w:sz w:val="22"/>
          <w:szCs w:val="22"/>
        </w:rPr>
        <w:t>40</w:t>
      </w:r>
      <w:r w:rsidRPr="0005431D">
        <w:rPr>
          <w:rFonts w:asciiTheme="minorHAnsi" w:eastAsia="Calibri" w:hAnsiTheme="minorHAnsi" w:cs="Calibri"/>
          <w:sz w:val="22"/>
          <w:szCs w:val="22"/>
        </w:rPr>
        <w:t xml:space="preserve"> hours to complete an initial application, </w:t>
      </w:r>
      <w:r w:rsidR="00C516D7" w:rsidRPr="0005431D">
        <w:rPr>
          <w:rFonts w:asciiTheme="minorHAnsi" w:eastAsia="Calibri" w:hAnsiTheme="minorHAnsi" w:cs="Calibri"/>
          <w:sz w:val="22"/>
          <w:szCs w:val="22"/>
        </w:rPr>
        <w:t xml:space="preserve">about </w:t>
      </w:r>
      <w:r w:rsidR="002C2EFD" w:rsidRPr="0005431D">
        <w:rPr>
          <w:rFonts w:asciiTheme="minorHAnsi" w:eastAsia="Calibri" w:hAnsiTheme="minorHAnsi" w:cs="Calibri"/>
          <w:sz w:val="22"/>
          <w:szCs w:val="22"/>
        </w:rPr>
        <w:t>3</w:t>
      </w:r>
      <w:r w:rsidRPr="0005431D">
        <w:rPr>
          <w:rFonts w:asciiTheme="minorHAnsi" w:eastAsia="Calibri" w:hAnsiTheme="minorHAnsi" w:cs="Calibri"/>
          <w:sz w:val="22"/>
          <w:szCs w:val="22"/>
        </w:rPr>
        <w:t xml:space="preserve"> hours to revise the terms of an award, and </w:t>
      </w:r>
      <w:r w:rsidR="00C516D7" w:rsidRPr="0005431D">
        <w:rPr>
          <w:rFonts w:asciiTheme="minorHAnsi" w:eastAsia="Calibri" w:hAnsiTheme="minorHAnsi" w:cs="Calibri"/>
          <w:sz w:val="22"/>
          <w:szCs w:val="22"/>
        </w:rPr>
        <w:t xml:space="preserve">about </w:t>
      </w:r>
      <w:r w:rsidR="0005431D" w:rsidRPr="0005431D">
        <w:rPr>
          <w:rFonts w:asciiTheme="minorHAnsi" w:eastAsia="Calibri" w:hAnsiTheme="minorHAnsi" w:cs="Calibri"/>
          <w:sz w:val="22"/>
          <w:szCs w:val="22"/>
        </w:rPr>
        <w:t>80</w:t>
      </w:r>
      <w:r w:rsidRPr="0005431D">
        <w:rPr>
          <w:rFonts w:asciiTheme="minorHAnsi" w:eastAsia="Calibri" w:hAnsiTheme="minorHAnsi" w:cs="Calibri"/>
          <w:sz w:val="22"/>
          <w:szCs w:val="22"/>
        </w:rPr>
        <w:t xml:space="preserve"> hours </w:t>
      </w:r>
      <w:r w:rsidR="002C2EFD" w:rsidRPr="0005431D">
        <w:rPr>
          <w:rFonts w:asciiTheme="minorHAnsi" w:eastAsia="Calibri" w:hAnsiTheme="minorHAnsi" w:cs="Calibri"/>
          <w:sz w:val="22"/>
          <w:szCs w:val="22"/>
        </w:rPr>
        <w:t>per report to</w:t>
      </w:r>
      <w:r w:rsidRPr="0005431D">
        <w:rPr>
          <w:rFonts w:asciiTheme="minorHAnsi" w:hAnsiTheme="minorHAnsi"/>
          <w:sz w:val="22"/>
          <w:szCs w:val="22"/>
        </w:rPr>
        <w:t xml:space="preserve"> prepare and submit </w:t>
      </w:r>
      <w:r w:rsidR="002C2EFD" w:rsidRPr="0005431D">
        <w:rPr>
          <w:rFonts w:asciiTheme="minorHAnsi" w:hAnsiTheme="minorHAnsi"/>
          <w:sz w:val="22"/>
          <w:szCs w:val="22"/>
        </w:rPr>
        <w:t xml:space="preserve">financial and performance </w:t>
      </w:r>
      <w:r w:rsidRPr="0005431D">
        <w:rPr>
          <w:rFonts w:asciiTheme="minorHAnsi" w:hAnsiTheme="minorHAnsi"/>
          <w:sz w:val="22"/>
          <w:szCs w:val="22"/>
        </w:rPr>
        <w:t>repo</w:t>
      </w:r>
      <w:r w:rsidRPr="00F45C68">
        <w:rPr>
          <w:rFonts w:asciiTheme="minorHAnsi" w:hAnsiTheme="minorHAnsi"/>
          <w:sz w:val="22"/>
          <w:szCs w:val="22"/>
        </w:rPr>
        <w:t>rt</w:t>
      </w:r>
      <w:r w:rsidR="002C2EFD" w:rsidRPr="00F45C68">
        <w:rPr>
          <w:rFonts w:asciiTheme="minorHAnsi" w:hAnsiTheme="minorHAnsi"/>
          <w:sz w:val="22"/>
          <w:szCs w:val="22"/>
        </w:rPr>
        <w:t>s</w:t>
      </w:r>
      <w:r w:rsidRPr="00F45C68">
        <w:rPr>
          <w:rFonts w:asciiTheme="minorHAnsi" w:hAnsiTheme="minorHAnsi"/>
          <w:sz w:val="22"/>
          <w:szCs w:val="22"/>
        </w:rPr>
        <w:t>, including time to maintain records and gather information</w:t>
      </w:r>
      <w:r w:rsidRPr="00F45C68">
        <w:rPr>
          <w:rFonts w:asciiTheme="minorHAnsi" w:eastAsia="Calibri" w:hAnsiTheme="minorHAnsi" w:cs="Calibri"/>
          <w:sz w:val="22"/>
          <w:szCs w:val="22"/>
        </w:rPr>
        <w:t xml:space="preserve">. </w:t>
      </w:r>
      <w:r w:rsidR="006B0A3B" w:rsidRPr="00F45C68">
        <w:rPr>
          <w:rFonts w:asciiTheme="minorHAnsi" w:eastAsia="Calibri" w:hAnsiTheme="minorHAnsi" w:cs="Calibri"/>
          <w:sz w:val="22"/>
          <w:szCs w:val="22"/>
        </w:rPr>
        <w:t xml:space="preserve"> </w:t>
      </w:r>
      <w:r w:rsidR="002C2EFD" w:rsidRPr="00F45C68">
        <w:rPr>
          <w:rFonts w:asciiTheme="minorHAnsi" w:eastAsia="Calibri" w:hAnsiTheme="minorHAnsi" w:cs="Calibri"/>
          <w:sz w:val="22"/>
          <w:szCs w:val="22"/>
        </w:rPr>
        <w:t xml:space="preserve">Actual time for these activities will vary depending on program-specific 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28508AA9" w:rsidR="00562DF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3E7AF1D0" w14:textId="77777777" w:rsidR="001D03CC" w:rsidRDefault="00166136" w:rsidP="00166136">
      <w:pPr>
        <w:rPr>
          <w:rFonts w:asciiTheme="minorHAnsi" w:hAnsiTheme="minorHAnsi" w:cstheme="minorHAnsi"/>
          <w:sz w:val="22"/>
          <w:szCs w:val="22"/>
        </w:rPr>
      </w:pPr>
      <w:r w:rsidRPr="00AC25AA">
        <w:rPr>
          <w:rFonts w:asciiTheme="minorHAnsi" w:hAnsiTheme="minorHAnsi" w:cstheme="minorHAnsi"/>
          <w:sz w:val="22"/>
          <w:szCs w:val="22"/>
        </w:rPr>
        <w:t xml:space="preserve">The project will </w:t>
      </w:r>
      <w:r w:rsidR="00367B95" w:rsidRPr="00AC25AA">
        <w:rPr>
          <w:rFonts w:asciiTheme="minorHAnsi" w:hAnsiTheme="minorHAnsi" w:cstheme="minorHAnsi"/>
          <w:sz w:val="22"/>
          <w:szCs w:val="22"/>
        </w:rPr>
        <w:t xml:space="preserve">conduct an annual census of the Washington sea otter population, which provides distribution information and population status and trend data.  In addition, the project will provide assistance in responding to stranded sea otters in Washington.  </w:t>
      </w:r>
    </w:p>
    <w:p w14:paraId="534B90CC" w14:textId="4F94FB7E" w:rsidR="001D03CC" w:rsidRDefault="001D03CC" w:rsidP="00166136">
      <w:pPr>
        <w:rPr>
          <w:rFonts w:asciiTheme="minorHAnsi" w:hAnsiTheme="minorHAnsi" w:cstheme="minorHAnsi"/>
          <w:sz w:val="22"/>
          <w:szCs w:val="22"/>
        </w:rPr>
      </w:pPr>
    </w:p>
    <w:p w14:paraId="2180E6B8" w14:textId="4789EA4C" w:rsidR="005C43A2" w:rsidRDefault="005C43A2" w:rsidP="00166136">
      <w:pPr>
        <w:rPr>
          <w:rFonts w:asciiTheme="minorHAnsi" w:hAnsiTheme="minorHAnsi" w:cstheme="minorHAnsi"/>
          <w:sz w:val="22"/>
          <w:szCs w:val="22"/>
        </w:rPr>
      </w:pPr>
      <w:r>
        <w:rPr>
          <w:rFonts w:asciiTheme="minorHAnsi" w:hAnsiTheme="minorHAnsi" w:cstheme="minorHAnsi"/>
          <w:sz w:val="22"/>
          <w:szCs w:val="22"/>
        </w:rPr>
        <w:t>The project will address the following Department of the Interior financial assistance priorities:</w:t>
      </w:r>
    </w:p>
    <w:p w14:paraId="10EE3809" w14:textId="3DB6C7AB" w:rsidR="005C43A2" w:rsidRDefault="005C43A2" w:rsidP="00166136">
      <w:pPr>
        <w:rPr>
          <w:rFonts w:asciiTheme="minorHAnsi" w:hAnsiTheme="minorHAnsi" w:cstheme="minorHAnsi"/>
          <w:sz w:val="22"/>
          <w:szCs w:val="22"/>
        </w:rPr>
      </w:pPr>
    </w:p>
    <w:p w14:paraId="61E088FE" w14:textId="579C707B" w:rsidR="00B9794C" w:rsidRPr="00B9794C" w:rsidRDefault="005C43A2" w:rsidP="005770AF">
      <w:pPr>
        <w:pStyle w:val="ListParagraph"/>
        <w:numPr>
          <w:ilvl w:val="0"/>
          <w:numId w:val="13"/>
        </w:numPr>
        <w:rPr>
          <w:rFonts w:asciiTheme="minorHAnsi" w:hAnsiTheme="minorHAnsi" w:cstheme="minorHAnsi"/>
          <w:sz w:val="22"/>
          <w:szCs w:val="22"/>
        </w:rPr>
      </w:pPr>
      <w:r w:rsidRPr="00B9794C">
        <w:rPr>
          <w:rFonts w:asciiTheme="minorHAnsi" w:hAnsiTheme="minorHAnsi" w:cstheme="minorHAnsi"/>
          <w:sz w:val="22"/>
          <w:szCs w:val="22"/>
        </w:rPr>
        <w:t xml:space="preserve">Creating a Conservation stewardship legacy second only to Teddy Roosevelt.  </w:t>
      </w:r>
    </w:p>
    <w:p w14:paraId="166AF212" w14:textId="79D0FF56" w:rsidR="005C43A2" w:rsidRPr="00B9794C" w:rsidRDefault="00367B95" w:rsidP="00B9794C">
      <w:pPr>
        <w:rPr>
          <w:rFonts w:asciiTheme="minorHAnsi" w:hAnsiTheme="minorHAnsi" w:cstheme="minorHAnsi"/>
          <w:i/>
          <w:sz w:val="22"/>
          <w:szCs w:val="22"/>
        </w:rPr>
      </w:pPr>
      <w:r w:rsidRPr="00B9794C">
        <w:rPr>
          <w:rFonts w:asciiTheme="minorHAnsi" w:hAnsiTheme="minorHAnsi" w:cstheme="minorHAnsi"/>
          <w:sz w:val="22"/>
          <w:szCs w:val="22"/>
        </w:rPr>
        <w:t xml:space="preserve">The project will provide the information necessary to identify best practices to manage </w:t>
      </w:r>
      <w:r w:rsidR="005C43A2" w:rsidRPr="00B9794C">
        <w:rPr>
          <w:rFonts w:asciiTheme="minorHAnsi" w:hAnsiTheme="minorHAnsi" w:cstheme="minorHAnsi"/>
          <w:sz w:val="22"/>
          <w:szCs w:val="22"/>
        </w:rPr>
        <w:t>marine</w:t>
      </w:r>
      <w:r w:rsidRPr="00B9794C">
        <w:rPr>
          <w:rFonts w:asciiTheme="minorHAnsi" w:hAnsiTheme="minorHAnsi" w:cstheme="minorHAnsi"/>
          <w:sz w:val="22"/>
          <w:szCs w:val="22"/>
        </w:rPr>
        <w:t xml:space="preserve"> resources and adapt to changes in the environment.</w:t>
      </w:r>
      <w:r w:rsidR="005C43A2" w:rsidRPr="00B9794C">
        <w:rPr>
          <w:rFonts w:asciiTheme="minorHAnsi" w:hAnsiTheme="minorHAnsi" w:cstheme="minorHAnsi"/>
          <w:sz w:val="22"/>
          <w:szCs w:val="22"/>
        </w:rPr>
        <w:t xml:space="preserve">  In addition, the project will foster relationships with conservation organizations because they support the project by providing personnel to assist with the census and stranding responses.</w:t>
      </w:r>
    </w:p>
    <w:p w14:paraId="612BC0E2" w14:textId="77777777" w:rsidR="005C43A2" w:rsidRDefault="005C43A2" w:rsidP="00166136">
      <w:pPr>
        <w:rPr>
          <w:rFonts w:asciiTheme="minorHAnsi" w:hAnsiTheme="minorHAnsi" w:cstheme="minorHAnsi"/>
          <w:sz w:val="22"/>
          <w:szCs w:val="22"/>
        </w:rPr>
      </w:pPr>
    </w:p>
    <w:p w14:paraId="636190EA" w14:textId="4C239586" w:rsidR="00B9794C" w:rsidRPr="00B9794C" w:rsidRDefault="005C43A2" w:rsidP="005770AF">
      <w:pPr>
        <w:pStyle w:val="ListParagraph"/>
        <w:numPr>
          <w:ilvl w:val="0"/>
          <w:numId w:val="13"/>
        </w:numPr>
        <w:rPr>
          <w:rFonts w:asciiTheme="minorHAnsi" w:hAnsiTheme="minorHAnsi" w:cstheme="minorHAnsi"/>
          <w:sz w:val="22"/>
          <w:szCs w:val="22"/>
        </w:rPr>
      </w:pPr>
      <w:r w:rsidRPr="00B9794C">
        <w:rPr>
          <w:rFonts w:asciiTheme="minorHAnsi" w:hAnsiTheme="minorHAnsi" w:cstheme="minorHAnsi"/>
          <w:sz w:val="22"/>
          <w:szCs w:val="22"/>
        </w:rPr>
        <w:t>Restoring trust with local communities.</w:t>
      </w:r>
      <w:r w:rsidR="00367B95" w:rsidRPr="00B9794C">
        <w:rPr>
          <w:rFonts w:asciiTheme="minorHAnsi" w:hAnsiTheme="minorHAnsi" w:cstheme="minorHAnsi"/>
          <w:sz w:val="22"/>
          <w:szCs w:val="22"/>
        </w:rPr>
        <w:t xml:space="preserve"> </w:t>
      </w:r>
      <w:r w:rsidRPr="00B9794C">
        <w:rPr>
          <w:rFonts w:asciiTheme="minorHAnsi" w:hAnsiTheme="minorHAnsi" w:cstheme="minorHAnsi"/>
          <w:sz w:val="22"/>
          <w:szCs w:val="22"/>
        </w:rPr>
        <w:t xml:space="preserve"> </w:t>
      </w:r>
    </w:p>
    <w:p w14:paraId="56AC012E" w14:textId="02DBF101" w:rsidR="0009655E" w:rsidRPr="00B9794C" w:rsidRDefault="005C43A2" w:rsidP="00B9794C">
      <w:pPr>
        <w:rPr>
          <w:rFonts w:asciiTheme="minorHAnsi" w:hAnsiTheme="minorHAnsi" w:cstheme="minorHAnsi"/>
          <w:sz w:val="22"/>
          <w:szCs w:val="22"/>
        </w:rPr>
      </w:pPr>
      <w:r w:rsidRPr="00B9794C">
        <w:rPr>
          <w:rFonts w:asciiTheme="minorHAnsi" w:hAnsiTheme="minorHAnsi" w:cstheme="minorHAnsi"/>
          <w:sz w:val="22"/>
          <w:szCs w:val="22"/>
        </w:rPr>
        <w:t>T</w:t>
      </w:r>
      <w:r w:rsidR="00367B95" w:rsidRPr="00B9794C">
        <w:rPr>
          <w:rFonts w:asciiTheme="minorHAnsi" w:hAnsiTheme="minorHAnsi" w:cstheme="minorHAnsi"/>
          <w:sz w:val="22"/>
          <w:szCs w:val="22"/>
        </w:rPr>
        <w:t>he project expand</w:t>
      </w:r>
      <w:r w:rsidRPr="00B9794C">
        <w:rPr>
          <w:rFonts w:asciiTheme="minorHAnsi" w:hAnsiTheme="minorHAnsi" w:cstheme="minorHAnsi"/>
          <w:sz w:val="22"/>
          <w:szCs w:val="22"/>
        </w:rPr>
        <w:t>s the</w:t>
      </w:r>
      <w:r w:rsidR="00367B95" w:rsidRPr="00B9794C">
        <w:rPr>
          <w:rFonts w:asciiTheme="minorHAnsi" w:hAnsiTheme="minorHAnsi" w:cstheme="minorHAnsi"/>
          <w:sz w:val="22"/>
          <w:szCs w:val="22"/>
        </w:rPr>
        <w:t xml:space="preserve"> lines of communication with state natural resource offices and tribes because they participate in the census and stranding response and utilize the data to manage </w:t>
      </w:r>
      <w:r w:rsidRPr="00B9794C">
        <w:rPr>
          <w:rFonts w:asciiTheme="minorHAnsi" w:hAnsiTheme="minorHAnsi" w:cstheme="minorHAnsi"/>
          <w:sz w:val="22"/>
          <w:szCs w:val="22"/>
        </w:rPr>
        <w:t>trust</w:t>
      </w:r>
      <w:r w:rsidR="00367B95" w:rsidRPr="00B9794C">
        <w:rPr>
          <w:rFonts w:asciiTheme="minorHAnsi" w:hAnsiTheme="minorHAnsi" w:cstheme="minorHAnsi"/>
          <w:sz w:val="22"/>
          <w:szCs w:val="22"/>
        </w:rPr>
        <w:t xml:space="preserve"> resources.</w:t>
      </w:r>
    </w:p>
    <w:p w14:paraId="3FC5A111" w14:textId="08A0EEFE" w:rsidR="0009655E" w:rsidRDefault="0009655E" w:rsidP="00166136">
      <w:pPr>
        <w:rPr>
          <w:rFonts w:asciiTheme="minorHAnsi" w:hAnsiTheme="minorHAnsi" w:cstheme="minorHAnsi"/>
          <w:sz w:val="22"/>
          <w:szCs w:val="22"/>
        </w:rPr>
      </w:pPr>
    </w:p>
    <w:p w14:paraId="0DC9C8E1" w14:textId="58BF7745" w:rsidR="00562DF7" w:rsidRDefault="00562DF7" w:rsidP="004801DC">
      <w:pPr>
        <w:pStyle w:val="Heading2"/>
        <w:rPr>
          <w:rFonts w:asciiTheme="minorHAnsi" w:hAnsiTheme="minorHAnsi"/>
          <w:sz w:val="24"/>
        </w:rPr>
      </w:pPr>
      <w:r w:rsidRPr="000E3BB4">
        <w:rPr>
          <w:rFonts w:asciiTheme="minorHAnsi" w:hAnsiTheme="minorHAnsi"/>
          <w:sz w:val="24"/>
        </w:rPr>
        <w:lastRenderedPageBreak/>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42782D5A" w14:textId="4E178ED8" w:rsidR="00696D27" w:rsidRDefault="00AC25AA" w:rsidP="00AC25AA">
      <w:pPr>
        <w:rPr>
          <w:rFonts w:asciiTheme="minorHAnsi" w:hAnsiTheme="minorHAnsi" w:cstheme="minorHAnsi"/>
          <w:sz w:val="22"/>
          <w:szCs w:val="22"/>
        </w:rPr>
      </w:pPr>
      <w:r>
        <w:rPr>
          <w:rFonts w:asciiTheme="minorHAnsi" w:hAnsiTheme="minorHAnsi" w:cstheme="minorHAnsi"/>
          <w:sz w:val="22"/>
          <w:szCs w:val="22"/>
        </w:rPr>
        <w:t xml:space="preserve">Total funding to be awarded </w:t>
      </w:r>
      <w:r w:rsidR="00696D27">
        <w:rPr>
          <w:rFonts w:asciiTheme="minorHAnsi" w:hAnsiTheme="minorHAnsi" w:cstheme="minorHAnsi"/>
          <w:sz w:val="22"/>
          <w:szCs w:val="22"/>
        </w:rPr>
        <w:t>to Washington Department of Fish and Wildlife</w:t>
      </w:r>
      <w:r w:rsidR="00504682">
        <w:rPr>
          <w:rFonts w:asciiTheme="minorHAnsi" w:hAnsiTheme="minorHAnsi" w:cstheme="minorHAnsi"/>
          <w:sz w:val="22"/>
          <w:szCs w:val="22"/>
        </w:rPr>
        <w:t xml:space="preserve"> </w:t>
      </w:r>
      <w:r w:rsidR="0009655E">
        <w:rPr>
          <w:rFonts w:asciiTheme="minorHAnsi" w:hAnsiTheme="minorHAnsi" w:cstheme="minorHAnsi"/>
          <w:sz w:val="22"/>
          <w:szCs w:val="22"/>
        </w:rPr>
        <w:t xml:space="preserve">(WDFW) </w:t>
      </w:r>
      <w:r w:rsidR="00696D27">
        <w:rPr>
          <w:rFonts w:asciiTheme="minorHAnsi" w:hAnsiTheme="minorHAnsi" w:cstheme="minorHAnsi"/>
          <w:sz w:val="22"/>
          <w:szCs w:val="22"/>
        </w:rPr>
        <w:t xml:space="preserve">through a cooperative agreement </w:t>
      </w:r>
      <w:r w:rsidR="00504682">
        <w:rPr>
          <w:rFonts w:asciiTheme="minorHAnsi" w:hAnsiTheme="minorHAnsi" w:cstheme="minorHAnsi"/>
          <w:sz w:val="22"/>
          <w:szCs w:val="22"/>
        </w:rPr>
        <w:t xml:space="preserve">is $33,000.  </w:t>
      </w:r>
      <w:r w:rsidR="00696D27">
        <w:rPr>
          <w:rFonts w:asciiTheme="minorHAnsi" w:hAnsiTheme="minorHAnsi" w:cstheme="minorHAnsi"/>
          <w:sz w:val="22"/>
          <w:szCs w:val="22"/>
        </w:rPr>
        <w:t xml:space="preserve">The anticipated start date is </w:t>
      </w:r>
      <w:r w:rsidR="009F3C5E">
        <w:rPr>
          <w:rFonts w:asciiTheme="minorHAnsi" w:hAnsiTheme="minorHAnsi" w:cstheme="minorHAnsi"/>
          <w:sz w:val="22"/>
          <w:szCs w:val="22"/>
        </w:rPr>
        <w:t>December 1, 2018</w:t>
      </w:r>
      <w:r w:rsidR="00696D27">
        <w:rPr>
          <w:rFonts w:asciiTheme="minorHAnsi" w:hAnsiTheme="minorHAnsi" w:cstheme="minorHAnsi"/>
          <w:sz w:val="22"/>
          <w:szCs w:val="22"/>
        </w:rPr>
        <w:t xml:space="preserve"> and project period of performance is </w:t>
      </w:r>
      <w:r w:rsidR="009F3C5E">
        <w:rPr>
          <w:rFonts w:asciiTheme="minorHAnsi" w:hAnsiTheme="minorHAnsi" w:cstheme="minorHAnsi"/>
          <w:sz w:val="22"/>
          <w:szCs w:val="22"/>
        </w:rPr>
        <w:t xml:space="preserve">December </w:t>
      </w:r>
      <w:r w:rsidR="00696D27">
        <w:rPr>
          <w:rFonts w:asciiTheme="minorHAnsi" w:hAnsiTheme="minorHAnsi" w:cstheme="minorHAnsi"/>
          <w:sz w:val="22"/>
          <w:szCs w:val="22"/>
        </w:rPr>
        <w:t>1, 201</w:t>
      </w:r>
      <w:r w:rsidR="009F3C5E">
        <w:rPr>
          <w:rFonts w:asciiTheme="minorHAnsi" w:hAnsiTheme="minorHAnsi" w:cstheme="minorHAnsi"/>
          <w:sz w:val="22"/>
          <w:szCs w:val="22"/>
        </w:rPr>
        <w:t>8</w:t>
      </w:r>
      <w:r w:rsidR="00696D27">
        <w:rPr>
          <w:rFonts w:asciiTheme="minorHAnsi" w:hAnsiTheme="minorHAnsi" w:cstheme="minorHAnsi"/>
          <w:sz w:val="22"/>
          <w:szCs w:val="22"/>
        </w:rPr>
        <w:t xml:space="preserve"> through </w:t>
      </w:r>
      <w:r w:rsidR="009F3C5E">
        <w:rPr>
          <w:rFonts w:asciiTheme="minorHAnsi" w:hAnsiTheme="minorHAnsi" w:cstheme="minorHAnsi"/>
          <w:sz w:val="22"/>
          <w:szCs w:val="22"/>
        </w:rPr>
        <w:t>December 31, 2022</w:t>
      </w:r>
      <w:r w:rsidR="00696D27">
        <w:rPr>
          <w:rFonts w:asciiTheme="minorHAnsi" w:hAnsiTheme="minorHAnsi" w:cstheme="minorHAnsi"/>
          <w:sz w:val="22"/>
          <w:szCs w:val="22"/>
        </w:rPr>
        <w:t>.</w:t>
      </w:r>
    </w:p>
    <w:p w14:paraId="365A555B" w14:textId="77777777" w:rsidR="00696D27" w:rsidRDefault="00696D27" w:rsidP="00AC25AA">
      <w:pPr>
        <w:rPr>
          <w:rFonts w:asciiTheme="minorHAnsi" w:hAnsiTheme="minorHAnsi" w:cstheme="minorHAnsi"/>
          <w:sz w:val="22"/>
          <w:szCs w:val="22"/>
        </w:rPr>
      </w:pPr>
    </w:p>
    <w:p w14:paraId="580E7E98" w14:textId="5C8F304F" w:rsidR="00696D27" w:rsidRDefault="00696D27" w:rsidP="00AC25AA">
      <w:pPr>
        <w:rPr>
          <w:rFonts w:asciiTheme="minorHAnsi" w:hAnsiTheme="minorHAnsi" w:cstheme="minorHAnsi"/>
          <w:sz w:val="22"/>
          <w:szCs w:val="22"/>
        </w:rPr>
      </w:pPr>
      <w:r>
        <w:rPr>
          <w:rFonts w:asciiTheme="minorHAnsi" w:hAnsiTheme="minorHAnsi" w:cstheme="minorHAnsi"/>
          <w:sz w:val="22"/>
          <w:szCs w:val="22"/>
        </w:rPr>
        <w:t>Competition for this award is not practical because</w:t>
      </w:r>
      <w:r w:rsidR="0009655E">
        <w:rPr>
          <w:rFonts w:asciiTheme="minorHAnsi" w:hAnsiTheme="minorHAnsi" w:cstheme="minorHAnsi"/>
          <w:sz w:val="22"/>
          <w:szCs w:val="22"/>
        </w:rPr>
        <w:t xml:space="preserve"> WDFW</w:t>
      </w:r>
      <w:r w:rsidRPr="00696D27">
        <w:rPr>
          <w:rFonts w:asciiTheme="minorHAnsi" w:hAnsiTheme="minorHAnsi" w:cstheme="minorHAnsi"/>
          <w:sz w:val="22"/>
          <w:szCs w:val="22"/>
        </w:rPr>
        <w:t xml:space="preserve"> personnel have the particular technical expertise and abilities to conduct sea otter surveys along the outer coast of Washington. These particular individuals have conducted these surveys since 1989 and are </w:t>
      </w:r>
      <w:proofErr w:type="gramStart"/>
      <w:r w:rsidRPr="00696D27">
        <w:rPr>
          <w:rFonts w:asciiTheme="minorHAnsi" w:hAnsiTheme="minorHAnsi" w:cstheme="minorHAnsi"/>
          <w:sz w:val="22"/>
          <w:szCs w:val="22"/>
        </w:rPr>
        <w:t>training new personnel, which provides</w:t>
      </w:r>
      <w:proofErr w:type="gramEnd"/>
      <w:r w:rsidRPr="00696D27">
        <w:rPr>
          <w:rFonts w:asciiTheme="minorHAnsi" w:hAnsiTheme="minorHAnsi" w:cstheme="minorHAnsi"/>
          <w:sz w:val="22"/>
          <w:szCs w:val="22"/>
        </w:rPr>
        <w:t xml:space="preserve"> necessary continuity of data </w:t>
      </w:r>
      <w:r w:rsidR="0009655E">
        <w:rPr>
          <w:rFonts w:asciiTheme="minorHAnsi" w:hAnsiTheme="minorHAnsi" w:cstheme="minorHAnsi"/>
          <w:sz w:val="22"/>
          <w:szCs w:val="22"/>
        </w:rPr>
        <w:t xml:space="preserve">collection </w:t>
      </w:r>
      <w:r w:rsidRPr="00696D27">
        <w:rPr>
          <w:rFonts w:asciiTheme="minorHAnsi" w:hAnsiTheme="minorHAnsi" w:cstheme="minorHAnsi"/>
          <w:sz w:val="22"/>
          <w:szCs w:val="22"/>
        </w:rPr>
        <w:t>that could not be achieved by any</w:t>
      </w:r>
      <w:r w:rsidR="0009655E">
        <w:rPr>
          <w:rFonts w:asciiTheme="minorHAnsi" w:hAnsiTheme="minorHAnsi" w:cstheme="minorHAnsi"/>
          <w:sz w:val="22"/>
          <w:szCs w:val="22"/>
        </w:rPr>
        <w:t xml:space="preserve"> other entity.  </w:t>
      </w:r>
      <w:r w:rsidRPr="00696D27">
        <w:rPr>
          <w:rFonts w:asciiTheme="minorHAnsi" w:hAnsiTheme="minorHAnsi" w:cstheme="minorHAnsi"/>
          <w:sz w:val="22"/>
          <w:szCs w:val="22"/>
        </w:rPr>
        <w:t xml:space="preserve">In addition, WDFW personnel are directly involved in stranding responses to other marine mammals in the same vicinity where sea otters occur in Washington and have provided assistance to the Service's sea otter stranding program over the past 15 years.  </w:t>
      </w:r>
      <w:r>
        <w:rPr>
          <w:rFonts w:asciiTheme="minorHAnsi" w:hAnsiTheme="minorHAnsi" w:cstheme="minorHAnsi"/>
          <w:sz w:val="22"/>
          <w:szCs w:val="22"/>
        </w:rPr>
        <w:t>As a part of the cooperative agreement, Service employees will coordinate the ground surveys, provide survey coverage of at least one site, conduct photo counts, co-author the annual report, and coordinate the stranding response program.</w:t>
      </w:r>
    </w:p>
    <w:p w14:paraId="730AA03A" w14:textId="77777777" w:rsidR="00696D27" w:rsidRDefault="00696D27" w:rsidP="00AC25AA">
      <w:pPr>
        <w:rPr>
          <w:rFonts w:asciiTheme="minorHAnsi" w:hAnsiTheme="minorHAnsi" w:cstheme="minorHAnsi"/>
          <w:sz w:val="22"/>
          <w:szCs w:val="22"/>
        </w:rPr>
      </w:pPr>
    </w:p>
    <w:p w14:paraId="607E1E51" w14:textId="38A37D4C" w:rsidR="00696D27" w:rsidRDefault="00696D27" w:rsidP="00AC25AA">
      <w:pPr>
        <w:rPr>
          <w:rFonts w:asciiTheme="minorHAnsi" w:hAnsiTheme="minorHAnsi" w:cstheme="minorHAnsi"/>
          <w:sz w:val="22"/>
          <w:szCs w:val="22"/>
        </w:rPr>
      </w:pPr>
      <w:r w:rsidRPr="00696D27">
        <w:rPr>
          <w:rFonts w:asciiTheme="minorHAnsi" w:hAnsiTheme="minorHAnsi" w:cstheme="minorHAnsi"/>
          <w:sz w:val="22"/>
          <w:szCs w:val="22"/>
        </w:rPr>
        <w:t xml:space="preserve">Information provided by the surveys and stranding response </w:t>
      </w:r>
      <w:proofErr w:type="gramStart"/>
      <w:r w:rsidRPr="00696D27">
        <w:rPr>
          <w:rFonts w:asciiTheme="minorHAnsi" w:hAnsiTheme="minorHAnsi" w:cstheme="minorHAnsi"/>
          <w:sz w:val="22"/>
          <w:szCs w:val="22"/>
        </w:rPr>
        <w:t>are</w:t>
      </w:r>
      <w:proofErr w:type="gramEnd"/>
      <w:r w:rsidRPr="00696D27">
        <w:rPr>
          <w:rFonts w:asciiTheme="minorHAnsi" w:hAnsiTheme="minorHAnsi" w:cstheme="minorHAnsi"/>
          <w:sz w:val="22"/>
          <w:szCs w:val="22"/>
        </w:rPr>
        <w:t xml:space="preserve"> necessary for the Service's responsibilities under the Marine Mammal Protection Act.</w:t>
      </w:r>
    </w:p>
    <w:p w14:paraId="004E5EEF" w14:textId="77777777" w:rsidR="00696D27" w:rsidRDefault="00696D27" w:rsidP="00AC25AA">
      <w:pPr>
        <w:rPr>
          <w:rFonts w:asciiTheme="minorHAnsi" w:hAnsiTheme="minorHAnsi" w:cstheme="minorHAnsi"/>
          <w:sz w:val="22"/>
          <w:szCs w:val="22"/>
        </w:rPr>
      </w:pP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has been selected.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25AFAED2" w:rsidR="00480139" w:rsidRDefault="005543CC" w:rsidP="00D2403C">
      <w:pPr>
        <w:pStyle w:val="Heading3"/>
      </w:pPr>
      <w:r w:rsidRPr="00F45C68">
        <w:t>Cost Sharing or Matching</w:t>
      </w:r>
    </w:p>
    <w:p w14:paraId="5FD26ECD" w14:textId="0B619737" w:rsidR="00504682" w:rsidRPr="00504682" w:rsidRDefault="00504682" w:rsidP="00504682">
      <w:pPr>
        <w:ind w:left="360"/>
        <w:rPr>
          <w:rFonts w:asciiTheme="minorHAnsi" w:hAnsiTheme="minorHAnsi" w:cstheme="minorHAnsi"/>
          <w:sz w:val="22"/>
          <w:szCs w:val="22"/>
        </w:rPr>
      </w:pPr>
      <w:r w:rsidRPr="00504682">
        <w:rPr>
          <w:rFonts w:asciiTheme="minorHAnsi" w:hAnsiTheme="minorHAnsi" w:cstheme="minorHAnsi"/>
          <w:sz w:val="22"/>
          <w:szCs w:val="22"/>
        </w:rPr>
        <w:t>Cost shar</w:t>
      </w:r>
      <w:r w:rsidR="00D4473E">
        <w:rPr>
          <w:rFonts w:asciiTheme="minorHAnsi" w:hAnsiTheme="minorHAnsi" w:cstheme="minorHAnsi"/>
          <w:sz w:val="22"/>
          <w:szCs w:val="22"/>
        </w:rPr>
        <w:t>ing</w:t>
      </w:r>
      <w:r w:rsidRPr="00504682">
        <w:rPr>
          <w:rFonts w:asciiTheme="minorHAnsi" w:hAnsiTheme="minorHAnsi" w:cstheme="minorHAnsi"/>
          <w:sz w:val="22"/>
          <w:szCs w:val="22"/>
        </w:rPr>
        <w:t xml:space="preserve"> is not required.</w:t>
      </w:r>
    </w:p>
    <w:p w14:paraId="3354EC55" w14:textId="77777777" w:rsidR="00504682" w:rsidRPr="00504682" w:rsidRDefault="00504682" w:rsidP="00504682">
      <w:pPr>
        <w:ind w:left="360"/>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3"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4"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proofErr w:type="gramStart"/>
      <w:r w:rsidRPr="00207421">
        <w:rPr>
          <w:rFonts w:asciiTheme="minorHAnsi" w:hAnsiTheme="minorHAnsi"/>
          <w:b/>
          <w:sz w:val="22"/>
          <w:szCs w:val="22"/>
        </w:rPr>
        <w:lastRenderedPageBreak/>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w:t>
      </w:r>
      <w:proofErr w:type="gramEnd"/>
      <w:r w:rsidR="008E4659" w:rsidRPr="00207421">
        <w:rPr>
          <w:rFonts w:asciiTheme="minorHAnsi" w:hAnsiTheme="minorHAnsi"/>
          <w:sz w:val="22"/>
          <w:szCs w:val="22"/>
        </w:rPr>
        <w:t xml:space="preserve">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5770AF">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Application materials are provided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0" w:name="_SF-424,_Application_for"/>
      <w:bookmarkEnd w:id="0"/>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5"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6"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Application for Federal 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7"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8"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5770AF">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5770AF">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9"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20"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1"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 xml:space="preserve">424 Budget Information, Object Class Category totals </w:t>
      </w:r>
      <w:proofErr w:type="gramStart"/>
      <w:r w:rsidRPr="00243547">
        <w:rPr>
          <w:rFonts w:asciiTheme="minorHAnsi" w:hAnsiTheme="minorHAnsi"/>
          <w:szCs w:val="22"/>
        </w:rPr>
        <w:t>were</w:t>
      </w:r>
      <w:proofErr w:type="gramEnd"/>
      <w:r w:rsidRPr="00243547">
        <w:rPr>
          <w:rFonts w:asciiTheme="minorHAnsi" w:hAnsiTheme="minorHAnsi"/>
          <w:szCs w:val="22"/>
        </w:rPr>
        <w:t xml:space="preserv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2" w:history="1">
        <w:r w:rsidRPr="00243547">
          <w:rPr>
            <w:rStyle w:val="Hyperlink"/>
            <w:rFonts w:asciiTheme="minorHAnsi" w:hAnsiTheme="minorHAnsi"/>
            <w:szCs w:val="22"/>
          </w:rPr>
          <w:t>2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 xml:space="preserve">The Federal awarding agency that provides the largest amount of direct funding to your organization is your </w:t>
      </w:r>
      <w:proofErr w:type="gramStart"/>
      <w:r w:rsidRPr="00092737">
        <w:rPr>
          <w:rFonts w:asciiTheme="minorHAnsi" w:hAnsiTheme="minorHAnsi"/>
          <w:sz w:val="22"/>
          <w:szCs w:val="22"/>
        </w:rPr>
        <w:t>cognizant</w:t>
      </w:r>
      <w:proofErr w:type="gramEnd"/>
      <w:r w:rsidRPr="00092737">
        <w:rPr>
          <w:rFonts w:asciiTheme="minorHAnsi" w:hAnsiTheme="minorHAnsi"/>
          <w:sz w:val="22"/>
          <w:szCs w:val="22"/>
        </w:rPr>
        <w:t xml:space="preserve">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w:t>
      </w:r>
      <w:proofErr w:type="gramStart"/>
      <w:r w:rsidRPr="00092737">
        <w:rPr>
          <w:rFonts w:asciiTheme="minorHAnsi" w:hAnsiTheme="minorHAnsi"/>
          <w:sz w:val="22"/>
          <w:szCs w:val="22"/>
        </w:rPr>
        <w:t>cognizant</w:t>
      </w:r>
      <w:proofErr w:type="gramEnd"/>
      <w:r w:rsidRPr="00092737">
        <w:rPr>
          <w:rFonts w:asciiTheme="minorHAnsi" w:hAnsiTheme="minorHAnsi"/>
          <w:sz w:val="22"/>
          <w:szCs w:val="22"/>
        </w:rPr>
        <w:t xml:space="preserve">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3"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4"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w:t>
      </w:r>
      <w:proofErr w:type="gramStart"/>
      <w:r w:rsidR="0031077D" w:rsidRPr="00092737">
        <w:rPr>
          <w:rFonts w:asciiTheme="minorHAnsi" w:hAnsiTheme="minorHAnsi"/>
          <w:sz w:val="22"/>
          <w:szCs w:val="22"/>
        </w:rPr>
        <w:t>cognizant</w:t>
      </w:r>
      <w:proofErr w:type="gramEnd"/>
      <w:r w:rsidR="0031077D" w:rsidRPr="00092737">
        <w:rPr>
          <w:rFonts w:asciiTheme="minorHAnsi" w:hAnsiTheme="minorHAnsi"/>
          <w:sz w:val="22"/>
          <w:szCs w:val="22"/>
        </w:rPr>
        <w:t xml:space="preserve">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5770AF">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 xml:space="preserve">osals to our </w:t>
      </w:r>
      <w:proofErr w:type="gramStart"/>
      <w:r w:rsidR="006E5AED">
        <w:rPr>
          <w:rFonts w:asciiTheme="minorHAnsi" w:hAnsiTheme="minorHAnsi"/>
          <w:sz w:val="22"/>
          <w:szCs w:val="22"/>
        </w:rPr>
        <w:t>cognizant</w:t>
      </w:r>
      <w:proofErr w:type="gramEnd"/>
      <w:r w:rsidR="006E5AED">
        <w:rPr>
          <w:rFonts w:asciiTheme="minorHAnsi" w:hAnsiTheme="minorHAnsi"/>
          <w:sz w:val="22"/>
          <w:szCs w:val="22"/>
        </w:rPr>
        <w:t xml:space="preserve">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5770AF">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5770AF">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5770AF">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 xml:space="preserve">award, we will submit an indirect cost rate proposal to our </w:t>
      </w:r>
      <w:proofErr w:type="gramStart"/>
      <w:r w:rsidRPr="00F45C68">
        <w:rPr>
          <w:rFonts w:asciiTheme="minorHAnsi" w:hAnsiTheme="minorHAnsi"/>
          <w:sz w:val="22"/>
          <w:szCs w:val="22"/>
        </w:rPr>
        <w:t>cognizant</w:t>
      </w:r>
      <w:proofErr w:type="gramEnd"/>
      <w:r w:rsidRPr="00F45C68">
        <w:rPr>
          <w:rFonts w:asciiTheme="minorHAnsi" w:hAnsiTheme="minorHAnsi"/>
          <w:sz w:val="22"/>
          <w:szCs w:val="22"/>
        </w:rPr>
        <w:t xml:space="preserve">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5770AF">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 xml:space="preserve">we will not be able to meet the requirement to submit an indirect cost rate proposal to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5"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xml:space="preserve">.  We understand that we must notify the Service in writing if we establish an approved rate with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at any point during the award period.</w:t>
      </w:r>
    </w:p>
    <w:p w14:paraId="1AC01216" w14:textId="7C7864BB" w:rsidR="00F45C68" w:rsidRPr="00F45C68" w:rsidRDefault="00F45C68" w:rsidP="005770AF">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within 90 calendar days after award.  We request as a condition of award to charge a flat </w:t>
      </w:r>
      <w:r w:rsidRPr="00F45C68">
        <w:rPr>
          <w:rFonts w:asciiTheme="minorHAnsi" w:hAnsiTheme="minorHAnsi"/>
          <w:bCs/>
          <w:i/>
          <w:sz w:val="22"/>
          <w:szCs w:val="22"/>
        </w:rPr>
        <w:t xml:space="preserve">de </w:t>
      </w:r>
      <w:proofErr w:type="spellStart"/>
      <w:r w:rsidRPr="00F45C68">
        <w:rPr>
          <w:rFonts w:asciiTheme="minorHAnsi" w:hAnsiTheme="minorHAnsi"/>
          <w:bCs/>
          <w:i/>
          <w:sz w:val="22"/>
          <w:szCs w:val="22"/>
        </w:rPr>
        <w:t>minimis</w:t>
      </w:r>
      <w:proofErr w:type="spellEnd"/>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6"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w:t>
      </w:r>
      <w:proofErr w:type="gramStart"/>
      <w:r w:rsidRPr="00F45C68">
        <w:rPr>
          <w:rFonts w:asciiTheme="minorHAnsi" w:hAnsiTheme="minorHAnsi"/>
          <w:bCs/>
          <w:sz w:val="22"/>
          <w:szCs w:val="22"/>
        </w:rPr>
        <w:t>cognizant</w:t>
      </w:r>
      <w:proofErr w:type="gramEnd"/>
      <w:r w:rsidRPr="00F45C68">
        <w:rPr>
          <w:rFonts w:asciiTheme="minorHAnsi" w:hAnsiTheme="minorHAnsi"/>
          <w:bCs/>
          <w:sz w:val="22"/>
          <w:szCs w:val="22"/>
        </w:rPr>
        <w:t xml:space="preserve">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5770AF">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w:t>
      </w:r>
      <w:proofErr w:type="gramStart"/>
      <w:r w:rsidRPr="00F45C68">
        <w:rPr>
          <w:rFonts w:asciiTheme="minorHAnsi" w:hAnsiTheme="minorHAnsi"/>
          <w:sz w:val="22"/>
          <w:szCs w:val="22"/>
        </w:rPr>
        <w:t>cognizant</w:t>
      </w:r>
      <w:proofErr w:type="gramEnd"/>
      <w:r w:rsidRPr="00F45C68">
        <w:rPr>
          <w:rFonts w:asciiTheme="minorHAnsi" w:hAnsiTheme="minorHAnsi"/>
          <w:sz w:val="22"/>
          <w:szCs w:val="22"/>
        </w:rPr>
        <w:t xml:space="preserve">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approval from the Service to use the </w:t>
      </w:r>
      <w:r w:rsidR="006E5AED">
        <w:rPr>
          <w:rFonts w:asciiTheme="minorHAnsi" w:hAnsiTheme="minorHAnsi"/>
          <w:sz w:val="22"/>
          <w:szCs w:val="22"/>
        </w:rPr>
        <w:t xml:space="preserve">2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5770AF">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77777777" w:rsidR="006829F9" w:rsidRPr="006829F9" w:rsidRDefault="00E245C6" w:rsidP="006829F9">
      <w:pPr>
        <w:pStyle w:val="Heading4"/>
      </w:pPr>
      <w:r w:rsidRPr="006829F9">
        <w:t>Conflict of Interest Disclosure</w:t>
      </w:r>
    </w:p>
    <w:p w14:paraId="52EC593F" w14:textId="23F16FDD" w:rsidR="00E245C6" w:rsidRDefault="00E245C6" w:rsidP="006829F9">
      <w:pPr>
        <w:pStyle w:val="ListParagraph"/>
        <w:spacing w:after="240"/>
        <w:rPr>
          <w:rFonts w:asciiTheme="minorHAnsi" w:hAnsiTheme="minorHAnsi"/>
          <w:sz w:val="22"/>
          <w:szCs w:val="22"/>
          <w:lang w:val="en"/>
        </w:rPr>
      </w:pPr>
      <w:r w:rsidRPr="00F45C68">
        <w:rPr>
          <w:rFonts w:asciiTheme="minorHAnsi" w:hAnsiTheme="minorHAnsi"/>
          <w:sz w:val="22"/>
          <w:szCs w:val="22"/>
          <w:lang w:val="en"/>
        </w:rPr>
        <w:t xml:space="preserve">Applicants must </w:t>
      </w:r>
      <w:r w:rsidR="002C2876">
        <w:rPr>
          <w:rFonts w:asciiTheme="minorHAnsi" w:hAnsiTheme="minorHAnsi"/>
          <w:sz w:val="22"/>
          <w:szCs w:val="22"/>
          <w:lang w:val="en"/>
        </w:rPr>
        <w:t>state</w:t>
      </w:r>
      <w:r w:rsidRPr="00F45C68">
        <w:rPr>
          <w:rFonts w:asciiTheme="minorHAnsi" w:hAnsiTheme="minorHAnsi"/>
          <w:sz w:val="22"/>
          <w:szCs w:val="22"/>
          <w:lang w:val="en"/>
        </w:rPr>
        <w:t xml:space="preserve"> </w:t>
      </w:r>
      <w:r w:rsidR="002C2876">
        <w:rPr>
          <w:rFonts w:asciiTheme="minorHAnsi" w:hAnsiTheme="minorHAnsi"/>
          <w:sz w:val="22"/>
          <w:szCs w:val="22"/>
          <w:lang w:val="en"/>
        </w:rPr>
        <w:t>in the</w:t>
      </w:r>
      <w:r w:rsidR="004C2430">
        <w:rPr>
          <w:rFonts w:asciiTheme="minorHAnsi" w:hAnsiTheme="minorHAnsi"/>
          <w:sz w:val="22"/>
          <w:szCs w:val="22"/>
          <w:lang w:val="en"/>
        </w:rPr>
        <w:t>ir</w:t>
      </w:r>
      <w:r w:rsidR="002C2876">
        <w:rPr>
          <w:rFonts w:asciiTheme="minorHAnsi" w:hAnsiTheme="minorHAnsi"/>
          <w:sz w:val="22"/>
          <w:szCs w:val="22"/>
          <w:lang w:val="en"/>
        </w:rPr>
        <w:t xml:space="preserve"> application if</w:t>
      </w:r>
      <w:r w:rsidRPr="00F45C68">
        <w:rPr>
          <w:rFonts w:asciiTheme="minorHAnsi" w:hAnsiTheme="minorHAnsi"/>
          <w:sz w:val="22"/>
          <w:szCs w:val="22"/>
          <w:lang w:val="en"/>
        </w:rPr>
        <w:t xml:space="preserve"> any actual or potential conflict of interest </w:t>
      </w:r>
      <w:r w:rsidR="002C2876">
        <w:rPr>
          <w:rFonts w:asciiTheme="minorHAnsi" w:hAnsiTheme="minorHAnsi"/>
          <w:sz w:val="22"/>
          <w:szCs w:val="22"/>
          <w:lang w:val="en"/>
        </w:rPr>
        <w:t xml:space="preserve">exists at the time of </w:t>
      </w:r>
      <w:r w:rsidR="004C2430">
        <w:rPr>
          <w:rFonts w:asciiTheme="minorHAnsi" w:hAnsiTheme="minorHAnsi"/>
          <w:sz w:val="22"/>
          <w:szCs w:val="22"/>
          <w:lang w:val="en"/>
        </w:rPr>
        <w:t>submission</w:t>
      </w:r>
      <w:r>
        <w:rPr>
          <w:rFonts w:asciiTheme="minorHAnsi" w:hAnsiTheme="minorHAnsi"/>
          <w:sz w:val="22"/>
          <w:szCs w:val="22"/>
          <w:lang w:val="en"/>
        </w:rPr>
        <w:t xml:space="preserve">.  </w:t>
      </w:r>
      <w:r w:rsidRPr="00F45C68">
        <w:rPr>
          <w:rFonts w:asciiTheme="minorHAnsi" w:hAnsiTheme="minorHAnsi"/>
          <w:sz w:val="22"/>
          <w:szCs w:val="22"/>
          <w:lang w:val="en"/>
        </w:rPr>
        <w:t xml:space="preserve">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w:t>
      </w:r>
      <w:r w:rsidR="002C2876">
        <w:rPr>
          <w:rFonts w:asciiTheme="minorHAnsi" w:hAnsiTheme="minorHAnsi"/>
          <w:sz w:val="22"/>
          <w:szCs w:val="22"/>
          <w:lang w:val="en"/>
        </w:rPr>
        <w:t xml:space="preserve">; and decision-making authority related to </w:t>
      </w:r>
      <w:r w:rsidR="0055191A">
        <w:rPr>
          <w:rFonts w:asciiTheme="minorHAnsi" w:hAnsiTheme="minorHAnsi"/>
          <w:sz w:val="22"/>
          <w:szCs w:val="22"/>
          <w:lang w:val="en"/>
        </w:rPr>
        <w:t>the proposed project</w:t>
      </w:r>
      <w:r>
        <w:rPr>
          <w:rFonts w:asciiTheme="minorHAnsi" w:hAnsiTheme="minorHAnsi"/>
          <w:sz w:val="22"/>
          <w:szCs w:val="22"/>
          <w:lang w:val="en"/>
        </w:rPr>
        <w:t xml:space="preserve">.  Conflicts of interest </w:t>
      </w:r>
      <w:r w:rsidR="002C2876">
        <w:rPr>
          <w:rFonts w:asciiTheme="minorHAnsi" w:hAnsiTheme="minorHAnsi"/>
          <w:sz w:val="22"/>
          <w:szCs w:val="22"/>
          <w:lang w:val="en"/>
        </w:rPr>
        <w:t>are those circumstances</w:t>
      </w:r>
      <w:r w:rsidRPr="00F45C68">
        <w:rPr>
          <w:rFonts w:asciiTheme="minorHAnsi" w:hAnsiTheme="minorHAnsi"/>
          <w:sz w:val="22"/>
          <w:szCs w:val="22"/>
          <w:lang w:val="en"/>
        </w:rPr>
        <w:t xml:space="preserve"> </w:t>
      </w:r>
      <w:r w:rsidR="002C2876">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applicant, </w:t>
      </w:r>
      <w:r w:rsidR="002C2876">
        <w:rPr>
          <w:rFonts w:asciiTheme="minorHAnsi" w:hAnsiTheme="minorHAnsi"/>
          <w:sz w:val="22"/>
          <w:szCs w:val="22"/>
          <w:lang w:val="en"/>
        </w:rPr>
        <w:t xml:space="preserve">or </w:t>
      </w:r>
      <w:r w:rsidRPr="00F45C68">
        <w:rPr>
          <w:rFonts w:asciiTheme="minorHAnsi" w:hAnsiTheme="minorHAnsi"/>
          <w:sz w:val="22"/>
          <w:szCs w:val="22"/>
          <w:lang w:val="en"/>
        </w:rPr>
        <w:t>the applicant’s employees</w:t>
      </w:r>
      <w:r w:rsidR="002C2876">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w:t>
      </w:r>
      <w:r w:rsidR="00EE368A">
        <w:rPr>
          <w:rFonts w:asciiTheme="minorHAnsi" w:hAnsiTheme="minorHAnsi"/>
          <w:sz w:val="22"/>
          <w:szCs w:val="22"/>
          <w:lang w:val="en"/>
        </w:rPr>
        <w:t>,</w:t>
      </w:r>
      <w:r w:rsidRPr="00F45C68">
        <w:rPr>
          <w:rFonts w:asciiTheme="minorHAnsi" w:hAnsiTheme="minorHAnsi"/>
          <w:sz w:val="22"/>
          <w:szCs w:val="22"/>
          <w:lang w:val="en"/>
        </w:rPr>
        <w:t xml:space="preserve"> in </w:t>
      </w:r>
      <w:r w:rsidR="002C2876">
        <w:rPr>
          <w:rFonts w:asciiTheme="minorHAnsi" w:hAnsiTheme="minorHAnsi"/>
          <w:sz w:val="22"/>
          <w:szCs w:val="22"/>
          <w:lang w:val="en"/>
        </w:rPr>
        <w:t xml:space="preserve">matters pertaining to the </w:t>
      </w:r>
      <w:r w:rsidR="0055191A">
        <w:rPr>
          <w:rFonts w:asciiTheme="minorHAnsi" w:hAnsiTheme="minorHAnsi"/>
          <w:sz w:val="22"/>
          <w:szCs w:val="22"/>
          <w:lang w:val="en"/>
        </w:rPr>
        <w:t>proposed project</w:t>
      </w:r>
      <w:r w:rsidRPr="00F45C68">
        <w:rPr>
          <w:rFonts w:asciiTheme="minorHAnsi" w:hAnsiTheme="minorHAnsi"/>
          <w:sz w:val="22"/>
          <w:szCs w:val="22"/>
          <w:lang w:val="en"/>
        </w:rPr>
        <w:t xml:space="preserve">.  Applicants must notify the Service in writing </w:t>
      </w:r>
      <w:r w:rsidR="00EE368A">
        <w:rPr>
          <w:rFonts w:asciiTheme="minorHAnsi" w:hAnsiTheme="minorHAnsi"/>
          <w:sz w:val="22"/>
          <w:szCs w:val="22"/>
          <w:lang w:val="en"/>
        </w:rPr>
        <w:t xml:space="preserve">in their application </w:t>
      </w:r>
      <w:r w:rsidRPr="00F45C68">
        <w:rPr>
          <w:rFonts w:asciiTheme="minorHAnsi" w:hAnsiTheme="minorHAnsi"/>
          <w:sz w:val="22"/>
          <w:szCs w:val="22"/>
          <w:lang w:val="en"/>
        </w:rPr>
        <w:t xml:space="preserve">if any </w:t>
      </w:r>
      <w:r w:rsidR="0081434C">
        <w:rPr>
          <w:rFonts w:asciiTheme="minorHAnsi" w:hAnsiTheme="minorHAnsi"/>
          <w:sz w:val="22"/>
          <w:szCs w:val="22"/>
          <w:lang w:val="en"/>
        </w:rPr>
        <w:t>employees</w:t>
      </w:r>
      <w:r w:rsidRPr="00F45C68">
        <w:rPr>
          <w:rFonts w:asciiTheme="minorHAnsi" w:hAnsiTheme="minorHAnsi"/>
          <w:sz w:val="22"/>
          <w:szCs w:val="22"/>
          <w:lang w:val="en"/>
        </w:rPr>
        <w:t xml:space="preserve">, including subrecipient and contractor personnel, are related to, married to, or have a close personal relationship with any Federal employee in the </w:t>
      </w:r>
      <w:r w:rsidR="00984C03">
        <w:rPr>
          <w:rFonts w:asciiTheme="minorHAnsi" w:hAnsiTheme="minorHAnsi"/>
          <w:sz w:val="22"/>
          <w:szCs w:val="22"/>
          <w:lang w:val="en"/>
        </w:rPr>
        <w:t xml:space="preserve">Federal </w:t>
      </w:r>
      <w:r w:rsidRPr="00F45C68">
        <w:rPr>
          <w:rFonts w:asciiTheme="minorHAnsi" w:hAnsiTheme="minorHAnsi"/>
          <w:sz w:val="22"/>
          <w:szCs w:val="22"/>
          <w:lang w:val="en"/>
        </w:rPr>
        <w:t xml:space="preserve">program </w:t>
      </w:r>
      <w:r w:rsidR="00984C03">
        <w:rPr>
          <w:rFonts w:asciiTheme="minorHAnsi" w:hAnsiTheme="minorHAnsi"/>
          <w:sz w:val="22"/>
          <w:szCs w:val="22"/>
          <w:lang w:val="en"/>
        </w:rPr>
        <w:t>receiving this application</w:t>
      </w:r>
      <w:r w:rsidRPr="00F45C68">
        <w:rPr>
          <w:rFonts w:asciiTheme="minorHAnsi" w:hAnsiTheme="minorHAnsi"/>
          <w:sz w:val="22"/>
          <w:szCs w:val="22"/>
          <w:lang w:val="en"/>
        </w:rPr>
        <w:t xml:space="preserve"> or who otherwise may be involved in </w:t>
      </w:r>
      <w:r w:rsidR="00EE368A">
        <w:rPr>
          <w:rFonts w:asciiTheme="minorHAnsi" w:hAnsiTheme="minorHAnsi"/>
          <w:sz w:val="22"/>
          <w:szCs w:val="22"/>
          <w:lang w:val="en"/>
        </w:rPr>
        <w:t>the review and selection of their</w:t>
      </w:r>
      <w:r w:rsidRPr="00F45C68">
        <w:rPr>
          <w:rFonts w:asciiTheme="minorHAnsi" w:hAnsiTheme="minorHAnsi"/>
          <w:sz w:val="22"/>
          <w:szCs w:val="22"/>
          <w:lang w:val="en"/>
        </w:rPr>
        <w:t xml:space="preserve"> proposal.</w:t>
      </w:r>
      <w:r w:rsidR="0081434C">
        <w:rPr>
          <w:rFonts w:asciiTheme="minorHAnsi" w:hAnsiTheme="minorHAnsi"/>
          <w:sz w:val="22"/>
          <w:szCs w:val="22"/>
          <w:lang w:val="en"/>
        </w:rPr>
        <w:t xml:space="preserve">  The term employee means any individual to be engaged in the performance of work pursuant to the Federal award application.  </w:t>
      </w:r>
      <w:r w:rsidRPr="00F45C68">
        <w:rPr>
          <w:rFonts w:asciiTheme="minorHAnsi" w:hAnsiTheme="minorHAnsi"/>
          <w:sz w:val="22"/>
          <w:szCs w:val="22"/>
          <w:lang w:val="en"/>
        </w:rPr>
        <w:t xml:space="preserve">Failure to disclose and resolve conflicts of interest in a manner that satisfies the Service may result in the </w:t>
      </w:r>
      <w:r w:rsidR="005F0A30">
        <w:rPr>
          <w:rFonts w:asciiTheme="minorHAnsi" w:hAnsiTheme="minorHAnsi"/>
          <w:sz w:val="22"/>
          <w:szCs w:val="22"/>
          <w:lang w:val="en"/>
        </w:rPr>
        <w:t>rejection or disqualification of the application</w:t>
      </w:r>
      <w:r w:rsidRPr="00F45C68">
        <w:rPr>
          <w:rFonts w:asciiTheme="minorHAnsi" w:hAnsiTheme="minorHAnsi"/>
          <w:sz w:val="22"/>
          <w:szCs w:val="22"/>
          <w:lang w:val="en"/>
        </w:rPr>
        <w:t>.</w:t>
      </w: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7"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Pr>
          <w:rFonts w:asciiTheme="minorHAnsi" w:hAnsiTheme="minorHAnsi"/>
          <w:szCs w:val="22"/>
        </w:rPr>
        <w:t xml:space="preserve">, provide the EIN associated with that report and state if it is available through the </w:t>
      </w:r>
      <w:hyperlink r:id="rId28"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9"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30"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1"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1" w:name="_V._Submission_Requirements"/>
      <w:bookmarkEnd w:id="1"/>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5770AF">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2"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5770AF">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3"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4"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5"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6"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7"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8"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492E3675" w:rsidR="00BA7D74" w:rsidRDefault="00667513" w:rsidP="00BA7D74">
      <w:pPr>
        <w:pStyle w:val="ListParagraph"/>
        <w:spacing w:after="240"/>
        <w:ind w:left="360"/>
        <w:rPr>
          <w:rFonts w:asciiTheme="minorHAnsi" w:hAnsiTheme="minorHAnsi"/>
          <w:sz w:val="22"/>
          <w:szCs w:val="22"/>
        </w:rPr>
      </w:pPr>
      <w:r w:rsidRPr="006A4CF2">
        <w:rPr>
          <w:rFonts w:asciiTheme="minorHAnsi" w:hAnsiTheme="minorHAnsi"/>
          <w:sz w:val="22"/>
          <w:szCs w:val="22"/>
        </w:rPr>
        <w:t>Submissions are due:</w:t>
      </w:r>
      <w:r w:rsidR="00BA7D74" w:rsidRPr="006A4CF2">
        <w:rPr>
          <w:rFonts w:asciiTheme="minorHAnsi" w:hAnsiTheme="minorHAnsi"/>
          <w:sz w:val="22"/>
          <w:szCs w:val="22"/>
        </w:rPr>
        <w:t xml:space="preserve">  </w:t>
      </w:r>
      <w:r w:rsidR="009F3C5E" w:rsidRPr="006A4CF2">
        <w:rPr>
          <w:rFonts w:asciiTheme="minorHAnsi" w:hAnsiTheme="minorHAnsi"/>
          <w:sz w:val="22"/>
          <w:szCs w:val="22"/>
        </w:rPr>
        <w:t xml:space="preserve">November </w:t>
      </w:r>
      <w:r w:rsidR="00D10151">
        <w:rPr>
          <w:rFonts w:asciiTheme="minorHAnsi" w:hAnsiTheme="minorHAnsi"/>
          <w:sz w:val="22"/>
          <w:szCs w:val="22"/>
        </w:rPr>
        <w:t>20</w:t>
      </w:r>
      <w:r w:rsidR="009F3C5E" w:rsidRPr="006A4CF2">
        <w:rPr>
          <w:rFonts w:asciiTheme="minorHAnsi" w:hAnsiTheme="minorHAnsi"/>
          <w:sz w:val="22"/>
          <w:szCs w:val="22"/>
        </w:rPr>
        <w:t xml:space="preserve">, 2018 </w:t>
      </w:r>
      <w:r w:rsidR="006A4CF2" w:rsidRPr="006A4CF2">
        <w:rPr>
          <w:rFonts w:asciiTheme="minorHAnsi" w:hAnsiTheme="minorHAnsi"/>
          <w:sz w:val="22"/>
          <w:szCs w:val="22"/>
        </w:rPr>
        <w:t>12</w:t>
      </w:r>
      <w:r w:rsidR="009F3C5E" w:rsidRPr="006A4CF2">
        <w:rPr>
          <w:rFonts w:asciiTheme="minorHAnsi" w:hAnsiTheme="minorHAnsi"/>
          <w:sz w:val="22"/>
          <w:szCs w:val="22"/>
        </w:rPr>
        <w:t>:00 pm Pacific Time</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9"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45EA37A8" w:rsidR="00D2403C" w:rsidRDefault="00D2403C" w:rsidP="00D2403C">
      <w:pPr>
        <w:pStyle w:val="Heading3"/>
      </w:pPr>
      <w:r>
        <w:t>Funding Restrictions</w:t>
      </w:r>
    </w:p>
    <w:p w14:paraId="456609D0" w14:textId="489CD378" w:rsidR="00696D27" w:rsidRPr="00034F03" w:rsidRDefault="00696D27" w:rsidP="00034F03">
      <w:pPr>
        <w:spacing w:after="240"/>
        <w:ind w:left="360"/>
        <w:rPr>
          <w:rFonts w:asciiTheme="minorHAnsi" w:hAnsiTheme="minorHAnsi" w:cstheme="minorHAnsi"/>
          <w:sz w:val="22"/>
          <w:szCs w:val="22"/>
        </w:rPr>
      </w:pPr>
      <w:r w:rsidRPr="00034F03">
        <w:rPr>
          <w:rFonts w:asciiTheme="minorHAnsi" w:hAnsiTheme="minorHAnsi" w:cstheme="minorHAnsi"/>
          <w:sz w:val="22"/>
          <w:szCs w:val="22"/>
        </w:rPr>
        <w:t xml:space="preserve">Construction is not an allowable activity.  </w:t>
      </w:r>
      <w:r w:rsidR="00034F03" w:rsidRPr="00034F03">
        <w:rPr>
          <w:rFonts w:asciiTheme="minorHAnsi" w:hAnsiTheme="minorHAnsi" w:cstheme="minorHAnsi"/>
          <w:sz w:val="22"/>
          <w:szCs w:val="22"/>
        </w:rPr>
        <w:t xml:space="preserve">No foreign travel is authorized.  Minor equipment ($25 or less) purchases are allowed.  Indirect costs will comply with the State and Local Governments Indirect Cost Negotiation Agreement.  Federal </w:t>
      </w:r>
      <w:r w:rsidR="006A4CF2" w:rsidRPr="00034F03">
        <w:rPr>
          <w:rFonts w:asciiTheme="minorHAnsi" w:hAnsiTheme="minorHAnsi" w:cstheme="minorHAnsi"/>
          <w:sz w:val="22"/>
          <w:szCs w:val="22"/>
        </w:rPr>
        <w:t>Pre-</w:t>
      </w:r>
      <w:r w:rsidR="00034F03" w:rsidRPr="00034F03">
        <w:rPr>
          <w:rFonts w:asciiTheme="minorHAnsi" w:hAnsiTheme="minorHAnsi" w:cstheme="minorHAnsi"/>
          <w:sz w:val="22"/>
          <w:szCs w:val="22"/>
        </w:rPr>
        <w:t>award costs are not allowed.</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2" w:name="OLE_LINK2"/>
      <w:bookmarkStart w:id="3"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bookmarkEnd w:id="2"/>
    <w:bookmarkEnd w:id="3"/>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5770AF">
      <w:pPr>
        <w:pStyle w:val="Heading3"/>
        <w:numPr>
          <w:ilvl w:val="0"/>
          <w:numId w:val="8"/>
        </w:numPr>
      </w:pPr>
      <w:r>
        <w:t>Criteria</w:t>
      </w:r>
    </w:p>
    <w:p w14:paraId="6D25E3B2" w14:textId="731C8459" w:rsidR="002E782C" w:rsidRDefault="00681DE4" w:rsidP="00D2403C">
      <w:pPr>
        <w:pStyle w:val="ListParagraph"/>
        <w:spacing w:after="240"/>
        <w:ind w:left="360"/>
        <w:rPr>
          <w:rFonts w:asciiTheme="minorHAnsi" w:hAnsiTheme="minorHAnsi"/>
          <w:bCs/>
          <w:sz w:val="22"/>
          <w:szCs w:val="22"/>
        </w:rPr>
      </w:pPr>
      <w:r>
        <w:rPr>
          <w:rFonts w:asciiTheme="minorHAnsi" w:hAnsiTheme="minorHAnsi"/>
          <w:bCs/>
          <w:sz w:val="22"/>
          <w:szCs w:val="22"/>
        </w:rPr>
        <w:t>WDFW</w:t>
      </w:r>
      <w:r w:rsidR="00916DC5">
        <w:rPr>
          <w:rFonts w:asciiTheme="minorHAnsi" w:hAnsiTheme="minorHAnsi"/>
          <w:bCs/>
          <w:sz w:val="22"/>
          <w:szCs w:val="22"/>
        </w:rPr>
        <w:t xml:space="preserve"> provides unique qualifications to perform the activity, including technical expertise, equipment, and knowledge of the species and coastline.  The activity to be funded is a continuation of a long-term census and holding a competition would have a sign</w:t>
      </w:r>
      <w:r>
        <w:rPr>
          <w:rFonts w:asciiTheme="minorHAnsi" w:hAnsiTheme="minorHAnsi"/>
          <w:bCs/>
          <w:sz w:val="22"/>
          <w:szCs w:val="22"/>
        </w:rPr>
        <w:t>i</w:t>
      </w:r>
      <w:r w:rsidR="00916DC5">
        <w:rPr>
          <w:rFonts w:asciiTheme="minorHAnsi" w:hAnsiTheme="minorHAnsi"/>
          <w:bCs/>
          <w:sz w:val="22"/>
          <w:szCs w:val="22"/>
        </w:rPr>
        <w:t>ficant adverse effect on continuing or completing the census.</w:t>
      </w:r>
    </w:p>
    <w:p w14:paraId="280E5241" w14:textId="12DF2E2F" w:rsidR="00B9794C" w:rsidRDefault="00B9794C" w:rsidP="00D2403C">
      <w:pPr>
        <w:pStyle w:val="ListParagraph"/>
        <w:spacing w:after="240"/>
        <w:ind w:left="360"/>
        <w:rPr>
          <w:rFonts w:asciiTheme="minorHAnsi" w:hAnsiTheme="minorHAnsi"/>
          <w:bCs/>
          <w:sz w:val="22"/>
          <w:szCs w:val="22"/>
        </w:rPr>
      </w:pPr>
    </w:p>
    <w:p w14:paraId="16FB7035" w14:textId="77777777" w:rsidR="00B9794C" w:rsidRPr="00767B47" w:rsidRDefault="00B9794C" w:rsidP="00D2403C">
      <w:pPr>
        <w:pStyle w:val="ListParagraph"/>
        <w:spacing w:after="240"/>
        <w:ind w:left="360"/>
        <w:rPr>
          <w:rFonts w:asciiTheme="minorHAnsi" w:hAnsiTheme="minorHAnsi"/>
          <w:b/>
          <w:bCs/>
          <w:sz w:val="22"/>
          <w:szCs w:val="22"/>
        </w:rPr>
      </w:pP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40" w:anchor="se2.1.200_1205" w:history="1">
        <w:r w:rsidRPr="00641FB6">
          <w:rPr>
            <w:rStyle w:val="Hyperlink"/>
            <w:rFonts w:asciiTheme="minorHAnsi" w:hAnsiTheme="minorHAnsi"/>
            <w:sz w:val="22"/>
            <w:szCs w:val="22"/>
          </w:rPr>
          <w:t>2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1"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2"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3" w:anchor="se2.1.200_1207" w:history="1">
        <w:r w:rsidR="00D66A0E" w:rsidRPr="00D66A0E">
          <w:rPr>
            <w:rStyle w:val="Hyperlink"/>
            <w:rFonts w:asciiTheme="minorHAnsi" w:hAnsiTheme="minorHAnsi"/>
            <w:sz w:val="22"/>
            <w:szCs w:val="22"/>
          </w:rPr>
          <w:t>2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5770AF">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BC516B" w:rsidRDefault="00865444" w:rsidP="00BC516B">
      <w:pPr>
        <w:pStyle w:val="Heading3"/>
      </w:pPr>
      <w:r>
        <w:t>Award Terms and Conditions</w:t>
      </w:r>
    </w:p>
    <w:p w14:paraId="3886E950" w14:textId="59322D04" w:rsidR="00F67CBE" w:rsidRPr="00C70C2E" w:rsidRDefault="00C70C2E" w:rsidP="00BC516B">
      <w:pPr>
        <w:pStyle w:val="ListParagraph"/>
        <w:spacing w:after="240"/>
        <w:ind w:left="360"/>
        <w:rPr>
          <w:rFonts w:asciiTheme="minorHAnsi" w:hAnsiTheme="minorHAnsi"/>
          <w:sz w:val="22"/>
          <w:szCs w:val="22"/>
        </w:rPr>
      </w:pPr>
      <w:r>
        <w:rPr>
          <w:rFonts w:asciiTheme="minorHAnsi" w:hAnsiTheme="minorHAnsi"/>
          <w:sz w:val="22"/>
          <w:szCs w:val="22"/>
        </w:rPr>
        <w:t>See the Service’s “</w:t>
      </w:r>
      <w:hyperlink r:id="rId44" w:history="1">
        <w:r w:rsidRPr="00C70C2E">
          <w:rPr>
            <w:rStyle w:val="Hyperlink"/>
            <w:rFonts w:asciiTheme="minorHAnsi" w:hAnsiTheme="minorHAnsi"/>
            <w:sz w:val="22"/>
            <w:szCs w:val="22"/>
          </w:rPr>
          <w:t>Financial Assistance Award Terms and Conditions</w:t>
        </w:r>
      </w:hyperlink>
      <w:r>
        <w:rPr>
          <w:rFonts w:asciiTheme="minorHAnsi" w:hAnsiTheme="minorHAnsi"/>
          <w:sz w:val="22"/>
          <w:szCs w:val="22"/>
        </w:rPr>
        <w:t>” for the administrative and national policy requirements applicable to Service awards.</w:t>
      </w:r>
    </w:p>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5770AF">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5"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6"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7"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3C922D58" w14:textId="01F49028" w:rsidR="00B57DC4" w:rsidRDefault="00932576" w:rsidP="00BC516B">
      <w:pPr>
        <w:pStyle w:val="ListParagraph"/>
        <w:spacing w:after="240"/>
        <w:rPr>
          <w:rFonts w:asciiTheme="minorHAnsi" w:hAnsiTheme="minorHAnsi"/>
          <w:sz w:val="22"/>
          <w:szCs w:val="22"/>
        </w:rPr>
      </w:pPr>
      <w:r>
        <w:rPr>
          <w:rFonts w:asciiTheme="minorHAnsi" w:hAnsiTheme="minorHAnsi"/>
          <w:sz w:val="22"/>
          <w:szCs w:val="22"/>
          <w:lang w:val="en"/>
        </w:rPr>
        <w:t>Recipients must notify the Service immediately in writing of any actual or potential conflicts of interest that arise during the life of their Federal</w:t>
      </w:r>
      <w:r w:rsidRPr="00F45C68">
        <w:rPr>
          <w:rFonts w:asciiTheme="minorHAnsi" w:hAnsiTheme="minorHAnsi"/>
          <w:sz w:val="22"/>
          <w:szCs w:val="22"/>
          <w:lang w:val="en"/>
        </w:rPr>
        <w:t xml:space="preserve"> award.  Conflicts of interest include any relationship or matter </w:t>
      </w:r>
      <w:r>
        <w:rPr>
          <w:rFonts w:asciiTheme="minorHAnsi" w:hAnsiTheme="minorHAnsi"/>
          <w:sz w:val="22"/>
          <w:szCs w:val="22"/>
          <w:lang w:val="en"/>
        </w:rPr>
        <w:t>that</w:t>
      </w:r>
      <w:r w:rsidRPr="00F45C68">
        <w:rPr>
          <w:rFonts w:asciiTheme="minorHAnsi" w:hAnsiTheme="minorHAnsi"/>
          <w:sz w:val="22"/>
          <w:szCs w:val="22"/>
          <w:lang w:val="en"/>
        </w:rPr>
        <w:t xml:space="preserve"> might place the recipient, </w:t>
      </w:r>
      <w:r w:rsidR="00EE368A">
        <w:rPr>
          <w:rFonts w:asciiTheme="minorHAnsi" w:hAnsiTheme="minorHAnsi"/>
          <w:sz w:val="22"/>
          <w:szCs w:val="22"/>
          <w:lang w:val="en"/>
        </w:rPr>
        <w:t>including</w:t>
      </w:r>
      <w:r>
        <w:rPr>
          <w:rFonts w:asciiTheme="minorHAnsi" w:hAnsiTheme="minorHAnsi"/>
          <w:sz w:val="22"/>
          <w:szCs w:val="22"/>
          <w:lang w:val="en"/>
        </w:rPr>
        <w:t xml:space="preserve"> their employees and subrecipients, </w:t>
      </w:r>
      <w:r w:rsidRPr="00F45C68">
        <w:rPr>
          <w:rFonts w:asciiTheme="minorHAnsi" w:hAnsiTheme="minorHAnsi"/>
          <w:sz w:val="22"/>
          <w:szCs w:val="22"/>
          <w:lang w:val="en"/>
        </w:rPr>
        <w:t xml:space="preserve">in a position of conflict, real or apparent, between their responsibilities under the award and any other outside interests. </w:t>
      </w:r>
      <w:r>
        <w:rPr>
          <w:rFonts w:asciiTheme="minorHAnsi" w:hAnsiTheme="minorHAnsi"/>
          <w:sz w:val="22"/>
          <w:szCs w:val="22"/>
          <w:lang w:val="en"/>
        </w:rPr>
        <w:t xml:space="preserve"> </w:t>
      </w:r>
      <w:r w:rsidRPr="00F45C68">
        <w:rPr>
          <w:rFonts w:asciiTheme="minorHAnsi" w:hAnsiTheme="minorHAnsi"/>
          <w:sz w:val="22"/>
          <w:szCs w:val="22"/>
          <w:lang w:val="en"/>
        </w:rPr>
        <w:t>Conflicts</w:t>
      </w:r>
      <w:r>
        <w:rPr>
          <w:rFonts w:asciiTheme="minorHAnsi" w:hAnsiTheme="minorHAnsi"/>
          <w:sz w:val="22"/>
          <w:szCs w:val="22"/>
          <w:lang w:val="en"/>
        </w:rPr>
        <w:t xml:space="preserve"> of interest include </w:t>
      </w:r>
      <w:r w:rsidRPr="00F45C68">
        <w:rPr>
          <w:rFonts w:asciiTheme="minorHAnsi" w:hAnsiTheme="minorHAnsi"/>
          <w:sz w:val="22"/>
          <w:szCs w:val="22"/>
          <w:lang w:val="en"/>
        </w:rPr>
        <w:t xml:space="preserve">direct </w:t>
      </w:r>
      <w:r>
        <w:rPr>
          <w:rFonts w:asciiTheme="minorHAnsi" w:hAnsiTheme="minorHAnsi"/>
          <w:sz w:val="22"/>
          <w:szCs w:val="22"/>
          <w:lang w:val="en"/>
        </w:rPr>
        <w:t>or indirect financial interests;</w:t>
      </w:r>
      <w:r w:rsidRPr="00F45C68">
        <w:rPr>
          <w:rFonts w:asciiTheme="minorHAnsi" w:hAnsiTheme="minorHAnsi"/>
          <w:sz w:val="22"/>
          <w:szCs w:val="22"/>
          <w:lang w:val="en"/>
        </w:rPr>
        <w:t xml:space="preserve"> close personal relatio</w:t>
      </w:r>
      <w:r>
        <w:rPr>
          <w:rFonts w:asciiTheme="minorHAnsi" w:hAnsiTheme="minorHAnsi"/>
          <w:sz w:val="22"/>
          <w:szCs w:val="22"/>
          <w:lang w:val="en"/>
        </w:rPr>
        <w:t xml:space="preserve">nships; </w:t>
      </w:r>
      <w:r w:rsidRPr="00F45C68">
        <w:rPr>
          <w:rFonts w:asciiTheme="minorHAnsi" w:hAnsiTheme="minorHAnsi"/>
          <w:sz w:val="22"/>
          <w:szCs w:val="22"/>
          <w:lang w:val="en"/>
        </w:rPr>
        <w:t>positions of</w:t>
      </w:r>
      <w:r>
        <w:rPr>
          <w:rFonts w:asciiTheme="minorHAnsi" w:hAnsiTheme="minorHAnsi"/>
          <w:sz w:val="22"/>
          <w:szCs w:val="22"/>
          <w:lang w:val="en"/>
        </w:rPr>
        <w:t xml:space="preserve"> trust in outside organizations; </w:t>
      </w:r>
      <w:r w:rsidRPr="00F45C68">
        <w:rPr>
          <w:rFonts w:asciiTheme="minorHAnsi" w:hAnsiTheme="minorHAnsi"/>
          <w:sz w:val="22"/>
          <w:szCs w:val="22"/>
          <w:lang w:val="en"/>
        </w:rPr>
        <w:t>consideration of future employment arrangements with a different organizat</w:t>
      </w:r>
      <w:r>
        <w:rPr>
          <w:rFonts w:asciiTheme="minorHAnsi" w:hAnsiTheme="minorHAnsi"/>
          <w:sz w:val="22"/>
          <w:szCs w:val="22"/>
          <w:lang w:val="en"/>
        </w:rPr>
        <w:t>ion; and decision-making authority related to the award.  Conflicts of interest are those circumstances</w:t>
      </w:r>
      <w:r w:rsidRPr="00F45C68">
        <w:rPr>
          <w:rFonts w:asciiTheme="minorHAnsi" w:hAnsiTheme="minorHAnsi"/>
          <w:sz w:val="22"/>
          <w:szCs w:val="22"/>
          <w:lang w:val="en"/>
        </w:rPr>
        <w:t xml:space="preserve"> </w:t>
      </w:r>
      <w:r>
        <w:rPr>
          <w:rFonts w:asciiTheme="minorHAnsi" w:hAnsiTheme="minorHAnsi"/>
          <w:sz w:val="22"/>
          <w:szCs w:val="22"/>
          <w:lang w:val="en"/>
        </w:rPr>
        <w:t xml:space="preserve">real or perceived </w:t>
      </w:r>
      <w:r w:rsidRPr="00F45C68">
        <w:rPr>
          <w:rFonts w:asciiTheme="minorHAnsi" w:hAnsiTheme="minorHAnsi"/>
          <w:sz w:val="22"/>
          <w:szCs w:val="22"/>
          <w:lang w:val="en"/>
        </w:rPr>
        <w:t xml:space="preserve">that would cause a reasonable person with knowledge of the relevant facts to question the impartiality of the </w:t>
      </w:r>
      <w:r w:rsidR="0081434C">
        <w:rPr>
          <w:rFonts w:asciiTheme="minorHAnsi" w:hAnsiTheme="minorHAnsi"/>
          <w:sz w:val="22"/>
          <w:szCs w:val="22"/>
          <w:lang w:val="en"/>
        </w:rPr>
        <w:t>recipient</w:t>
      </w:r>
      <w:r w:rsidRPr="00F45C68">
        <w:rPr>
          <w:rFonts w:asciiTheme="minorHAnsi" w:hAnsiTheme="minorHAnsi"/>
          <w:sz w:val="22"/>
          <w:szCs w:val="22"/>
          <w:lang w:val="en"/>
        </w:rPr>
        <w:t xml:space="preserve"> </w:t>
      </w:r>
      <w:r>
        <w:rPr>
          <w:rFonts w:asciiTheme="minorHAnsi" w:hAnsiTheme="minorHAnsi"/>
          <w:sz w:val="22"/>
          <w:szCs w:val="22"/>
          <w:lang w:val="en"/>
        </w:rPr>
        <w:t xml:space="preserve">or </w:t>
      </w:r>
      <w:r w:rsidRPr="00F45C68">
        <w:rPr>
          <w:rFonts w:asciiTheme="minorHAnsi" w:hAnsiTheme="minorHAnsi"/>
          <w:sz w:val="22"/>
          <w:szCs w:val="22"/>
          <w:lang w:val="en"/>
        </w:rPr>
        <w:t xml:space="preserve">the </w:t>
      </w:r>
      <w:r w:rsidR="003E3B36">
        <w:rPr>
          <w:rFonts w:asciiTheme="minorHAnsi" w:hAnsiTheme="minorHAnsi"/>
          <w:sz w:val="22"/>
          <w:szCs w:val="22"/>
          <w:lang w:val="en"/>
        </w:rPr>
        <w:t>recipients</w:t>
      </w:r>
      <w:r w:rsidR="003E3B36" w:rsidRPr="00F45C68">
        <w:rPr>
          <w:rFonts w:asciiTheme="minorHAnsi" w:hAnsiTheme="minorHAnsi"/>
          <w:sz w:val="22"/>
          <w:szCs w:val="22"/>
          <w:lang w:val="en"/>
        </w:rPr>
        <w:t>’</w:t>
      </w:r>
      <w:bookmarkStart w:id="4" w:name="_GoBack"/>
      <w:bookmarkEnd w:id="4"/>
      <w:r w:rsidRPr="00F45C68">
        <w:rPr>
          <w:rFonts w:asciiTheme="minorHAnsi" w:hAnsiTheme="minorHAnsi"/>
          <w:sz w:val="22"/>
          <w:szCs w:val="22"/>
          <w:lang w:val="en"/>
        </w:rPr>
        <w:t xml:space="preserve"> employees</w:t>
      </w:r>
      <w:r>
        <w:rPr>
          <w:rFonts w:asciiTheme="minorHAnsi" w:hAnsiTheme="minorHAnsi"/>
          <w:sz w:val="22"/>
          <w:szCs w:val="22"/>
          <w:lang w:val="en"/>
        </w:rPr>
        <w:t xml:space="preserve"> or</w:t>
      </w:r>
      <w:r w:rsidRPr="00F45C68">
        <w:rPr>
          <w:rFonts w:asciiTheme="minorHAnsi" w:hAnsiTheme="minorHAnsi"/>
          <w:sz w:val="22"/>
          <w:szCs w:val="22"/>
          <w:lang w:val="en"/>
        </w:rPr>
        <w:t xml:space="preserve"> subrecipients in </w:t>
      </w:r>
      <w:r>
        <w:rPr>
          <w:rFonts w:asciiTheme="minorHAnsi" w:hAnsiTheme="minorHAnsi"/>
          <w:sz w:val="22"/>
          <w:szCs w:val="22"/>
          <w:lang w:val="en"/>
        </w:rPr>
        <w:t>matters pertaining to the award</w:t>
      </w:r>
      <w:r w:rsidR="0081434C">
        <w:rPr>
          <w:rFonts w:asciiTheme="minorHAnsi" w:hAnsiTheme="minorHAnsi"/>
          <w:sz w:val="22"/>
          <w:szCs w:val="22"/>
          <w:lang w:val="en"/>
        </w:rPr>
        <w:t>.  Recipients</w:t>
      </w:r>
      <w:r w:rsidRPr="00F45C68">
        <w:rPr>
          <w:rFonts w:asciiTheme="minorHAnsi" w:hAnsiTheme="minorHAnsi"/>
          <w:sz w:val="22"/>
          <w:szCs w:val="22"/>
          <w:lang w:val="en"/>
        </w:rPr>
        <w:t xml:space="preserve"> must notify the Service in writing if any </w:t>
      </w:r>
      <w:r w:rsidR="0081434C">
        <w:rPr>
          <w:rFonts w:asciiTheme="minorHAnsi" w:hAnsiTheme="minorHAnsi"/>
          <w:sz w:val="22"/>
          <w:szCs w:val="22"/>
          <w:lang w:val="en"/>
        </w:rPr>
        <w:t>employees</w:t>
      </w:r>
      <w:r w:rsidRPr="00F45C68">
        <w:rPr>
          <w:rFonts w:asciiTheme="minorHAnsi" w:hAnsiTheme="minorHAnsi"/>
          <w:sz w:val="22"/>
          <w:szCs w:val="22"/>
          <w:lang w:val="en"/>
        </w:rPr>
        <w:t>, including subrecipient and contractor personnel, are related to, married to, or have a close personal relationship with any Fe</w:t>
      </w:r>
      <w:r w:rsidR="0081434C">
        <w:rPr>
          <w:rFonts w:asciiTheme="minorHAnsi" w:hAnsiTheme="minorHAnsi"/>
          <w:sz w:val="22"/>
          <w:szCs w:val="22"/>
          <w:lang w:val="en"/>
        </w:rPr>
        <w:t xml:space="preserve">deral employee in the </w:t>
      </w:r>
      <w:r w:rsidR="00984C03">
        <w:rPr>
          <w:rFonts w:asciiTheme="minorHAnsi" w:hAnsiTheme="minorHAnsi"/>
          <w:sz w:val="22"/>
          <w:szCs w:val="22"/>
          <w:lang w:val="en"/>
        </w:rPr>
        <w:t>Federal funding program</w:t>
      </w:r>
      <w:r w:rsidRPr="00F45C68">
        <w:rPr>
          <w:rFonts w:asciiTheme="minorHAnsi" w:hAnsiTheme="minorHAnsi"/>
          <w:sz w:val="22"/>
          <w:szCs w:val="22"/>
          <w:lang w:val="en"/>
        </w:rPr>
        <w:t xml:space="preserve"> or who otherwise may </w:t>
      </w:r>
      <w:r w:rsidR="0081434C">
        <w:rPr>
          <w:rFonts w:asciiTheme="minorHAnsi" w:hAnsiTheme="minorHAnsi"/>
          <w:sz w:val="22"/>
          <w:szCs w:val="22"/>
          <w:lang w:val="en"/>
        </w:rPr>
        <w:t xml:space="preserve">have been </w:t>
      </w:r>
      <w:r w:rsidRPr="00F45C68">
        <w:rPr>
          <w:rFonts w:asciiTheme="minorHAnsi" w:hAnsiTheme="minorHAnsi"/>
          <w:sz w:val="22"/>
          <w:szCs w:val="22"/>
          <w:lang w:val="en"/>
        </w:rPr>
        <w:t>involved in the review and selection of t</w:t>
      </w:r>
      <w:r w:rsidR="0081434C">
        <w:rPr>
          <w:rFonts w:asciiTheme="minorHAnsi" w:hAnsiTheme="minorHAnsi"/>
          <w:sz w:val="22"/>
          <w:szCs w:val="22"/>
          <w:lang w:val="en"/>
        </w:rPr>
        <w:t xml:space="preserve">he </w:t>
      </w:r>
      <w:r w:rsidR="00EE368A">
        <w:rPr>
          <w:rFonts w:asciiTheme="minorHAnsi" w:hAnsiTheme="minorHAnsi"/>
          <w:sz w:val="22"/>
          <w:szCs w:val="22"/>
          <w:lang w:val="en"/>
        </w:rPr>
        <w:t>award</w:t>
      </w:r>
      <w:r w:rsidRPr="00F45C68">
        <w:rPr>
          <w:rFonts w:asciiTheme="minorHAnsi" w:hAnsiTheme="minorHAnsi"/>
          <w:sz w:val="22"/>
          <w:szCs w:val="22"/>
          <w:lang w:val="en"/>
        </w:rPr>
        <w:t>.</w:t>
      </w:r>
      <w:r w:rsidR="0081434C">
        <w:rPr>
          <w:rFonts w:asciiTheme="minorHAnsi" w:hAnsiTheme="minorHAnsi"/>
          <w:sz w:val="22"/>
          <w:szCs w:val="22"/>
          <w:lang w:val="en"/>
        </w:rPr>
        <w:t xml:space="preserve">  The term employee means any individual engaged in the performance of work pursuant to the Federal award.  </w:t>
      </w:r>
      <w:r w:rsidRPr="00F45C68">
        <w:rPr>
          <w:rFonts w:asciiTheme="minorHAnsi" w:hAnsiTheme="minorHAnsi"/>
          <w:sz w:val="22"/>
          <w:szCs w:val="22"/>
          <w:lang w:val="en"/>
        </w:rPr>
        <w:t>Failure to disclose and resolve conflicts of interest in a manner that satisfi</w:t>
      </w:r>
      <w:r>
        <w:rPr>
          <w:rFonts w:asciiTheme="minorHAnsi" w:hAnsiTheme="minorHAnsi"/>
          <w:sz w:val="22"/>
          <w:szCs w:val="22"/>
          <w:lang w:val="en"/>
        </w:rPr>
        <w:t xml:space="preserve">es the Service may result in any of the remedies described in </w:t>
      </w:r>
      <w:hyperlink r:id="rId48" w:history="1">
        <w:r w:rsidRPr="00932576">
          <w:rPr>
            <w:rStyle w:val="Hyperlink"/>
            <w:rFonts w:asciiTheme="minorHAnsi" w:hAnsiTheme="minorHAnsi"/>
            <w:sz w:val="22"/>
            <w:szCs w:val="22"/>
            <w:lang w:val="en"/>
          </w:rPr>
          <w:t xml:space="preserve">2 CFR 200.338 </w:t>
        </w:r>
        <w:r>
          <w:rPr>
            <w:rStyle w:val="Hyperlink"/>
            <w:rFonts w:asciiTheme="minorHAnsi" w:hAnsiTheme="minorHAnsi"/>
            <w:sz w:val="22"/>
            <w:szCs w:val="22"/>
            <w:lang w:val="en"/>
          </w:rPr>
          <w:t>R</w:t>
        </w:r>
        <w:r w:rsidRPr="00932576">
          <w:rPr>
            <w:rStyle w:val="Hyperlink"/>
            <w:rFonts w:asciiTheme="minorHAnsi" w:hAnsiTheme="minorHAnsi"/>
            <w:sz w:val="22"/>
            <w:szCs w:val="22"/>
            <w:lang w:val="en"/>
          </w:rPr>
          <w:t>emedies for Noncompliance</w:t>
        </w:r>
      </w:hyperlink>
      <w:r>
        <w:rPr>
          <w:rFonts w:asciiTheme="minorHAnsi" w:hAnsiTheme="minorHAnsi"/>
          <w:sz w:val="22"/>
          <w:szCs w:val="22"/>
          <w:lang w:val="en"/>
        </w:rPr>
        <w:t>, including termination of the award</w:t>
      </w:r>
      <w:r w:rsidRPr="00F45C68">
        <w:rPr>
          <w:rFonts w:asciiTheme="minorHAnsi" w:hAnsiTheme="minorHAnsi"/>
          <w:sz w:val="22"/>
          <w:szCs w:val="22"/>
          <w:lang w:val="en"/>
        </w:rPr>
        <w:t>.</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9"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50" w:history="1">
        <w:r w:rsidR="00932576" w:rsidRPr="00932576">
          <w:rPr>
            <w:rStyle w:val="Hyperlink"/>
            <w:rFonts w:asciiTheme="minorHAnsi" w:hAnsiTheme="minorHAnsi"/>
            <w:sz w:val="22"/>
            <w:szCs w:val="22"/>
            <w:lang w:val="en"/>
          </w:rPr>
          <w:t>2 CFR 200.338 Remedies for Noncompliance</w:t>
        </w:r>
      </w:hyperlink>
      <w:r w:rsidRPr="00932576">
        <w:rPr>
          <w:rFonts w:asciiTheme="minorHAnsi" w:hAnsiTheme="minorHAnsi"/>
          <w:sz w:val="22"/>
          <w:szCs w:val="22"/>
        </w:rPr>
        <w:t>, including suspension or debarment.</w:t>
      </w:r>
    </w:p>
    <w:p w14:paraId="5EFC170B" w14:textId="6A29E4FC"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w:t>
      </w:r>
      <w:r w:rsidR="00681DE4">
        <w:rPr>
          <w:rFonts w:asciiTheme="minorHAnsi" w:hAnsiTheme="minorHAnsi"/>
          <w:sz w:val="24"/>
        </w:rPr>
        <w:t>:</w:t>
      </w:r>
    </w:p>
    <w:p w14:paraId="0C1FB1CC" w14:textId="77777777" w:rsidR="00681DE4" w:rsidRDefault="009F3C5E" w:rsidP="00B9794C">
      <w:pPr>
        <w:ind w:firstLine="360"/>
        <w:rPr>
          <w:rFonts w:asciiTheme="minorHAnsi" w:hAnsiTheme="minorHAnsi"/>
          <w:sz w:val="22"/>
          <w:szCs w:val="22"/>
          <w:lang w:val="pt-BR"/>
        </w:rPr>
      </w:pPr>
      <w:r>
        <w:rPr>
          <w:rFonts w:asciiTheme="minorHAnsi" w:hAnsiTheme="minorHAnsi"/>
          <w:sz w:val="22"/>
          <w:szCs w:val="22"/>
          <w:lang w:val="pt-BR"/>
        </w:rPr>
        <w:t>Deanna Lynch</w:t>
      </w:r>
    </w:p>
    <w:p w14:paraId="5F878650" w14:textId="77777777" w:rsidR="00681DE4" w:rsidRDefault="00681DE4" w:rsidP="00B9794C">
      <w:pPr>
        <w:ind w:firstLine="360"/>
        <w:rPr>
          <w:rFonts w:asciiTheme="minorHAnsi" w:hAnsiTheme="minorHAnsi"/>
          <w:sz w:val="22"/>
          <w:szCs w:val="22"/>
          <w:lang w:val="pt-BR"/>
        </w:rPr>
      </w:pPr>
      <w:r>
        <w:rPr>
          <w:rFonts w:asciiTheme="minorHAnsi" w:hAnsiTheme="minorHAnsi"/>
          <w:sz w:val="22"/>
          <w:szCs w:val="22"/>
          <w:lang w:val="pt-BR"/>
        </w:rPr>
        <w:t>U.S. Fish and Willdlife Service</w:t>
      </w:r>
    </w:p>
    <w:p w14:paraId="72F1488F" w14:textId="77777777" w:rsidR="00681DE4" w:rsidRDefault="00681DE4" w:rsidP="00B9794C">
      <w:pPr>
        <w:ind w:firstLine="360"/>
        <w:rPr>
          <w:rFonts w:asciiTheme="minorHAnsi" w:hAnsiTheme="minorHAnsi"/>
          <w:sz w:val="22"/>
          <w:szCs w:val="22"/>
          <w:lang w:val="pt-BR"/>
        </w:rPr>
      </w:pPr>
      <w:r>
        <w:rPr>
          <w:rFonts w:asciiTheme="minorHAnsi" w:hAnsiTheme="minorHAnsi"/>
          <w:sz w:val="22"/>
          <w:szCs w:val="22"/>
          <w:lang w:val="pt-BR"/>
        </w:rPr>
        <w:t xml:space="preserve">Phone: </w:t>
      </w:r>
      <w:r w:rsidR="009F3C5E">
        <w:rPr>
          <w:rFonts w:asciiTheme="minorHAnsi" w:hAnsiTheme="minorHAnsi"/>
          <w:sz w:val="22"/>
          <w:szCs w:val="22"/>
          <w:lang w:val="pt-BR"/>
        </w:rPr>
        <w:t xml:space="preserve"> </w:t>
      </w:r>
      <w:r>
        <w:rPr>
          <w:rFonts w:asciiTheme="minorHAnsi" w:hAnsiTheme="minorHAnsi"/>
          <w:sz w:val="22"/>
          <w:szCs w:val="22"/>
          <w:lang w:val="pt-BR"/>
        </w:rPr>
        <w:t>(</w:t>
      </w:r>
      <w:r w:rsidR="009F3C5E">
        <w:rPr>
          <w:rFonts w:asciiTheme="minorHAnsi" w:hAnsiTheme="minorHAnsi"/>
          <w:sz w:val="22"/>
          <w:szCs w:val="22"/>
          <w:lang w:val="pt-BR"/>
        </w:rPr>
        <w:t>360</w:t>
      </w:r>
      <w:r>
        <w:rPr>
          <w:rFonts w:asciiTheme="minorHAnsi" w:hAnsiTheme="minorHAnsi"/>
          <w:sz w:val="22"/>
          <w:szCs w:val="22"/>
          <w:lang w:val="pt-BR"/>
        </w:rPr>
        <w:t xml:space="preserve">) </w:t>
      </w:r>
      <w:r w:rsidR="009F3C5E">
        <w:rPr>
          <w:rFonts w:asciiTheme="minorHAnsi" w:hAnsiTheme="minorHAnsi"/>
          <w:sz w:val="22"/>
          <w:szCs w:val="22"/>
          <w:lang w:val="pt-BR"/>
        </w:rPr>
        <w:t xml:space="preserve">753-9545  </w:t>
      </w:r>
    </w:p>
    <w:p w14:paraId="3A376C09" w14:textId="6F39E465" w:rsidR="00492B9D" w:rsidRDefault="00681DE4" w:rsidP="00B9794C">
      <w:pPr>
        <w:ind w:firstLine="360"/>
        <w:rPr>
          <w:rFonts w:asciiTheme="minorHAnsi" w:hAnsiTheme="minorHAnsi"/>
          <w:sz w:val="22"/>
          <w:szCs w:val="22"/>
          <w:lang w:val="pt-BR"/>
        </w:rPr>
      </w:pPr>
      <w:r>
        <w:rPr>
          <w:rFonts w:asciiTheme="minorHAnsi" w:hAnsiTheme="minorHAnsi"/>
          <w:sz w:val="22"/>
          <w:szCs w:val="22"/>
          <w:lang w:val="pt-BR"/>
        </w:rPr>
        <w:t>Email: deanna_l</w:t>
      </w:r>
      <w:r w:rsidR="009F3C5E">
        <w:rPr>
          <w:rFonts w:asciiTheme="minorHAnsi" w:hAnsiTheme="minorHAnsi"/>
          <w:sz w:val="22"/>
          <w:szCs w:val="22"/>
          <w:lang w:val="pt-BR"/>
        </w:rPr>
        <w:t>ynch@fws.gov</w:t>
      </w:r>
    </w:p>
    <w:sectPr w:rsidR="00492B9D" w:rsidSect="00D84397">
      <w:footerReference w:type="default" r:id="rId5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D215F" w14:textId="77777777" w:rsidR="005770AF" w:rsidRDefault="005770AF">
      <w:r>
        <w:separator/>
      </w:r>
    </w:p>
    <w:p w14:paraId="4AD640C2" w14:textId="77777777" w:rsidR="005770AF" w:rsidRDefault="005770AF"/>
    <w:p w14:paraId="187F2713" w14:textId="77777777" w:rsidR="005770AF" w:rsidRDefault="005770AF" w:rsidP="00885F11"/>
  </w:endnote>
  <w:endnote w:type="continuationSeparator" w:id="0">
    <w:p w14:paraId="7394311F" w14:textId="77777777" w:rsidR="005770AF" w:rsidRDefault="005770AF">
      <w:r>
        <w:continuationSeparator/>
      </w:r>
    </w:p>
    <w:p w14:paraId="172D72FE" w14:textId="77777777" w:rsidR="005770AF" w:rsidRDefault="005770AF"/>
    <w:p w14:paraId="45A13026" w14:textId="77777777" w:rsidR="005770AF" w:rsidRDefault="005770AF" w:rsidP="00885F11"/>
  </w:endnote>
  <w:endnote w:type="continuationNotice" w:id="1">
    <w:p w14:paraId="2B357520" w14:textId="77777777" w:rsidR="005770AF" w:rsidRDefault="00577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1806" w14:textId="78BD8129"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3E3B36">
      <w:rPr>
        <w:rFonts w:asciiTheme="minorHAnsi" w:hAnsiTheme="minorHAnsi" w:cstheme="minorHAnsi"/>
        <w:b/>
        <w:bCs/>
        <w:noProof/>
        <w:sz w:val="20"/>
        <w:szCs w:val="20"/>
      </w:rPr>
      <w:t>12</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3E3B36">
      <w:rPr>
        <w:rFonts w:asciiTheme="minorHAnsi" w:hAnsiTheme="minorHAnsi" w:cstheme="minorHAnsi"/>
        <w:b/>
        <w:bCs/>
        <w:noProof/>
        <w:sz w:val="20"/>
        <w:szCs w:val="20"/>
      </w:rPr>
      <w:t>12</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195489" w14:textId="77777777" w:rsidR="005770AF" w:rsidRDefault="005770AF">
      <w:r>
        <w:separator/>
      </w:r>
    </w:p>
    <w:p w14:paraId="6BCCF232" w14:textId="77777777" w:rsidR="005770AF" w:rsidRDefault="005770AF"/>
    <w:p w14:paraId="30744D9E" w14:textId="77777777" w:rsidR="005770AF" w:rsidRDefault="005770AF" w:rsidP="00885F11"/>
  </w:footnote>
  <w:footnote w:type="continuationSeparator" w:id="0">
    <w:p w14:paraId="3E3DF974" w14:textId="77777777" w:rsidR="005770AF" w:rsidRDefault="005770AF">
      <w:r>
        <w:continuationSeparator/>
      </w:r>
    </w:p>
    <w:p w14:paraId="6A97B0FA" w14:textId="77777777" w:rsidR="005770AF" w:rsidRDefault="005770AF"/>
    <w:p w14:paraId="586D5EDB" w14:textId="77777777" w:rsidR="005770AF" w:rsidRDefault="005770AF" w:rsidP="00885F11"/>
  </w:footnote>
  <w:footnote w:type="continuationNotice" w:id="1">
    <w:p w14:paraId="1048C881" w14:textId="77777777" w:rsidR="005770AF" w:rsidRDefault="005770A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7937285"/>
    <w:multiLevelType w:val="hybridMultilevel"/>
    <w:tmpl w:val="F2F076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6"/>
  </w:num>
  <w:num w:numId="4">
    <w:abstractNumId w:val="0"/>
  </w:num>
  <w:num w:numId="5">
    <w:abstractNumId w:val="5"/>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1"/>
  </w:num>
  <w:num w:numId="11">
    <w:abstractNumId w:val="1"/>
    <w:lvlOverride w:ilvl="0">
      <w:startOverride w:val="1"/>
    </w:lvlOverride>
  </w:num>
  <w:num w:numId="12">
    <w:abstractNumId w:val="1"/>
    <w:lvlOverride w:ilvl="0">
      <w:startOverride w:val="1"/>
    </w:lvlOverride>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7F63"/>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4F03"/>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431D"/>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E5B"/>
    <w:rsid w:val="000807F8"/>
    <w:rsid w:val="00083BAC"/>
    <w:rsid w:val="0008409B"/>
    <w:rsid w:val="0008483E"/>
    <w:rsid w:val="00087555"/>
    <w:rsid w:val="000914D1"/>
    <w:rsid w:val="00092737"/>
    <w:rsid w:val="00093A2C"/>
    <w:rsid w:val="00094993"/>
    <w:rsid w:val="00095417"/>
    <w:rsid w:val="0009655E"/>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4002"/>
    <w:rsid w:val="00114A89"/>
    <w:rsid w:val="00114B0D"/>
    <w:rsid w:val="00116036"/>
    <w:rsid w:val="00121321"/>
    <w:rsid w:val="00122837"/>
    <w:rsid w:val="00124DA3"/>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136"/>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3CC"/>
    <w:rsid w:val="001D072C"/>
    <w:rsid w:val="001D3D57"/>
    <w:rsid w:val="001D6174"/>
    <w:rsid w:val="001D6458"/>
    <w:rsid w:val="001D69C2"/>
    <w:rsid w:val="001D71CC"/>
    <w:rsid w:val="001E0BDE"/>
    <w:rsid w:val="001E2DA0"/>
    <w:rsid w:val="001E41C4"/>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5EF6"/>
    <w:rsid w:val="00226A77"/>
    <w:rsid w:val="00231A7A"/>
    <w:rsid w:val="00232149"/>
    <w:rsid w:val="00232801"/>
    <w:rsid w:val="00232BF1"/>
    <w:rsid w:val="00234633"/>
    <w:rsid w:val="00237D47"/>
    <w:rsid w:val="00240244"/>
    <w:rsid w:val="00242EF8"/>
    <w:rsid w:val="002431E6"/>
    <w:rsid w:val="00243547"/>
    <w:rsid w:val="00243957"/>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61C0"/>
    <w:rsid w:val="002C6713"/>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479A"/>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67B95"/>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3B36"/>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2D8D"/>
    <w:rsid w:val="00503F11"/>
    <w:rsid w:val="00504682"/>
    <w:rsid w:val="00506776"/>
    <w:rsid w:val="00506900"/>
    <w:rsid w:val="00506B72"/>
    <w:rsid w:val="00506BFB"/>
    <w:rsid w:val="00506C99"/>
    <w:rsid w:val="00506FFB"/>
    <w:rsid w:val="005116A7"/>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0AF"/>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3A2"/>
    <w:rsid w:val="005C463D"/>
    <w:rsid w:val="005C6010"/>
    <w:rsid w:val="005C6CE8"/>
    <w:rsid w:val="005C6FDD"/>
    <w:rsid w:val="005C745F"/>
    <w:rsid w:val="005C794A"/>
    <w:rsid w:val="005D0FA8"/>
    <w:rsid w:val="005D0FE0"/>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DE4"/>
    <w:rsid w:val="00681FE0"/>
    <w:rsid w:val="006829F9"/>
    <w:rsid w:val="00682F96"/>
    <w:rsid w:val="0068381D"/>
    <w:rsid w:val="0068551C"/>
    <w:rsid w:val="006867E3"/>
    <w:rsid w:val="006902A2"/>
    <w:rsid w:val="00691366"/>
    <w:rsid w:val="0069655B"/>
    <w:rsid w:val="00696D27"/>
    <w:rsid w:val="006A0CA2"/>
    <w:rsid w:val="006A0E4B"/>
    <w:rsid w:val="006A2A79"/>
    <w:rsid w:val="006A3051"/>
    <w:rsid w:val="006A3899"/>
    <w:rsid w:val="006A39BE"/>
    <w:rsid w:val="006A3EE5"/>
    <w:rsid w:val="006A48D1"/>
    <w:rsid w:val="006A4CF2"/>
    <w:rsid w:val="006A578A"/>
    <w:rsid w:val="006A5C39"/>
    <w:rsid w:val="006A6D87"/>
    <w:rsid w:val="006A7569"/>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11D5"/>
    <w:rsid w:val="00701361"/>
    <w:rsid w:val="007043DF"/>
    <w:rsid w:val="00707460"/>
    <w:rsid w:val="0071203B"/>
    <w:rsid w:val="007141A9"/>
    <w:rsid w:val="007157CD"/>
    <w:rsid w:val="00721705"/>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6C7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6330"/>
    <w:rsid w:val="00902FDC"/>
    <w:rsid w:val="00904573"/>
    <w:rsid w:val="00904A2E"/>
    <w:rsid w:val="009055F1"/>
    <w:rsid w:val="009073C9"/>
    <w:rsid w:val="0090776D"/>
    <w:rsid w:val="00910874"/>
    <w:rsid w:val="00911AF0"/>
    <w:rsid w:val="00914690"/>
    <w:rsid w:val="009149C0"/>
    <w:rsid w:val="00916B0C"/>
    <w:rsid w:val="00916DC5"/>
    <w:rsid w:val="00920C3D"/>
    <w:rsid w:val="00921D55"/>
    <w:rsid w:val="00921D7F"/>
    <w:rsid w:val="00922DBA"/>
    <w:rsid w:val="0092358A"/>
    <w:rsid w:val="00923FD1"/>
    <w:rsid w:val="009256E8"/>
    <w:rsid w:val="00926020"/>
    <w:rsid w:val="00926265"/>
    <w:rsid w:val="00932576"/>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C5E"/>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25AA"/>
    <w:rsid w:val="00AC2D67"/>
    <w:rsid w:val="00AC3A83"/>
    <w:rsid w:val="00AC57EB"/>
    <w:rsid w:val="00AC7EA0"/>
    <w:rsid w:val="00AD044D"/>
    <w:rsid w:val="00AD0B77"/>
    <w:rsid w:val="00AD2410"/>
    <w:rsid w:val="00AD2B73"/>
    <w:rsid w:val="00AD37D2"/>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9794C"/>
    <w:rsid w:val="00BA1CE5"/>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0CCF"/>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7B8D"/>
    <w:rsid w:val="00D10151"/>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4473E"/>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289"/>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496"/>
    <w:rsid w:val="00E85256"/>
    <w:rsid w:val="00E87294"/>
    <w:rsid w:val="00E87EB0"/>
    <w:rsid w:val="00E92C92"/>
    <w:rsid w:val="00E92CBC"/>
    <w:rsid w:val="00E93C8A"/>
    <w:rsid w:val="00E94ED0"/>
    <w:rsid w:val="00E95D21"/>
    <w:rsid w:val="00E96188"/>
    <w:rsid w:val="00E96246"/>
    <w:rsid w:val="00EA00ED"/>
    <w:rsid w:val="00EA139A"/>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gi-bin/text-idx?SID=66668a4d924572f2b7b5feaf237a6ea0&amp;mc=true&amp;node=pt2.1.25&amp;rgn=div5"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www.ecfr.gov/cgi-bin/text-idx?SID=0bb1f5386f36f965f85dc05b2ad8a804&amp;mc=true&amp;node=pt2.1.200&amp;rgn=div5" TargetMode="External"/><Relationship Id="rId39" Type="http://schemas.openxmlformats.org/officeDocument/2006/relationships/hyperlink" Target="https://www.whitehouse.gov/omb/management/office-federal-financial-management/" TargetMode="External"/><Relationship Id="rId3" Type="http://schemas.openxmlformats.org/officeDocument/2006/relationships/customXml" Target="../customXml/item3.xml"/><Relationship Id="rId21" Type="http://schemas.openxmlformats.org/officeDocument/2006/relationships/hyperlink" Target="https://www.fws.gov/grants/atc.html" TargetMode="External"/><Relationship Id="rId34" Type="http://schemas.openxmlformats.org/officeDocument/2006/relationships/hyperlink" Target="mailto:%20SAMHelp@dnb.com"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s://www.fws.gov/policy/516fw1.html" TargetMode="Externa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0"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41" Type="http://schemas.openxmlformats.org/officeDocument/2006/relationships/hyperlink" Target="https://www.fws.gov/grants/pdfs/FWSForm3-2462Web01-06-17.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www.doi.gov/ibc/services/finance/indirect-cost-services"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grants.gov/web/grants/forms/sf-424-individual-family.html" TargetMode="External"/><Relationship Id="rId23" Type="http://schemas.openxmlformats.org/officeDocument/2006/relationships/hyperlink" Target="https://www.doi.gov/ibc/contactus/icsfeedback"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ecfr.gov/cgi-bin/text-idx?SID=4c57b6ab635c4b861f153e3cd79cf1c6&amp;mc=true&amp;node=pt2.1.200&amp;rgn=div5" TargetMode="External"/><Relationship Id="rId10" Type="http://schemas.openxmlformats.org/officeDocument/2006/relationships/webSettings" Target="webSettings.xml"/><Relationship Id="rId19" Type="http://schemas.openxmlformats.org/officeDocument/2006/relationships/hyperlink" Target="https://www.grants.gov/web/grants/forms/sf-424-family.html"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fws.gov/grants/atc.html"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congress.gov/113/plaws/publ235/PLAW-113publ235.pdf" TargetMode="External"/><Relationship Id="rId22" Type="http://schemas.openxmlformats.org/officeDocument/2006/relationships/hyperlink" Target="https://www.ecfr.gov/cgi-bin/text-idx?SID=9557df1830f0558e853e91c94dd8a3ff&amp;mc=true&amp;node=se2.1.200_1407&amp;rgn=div8"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www.ecfr.gov/cgi-bin/text-idx?SID=4c57b6ab635c4b861f153e3cd79cf1c6&amp;mc=true&amp;node=pt2.1.200&amp;rgn=div5" TargetMode="External"/><Relationship Id="rId8" Type="http://schemas.microsoft.com/office/2007/relationships/stylesWithEffects" Target="stylesWithEffects.xm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5FDFC4CF9B24DB31B5D3D743F0D0B" ma:contentTypeVersion="2" ma:contentTypeDescription="Create a new document." ma:contentTypeScope="" ma:versionID="08b7838401f28a046822874fc0241dc2">
  <xsd:schema xmlns:xsd="http://www.w3.org/2001/XMLSchema" xmlns:xs="http://www.w3.org/2001/XMLSchema" xmlns:p="http://schemas.microsoft.com/office/2006/metadata/properties" xmlns:ns2="bbeea1d4-0d4b-44bb-8f87-0664505381b8" targetNamespace="http://schemas.microsoft.com/office/2006/metadata/properties" ma:root="true" ma:fieldsID="a6a89ca09ac2d1c764ce4c8a0125858e" ns2:_="">
    <xsd:import namespace="bbeea1d4-0d4b-44bb-8f87-0664505381b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FWT52VV7566T-2075132408-1121</_dlc_DocId>
    <_dlc_DocIdUrl xmlns="bbeea1d4-0d4b-44bb-8f87-0664505381b8">
      <Url>https://fishnet.fws.doi.net/regions/1/admin/CGS2/_layouts/DocIdRedir.aspx?ID=FWT52VV7566T-2075132408-1121</Url>
      <Description>FWT52VV7566T-2075132408-1121</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4F24A-06E3-44A8-B000-763A71BFB5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3.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4.xml><?xml version="1.0" encoding="utf-8"?>
<ds:datastoreItem xmlns:ds="http://schemas.openxmlformats.org/officeDocument/2006/customXml" ds:itemID="{4AB7216B-6F07-4578-8FC9-3F99B61E7816}">
  <ds:schemaRefs>
    <ds:schemaRef ds:uri="http://purl.org/dc/dcmitype/"/>
    <ds:schemaRef ds:uri="http://purl.org/dc/elements/1.1/"/>
    <ds:schemaRef ds:uri="http://purl.org/dc/terms/"/>
    <ds:schemaRef ds:uri="http://schemas.microsoft.com/office/2006/documentManagement/types"/>
    <ds:schemaRef ds:uri="bbeea1d4-0d4b-44bb-8f87-0664505381b8"/>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AEA1D66F-F5AE-424B-8ACA-76F3645B1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5760</Words>
  <Characters>35781</Characters>
  <Application>Microsoft Office Word</Application>
  <DocSecurity>0</DocSecurity>
  <Lines>298</Lines>
  <Paragraphs>82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41459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2018-11-08T23:29:00Z</dcterms:created>
  <dcterms:modified xsi:type="dcterms:W3CDTF">2018-11-14T17:33:00Z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0x0101007995FDFC4CF9B24DB31B5D3D743F0D0B</vt:lpwstr>
  </property>
  <property fmtid="{D5CDD505-2E9C-101B-9397-08002B2CF9AE}" pid="3" name="_dlc_DocIdItemGuid">
    <vt:lpwstr>6b41556c-687e-4ff4-a0c8-17bd9eea4167</vt:lpwstr>
  </property>
</Properties>
</file>