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BF39C7" w14:textId="2DEFFC9F" w:rsidR="005B3C33" w:rsidRDefault="004C5817" w:rsidP="00F849E4">
      <w:pPr>
        <w:spacing w:after="0" w:line="240" w:lineRule="auto"/>
        <w:rPr>
          <w:rFonts w:ascii="Times New Roman" w:eastAsia="Times New Roman" w:hAnsi="Times New Roman" w:cs="Times New Roman"/>
          <w:sz w:val="24"/>
          <w:szCs w:val="24"/>
        </w:rPr>
      </w:pPr>
      <w:r w:rsidRPr="00BB6040">
        <w:rPr>
          <w:rFonts w:ascii="Times New Roman" w:eastAsia="Times New Roman" w:hAnsi="Times New Roman" w:cs="Times New Roman"/>
          <w:b/>
          <w:sz w:val="24"/>
          <w:szCs w:val="24"/>
          <w:u w:val="single"/>
        </w:rPr>
        <w:t>FEDERAL AWARDING AGENCY NAME</w:t>
      </w:r>
      <w:r w:rsidR="005B3C33" w:rsidRPr="0002116D">
        <w:rPr>
          <w:rFonts w:ascii="Times New Roman" w:eastAsia="Times New Roman" w:hAnsi="Times New Roman" w:cs="Times New Roman"/>
          <w:sz w:val="24"/>
          <w:szCs w:val="24"/>
        </w:rPr>
        <w:t>:</w:t>
      </w:r>
      <w:r w:rsidR="005B3C33" w:rsidRPr="00FF793C">
        <w:rPr>
          <w:rFonts w:ascii="Times New Roman" w:eastAsia="Times New Roman" w:hAnsi="Times New Roman" w:cs="Times New Roman"/>
          <w:sz w:val="24"/>
          <w:szCs w:val="24"/>
        </w:rPr>
        <w:t xml:space="preserve"> </w:t>
      </w:r>
      <w:r w:rsidR="008A15B0">
        <w:rPr>
          <w:rFonts w:ascii="Times New Roman" w:eastAsia="Times New Roman" w:hAnsi="Times New Roman" w:cs="Times New Roman"/>
          <w:sz w:val="24"/>
          <w:szCs w:val="24"/>
        </w:rPr>
        <w:t xml:space="preserve"> United States Department of Agriculture, Rural Development, </w:t>
      </w:r>
      <w:r w:rsidR="005B3C33" w:rsidRPr="00FF793C">
        <w:rPr>
          <w:rFonts w:ascii="Times New Roman" w:eastAsia="Times New Roman" w:hAnsi="Times New Roman" w:cs="Times New Roman"/>
          <w:sz w:val="24"/>
          <w:szCs w:val="24"/>
        </w:rPr>
        <w:t>Rural Utilities Service (RUS)</w:t>
      </w:r>
      <w:r w:rsidR="006762A9" w:rsidRPr="00FF793C">
        <w:rPr>
          <w:rFonts w:ascii="Times New Roman" w:eastAsia="Times New Roman" w:hAnsi="Times New Roman" w:cs="Times New Roman"/>
          <w:sz w:val="24"/>
          <w:szCs w:val="24"/>
        </w:rPr>
        <w:t>.</w:t>
      </w:r>
    </w:p>
    <w:p w14:paraId="5F30514A" w14:textId="77777777" w:rsidR="00F849E4" w:rsidRPr="00FF793C" w:rsidRDefault="00F849E4" w:rsidP="00F849E4">
      <w:pPr>
        <w:spacing w:after="0" w:line="240" w:lineRule="auto"/>
        <w:rPr>
          <w:rFonts w:ascii="Times New Roman" w:eastAsia="Times New Roman" w:hAnsi="Times New Roman" w:cs="Times New Roman"/>
          <w:sz w:val="24"/>
          <w:szCs w:val="24"/>
        </w:rPr>
      </w:pPr>
    </w:p>
    <w:p w14:paraId="135B62D2" w14:textId="1C9B382C" w:rsidR="00303D35" w:rsidRPr="00FF793C" w:rsidRDefault="004C5817" w:rsidP="00F849E4">
      <w:pPr>
        <w:spacing w:after="0" w:line="240" w:lineRule="auto"/>
        <w:rPr>
          <w:rFonts w:ascii="Times New Roman" w:eastAsia="Times New Roman" w:hAnsi="Times New Roman" w:cs="Times New Roman"/>
          <w:sz w:val="24"/>
          <w:szCs w:val="24"/>
        </w:rPr>
      </w:pPr>
      <w:r w:rsidRPr="00BB6040">
        <w:rPr>
          <w:rFonts w:ascii="Times New Roman" w:eastAsia="Times New Roman" w:hAnsi="Times New Roman" w:cs="Times New Roman"/>
          <w:b/>
          <w:sz w:val="24"/>
          <w:szCs w:val="24"/>
          <w:u w:val="single"/>
        </w:rPr>
        <w:t>FUNDING OPPORTUNITY TITLE</w:t>
      </w:r>
      <w:r w:rsidR="005B3C33" w:rsidRPr="00FF793C">
        <w:rPr>
          <w:rFonts w:ascii="Times New Roman" w:eastAsia="Times New Roman" w:hAnsi="Times New Roman" w:cs="Times New Roman"/>
          <w:sz w:val="24"/>
          <w:szCs w:val="24"/>
        </w:rPr>
        <w:t xml:space="preserve">: </w:t>
      </w:r>
      <w:r w:rsidR="0002116D">
        <w:rPr>
          <w:rFonts w:ascii="Times New Roman" w:eastAsia="Times New Roman" w:hAnsi="Times New Roman" w:cs="Times New Roman"/>
          <w:sz w:val="24"/>
          <w:szCs w:val="24"/>
        </w:rPr>
        <w:t xml:space="preserve"> </w:t>
      </w:r>
      <w:r w:rsidR="006C0D2F">
        <w:rPr>
          <w:rFonts w:ascii="Times New Roman" w:eastAsia="Times New Roman" w:hAnsi="Times New Roman" w:cs="Times New Roman"/>
          <w:sz w:val="24"/>
          <w:szCs w:val="24"/>
        </w:rPr>
        <w:t>Technical Assistance and Training</w:t>
      </w:r>
      <w:r w:rsidR="0002116D">
        <w:rPr>
          <w:rFonts w:ascii="Times New Roman" w:eastAsia="Times New Roman" w:hAnsi="Times New Roman" w:cs="Times New Roman"/>
          <w:sz w:val="24"/>
          <w:szCs w:val="24"/>
        </w:rPr>
        <w:t xml:space="preserve"> Grant Program</w:t>
      </w:r>
    </w:p>
    <w:p w14:paraId="3BD8676B" w14:textId="77777777" w:rsidR="00AF46D9" w:rsidRDefault="00AF46D9" w:rsidP="00F849E4">
      <w:pPr>
        <w:spacing w:after="0" w:line="240" w:lineRule="auto"/>
        <w:rPr>
          <w:rFonts w:ascii="Times New Roman" w:eastAsia="Times New Roman" w:hAnsi="Times New Roman" w:cs="Times New Roman"/>
          <w:b/>
          <w:sz w:val="24"/>
          <w:szCs w:val="24"/>
          <w:u w:val="single"/>
        </w:rPr>
      </w:pPr>
    </w:p>
    <w:p w14:paraId="0119D520" w14:textId="1529D08C" w:rsidR="005B3C33" w:rsidRDefault="004C5817" w:rsidP="00F849E4">
      <w:pPr>
        <w:spacing w:after="0" w:line="240" w:lineRule="auto"/>
        <w:rPr>
          <w:rFonts w:ascii="Times New Roman" w:eastAsia="Times New Roman" w:hAnsi="Times New Roman" w:cs="Times New Roman"/>
          <w:sz w:val="24"/>
          <w:szCs w:val="24"/>
        </w:rPr>
      </w:pPr>
      <w:r w:rsidRPr="00BB6040">
        <w:rPr>
          <w:rFonts w:ascii="Times New Roman" w:eastAsia="Times New Roman" w:hAnsi="Times New Roman" w:cs="Times New Roman"/>
          <w:b/>
          <w:sz w:val="24"/>
          <w:szCs w:val="24"/>
          <w:u w:val="single"/>
        </w:rPr>
        <w:t>ANNOUNCEMENT TYPE</w:t>
      </w:r>
      <w:r w:rsidR="005B3C33" w:rsidRPr="0002116D">
        <w:rPr>
          <w:rFonts w:ascii="Times New Roman" w:eastAsia="Times New Roman" w:hAnsi="Times New Roman" w:cs="Times New Roman"/>
          <w:sz w:val="24"/>
          <w:szCs w:val="24"/>
        </w:rPr>
        <w:t xml:space="preserve">: </w:t>
      </w:r>
      <w:r w:rsidR="0002116D">
        <w:rPr>
          <w:rFonts w:ascii="Times New Roman" w:eastAsia="Times New Roman" w:hAnsi="Times New Roman" w:cs="Times New Roman"/>
          <w:sz w:val="24"/>
          <w:szCs w:val="24"/>
        </w:rPr>
        <w:t>Solicitation of Applications</w:t>
      </w:r>
      <w:r w:rsidR="006762A9" w:rsidRPr="00FF793C">
        <w:rPr>
          <w:rFonts w:ascii="Times New Roman" w:eastAsia="Times New Roman" w:hAnsi="Times New Roman" w:cs="Times New Roman"/>
          <w:sz w:val="24"/>
          <w:szCs w:val="24"/>
        </w:rPr>
        <w:t>.</w:t>
      </w:r>
    </w:p>
    <w:p w14:paraId="5BAB6956" w14:textId="77777777" w:rsidR="00F849E4" w:rsidRPr="00FF793C" w:rsidRDefault="00F849E4" w:rsidP="00F849E4">
      <w:pPr>
        <w:spacing w:after="0" w:line="240" w:lineRule="auto"/>
        <w:rPr>
          <w:rFonts w:ascii="Times New Roman" w:eastAsia="Times New Roman" w:hAnsi="Times New Roman" w:cs="Times New Roman"/>
          <w:sz w:val="24"/>
          <w:szCs w:val="24"/>
        </w:rPr>
      </w:pPr>
    </w:p>
    <w:p w14:paraId="5711D47C" w14:textId="7FFB7E88" w:rsidR="005B3C33" w:rsidRDefault="004C5817" w:rsidP="00F849E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FUNDING OPPORTUNITY NUMBER</w:t>
      </w:r>
      <w:r w:rsidR="005B3C33" w:rsidRPr="00FF793C">
        <w:rPr>
          <w:rFonts w:ascii="Times New Roman" w:eastAsia="Times New Roman" w:hAnsi="Times New Roman" w:cs="Times New Roman"/>
          <w:sz w:val="24"/>
          <w:szCs w:val="24"/>
          <w:u w:val="single"/>
        </w:rPr>
        <w:t>:</w:t>
      </w:r>
      <w:r w:rsidR="0002116D" w:rsidRPr="00170732">
        <w:rPr>
          <w:rFonts w:ascii="Times New Roman" w:eastAsia="Times New Roman" w:hAnsi="Times New Roman" w:cs="Times New Roman"/>
          <w:sz w:val="24"/>
          <w:szCs w:val="24"/>
        </w:rPr>
        <w:t xml:space="preserve"> </w:t>
      </w:r>
      <w:r w:rsidR="005A5343" w:rsidRPr="00170732">
        <w:rPr>
          <w:rFonts w:ascii="Times New Roman" w:eastAsia="Times New Roman" w:hAnsi="Times New Roman" w:cs="Times New Roman"/>
          <w:sz w:val="24"/>
          <w:szCs w:val="24"/>
        </w:rPr>
        <w:t>TATFY</w:t>
      </w:r>
      <w:r w:rsidR="0092132D">
        <w:rPr>
          <w:rFonts w:ascii="Times New Roman" w:eastAsia="Times New Roman" w:hAnsi="Times New Roman" w:cs="Times New Roman"/>
          <w:sz w:val="24"/>
          <w:szCs w:val="24"/>
        </w:rPr>
        <w:t>20</w:t>
      </w:r>
      <w:r w:rsidR="006762A9" w:rsidRPr="00FF793C">
        <w:rPr>
          <w:rFonts w:ascii="Times New Roman" w:eastAsia="Times New Roman" w:hAnsi="Times New Roman" w:cs="Times New Roman"/>
          <w:sz w:val="24"/>
          <w:szCs w:val="24"/>
        </w:rPr>
        <w:t>.</w:t>
      </w:r>
    </w:p>
    <w:p w14:paraId="59F4DFD5" w14:textId="77777777" w:rsidR="00F849E4" w:rsidRPr="00FF793C" w:rsidRDefault="00F849E4" w:rsidP="00F849E4">
      <w:pPr>
        <w:spacing w:after="0" w:line="240" w:lineRule="auto"/>
        <w:rPr>
          <w:rFonts w:ascii="Times New Roman" w:eastAsia="Times New Roman" w:hAnsi="Times New Roman" w:cs="Times New Roman"/>
          <w:sz w:val="24"/>
          <w:szCs w:val="24"/>
        </w:rPr>
      </w:pPr>
    </w:p>
    <w:p w14:paraId="62118B29" w14:textId="3D5D4115" w:rsidR="005B3C33" w:rsidRDefault="005B3C33" w:rsidP="00F849E4">
      <w:pPr>
        <w:spacing w:after="0" w:line="240" w:lineRule="auto"/>
        <w:rPr>
          <w:rFonts w:ascii="Times New Roman" w:eastAsia="Times New Roman" w:hAnsi="Times New Roman" w:cs="Times New Roman"/>
          <w:sz w:val="24"/>
          <w:szCs w:val="24"/>
        </w:rPr>
      </w:pPr>
      <w:r w:rsidRPr="004C5817">
        <w:rPr>
          <w:rFonts w:ascii="Times New Roman" w:eastAsia="Times New Roman" w:hAnsi="Times New Roman" w:cs="Times New Roman"/>
          <w:b/>
          <w:caps/>
          <w:sz w:val="24"/>
          <w:szCs w:val="24"/>
          <w:u w:val="single"/>
        </w:rPr>
        <w:t>Catalog of Federal Domestic Assistance (CFDA) Number</w:t>
      </w:r>
      <w:r w:rsidRPr="0002116D">
        <w:rPr>
          <w:rFonts w:ascii="Times New Roman" w:eastAsia="Times New Roman" w:hAnsi="Times New Roman" w:cs="Times New Roman"/>
          <w:sz w:val="24"/>
          <w:szCs w:val="24"/>
        </w:rPr>
        <w:t xml:space="preserve">: </w:t>
      </w:r>
      <w:r w:rsidRPr="00FF793C">
        <w:rPr>
          <w:rFonts w:ascii="Times New Roman" w:eastAsia="Times New Roman" w:hAnsi="Times New Roman" w:cs="Times New Roman"/>
          <w:sz w:val="24"/>
          <w:szCs w:val="24"/>
        </w:rPr>
        <w:t>10.</w:t>
      </w:r>
      <w:r w:rsidR="0002116D">
        <w:rPr>
          <w:rFonts w:ascii="Times New Roman" w:eastAsia="Times New Roman" w:hAnsi="Times New Roman" w:cs="Times New Roman"/>
          <w:sz w:val="24"/>
          <w:szCs w:val="24"/>
        </w:rPr>
        <w:t>76</w:t>
      </w:r>
      <w:r w:rsidR="008A3502">
        <w:rPr>
          <w:rFonts w:ascii="Times New Roman" w:eastAsia="Times New Roman" w:hAnsi="Times New Roman" w:cs="Times New Roman"/>
          <w:sz w:val="24"/>
          <w:szCs w:val="24"/>
        </w:rPr>
        <w:t>1</w:t>
      </w:r>
      <w:r w:rsidR="006762A9" w:rsidRPr="00FF793C">
        <w:rPr>
          <w:rFonts w:ascii="Times New Roman" w:eastAsia="Times New Roman" w:hAnsi="Times New Roman" w:cs="Times New Roman"/>
          <w:sz w:val="24"/>
          <w:szCs w:val="24"/>
        </w:rPr>
        <w:t>.</w:t>
      </w:r>
    </w:p>
    <w:p w14:paraId="223BD52F" w14:textId="77777777" w:rsidR="00F849E4" w:rsidRDefault="00F849E4" w:rsidP="00F849E4">
      <w:pPr>
        <w:spacing w:after="0" w:line="240" w:lineRule="auto"/>
        <w:rPr>
          <w:rFonts w:ascii="Times New Roman" w:eastAsia="Times New Roman" w:hAnsi="Times New Roman" w:cs="Times New Roman"/>
          <w:sz w:val="24"/>
          <w:szCs w:val="24"/>
        </w:rPr>
      </w:pPr>
    </w:p>
    <w:p w14:paraId="475DD6A4" w14:textId="6E56BAA0" w:rsidR="008A15B0" w:rsidRDefault="008A15B0" w:rsidP="00F849E4">
      <w:pPr>
        <w:autoSpaceDE w:val="0"/>
        <w:autoSpaceDN w:val="0"/>
        <w:adjustRightInd w:val="0"/>
        <w:spacing w:after="0" w:line="240" w:lineRule="auto"/>
        <w:rPr>
          <w:rFonts w:ascii="Times New Roman" w:hAnsi="Times New Roman" w:cs="Times New Roman"/>
          <w:sz w:val="24"/>
          <w:szCs w:val="24"/>
        </w:rPr>
      </w:pPr>
      <w:r w:rsidRPr="007C0E45">
        <w:rPr>
          <w:rFonts w:ascii="Times New Roman" w:hAnsi="Times New Roman" w:cs="Times New Roman"/>
          <w:sz w:val="24"/>
          <w:szCs w:val="24"/>
        </w:rPr>
        <w:t>The Rural Utilities Service (RUS), an agency of the United States Department of Agriculture (USDA),</w:t>
      </w:r>
      <w:r w:rsidR="007C0E45" w:rsidRPr="007C0E45">
        <w:rPr>
          <w:rFonts w:ascii="Times New Roman" w:hAnsi="Times New Roman" w:cs="Times New Roman"/>
          <w:sz w:val="24"/>
          <w:szCs w:val="24"/>
        </w:rPr>
        <w:t xml:space="preserve"> </w:t>
      </w:r>
      <w:r w:rsidRPr="007C0E45">
        <w:rPr>
          <w:rFonts w:ascii="Times New Roman" w:hAnsi="Times New Roman" w:cs="Times New Roman"/>
          <w:sz w:val="24"/>
          <w:szCs w:val="24"/>
        </w:rPr>
        <w:t xml:space="preserve">herein referred to as RUS or the Agency, announces its </w:t>
      </w:r>
      <w:r w:rsidR="008A3502">
        <w:rPr>
          <w:rFonts w:ascii="Times New Roman" w:hAnsi="Times New Roman" w:cs="Times New Roman"/>
          <w:sz w:val="24"/>
          <w:szCs w:val="24"/>
        </w:rPr>
        <w:t>Technical Assistance and Training</w:t>
      </w:r>
      <w:r w:rsidR="0002116D">
        <w:rPr>
          <w:rFonts w:ascii="Times New Roman" w:hAnsi="Times New Roman" w:cs="Times New Roman"/>
          <w:sz w:val="24"/>
          <w:szCs w:val="24"/>
        </w:rPr>
        <w:t xml:space="preserve"> </w:t>
      </w:r>
      <w:r w:rsidRPr="007C0E45">
        <w:rPr>
          <w:rFonts w:ascii="Times New Roman" w:hAnsi="Times New Roman" w:cs="Times New Roman"/>
          <w:sz w:val="24"/>
          <w:szCs w:val="24"/>
        </w:rPr>
        <w:t>Grant</w:t>
      </w:r>
      <w:r w:rsidR="0002116D">
        <w:rPr>
          <w:rFonts w:ascii="Times New Roman" w:hAnsi="Times New Roman" w:cs="Times New Roman"/>
          <w:sz w:val="24"/>
          <w:szCs w:val="24"/>
        </w:rPr>
        <w:t xml:space="preserve"> (</w:t>
      </w:r>
      <w:r w:rsidR="008A3502">
        <w:rPr>
          <w:rFonts w:ascii="Times New Roman" w:hAnsi="Times New Roman" w:cs="Times New Roman"/>
          <w:sz w:val="24"/>
          <w:szCs w:val="24"/>
        </w:rPr>
        <w:t>TAT</w:t>
      </w:r>
      <w:r w:rsidR="0002116D">
        <w:rPr>
          <w:rFonts w:ascii="Times New Roman" w:hAnsi="Times New Roman" w:cs="Times New Roman"/>
          <w:sz w:val="24"/>
          <w:szCs w:val="24"/>
        </w:rPr>
        <w:t>G)</w:t>
      </w:r>
      <w:r w:rsidRPr="007C0E45">
        <w:rPr>
          <w:rFonts w:ascii="Times New Roman" w:hAnsi="Times New Roman" w:cs="Times New Roman"/>
          <w:sz w:val="24"/>
          <w:szCs w:val="24"/>
        </w:rPr>
        <w:t xml:space="preserve"> Program</w:t>
      </w:r>
      <w:r w:rsidR="007C0E45" w:rsidRPr="007C0E45">
        <w:rPr>
          <w:rFonts w:ascii="Times New Roman" w:hAnsi="Times New Roman" w:cs="Times New Roman"/>
          <w:sz w:val="24"/>
          <w:szCs w:val="24"/>
        </w:rPr>
        <w:t xml:space="preserve"> </w:t>
      </w:r>
      <w:r w:rsidRPr="007C0E45">
        <w:rPr>
          <w:rFonts w:ascii="Times New Roman" w:hAnsi="Times New Roman" w:cs="Times New Roman"/>
          <w:sz w:val="24"/>
          <w:szCs w:val="24"/>
        </w:rPr>
        <w:t>application window for Fiscal Year (FY)</w:t>
      </w:r>
      <w:r w:rsidR="007C0E45" w:rsidRPr="007C0E45">
        <w:rPr>
          <w:rFonts w:ascii="Times New Roman" w:hAnsi="Times New Roman" w:cs="Times New Roman"/>
          <w:sz w:val="24"/>
          <w:szCs w:val="24"/>
        </w:rPr>
        <w:t xml:space="preserve"> </w:t>
      </w:r>
      <w:r w:rsidRPr="007C0E45">
        <w:rPr>
          <w:rFonts w:ascii="Times New Roman" w:hAnsi="Times New Roman" w:cs="Times New Roman"/>
          <w:sz w:val="24"/>
          <w:szCs w:val="24"/>
        </w:rPr>
        <w:t>20</w:t>
      </w:r>
      <w:r w:rsidR="0092132D">
        <w:rPr>
          <w:rFonts w:ascii="Times New Roman" w:hAnsi="Times New Roman" w:cs="Times New Roman"/>
          <w:sz w:val="24"/>
          <w:szCs w:val="24"/>
        </w:rPr>
        <w:t>20</w:t>
      </w:r>
      <w:r w:rsidRPr="007C0E45">
        <w:rPr>
          <w:rFonts w:ascii="Times New Roman" w:hAnsi="Times New Roman" w:cs="Times New Roman"/>
          <w:sz w:val="24"/>
          <w:szCs w:val="24"/>
        </w:rPr>
        <w:t>.</w:t>
      </w:r>
    </w:p>
    <w:p w14:paraId="54A825A7" w14:textId="77777777" w:rsidR="007C0E45" w:rsidRPr="007C0E45" w:rsidRDefault="007C0E45" w:rsidP="00F849E4">
      <w:pPr>
        <w:autoSpaceDE w:val="0"/>
        <w:autoSpaceDN w:val="0"/>
        <w:adjustRightInd w:val="0"/>
        <w:spacing w:after="0" w:line="240" w:lineRule="auto"/>
        <w:rPr>
          <w:rFonts w:ascii="Times New Roman" w:eastAsia="Times New Roman" w:hAnsi="Times New Roman" w:cs="Times New Roman"/>
          <w:sz w:val="24"/>
          <w:szCs w:val="24"/>
        </w:rPr>
      </w:pPr>
    </w:p>
    <w:p w14:paraId="5614A1B3" w14:textId="62A4148E" w:rsidR="00C80B5C" w:rsidRDefault="008A15B0" w:rsidP="00F849E4">
      <w:pPr>
        <w:spacing w:after="0" w:line="240" w:lineRule="auto"/>
        <w:rPr>
          <w:rFonts w:ascii="Times New Roman" w:eastAsia="Times New Roman" w:hAnsi="Times New Roman" w:cs="Times New Roman"/>
          <w:sz w:val="24"/>
          <w:szCs w:val="24"/>
        </w:rPr>
      </w:pPr>
      <w:r w:rsidRPr="004C5817">
        <w:rPr>
          <w:rFonts w:ascii="Times New Roman" w:eastAsia="Times New Roman" w:hAnsi="Times New Roman" w:cs="Times New Roman"/>
          <w:b/>
          <w:caps/>
          <w:sz w:val="24"/>
          <w:szCs w:val="24"/>
          <w:u w:val="single"/>
        </w:rPr>
        <w:t>Application Due Date</w:t>
      </w:r>
      <w:r>
        <w:rPr>
          <w:rFonts w:ascii="Times New Roman" w:eastAsia="Times New Roman" w:hAnsi="Times New Roman" w:cs="Times New Roman"/>
          <w:sz w:val="24"/>
          <w:szCs w:val="24"/>
          <w:u w:val="single"/>
        </w:rPr>
        <w:t>:</w:t>
      </w:r>
      <w:r w:rsidRPr="007C0E45">
        <w:rPr>
          <w:rFonts w:ascii="Times New Roman" w:eastAsia="Times New Roman" w:hAnsi="Times New Roman" w:cs="Times New Roman"/>
          <w:sz w:val="24"/>
          <w:szCs w:val="24"/>
        </w:rPr>
        <w:t xml:space="preserve">  </w:t>
      </w:r>
      <w:r w:rsidR="0002116D">
        <w:rPr>
          <w:rFonts w:ascii="Times New Roman" w:eastAsia="Times New Roman" w:hAnsi="Times New Roman" w:cs="Times New Roman"/>
          <w:sz w:val="24"/>
          <w:szCs w:val="24"/>
        </w:rPr>
        <w:t>December 31</w:t>
      </w:r>
      <w:r w:rsidRPr="007C0E45">
        <w:rPr>
          <w:rFonts w:ascii="Times New Roman" w:eastAsia="Times New Roman" w:hAnsi="Times New Roman" w:cs="Times New Roman"/>
          <w:sz w:val="24"/>
          <w:szCs w:val="24"/>
        </w:rPr>
        <w:t>, 201</w:t>
      </w:r>
      <w:r w:rsidR="0092132D">
        <w:rPr>
          <w:rFonts w:ascii="Times New Roman" w:eastAsia="Times New Roman" w:hAnsi="Times New Roman" w:cs="Times New Roman"/>
          <w:sz w:val="24"/>
          <w:szCs w:val="24"/>
        </w:rPr>
        <w:t>9</w:t>
      </w:r>
      <w:r w:rsidRPr="007C0E45">
        <w:rPr>
          <w:rFonts w:ascii="Times New Roman" w:eastAsia="Times New Roman" w:hAnsi="Times New Roman" w:cs="Times New Roman"/>
          <w:sz w:val="24"/>
          <w:szCs w:val="24"/>
        </w:rPr>
        <w:t>.</w:t>
      </w:r>
    </w:p>
    <w:p w14:paraId="6C6E27A4" w14:textId="77777777" w:rsidR="00F849E4" w:rsidRDefault="00F849E4" w:rsidP="00F849E4">
      <w:pPr>
        <w:spacing w:after="0" w:line="240" w:lineRule="auto"/>
        <w:rPr>
          <w:rFonts w:ascii="Times New Roman" w:eastAsia="Times New Roman" w:hAnsi="Times New Roman" w:cs="Times New Roman"/>
          <w:sz w:val="24"/>
          <w:szCs w:val="24"/>
          <w:u w:val="single"/>
        </w:rPr>
      </w:pPr>
    </w:p>
    <w:p w14:paraId="1F26A4A3" w14:textId="77777777" w:rsidR="007C0E45" w:rsidRDefault="007C0E45" w:rsidP="00F849E4">
      <w:pPr>
        <w:autoSpaceDE w:val="0"/>
        <w:autoSpaceDN w:val="0"/>
        <w:adjustRightInd w:val="0"/>
        <w:spacing w:after="0" w:line="240" w:lineRule="auto"/>
        <w:rPr>
          <w:rFonts w:ascii="Times New Roman" w:hAnsi="Times New Roman" w:cs="Times New Roman"/>
          <w:sz w:val="24"/>
          <w:szCs w:val="24"/>
        </w:rPr>
      </w:pPr>
      <w:r w:rsidRPr="004C5817">
        <w:rPr>
          <w:rFonts w:ascii="Times New Roman" w:eastAsia="Times New Roman" w:hAnsi="Times New Roman" w:cs="Times New Roman"/>
          <w:b/>
          <w:caps/>
          <w:sz w:val="24"/>
          <w:szCs w:val="24"/>
          <w:u w:val="single"/>
        </w:rPr>
        <w:t>Submissions:</w:t>
      </w:r>
      <w:r w:rsidRPr="007C0E45">
        <w:rPr>
          <w:rFonts w:ascii="Times New Roman" w:eastAsia="Times New Roman" w:hAnsi="Times New Roman" w:cs="Times New Roman"/>
          <w:sz w:val="24"/>
          <w:szCs w:val="24"/>
        </w:rPr>
        <w:t xml:space="preserve">  </w:t>
      </w:r>
      <w:r w:rsidRPr="007C0E45">
        <w:rPr>
          <w:rFonts w:ascii="Times New Roman" w:hAnsi="Times New Roman" w:cs="Times New Roman"/>
          <w:sz w:val="24"/>
          <w:szCs w:val="24"/>
        </w:rPr>
        <w:t>Submit completed paper or</w:t>
      </w:r>
      <w:r>
        <w:rPr>
          <w:rFonts w:ascii="Times New Roman" w:hAnsi="Times New Roman" w:cs="Times New Roman"/>
          <w:sz w:val="24"/>
          <w:szCs w:val="24"/>
        </w:rPr>
        <w:t xml:space="preserve"> </w:t>
      </w:r>
      <w:r w:rsidRPr="007C0E45">
        <w:rPr>
          <w:rFonts w:ascii="Times New Roman" w:hAnsi="Times New Roman" w:cs="Times New Roman"/>
          <w:sz w:val="24"/>
          <w:szCs w:val="24"/>
        </w:rPr>
        <w:t>electronic applications for grants</w:t>
      </w:r>
      <w:r>
        <w:rPr>
          <w:rFonts w:ascii="Times New Roman" w:hAnsi="Times New Roman" w:cs="Times New Roman"/>
          <w:sz w:val="24"/>
          <w:szCs w:val="24"/>
        </w:rPr>
        <w:t xml:space="preserve"> </w:t>
      </w:r>
      <w:r w:rsidRPr="007C0E45">
        <w:rPr>
          <w:rFonts w:ascii="Times New Roman" w:hAnsi="Times New Roman" w:cs="Times New Roman"/>
          <w:sz w:val="24"/>
          <w:szCs w:val="24"/>
        </w:rPr>
        <w:t>according to the following deadlines:</w:t>
      </w:r>
      <w:r>
        <w:rPr>
          <w:rFonts w:ascii="Times New Roman" w:hAnsi="Times New Roman" w:cs="Times New Roman"/>
          <w:sz w:val="24"/>
          <w:szCs w:val="24"/>
        </w:rPr>
        <w:t xml:space="preserve"> </w:t>
      </w:r>
    </w:p>
    <w:p w14:paraId="58F3A7ED" w14:textId="77777777" w:rsidR="00F849E4" w:rsidRDefault="00F849E4" w:rsidP="00F849E4">
      <w:pPr>
        <w:autoSpaceDE w:val="0"/>
        <w:autoSpaceDN w:val="0"/>
        <w:adjustRightInd w:val="0"/>
        <w:spacing w:after="0" w:line="240" w:lineRule="auto"/>
        <w:rPr>
          <w:rFonts w:ascii="Times New Roman" w:hAnsi="Times New Roman" w:cs="Times New Roman"/>
          <w:sz w:val="24"/>
          <w:szCs w:val="24"/>
        </w:rPr>
      </w:pPr>
    </w:p>
    <w:p w14:paraId="6FDBEE16" w14:textId="0F2E42EC" w:rsidR="007C0E45" w:rsidRDefault="007C0E45" w:rsidP="00F849E4">
      <w:pPr>
        <w:autoSpaceDE w:val="0"/>
        <w:autoSpaceDN w:val="0"/>
        <w:adjustRightInd w:val="0"/>
        <w:spacing w:after="0" w:line="240" w:lineRule="auto"/>
        <w:rPr>
          <w:rFonts w:ascii="Times New Roman" w:hAnsi="Times New Roman" w:cs="Times New Roman"/>
          <w:sz w:val="24"/>
          <w:szCs w:val="24"/>
        </w:rPr>
      </w:pPr>
      <w:r w:rsidRPr="007C0E45">
        <w:rPr>
          <w:rFonts w:ascii="Times New Roman" w:hAnsi="Times New Roman" w:cs="Times New Roman"/>
          <w:sz w:val="24"/>
          <w:szCs w:val="24"/>
        </w:rPr>
        <w:t xml:space="preserve">• </w:t>
      </w:r>
      <w:r w:rsidRPr="007C0E45">
        <w:rPr>
          <w:rFonts w:ascii="Times New Roman" w:hAnsi="Times New Roman" w:cs="Times New Roman"/>
          <w:i/>
          <w:iCs/>
          <w:sz w:val="24"/>
          <w:szCs w:val="24"/>
        </w:rPr>
        <w:t xml:space="preserve">Paper submissions: </w:t>
      </w:r>
      <w:r w:rsidRPr="007C0E45">
        <w:rPr>
          <w:rFonts w:ascii="Times New Roman" w:hAnsi="Times New Roman" w:cs="Times New Roman"/>
          <w:sz w:val="24"/>
          <w:szCs w:val="24"/>
        </w:rPr>
        <w:t>Paper</w:t>
      </w:r>
      <w:r>
        <w:rPr>
          <w:rFonts w:ascii="Times New Roman" w:hAnsi="Times New Roman" w:cs="Times New Roman"/>
          <w:sz w:val="24"/>
          <w:szCs w:val="24"/>
        </w:rPr>
        <w:t xml:space="preserve"> </w:t>
      </w:r>
      <w:r w:rsidRPr="007C0E45">
        <w:rPr>
          <w:rFonts w:ascii="Times New Roman" w:hAnsi="Times New Roman" w:cs="Times New Roman"/>
          <w:sz w:val="24"/>
          <w:szCs w:val="24"/>
        </w:rPr>
        <w:t>submissions must be postmarked and</w:t>
      </w:r>
      <w:r>
        <w:rPr>
          <w:rFonts w:ascii="Times New Roman" w:hAnsi="Times New Roman" w:cs="Times New Roman"/>
          <w:sz w:val="24"/>
          <w:szCs w:val="24"/>
        </w:rPr>
        <w:t xml:space="preserve"> </w:t>
      </w:r>
      <w:r w:rsidRPr="007C0E45">
        <w:rPr>
          <w:rFonts w:ascii="Times New Roman" w:hAnsi="Times New Roman" w:cs="Times New Roman"/>
          <w:sz w:val="24"/>
          <w:szCs w:val="24"/>
        </w:rPr>
        <w:t xml:space="preserve">mailed, shipped, or sent overnight </w:t>
      </w:r>
      <w:r w:rsidRPr="007C0E45">
        <w:rPr>
          <w:rFonts w:ascii="Times New Roman" w:hAnsi="Times New Roman" w:cs="Times New Roman"/>
          <w:i/>
          <w:iCs/>
          <w:sz w:val="24"/>
          <w:szCs w:val="24"/>
        </w:rPr>
        <w:t>no</w:t>
      </w:r>
      <w:r>
        <w:rPr>
          <w:rFonts w:ascii="Times New Roman" w:hAnsi="Times New Roman" w:cs="Times New Roman"/>
          <w:i/>
          <w:iCs/>
          <w:sz w:val="24"/>
          <w:szCs w:val="24"/>
        </w:rPr>
        <w:t xml:space="preserve"> </w:t>
      </w:r>
      <w:r w:rsidRPr="007C0E45">
        <w:rPr>
          <w:rFonts w:ascii="Times New Roman" w:hAnsi="Times New Roman" w:cs="Times New Roman"/>
          <w:i/>
          <w:iCs/>
          <w:sz w:val="24"/>
          <w:szCs w:val="24"/>
        </w:rPr>
        <w:t xml:space="preserve">later </w:t>
      </w:r>
      <w:r w:rsidRPr="000B1BD5">
        <w:rPr>
          <w:rFonts w:ascii="Times New Roman" w:hAnsi="Times New Roman" w:cs="Times New Roman"/>
          <w:i/>
          <w:sz w:val="24"/>
          <w:szCs w:val="24"/>
        </w:rPr>
        <w:t>than</w:t>
      </w:r>
      <w:r w:rsidRPr="007C0E45">
        <w:rPr>
          <w:rFonts w:ascii="Times New Roman" w:hAnsi="Times New Roman" w:cs="Times New Roman"/>
          <w:sz w:val="24"/>
          <w:szCs w:val="24"/>
        </w:rPr>
        <w:t xml:space="preserve"> </w:t>
      </w:r>
      <w:r w:rsidR="0002116D">
        <w:rPr>
          <w:rFonts w:ascii="Times New Roman" w:hAnsi="Times New Roman" w:cs="Times New Roman"/>
          <w:sz w:val="24"/>
          <w:szCs w:val="24"/>
        </w:rPr>
        <w:t>December 31</w:t>
      </w:r>
      <w:r w:rsidRPr="007C0E45">
        <w:rPr>
          <w:rFonts w:ascii="Times New Roman" w:hAnsi="Times New Roman" w:cs="Times New Roman"/>
          <w:sz w:val="24"/>
          <w:szCs w:val="24"/>
        </w:rPr>
        <w:t>, 201</w:t>
      </w:r>
      <w:r w:rsidR="0092132D">
        <w:rPr>
          <w:rFonts w:ascii="Times New Roman" w:hAnsi="Times New Roman" w:cs="Times New Roman"/>
          <w:sz w:val="24"/>
          <w:szCs w:val="24"/>
        </w:rPr>
        <w:t>9</w:t>
      </w:r>
      <w:r w:rsidR="00AB4C7E">
        <w:rPr>
          <w:rFonts w:ascii="Times New Roman" w:hAnsi="Times New Roman" w:cs="Times New Roman"/>
          <w:sz w:val="24"/>
          <w:szCs w:val="24"/>
        </w:rPr>
        <w:t>,</w:t>
      </w:r>
      <w:r w:rsidRPr="007C0E45">
        <w:rPr>
          <w:rFonts w:ascii="Times New Roman" w:hAnsi="Times New Roman" w:cs="Times New Roman"/>
          <w:sz w:val="24"/>
          <w:szCs w:val="24"/>
        </w:rPr>
        <w:t xml:space="preserve"> to be eligible for</w:t>
      </w:r>
      <w:r>
        <w:rPr>
          <w:rFonts w:ascii="Times New Roman" w:hAnsi="Times New Roman" w:cs="Times New Roman"/>
          <w:sz w:val="24"/>
          <w:szCs w:val="24"/>
        </w:rPr>
        <w:t xml:space="preserve"> </w:t>
      </w:r>
      <w:r w:rsidRPr="007C0E45">
        <w:rPr>
          <w:rFonts w:ascii="Times New Roman" w:hAnsi="Times New Roman" w:cs="Times New Roman"/>
          <w:sz w:val="24"/>
          <w:szCs w:val="24"/>
        </w:rPr>
        <w:t xml:space="preserve">FY </w:t>
      </w:r>
      <w:r w:rsidR="0092132D">
        <w:rPr>
          <w:rFonts w:ascii="Times New Roman" w:hAnsi="Times New Roman" w:cs="Times New Roman"/>
          <w:sz w:val="24"/>
          <w:szCs w:val="24"/>
        </w:rPr>
        <w:t xml:space="preserve">2020 </w:t>
      </w:r>
      <w:r w:rsidRPr="007C0E45">
        <w:rPr>
          <w:rFonts w:ascii="Times New Roman" w:hAnsi="Times New Roman" w:cs="Times New Roman"/>
          <w:sz w:val="24"/>
          <w:szCs w:val="24"/>
        </w:rPr>
        <w:t>grant funding. Late or</w:t>
      </w:r>
      <w:r>
        <w:rPr>
          <w:rFonts w:ascii="Times New Roman" w:hAnsi="Times New Roman" w:cs="Times New Roman"/>
          <w:sz w:val="24"/>
          <w:szCs w:val="24"/>
        </w:rPr>
        <w:t xml:space="preserve"> </w:t>
      </w:r>
      <w:r w:rsidRPr="007C0E45">
        <w:rPr>
          <w:rFonts w:ascii="Times New Roman" w:hAnsi="Times New Roman" w:cs="Times New Roman"/>
          <w:sz w:val="24"/>
          <w:szCs w:val="24"/>
        </w:rPr>
        <w:t>incomplete applications will not be</w:t>
      </w:r>
      <w:r>
        <w:rPr>
          <w:rFonts w:ascii="Times New Roman" w:hAnsi="Times New Roman" w:cs="Times New Roman"/>
          <w:sz w:val="24"/>
          <w:szCs w:val="24"/>
        </w:rPr>
        <w:t xml:space="preserve"> </w:t>
      </w:r>
      <w:r w:rsidRPr="007C0E45">
        <w:rPr>
          <w:rFonts w:ascii="Times New Roman" w:hAnsi="Times New Roman" w:cs="Times New Roman"/>
          <w:sz w:val="24"/>
          <w:szCs w:val="24"/>
        </w:rPr>
        <w:t xml:space="preserve">eligible for FY </w:t>
      </w:r>
      <w:r w:rsidR="0092132D">
        <w:rPr>
          <w:rFonts w:ascii="Times New Roman" w:hAnsi="Times New Roman" w:cs="Times New Roman"/>
          <w:sz w:val="24"/>
          <w:szCs w:val="24"/>
        </w:rPr>
        <w:t xml:space="preserve">2020 </w:t>
      </w:r>
      <w:r w:rsidRPr="007C0E45">
        <w:rPr>
          <w:rFonts w:ascii="Times New Roman" w:hAnsi="Times New Roman" w:cs="Times New Roman"/>
          <w:sz w:val="24"/>
          <w:szCs w:val="24"/>
        </w:rPr>
        <w:t>grant funding.</w:t>
      </w:r>
      <w:r>
        <w:rPr>
          <w:rFonts w:ascii="Times New Roman" w:hAnsi="Times New Roman" w:cs="Times New Roman"/>
          <w:sz w:val="24"/>
          <w:szCs w:val="24"/>
        </w:rPr>
        <w:t xml:space="preserve">  </w:t>
      </w:r>
    </w:p>
    <w:p w14:paraId="738D2ED7" w14:textId="77777777" w:rsidR="00B66A68" w:rsidRPr="007C0E45" w:rsidRDefault="00B66A68" w:rsidP="00F849E4">
      <w:pPr>
        <w:autoSpaceDE w:val="0"/>
        <w:autoSpaceDN w:val="0"/>
        <w:adjustRightInd w:val="0"/>
        <w:spacing w:after="0" w:line="240" w:lineRule="auto"/>
        <w:rPr>
          <w:rFonts w:ascii="Times New Roman" w:hAnsi="Times New Roman" w:cs="Times New Roman"/>
          <w:sz w:val="24"/>
          <w:szCs w:val="24"/>
        </w:rPr>
      </w:pPr>
    </w:p>
    <w:p w14:paraId="51B95D6B" w14:textId="77B5266E" w:rsidR="007C0E45" w:rsidRPr="007C0E45" w:rsidRDefault="007C0E45" w:rsidP="00F849E4">
      <w:pPr>
        <w:autoSpaceDE w:val="0"/>
        <w:autoSpaceDN w:val="0"/>
        <w:adjustRightInd w:val="0"/>
        <w:spacing w:after="0" w:line="240" w:lineRule="auto"/>
        <w:rPr>
          <w:rFonts w:ascii="Times New Roman" w:eastAsia="Times New Roman" w:hAnsi="Times New Roman" w:cs="Times New Roman"/>
          <w:sz w:val="24"/>
          <w:szCs w:val="24"/>
        </w:rPr>
      </w:pPr>
      <w:r w:rsidRPr="007C0E45">
        <w:rPr>
          <w:rFonts w:ascii="Times New Roman" w:hAnsi="Times New Roman" w:cs="Times New Roman"/>
          <w:sz w:val="24"/>
          <w:szCs w:val="24"/>
        </w:rPr>
        <w:t xml:space="preserve">• </w:t>
      </w:r>
      <w:r w:rsidRPr="007C0E45">
        <w:rPr>
          <w:rFonts w:ascii="Times New Roman" w:hAnsi="Times New Roman" w:cs="Times New Roman"/>
          <w:i/>
          <w:iCs/>
          <w:sz w:val="24"/>
          <w:szCs w:val="24"/>
        </w:rPr>
        <w:t xml:space="preserve">Electronic submissions: </w:t>
      </w:r>
      <w:r w:rsidRPr="007C0E45">
        <w:rPr>
          <w:rFonts w:ascii="Times New Roman" w:hAnsi="Times New Roman" w:cs="Times New Roman"/>
          <w:sz w:val="24"/>
          <w:szCs w:val="24"/>
        </w:rPr>
        <w:t>Electronic</w:t>
      </w:r>
      <w:r>
        <w:rPr>
          <w:rFonts w:ascii="Times New Roman" w:hAnsi="Times New Roman" w:cs="Times New Roman"/>
          <w:sz w:val="24"/>
          <w:szCs w:val="24"/>
        </w:rPr>
        <w:t xml:space="preserve"> </w:t>
      </w:r>
      <w:r w:rsidRPr="007C0E45">
        <w:rPr>
          <w:rFonts w:ascii="Times New Roman" w:hAnsi="Times New Roman" w:cs="Times New Roman"/>
          <w:sz w:val="24"/>
          <w:szCs w:val="24"/>
        </w:rPr>
        <w:t>submissions must be received no later</w:t>
      </w:r>
      <w:r>
        <w:rPr>
          <w:rFonts w:ascii="Times New Roman" w:hAnsi="Times New Roman" w:cs="Times New Roman"/>
          <w:sz w:val="24"/>
          <w:szCs w:val="24"/>
        </w:rPr>
        <w:t xml:space="preserve"> </w:t>
      </w:r>
      <w:r w:rsidRPr="007C0E45">
        <w:rPr>
          <w:rFonts w:ascii="Times New Roman" w:hAnsi="Times New Roman" w:cs="Times New Roman"/>
          <w:sz w:val="24"/>
          <w:szCs w:val="24"/>
        </w:rPr>
        <w:t xml:space="preserve">than </w:t>
      </w:r>
      <w:r w:rsidR="0002116D">
        <w:rPr>
          <w:rFonts w:ascii="Times New Roman" w:hAnsi="Times New Roman" w:cs="Times New Roman"/>
          <w:sz w:val="24"/>
          <w:szCs w:val="24"/>
        </w:rPr>
        <w:t>December 31</w:t>
      </w:r>
      <w:r w:rsidRPr="007C0E45">
        <w:rPr>
          <w:rFonts w:ascii="Times New Roman" w:hAnsi="Times New Roman" w:cs="Times New Roman"/>
          <w:sz w:val="24"/>
          <w:szCs w:val="24"/>
        </w:rPr>
        <w:t>, 201</w:t>
      </w:r>
      <w:r w:rsidR="0092132D">
        <w:rPr>
          <w:rFonts w:ascii="Times New Roman" w:hAnsi="Times New Roman" w:cs="Times New Roman"/>
          <w:sz w:val="24"/>
          <w:szCs w:val="24"/>
        </w:rPr>
        <w:t>9</w:t>
      </w:r>
      <w:r w:rsidR="00AB4C7E">
        <w:rPr>
          <w:rFonts w:ascii="Times New Roman" w:hAnsi="Times New Roman" w:cs="Times New Roman"/>
          <w:sz w:val="24"/>
          <w:szCs w:val="24"/>
        </w:rPr>
        <w:t>,</w:t>
      </w:r>
      <w:r w:rsidRPr="007C0E45">
        <w:rPr>
          <w:rFonts w:ascii="Times New Roman" w:hAnsi="Times New Roman" w:cs="Times New Roman"/>
          <w:sz w:val="24"/>
          <w:szCs w:val="24"/>
        </w:rPr>
        <w:t xml:space="preserve"> to be eligible for FY</w:t>
      </w:r>
      <w:r>
        <w:rPr>
          <w:rFonts w:ascii="Times New Roman" w:hAnsi="Times New Roman" w:cs="Times New Roman"/>
          <w:sz w:val="24"/>
          <w:szCs w:val="24"/>
        </w:rPr>
        <w:t xml:space="preserve"> </w:t>
      </w:r>
      <w:r w:rsidR="0092132D">
        <w:rPr>
          <w:rFonts w:ascii="Times New Roman" w:hAnsi="Times New Roman" w:cs="Times New Roman"/>
          <w:sz w:val="24"/>
          <w:szCs w:val="24"/>
        </w:rPr>
        <w:t xml:space="preserve">2020 </w:t>
      </w:r>
      <w:r w:rsidRPr="007C0E45">
        <w:rPr>
          <w:rFonts w:ascii="Times New Roman" w:hAnsi="Times New Roman" w:cs="Times New Roman"/>
          <w:sz w:val="24"/>
          <w:szCs w:val="24"/>
        </w:rPr>
        <w:t>grant funding. Late or incomplete</w:t>
      </w:r>
      <w:r>
        <w:rPr>
          <w:rFonts w:ascii="Times New Roman" w:hAnsi="Times New Roman" w:cs="Times New Roman"/>
          <w:sz w:val="24"/>
          <w:szCs w:val="24"/>
        </w:rPr>
        <w:t xml:space="preserve"> </w:t>
      </w:r>
      <w:r w:rsidRPr="007C0E45">
        <w:rPr>
          <w:rFonts w:ascii="Times New Roman" w:hAnsi="Times New Roman" w:cs="Times New Roman"/>
          <w:sz w:val="24"/>
          <w:szCs w:val="24"/>
        </w:rPr>
        <w:t>applications will not be eligible for FY</w:t>
      </w:r>
      <w:r>
        <w:rPr>
          <w:rFonts w:ascii="Times New Roman" w:hAnsi="Times New Roman" w:cs="Times New Roman"/>
          <w:sz w:val="24"/>
          <w:szCs w:val="24"/>
        </w:rPr>
        <w:t xml:space="preserve"> </w:t>
      </w:r>
      <w:r w:rsidR="0092132D">
        <w:rPr>
          <w:rFonts w:ascii="Times New Roman" w:hAnsi="Times New Roman" w:cs="Times New Roman"/>
          <w:sz w:val="24"/>
          <w:szCs w:val="24"/>
        </w:rPr>
        <w:t xml:space="preserve">2020 </w:t>
      </w:r>
      <w:r w:rsidRPr="007C0E45">
        <w:rPr>
          <w:rFonts w:ascii="Times New Roman" w:hAnsi="Times New Roman" w:cs="Times New Roman"/>
          <w:sz w:val="24"/>
          <w:szCs w:val="24"/>
        </w:rPr>
        <w:t>grant funding</w:t>
      </w:r>
      <w:r w:rsidR="00384EC7">
        <w:rPr>
          <w:rFonts w:ascii="Times New Roman" w:hAnsi="Times New Roman" w:cs="Times New Roman"/>
          <w:sz w:val="24"/>
          <w:szCs w:val="24"/>
        </w:rPr>
        <w:t>.</w:t>
      </w:r>
    </w:p>
    <w:p w14:paraId="708C28E4" w14:textId="77777777" w:rsidR="005B3C33" w:rsidRDefault="005B3C33" w:rsidP="00F849E4">
      <w:pPr>
        <w:spacing w:after="120" w:line="240" w:lineRule="auto"/>
        <w:rPr>
          <w:rFonts w:ascii="Times New Roman" w:eastAsia="Times New Roman" w:hAnsi="Times New Roman" w:cs="Times New Roman"/>
          <w:sz w:val="24"/>
          <w:szCs w:val="24"/>
        </w:rPr>
      </w:pPr>
    </w:p>
    <w:p w14:paraId="1F4697D3" w14:textId="43298BE3" w:rsidR="007143D4" w:rsidRPr="00FF793C" w:rsidRDefault="007C0E45" w:rsidP="00F849E4">
      <w:pPr>
        <w:keepNext/>
        <w:keepLines/>
        <w:spacing w:after="0" w:line="240" w:lineRule="auto"/>
        <w:rPr>
          <w:rFonts w:ascii="Times New Roman" w:eastAsia="Times New Roman" w:hAnsi="Times New Roman" w:cs="Times New Roman"/>
          <w:sz w:val="24"/>
          <w:szCs w:val="24"/>
        </w:rPr>
      </w:pPr>
      <w:r w:rsidRPr="007143D4">
        <w:rPr>
          <w:rFonts w:ascii="Times New Roman" w:eastAsia="Times New Roman" w:hAnsi="Times New Roman" w:cs="Times New Roman"/>
          <w:b/>
          <w:sz w:val="24"/>
          <w:szCs w:val="24"/>
          <w:u w:val="single"/>
        </w:rPr>
        <w:t>FOR MORE INFORMATION</w:t>
      </w:r>
      <w:r>
        <w:rPr>
          <w:rFonts w:ascii="Times New Roman" w:eastAsia="Times New Roman" w:hAnsi="Times New Roman" w:cs="Times New Roman"/>
          <w:sz w:val="24"/>
          <w:szCs w:val="24"/>
        </w:rPr>
        <w:t>:</w:t>
      </w:r>
      <w:r w:rsidR="007143D4">
        <w:rPr>
          <w:rFonts w:ascii="Times New Roman" w:eastAsia="Times New Roman" w:hAnsi="Times New Roman" w:cs="Times New Roman"/>
          <w:sz w:val="24"/>
          <w:szCs w:val="24"/>
        </w:rPr>
        <w:t xml:space="preserve">  Questions about this announcement can be directed to </w:t>
      </w:r>
      <w:r w:rsidR="00AB4C7E">
        <w:rPr>
          <w:rFonts w:ascii="Times New Roman" w:eastAsia="Times New Roman" w:hAnsi="Times New Roman" w:cs="Times New Roman"/>
          <w:sz w:val="24"/>
          <w:szCs w:val="24"/>
        </w:rPr>
        <w:t>LaVonda Pernell</w:t>
      </w:r>
      <w:r w:rsidR="007143D4" w:rsidRPr="00FF793C">
        <w:rPr>
          <w:rFonts w:ascii="Times New Roman" w:eastAsia="Times New Roman" w:hAnsi="Times New Roman" w:cs="Times New Roman"/>
          <w:sz w:val="24"/>
          <w:szCs w:val="24"/>
        </w:rPr>
        <w:t xml:space="preserve">, </w:t>
      </w:r>
      <w:r w:rsidR="00AB4C7E" w:rsidRPr="00AB4C7E">
        <w:rPr>
          <w:rFonts w:ascii="Times New Roman" w:eastAsia="Times New Roman" w:hAnsi="Times New Roman" w:cs="Times New Roman"/>
          <w:sz w:val="24"/>
          <w:szCs w:val="24"/>
        </w:rPr>
        <w:t>Community Programs Specialist, Water and Environmental Programs, Water Programs Division, Rural Utilities Service,</w:t>
      </w:r>
      <w:r w:rsidR="00AB4C7E">
        <w:rPr>
          <w:rFonts w:ascii="Times New Roman" w:eastAsia="Times New Roman" w:hAnsi="Times New Roman" w:cs="Times New Roman"/>
          <w:sz w:val="24"/>
          <w:szCs w:val="24"/>
        </w:rPr>
        <w:t xml:space="preserve"> U.S. Department of Agriculture</w:t>
      </w:r>
      <w:r w:rsidR="007143D4" w:rsidRPr="00FF793C">
        <w:rPr>
          <w:rFonts w:ascii="Times New Roman" w:eastAsia="Times New Roman" w:hAnsi="Times New Roman" w:cs="Times New Roman"/>
          <w:sz w:val="24"/>
          <w:szCs w:val="24"/>
        </w:rPr>
        <w:t>, telephone: (202) 720-</w:t>
      </w:r>
      <w:r w:rsidR="00AB4C7E">
        <w:rPr>
          <w:rFonts w:ascii="Times New Roman" w:eastAsia="Times New Roman" w:hAnsi="Times New Roman" w:cs="Times New Roman"/>
          <w:sz w:val="24"/>
          <w:szCs w:val="24"/>
        </w:rPr>
        <w:t>9635</w:t>
      </w:r>
      <w:r w:rsidR="007143D4">
        <w:rPr>
          <w:rFonts w:ascii="Times New Roman" w:eastAsia="Times New Roman" w:hAnsi="Times New Roman" w:cs="Times New Roman"/>
          <w:sz w:val="24"/>
          <w:szCs w:val="24"/>
        </w:rPr>
        <w:t>.</w:t>
      </w:r>
    </w:p>
    <w:p w14:paraId="6BB28335" w14:textId="094460EA" w:rsidR="007C0E45" w:rsidRDefault="007C0E45" w:rsidP="00F849E4">
      <w:pPr>
        <w:spacing w:after="120" w:line="240" w:lineRule="auto"/>
        <w:rPr>
          <w:rFonts w:ascii="Times New Roman" w:eastAsia="Times New Roman" w:hAnsi="Times New Roman" w:cs="Times New Roman"/>
          <w:sz w:val="24"/>
          <w:szCs w:val="24"/>
        </w:rPr>
      </w:pPr>
    </w:p>
    <w:p w14:paraId="063995FF" w14:textId="3258663E" w:rsidR="00AD0D2A" w:rsidRPr="00FF793C" w:rsidRDefault="004C5817" w:rsidP="00F849E4">
      <w:pPr>
        <w:spacing w:after="120" w:line="240" w:lineRule="auto"/>
        <w:rPr>
          <w:rFonts w:ascii="Times New Roman" w:hAnsi="Times New Roman"/>
          <w:sz w:val="24"/>
          <w:szCs w:val="24"/>
        </w:rPr>
      </w:pPr>
      <w:r w:rsidRPr="004C5817">
        <w:rPr>
          <w:rFonts w:ascii="Times New Roman" w:hAnsi="Times New Roman"/>
          <w:b/>
          <w:sz w:val="24"/>
          <w:szCs w:val="24"/>
          <w:u w:val="single"/>
        </w:rPr>
        <w:t>SUPPLEMENTARY INFORMATION</w:t>
      </w:r>
      <w:r w:rsidR="00AD0D2A" w:rsidRPr="00FF793C">
        <w:rPr>
          <w:rFonts w:ascii="Times New Roman" w:hAnsi="Times New Roman"/>
          <w:sz w:val="24"/>
          <w:szCs w:val="24"/>
        </w:rPr>
        <w:t>:</w:t>
      </w:r>
    </w:p>
    <w:p w14:paraId="6A3BF934" w14:textId="77777777" w:rsidR="00AD0D2A" w:rsidRPr="00FF793C" w:rsidRDefault="00AD0D2A" w:rsidP="00F849E4">
      <w:pPr>
        <w:pStyle w:val="CM22"/>
        <w:spacing w:after="82"/>
        <w:rPr>
          <w:rFonts w:ascii="Times New Roman" w:hAnsi="Times New Roman"/>
          <w:bCs/>
        </w:rPr>
      </w:pPr>
    </w:p>
    <w:p w14:paraId="7A764908" w14:textId="77777777" w:rsidR="005B3C33" w:rsidRDefault="00C62305" w:rsidP="00F849E4">
      <w:pPr>
        <w:keepNext/>
        <w:keepLines/>
        <w:spacing w:after="0" w:line="240" w:lineRule="auto"/>
        <w:outlineLvl w:val="0"/>
        <w:rPr>
          <w:rFonts w:ascii="Times New Roman" w:eastAsia="Times New Roman" w:hAnsi="Times New Roman" w:cs="Times New Roman"/>
          <w:b/>
          <w:sz w:val="24"/>
          <w:szCs w:val="24"/>
        </w:rPr>
      </w:pPr>
      <w:r w:rsidRPr="00FF793C">
        <w:rPr>
          <w:rFonts w:ascii="Times New Roman" w:eastAsia="Times New Roman" w:hAnsi="Times New Roman" w:cs="Times New Roman"/>
          <w:b/>
          <w:sz w:val="24"/>
          <w:szCs w:val="24"/>
        </w:rPr>
        <w:lastRenderedPageBreak/>
        <w:t>A</w:t>
      </w:r>
      <w:r w:rsidR="005B3C33" w:rsidRPr="00FF793C">
        <w:rPr>
          <w:rFonts w:ascii="Times New Roman" w:eastAsia="Times New Roman" w:hAnsi="Times New Roman" w:cs="Times New Roman"/>
          <w:b/>
          <w:sz w:val="24"/>
          <w:szCs w:val="24"/>
        </w:rPr>
        <w:t xml:space="preserve">. </w:t>
      </w:r>
      <w:r w:rsidR="00C476AF" w:rsidRPr="00FF793C">
        <w:rPr>
          <w:rFonts w:ascii="Times New Roman" w:eastAsia="Times New Roman" w:hAnsi="Times New Roman" w:cs="Times New Roman"/>
          <w:b/>
          <w:sz w:val="24"/>
          <w:szCs w:val="24"/>
        </w:rPr>
        <w:t>Program Description</w:t>
      </w:r>
    </w:p>
    <w:p w14:paraId="0A4AE1B9" w14:textId="77777777" w:rsidR="00B66A68" w:rsidRPr="00FF793C" w:rsidRDefault="00B66A68" w:rsidP="00F849E4">
      <w:pPr>
        <w:keepNext/>
        <w:keepLines/>
        <w:spacing w:after="0" w:line="240" w:lineRule="auto"/>
        <w:outlineLvl w:val="0"/>
        <w:rPr>
          <w:rFonts w:ascii="Times New Roman" w:eastAsia="Times New Roman" w:hAnsi="Times New Roman" w:cs="Times New Roman"/>
          <w:b/>
          <w:sz w:val="24"/>
          <w:szCs w:val="24"/>
        </w:rPr>
      </w:pPr>
    </w:p>
    <w:p w14:paraId="26DCA9F3" w14:textId="64FA0A02" w:rsidR="005B3C33" w:rsidRPr="000B1BD5" w:rsidRDefault="008A3502" w:rsidP="00F849E4">
      <w:pPr>
        <w:keepNext/>
        <w:keepLines/>
        <w:spacing w:after="0" w:line="24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TAT</w:t>
      </w:r>
      <w:r w:rsidR="005B3C33" w:rsidRPr="000B1BD5">
        <w:rPr>
          <w:rFonts w:ascii="Times New Roman" w:eastAsia="Times New Roman" w:hAnsi="Times New Roman" w:cs="Times New Roman"/>
          <w:sz w:val="24"/>
          <w:szCs w:val="24"/>
        </w:rPr>
        <w:t xml:space="preserve"> grants are designed to </w:t>
      </w:r>
      <w:r w:rsidR="000B1BD5" w:rsidRPr="000B1BD5">
        <w:rPr>
          <w:rFonts w:ascii="Times New Roman" w:eastAsia="Times New Roman" w:hAnsi="Times New Roman" w:cs="Times New Roman"/>
          <w:sz w:val="24"/>
          <w:szCs w:val="24"/>
        </w:rPr>
        <w:t>help qualified, private nonprofit organizations provide technical assistance and training to identify and evaluate solutions to water and waste problems</w:t>
      </w:r>
      <w:r>
        <w:rPr>
          <w:rFonts w:ascii="Times New Roman" w:eastAsia="Times New Roman" w:hAnsi="Times New Roman" w:cs="Times New Roman"/>
          <w:sz w:val="24"/>
          <w:szCs w:val="24"/>
        </w:rPr>
        <w:t>,</w:t>
      </w:r>
      <w:r w:rsidR="000B1BD5" w:rsidRPr="000B1BD5">
        <w:rPr>
          <w:rFonts w:ascii="Times New Roman" w:eastAsia="Times New Roman" w:hAnsi="Times New Roman" w:cs="Times New Roman"/>
          <w:sz w:val="24"/>
          <w:szCs w:val="24"/>
        </w:rPr>
        <w:t xml:space="preserve"> help applicants prepare applications for water and waste disposal loans/grants</w:t>
      </w:r>
      <w:r>
        <w:rPr>
          <w:rFonts w:ascii="Times New Roman" w:eastAsia="Times New Roman" w:hAnsi="Times New Roman" w:cs="Times New Roman"/>
          <w:sz w:val="24"/>
          <w:szCs w:val="24"/>
        </w:rPr>
        <w:t>,</w:t>
      </w:r>
      <w:r w:rsidR="000B1BD5" w:rsidRPr="000B1BD5">
        <w:rPr>
          <w:rFonts w:ascii="Times New Roman" w:eastAsia="Times New Roman" w:hAnsi="Times New Roman" w:cs="Times New Roman"/>
          <w:sz w:val="24"/>
          <w:szCs w:val="24"/>
        </w:rPr>
        <w:t xml:space="preserve"> and help associations improve the operation and maintenance of water and waste facilities in eligible rural areas.  </w:t>
      </w:r>
      <w:r w:rsidR="000B1BD5">
        <w:rPr>
          <w:rFonts w:ascii="Times New Roman" w:eastAsia="Times New Roman" w:hAnsi="Times New Roman" w:cs="Times New Roman"/>
          <w:sz w:val="24"/>
          <w:szCs w:val="24"/>
        </w:rPr>
        <w:t xml:space="preserve">The grants are awarded through a competitive process.  </w:t>
      </w:r>
      <w:r w:rsidR="00374733" w:rsidRPr="000B1BD5">
        <w:rPr>
          <w:rFonts w:ascii="Times New Roman" w:eastAsia="Times New Roman" w:hAnsi="Times New Roman" w:cs="Times New Roman"/>
          <w:sz w:val="24"/>
          <w:szCs w:val="24"/>
        </w:rPr>
        <w:t>The</w:t>
      </w:r>
      <w:r w:rsidR="005F221C" w:rsidRPr="000B1BD5">
        <w:rPr>
          <w:rFonts w:ascii="Times New Roman" w:eastAsia="Times New Roman" w:hAnsi="Times New Roman" w:cs="Times New Roman"/>
          <w:sz w:val="24"/>
          <w:szCs w:val="24"/>
        </w:rPr>
        <w:t xml:space="preserve"> </w:t>
      </w:r>
      <w:r w:rsidR="00374733" w:rsidRPr="000B1BD5">
        <w:rPr>
          <w:rFonts w:ascii="Times New Roman" w:eastAsia="Times New Roman" w:hAnsi="Times New Roman" w:cs="Times New Roman"/>
          <w:sz w:val="24"/>
          <w:szCs w:val="24"/>
        </w:rPr>
        <w:t>r</w:t>
      </w:r>
      <w:r w:rsidR="005F221C" w:rsidRPr="000B1BD5">
        <w:rPr>
          <w:rFonts w:ascii="Times New Roman" w:eastAsia="Times New Roman" w:hAnsi="Times New Roman" w:cs="Times New Roman"/>
          <w:sz w:val="24"/>
          <w:szCs w:val="24"/>
        </w:rPr>
        <w:t xml:space="preserve">egulation for the </w:t>
      </w:r>
      <w:r>
        <w:rPr>
          <w:rFonts w:ascii="Times New Roman" w:eastAsia="Times New Roman" w:hAnsi="Times New Roman" w:cs="Times New Roman"/>
          <w:sz w:val="24"/>
          <w:szCs w:val="24"/>
        </w:rPr>
        <w:t>TAT</w:t>
      </w:r>
      <w:r w:rsidR="000B1BD5" w:rsidRPr="000B1BD5">
        <w:rPr>
          <w:rFonts w:ascii="Times New Roman" w:eastAsia="Times New Roman" w:hAnsi="Times New Roman" w:cs="Times New Roman"/>
          <w:sz w:val="24"/>
          <w:szCs w:val="24"/>
        </w:rPr>
        <w:t>G</w:t>
      </w:r>
      <w:r w:rsidR="005F221C" w:rsidRPr="000B1BD5">
        <w:rPr>
          <w:rFonts w:ascii="Times New Roman" w:eastAsia="Times New Roman" w:hAnsi="Times New Roman" w:cs="Times New Roman"/>
          <w:sz w:val="24"/>
          <w:szCs w:val="24"/>
        </w:rPr>
        <w:t xml:space="preserve"> Program can be found at 7 CFR</w:t>
      </w:r>
      <w:r w:rsidR="00E113A2" w:rsidRPr="000B1BD5">
        <w:rPr>
          <w:rFonts w:ascii="Times New Roman" w:eastAsia="Times New Roman" w:hAnsi="Times New Roman" w:cs="Times New Roman"/>
          <w:sz w:val="24"/>
          <w:szCs w:val="24"/>
        </w:rPr>
        <w:t xml:space="preserve"> </w:t>
      </w:r>
      <w:r w:rsidR="00757DBB" w:rsidRPr="000B1BD5">
        <w:rPr>
          <w:rFonts w:ascii="Times New Roman" w:eastAsia="Times New Roman" w:hAnsi="Times New Roman" w:cs="Times New Roman"/>
          <w:sz w:val="24"/>
          <w:szCs w:val="24"/>
        </w:rPr>
        <w:t xml:space="preserve">part </w:t>
      </w:r>
      <w:r w:rsidR="005F221C" w:rsidRPr="000B1BD5">
        <w:rPr>
          <w:rFonts w:ascii="Times New Roman" w:eastAsia="Times New Roman" w:hAnsi="Times New Roman" w:cs="Times New Roman"/>
          <w:sz w:val="24"/>
          <w:szCs w:val="24"/>
        </w:rPr>
        <w:t>17</w:t>
      </w:r>
      <w:r w:rsidR="000B1BD5" w:rsidRPr="000B1BD5">
        <w:rPr>
          <w:rFonts w:ascii="Times New Roman" w:eastAsia="Times New Roman" w:hAnsi="Times New Roman" w:cs="Times New Roman"/>
          <w:sz w:val="24"/>
          <w:szCs w:val="24"/>
        </w:rPr>
        <w:t>75</w:t>
      </w:r>
      <w:r w:rsidR="005F221C" w:rsidRPr="000B1BD5">
        <w:rPr>
          <w:rFonts w:ascii="Times New Roman" w:eastAsia="Times New Roman" w:hAnsi="Times New Roman" w:cs="Times New Roman"/>
          <w:sz w:val="24"/>
          <w:szCs w:val="24"/>
        </w:rPr>
        <w:t>.</w:t>
      </w:r>
    </w:p>
    <w:p w14:paraId="167E17ED" w14:textId="77777777" w:rsidR="00F849E4" w:rsidRPr="000B1BD5" w:rsidRDefault="00F849E4" w:rsidP="00F849E4">
      <w:pPr>
        <w:keepNext/>
        <w:keepLines/>
        <w:spacing w:after="0" w:line="240" w:lineRule="auto"/>
        <w:ind w:firstLine="360"/>
        <w:rPr>
          <w:rFonts w:ascii="Times New Roman" w:eastAsia="Times New Roman" w:hAnsi="Times New Roman" w:cs="Times New Roman"/>
          <w:sz w:val="24"/>
          <w:szCs w:val="24"/>
        </w:rPr>
      </w:pPr>
    </w:p>
    <w:p w14:paraId="0D757B73" w14:textId="2D0AA166" w:rsidR="00F849E4" w:rsidRPr="000B1BD5" w:rsidRDefault="00451BFF" w:rsidP="00F849E4">
      <w:pPr>
        <w:spacing w:after="0" w:line="240" w:lineRule="auto"/>
        <w:ind w:firstLine="360"/>
        <w:rPr>
          <w:rFonts w:ascii="Times New Roman" w:hAnsi="Times New Roman" w:cs="Times New Roman"/>
          <w:sz w:val="24"/>
          <w:szCs w:val="24"/>
        </w:rPr>
      </w:pPr>
      <w:r w:rsidRPr="000B1BD5">
        <w:rPr>
          <w:rFonts w:ascii="Times New Roman" w:eastAsia="Times New Roman" w:hAnsi="Times New Roman" w:cs="Times New Roman"/>
          <w:sz w:val="24"/>
          <w:szCs w:val="24"/>
        </w:rPr>
        <w:t xml:space="preserve">Applicants should use the appropriate Fiscal Year Application Guide to aid in developing a complete application.  </w:t>
      </w:r>
      <w:r w:rsidR="005B3C33" w:rsidRPr="000B1BD5">
        <w:rPr>
          <w:rFonts w:ascii="Times New Roman" w:eastAsia="Times New Roman" w:hAnsi="Times New Roman" w:cs="Times New Roman"/>
          <w:sz w:val="24"/>
          <w:szCs w:val="24"/>
        </w:rPr>
        <w:t>All applicants should carefully review and prepare their applications according to instructions in the Application Guide and sample materials.</w:t>
      </w:r>
      <w:r w:rsidR="002825F9" w:rsidRPr="000B1BD5">
        <w:rPr>
          <w:rFonts w:ascii="Times New Roman" w:eastAsia="Times New Roman" w:hAnsi="Times New Roman" w:cs="Times New Roman"/>
          <w:sz w:val="24"/>
          <w:szCs w:val="24"/>
        </w:rPr>
        <w:t xml:space="preserve"> </w:t>
      </w:r>
      <w:r w:rsidR="006F53FC" w:rsidRPr="000B1BD5">
        <w:rPr>
          <w:rFonts w:ascii="Times New Roman" w:eastAsia="Times New Roman" w:hAnsi="Times New Roman" w:cs="Times New Roman"/>
          <w:sz w:val="24"/>
          <w:szCs w:val="24"/>
        </w:rPr>
        <w:t xml:space="preserve"> </w:t>
      </w:r>
      <w:r w:rsidR="005B3C33" w:rsidRPr="000B1BD5">
        <w:rPr>
          <w:rFonts w:ascii="Times New Roman" w:eastAsia="Times New Roman" w:hAnsi="Times New Roman" w:cs="Times New Roman"/>
          <w:sz w:val="24"/>
          <w:szCs w:val="24"/>
        </w:rPr>
        <w:t xml:space="preserve">Expenses incurred in developing applications will be at the applicant’s own risk. </w:t>
      </w:r>
      <w:r w:rsidRPr="000B1BD5">
        <w:rPr>
          <w:rFonts w:ascii="Times New Roman" w:eastAsia="Times New Roman" w:hAnsi="Times New Roman" w:cs="Times New Roman"/>
          <w:sz w:val="24"/>
          <w:szCs w:val="24"/>
        </w:rPr>
        <w:t xml:space="preserve"> The Application Guide can be found at </w:t>
      </w:r>
      <w:hyperlink r:id="rId8" w:history="1">
        <w:r w:rsidR="000B1BD5" w:rsidRPr="000B1BD5">
          <w:rPr>
            <w:rStyle w:val="Hyperlink"/>
            <w:rFonts w:ascii="Times New Roman" w:hAnsi="Times New Roman" w:cs="Times New Roman"/>
            <w:sz w:val="24"/>
            <w:szCs w:val="24"/>
          </w:rPr>
          <w:t>https://www.rd.usda.gov/programs-services/water-waste-disposal-technical-assistance-training-grants</w:t>
        </w:r>
      </w:hyperlink>
      <w:r w:rsidR="000B1BD5" w:rsidRPr="000B1BD5">
        <w:rPr>
          <w:rFonts w:ascii="Times New Roman" w:hAnsi="Times New Roman" w:cs="Times New Roman"/>
          <w:sz w:val="24"/>
          <w:szCs w:val="24"/>
        </w:rPr>
        <w:t xml:space="preserve">. </w:t>
      </w:r>
    </w:p>
    <w:p w14:paraId="0BDE99FA" w14:textId="77777777" w:rsidR="000B1BD5" w:rsidRDefault="000B1BD5" w:rsidP="00F849E4">
      <w:pPr>
        <w:spacing w:after="0" w:line="240" w:lineRule="auto"/>
        <w:ind w:firstLine="360"/>
        <w:rPr>
          <w:rFonts w:ascii="Times New Roman" w:eastAsia="Times New Roman" w:hAnsi="Times New Roman" w:cs="Times New Roman"/>
          <w:sz w:val="24"/>
          <w:szCs w:val="24"/>
        </w:rPr>
      </w:pPr>
    </w:p>
    <w:p w14:paraId="049C51C2" w14:textId="77777777" w:rsidR="005B3C33" w:rsidRDefault="00C62305" w:rsidP="00F849E4">
      <w:pPr>
        <w:keepNext/>
        <w:keepLines/>
        <w:spacing w:after="0" w:line="240" w:lineRule="auto"/>
        <w:rPr>
          <w:rFonts w:ascii="Times New Roman" w:eastAsia="Times New Roman" w:hAnsi="Times New Roman" w:cs="Times New Roman"/>
          <w:b/>
          <w:sz w:val="24"/>
          <w:szCs w:val="24"/>
        </w:rPr>
      </w:pPr>
      <w:r w:rsidRPr="00FF793C">
        <w:rPr>
          <w:rFonts w:ascii="Times New Roman" w:eastAsia="Times New Roman" w:hAnsi="Times New Roman" w:cs="Times New Roman"/>
          <w:b/>
          <w:sz w:val="24"/>
          <w:szCs w:val="24"/>
        </w:rPr>
        <w:t>B</w:t>
      </w:r>
      <w:r w:rsidR="005B3C33" w:rsidRPr="00FF793C">
        <w:rPr>
          <w:rFonts w:ascii="Times New Roman" w:eastAsia="Times New Roman" w:hAnsi="Times New Roman" w:cs="Times New Roman"/>
          <w:b/>
          <w:sz w:val="24"/>
          <w:szCs w:val="24"/>
        </w:rPr>
        <w:t xml:space="preserve">. </w:t>
      </w:r>
      <w:r w:rsidR="00C476AF" w:rsidRPr="00FF793C">
        <w:rPr>
          <w:rFonts w:ascii="Times New Roman" w:eastAsia="Times New Roman" w:hAnsi="Times New Roman" w:cs="Times New Roman"/>
          <w:b/>
          <w:sz w:val="24"/>
          <w:szCs w:val="24"/>
        </w:rPr>
        <w:t xml:space="preserve">Federal </w:t>
      </w:r>
      <w:r w:rsidR="003F4A01" w:rsidRPr="00FF793C">
        <w:rPr>
          <w:rFonts w:ascii="Times New Roman" w:eastAsia="Times New Roman" w:hAnsi="Times New Roman" w:cs="Times New Roman"/>
          <w:b/>
          <w:sz w:val="24"/>
          <w:szCs w:val="24"/>
        </w:rPr>
        <w:t>Award Information</w:t>
      </w:r>
    </w:p>
    <w:p w14:paraId="6F0D90EA" w14:textId="77777777" w:rsidR="00F849E4" w:rsidRPr="00FF793C" w:rsidRDefault="00F849E4" w:rsidP="00F849E4">
      <w:pPr>
        <w:keepNext/>
        <w:keepLines/>
        <w:spacing w:after="0" w:line="240" w:lineRule="auto"/>
        <w:rPr>
          <w:rFonts w:ascii="Times New Roman" w:eastAsia="Times New Roman" w:hAnsi="Times New Roman" w:cs="Times New Roman"/>
          <w:b/>
          <w:sz w:val="24"/>
          <w:szCs w:val="24"/>
        </w:rPr>
      </w:pPr>
    </w:p>
    <w:p w14:paraId="243E1421" w14:textId="3F4D9745" w:rsidR="005B3C33" w:rsidRDefault="00154B49" w:rsidP="00F849E4">
      <w:pPr>
        <w:spacing w:after="0" w:line="24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The Agency will make awards</w:t>
      </w:r>
      <w:r w:rsidR="00513AF8" w:rsidRPr="000B1BD5">
        <w:rPr>
          <w:rFonts w:ascii="Times New Roman" w:eastAsia="Times New Roman" w:hAnsi="Times New Roman" w:cs="Times New Roman"/>
          <w:sz w:val="24"/>
          <w:szCs w:val="24"/>
        </w:rPr>
        <w:t xml:space="preserve"> and the successful applicants will be required to execute documents appropriate to the project before funding will be advanced. </w:t>
      </w:r>
      <w:r w:rsidR="00232389" w:rsidRPr="000B1BD5">
        <w:rPr>
          <w:rFonts w:ascii="Times New Roman" w:eastAsia="Times New Roman" w:hAnsi="Times New Roman" w:cs="Times New Roman"/>
          <w:sz w:val="24"/>
          <w:szCs w:val="24"/>
        </w:rPr>
        <w:t xml:space="preserve"> </w:t>
      </w:r>
      <w:r w:rsidR="005B3C33" w:rsidRPr="000B1BD5">
        <w:rPr>
          <w:rFonts w:ascii="Times New Roman" w:eastAsia="Times New Roman" w:hAnsi="Times New Roman" w:cs="Times New Roman"/>
          <w:sz w:val="24"/>
          <w:szCs w:val="24"/>
        </w:rPr>
        <w:t>Award documents specify the term of each award</w:t>
      </w:r>
      <w:r w:rsidR="00513AF8" w:rsidRPr="000B1BD5">
        <w:rPr>
          <w:rFonts w:ascii="Times New Roman" w:eastAsia="Times New Roman" w:hAnsi="Times New Roman" w:cs="Times New Roman"/>
          <w:sz w:val="24"/>
          <w:szCs w:val="24"/>
        </w:rPr>
        <w:t>.</w:t>
      </w:r>
      <w:r w:rsidR="00FA2D04" w:rsidRPr="000B1B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5B3C33" w:rsidRPr="000B1BD5">
        <w:rPr>
          <w:rFonts w:ascii="Times New Roman" w:eastAsia="Times New Roman" w:hAnsi="Times New Roman" w:cs="Times New Roman"/>
          <w:sz w:val="24"/>
          <w:szCs w:val="24"/>
        </w:rPr>
        <w:t xml:space="preserve">Prior </w:t>
      </w:r>
      <w:r w:rsidR="008A3502">
        <w:rPr>
          <w:rFonts w:ascii="Times New Roman" w:eastAsia="Times New Roman" w:hAnsi="Times New Roman" w:cs="Times New Roman"/>
          <w:sz w:val="24"/>
          <w:szCs w:val="24"/>
        </w:rPr>
        <w:t>TAT</w:t>
      </w:r>
      <w:r w:rsidR="005B3C33" w:rsidRPr="000B1BD5">
        <w:rPr>
          <w:rFonts w:ascii="Times New Roman" w:eastAsia="Times New Roman" w:hAnsi="Times New Roman" w:cs="Times New Roman"/>
          <w:sz w:val="24"/>
          <w:szCs w:val="24"/>
        </w:rPr>
        <w:t xml:space="preserve"> grants cannot be renewed; however, existing </w:t>
      </w:r>
      <w:r w:rsidR="008A3502">
        <w:rPr>
          <w:rFonts w:ascii="Times New Roman" w:eastAsia="Times New Roman" w:hAnsi="Times New Roman" w:cs="Times New Roman"/>
          <w:sz w:val="24"/>
          <w:szCs w:val="24"/>
        </w:rPr>
        <w:t>TATG</w:t>
      </w:r>
      <w:r w:rsidR="005B3C33" w:rsidRPr="000B1BD5">
        <w:rPr>
          <w:rFonts w:ascii="Times New Roman" w:eastAsia="Times New Roman" w:hAnsi="Times New Roman" w:cs="Times New Roman"/>
          <w:sz w:val="24"/>
          <w:szCs w:val="24"/>
        </w:rPr>
        <w:t xml:space="preserve"> awardees </w:t>
      </w:r>
      <w:r w:rsidR="008E3BF8" w:rsidRPr="000B1BD5">
        <w:rPr>
          <w:rFonts w:ascii="Times New Roman" w:eastAsia="Times New Roman" w:hAnsi="Times New Roman" w:cs="Times New Roman"/>
          <w:sz w:val="24"/>
          <w:szCs w:val="24"/>
        </w:rPr>
        <w:t xml:space="preserve">can submit applications </w:t>
      </w:r>
      <w:r w:rsidR="005B3C33" w:rsidRPr="000B1BD5">
        <w:rPr>
          <w:rFonts w:ascii="Times New Roman" w:eastAsia="Times New Roman" w:hAnsi="Times New Roman" w:cs="Times New Roman"/>
          <w:sz w:val="24"/>
          <w:szCs w:val="24"/>
        </w:rPr>
        <w:t>for new projects</w:t>
      </w:r>
      <w:r w:rsidR="00D85B85" w:rsidRPr="000B1BD5">
        <w:rPr>
          <w:rFonts w:ascii="Times New Roman" w:eastAsia="Times New Roman" w:hAnsi="Times New Roman" w:cs="Times New Roman"/>
          <w:sz w:val="24"/>
          <w:szCs w:val="24"/>
        </w:rPr>
        <w:t xml:space="preserve"> which will be evaluated as new applications. </w:t>
      </w:r>
      <w:r w:rsidR="00232389" w:rsidRPr="000B1BD5">
        <w:rPr>
          <w:rFonts w:ascii="Times New Roman" w:eastAsia="Times New Roman" w:hAnsi="Times New Roman" w:cs="Times New Roman"/>
          <w:sz w:val="24"/>
          <w:szCs w:val="24"/>
        </w:rPr>
        <w:t xml:space="preserve"> </w:t>
      </w:r>
      <w:r w:rsidR="00D85B85" w:rsidRPr="000B1BD5">
        <w:rPr>
          <w:rFonts w:ascii="Times New Roman" w:eastAsia="Times New Roman" w:hAnsi="Times New Roman" w:cs="Times New Roman"/>
          <w:sz w:val="24"/>
          <w:szCs w:val="24"/>
        </w:rPr>
        <w:t>G</w:t>
      </w:r>
      <w:r w:rsidR="005B3C33" w:rsidRPr="000B1BD5">
        <w:rPr>
          <w:rFonts w:ascii="Times New Roman" w:eastAsia="Times New Roman" w:hAnsi="Times New Roman" w:cs="Times New Roman"/>
          <w:sz w:val="24"/>
          <w:szCs w:val="24"/>
        </w:rPr>
        <w:t>rant applications must be submitted during the application window.</w:t>
      </w:r>
    </w:p>
    <w:p w14:paraId="3FE52A5F" w14:textId="77777777" w:rsidR="00F849E4" w:rsidRPr="00FF793C" w:rsidRDefault="00F849E4" w:rsidP="00F849E4">
      <w:pPr>
        <w:spacing w:after="0" w:line="240" w:lineRule="auto"/>
        <w:ind w:firstLine="360"/>
        <w:rPr>
          <w:rFonts w:ascii="Times New Roman" w:eastAsia="Times New Roman" w:hAnsi="Times New Roman" w:cs="Times New Roman"/>
          <w:sz w:val="24"/>
          <w:szCs w:val="24"/>
        </w:rPr>
      </w:pPr>
    </w:p>
    <w:p w14:paraId="7C970C14" w14:textId="77777777" w:rsidR="005B3C33" w:rsidRDefault="00C62305" w:rsidP="00F849E4">
      <w:pPr>
        <w:keepNext/>
        <w:keepLines/>
        <w:spacing w:after="0" w:line="240" w:lineRule="auto"/>
        <w:rPr>
          <w:rFonts w:ascii="Times New Roman" w:eastAsia="Times New Roman" w:hAnsi="Times New Roman" w:cs="Times New Roman"/>
          <w:b/>
          <w:sz w:val="24"/>
          <w:szCs w:val="24"/>
        </w:rPr>
      </w:pPr>
      <w:r w:rsidRPr="00FF793C">
        <w:rPr>
          <w:rFonts w:ascii="Times New Roman" w:eastAsia="Times New Roman" w:hAnsi="Times New Roman" w:cs="Times New Roman"/>
          <w:b/>
          <w:sz w:val="24"/>
          <w:szCs w:val="24"/>
        </w:rPr>
        <w:t>C</w:t>
      </w:r>
      <w:r w:rsidR="005B3C33" w:rsidRPr="00FF793C">
        <w:rPr>
          <w:rFonts w:ascii="Times New Roman" w:eastAsia="Times New Roman" w:hAnsi="Times New Roman" w:cs="Times New Roman"/>
          <w:b/>
          <w:sz w:val="24"/>
          <w:szCs w:val="24"/>
        </w:rPr>
        <w:t>. Eligibility Information</w:t>
      </w:r>
    </w:p>
    <w:p w14:paraId="559756DA" w14:textId="77777777" w:rsidR="00F849E4" w:rsidRPr="00FF793C" w:rsidRDefault="00F849E4" w:rsidP="00F849E4">
      <w:pPr>
        <w:keepNext/>
        <w:keepLines/>
        <w:spacing w:after="0" w:line="240" w:lineRule="auto"/>
        <w:rPr>
          <w:rFonts w:ascii="Times New Roman" w:eastAsia="Times New Roman" w:hAnsi="Times New Roman" w:cs="Times New Roman"/>
          <w:b/>
          <w:sz w:val="24"/>
          <w:szCs w:val="24"/>
        </w:rPr>
      </w:pPr>
    </w:p>
    <w:p w14:paraId="49B75027" w14:textId="49327C5B" w:rsidR="005B3C33" w:rsidRDefault="00C62305" w:rsidP="00F849E4">
      <w:pPr>
        <w:keepNext/>
        <w:keepLines/>
        <w:spacing w:after="0" w:line="240" w:lineRule="auto"/>
        <w:ind w:firstLine="360"/>
        <w:rPr>
          <w:rFonts w:ascii="Times New Roman" w:eastAsia="Times New Roman" w:hAnsi="Times New Roman" w:cs="Times New Roman"/>
          <w:sz w:val="24"/>
          <w:szCs w:val="24"/>
        </w:rPr>
      </w:pPr>
      <w:r w:rsidRPr="00FF793C">
        <w:rPr>
          <w:rFonts w:ascii="Times New Roman" w:eastAsia="Times New Roman" w:hAnsi="Times New Roman" w:cs="Times New Roman"/>
          <w:sz w:val="24"/>
          <w:szCs w:val="24"/>
        </w:rPr>
        <w:t>1</w:t>
      </w:r>
      <w:r w:rsidR="005B3C33" w:rsidRPr="00FF793C">
        <w:rPr>
          <w:rFonts w:ascii="Times New Roman" w:eastAsia="Times New Roman" w:hAnsi="Times New Roman" w:cs="Times New Roman"/>
          <w:sz w:val="24"/>
          <w:szCs w:val="24"/>
        </w:rPr>
        <w:t>.</w:t>
      </w:r>
      <w:r w:rsidR="005B3C33" w:rsidRPr="00FF793C">
        <w:rPr>
          <w:rFonts w:ascii="Times New Roman" w:eastAsia="Times New Roman" w:hAnsi="Times New Roman" w:cs="Times New Roman"/>
          <w:i/>
          <w:sz w:val="24"/>
          <w:szCs w:val="24"/>
        </w:rPr>
        <w:t xml:space="preserve"> </w:t>
      </w:r>
      <w:r w:rsidR="00C476AF" w:rsidRPr="00FF793C">
        <w:rPr>
          <w:rFonts w:ascii="Times New Roman" w:eastAsia="Times New Roman" w:hAnsi="Times New Roman" w:cs="Times New Roman"/>
          <w:i/>
          <w:sz w:val="24"/>
          <w:szCs w:val="24"/>
        </w:rPr>
        <w:t xml:space="preserve">Eligible Applicants </w:t>
      </w:r>
      <w:r w:rsidR="005B3C33" w:rsidRPr="00FF793C">
        <w:rPr>
          <w:rFonts w:ascii="Times New Roman" w:eastAsia="Times New Roman" w:hAnsi="Times New Roman" w:cs="Times New Roman"/>
          <w:sz w:val="24"/>
          <w:szCs w:val="24"/>
        </w:rPr>
        <w:t>(See 7 CFR 17</w:t>
      </w:r>
      <w:r w:rsidR="00314D13">
        <w:rPr>
          <w:rFonts w:ascii="Times New Roman" w:eastAsia="Times New Roman" w:hAnsi="Times New Roman" w:cs="Times New Roman"/>
          <w:sz w:val="24"/>
          <w:szCs w:val="24"/>
        </w:rPr>
        <w:t>75.</w:t>
      </w:r>
      <w:r w:rsidR="008A3502">
        <w:rPr>
          <w:rFonts w:ascii="Times New Roman" w:eastAsia="Times New Roman" w:hAnsi="Times New Roman" w:cs="Times New Roman"/>
          <w:sz w:val="24"/>
          <w:szCs w:val="24"/>
        </w:rPr>
        <w:t>3</w:t>
      </w:r>
      <w:r w:rsidR="00314D13">
        <w:rPr>
          <w:rFonts w:ascii="Times New Roman" w:eastAsia="Times New Roman" w:hAnsi="Times New Roman" w:cs="Times New Roman"/>
          <w:sz w:val="24"/>
          <w:szCs w:val="24"/>
        </w:rPr>
        <w:t>5</w:t>
      </w:r>
      <w:r w:rsidR="005B3C33" w:rsidRPr="00FF793C">
        <w:rPr>
          <w:rFonts w:ascii="Times New Roman" w:eastAsia="Times New Roman" w:hAnsi="Times New Roman" w:cs="Times New Roman"/>
          <w:sz w:val="24"/>
          <w:szCs w:val="24"/>
        </w:rPr>
        <w:t>)</w:t>
      </w:r>
    </w:p>
    <w:p w14:paraId="3D572C9C" w14:textId="77777777" w:rsidR="0016554A" w:rsidRPr="00FF793C" w:rsidRDefault="0016554A" w:rsidP="00F849E4">
      <w:pPr>
        <w:keepNext/>
        <w:keepLines/>
        <w:spacing w:after="0" w:line="240" w:lineRule="auto"/>
        <w:ind w:firstLine="360"/>
        <w:rPr>
          <w:rFonts w:ascii="Times New Roman" w:eastAsia="Times New Roman" w:hAnsi="Times New Roman" w:cs="Times New Roman"/>
          <w:i/>
          <w:sz w:val="24"/>
          <w:szCs w:val="24"/>
        </w:rPr>
      </w:pPr>
    </w:p>
    <w:p w14:paraId="188ACFCC" w14:textId="070456D0" w:rsidR="005B3C33" w:rsidRDefault="00C62305" w:rsidP="00F849E4">
      <w:pPr>
        <w:keepNext/>
        <w:keepLines/>
        <w:spacing w:after="0" w:line="240" w:lineRule="auto"/>
        <w:ind w:firstLine="720"/>
        <w:rPr>
          <w:rFonts w:ascii="Times New Roman" w:eastAsia="Times New Roman" w:hAnsi="Times New Roman" w:cs="Times New Roman"/>
          <w:sz w:val="24"/>
          <w:szCs w:val="24"/>
        </w:rPr>
      </w:pPr>
      <w:r w:rsidRPr="00FF793C">
        <w:rPr>
          <w:rFonts w:ascii="Times New Roman" w:eastAsia="Times New Roman" w:hAnsi="Times New Roman" w:cs="Times New Roman"/>
          <w:sz w:val="24"/>
          <w:szCs w:val="24"/>
        </w:rPr>
        <w:t xml:space="preserve">a. </w:t>
      </w:r>
      <w:r w:rsidR="00314D13" w:rsidRPr="00314D13">
        <w:rPr>
          <w:rFonts w:ascii="Times New Roman" w:eastAsia="Times New Roman" w:hAnsi="Times New Roman" w:cs="Times New Roman"/>
          <w:sz w:val="24"/>
          <w:szCs w:val="24"/>
        </w:rPr>
        <w:t>En</w:t>
      </w:r>
      <w:r w:rsidR="004A4139">
        <w:rPr>
          <w:rFonts w:ascii="Times New Roman" w:eastAsia="Times New Roman" w:hAnsi="Times New Roman" w:cs="Times New Roman"/>
          <w:sz w:val="24"/>
          <w:szCs w:val="24"/>
        </w:rPr>
        <w:t>tities eligible for grants must</w:t>
      </w:r>
      <w:r w:rsidR="00314D13" w:rsidRPr="00314D13">
        <w:rPr>
          <w:rFonts w:ascii="Times New Roman" w:eastAsia="Times New Roman" w:hAnsi="Times New Roman" w:cs="Times New Roman"/>
          <w:sz w:val="24"/>
          <w:szCs w:val="24"/>
        </w:rPr>
        <w:t>:</w:t>
      </w:r>
    </w:p>
    <w:p w14:paraId="49DFB527" w14:textId="77777777" w:rsidR="0016554A" w:rsidRPr="00FF793C" w:rsidRDefault="0016554A" w:rsidP="00F849E4">
      <w:pPr>
        <w:keepNext/>
        <w:keepLines/>
        <w:spacing w:after="0" w:line="240" w:lineRule="auto"/>
        <w:ind w:firstLine="720"/>
        <w:rPr>
          <w:rFonts w:ascii="Times New Roman" w:eastAsia="Times New Roman" w:hAnsi="Times New Roman" w:cs="Times New Roman"/>
          <w:sz w:val="24"/>
          <w:szCs w:val="24"/>
        </w:rPr>
      </w:pPr>
    </w:p>
    <w:p w14:paraId="51ED3A5B" w14:textId="1FD0EFF1" w:rsidR="00314D13" w:rsidRPr="00314D13" w:rsidRDefault="00314D13" w:rsidP="00BB6040">
      <w:pPr>
        <w:spacing w:after="0" w:line="240" w:lineRule="auto"/>
        <w:ind w:firstLine="1080"/>
        <w:rPr>
          <w:rFonts w:ascii="Times New Roman" w:eastAsia="Times New Roman" w:hAnsi="Times New Roman" w:cs="Times New Roman"/>
          <w:sz w:val="24"/>
          <w:szCs w:val="24"/>
        </w:rPr>
      </w:pPr>
      <w:r w:rsidRPr="00314D13">
        <w:rPr>
          <w:rFonts w:ascii="Times New Roman" w:eastAsia="Times New Roman" w:hAnsi="Times New Roman" w:cs="Times New Roman"/>
          <w:sz w:val="24"/>
          <w:szCs w:val="24"/>
        </w:rPr>
        <w:t xml:space="preserve">(1) </w:t>
      </w:r>
      <w:r w:rsidR="004A4139" w:rsidRPr="004A4139">
        <w:rPr>
          <w:rFonts w:ascii="Times New Roman" w:eastAsia="Times New Roman" w:hAnsi="Times New Roman" w:cs="Times New Roman"/>
          <w:sz w:val="24"/>
          <w:szCs w:val="24"/>
        </w:rPr>
        <w:t>Be a private, non-profit organization with tax exempt status designated by the</w:t>
      </w:r>
      <w:r w:rsidR="008A3502">
        <w:rPr>
          <w:rFonts w:ascii="Times New Roman" w:eastAsia="Times New Roman" w:hAnsi="Times New Roman" w:cs="Times New Roman"/>
          <w:sz w:val="24"/>
          <w:szCs w:val="24"/>
        </w:rPr>
        <w:t xml:space="preserve"> Internal Revenue Service (IRS)</w:t>
      </w:r>
      <w:r w:rsidR="004A4139" w:rsidRPr="004A4139">
        <w:rPr>
          <w:rFonts w:ascii="Times New Roman" w:eastAsia="Times New Roman" w:hAnsi="Times New Roman" w:cs="Times New Roman"/>
          <w:sz w:val="24"/>
          <w:szCs w:val="24"/>
        </w:rPr>
        <w:t>.</w:t>
      </w:r>
    </w:p>
    <w:p w14:paraId="11766375" w14:textId="77777777" w:rsidR="004A4139" w:rsidRDefault="004A4139" w:rsidP="00314D13">
      <w:pPr>
        <w:spacing w:after="0" w:line="240" w:lineRule="auto"/>
        <w:ind w:firstLine="1080"/>
        <w:rPr>
          <w:rFonts w:ascii="Times New Roman" w:eastAsia="Times New Roman" w:hAnsi="Times New Roman" w:cs="Times New Roman"/>
          <w:sz w:val="24"/>
          <w:szCs w:val="24"/>
        </w:rPr>
      </w:pPr>
    </w:p>
    <w:p w14:paraId="492380CC" w14:textId="62B453D2" w:rsidR="004A4139" w:rsidRDefault="004A4139" w:rsidP="00314D13">
      <w:pPr>
        <w:spacing w:after="0" w:line="240" w:lineRule="auto"/>
        <w:ind w:firstLine="108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4A4139">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sidRPr="004A4139">
        <w:rPr>
          <w:rFonts w:ascii="Times New Roman" w:eastAsia="Times New Roman" w:hAnsi="Times New Roman" w:cs="Times New Roman"/>
          <w:sz w:val="24"/>
          <w:szCs w:val="24"/>
        </w:rPr>
        <w:t xml:space="preserve">  Be legally established and located within one of the following: </w:t>
      </w:r>
    </w:p>
    <w:p w14:paraId="0E18FC60" w14:textId="77777777" w:rsidR="004A4139" w:rsidRDefault="004A4139" w:rsidP="00314D13">
      <w:pPr>
        <w:spacing w:after="0" w:line="240" w:lineRule="auto"/>
        <w:ind w:firstLine="1080"/>
        <w:rPr>
          <w:rFonts w:ascii="Times New Roman" w:eastAsia="Times New Roman" w:hAnsi="Times New Roman" w:cs="Times New Roman"/>
          <w:sz w:val="24"/>
          <w:szCs w:val="24"/>
        </w:rPr>
      </w:pPr>
    </w:p>
    <w:p w14:paraId="18497187" w14:textId="7EE11144" w:rsidR="00314D13" w:rsidRPr="00314D13" w:rsidRDefault="00314D13" w:rsidP="00E0225F">
      <w:pPr>
        <w:spacing w:after="0" w:line="240" w:lineRule="auto"/>
        <w:ind w:firstLine="1440"/>
        <w:rPr>
          <w:rFonts w:ascii="Times New Roman" w:eastAsia="Times New Roman" w:hAnsi="Times New Roman" w:cs="Times New Roman"/>
          <w:sz w:val="24"/>
          <w:szCs w:val="24"/>
        </w:rPr>
      </w:pPr>
      <w:r w:rsidRPr="00314D13">
        <w:rPr>
          <w:rFonts w:ascii="Times New Roman" w:eastAsia="Times New Roman" w:hAnsi="Times New Roman" w:cs="Times New Roman"/>
          <w:sz w:val="24"/>
          <w:szCs w:val="24"/>
        </w:rPr>
        <w:t>(</w:t>
      </w:r>
      <w:r w:rsidR="004A4139">
        <w:rPr>
          <w:rFonts w:ascii="Times New Roman" w:eastAsia="Times New Roman" w:hAnsi="Times New Roman" w:cs="Times New Roman"/>
          <w:sz w:val="24"/>
          <w:szCs w:val="24"/>
        </w:rPr>
        <w:t>i</w:t>
      </w:r>
      <w:r w:rsidRPr="00314D13">
        <w:rPr>
          <w:rFonts w:ascii="Times New Roman" w:eastAsia="Times New Roman" w:hAnsi="Times New Roman" w:cs="Times New Roman"/>
          <w:sz w:val="24"/>
          <w:szCs w:val="24"/>
        </w:rPr>
        <w:t xml:space="preserve">) </w:t>
      </w:r>
      <w:r w:rsidR="004A4139">
        <w:rPr>
          <w:rFonts w:ascii="Times New Roman" w:eastAsia="Times New Roman" w:hAnsi="Times New Roman" w:cs="Times New Roman"/>
          <w:sz w:val="24"/>
          <w:szCs w:val="24"/>
        </w:rPr>
        <w:t>a state within the United States;</w:t>
      </w:r>
    </w:p>
    <w:p w14:paraId="5494FD64" w14:textId="77777777" w:rsidR="00314D13" w:rsidRPr="00314D13" w:rsidRDefault="00314D13" w:rsidP="00E0225F">
      <w:pPr>
        <w:spacing w:after="0" w:line="240" w:lineRule="auto"/>
        <w:ind w:firstLine="1440"/>
        <w:rPr>
          <w:rFonts w:ascii="Times New Roman" w:eastAsia="Times New Roman" w:hAnsi="Times New Roman" w:cs="Times New Roman"/>
          <w:sz w:val="24"/>
          <w:szCs w:val="24"/>
        </w:rPr>
      </w:pPr>
    </w:p>
    <w:p w14:paraId="72C9CBC1" w14:textId="25AEA627" w:rsidR="00314D13" w:rsidRPr="00314D13" w:rsidRDefault="00314D13" w:rsidP="00E0225F">
      <w:pPr>
        <w:spacing w:after="0" w:line="240" w:lineRule="auto"/>
        <w:ind w:firstLine="1440"/>
        <w:rPr>
          <w:rFonts w:ascii="Times New Roman" w:eastAsia="Times New Roman" w:hAnsi="Times New Roman" w:cs="Times New Roman"/>
          <w:sz w:val="24"/>
          <w:szCs w:val="24"/>
        </w:rPr>
      </w:pPr>
      <w:r w:rsidRPr="00314D13">
        <w:rPr>
          <w:rFonts w:ascii="Times New Roman" w:eastAsia="Times New Roman" w:hAnsi="Times New Roman" w:cs="Times New Roman"/>
          <w:sz w:val="24"/>
          <w:szCs w:val="24"/>
        </w:rPr>
        <w:t xml:space="preserve">(ii) </w:t>
      </w:r>
      <w:r w:rsidR="004A4139">
        <w:rPr>
          <w:rFonts w:ascii="Times New Roman" w:eastAsia="Times New Roman" w:hAnsi="Times New Roman" w:cs="Times New Roman"/>
          <w:sz w:val="24"/>
          <w:szCs w:val="24"/>
        </w:rPr>
        <w:t>the District of Columbia;</w:t>
      </w:r>
    </w:p>
    <w:p w14:paraId="429A9091" w14:textId="77777777" w:rsidR="00314D13" w:rsidRPr="00314D13" w:rsidRDefault="00314D13" w:rsidP="00E0225F">
      <w:pPr>
        <w:spacing w:after="0" w:line="240" w:lineRule="auto"/>
        <w:ind w:firstLine="1440"/>
        <w:rPr>
          <w:rFonts w:ascii="Times New Roman" w:eastAsia="Times New Roman" w:hAnsi="Times New Roman" w:cs="Times New Roman"/>
          <w:sz w:val="24"/>
          <w:szCs w:val="24"/>
        </w:rPr>
      </w:pPr>
    </w:p>
    <w:p w14:paraId="3EA8E26B" w14:textId="3E55B207" w:rsidR="00314D13" w:rsidRPr="00314D13" w:rsidRDefault="00314D13" w:rsidP="00E0225F">
      <w:pPr>
        <w:spacing w:after="0" w:line="240" w:lineRule="auto"/>
        <w:ind w:firstLine="1440"/>
        <w:rPr>
          <w:rFonts w:ascii="Times New Roman" w:eastAsia="Times New Roman" w:hAnsi="Times New Roman" w:cs="Times New Roman"/>
          <w:sz w:val="24"/>
          <w:szCs w:val="24"/>
        </w:rPr>
      </w:pPr>
      <w:r w:rsidRPr="00314D13">
        <w:rPr>
          <w:rFonts w:ascii="Times New Roman" w:eastAsia="Times New Roman" w:hAnsi="Times New Roman" w:cs="Times New Roman"/>
          <w:sz w:val="24"/>
          <w:szCs w:val="24"/>
        </w:rPr>
        <w:t>(</w:t>
      </w:r>
      <w:r w:rsidR="004A4139">
        <w:rPr>
          <w:rFonts w:ascii="Times New Roman" w:eastAsia="Times New Roman" w:hAnsi="Times New Roman" w:cs="Times New Roman"/>
          <w:sz w:val="24"/>
          <w:szCs w:val="24"/>
        </w:rPr>
        <w:t>iii</w:t>
      </w:r>
      <w:r w:rsidRPr="00314D13">
        <w:rPr>
          <w:rFonts w:ascii="Times New Roman" w:eastAsia="Times New Roman" w:hAnsi="Times New Roman" w:cs="Times New Roman"/>
          <w:sz w:val="24"/>
          <w:szCs w:val="24"/>
        </w:rPr>
        <w:t xml:space="preserve">) </w:t>
      </w:r>
      <w:r w:rsidR="004A4139">
        <w:rPr>
          <w:rFonts w:ascii="Times New Roman" w:eastAsia="Times New Roman" w:hAnsi="Times New Roman" w:cs="Times New Roman"/>
          <w:sz w:val="24"/>
          <w:szCs w:val="24"/>
        </w:rPr>
        <w:t>the Commonwealth of Puerto Rico; or</w:t>
      </w:r>
    </w:p>
    <w:p w14:paraId="7002F13E" w14:textId="77777777" w:rsidR="00314D13" w:rsidRPr="00314D13" w:rsidRDefault="00314D13" w:rsidP="00E0225F">
      <w:pPr>
        <w:spacing w:after="0" w:line="240" w:lineRule="auto"/>
        <w:ind w:firstLine="1440"/>
        <w:rPr>
          <w:rFonts w:ascii="Times New Roman" w:eastAsia="Times New Roman" w:hAnsi="Times New Roman" w:cs="Times New Roman"/>
          <w:sz w:val="24"/>
          <w:szCs w:val="24"/>
        </w:rPr>
      </w:pPr>
    </w:p>
    <w:p w14:paraId="0167A50A" w14:textId="77777777" w:rsidR="004A4139" w:rsidRDefault="00314D13" w:rsidP="00E0225F">
      <w:pPr>
        <w:spacing w:after="0" w:line="240" w:lineRule="auto"/>
        <w:ind w:firstLine="1440"/>
        <w:rPr>
          <w:rFonts w:ascii="Times New Roman" w:eastAsia="Times New Roman" w:hAnsi="Times New Roman" w:cs="Times New Roman"/>
          <w:sz w:val="24"/>
          <w:szCs w:val="24"/>
        </w:rPr>
      </w:pPr>
      <w:r w:rsidRPr="00314D13">
        <w:rPr>
          <w:rFonts w:ascii="Times New Roman" w:eastAsia="Times New Roman" w:hAnsi="Times New Roman" w:cs="Times New Roman"/>
          <w:sz w:val="24"/>
          <w:szCs w:val="24"/>
        </w:rPr>
        <w:t>(</w:t>
      </w:r>
      <w:r w:rsidR="004A4139">
        <w:rPr>
          <w:rFonts w:ascii="Times New Roman" w:eastAsia="Times New Roman" w:hAnsi="Times New Roman" w:cs="Times New Roman"/>
          <w:sz w:val="24"/>
          <w:szCs w:val="24"/>
        </w:rPr>
        <w:t>iv</w:t>
      </w:r>
      <w:r w:rsidRPr="00314D13">
        <w:rPr>
          <w:rFonts w:ascii="Times New Roman" w:eastAsia="Times New Roman" w:hAnsi="Times New Roman" w:cs="Times New Roman"/>
          <w:sz w:val="24"/>
          <w:szCs w:val="24"/>
        </w:rPr>
        <w:t xml:space="preserve">) </w:t>
      </w:r>
      <w:r w:rsidR="004A4139">
        <w:rPr>
          <w:rFonts w:ascii="Times New Roman" w:eastAsia="Times New Roman" w:hAnsi="Times New Roman" w:cs="Times New Roman"/>
          <w:sz w:val="24"/>
          <w:szCs w:val="24"/>
        </w:rPr>
        <w:t>a United States territory.</w:t>
      </w:r>
    </w:p>
    <w:p w14:paraId="420BF9BA" w14:textId="77777777" w:rsidR="004A4139" w:rsidRDefault="004A4139" w:rsidP="00314D13">
      <w:pPr>
        <w:spacing w:after="0" w:line="240" w:lineRule="auto"/>
        <w:ind w:firstLine="1080"/>
        <w:rPr>
          <w:rFonts w:ascii="Times New Roman" w:eastAsia="Times New Roman" w:hAnsi="Times New Roman" w:cs="Times New Roman"/>
          <w:sz w:val="24"/>
          <w:szCs w:val="24"/>
        </w:rPr>
      </w:pPr>
    </w:p>
    <w:p w14:paraId="3BEDD794" w14:textId="52BC1200" w:rsidR="00314D13" w:rsidRPr="00314D13" w:rsidRDefault="004A4139" w:rsidP="00314D13">
      <w:pPr>
        <w:spacing w:after="0" w:line="240" w:lineRule="auto"/>
        <w:ind w:firstLine="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4A4139">
        <w:rPr>
          <w:rFonts w:ascii="Times New Roman" w:eastAsia="Times New Roman" w:hAnsi="Times New Roman" w:cs="Times New Roman"/>
          <w:sz w:val="24"/>
          <w:szCs w:val="24"/>
        </w:rPr>
        <w:t>Have the legal capacity and authority to carry out the grant purpose</w:t>
      </w:r>
      <w:r w:rsidR="00314D13" w:rsidRPr="00314D13">
        <w:rPr>
          <w:rFonts w:ascii="Times New Roman" w:eastAsia="Times New Roman" w:hAnsi="Times New Roman" w:cs="Times New Roman"/>
          <w:sz w:val="24"/>
          <w:szCs w:val="24"/>
        </w:rPr>
        <w:t>.</w:t>
      </w:r>
    </w:p>
    <w:p w14:paraId="2E740C94" w14:textId="77777777" w:rsidR="00314D13" w:rsidRPr="00314D13" w:rsidRDefault="00314D13" w:rsidP="00314D13">
      <w:pPr>
        <w:spacing w:after="0" w:line="240" w:lineRule="auto"/>
        <w:ind w:firstLine="1080"/>
        <w:rPr>
          <w:rFonts w:ascii="Times New Roman" w:eastAsia="Times New Roman" w:hAnsi="Times New Roman" w:cs="Times New Roman"/>
          <w:sz w:val="24"/>
          <w:szCs w:val="24"/>
        </w:rPr>
      </w:pPr>
    </w:p>
    <w:p w14:paraId="35134C01" w14:textId="259C4C1D" w:rsidR="00314D13" w:rsidRDefault="00314D13" w:rsidP="00BB6040">
      <w:pPr>
        <w:spacing w:after="0" w:line="240" w:lineRule="auto"/>
        <w:ind w:firstLine="1080"/>
        <w:rPr>
          <w:rFonts w:ascii="Times New Roman" w:eastAsia="Times New Roman" w:hAnsi="Times New Roman" w:cs="Times New Roman"/>
          <w:sz w:val="24"/>
          <w:szCs w:val="24"/>
        </w:rPr>
      </w:pPr>
      <w:r w:rsidRPr="00314D13">
        <w:rPr>
          <w:rFonts w:ascii="Times New Roman" w:eastAsia="Times New Roman" w:hAnsi="Times New Roman" w:cs="Times New Roman"/>
          <w:sz w:val="24"/>
          <w:szCs w:val="24"/>
        </w:rPr>
        <w:lastRenderedPageBreak/>
        <w:t xml:space="preserve">(4) </w:t>
      </w:r>
      <w:r w:rsidR="004A4139" w:rsidRPr="004A4139">
        <w:rPr>
          <w:rFonts w:ascii="Times New Roman" w:eastAsia="Times New Roman" w:hAnsi="Times New Roman" w:cs="Times New Roman"/>
          <w:sz w:val="24"/>
          <w:szCs w:val="24"/>
        </w:rPr>
        <w:t>Have a proven record of successfully providing technical assistance and/or training to rural areas</w:t>
      </w:r>
      <w:r w:rsidRPr="00314D13">
        <w:rPr>
          <w:rFonts w:ascii="Times New Roman" w:eastAsia="Times New Roman" w:hAnsi="Times New Roman" w:cs="Times New Roman"/>
          <w:sz w:val="24"/>
          <w:szCs w:val="24"/>
        </w:rPr>
        <w:t>.</w:t>
      </w:r>
    </w:p>
    <w:p w14:paraId="7820C561" w14:textId="1C411A12" w:rsidR="007733B8" w:rsidRDefault="007733B8" w:rsidP="00BB6040">
      <w:pPr>
        <w:spacing w:after="0" w:line="240" w:lineRule="auto"/>
        <w:ind w:firstLine="1080"/>
        <w:rPr>
          <w:rFonts w:ascii="Times New Roman" w:eastAsia="Times New Roman" w:hAnsi="Times New Roman" w:cs="Times New Roman"/>
          <w:sz w:val="24"/>
          <w:szCs w:val="24"/>
        </w:rPr>
      </w:pPr>
    </w:p>
    <w:p w14:paraId="0891D386" w14:textId="25290FA7" w:rsidR="007733B8" w:rsidRDefault="007733B8" w:rsidP="00BB6040">
      <w:pPr>
        <w:spacing w:after="0" w:line="240" w:lineRule="auto"/>
        <w:ind w:firstLine="1080"/>
        <w:rPr>
          <w:rFonts w:ascii="Times New Roman" w:eastAsia="Times New Roman" w:hAnsi="Times New Roman" w:cs="Times New Roman"/>
          <w:sz w:val="24"/>
          <w:szCs w:val="24"/>
        </w:rPr>
      </w:pPr>
      <w:r w:rsidRPr="00666EAE">
        <w:rPr>
          <w:rFonts w:ascii="Times New Roman" w:eastAsia="Times New Roman" w:hAnsi="Times New Roman" w:cs="Times New Roman"/>
          <w:sz w:val="24"/>
          <w:szCs w:val="24"/>
        </w:rPr>
        <w:t xml:space="preserve">(5) Have capitalization acceptable to the </w:t>
      </w:r>
      <w:r w:rsidR="00BD7D91" w:rsidRPr="00666EAE">
        <w:rPr>
          <w:rFonts w:ascii="Times New Roman" w:eastAsia="Times New Roman" w:hAnsi="Times New Roman" w:cs="Times New Roman"/>
          <w:sz w:val="24"/>
          <w:szCs w:val="24"/>
        </w:rPr>
        <w:t>Agency and</w:t>
      </w:r>
      <w:r w:rsidRPr="00666EAE">
        <w:rPr>
          <w:rFonts w:ascii="Times New Roman" w:eastAsia="Times New Roman" w:hAnsi="Times New Roman" w:cs="Times New Roman"/>
          <w:sz w:val="24"/>
          <w:szCs w:val="24"/>
        </w:rPr>
        <w:t xml:space="preserve"> is composed of at least 51 percent of the outstanding interest or membership being citizens of the United States or individuals who reside in the United States after being legally admitted for permanent residence.</w:t>
      </w:r>
    </w:p>
    <w:p w14:paraId="26AD77E0" w14:textId="67DC913B" w:rsidR="007733B8" w:rsidRDefault="007733B8" w:rsidP="00BB6040">
      <w:pPr>
        <w:spacing w:after="0" w:line="240" w:lineRule="auto"/>
        <w:ind w:firstLine="1080"/>
        <w:rPr>
          <w:rFonts w:ascii="Times New Roman" w:eastAsia="Times New Roman" w:hAnsi="Times New Roman" w:cs="Times New Roman"/>
          <w:sz w:val="24"/>
          <w:szCs w:val="24"/>
        </w:rPr>
      </w:pPr>
    </w:p>
    <w:p w14:paraId="13BC81DE" w14:textId="4FEB0EF9" w:rsidR="007733B8" w:rsidRDefault="007733B8" w:rsidP="00BB6040">
      <w:pPr>
        <w:spacing w:after="0" w:line="240" w:lineRule="auto"/>
        <w:ind w:firstLine="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Pr="007733B8">
        <w:rPr>
          <w:rFonts w:ascii="Times New Roman" w:eastAsia="Times New Roman" w:hAnsi="Times New Roman" w:cs="Times New Roman"/>
          <w:sz w:val="24"/>
          <w:szCs w:val="24"/>
        </w:rPr>
        <w:t>Have no delinquent debt to the Federal Government or no ou</w:t>
      </w:r>
      <w:r w:rsidR="00D33444">
        <w:rPr>
          <w:rFonts w:ascii="Times New Roman" w:eastAsia="Times New Roman" w:hAnsi="Times New Roman" w:cs="Times New Roman"/>
          <w:sz w:val="24"/>
          <w:szCs w:val="24"/>
        </w:rPr>
        <w:t>tstanding judgments to repay a f</w:t>
      </w:r>
      <w:r w:rsidRPr="007733B8">
        <w:rPr>
          <w:rFonts w:ascii="Times New Roman" w:eastAsia="Times New Roman" w:hAnsi="Times New Roman" w:cs="Times New Roman"/>
          <w:sz w:val="24"/>
          <w:szCs w:val="24"/>
        </w:rPr>
        <w:t>ederal debt</w:t>
      </w:r>
      <w:r>
        <w:rPr>
          <w:rFonts w:ascii="Times New Roman" w:eastAsia="Times New Roman" w:hAnsi="Times New Roman" w:cs="Times New Roman"/>
          <w:sz w:val="24"/>
          <w:szCs w:val="24"/>
        </w:rPr>
        <w:t>.</w:t>
      </w:r>
    </w:p>
    <w:p w14:paraId="19094480" w14:textId="1395A903" w:rsidR="007733B8" w:rsidRDefault="007733B8" w:rsidP="00BB6040">
      <w:pPr>
        <w:spacing w:after="0" w:line="240" w:lineRule="auto"/>
        <w:ind w:firstLine="1080"/>
        <w:rPr>
          <w:rFonts w:ascii="Times New Roman" w:eastAsia="Times New Roman" w:hAnsi="Times New Roman" w:cs="Times New Roman"/>
          <w:sz w:val="24"/>
          <w:szCs w:val="24"/>
        </w:rPr>
      </w:pPr>
    </w:p>
    <w:p w14:paraId="6F8188A4" w14:textId="7010EE5B" w:rsidR="007733B8" w:rsidRDefault="007733B8" w:rsidP="00BB6040">
      <w:pPr>
        <w:spacing w:after="0" w:line="240" w:lineRule="auto"/>
        <w:ind w:firstLine="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sidRPr="007733B8">
        <w:rPr>
          <w:rFonts w:ascii="Times New Roman" w:eastAsia="Times New Roman" w:hAnsi="Times New Roman" w:cs="Times New Roman"/>
          <w:sz w:val="24"/>
          <w:szCs w:val="24"/>
        </w:rPr>
        <w:t>Demonstrate that it possesses the financial, technical, and manage</w:t>
      </w:r>
      <w:r w:rsidR="00D33444">
        <w:rPr>
          <w:rFonts w:ascii="Times New Roman" w:eastAsia="Times New Roman" w:hAnsi="Times New Roman" w:cs="Times New Roman"/>
          <w:sz w:val="24"/>
          <w:szCs w:val="24"/>
        </w:rPr>
        <w:t>rial capability to comply with f</w:t>
      </w:r>
      <w:r w:rsidRPr="007733B8">
        <w:rPr>
          <w:rFonts w:ascii="Times New Roman" w:eastAsia="Times New Roman" w:hAnsi="Times New Roman" w:cs="Times New Roman"/>
          <w:sz w:val="24"/>
          <w:szCs w:val="24"/>
        </w:rPr>
        <w:t>ederal and</w:t>
      </w:r>
      <w:r w:rsidR="00D33444">
        <w:rPr>
          <w:rFonts w:ascii="Times New Roman" w:eastAsia="Times New Roman" w:hAnsi="Times New Roman" w:cs="Times New Roman"/>
          <w:sz w:val="24"/>
          <w:szCs w:val="24"/>
        </w:rPr>
        <w:t xml:space="preserve"> s</w:t>
      </w:r>
      <w:r w:rsidRPr="007733B8">
        <w:rPr>
          <w:rFonts w:ascii="Times New Roman" w:eastAsia="Times New Roman" w:hAnsi="Times New Roman" w:cs="Times New Roman"/>
          <w:sz w:val="24"/>
          <w:szCs w:val="24"/>
        </w:rPr>
        <w:t>tate laws and requirements</w:t>
      </w:r>
      <w:r>
        <w:rPr>
          <w:rFonts w:ascii="Times New Roman" w:eastAsia="Times New Roman" w:hAnsi="Times New Roman" w:cs="Times New Roman"/>
          <w:sz w:val="24"/>
          <w:szCs w:val="24"/>
        </w:rPr>
        <w:t>.</w:t>
      </w:r>
    </w:p>
    <w:p w14:paraId="7FDF5C4E" w14:textId="36E51AAA" w:rsidR="007733B8" w:rsidRDefault="007733B8" w:rsidP="007733B8">
      <w:pPr>
        <w:spacing w:after="0" w:line="240" w:lineRule="auto"/>
        <w:ind w:firstLine="1080"/>
        <w:rPr>
          <w:rFonts w:ascii="Times New Roman" w:eastAsia="Times New Roman" w:hAnsi="Times New Roman" w:cs="Times New Roman"/>
          <w:sz w:val="24"/>
          <w:szCs w:val="24"/>
        </w:rPr>
      </w:pPr>
    </w:p>
    <w:p w14:paraId="6332FC15" w14:textId="2784249C" w:rsidR="00314D13" w:rsidRPr="00314D13" w:rsidRDefault="00E57EE6" w:rsidP="00BB604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4A4139">
        <w:rPr>
          <w:rFonts w:ascii="Times New Roman" w:eastAsia="Times New Roman" w:hAnsi="Times New Roman" w:cs="Times New Roman"/>
          <w:sz w:val="24"/>
          <w:szCs w:val="24"/>
        </w:rPr>
        <w:t>.</w:t>
      </w:r>
      <w:r w:rsidR="00314D13" w:rsidRPr="00314D13">
        <w:rPr>
          <w:rFonts w:ascii="Times New Roman" w:eastAsia="Times New Roman" w:hAnsi="Times New Roman" w:cs="Times New Roman"/>
          <w:sz w:val="24"/>
          <w:szCs w:val="24"/>
        </w:rPr>
        <w:t xml:space="preserve"> Organizations must be incorporated by December 31 of the year the application period occurs to be eligible for funds.</w:t>
      </w:r>
    </w:p>
    <w:p w14:paraId="35FD8BD8" w14:textId="77777777" w:rsidR="00314D13" w:rsidRPr="00314D13" w:rsidRDefault="00314D13" w:rsidP="00314D13">
      <w:pPr>
        <w:spacing w:after="0" w:line="240" w:lineRule="auto"/>
        <w:ind w:firstLine="1080"/>
        <w:rPr>
          <w:rFonts w:ascii="Times New Roman" w:eastAsia="Times New Roman" w:hAnsi="Times New Roman" w:cs="Times New Roman"/>
          <w:sz w:val="24"/>
          <w:szCs w:val="24"/>
        </w:rPr>
      </w:pPr>
    </w:p>
    <w:p w14:paraId="5AEAAB9E" w14:textId="692F7A8F" w:rsidR="00314D13" w:rsidRPr="00314D13" w:rsidRDefault="00E57EE6" w:rsidP="00BB604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4A4139">
        <w:rPr>
          <w:rFonts w:ascii="Times New Roman" w:eastAsia="Times New Roman" w:hAnsi="Times New Roman" w:cs="Times New Roman"/>
          <w:sz w:val="24"/>
          <w:szCs w:val="24"/>
        </w:rPr>
        <w:t>.</w:t>
      </w:r>
      <w:r w:rsidR="00D33444">
        <w:rPr>
          <w:rFonts w:ascii="Times New Roman" w:eastAsia="Times New Roman" w:hAnsi="Times New Roman" w:cs="Times New Roman"/>
          <w:sz w:val="24"/>
          <w:szCs w:val="24"/>
        </w:rPr>
        <w:t xml:space="preserve"> Private businesses, f</w:t>
      </w:r>
      <w:r w:rsidR="00314D13" w:rsidRPr="00314D13">
        <w:rPr>
          <w:rFonts w:ascii="Times New Roman" w:eastAsia="Times New Roman" w:hAnsi="Times New Roman" w:cs="Times New Roman"/>
          <w:sz w:val="24"/>
          <w:szCs w:val="24"/>
        </w:rPr>
        <w:t>ederal agencies, and individuals are ineligible for these grants.</w:t>
      </w:r>
    </w:p>
    <w:p w14:paraId="77C6B78B" w14:textId="77777777" w:rsidR="00314D13" w:rsidRPr="00314D13" w:rsidRDefault="00314D13" w:rsidP="00BB6040">
      <w:pPr>
        <w:spacing w:after="0" w:line="240" w:lineRule="auto"/>
        <w:ind w:firstLine="1080"/>
        <w:rPr>
          <w:rFonts w:ascii="Times New Roman" w:eastAsia="Times New Roman" w:hAnsi="Times New Roman" w:cs="Times New Roman"/>
          <w:sz w:val="24"/>
          <w:szCs w:val="24"/>
        </w:rPr>
      </w:pPr>
    </w:p>
    <w:p w14:paraId="1D7C45F6" w14:textId="291FCCAA" w:rsidR="00314D13" w:rsidRPr="00314D13" w:rsidRDefault="00E57EE6" w:rsidP="00BB604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4A4139">
        <w:rPr>
          <w:rFonts w:ascii="Times New Roman" w:eastAsia="Times New Roman" w:hAnsi="Times New Roman" w:cs="Times New Roman"/>
          <w:sz w:val="24"/>
          <w:szCs w:val="24"/>
        </w:rPr>
        <w:t>.</w:t>
      </w:r>
      <w:r w:rsidR="00314D13" w:rsidRPr="00314D13">
        <w:rPr>
          <w:rFonts w:ascii="Times New Roman" w:eastAsia="Times New Roman" w:hAnsi="Times New Roman" w:cs="Times New Roman"/>
          <w:sz w:val="24"/>
          <w:szCs w:val="24"/>
        </w:rPr>
        <w:t xml:space="preserve"> Applicants must also have the proven ability; background; experience, as evidenced by the organization's satisfactory completion of project(s) similar to those proposed; legal authority; and actual capacity to provide </w:t>
      </w:r>
      <w:r w:rsidR="00314D13" w:rsidRPr="00877377">
        <w:rPr>
          <w:rFonts w:ascii="Times New Roman" w:eastAsia="Times New Roman" w:hAnsi="Times New Roman" w:cs="Times New Roman"/>
          <w:sz w:val="24"/>
          <w:szCs w:val="24"/>
        </w:rPr>
        <w:t>technical assistance and/or training on a regional basis to ass</w:t>
      </w:r>
      <w:r w:rsidR="003D1C34" w:rsidRPr="00877377">
        <w:rPr>
          <w:rFonts w:ascii="Times New Roman" w:eastAsia="Times New Roman" w:hAnsi="Times New Roman" w:cs="Times New Roman"/>
          <w:sz w:val="24"/>
          <w:szCs w:val="24"/>
        </w:rPr>
        <w:t>ociations as provided in §1775.3</w:t>
      </w:r>
      <w:r w:rsidR="00314D13" w:rsidRPr="00877377">
        <w:rPr>
          <w:rFonts w:ascii="Times New Roman" w:eastAsia="Times New Roman" w:hAnsi="Times New Roman" w:cs="Times New Roman"/>
          <w:sz w:val="24"/>
          <w:szCs w:val="24"/>
        </w:rPr>
        <w:t xml:space="preserve">3. </w:t>
      </w:r>
      <w:r w:rsidR="002216DF" w:rsidRPr="00877377">
        <w:rPr>
          <w:rFonts w:ascii="Times New Roman" w:eastAsia="Times New Roman" w:hAnsi="Times New Roman" w:cs="Times New Roman"/>
          <w:sz w:val="24"/>
          <w:szCs w:val="24"/>
        </w:rPr>
        <w:t xml:space="preserve"> </w:t>
      </w:r>
      <w:r w:rsidR="000F7F5B" w:rsidRPr="00877377">
        <w:rPr>
          <w:rFonts w:ascii="Times New Roman" w:eastAsia="Times New Roman" w:hAnsi="Times New Roman" w:cs="Times New Roman"/>
          <w:sz w:val="24"/>
          <w:szCs w:val="24"/>
        </w:rPr>
        <w:t>“Association” is defined in 7 CFR 1775, §1775.2, as “</w:t>
      </w:r>
      <w:r w:rsidR="00877377">
        <w:rPr>
          <w:rFonts w:ascii="Times New Roman" w:eastAsia="Times New Roman" w:hAnsi="Times New Roman" w:cs="Times New Roman"/>
          <w:sz w:val="24"/>
          <w:szCs w:val="24"/>
        </w:rPr>
        <w:t>[a]n</w:t>
      </w:r>
      <w:r w:rsidR="000F7F5B" w:rsidRPr="00877377">
        <w:rPr>
          <w:rFonts w:ascii="Times New Roman" w:eastAsia="Times New Roman" w:hAnsi="Times New Roman" w:cs="Times New Roman"/>
          <w:sz w:val="24"/>
          <w:szCs w:val="24"/>
        </w:rPr>
        <w:t xml:space="preserve"> entity … that is eligible for RUS Water and Waste Disposal financial assistance in accordance with 7 CFR 1780, §1780.7(a).”  Eligible applicants are defined in §1780.7 as public bodies, organizations operated on a not-for-profit basis, or Indian tribes on Federal and State reservations and other Federally recognized Indian tribes.  </w:t>
      </w:r>
      <w:r w:rsidR="00314D13" w:rsidRPr="00877377">
        <w:rPr>
          <w:rFonts w:ascii="Times New Roman" w:eastAsia="Times New Roman" w:hAnsi="Times New Roman" w:cs="Times New Roman"/>
          <w:sz w:val="24"/>
          <w:szCs w:val="24"/>
        </w:rPr>
        <w:t>To meet the requirement of actual capacity, an applicant must either:</w:t>
      </w:r>
    </w:p>
    <w:p w14:paraId="4394A896" w14:textId="77777777" w:rsidR="00314D13" w:rsidRPr="00314D13" w:rsidRDefault="00314D13" w:rsidP="00314D13">
      <w:pPr>
        <w:spacing w:after="0" w:line="240" w:lineRule="auto"/>
        <w:ind w:firstLine="1080"/>
        <w:rPr>
          <w:rFonts w:ascii="Times New Roman" w:eastAsia="Times New Roman" w:hAnsi="Times New Roman" w:cs="Times New Roman"/>
          <w:sz w:val="24"/>
          <w:szCs w:val="24"/>
        </w:rPr>
      </w:pPr>
    </w:p>
    <w:p w14:paraId="39146181" w14:textId="334A3DDB" w:rsidR="00314D13" w:rsidRPr="00314D13" w:rsidRDefault="00314D13" w:rsidP="00BB6040">
      <w:pPr>
        <w:spacing w:after="0" w:line="240" w:lineRule="auto"/>
        <w:ind w:firstLine="1080"/>
        <w:rPr>
          <w:rFonts w:ascii="Times New Roman" w:eastAsia="Times New Roman" w:hAnsi="Times New Roman" w:cs="Times New Roman"/>
          <w:sz w:val="24"/>
          <w:szCs w:val="24"/>
        </w:rPr>
      </w:pPr>
      <w:r w:rsidRPr="00314D13">
        <w:rPr>
          <w:rFonts w:ascii="Times New Roman" w:eastAsia="Times New Roman" w:hAnsi="Times New Roman" w:cs="Times New Roman"/>
          <w:sz w:val="24"/>
          <w:szCs w:val="24"/>
        </w:rPr>
        <w:t>(</w:t>
      </w:r>
      <w:r w:rsidR="006E11C3">
        <w:rPr>
          <w:rFonts w:ascii="Times New Roman" w:eastAsia="Times New Roman" w:hAnsi="Times New Roman" w:cs="Times New Roman"/>
          <w:sz w:val="24"/>
          <w:szCs w:val="24"/>
        </w:rPr>
        <w:t>1</w:t>
      </w:r>
      <w:r w:rsidRPr="00314D13">
        <w:rPr>
          <w:rFonts w:ascii="Times New Roman" w:eastAsia="Times New Roman" w:hAnsi="Times New Roman" w:cs="Times New Roman"/>
          <w:sz w:val="24"/>
          <w:szCs w:val="24"/>
        </w:rPr>
        <w:t>) Have the necessary resources to provide technical assistance and/or training to associations in rural areas through its staff, or</w:t>
      </w:r>
    </w:p>
    <w:p w14:paraId="5DED51A0" w14:textId="77777777" w:rsidR="00314D13" w:rsidRPr="00314D13" w:rsidRDefault="00314D13" w:rsidP="00314D13">
      <w:pPr>
        <w:spacing w:after="0" w:line="240" w:lineRule="auto"/>
        <w:ind w:firstLine="1080"/>
        <w:rPr>
          <w:rFonts w:ascii="Times New Roman" w:eastAsia="Times New Roman" w:hAnsi="Times New Roman" w:cs="Times New Roman"/>
          <w:sz w:val="24"/>
          <w:szCs w:val="24"/>
        </w:rPr>
      </w:pPr>
    </w:p>
    <w:p w14:paraId="74615711" w14:textId="55578D8B" w:rsidR="00314D13" w:rsidRPr="00314D13" w:rsidRDefault="00314D13" w:rsidP="00BB6040">
      <w:pPr>
        <w:spacing w:after="0" w:line="240" w:lineRule="auto"/>
        <w:ind w:firstLine="1080"/>
        <w:rPr>
          <w:rFonts w:ascii="Times New Roman" w:eastAsia="Times New Roman" w:hAnsi="Times New Roman" w:cs="Times New Roman"/>
          <w:sz w:val="24"/>
          <w:szCs w:val="24"/>
        </w:rPr>
      </w:pPr>
      <w:r w:rsidRPr="00314D13">
        <w:rPr>
          <w:rFonts w:ascii="Times New Roman" w:eastAsia="Times New Roman" w:hAnsi="Times New Roman" w:cs="Times New Roman"/>
          <w:sz w:val="24"/>
          <w:szCs w:val="24"/>
        </w:rPr>
        <w:t>(</w:t>
      </w:r>
      <w:r w:rsidR="006E11C3">
        <w:rPr>
          <w:rFonts w:ascii="Times New Roman" w:eastAsia="Times New Roman" w:hAnsi="Times New Roman" w:cs="Times New Roman"/>
          <w:sz w:val="24"/>
          <w:szCs w:val="24"/>
        </w:rPr>
        <w:t>2</w:t>
      </w:r>
      <w:r w:rsidRPr="00314D13">
        <w:rPr>
          <w:rFonts w:ascii="Times New Roman" w:eastAsia="Times New Roman" w:hAnsi="Times New Roman" w:cs="Times New Roman"/>
          <w:sz w:val="24"/>
          <w:szCs w:val="24"/>
        </w:rPr>
        <w:t xml:space="preserve">) Be assisted by an affiliate or member organization which has such background and </w:t>
      </w:r>
      <w:r w:rsidR="00BD7D91" w:rsidRPr="00314D13">
        <w:rPr>
          <w:rFonts w:ascii="Times New Roman" w:eastAsia="Times New Roman" w:hAnsi="Times New Roman" w:cs="Times New Roman"/>
          <w:sz w:val="24"/>
          <w:szCs w:val="24"/>
        </w:rPr>
        <w:t>experience,</w:t>
      </w:r>
      <w:r w:rsidRPr="00314D13">
        <w:rPr>
          <w:rFonts w:ascii="Times New Roman" w:eastAsia="Times New Roman" w:hAnsi="Times New Roman" w:cs="Times New Roman"/>
          <w:sz w:val="24"/>
          <w:szCs w:val="24"/>
        </w:rPr>
        <w:t xml:space="preserve"> and which agrees, in writing, that it will provide the assistance, or</w:t>
      </w:r>
    </w:p>
    <w:p w14:paraId="55560F40" w14:textId="77777777" w:rsidR="00314D13" w:rsidRPr="00314D13" w:rsidRDefault="00314D13" w:rsidP="00BB6040">
      <w:pPr>
        <w:spacing w:after="0" w:line="240" w:lineRule="auto"/>
        <w:ind w:firstLine="1080"/>
        <w:rPr>
          <w:rFonts w:ascii="Times New Roman" w:eastAsia="Times New Roman" w:hAnsi="Times New Roman" w:cs="Times New Roman"/>
          <w:sz w:val="24"/>
          <w:szCs w:val="24"/>
        </w:rPr>
      </w:pPr>
    </w:p>
    <w:p w14:paraId="26356D9D" w14:textId="1ADDE28B" w:rsidR="0016554A" w:rsidRDefault="00314D13" w:rsidP="00BB6040">
      <w:pPr>
        <w:spacing w:after="0" w:line="240" w:lineRule="auto"/>
        <w:ind w:firstLine="1080"/>
        <w:rPr>
          <w:rFonts w:ascii="Times New Roman" w:eastAsia="Times New Roman" w:hAnsi="Times New Roman" w:cs="Times New Roman"/>
          <w:sz w:val="24"/>
          <w:szCs w:val="24"/>
        </w:rPr>
      </w:pPr>
      <w:r w:rsidRPr="00314D13">
        <w:rPr>
          <w:rFonts w:ascii="Times New Roman" w:eastAsia="Times New Roman" w:hAnsi="Times New Roman" w:cs="Times New Roman"/>
          <w:sz w:val="24"/>
          <w:szCs w:val="24"/>
        </w:rPr>
        <w:t>(</w:t>
      </w:r>
      <w:r w:rsidR="006E11C3">
        <w:rPr>
          <w:rFonts w:ascii="Times New Roman" w:eastAsia="Times New Roman" w:hAnsi="Times New Roman" w:cs="Times New Roman"/>
          <w:sz w:val="24"/>
          <w:szCs w:val="24"/>
        </w:rPr>
        <w:t>3</w:t>
      </w:r>
      <w:r w:rsidRPr="00314D13">
        <w:rPr>
          <w:rFonts w:ascii="Times New Roman" w:eastAsia="Times New Roman" w:hAnsi="Times New Roman" w:cs="Times New Roman"/>
          <w:sz w:val="24"/>
          <w:szCs w:val="24"/>
        </w:rPr>
        <w:t>) Contract with a nonaffiliated organization for not more than 49 percent of the grant to provide the proposed assistance.</w:t>
      </w:r>
    </w:p>
    <w:p w14:paraId="5E6DDEDB" w14:textId="77777777" w:rsidR="004A4139" w:rsidRPr="00FF793C" w:rsidRDefault="004A4139" w:rsidP="00314D13">
      <w:pPr>
        <w:spacing w:after="0" w:line="240" w:lineRule="auto"/>
        <w:ind w:firstLine="1080"/>
        <w:rPr>
          <w:rFonts w:ascii="Times New Roman" w:eastAsia="Times New Roman" w:hAnsi="Times New Roman" w:cs="Times New Roman"/>
          <w:sz w:val="24"/>
          <w:szCs w:val="24"/>
        </w:rPr>
      </w:pPr>
    </w:p>
    <w:p w14:paraId="7574FF6B" w14:textId="3A80FE04" w:rsidR="00F11A44" w:rsidRDefault="00E57EE6" w:rsidP="00BB6040">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5B3C33" w:rsidRPr="00FF793C">
        <w:rPr>
          <w:rFonts w:ascii="Times New Roman" w:eastAsia="Times New Roman" w:hAnsi="Times New Roman" w:cs="Times New Roman"/>
          <w:sz w:val="24"/>
          <w:szCs w:val="24"/>
        </w:rPr>
        <w:t xml:space="preserve">. Corporations that have been convicted of a </w:t>
      </w:r>
      <w:r w:rsidR="00D33444">
        <w:rPr>
          <w:rFonts w:ascii="Times New Roman" w:eastAsia="Times New Roman" w:hAnsi="Times New Roman" w:cs="Times New Roman"/>
          <w:sz w:val="24"/>
          <w:szCs w:val="24"/>
        </w:rPr>
        <w:t>f</w:t>
      </w:r>
      <w:r w:rsidR="00736736" w:rsidRPr="00FF793C">
        <w:rPr>
          <w:rFonts w:ascii="Times New Roman" w:eastAsia="Times New Roman" w:hAnsi="Times New Roman" w:cs="Times New Roman"/>
          <w:sz w:val="24"/>
          <w:szCs w:val="24"/>
        </w:rPr>
        <w:t xml:space="preserve">ederal </w:t>
      </w:r>
      <w:r w:rsidR="005B3C33" w:rsidRPr="00FF793C">
        <w:rPr>
          <w:rFonts w:ascii="Times New Roman" w:eastAsia="Times New Roman" w:hAnsi="Times New Roman" w:cs="Times New Roman"/>
          <w:sz w:val="24"/>
          <w:szCs w:val="24"/>
        </w:rPr>
        <w:t>felony within the past 24 months are not eligible.</w:t>
      </w:r>
      <w:r w:rsidR="00232389" w:rsidRPr="00FF793C">
        <w:rPr>
          <w:rFonts w:ascii="Times New Roman" w:eastAsia="Times New Roman" w:hAnsi="Times New Roman" w:cs="Times New Roman"/>
          <w:sz w:val="24"/>
          <w:szCs w:val="24"/>
        </w:rPr>
        <w:t xml:space="preserve"> </w:t>
      </w:r>
      <w:r w:rsidR="005B3C33" w:rsidRPr="00FF793C">
        <w:rPr>
          <w:rFonts w:ascii="Times New Roman" w:eastAsia="Times New Roman" w:hAnsi="Times New Roman" w:cs="Times New Roman"/>
          <w:sz w:val="24"/>
          <w:szCs w:val="24"/>
        </w:rPr>
        <w:t xml:space="preserve"> Any corporation that has </w:t>
      </w:r>
      <w:r w:rsidR="00AB7508" w:rsidRPr="00FF793C">
        <w:rPr>
          <w:rFonts w:ascii="Times New Roman" w:eastAsia="Times New Roman" w:hAnsi="Times New Roman" w:cs="Times New Roman"/>
          <w:sz w:val="24"/>
          <w:szCs w:val="24"/>
        </w:rPr>
        <w:t xml:space="preserve">been assessed to have </w:t>
      </w:r>
      <w:r w:rsidR="005B3C33" w:rsidRPr="00FF793C">
        <w:rPr>
          <w:rFonts w:ascii="Times New Roman" w:eastAsia="Times New Roman" w:hAnsi="Times New Roman" w:cs="Times New Roman"/>
          <w:sz w:val="24"/>
          <w:szCs w:val="24"/>
        </w:rPr>
        <w:t xml:space="preserve">any unpaid federal tax liability, for which all judicial and administrative remedies have been exhausted or have lapsed and is not being paid in a timely manner pursuant to an </w:t>
      </w:r>
      <w:r w:rsidR="005B3C33" w:rsidRPr="00FF793C">
        <w:rPr>
          <w:rFonts w:ascii="Times New Roman" w:eastAsia="Times New Roman" w:hAnsi="Times New Roman" w:cs="Times New Roman"/>
          <w:sz w:val="24"/>
          <w:szCs w:val="24"/>
        </w:rPr>
        <w:lastRenderedPageBreak/>
        <w:t xml:space="preserve">agreement with the authority responsible for collecting the tax liability, is not eligible for financial assistance. </w:t>
      </w:r>
    </w:p>
    <w:p w14:paraId="6ABAEEB5" w14:textId="77777777" w:rsidR="0016554A" w:rsidRPr="00FF793C" w:rsidRDefault="0016554A" w:rsidP="00BB6040">
      <w:pPr>
        <w:spacing w:after="0" w:line="240" w:lineRule="auto"/>
        <w:ind w:firstLine="720"/>
        <w:rPr>
          <w:rFonts w:ascii="Times New Roman" w:eastAsia="Times New Roman" w:hAnsi="Times New Roman" w:cs="Times New Roman"/>
          <w:sz w:val="24"/>
          <w:szCs w:val="24"/>
        </w:rPr>
      </w:pPr>
    </w:p>
    <w:p w14:paraId="1CA13735" w14:textId="4C240725" w:rsidR="00F91CC2" w:rsidRDefault="00E57EE6" w:rsidP="00BB6040">
      <w:pPr>
        <w:spacing w:after="0" w:line="240" w:lineRule="auto"/>
        <w:ind w:firstLine="720"/>
        <w:rPr>
          <w:rFonts w:ascii="Times New Roman" w:eastAsia="Times New Roman" w:hAnsi="Times New Roman" w:cs="Times New Roman"/>
          <w:sz w:val="24"/>
          <w:szCs w:val="24"/>
        </w:rPr>
      </w:pPr>
      <w:r w:rsidRPr="00D23F09">
        <w:rPr>
          <w:rFonts w:ascii="Times New Roman" w:eastAsia="Times New Roman" w:hAnsi="Times New Roman" w:cs="Times New Roman"/>
          <w:sz w:val="24"/>
          <w:szCs w:val="24"/>
        </w:rPr>
        <w:t>f</w:t>
      </w:r>
      <w:r w:rsidR="00F11A44" w:rsidRPr="00D23F09">
        <w:rPr>
          <w:rFonts w:ascii="Times New Roman" w:eastAsia="Times New Roman" w:hAnsi="Times New Roman" w:cs="Times New Roman"/>
          <w:sz w:val="24"/>
          <w:szCs w:val="24"/>
        </w:rPr>
        <w:t xml:space="preserve">. Applicants must </w:t>
      </w:r>
      <w:r w:rsidR="00212349" w:rsidRPr="00D23F09">
        <w:rPr>
          <w:rFonts w:ascii="Times New Roman" w:eastAsia="Times New Roman" w:hAnsi="Times New Roman" w:cs="Times New Roman"/>
          <w:sz w:val="24"/>
          <w:szCs w:val="24"/>
        </w:rPr>
        <w:t xml:space="preserve">have a Dun and Bradstreet (D&amp;B) Data Universal Numbering System (DUNS) number and </w:t>
      </w:r>
      <w:r w:rsidR="00F11A44" w:rsidRPr="00D23F09">
        <w:rPr>
          <w:rFonts w:ascii="Times New Roman" w:eastAsia="Times New Roman" w:hAnsi="Times New Roman" w:cs="Times New Roman"/>
          <w:sz w:val="24"/>
          <w:szCs w:val="24"/>
        </w:rPr>
        <w:t xml:space="preserve">have an active registration </w:t>
      </w:r>
      <w:r w:rsidR="00F74126" w:rsidRPr="00D23F09">
        <w:rPr>
          <w:rFonts w:ascii="Times New Roman" w:eastAsia="Times New Roman" w:hAnsi="Times New Roman" w:cs="Times New Roman"/>
          <w:sz w:val="24"/>
          <w:szCs w:val="24"/>
        </w:rPr>
        <w:t xml:space="preserve">at time of application submittal </w:t>
      </w:r>
      <w:r w:rsidR="00F11A44" w:rsidRPr="00D23F09">
        <w:rPr>
          <w:rFonts w:ascii="Times New Roman" w:eastAsia="Times New Roman" w:hAnsi="Times New Roman" w:cs="Times New Roman"/>
          <w:sz w:val="24"/>
          <w:szCs w:val="24"/>
        </w:rPr>
        <w:t xml:space="preserve">with current information in the System for Award Management (SAM) (previously the Central Contractor Registry (CCR)) at </w:t>
      </w:r>
      <w:hyperlink r:id="rId9" w:history="1">
        <w:r w:rsidR="00332A9E" w:rsidRPr="001E68E8">
          <w:rPr>
            <w:rStyle w:val="Hyperlink"/>
            <w:rFonts w:ascii="Times New Roman" w:eastAsia="Times New Roman" w:hAnsi="Times New Roman" w:cs="Times New Roman"/>
            <w:sz w:val="24"/>
            <w:szCs w:val="24"/>
          </w:rPr>
          <w:t>www.sam.gov/SAM</w:t>
        </w:r>
      </w:hyperlink>
      <w:r w:rsidR="00332A9E">
        <w:rPr>
          <w:rFonts w:ascii="Times New Roman" w:eastAsia="Times New Roman" w:hAnsi="Times New Roman" w:cs="Times New Roman"/>
          <w:sz w:val="24"/>
          <w:szCs w:val="24"/>
        </w:rPr>
        <w:t>.</w:t>
      </w:r>
      <w:r w:rsidR="00F91CC2" w:rsidRPr="00D23F09">
        <w:rPr>
          <w:rFonts w:ascii="Times New Roman" w:eastAsia="Times New Roman" w:hAnsi="Times New Roman" w:cs="Times New Roman"/>
          <w:sz w:val="24"/>
          <w:szCs w:val="24"/>
        </w:rPr>
        <w:t xml:space="preserve"> </w:t>
      </w:r>
      <w:r w:rsidR="00232389" w:rsidRPr="00D23F09">
        <w:rPr>
          <w:rFonts w:ascii="Times New Roman" w:eastAsia="Times New Roman" w:hAnsi="Times New Roman" w:cs="Times New Roman"/>
          <w:sz w:val="24"/>
          <w:szCs w:val="24"/>
        </w:rPr>
        <w:t xml:space="preserve"> </w:t>
      </w:r>
      <w:r w:rsidR="00F91CC2" w:rsidRPr="00D23F09">
        <w:rPr>
          <w:rFonts w:ascii="Times New Roman" w:eastAsia="Times New Roman" w:hAnsi="Times New Roman" w:cs="Times New Roman"/>
          <w:sz w:val="24"/>
          <w:szCs w:val="24"/>
        </w:rPr>
        <w:t xml:space="preserve">Further information regarding DUNS number </w:t>
      </w:r>
      <w:r w:rsidR="003E7105" w:rsidRPr="00D23F09">
        <w:rPr>
          <w:rFonts w:ascii="Times New Roman" w:eastAsia="Times New Roman" w:hAnsi="Times New Roman" w:cs="Times New Roman"/>
          <w:sz w:val="24"/>
          <w:szCs w:val="24"/>
        </w:rPr>
        <w:t xml:space="preserve">acquisition </w:t>
      </w:r>
      <w:r w:rsidR="00212349" w:rsidRPr="00D23F09">
        <w:rPr>
          <w:rFonts w:ascii="Times New Roman" w:eastAsia="Times New Roman" w:hAnsi="Times New Roman" w:cs="Times New Roman"/>
          <w:sz w:val="24"/>
          <w:szCs w:val="24"/>
        </w:rPr>
        <w:t xml:space="preserve">and SAM registration </w:t>
      </w:r>
      <w:r w:rsidR="00F91CC2" w:rsidRPr="00D23F09">
        <w:rPr>
          <w:rFonts w:ascii="Times New Roman" w:eastAsia="Times New Roman" w:hAnsi="Times New Roman" w:cs="Times New Roman"/>
          <w:sz w:val="24"/>
          <w:szCs w:val="24"/>
        </w:rPr>
        <w:t xml:space="preserve">can be found in </w:t>
      </w:r>
      <w:r w:rsidR="003E7105" w:rsidRPr="00D23F09">
        <w:rPr>
          <w:rFonts w:ascii="Times New Roman" w:eastAsia="Times New Roman" w:hAnsi="Times New Roman" w:cs="Times New Roman"/>
          <w:sz w:val="24"/>
          <w:szCs w:val="24"/>
        </w:rPr>
        <w:t>S</w:t>
      </w:r>
      <w:r w:rsidR="00F91CC2" w:rsidRPr="00D23F09">
        <w:rPr>
          <w:rFonts w:ascii="Times New Roman" w:eastAsia="Times New Roman" w:hAnsi="Times New Roman" w:cs="Times New Roman"/>
          <w:sz w:val="24"/>
          <w:szCs w:val="24"/>
        </w:rPr>
        <w:t>ection D</w:t>
      </w:r>
      <w:r w:rsidR="006E11C3">
        <w:rPr>
          <w:rFonts w:ascii="Times New Roman" w:eastAsia="Times New Roman" w:hAnsi="Times New Roman" w:cs="Times New Roman"/>
          <w:sz w:val="24"/>
          <w:szCs w:val="24"/>
        </w:rPr>
        <w:t xml:space="preserve"> </w:t>
      </w:r>
      <w:r w:rsidR="00F91CC2" w:rsidRPr="00D23F09">
        <w:rPr>
          <w:rFonts w:ascii="Times New Roman" w:eastAsia="Times New Roman" w:hAnsi="Times New Roman" w:cs="Times New Roman"/>
          <w:sz w:val="24"/>
          <w:szCs w:val="24"/>
        </w:rPr>
        <w:t>(</w:t>
      </w:r>
      <w:r w:rsidR="005863CC" w:rsidRPr="00D23F09">
        <w:rPr>
          <w:rFonts w:ascii="Times New Roman" w:eastAsia="Times New Roman" w:hAnsi="Times New Roman" w:cs="Times New Roman"/>
          <w:sz w:val="24"/>
          <w:szCs w:val="24"/>
        </w:rPr>
        <w:t>2</w:t>
      </w:r>
      <w:r w:rsidR="00F91CC2" w:rsidRPr="00D23F09">
        <w:rPr>
          <w:rFonts w:ascii="Times New Roman" w:eastAsia="Times New Roman" w:hAnsi="Times New Roman" w:cs="Times New Roman"/>
          <w:sz w:val="24"/>
          <w:szCs w:val="24"/>
        </w:rPr>
        <w:t>)</w:t>
      </w:r>
      <w:r w:rsidR="005863CC" w:rsidRPr="00D23F09">
        <w:rPr>
          <w:rFonts w:ascii="Times New Roman" w:eastAsia="Times New Roman" w:hAnsi="Times New Roman" w:cs="Times New Roman"/>
          <w:sz w:val="24"/>
          <w:szCs w:val="24"/>
        </w:rPr>
        <w:t>a</w:t>
      </w:r>
      <w:r w:rsidR="00F91CC2" w:rsidRPr="00D23F09">
        <w:rPr>
          <w:rFonts w:ascii="Times New Roman" w:eastAsia="Times New Roman" w:hAnsi="Times New Roman" w:cs="Times New Roman"/>
          <w:sz w:val="24"/>
          <w:szCs w:val="24"/>
        </w:rPr>
        <w:t xml:space="preserve"> of this </w:t>
      </w:r>
      <w:r w:rsidR="00BC0EEB" w:rsidRPr="00D23F09">
        <w:rPr>
          <w:rFonts w:ascii="Times New Roman" w:eastAsia="Times New Roman" w:hAnsi="Times New Roman" w:cs="Times New Roman"/>
          <w:sz w:val="24"/>
          <w:szCs w:val="24"/>
        </w:rPr>
        <w:t>document</w:t>
      </w:r>
      <w:r w:rsidR="00F91CC2" w:rsidRPr="00D23F09">
        <w:rPr>
          <w:rFonts w:ascii="Times New Roman" w:eastAsia="Times New Roman" w:hAnsi="Times New Roman" w:cs="Times New Roman"/>
          <w:sz w:val="24"/>
          <w:szCs w:val="24"/>
        </w:rPr>
        <w:t>.</w:t>
      </w:r>
    </w:p>
    <w:p w14:paraId="20648B52" w14:textId="77777777" w:rsidR="0016554A" w:rsidRPr="00FF793C" w:rsidRDefault="0016554A" w:rsidP="00F849E4">
      <w:pPr>
        <w:spacing w:after="0" w:line="240" w:lineRule="auto"/>
        <w:ind w:firstLine="720"/>
        <w:rPr>
          <w:rFonts w:ascii="Times New Roman" w:eastAsia="Times New Roman" w:hAnsi="Times New Roman" w:cs="Times New Roman"/>
          <w:sz w:val="24"/>
          <w:szCs w:val="24"/>
        </w:rPr>
      </w:pPr>
    </w:p>
    <w:p w14:paraId="6B8564BD" w14:textId="2EB214AB" w:rsidR="00E57EE6" w:rsidRPr="00E57EE6" w:rsidRDefault="00C62305" w:rsidP="00E57EE6">
      <w:pPr>
        <w:keepNext/>
        <w:keepLines/>
        <w:spacing w:after="0" w:line="240" w:lineRule="auto"/>
        <w:ind w:firstLine="360"/>
        <w:rPr>
          <w:rFonts w:ascii="Times New Roman" w:eastAsia="Times New Roman" w:hAnsi="Times New Roman" w:cs="Times New Roman"/>
          <w:i/>
          <w:sz w:val="24"/>
          <w:szCs w:val="24"/>
        </w:rPr>
      </w:pPr>
      <w:r w:rsidRPr="00FF793C">
        <w:rPr>
          <w:rFonts w:ascii="Times New Roman" w:eastAsia="Times New Roman" w:hAnsi="Times New Roman" w:cs="Times New Roman"/>
          <w:sz w:val="24"/>
          <w:szCs w:val="24"/>
        </w:rPr>
        <w:t>2</w:t>
      </w:r>
      <w:r w:rsidR="005B3C33" w:rsidRPr="00FF793C">
        <w:rPr>
          <w:rFonts w:ascii="Times New Roman" w:eastAsia="Times New Roman" w:hAnsi="Times New Roman" w:cs="Times New Roman"/>
          <w:i/>
          <w:sz w:val="24"/>
          <w:szCs w:val="24"/>
        </w:rPr>
        <w:t xml:space="preserve">. </w:t>
      </w:r>
      <w:r w:rsidR="00905463">
        <w:rPr>
          <w:rFonts w:ascii="Times New Roman" w:eastAsia="Times New Roman" w:hAnsi="Times New Roman" w:cs="Times New Roman"/>
          <w:i/>
          <w:sz w:val="24"/>
          <w:szCs w:val="24"/>
        </w:rPr>
        <w:t xml:space="preserve">Eligible Projects.  </w:t>
      </w:r>
      <w:r w:rsidR="00E57EE6" w:rsidRPr="00905463">
        <w:rPr>
          <w:rFonts w:ascii="Times New Roman" w:eastAsia="Times New Roman" w:hAnsi="Times New Roman" w:cs="Times New Roman"/>
          <w:sz w:val="24"/>
          <w:szCs w:val="24"/>
        </w:rPr>
        <w:t>Grants may be made to org</w:t>
      </w:r>
      <w:r w:rsidR="003D1C34" w:rsidRPr="00905463">
        <w:rPr>
          <w:rFonts w:ascii="Times New Roman" w:eastAsia="Times New Roman" w:hAnsi="Times New Roman" w:cs="Times New Roman"/>
          <w:sz w:val="24"/>
          <w:szCs w:val="24"/>
        </w:rPr>
        <w:t>anizations as defined in §1775.3</w:t>
      </w:r>
      <w:r w:rsidR="00E57EE6" w:rsidRPr="00905463">
        <w:rPr>
          <w:rFonts w:ascii="Times New Roman" w:eastAsia="Times New Roman" w:hAnsi="Times New Roman" w:cs="Times New Roman"/>
          <w:sz w:val="24"/>
          <w:szCs w:val="24"/>
        </w:rPr>
        <w:t>5 to enable such organizations to assist associations to:</w:t>
      </w:r>
    </w:p>
    <w:p w14:paraId="77769CE5" w14:textId="77777777" w:rsidR="00E57EE6" w:rsidRPr="00E57EE6" w:rsidRDefault="00E57EE6" w:rsidP="00E57EE6">
      <w:pPr>
        <w:keepNext/>
        <w:keepLines/>
        <w:spacing w:after="0" w:line="240" w:lineRule="auto"/>
        <w:ind w:firstLine="360"/>
        <w:rPr>
          <w:rFonts w:ascii="Times New Roman" w:eastAsia="Times New Roman" w:hAnsi="Times New Roman" w:cs="Times New Roman"/>
          <w:i/>
          <w:sz w:val="24"/>
          <w:szCs w:val="24"/>
        </w:rPr>
      </w:pPr>
    </w:p>
    <w:p w14:paraId="1C6DEF4F" w14:textId="3CA65547" w:rsidR="00E57EE6" w:rsidRPr="00E57EE6" w:rsidRDefault="00E57EE6" w:rsidP="00E57EE6">
      <w:pPr>
        <w:keepNext/>
        <w:keepLines/>
        <w:spacing w:after="0" w:line="240" w:lineRule="auto"/>
        <w:ind w:firstLine="720"/>
        <w:rPr>
          <w:rFonts w:ascii="Times New Roman" w:eastAsia="Times New Roman" w:hAnsi="Times New Roman" w:cs="Times New Roman"/>
          <w:sz w:val="24"/>
          <w:szCs w:val="24"/>
        </w:rPr>
      </w:pPr>
      <w:r w:rsidRPr="00E57EE6">
        <w:rPr>
          <w:rFonts w:ascii="Times New Roman" w:eastAsia="Times New Roman" w:hAnsi="Times New Roman" w:cs="Times New Roman"/>
          <w:sz w:val="24"/>
          <w:szCs w:val="24"/>
        </w:rPr>
        <w:t xml:space="preserve">a. </w:t>
      </w:r>
      <w:r w:rsidR="003D1C34" w:rsidRPr="003D1C34">
        <w:rPr>
          <w:rFonts w:ascii="Times New Roman" w:eastAsia="Times New Roman" w:hAnsi="Times New Roman" w:cs="Times New Roman"/>
          <w:sz w:val="24"/>
          <w:szCs w:val="24"/>
        </w:rPr>
        <w:t>Identify and evaluate solutions to water problems of associations in rural areas relating to source, storage, treatment, and/or distribution.</w:t>
      </w:r>
    </w:p>
    <w:p w14:paraId="408275C0" w14:textId="77777777" w:rsidR="00E57EE6" w:rsidRPr="00E57EE6" w:rsidRDefault="00E57EE6" w:rsidP="00E57EE6">
      <w:pPr>
        <w:keepNext/>
        <w:keepLines/>
        <w:spacing w:after="0" w:line="240" w:lineRule="auto"/>
        <w:ind w:firstLine="360"/>
        <w:rPr>
          <w:rFonts w:ascii="Times New Roman" w:eastAsia="Times New Roman" w:hAnsi="Times New Roman" w:cs="Times New Roman"/>
          <w:sz w:val="24"/>
          <w:szCs w:val="24"/>
        </w:rPr>
      </w:pPr>
    </w:p>
    <w:p w14:paraId="67EC2E99" w14:textId="41905348" w:rsidR="00E57EE6" w:rsidRPr="00E57EE6" w:rsidRDefault="00E57EE6" w:rsidP="00E57EE6">
      <w:pPr>
        <w:keepNext/>
        <w:keepLines/>
        <w:spacing w:after="0" w:line="240" w:lineRule="auto"/>
        <w:ind w:firstLine="720"/>
        <w:rPr>
          <w:rFonts w:ascii="Times New Roman" w:eastAsia="Times New Roman" w:hAnsi="Times New Roman" w:cs="Times New Roman"/>
          <w:sz w:val="24"/>
          <w:szCs w:val="24"/>
        </w:rPr>
      </w:pPr>
      <w:r w:rsidRPr="00E57EE6">
        <w:rPr>
          <w:rFonts w:ascii="Times New Roman" w:eastAsia="Times New Roman" w:hAnsi="Times New Roman" w:cs="Times New Roman"/>
          <w:sz w:val="24"/>
          <w:szCs w:val="24"/>
        </w:rPr>
        <w:t xml:space="preserve">b. </w:t>
      </w:r>
      <w:r w:rsidR="003D1C34" w:rsidRPr="003D1C34">
        <w:rPr>
          <w:rFonts w:ascii="Times New Roman" w:eastAsia="Times New Roman" w:hAnsi="Times New Roman" w:cs="Times New Roman"/>
          <w:sz w:val="24"/>
          <w:szCs w:val="24"/>
        </w:rPr>
        <w:t>Identify and evaluate solutions to waste problems of associations in rural areas relating to collection, treatment, and/or disposal.</w:t>
      </w:r>
    </w:p>
    <w:p w14:paraId="6AC49A57" w14:textId="77777777" w:rsidR="00E57EE6" w:rsidRPr="00E57EE6" w:rsidRDefault="00E57EE6" w:rsidP="00E57EE6">
      <w:pPr>
        <w:keepNext/>
        <w:keepLines/>
        <w:spacing w:after="0" w:line="240" w:lineRule="auto"/>
        <w:ind w:firstLine="360"/>
        <w:rPr>
          <w:rFonts w:ascii="Times New Roman" w:eastAsia="Times New Roman" w:hAnsi="Times New Roman" w:cs="Times New Roman"/>
          <w:sz w:val="24"/>
          <w:szCs w:val="24"/>
        </w:rPr>
      </w:pPr>
    </w:p>
    <w:p w14:paraId="30736C78" w14:textId="506A19EC" w:rsidR="00E57EE6" w:rsidRPr="00E57EE6" w:rsidRDefault="00E57EE6" w:rsidP="003D1C34">
      <w:pPr>
        <w:keepNext/>
        <w:keepLines/>
        <w:spacing w:after="0" w:line="240" w:lineRule="auto"/>
        <w:ind w:firstLine="720"/>
        <w:rPr>
          <w:rFonts w:ascii="Times New Roman" w:eastAsia="Times New Roman" w:hAnsi="Times New Roman" w:cs="Times New Roman"/>
          <w:sz w:val="24"/>
          <w:szCs w:val="24"/>
        </w:rPr>
      </w:pPr>
      <w:r w:rsidRPr="00E57EE6">
        <w:rPr>
          <w:rFonts w:ascii="Times New Roman" w:eastAsia="Times New Roman" w:hAnsi="Times New Roman" w:cs="Times New Roman"/>
          <w:sz w:val="24"/>
          <w:szCs w:val="24"/>
        </w:rPr>
        <w:t xml:space="preserve">c. </w:t>
      </w:r>
      <w:r w:rsidR="003D1C34" w:rsidRPr="003D1C34">
        <w:rPr>
          <w:rFonts w:ascii="Times New Roman" w:eastAsia="Times New Roman" w:hAnsi="Times New Roman" w:cs="Times New Roman"/>
          <w:sz w:val="24"/>
          <w:szCs w:val="24"/>
        </w:rPr>
        <w:t>Prepare water and/or waste disposal loan/grant applications.</w:t>
      </w:r>
    </w:p>
    <w:p w14:paraId="4445818C" w14:textId="77777777" w:rsidR="003D1C34" w:rsidRDefault="003D1C34" w:rsidP="00E57EE6">
      <w:pPr>
        <w:keepNext/>
        <w:keepLines/>
        <w:spacing w:after="0" w:line="240" w:lineRule="auto"/>
        <w:ind w:firstLine="720"/>
        <w:rPr>
          <w:rFonts w:ascii="Times New Roman" w:eastAsia="Times New Roman" w:hAnsi="Times New Roman" w:cs="Times New Roman"/>
          <w:sz w:val="24"/>
          <w:szCs w:val="24"/>
        </w:rPr>
      </w:pPr>
    </w:p>
    <w:p w14:paraId="5714FCFA" w14:textId="22DF4CE1" w:rsidR="00E57EE6" w:rsidRPr="00E57EE6" w:rsidRDefault="00E57EE6" w:rsidP="00E57EE6">
      <w:pPr>
        <w:keepNext/>
        <w:keepLines/>
        <w:spacing w:after="0" w:line="240" w:lineRule="auto"/>
        <w:ind w:firstLine="720"/>
        <w:rPr>
          <w:rFonts w:ascii="Times New Roman" w:eastAsia="Times New Roman" w:hAnsi="Times New Roman" w:cs="Times New Roman"/>
          <w:sz w:val="24"/>
          <w:szCs w:val="24"/>
        </w:rPr>
      </w:pPr>
      <w:r w:rsidRPr="00E57EE6">
        <w:rPr>
          <w:rFonts w:ascii="Times New Roman" w:eastAsia="Times New Roman" w:hAnsi="Times New Roman" w:cs="Times New Roman"/>
          <w:sz w:val="24"/>
          <w:szCs w:val="24"/>
        </w:rPr>
        <w:t xml:space="preserve">d. </w:t>
      </w:r>
      <w:r w:rsidR="003D1C34" w:rsidRPr="003D1C34">
        <w:rPr>
          <w:rFonts w:ascii="Times New Roman" w:eastAsia="Times New Roman" w:hAnsi="Times New Roman" w:cs="Times New Roman"/>
          <w:sz w:val="24"/>
          <w:szCs w:val="24"/>
        </w:rPr>
        <w:t>Provide technical assistance/training to association personnel that will improve the management, operation, and maintenance of water and waste facilities.</w:t>
      </w:r>
    </w:p>
    <w:p w14:paraId="5B39E44D" w14:textId="77777777" w:rsidR="00E57EE6" w:rsidRPr="00E57EE6" w:rsidRDefault="00E57EE6" w:rsidP="00E57EE6">
      <w:pPr>
        <w:keepNext/>
        <w:keepLines/>
        <w:spacing w:after="0" w:line="240" w:lineRule="auto"/>
        <w:ind w:firstLine="360"/>
        <w:rPr>
          <w:rFonts w:ascii="Times New Roman" w:eastAsia="Times New Roman" w:hAnsi="Times New Roman" w:cs="Times New Roman"/>
          <w:sz w:val="24"/>
          <w:szCs w:val="24"/>
        </w:rPr>
      </w:pPr>
    </w:p>
    <w:p w14:paraId="49D6B536" w14:textId="5288FBEB" w:rsidR="00C11BCD" w:rsidRDefault="00E57EE6" w:rsidP="003D1C34">
      <w:pPr>
        <w:keepNext/>
        <w:keepLines/>
        <w:spacing w:after="0" w:line="240" w:lineRule="auto"/>
        <w:ind w:firstLine="720"/>
        <w:rPr>
          <w:rFonts w:ascii="Times New Roman" w:eastAsia="Times New Roman" w:hAnsi="Times New Roman" w:cs="Times New Roman"/>
          <w:sz w:val="24"/>
          <w:szCs w:val="24"/>
        </w:rPr>
      </w:pPr>
      <w:r w:rsidRPr="00E57EE6">
        <w:rPr>
          <w:rFonts w:ascii="Times New Roman" w:eastAsia="Times New Roman" w:hAnsi="Times New Roman" w:cs="Times New Roman"/>
          <w:sz w:val="24"/>
          <w:szCs w:val="24"/>
        </w:rPr>
        <w:t xml:space="preserve">e. </w:t>
      </w:r>
      <w:r w:rsidR="003D1C34" w:rsidRPr="003D1C34">
        <w:rPr>
          <w:rFonts w:ascii="Times New Roman" w:eastAsia="Times New Roman" w:hAnsi="Times New Roman" w:cs="Times New Roman"/>
          <w:sz w:val="24"/>
          <w:szCs w:val="24"/>
        </w:rPr>
        <w:t>Pay the expenses associated with providing the technical assistance and/or training authorized in paragraphs (a) through (d) of this section.</w:t>
      </w:r>
    </w:p>
    <w:p w14:paraId="6C354B5F" w14:textId="77777777" w:rsidR="003D1C34" w:rsidRPr="00FF793C" w:rsidRDefault="003D1C34" w:rsidP="003D1C34">
      <w:pPr>
        <w:keepNext/>
        <w:keepLines/>
        <w:spacing w:after="0" w:line="240" w:lineRule="auto"/>
        <w:ind w:firstLine="720"/>
        <w:rPr>
          <w:rFonts w:ascii="Times New Roman" w:hAnsi="Times New Roman" w:cs="Times New Roman"/>
          <w:sz w:val="24"/>
          <w:szCs w:val="24"/>
        </w:rPr>
      </w:pPr>
    </w:p>
    <w:p w14:paraId="384468CB" w14:textId="77777777" w:rsidR="005B3C33" w:rsidRDefault="00C62305" w:rsidP="00F849E4">
      <w:pPr>
        <w:spacing w:after="0" w:line="240" w:lineRule="auto"/>
        <w:rPr>
          <w:rFonts w:ascii="Times New Roman" w:eastAsia="Times New Roman" w:hAnsi="Times New Roman" w:cs="Times New Roman"/>
          <w:b/>
          <w:sz w:val="24"/>
          <w:szCs w:val="24"/>
        </w:rPr>
      </w:pPr>
      <w:r w:rsidRPr="00FF793C">
        <w:rPr>
          <w:rFonts w:ascii="Times New Roman" w:eastAsia="Times New Roman" w:hAnsi="Times New Roman" w:cs="Times New Roman"/>
          <w:b/>
          <w:sz w:val="24"/>
          <w:szCs w:val="24"/>
        </w:rPr>
        <w:t>D</w:t>
      </w:r>
      <w:r w:rsidR="005B3C33" w:rsidRPr="00FF793C">
        <w:rPr>
          <w:rFonts w:ascii="Times New Roman" w:eastAsia="Times New Roman" w:hAnsi="Times New Roman" w:cs="Times New Roman"/>
          <w:b/>
          <w:sz w:val="24"/>
          <w:szCs w:val="24"/>
        </w:rPr>
        <w:t>. Application and Submission Information</w:t>
      </w:r>
    </w:p>
    <w:p w14:paraId="75C2342B" w14:textId="77777777" w:rsidR="00B66A68" w:rsidRPr="00FF793C" w:rsidRDefault="00B66A68" w:rsidP="00F849E4">
      <w:pPr>
        <w:spacing w:after="0" w:line="240" w:lineRule="auto"/>
        <w:rPr>
          <w:rFonts w:ascii="Times New Roman" w:eastAsia="Times New Roman" w:hAnsi="Times New Roman" w:cs="Times New Roman"/>
          <w:b/>
          <w:sz w:val="24"/>
          <w:szCs w:val="24"/>
        </w:rPr>
      </w:pPr>
    </w:p>
    <w:p w14:paraId="337503FF" w14:textId="43156B5B" w:rsidR="003E0D03" w:rsidRDefault="003E0D03" w:rsidP="00F849E4">
      <w:pPr>
        <w:spacing w:after="0" w:line="240" w:lineRule="auto"/>
        <w:ind w:firstLine="360"/>
        <w:rPr>
          <w:rFonts w:ascii="Times New Roman" w:eastAsia="Times New Roman" w:hAnsi="Times New Roman" w:cs="Times New Roman"/>
          <w:sz w:val="24"/>
          <w:szCs w:val="24"/>
        </w:rPr>
      </w:pPr>
      <w:r w:rsidRPr="005863CC">
        <w:rPr>
          <w:rFonts w:ascii="Times New Roman" w:eastAsia="Times New Roman" w:hAnsi="Times New Roman" w:cs="Times New Roman"/>
          <w:sz w:val="24"/>
          <w:szCs w:val="24"/>
        </w:rPr>
        <w:t xml:space="preserve">The </w:t>
      </w:r>
      <w:r w:rsidR="007B2BE1" w:rsidRPr="005863CC">
        <w:rPr>
          <w:rFonts w:ascii="Times New Roman" w:eastAsia="Times New Roman" w:hAnsi="Times New Roman" w:cs="Times New Roman"/>
          <w:sz w:val="24"/>
          <w:szCs w:val="24"/>
        </w:rPr>
        <w:t xml:space="preserve">FY </w:t>
      </w:r>
      <w:r w:rsidR="0092132D">
        <w:rPr>
          <w:rFonts w:ascii="Times New Roman" w:hAnsi="Times New Roman" w:cs="Times New Roman"/>
          <w:sz w:val="24"/>
          <w:szCs w:val="24"/>
        </w:rPr>
        <w:t xml:space="preserve">2020 </w:t>
      </w:r>
      <w:r w:rsidRPr="005863CC">
        <w:rPr>
          <w:rFonts w:ascii="Times New Roman" w:eastAsia="Times New Roman" w:hAnsi="Times New Roman" w:cs="Times New Roman"/>
          <w:sz w:val="24"/>
          <w:szCs w:val="24"/>
        </w:rPr>
        <w:t xml:space="preserve">Application Guide provides specific, detailed instructions for each item </w:t>
      </w:r>
      <w:r w:rsidR="00D33F90" w:rsidRPr="005863CC">
        <w:rPr>
          <w:rFonts w:ascii="Times New Roman" w:eastAsia="Times New Roman" w:hAnsi="Times New Roman" w:cs="Times New Roman"/>
          <w:sz w:val="24"/>
          <w:szCs w:val="24"/>
        </w:rPr>
        <w:t>of</w:t>
      </w:r>
      <w:r w:rsidRPr="005863CC">
        <w:rPr>
          <w:rFonts w:ascii="Times New Roman" w:eastAsia="Times New Roman" w:hAnsi="Times New Roman" w:cs="Times New Roman"/>
          <w:sz w:val="24"/>
          <w:szCs w:val="24"/>
        </w:rPr>
        <w:t xml:space="preserve"> a complete application.</w:t>
      </w:r>
      <w:r w:rsidR="00981CCE" w:rsidRPr="005863CC">
        <w:rPr>
          <w:rFonts w:ascii="Times New Roman" w:eastAsia="Times New Roman" w:hAnsi="Times New Roman" w:cs="Times New Roman"/>
          <w:sz w:val="24"/>
          <w:szCs w:val="24"/>
        </w:rPr>
        <w:t xml:space="preserve"> </w:t>
      </w:r>
      <w:r w:rsidRPr="005863CC">
        <w:rPr>
          <w:rFonts w:ascii="Times New Roman" w:eastAsia="Times New Roman" w:hAnsi="Times New Roman" w:cs="Times New Roman"/>
          <w:sz w:val="24"/>
          <w:szCs w:val="24"/>
        </w:rPr>
        <w:t xml:space="preserve"> </w:t>
      </w:r>
      <w:r w:rsidR="00D56144" w:rsidRPr="005863CC">
        <w:rPr>
          <w:rFonts w:ascii="Times New Roman" w:eastAsia="Times New Roman" w:hAnsi="Times New Roman" w:cs="Times New Roman"/>
          <w:sz w:val="24"/>
          <w:szCs w:val="24"/>
        </w:rPr>
        <w:t xml:space="preserve">The Agency emphasizes the importance of including every required item and strongly encourages applicants to follow the instructions carefully, using the examples and illustrations in the FY </w:t>
      </w:r>
      <w:r w:rsidR="0092132D">
        <w:rPr>
          <w:rFonts w:ascii="Times New Roman" w:hAnsi="Times New Roman" w:cs="Times New Roman"/>
          <w:sz w:val="24"/>
          <w:szCs w:val="24"/>
        </w:rPr>
        <w:t xml:space="preserve">2020 </w:t>
      </w:r>
      <w:r w:rsidR="00D56144" w:rsidRPr="005863CC">
        <w:rPr>
          <w:rFonts w:ascii="Times New Roman" w:eastAsia="Times New Roman" w:hAnsi="Times New Roman" w:cs="Times New Roman"/>
          <w:sz w:val="24"/>
          <w:szCs w:val="24"/>
        </w:rPr>
        <w:t xml:space="preserve">Application Guide. </w:t>
      </w:r>
      <w:r w:rsidR="00981CCE" w:rsidRPr="005863CC">
        <w:rPr>
          <w:rFonts w:ascii="Times New Roman" w:eastAsia="Times New Roman" w:hAnsi="Times New Roman" w:cs="Times New Roman"/>
          <w:sz w:val="24"/>
          <w:szCs w:val="24"/>
        </w:rPr>
        <w:t xml:space="preserve"> </w:t>
      </w:r>
      <w:r w:rsidR="00D56144" w:rsidRPr="005863CC">
        <w:rPr>
          <w:rFonts w:ascii="Times New Roman" w:eastAsia="Times New Roman" w:hAnsi="Times New Roman" w:cs="Times New Roman"/>
          <w:sz w:val="24"/>
          <w:szCs w:val="24"/>
        </w:rPr>
        <w:t xml:space="preserve">Agency contact information can be found in Section G of this </w:t>
      </w:r>
      <w:r w:rsidR="00BC0EEB" w:rsidRPr="005863CC">
        <w:rPr>
          <w:rFonts w:ascii="Times New Roman" w:eastAsia="Times New Roman" w:hAnsi="Times New Roman" w:cs="Times New Roman"/>
          <w:sz w:val="24"/>
          <w:szCs w:val="24"/>
        </w:rPr>
        <w:t>document</w:t>
      </w:r>
      <w:r w:rsidR="00D56144" w:rsidRPr="005863CC">
        <w:rPr>
          <w:rFonts w:ascii="Times New Roman" w:eastAsia="Times New Roman" w:hAnsi="Times New Roman" w:cs="Times New Roman"/>
          <w:sz w:val="24"/>
          <w:szCs w:val="24"/>
        </w:rPr>
        <w:t>.</w:t>
      </w:r>
      <w:r w:rsidR="00981CCE" w:rsidRPr="005863CC">
        <w:rPr>
          <w:rFonts w:ascii="Times New Roman" w:eastAsia="Times New Roman" w:hAnsi="Times New Roman" w:cs="Times New Roman"/>
          <w:sz w:val="24"/>
          <w:szCs w:val="24"/>
        </w:rPr>
        <w:t xml:space="preserve"> </w:t>
      </w:r>
      <w:r w:rsidR="00D56144" w:rsidRPr="005863CC">
        <w:rPr>
          <w:rFonts w:ascii="Times New Roman" w:eastAsia="Times New Roman" w:hAnsi="Times New Roman" w:cs="Times New Roman"/>
          <w:sz w:val="24"/>
          <w:szCs w:val="24"/>
        </w:rPr>
        <w:t xml:space="preserve"> The Agency will not solicit or consider </w:t>
      </w:r>
      <w:r w:rsidR="000D0B86" w:rsidRPr="005863CC">
        <w:rPr>
          <w:rFonts w:ascii="Times New Roman" w:eastAsia="Times New Roman" w:hAnsi="Times New Roman" w:cs="Times New Roman"/>
          <w:sz w:val="24"/>
          <w:szCs w:val="24"/>
        </w:rPr>
        <w:t xml:space="preserve">new </w:t>
      </w:r>
      <w:r w:rsidR="00D56144" w:rsidRPr="005863CC">
        <w:rPr>
          <w:rFonts w:ascii="Times New Roman" w:eastAsia="Times New Roman" w:hAnsi="Times New Roman" w:cs="Times New Roman"/>
          <w:sz w:val="24"/>
          <w:szCs w:val="24"/>
        </w:rPr>
        <w:t>scoring or eligibility information that is submitted after the application deadline</w:t>
      </w:r>
      <w:r w:rsidR="000D0B86" w:rsidRPr="005863CC">
        <w:rPr>
          <w:rFonts w:ascii="Times New Roman" w:eastAsia="Times New Roman" w:hAnsi="Times New Roman" w:cs="Times New Roman"/>
          <w:sz w:val="24"/>
          <w:szCs w:val="24"/>
        </w:rPr>
        <w:t xml:space="preserve">; </w:t>
      </w:r>
      <w:r w:rsidR="00BD7D91" w:rsidRPr="005863CC">
        <w:rPr>
          <w:rFonts w:ascii="Times New Roman" w:eastAsia="Times New Roman" w:hAnsi="Times New Roman" w:cs="Times New Roman"/>
          <w:sz w:val="24"/>
          <w:szCs w:val="24"/>
        </w:rPr>
        <w:t>however,</w:t>
      </w:r>
      <w:r w:rsidR="000D0B86" w:rsidRPr="005863CC">
        <w:rPr>
          <w:rFonts w:ascii="Times New Roman" w:eastAsia="Times New Roman" w:hAnsi="Times New Roman" w:cs="Times New Roman"/>
          <w:sz w:val="24"/>
          <w:szCs w:val="24"/>
        </w:rPr>
        <w:t xml:space="preserve"> t</w:t>
      </w:r>
      <w:r w:rsidR="00D56144" w:rsidRPr="005863CC">
        <w:rPr>
          <w:rFonts w:ascii="Times New Roman" w:eastAsia="Times New Roman" w:hAnsi="Times New Roman" w:cs="Times New Roman"/>
          <w:sz w:val="24"/>
          <w:szCs w:val="24"/>
        </w:rPr>
        <w:t xml:space="preserve">he Agency reserves the right to contact applicants to seek clarification on materials contained in the submitted application. </w:t>
      </w:r>
      <w:r w:rsidR="005A1AE6" w:rsidRPr="005863CC">
        <w:rPr>
          <w:rFonts w:ascii="Times New Roman" w:hAnsi="Times New Roman" w:cs="Times New Roman"/>
          <w:sz w:val="24"/>
          <w:szCs w:val="24"/>
        </w:rPr>
        <w:t xml:space="preserve"> </w:t>
      </w:r>
      <w:r w:rsidR="005A1AE6" w:rsidRPr="005863CC">
        <w:rPr>
          <w:rFonts w:ascii="Times New Roman" w:eastAsia="Times New Roman" w:hAnsi="Times New Roman" w:cs="Times New Roman"/>
          <w:sz w:val="24"/>
          <w:szCs w:val="24"/>
        </w:rPr>
        <w:t>S</w:t>
      </w:r>
      <w:r w:rsidRPr="005863CC">
        <w:rPr>
          <w:rFonts w:ascii="Times New Roman" w:eastAsia="Times New Roman" w:hAnsi="Times New Roman" w:cs="Times New Roman"/>
          <w:sz w:val="24"/>
          <w:szCs w:val="24"/>
        </w:rPr>
        <w:t xml:space="preserve">ee the </w:t>
      </w:r>
      <w:r w:rsidR="007B2BE1" w:rsidRPr="005863CC">
        <w:rPr>
          <w:rFonts w:ascii="Times New Roman" w:eastAsia="Times New Roman" w:hAnsi="Times New Roman" w:cs="Times New Roman"/>
          <w:sz w:val="24"/>
          <w:szCs w:val="24"/>
        </w:rPr>
        <w:t xml:space="preserve">FY </w:t>
      </w:r>
      <w:r w:rsidR="0092132D">
        <w:rPr>
          <w:rFonts w:ascii="Times New Roman" w:hAnsi="Times New Roman" w:cs="Times New Roman"/>
          <w:sz w:val="24"/>
          <w:szCs w:val="24"/>
        </w:rPr>
        <w:t xml:space="preserve">2020 </w:t>
      </w:r>
      <w:r w:rsidRPr="005863CC">
        <w:rPr>
          <w:rFonts w:ascii="Times New Roman" w:eastAsia="Times New Roman" w:hAnsi="Times New Roman" w:cs="Times New Roman"/>
          <w:sz w:val="24"/>
          <w:szCs w:val="24"/>
        </w:rPr>
        <w:t>Application Guide for a full discussion of each required item.</w:t>
      </w:r>
      <w:r w:rsidR="005A1AE6" w:rsidRPr="005863CC">
        <w:rPr>
          <w:rFonts w:ascii="Times New Roman" w:eastAsia="Times New Roman" w:hAnsi="Times New Roman" w:cs="Times New Roman"/>
          <w:sz w:val="24"/>
          <w:szCs w:val="24"/>
        </w:rPr>
        <w:t xml:space="preserve"> </w:t>
      </w:r>
      <w:r w:rsidR="00981CCE" w:rsidRPr="005863CC">
        <w:rPr>
          <w:rFonts w:ascii="Times New Roman" w:eastAsia="Times New Roman" w:hAnsi="Times New Roman" w:cs="Times New Roman"/>
          <w:sz w:val="24"/>
          <w:szCs w:val="24"/>
        </w:rPr>
        <w:t xml:space="preserve"> </w:t>
      </w:r>
      <w:r w:rsidR="005A1AE6" w:rsidRPr="005863CC">
        <w:rPr>
          <w:rFonts w:ascii="Times New Roman" w:eastAsia="Times New Roman" w:hAnsi="Times New Roman" w:cs="Times New Roman"/>
          <w:sz w:val="24"/>
          <w:szCs w:val="24"/>
        </w:rPr>
        <w:t>For requirements of completed grant applications,</w:t>
      </w:r>
      <w:r w:rsidR="003D1C34">
        <w:rPr>
          <w:rFonts w:ascii="Times New Roman" w:eastAsia="Times New Roman" w:hAnsi="Times New Roman" w:cs="Times New Roman"/>
          <w:sz w:val="24"/>
          <w:szCs w:val="24"/>
        </w:rPr>
        <w:t xml:space="preserve"> refer to 7 </w:t>
      </w:r>
      <w:r w:rsidR="005A1AE6" w:rsidRPr="005863CC">
        <w:rPr>
          <w:rFonts w:ascii="Times New Roman" w:eastAsia="Times New Roman" w:hAnsi="Times New Roman" w:cs="Times New Roman"/>
          <w:sz w:val="24"/>
          <w:szCs w:val="24"/>
        </w:rPr>
        <w:t>CFR 17</w:t>
      </w:r>
      <w:r w:rsidR="00E57EE6" w:rsidRPr="005863CC">
        <w:rPr>
          <w:rFonts w:ascii="Times New Roman" w:eastAsia="Times New Roman" w:hAnsi="Times New Roman" w:cs="Times New Roman"/>
          <w:sz w:val="24"/>
          <w:szCs w:val="24"/>
        </w:rPr>
        <w:t>75.10</w:t>
      </w:r>
      <w:r w:rsidR="005A1AE6" w:rsidRPr="005863CC">
        <w:rPr>
          <w:rFonts w:ascii="Times New Roman" w:eastAsia="Times New Roman" w:hAnsi="Times New Roman" w:cs="Times New Roman"/>
          <w:sz w:val="24"/>
          <w:szCs w:val="24"/>
        </w:rPr>
        <w:t>.</w:t>
      </w:r>
      <w:r w:rsidR="00CB1B90" w:rsidRPr="005863CC">
        <w:rPr>
          <w:rFonts w:ascii="Times New Roman" w:eastAsia="Times New Roman" w:hAnsi="Times New Roman" w:cs="Times New Roman"/>
          <w:sz w:val="24"/>
          <w:szCs w:val="24"/>
        </w:rPr>
        <w:t xml:space="preserve">  The application and any</w:t>
      </w:r>
      <w:r w:rsidR="00D33444">
        <w:rPr>
          <w:rFonts w:ascii="Times New Roman" w:eastAsia="Times New Roman" w:hAnsi="Times New Roman" w:cs="Times New Roman"/>
          <w:sz w:val="24"/>
          <w:szCs w:val="24"/>
        </w:rPr>
        <w:t xml:space="preserve"> materials sent with it become f</w:t>
      </w:r>
      <w:r w:rsidR="00CB1B90" w:rsidRPr="005863CC">
        <w:rPr>
          <w:rFonts w:ascii="Times New Roman" w:eastAsia="Times New Roman" w:hAnsi="Times New Roman" w:cs="Times New Roman"/>
          <w:sz w:val="24"/>
          <w:szCs w:val="24"/>
        </w:rPr>
        <w:t>ederal records by law and cannot be returned to you.</w:t>
      </w:r>
    </w:p>
    <w:p w14:paraId="4AA6598A" w14:textId="77777777" w:rsidR="0016554A" w:rsidRPr="00FF793C" w:rsidRDefault="0016554A" w:rsidP="00F849E4">
      <w:pPr>
        <w:spacing w:after="0" w:line="240" w:lineRule="auto"/>
        <w:ind w:firstLine="360"/>
        <w:rPr>
          <w:rFonts w:ascii="Times New Roman" w:eastAsia="Times New Roman" w:hAnsi="Times New Roman" w:cs="Times New Roman"/>
          <w:sz w:val="24"/>
          <w:szCs w:val="24"/>
        </w:rPr>
      </w:pPr>
    </w:p>
    <w:p w14:paraId="1DE3C019" w14:textId="77777777" w:rsidR="00CA1B58" w:rsidRDefault="00C62305" w:rsidP="00CA1B58">
      <w:pPr>
        <w:spacing w:after="0" w:line="240" w:lineRule="auto"/>
        <w:ind w:firstLine="360"/>
        <w:rPr>
          <w:rFonts w:ascii="Times New Roman" w:hAnsi="Times New Roman" w:cs="Times New Roman"/>
          <w:sz w:val="24"/>
          <w:szCs w:val="24"/>
        </w:rPr>
      </w:pPr>
      <w:r w:rsidRPr="00FF793C">
        <w:rPr>
          <w:rFonts w:ascii="Times New Roman" w:eastAsia="Times New Roman" w:hAnsi="Times New Roman" w:cs="Times New Roman"/>
          <w:sz w:val="24"/>
          <w:szCs w:val="24"/>
        </w:rPr>
        <w:t>1</w:t>
      </w:r>
      <w:r w:rsidR="005B3C33" w:rsidRPr="00FF793C">
        <w:rPr>
          <w:rFonts w:ascii="Times New Roman" w:eastAsia="Times New Roman" w:hAnsi="Times New Roman" w:cs="Times New Roman"/>
          <w:sz w:val="24"/>
          <w:szCs w:val="24"/>
        </w:rPr>
        <w:t xml:space="preserve">. </w:t>
      </w:r>
      <w:r w:rsidR="00802F7A">
        <w:rPr>
          <w:rFonts w:ascii="Times New Roman" w:eastAsia="Times New Roman" w:hAnsi="Times New Roman" w:cs="Times New Roman"/>
          <w:i/>
          <w:sz w:val="24"/>
          <w:szCs w:val="24"/>
        </w:rPr>
        <w:t xml:space="preserve">Location of </w:t>
      </w:r>
      <w:r w:rsidR="003D1C34">
        <w:rPr>
          <w:rFonts w:ascii="Times New Roman" w:eastAsia="Times New Roman" w:hAnsi="Times New Roman" w:cs="Times New Roman"/>
          <w:i/>
          <w:sz w:val="24"/>
          <w:szCs w:val="24"/>
        </w:rPr>
        <w:t>TAT</w:t>
      </w:r>
      <w:r w:rsidR="00802F7A">
        <w:rPr>
          <w:rFonts w:ascii="Times New Roman" w:eastAsia="Times New Roman" w:hAnsi="Times New Roman" w:cs="Times New Roman"/>
          <w:i/>
          <w:sz w:val="24"/>
          <w:szCs w:val="24"/>
        </w:rPr>
        <w:t>G Program Information</w:t>
      </w:r>
      <w:r w:rsidR="005B3C33" w:rsidRPr="00FF793C">
        <w:rPr>
          <w:rFonts w:ascii="Times New Roman" w:eastAsia="Times New Roman" w:hAnsi="Times New Roman" w:cs="Times New Roman"/>
          <w:sz w:val="24"/>
          <w:szCs w:val="24"/>
        </w:rPr>
        <w:t xml:space="preserve">. </w:t>
      </w:r>
      <w:r w:rsidR="00E63CDC" w:rsidRPr="00FF793C">
        <w:rPr>
          <w:rFonts w:ascii="Times New Roman" w:eastAsia="Times New Roman" w:hAnsi="Times New Roman" w:cs="Times New Roman"/>
          <w:sz w:val="24"/>
          <w:szCs w:val="24"/>
        </w:rPr>
        <w:t xml:space="preserve">The </w:t>
      </w:r>
      <w:r w:rsidR="007B2BE1" w:rsidRPr="00FF793C">
        <w:rPr>
          <w:rFonts w:ascii="Times New Roman" w:eastAsia="Times New Roman" w:hAnsi="Times New Roman" w:cs="Times New Roman"/>
          <w:sz w:val="24"/>
          <w:szCs w:val="24"/>
        </w:rPr>
        <w:t xml:space="preserve">FY </w:t>
      </w:r>
      <w:r w:rsidR="0092132D">
        <w:rPr>
          <w:rFonts w:ascii="Times New Roman" w:hAnsi="Times New Roman" w:cs="Times New Roman"/>
          <w:sz w:val="24"/>
          <w:szCs w:val="24"/>
        </w:rPr>
        <w:t xml:space="preserve">2020 </w:t>
      </w:r>
      <w:r w:rsidR="005B3C33" w:rsidRPr="00FF793C">
        <w:rPr>
          <w:rFonts w:ascii="Times New Roman" w:eastAsia="Times New Roman" w:hAnsi="Times New Roman" w:cs="Times New Roman"/>
          <w:sz w:val="24"/>
          <w:szCs w:val="24"/>
        </w:rPr>
        <w:t xml:space="preserve">Application Guide, copies of necessary forms and samples, and the </w:t>
      </w:r>
      <w:r w:rsidR="003D1C34">
        <w:rPr>
          <w:rFonts w:ascii="Times New Roman" w:eastAsia="Times New Roman" w:hAnsi="Times New Roman" w:cs="Times New Roman"/>
          <w:sz w:val="24"/>
          <w:szCs w:val="24"/>
        </w:rPr>
        <w:t>TAT</w:t>
      </w:r>
      <w:r w:rsidR="00E57EE6">
        <w:rPr>
          <w:rFonts w:ascii="Times New Roman" w:eastAsia="Times New Roman" w:hAnsi="Times New Roman" w:cs="Times New Roman"/>
          <w:sz w:val="24"/>
          <w:szCs w:val="24"/>
        </w:rPr>
        <w:t>G</w:t>
      </w:r>
      <w:r w:rsidR="005B3C33" w:rsidRPr="00FF793C">
        <w:rPr>
          <w:rFonts w:ascii="Times New Roman" w:eastAsia="Times New Roman" w:hAnsi="Times New Roman" w:cs="Times New Roman"/>
          <w:sz w:val="24"/>
          <w:szCs w:val="24"/>
        </w:rPr>
        <w:t xml:space="preserve"> Program </w:t>
      </w:r>
      <w:r w:rsidR="0050163C" w:rsidRPr="00FF793C">
        <w:rPr>
          <w:rFonts w:ascii="Times New Roman" w:eastAsia="Times New Roman" w:hAnsi="Times New Roman" w:cs="Times New Roman"/>
          <w:sz w:val="24"/>
          <w:szCs w:val="24"/>
        </w:rPr>
        <w:t>r</w:t>
      </w:r>
      <w:r w:rsidR="005B3C33" w:rsidRPr="00FF793C">
        <w:rPr>
          <w:rFonts w:ascii="Times New Roman" w:eastAsia="Times New Roman" w:hAnsi="Times New Roman" w:cs="Times New Roman"/>
          <w:sz w:val="24"/>
          <w:szCs w:val="24"/>
        </w:rPr>
        <w:t xml:space="preserve">egulation are available </w:t>
      </w:r>
      <w:r w:rsidR="00802F7A">
        <w:rPr>
          <w:rFonts w:ascii="Times New Roman" w:eastAsia="Times New Roman" w:hAnsi="Times New Roman" w:cs="Times New Roman"/>
          <w:sz w:val="24"/>
          <w:szCs w:val="24"/>
        </w:rPr>
        <w:t xml:space="preserve">at </w:t>
      </w:r>
      <w:hyperlink r:id="rId10" w:history="1">
        <w:r w:rsidR="00802F7A" w:rsidRPr="00802F7A">
          <w:rPr>
            <w:rStyle w:val="Hyperlink"/>
            <w:rFonts w:ascii="Times New Roman" w:eastAsia="Times New Roman" w:hAnsi="Times New Roman" w:cs="Times New Roman"/>
            <w:sz w:val="24"/>
            <w:szCs w:val="24"/>
          </w:rPr>
          <w:t>https://www.rd.usda.gov/programs-services/water-waste-disposal-technical-assistance-training-grants</w:t>
        </w:r>
      </w:hyperlink>
      <w:r w:rsidR="002C2AFE" w:rsidRPr="00FF793C">
        <w:rPr>
          <w:rFonts w:ascii="Times New Roman" w:hAnsi="Times New Roman" w:cs="Times New Roman"/>
          <w:i/>
          <w:sz w:val="24"/>
          <w:szCs w:val="24"/>
        </w:rPr>
        <w:t>.</w:t>
      </w:r>
      <w:r w:rsidR="00802F7A">
        <w:rPr>
          <w:rFonts w:ascii="Times New Roman" w:hAnsi="Times New Roman" w:cs="Times New Roman"/>
          <w:i/>
          <w:sz w:val="24"/>
          <w:szCs w:val="24"/>
        </w:rPr>
        <w:t xml:space="preserve">  </w:t>
      </w:r>
      <w:r w:rsidR="00802F7A">
        <w:rPr>
          <w:rFonts w:ascii="Times New Roman" w:hAnsi="Times New Roman" w:cs="Times New Roman"/>
          <w:sz w:val="24"/>
          <w:szCs w:val="24"/>
        </w:rPr>
        <w:t xml:space="preserve">Application information is also available at </w:t>
      </w:r>
      <w:hyperlink r:id="rId11" w:history="1">
        <w:r w:rsidR="00802F7A" w:rsidRPr="00E6149B">
          <w:rPr>
            <w:rStyle w:val="Hyperlink"/>
            <w:rFonts w:ascii="Times New Roman" w:hAnsi="Times New Roman" w:cs="Times New Roman"/>
            <w:sz w:val="24"/>
            <w:szCs w:val="24"/>
          </w:rPr>
          <w:t>https://www.grants.gov/</w:t>
        </w:r>
      </w:hyperlink>
      <w:r w:rsidR="00802F7A">
        <w:rPr>
          <w:rFonts w:ascii="Times New Roman" w:hAnsi="Times New Roman" w:cs="Times New Roman"/>
          <w:sz w:val="24"/>
          <w:szCs w:val="24"/>
        </w:rPr>
        <w:t xml:space="preserve">. </w:t>
      </w:r>
    </w:p>
    <w:p w14:paraId="2EDD03EF" w14:textId="77777777" w:rsidR="00CA1B58" w:rsidRDefault="00EA4D6D" w:rsidP="00CA1B58">
      <w:pPr>
        <w:spacing w:after="0" w:line="240" w:lineRule="auto"/>
        <w:ind w:firstLine="360"/>
        <w:rPr>
          <w:rFonts w:ascii="Times New Roman" w:hAnsi="Times New Roman" w:cs="Times New Roman"/>
          <w:sz w:val="24"/>
          <w:szCs w:val="24"/>
        </w:rPr>
      </w:pPr>
      <w:r w:rsidRPr="00FF793C">
        <w:rPr>
          <w:rFonts w:ascii="Times New Roman" w:eastAsia="Times New Roman" w:hAnsi="Times New Roman" w:cs="Times New Roman"/>
          <w:sz w:val="24"/>
          <w:szCs w:val="24"/>
        </w:rPr>
        <w:lastRenderedPageBreak/>
        <w:t>2</w:t>
      </w:r>
      <w:r w:rsidR="005B3C33" w:rsidRPr="00FF793C">
        <w:rPr>
          <w:rFonts w:ascii="Times New Roman" w:eastAsia="Times New Roman" w:hAnsi="Times New Roman" w:cs="Times New Roman"/>
          <w:sz w:val="24"/>
          <w:szCs w:val="24"/>
        </w:rPr>
        <w:t xml:space="preserve">. </w:t>
      </w:r>
      <w:r w:rsidR="00CE21B3" w:rsidRPr="00FF793C">
        <w:rPr>
          <w:rFonts w:ascii="Times New Roman" w:eastAsia="Times New Roman" w:hAnsi="Times New Roman" w:cs="Times New Roman"/>
          <w:i/>
          <w:sz w:val="24"/>
          <w:szCs w:val="24"/>
        </w:rPr>
        <w:t xml:space="preserve">Content </w:t>
      </w:r>
      <w:r w:rsidR="00BF6EA4" w:rsidRPr="00FF793C">
        <w:rPr>
          <w:rFonts w:ascii="Times New Roman" w:eastAsia="Times New Roman" w:hAnsi="Times New Roman" w:cs="Times New Roman"/>
          <w:i/>
          <w:sz w:val="24"/>
          <w:szCs w:val="24"/>
        </w:rPr>
        <w:t xml:space="preserve">and Form </w:t>
      </w:r>
      <w:r w:rsidR="00CE21B3" w:rsidRPr="00FF793C">
        <w:rPr>
          <w:rFonts w:ascii="Times New Roman" w:eastAsia="Times New Roman" w:hAnsi="Times New Roman" w:cs="Times New Roman"/>
          <w:i/>
          <w:sz w:val="24"/>
          <w:szCs w:val="24"/>
        </w:rPr>
        <w:t>o</w:t>
      </w:r>
      <w:r w:rsidR="00BF6EA4" w:rsidRPr="00FF793C">
        <w:rPr>
          <w:rFonts w:ascii="Times New Roman" w:eastAsia="Times New Roman" w:hAnsi="Times New Roman" w:cs="Times New Roman"/>
          <w:i/>
          <w:sz w:val="24"/>
          <w:szCs w:val="24"/>
        </w:rPr>
        <w:t>f</w:t>
      </w:r>
      <w:r w:rsidR="00CE21B3" w:rsidRPr="00FF793C">
        <w:rPr>
          <w:rFonts w:ascii="Times New Roman" w:eastAsia="Times New Roman" w:hAnsi="Times New Roman" w:cs="Times New Roman"/>
          <w:i/>
          <w:sz w:val="24"/>
          <w:szCs w:val="24"/>
        </w:rPr>
        <w:t xml:space="preserve"> Application Submission</w:t>
      </w:r>
      <w:r w:rsidR="00E63CDC" w:rsidRPr="00FF793C">
        <w:rPr>
          <w:rFonts w:ascii="Times New Roman" w:eastAsia="Times New Roman" w:hAnsi="Times New Roman" w:cs="Times New Roman"/>
          <w:i/>
          <w:sz w:val="24"/>
          <w:szCs w:val="24"/>
        </w:rPr>
        <w:t>.</w:t>
      </w:r>
      <w:r w:rsidR="00802F7A">
        <w:rPr>
          <w:rFonts w:ascii="Times New Roman" w:eastAsia="Times New Roman" w:hAnsi="Times New Roman" w:cs="Times New Roman"/>
          <w:i/>
          <w:sz w:val="24"/>
          <w:szCs w:val="24"/>
        </w:rPr>
        <w:t xml:space="preserve">  </w:t>
      </w:r>
      <w:r w:rsidR="0015782B" w:rsidRPr="00FF793C">
        <w:rPr>
          <w:rFonts w:ascii="Times New Roman" w:hAnsi="Times New Roman" w:cs="Times New Roman"/>
          <w:sz w:val="24"/>
          <w:szCs w:val="24"/>
        </w:rPr>
        <w:t xml:space="preserve">Carefully review the </w:t>
      </w:r>
      <w:r w:rsidR="0050163C" w:rsidRPr="00FF793C">
        <w:rPr>
          <w:rFonts w:ascii="Times New Roman" w:eastAsia="Times New Roman" w:hAnsi="Times New Roman" w:cs="Times New Roman"/>
          <w:sz w:val="24"/>
          <w:szCs w:val="24"/>
        </w:rPr>
        <w:t xml:space="preserve">FY </w:t>
      </w:r>
      <w:r w:rsidR="0092132D">
        <w:rPr>
          <w:rFonts w:ascii="Times New Roman" w:hAnsi="Times New Roman" w:cs="Times New Roman"/>
          <w:sz w:val="24"/>
          <w:szCs w:val="24"/>
        </w:rPr>
        <w:t xml:space="preserve">2020 </w:t>
      </w:r>
      <w:r w:rsidR="003D1C34">
        <w:rPr>
          <w:rFonts w:ascii="Times New Roman" w:eastAsia="Times New Roman" w:hAnsi="Times New Roman" w:cs="Times New Roman"/>
          <w:sz w:val="24"/>
          <w:szCs w:val="24"/>
        </w:rPr>
        <w:t>TAT</w:t>
      </w:r>
      <w:r w:rsidR="00802F7A">
        <w:rPr>
          <w:rFonts w:ascii="Times New Roman" w:eastAsia="Times New Roman" w:hAnsi="Times New Roman" w:cs="Times New Roman"/>
          <w:sz w:val="24"/>
          <w:szCs w:val="24"/>
        </w:rPr>
        <w:t>G</w:t>
      </w:r>
      <w:r w:rsidR="0015782B" w:rsidRPr="00FF793C">
        <w:rPr>
          <w:rFonts w:ascii="Times New Roman" w:hAnsi="Times New Roman" w:cs="Times New Roman"/>
          <w:sz w:val="24"/>
          <w:szCs w:val="24"/>
        </w:rPr>
        <w:t xml:space="preserve"> Application Guide and 7 CFR </w:t>
      </w:r>
      <w:r w:rsidR="00EA266E" w:rsidRPr="00FF793C">
        <w:rPr>
          <w:rFonts w:ascii="Times New Roman" w:hAnsi="Times New Roman" w:cs="Times New Roman"/>
          <w:sz w:val="24"/>
          <w:szCs w:val="24"/>
        </w:rPr>
        <w:t xml:space="preserve">part </w:t>
      </w:r>
      <w:r w:rsidR="0015782B" w:rsidRPr="00FF793C">
        <w:rPr>
          <w:rFonts w:ascii="Times New Roman" w:hAnsi="Times New Roman" w:cs="Times New Roman"/>
          <w:sz w:val="24"/>
          <w:szCs w:val="24"/>
        </w:rPr>
        <w:t>17</w:t>
      </w:r>
      <w:r w:rsidR="00802F7A">
        <w:rPr>
          <w:rFonts w:ascii="Times New Roman" w:hAnsi="Times New Roman" w:cs="Times New Roman"/>
          <w:sz w:val="24"/>
          <w:szCs w:val="24"/>
        </w:rPr>
        <w:t>75</w:t>
      </w:r>
      <w:r w:rsidR="0015782B" w:rsidRPr="00FF793C">
        <w:rPr>
          <w:rFonts w:ascii="Times New Roman" w:hAnsi="Times New Roman" w:cs="Times New Roman"/>
          <w:sz w:val="24"/>
          <w:szCs w:val="24"/>
        </w:rPr>
        <w:t xml:space="preserve">, which detail all necessary forms and worksheets.  </w:t>
      </w:r>
      <w:r w:rsidR="00802F7A">
        <w:rPr>
          <w:rFonts w:ascii="Times New Roman" w:hAnsi="Times New Roman" w:cs="Times New Roman"/>
          <w:sz w:val="24"/>
          <w:szCs w:val="24"/>
        </w:rPr>
        <w:t xml:space="preserve">A complete application consists of:  </w:t>
      </w:r>
      <w:bookmarkStart w:id="0" w:name="_Hlk527361817"/>
    </w:p>
    <w:p w14:paraId="4EA4858A" w14:textId="77777777" w:rsidR="00CA1B58" w:rsidRDefault="00CA1B58" w:rsidP="00CA1B58">
      <w:pPr>
        <w:spacing w:after="0" w:line="240" w:lineRule="auto"/>
        <w:ind w:firstLine="360"/>
        <w:rPr>
          <w:rFonts w:ascii="Times New Roman" w:eastAsia="Times New Roman" w:hAnsi="Times New Roman" w:cs="Times New Roman"/>
          <w:sz w:val="24"/>
          <w:szCs w:val="24"/>
        </w:rPr>
      </w:pPr>
      <w:r>
        <w:rPr>
          <w:rFonts w:ascii="Times New Roman" w:hAnsi="Times New Roman" w:cs="Times New Roman"/>
          <w:sz w:val="24"/>
          <w:szCs w:val="24"/>
        </w:rPr>
        <w:t xml:space="preserve">a. </w:t>
      </w:r>
      <w:r w:rsidR="003D1C34" w:rsidRPr="005A4129">
        <w:rPr>
          <w:rFonts w:ascii="Times New Roman" w:eastAsia="Times New Roman" w:hAnsi="Times New Roman" w:cs="Times New Roman"/>
          <w:sz w:val="24"/>
          <w:szCs w:val="24"/>
        </w:rPr>
        <w:t>Dun and Bradstreet Data Universal Numbering System (DUNS) and System for Awards Management (SAM)</w:t>
      </w:r>
      <w:r w:rsidR="00A928C0" w:rsidRPr="005A4129">
        <w:rPr>
          <w:rFonts w:ascii="Times New Roman" w:eastAsia="Times New Roman" w:hAnsi="Times New Roman" w:cs="Times New Roman"/>
          <w:sz w:val="24"/>
          <w:szCs w:val="24"/>
        </w:rPr>
        <w:t xml:space="preserve">. </w:t>
      </w:r>
      <w:r w:rsidR="003D1C34" w:rsidRPr="005A4129">
        <w:rPr>
          <w:rFonts w:ascii="Times New Roman" w:eastAsia="Times New Roman" w:hAnsi="Times New Roman" w:cs="Times New Roman"/>
          <w:sz w:val="24"/>
          <w:szCs w:val="24"/>
        </w:rPr>
        <w:t xml:space="preserve"> Grant applicants must obtain a Dun and Bradstreet Data Universal Numbering System (DUNS) number and register in the System for Award Management (SAM) prior to submitting an application pursuant to 2 CFR </w:t>
      </w:r>
      <w:r w:rsidR="00A928C0" w:rsidRPr="005A4129">
        <w:rPr>
          <w:rFonts w:ascii="Times New Roman" w:eastAsia="Times New Roman" w:hAnsi="Times New Roman" w:cs="Times New Roman"/>
          <w:sz w:val="24"/>
          <w:szCs w:val="24"/>
        </w:rPr>
        <w:t xml:space="preserve">part </w:t>
      </w:r>
      <w:r w:rsidR="003D1C34" w:rsidRPr="005A4129">
        <w:rPr>
          <w:rFonts w:ascii="Times New Roman" w:eastAsia="Times New Roman" w:hAnsi="Times New Roman" w:cs="Times New Roman"/>
          <w:sz w:val="24"/>
          <w:szCs w:val="24"/>
        </w:rPr>
        <w:t>25.200.  In addition, an entity applicant must maintain registration in SAM at all times</w:t>
      </w:r>
      <w:r w:rsidR="00D33444">
        <w:rPr>
          <w:rFonts w:ascii="Times New Roman" w:eastAsia="Times New Roman" w:hAnsi="Times New Roman" w:cs="Times New Roman"/>
          <w:sz w:val="24"/>
          <w:szCs w:val="24"/>
        </w:rPr>
        <w:t xml:space="preserve"> during which it has an active f</w:t>
      </w:r>
      <w:r w:rsidR="003D1C34" w:rsidRPr="005A4129">
        <w:rPr>
          <w:rFonts w:ascii="Times New Roman" w:eastAsia="Times New Roman" w:hAnsi="Times New Roman" w:cs="Times New Roman"/>
          <w:sz w:val="24"/>
          <w:szCs w:val="24"/>
        </w:rPr>
        <w:t>ederal award or an application or plan under consideration by the</w:t>
      </w:r>
      <w:r w:rsidR="00A928C0" w:rsidRPr="005A4129">
        <w:rPr>
          <w:rFonts w:ascii="Times New Roman" w:eastAsia="Times New Roman" w:hAnsi="Times New Roman" w:cs="Times New Roman"/>
          <w:sz w:val="24"/>
          <w:szCs w:val="24"/>
        </w:rPr>
        <w:t xml:space="preserve"> </w:t>
      </w:r>
      <w:r w:rsidR="003D1C34" w:rsidRPr="005A4129">
        <w:rPr>
          <w:rFonts w:ascii="Times New Roman" w:eastAsia="Times New Roman" w:hAnsi="Times New Roman" w:cs="Times New Roman"/>
          <w:sz w:val="24"/>
          <w:szCs w:val="24"/>
        </w:rPr>
        <w:t xml:space="preserve">Agency.  Similarly, all recipients of </w:t>
      </w:r>
      <w:r w:rsidR="00D33444">
        <w:rPr>
          <w:rFonts w:ascii="Times New Roman" w:eastAsia="Times New Roman" w:hAnsi="Times New Roman" w:cs="Times New Roman"/>
          <w:sz w:val="24"/>
          <w:szCs w:val="24"/>
        </w:rPr>
        <w:t>f</w:t>
      </w:r>
      <w:r w:rsidR="003D1C34" w:rsidRPr="005A4129">
        <w:rPr>
          <w:rFonts w:ascii="Times New Roman" w:eastAsia="Times New Roman" w:hAnsi="Times New Roman" w:cs="Times New Roman"/>
          <w:sz w:val="24"/>
          <w:szCs w:val="24"/>
        </w:rPr>
        <w:t>ederal financial assistance are required to report information about first-tier subawards and executive compensation in accordance to 2 CFR part 170.  So long as an entity applicant does not have an exception under 2 CFR 170.110(b), the applicant must have the necessary processes and systems in place to comply with the reporting requirements should the applicant receive funding.  An applicant, unless excepted under 2 CFR 25.110(b), (c), or (d), is required to:</w:t>
      </w:r>
    </w:p>
    <w:p w14:paraId="772502E0" w14:textId="77777777" w:rsidR="00CA1B58" w:rsidRDefault="00A928C0" w:rsidP="00CA1B58">
      <w:pPr>
        <w:spacing w:after="0" w:line="24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w:t>
      </w:r>
      <w:r w:rsidR="003D1C34" w:rsidRPr="003D1C34">
        <w:rPr>
          <w:rFonts w:ascii="Times New Roman" w:eastAsia="Times New Roman" w:hAnsi="Times New Roman" w:cs="Times New Roman"/>
          <w:sz w:val="24"/>
          <w:szCs w:val="24"/>
        </w:rPr>
        <w:t xml:space="preserve">  Be registered in SAM before submitting its application</w:t>
      </w:r>
      <w:r w:rsidR="005A4129">
        <w:rPr>
          <w:rFonts w:ascii="Times New Roman" w:eastAsia="Times New Roman" w:hAnsi="Times New Roman" w:cs="Times New Roman"/>
          <w:sz w:val="24"/>
          <w:szCs w:val="24"/>
        </w:rPr>
        <w:t>,</w:t>
      </w:r>
    </w:p>
    <w:p w14:paraId="61692C91" w14:textId="77777777" w:rsidR="00CA1B58" w:rsidRDefault="00A928C0" w:rsidP="00CA1B58">
      <w:pPr>
        <w:spacing w:after="0" w:line="24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r w:rsidR="003D1C34" w:rsidRPr="003D1C34">
        <w:rPr>
          <w:rFonts w:ascii="Times New Roman" w:eastAsia="Times New Roman" w:hAnsi="Times New Roman" w:cs="Times New Roman"/>
          <w:sz w:val="24"/>
          <w:szCs w:val="24"/>
        </w:rPr>
        <w:t xml:space="preserve">  Provide a valid DUNS number in its application</w:t>
      </w:r>
      <w:r w:rsidR="005A4129">
        <w:rPr>
          <w:rFonts w:ascii="Times New Roman" w:eastAsia="Times New Roman" w:hAnsi="Times New Roman" w:cs="Times New Roman"/>
          <w:sz w:val="24"/>
          <w:szCs w:val="24"/>
        </w:rPr>
        <w:t>,</w:t>
      </w:r>
      <w:r w:rsidR="003D1C34" w:rsidRPr="003D1C34">
        <w:rPr>
          <w:rFonts w:ascii="Times New Roman" w:eastAsia="Times New Roman" w:hAnsi="Times New Roman" w:cs="Times New Roman"/>
          <w:sz w:val="24"/>
          <w:szCs w:val="24"/>
        </w:rPr>
        <w:t xml:space="preserve"> and</w:t>
      </w:r>
      <w:r w:rsidR="00CA1B58">
        <w:rPr>
          <w:rFonts w:ascii="Times New Roman" w:eastAsia="Times New Roman" w:hAnsi="Times New Roman" w:cs="Times New Roman"/>
          <w:sz w:val="24"/>
          <w:szCs w:val="24"/>
        </w:rPr>
        <w:t xml:space="preserve"> </w:t>
      </w:r>
    </w:p>
    <w:p w14:paraId="059788F3" w14:textId="77777777" w:rsidR="00CA1B58" w:rsidRDefault="00A928C0" w:rsidP="00CA1B58">
      <w:pPr>
        <w:spacing w:after="0" w:line="24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r w:rsidR="003D1C34" w:rsidRPr="003D1C34">
        <w:rPr>
          <w:rFonts w:ascii="Times New Roman" w:eastAsia="Times New Roman" w:hAnsi="Times New Roman" w:cs="Times New Roman"/>
          <w:sz w:val="24"/>
          <w:szCs w:val="24"/>
        </w:rPr>
        <w:t xml:space="preserve">  Continue to maintain an active SAM registration with current information at all times during which it has an active </w:t>
      </w:r>
      <w:r w:rsidR="00D33444">
        <w:rPr>
          <w:rFonts w:ascii="Times New Roman" w:eastAsia="Times New Roman" w:hAnsi="Times New Roman" w:cs="Times New Roman"/>
          <w:sz w:val="24"/>
          <w:szCs w:val="24"/>
        </w:rPr>
        <w:t>f</w:t>
      </w:r>
      <w:r w:rsidR="003D1C34" w:rsidRPr="003D1C34">
        <w:rPr>
          <w:rFonts w:ascii="Times New Roman" w:eastAsia="Times New Roman" w:hAnsi="Times New Roman" w:cs="Times New Roman"/>
          <w:sz w:val="24"/>
          <w:szCs w:val="24"/>
        </w:rPr>
        <w:t xml:space="preserve">ederal award or an application or plan under consideration by a </w:t>
      </w:r>
      <w:r w:rsidR="00D33444">
        <w:rPr>
          <w:rFonts w:ascii="Times New Roman" w:eastAsia="Times New Roman" w:hAnsi="Times New Roman" w:cs="Times New Roman"/>
          <w:sz w:val="24"/>
          <w:szCs w:val="24"/>
        </w:rPr>
        <w:t>f</w:t>
      </w:r>
      <w:r w:rsidR="003D1C34" w:rsidRPr="003D1C34">
        <w:rPr>
          <w:rFonts w:ascii="Times New Roman" w:eastAsia="Times New Roman" w:hAnsi="Times New Roman" w:cs="Times New Roman"/>
          <w:sz w:val="24"/>
          <w:szCs w:val="24"/>
        </w:rPr>
        <w:t>ederal awarding agency.</w:t>
      </w:r>
    </w:p>
    <w:p w14:paraId="7EE82EDB" w14:textId="77777777" w:rsidR="00CA1B58" w:rsidRDefault="00CA1B58" w:rsidP="00CA1B58">
      <w:pPr>
        <w:spacing w:after="0" w:line="240" w:lineRule="auto"/>
        <w:ind w:firstLine="360"/>
        <w:rPr>
          <w:rFonts w:ascii="Times New Roman" w:eastAsia="Times New Roman" w:hAnsi="Times New Roman" w:cs="Times New Roman"/>
          <w:sz w:val="24"/>
          <w:szCs w:val="24"/>
        </w:rPr>
      </w:pPr>
    </w:p>
    <w:p w14:paraId="5FDD55C1" w14:textId="216D732C" w:rsidR="00802F7A" w:rsidRPr="00802F7A" w:rsidRDefault="00D33444" w:rsidP="00CA1B58">
      <w:pPr>
        <w:spacing w:after="0" w:line="24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The f</w:t>
      </w:r>
      <w:r w:rsidR="003D1C34" w:rsidRPr="003D1C34">
        <w:rPr>
          <w:rFonts w:ascii="Times New Roman" w:eastAsia="Times New Roman" w:hAnsi="Times New Roman" w:cs="Times New Roman"/>
          <w:sz w:val="24"/>
          <w:szCs w:val="24"/>
        </w:rPr>
        <w:t xml:space="preserve">ederal </w:t>
      </w:r>
      <w:r w:rsidR="00A928C0">
        <w:rPr>
          <w:rFonts w:ascii="Times New Roman" w:eastAsia="Times New Roman" w:hAnsi="Times New Roman" w:cs="Times New Roman"/>
          <w:sz w:val="24"/>
          <w:szCs w:val="24"/>
        </w:rPr>
        <w:t>awarding agency may not make a</w:t>
      </w:r>
      <w:r>
        <w:rPr>
          <w:rFonts w:ascii="Times New Roman" w:eastAsia="Times New Roman" w:hAnsi="Times New Roman" w:cs="Times New Roman"/>
          <w:sz w:val="24"/>
          <w:szCs w:val="24"/>
        </w:rPr>
        <w:t xml:space="preserve"> f</w:t>
      </w:r>
      <w:r w:rsidR="003D1C34" w:rsidRPr="003D1C34">
        <w:rPr>
          <w:rFonts w:ascii="Times New Roman" w:eastAsia="Times New Roman" w:hAnsi="Times New Roman" w:cs="Times New Roman"/>
          <w:sz w:val="24"/>
          <w:szCs w:val="24"/>
        </w:rPr>
        <w:t>ederal award to an applicant until the applicant has complied with all applicable DUNS and SAM requirements and, if an applicant has not fully complied with th</w:t>
      </w:r>
      <w:r>
        <w:rPr>
          <w:rFonts w:ascii="Times New Roman" w:eastAsia="Times New Roman" w:hAnsi="Times New Roman" w:cs="Times New Roman"/>
          <w:sz w:val="24"/>
          <w:szCs w:val="24"/>
        </w:rPr>
        <w:t>e requirements by the time the f</w:t>
      </w:r>
      <w:r w:rsidR="003D1C34" w:rsidRPr="003D1C34">
        <w:rPr>
          <w:rFonts w:ascii="Times New Roman" w:eastAsia="Times New Roman" w:hAnsi="Times New Roman" w:cs="Times New Roman"/>
          <w:sz w:val="24"/>
          <w:szCs w:val="24"/>
        </w:rPr>
        <w:t>ederal awar</w:t>
      </w:r>
      <w:r>
        <w:rPr>
          <w:rFonts w:ascii="Times New Roman" w:eastAsia="Times New Roman" w:hAnsi="Times New Roman" w:cs="Times New Roman"/>
          <w:sz w:val="24"/>
          <w:szCs w:val="24"/>
        </w:rPr>
        <w:t>ding agency is ready to make a federal award, the f</w:t>
      </w:r>
      <w:r w:rsidR="003D1C34" w:rsidRPr="003D1C34">
        <w:rPr>
          <w:rFonts w:ascii="Times New Roman" w:eastAsia="Times New Roman" w:hAnsi="Times New Roman" w:cs="Times New Roman"/>
          <w:sz w:val="24"/>
          <w:szCs w:val="24"/>
        </w:rPr>
        <w:t>ederal awarding agency may determine that the applicant</w:t>
      </w:r>
      <w:r>
        <w:rPr>
          <w:rFonts w:ascii="Times New Roman" w:eastAsia="Times New Roman" w:hAnsi="Times New Roman" w:cs="Times New Roman"/>
          <w:sz w:val="24"/>
          <w:szCs w:val="24"/>
        </w:rPr>
        <w:t xml:space="preserve"> is not qualified to receive a f</w:t>
      </w:r>
      <w:r w:rsidR="003D1C34" w:rsidRPr="003D1C34">
        <w:rPr>
          <w:rFonts w:ascii="Times New Roman" w:eastAsia="Times New Roman" w:hAnsi="Times New Roman" w:cs="Times New Roman"/>
          <w:sz w:val="24"/>
          <w:szCs w:val="24"/>
        </w:rPr>
        <w:t>ederal award and use that determi</w:t>
      </w:r>
      <w:r>
        <w:rPr>
          <w:rFonts w:ascii="Times New Roman" w:eastAsia="Times New Roman" w:hAnsi="Times New Roman" w:cs="Times New Roman"/>
          <w:sz w:val="24"/>
          <w:szCs w:val="24"/>
        </w:rPr>
        <w:t>nation as a basis for making a f</w:t>
      </w:r>
      <w:r w:rsidR="003D1C34" w:rsidRPr="003D1C34">
        <w:rPr>
          <w:rFonts w:ascii="Times New Roman" w:eastAsia="Times New Roman" w:hAnsi="Times New Roman" w:cs="Times New Roman"/>
          <w:sz w:val="24"/>
          <w:szCs w:val="24"/>
        </w:rPr>
        <w:t>ederal award to another applicant.  As required by the Office of Management and Budget (OMB), all grant applications must provide a</w:t>
      </w:r>
      <w:r>
        <w:rPr>
          <w:rFonts w:ascii="Times New Roman" w:eastAsia="Times New Roman" w:hAnsi="Times New Roman" w:cs="Times New Roman"/>
          <w:sz w:val="24"/>
          <w:szCs w:val="24"/>
        </w:rPr>
        <w:t xml:space="preserve"> DUNS number when applying for f</w:t>
      </w:r>
      <w:r w:rsidR="003D1C34" w:rsidRPr="003D1C34">
        <w:rPr>
          <w:rFonts w:ascii="Times New Roman" w:eastAsia="Times New Roman" w:hAnsi="Times New Roman" w:cs="Times New Roman"/>
          <w:sz w:val="24"/>
          <w:szCs w:val="24"/>
        </w:rPr>
        <w:t xml:space="preserve">ederal grants, on or after October 1, 2003.  Organizations can receive a DUNS number at no cost by calling the dedicated toll-free number at 1–866–705–5711 or via internet at </w:t>
      </w:r>
      <w:hyperlink r:id="rId12" w:history="1">
        <w:r w:rsidR="00A928C0" w:rsidRPr="006F2E92">
          <w:rPr>
            <w:rStyle w:val="Hyperlink"/>
            <w:rFonts w:ascii="Times New Roman" w:eastAsia="Times New Roman" w:hAnsi="Times New Roman" w:cs="Times New Roman"/>
            <w:sz w:val="24"/>
            <w:szCs w:val="24"/>
          </w:rPr>
          <w:t>http://fedgov.dnb.com/webform</w:t>
        </w:r>
      </w:hyperlink>
      <w:r w:rsidR="00A928C0">
        <w:rPr>
          <w:rFonts w:ascii="Times New Roman" w:eastAsia="Times New Roman" w:hAnsi="Times New Roman" w:cs="Times New Roman"/>
          <w:sz w:val="24"/>
          <w:szCs w:val="24"/>
        </w:rPr>
        <w:t xml:space="preserve">. </w:t>
      </w:r>
      <w:r w:rsidR="003D1C34" w:rsidRPr="003D1C34">
        <w:rPr>
          <w:rFonts w:ascii="Times New Roman" w:eastAsia="Times New Roman" w:hAnsi="Times New Roman" w:cs="Times New Roman"/>
          <w:sz w:val="24"/>
          <w:szCs w:val="24"/>
        </w:rPr>
        <w:t xml:space="preserve"> Additional information concerning this requirement can be obtained on the Grants.gov website at </w:t>
      </w:r>
      <w:hyperlink r:id="rId13" w:history="1">
        <w:r w:rsidR="00A928C0" w:rsidRPr="006F2E92">
          <w:rPr>
            <w:rStyle w:val="Hyperlink"/>
            <w:rFonts w:ascii="Times New Roman" w:eastAsia="Times New Roman" w:hAnsi="Times New Roman" w:cs="Times New Roman"/>
            <w:sz w:val="24"/>
            <w:szCs w:val="24"/>
          </w:rPr>
          <w:t>http://www.grants.gov</w:t>
        </w:r>
      </w:hyperlink>
      <w:r w:rsidR="00A928C0">
        <w:rPr>
          <w:rFonts w:ascii="Times New Roman" w:eastAsia="Times New Roman" w:hAnsi="Times New Roman" w:cs="Times New Roman"/>
          <w:sz w:val="24"/>
          <w:szCs w:val="24"/>
        </w:rPr>
        <w:t xml:space="preserve">. </w:t>
      </w:r>
      <w:r w:rsidR="003D1C34" w:rsidRPr="003D1C34">
        <w:rPr>
          <w:rFonts w:ascii="Times New Roman" w:eastAsia="Times New Roman" w:hAnsi="Times New Roman" w:cs="Times New Roman"/>
          <w:sz w:val="24"/>
          <w:szCs w:val="24"/>
        </w:rPr>
        <w:t xml:space="preserve"> Similarly, applicants may register for SAM at </w:t>
      </w:r>
      <w:hyperlink r:id="rId14" w:history="1">
        <w:r w:rsidR="00040460" w:rsidRPr="001E68E8">
          <w:rPr>
            <w:rStyle w:val="Hyperlink"/>
            <w:rFonts w:ascii="Times New Roman" w:eastAsia="Times New Roman" w:hAnsi="Times New Roman" w:cs="Times New Roman"/>
            <w:sz w:val="24"/>
            <w:szCs w:val="24"/>
          </w:rPr>
          <w:t>www.sam.gov/SAM</w:t>
        </w:r>
      </w:hyperlink>
      <w:r w:rsidR="00040460">
        <w:rPr>
          <w:rFonts w:ascii="Times New Roman" w:eastAsia="Times New Roman" w:hAnsi="Times New Roman" w:cs="Times New Roman"/>
          <w:sz w:val="24"/>
          <w:szCs w:val="24"/>
        </w:rPr>
        <w:t xml:space="preserve"> </w:t>
      </w:r>
      <w:r w:rsidR="003D1C34" w:rsidRPr="003D1C34">
        <w:rPr>
          <w:rFonts w:ascii="Times New Roman" w:eastAsia="Times New Roman" w:hAnsi="Times New Roman" w:cs="Times New Roman"/>
          <w:sz w:val="24"/>
          <w:szCs w:val="24"/>
        </w:rPr>
        <w:t>or by calling 1–866–606–8220.  The applicant must provide documentation that they are registered in SAM and their DUNS number.  If the applicant does not provide documentation that they are registered in SAM and their DUNS number, the application will not be considered for f</w:t>
      </w:r>
      <w:r w:rsidR="00A928C0">
        <w:rPr>
          <w:rFonts w:ascii="Times New Roman" w:eastAsia="Times New Roman" w:hAnsi="Times New Roman" w:cs="Times New Roman"/>
          <w:sz w:val="24"/>
          <w:szCs w:val="24"/>
        </w:rPr>
        <w:t xml:space="preserve">unding. </w:t>
      </w:r>
      <w:r w:rsidR="00802F7A" w:rsidRPr="00802F7A">
        <w:rPr>
          <w:rFonts w:ascii="Times New Roman" w:eastAsia="Times New Roman" w:hAnsi="Times New Roman" w:cs="Times New Roman"/>
          <w:sz w:val="24"/>
          <w:szCs w:val="24"/>
        </w:rPr>
        <w:t xml:space="preserve"> You will need the following information when requesting a DUNS number:</w:t>
      </w:r>
    </w:p>
    <w:p w14:paraId="4B682016" w14:textId="77777777" w:rsidR="00CB1B90" w:rsidRDefault="00CB1B90" w:rsidP="00802F7A">
      <w:pPr>
        <w:keepNext/>
        <w:keepLines/>
        <w:spacing w:after="0" w:line="240" w:lineRule="auto"/>
        <w:ind w:firstLine="360"/>
        <w:rPr>
          <w:rFonts w:ascii="Times New Roman" w:eastAsia="Times New Roman" w:hAnsi="Times New Roman" w:cs="Times New Roman"/>
          <w:sz w:val="24"/>
          <w:szCs w:val="24"/>
        </w:rPr>
      </w:pPr>
    </w:p>
    <w:p w14:paraId="492FC1DA" w14:textId="3742C162" w:rsidR="00802F7A" w:rsidRPr="00CB1B90" w:rsidRDefault="00CB1B90" w:rsidP="005863CC">
      <w:pPr>
        <w:keepNext/>
        <w:keepLines/>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F97B72">
        <w:rPr>
          <w:rFonts w:ascii="Times New Roman" w:eastAsia="Times New Roman" w:hAnsi="Times New Roman" w:cs="Times New Roman"/>
          <w:sz w:val="24"/>
          <w:szCs w:val="24"/>
        </w:rPr>
        <w:t xml:space="preserve"> Legal n</w:t>
      </w:r>
      <w:r w:rsidR="00802F7A" w:rsidRPr="00CB1B90">
        <w:rPr>
          <w:rFonts w:ascii="Times New Roman" w:eastAsia="Times New Roman" w:hAnsi="Times New Roman" w:cs="Times New Roman"/>
          <w:sz w:val="24"/>
          <w:szCs w:val="24"/>
        </w:rPr>
        <w:t>ame</w:t>
      </w:r>
      <w:r w:rsidR="00F97B72">
        <w:rPr>
          <w:rFonts w:ascii="Times New Roman" w:eastAsia="Times New Roman" w:hAnsi="Times New Roman" w:cs="Times New Roman"/>
          <w:sz w:val="24"/>
          <w:szCs w:val="24"/>
        </w:rPr>
        <w:t xml:space="preserve"> of the a</w:t>
      </w:r>
      <w:r w:rsidR="005A4129">
        <w:rPr>
          <w:rFonts w:ascii="Times New Roman" w:eastAsia="Times New Roman" w:hAnsi="Times New Roman" w:cs="Times New Roman"/>
          <w:sz w:val="24"/>
          <w:szCs w:val="24"/>
        </w:rPr>
        <w:t>pplicant</w:t>
      </w:r>
    </w:p>
    <w:p w14:paraId="22785FD4" w14:textId="77777777" w:rsidR="00CB1B90" w:rsidRDefault="00CB1B90" w:rsidP="005863CC">
      <w:pPr>
        <w:keepNext/>
        <w:keepLines/>
        <w:spacing w:after="0" w:line="240" w:lineRule="auto"/>
        <w:ind w:firstLine="720"/>
        <w:rPr>
          <w:rFonts w:ascii="Times New Roman" w:eastAsia="Times New Roman" w:hAnsi="Times New Roman" w:cs="Times New Roman"/>
          <w:sz w:val="24"/>
          <w:szCs w:val="24"/>
        </w:rPr>
      </w:pPr>
    </w:p>
    <w:p w14:paraId="482CA1E2" w14:textId="332A5C0B" w:rsidR="00802F7A" w:rsidRPr="00CB1B90" w:rsidRDefault="00CB1B90" w:rsidP="005863CC">
      <w:pPr>
        <w:keepNext/>
        <w:keepLines/>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r w:rsidR="00802F7A" w:rsidRPr="00CB1B90">
        <w:rPr>
          <w:rFonts w:ascii="Times New Roman" w:eastAsia="Times New Roman" w:hAnsi="Times New Roman" w:cs="Times New Roman"/>
          <w:sz w:val="24"/>
          <w:szCs w:val="24"/>
        </w:rPr>
        <w:t xml:space="preserve"> Headquarters na</w:t>
      </w:r>
      <w:r w:rsidR="00F97B72">
        <w:rPr>
          <w:rFonts w:ascii="Times New Roman" w:eastAsia="Times New Roman" w:hAnsi="Times New Roman" w:cs="Times New Roman"/>
          <w:sz w:val="24"/>
          <w:szCs w:val="24"/>
        </w:rPr>
        <w:t>me and address of the a</w:t>
      </w:r>
      <w:r w:rsidR="005A4129">
        <w:rPr>
          <w:rFonts w:ascii="Times New Roman" w:eastAsia="Times New Roman" w:hAnsi="Times New Roman" w:cs="Times New Roman"/>
          <w:sz w:val="24"/>
          <w:szCs w:val="24"/>
        </w:rPr>
        <w:t>pplicant</w:t>
      </w:r>
    </w:p>
    <w:p w14:paraId="0B87F691" w14:textId="77777777" w:rsidR="00CB1B90" w:rsidRDefault="00CB1B90" w:rsidP="005863CC">
      <w:pPr>
        <w:keepNext/>
        <w:keepLines/>
        <w:spacing w:after="0" w:line="240" w:lineRule="auto"/>
        <w:ind w:firstLine="720"/>
        <w:rPr>
          <w:rFonts w:ascii="Times New Roman" w:eastAsia="Times New Roman" w:hAnsi="Times New Roman" w:cs="Times New Roman"/>
          <w:sz w:val="24"/>
          <w:szCs w:val="24"/>
        </w:rPr>
      </w:pPr>
    </w:p>
    <w:p w14:paraId="734B4532" w14:textId="0BCC05C6" w:rsidR="00802F7A" w:rsidRPr="00CB1B90" w:rsidRDefault="00CB1B90" w:rsidP="005863CC">
      <w:pPr>
        <w:keepNext/>
        <w:keepLines/>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r w:rsidR="00F97B72">
        <w:rPr>
          <w:rFonts w:ascii="Times New Roman" w:eastAsia="Times New Roman" w:hAnsi="Times New Roman" w:cs="Times New Roman"/>
          <w:sz w:val="24"/>
          <w:szCs w:val="24"/>
        </w:rPr>
        <w:t xml:space="preserve"> The names under which the a</w:t>
      </w:r>
      <w:r w:rsidR="00802F7A" w:rsidRPr="00CB1B90">
        <w:rPr>
          <w:rFonts w:ascii="Times New Roman" w:eastAsia="Times New Roman" w:hAnsi="Times New Roman" w:cs="Times New Roman"/>
          <w:sz w:val="24"/>
          <w:szCs w:val="24"/>
        </w:rPr>
        <w:t>pplicant is doing business as (dba) or other name by which the orga</w:t>
      </w:r>
      <w:r w:rsidR="005A4129">
        <w:rPr>
          <w:rFonts w:ascii="Times New Roman" w:eastAsia="Times New Roman" w:hAnsi="Times New Roman" w:cs="Times New Roman"/>
          <w:sz w:val="24"/>
          <w:szCs w:val="24"/>
        </w:rPr>
        <w:t>nization is commonly recognized</w:t>
      </w:r>
    </w:p>
    <w:p w14:paraId="69F98EF3" w14:textId="77777777" w:rsidR="00CB1B90" w:rsidRDefault="00CB1B90" w:rsidP="005863CC">
      <w:pPr>
        <w:keepNext/>
        <w:keepLines/>
        <w:spacing w:after="0" w:line="240" w:lineRule="auto"/>
        <w:ind w:firstLine="720"/>
        <w:rPr>
          <w:rFonts w:ascii="Times New Roman" w:eastAsia="Times New Roman" w:hAnsi="Times New Roman" w:cs="Times New Roman"/>
          <w:sz w:val="24"/>
          <w:szCs w:val="24"/>
        </w:rPr>
      </w:pPr>
    </w:p>
    <w:p w14:paraId="29AA9729" w14:textId="0A1B2B6F" w:rsidR="00802F7A" w:rsidRPr="00CB1B90" w:rsidRDefault="00CB1B90" w:rsidP="005863CC">
      <w:pPr>
        <w:keepNext/>
        <w:keepLines/>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r w:rsidR="00802F7A" w:rsidRPr="00CB1B90">
        <w:rPr>
          <w:rFonts w:ascii="Times New Roman" w:eastAsia="Times New Roman" w:hAnsi="Times New Roman" w:cs="Times New Roman"/>
          <w:sz w:val="24"/>
          <w:szCs w:val="24"/>
        </w:rPr>
        <w:t xml:space="preserve"> Ph</w:t>
      </w:r>
      <w:r w:rsidR="00F97B72">
        <w:rPr>
          <w:rFonts w:ascii="Times New Roman" w:eastAsia="Times New Roman" w:hAnsi="Times New Roman" w:cs="Times New Roman"/>
          <w:sz w:val="24"/>
          <w:szCs w:val="24"/>
        </w:rPr>
        <w:t>ysical address of the a</w:t>
      </w:r>
      <w:r w:rsidR="005A4129">
        <w:rPr>
          <w:rFonts w:ascii="Times New Roman" w:eastAsia="Times New Roman" w:hAnsi="Times New Roman" w:cs="Times New Roman"/>
          <w:sz w:val="24"/>
          <w:szCs w:val="24"/>
        </w:rPr>
        <w:t>pplicant</w:t>
      </w:r>
    </w:p>
    <w:p w14:paraId="61305A06" w14:textId="77777777" w:rsidR="00CB1B90" w:rsidRDefault="00CB1B90" w:rsidP="005863CC">
      <w:pPr>
        <w:keepNext/>
        <w:keepLines/>
        <w:spacing w:after="0" w:line="240" w:lineRule="auto"/>
        <w:ind w:firstLine="720"/>
        <w:rPr>
          <w:rFonts w:ascii="Times New Roman" w:eastAsia="Times New Roman" w:hAnsi="Times New Roman" w:cs="Times New Roman"/>
          <w:sz w:val="24"/>
          <w:szCs w:val="24"/>
        </w:rPr>
      </w:pPr>
    </w:p>
    <w:p w14:paraId="1075CD73" w14:textId="7B6B963A" w:rsidR="00802F7A" w:rsidRPr="00CB1B90" w:rsidRDefault="00CB1B90" w:rsidP="005863CC">
      <w:pPr>
        <w:keepNext/>
        <w:keepLines/>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00802F7A" w:rsidRPr="00CB1B90">
        <w:rPr>
          <w:rFonts w:ascii="Times New Roman" w:eastAsia="Times New Roman" w:hAnsi="Times New Roman" w:cs="Times New Roman"/>
          <w:sz w:val="24"/>
          <w:szCs w:val="24"/>
        </w:rPr>
        <w:t xml:space="preserve"> Mailing address (if separate from headquarters and/or phy</w:t>
      </w:r>
      <w:r w:rsidR="005A4129">
        <w:rPr>
          <w:rFonts w:ascii="Times New Roman" w:eastAsia="Times New Roman" w:hAnsi="Times New Roman" w:cs="Times New Roman"/>
          <w:sz w:val="24"/>
          <w:szCs w:val="24"/>
        </w:rPr>
        <w:t xml:space="preserve">sical address) of the </w:t>
      </w:r>
      <w:r w:rsidR="00F97B72">
        <w:rPr>
          <w:rFonts w:ascii="Times New Roman" w:eastAsia="Times New Roman" w:hAnsi="Times New Roman" w:cs="Times New Roman"/>
          <w:sz w:val="24"/>
          <w:szCs w:val="24"/>
        </w:rPr>
        <w:t>a</w:t>
      </w:r>
      <w:r w:rsidR="005A4129">
        <w:rPr>
          <w:rFonts w:ascii="Times New Roman" w:eastAsia="Times New Roman" w:hAnsi="Times New Roman" w:cs="Times New Roman"/>
          <w:sz w:val="24"/>
          <w:szCs w:val="24"/>
        </w:rPr>
        <w:t>pplicant</w:t>
      </w:r>
    </w:p>
    <w:p w14:paraId="02A6D3C3" w14:textId="77777777" w:rsidR="00CB1B90" w:rsidRDefault="00CB1B90" w:rsidP="005863CC">
      <w:pPr>
        <w:keepNext/>
        <w:keepLines/>
        <w:spacing w:after="0" w:line="240" w:lineRule="auto"/>
        <w:ind w:firstLine="720"/>
        <w:rPr>
          <w:rFonts w:ascii="Times New Roman" w:eastAsia="Times New Roman" w:hAnsi="Times New Roman" w:cs="Times New Roman"/>
          <w:sz w:val="24"/>
          <w:szCs w:val="24"/>
        </w:rPr>
      </w:pPr>
    </w:p>
    <w:p w14:paraId="1257682E" w14:textId="08DAD8CB" w:rsidR="00802F7A" w:rsidRPr="00CB1B90" w:rsidRDefault="00CB1B90" w:rsidP="005863CC">
      <w:pPr>
        <w:keepNext/>
        <w:keepLines/>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(vi)</w:t>
      </w:r>
      <w:r w:rsidR="005A4129">
        <w:rPr>
          <w:rFonts w:ascii="Times New Roman" w:eastAsia="Times New Roman" w:hAnsi="Times New Roman" w:cs="Times New Roman"/>
          <w:sz w:val="24"/>
          <w:szCs w:val="24"/>
        </w:rPr>
        <w:t xml:space="preserve"> Telephone number</w:t>
      </w:r>
    </w:p>
    <w:p w14:paraId="11E498C9" w14:textId="77777777" w:rsidR="00CB1B90" w:rsidRDefault="00CB1B90" w:rsidP="005863CC">
      <w:pPr>
        <w:keepNext/>
        <w:keepLines/>
        <w:spacing w:after="0" w:line="240" w:lineRule="auto"/>
        <w:ind w:firstLine="720"/>
        <w:rPr>
          <w:rFonts w:ascii="Times New Roman" w:eastAsia="Times New Roman" w:hAnsi="Times New Roman" w:cs="Times New Roman"/>
          <w:sz w:val="24"/>
          <w:szCs w:val="24"/>
        </w:rPr>
      </w:pPr>
    </w:p>
    <w:p w14:paraId="3E44776A" w14:textId="0F0107BC" w:rsidR="00802F7A" w:rsidRPr="00CB1B90" w:rsidRDefault="00CB1B90" w:rsidP="005863CC">
      <w:pPr>
        <w:keepNext/>
        <w:keepLines/>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(vii)</w:t>
      </w:r>
      <w:r w:rsidR="005A4129">
        <w:rPr>
          <w:rFonts w:ascii="Times New Roman" w:eastAsia="Times New Roman" w:hAnsi="Times New Roman" w:cs="Times New Roman"/>
          <w:sz w:val="24"/>
          <w:szCs w:val="24"/>
        </w:rPr>
        <w:t xml:space="preserve"> Contact name and title</w:t>
      </w:r>
    </w:p>
    <w:p w14:paraId="0322D8F1" w14:textId="77777777" w:rsidR="00CB1B90" w:rsidRDefault="00CB1B90" w:rsidP="005863CC">
      <w:pPr>
        <w:keepNext/>
        <w:keepLines/>
        <w:spacing w:after="0" w:line="240" w:lineRule="auto"/>
        <w:ind w:firstLine="720"/>
        <w:rPr>
          <w:rFonts w:ascii="Times New Roman" w:eastAsia="Times New Roman" w:hAnsi="Times New Roman" w:cs="Times New Roman"/>
          <w:sz w:val="24"/>
          <w:szCs w:val="24"/>
        </w:rPr>
      </w:pPr>
    </w:p>
    <w:p w14:paraId="63A5FB04" w14:textId="25FC765B" w:rsidR="00802F7A" w:rsidRPr="00CB1B90" w:rsidRDefault="00CB1B90" w:rsidP="005863CC">
      <w:pPr>
        <w:keepNext/>
        <w:keepLines/>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(viii)</w:t>
      </w:r>
      <w:r w:rsidR="00802F7A" w:rsidRPr="00CB1B90">
        <w:rPr>
          <w:rFonts w:ascii="Times New Roman" w:eastAsia="Times New Roman" w:hAnsi="Times New Roman" w:cs="Times New Roman"/>
          <w:sz w:val="24"/>
          <w:szCs w:val="24"/>
        </w:rPr>
        <w:t xml:space="preserve"> Number of employees at the physical location</w:t>
      </w:r>
      <w:bookmarkEnd w:id="0"/>
    </w:p>
    <w:p w14:paraId="34FE10CB" w14:textId="77777777" w:rsidR="00CB1B90" w:rsidRDefault="00CB1B90" w:rsidP="00802F7A">
      <w:pPr>
        <w:keepNext/>
        <w:keepLines/>
        <w:spacing w:after="0" w:line="240" w:lineRule="auto"/>
        <w:ind w:firstLine="360"/>
        <w:rPr>
          <w:rFonts w:ascii="Times New Roman" w:eastAsia="Times New Roman" w:hAnsi="Times New Roman" w:cs="Times New Roman"/>
          <w:sz w:val="24"/>
          <w:szCs w:val="24"/>
        </w:rPr>
      </w:pPr>
    </w:p>
    <w:p w14:paraId="4A14A4E7"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b. Standard Form 424, “Application for Federal Assistance (For Non-Construction).”</w:t>
      </w:r>
    </w:p>
    <w:p w14:paraId="15071979"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p>
    <w:p w14:paraId="4C68F6F2"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c. Standard Form 424A &amp; B, “Budget Information—Non-Construction Programs.”</w:t>
      </w:r>
    </w:p>
    <w:p w14:paraId="71D68065"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p>
    <w:p w14:paraId="4D08A4C4"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d. Form AD-1047, “Certification Regarding Debarment, Suspension, and Other Responsibility Matters—Primary Covered Transaction.”</w:t>
      </w:r>
    </w:p>
    <w:p w14:paraId="5FA5D9A1"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p>
    <w:p w14:paraId="789ADAF0"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e. Form AD 1049, “Certification Regarding Drug-Free Workplace Requirements (Grants) Alternative I—For Grantees Other Than Individuals.”</w:t>
      </w:r>
    </w:p>
    <w:p w14:paraId="67CE2724"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p>
    <w:p w14:paraId="6AC076F4"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f. Form AD 1048, “Certification Regarding Debarment.”</w:t>
      </w:r>
    </w:p>
    <w:p w14:paraId="74A0578A"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p>
    <w:p w14:paraId="464B2E5C"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g. Attachment regarding assistance provided to Rural Development Employees as required by RD Instruction 1900-D.</w:t>
      </w:r>
    </w:p>
    <w:p w14:paraId="4D3E688C"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p>
    <w:p w14:paraId="6E3D96A0"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h. Form RD 400-4, “Assurance Agreement.”</w:t>
      </w:r>
    </w:p>
    <w:p w14:paraId="4BC87B2D"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p>
    <w:p w14:paraId="652A3B59"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i. Form RD 400-1, “Equal Opportunity Agreement.”</w:t>
      </w:r>
    </w:p>
    <w:p w14:paraId="2033A28C"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p>
    <w:p w14:paraId="77EF86D5"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j. Indirect cost documentation such as cost rate proposals, cost allocation plans, or other election for indirect costs and appropriate certification of indirect costs in accordance with Cost Principles in 2 CFR 200, subpart E, as adopted by USDA through 2 CFR part 400.</w:t>
      </w:r>
    </w:p>
    <w:p w14:paraId="3B149F80"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p>
    <w:p w14:paraId="2137D0BC"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k. Statement of Compliance for Title VI of the Civil Rights Act of 1964.</w:t>
      </w:r>
    </w:p>
    <w:p w14:paraId="754F90F7"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p>
    <w:p w14:paraId="08793750"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l. SF LLL, “Disclosure of Lobbying Activities” (include only if grant is over $100,000).</w:t>
      </w:r>
    </w:p>
    <w:p w14:paraId="2D4BBAFA"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p>
    <w:p w14:paraId="4D50C42A"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m. Certification regarding Forest Service grant.  In accordance with 7 CFR 1775, subpart A §1775.5 (j), applicants must certify there is no duplication with the National Forest-Dependent Rural Communities Economic Diversification Act of 1990 (7 U.S.C. 6613).</w:t>
      </w:r>
    </w:p>
    <w:p w14:paraId="2E8253B4"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p>
    <w:p w14:paraId="58D1EF10"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n. Supporting information. All applications shall be accompanied by:</w:t>
      </w:r>
    </w:p>
    <w:p w14:paraId="08CD2E61"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p>
    <w:p w14:paraId="4278F27D"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(i) Evidence of applicant's legal existence and authority.</w:t>
      </w:r>
    </w:p>
    <w:p w14:paraId="34FB888B"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p>
    <w:p w14:paraId="30B1FBE3" w14:textId="40542A1E" w:rsidR="0048702B" w:rsidRPr="0048702B" w:rsidRDefault="0048702B" w:rsidP="00E0225F">
      <w:pPr>
        <w:spacing w:after="0" w:line="24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 xml:space="preserve">(ii) Evidence of </w:t>
      </w:r>
      <w:r w:rsidR="00332A9E" w:rsidRPr="0048702B">
        <w:rPr>
          <w:rFonts w:ascii="Times New Roman" w:eastAsia="Times New Roman" w:hAnsi="Times New Roman" w:cs="Times New Roman"/>
          <w:sz w:val="24"/>
          <w:szCs w:val="24"/>
        </w:rPr>
        <w:t>tax-exempt</w:t>
      </w:r>
      <w:r w:rsidRPr="0048702B">
        <w:rPr>
          <w:rFonts w:ascii="Times New Roman" w:eastAsia="Times New Roman" w:hAnsi="Times New Roman" w:cs="Times New Roman"/>
          <w:sz w:val="24"/>
          <w:szCs w:val="24"/>
        </w:rPr>
        <w:t xml:space="preserve"> status from the Internal Revenue Service (IRS), if applicable.</w:t>
      </w:r>
    </w:p>
    <w:p w14:paraId="37190091"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p>
    <w:p w14:paraId="553790FE"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(iii) Narrative of applicant's experience in providing services similar to those proposed.  Provide brief description of successfully completed projects including the need that was identified and objectives accomplished.</w:t>
      </w:r>
    </w:p>
    <w:p w14:paraId="4FC243B4"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p>
    <w:p w14:paraId="6AAC2BA7" w14:textId="07D853E2" w:rsidR="0048702B" w:rsidRPr="0048702B" w:rsidRDefault="0048702B" w:rsidP="00E0225F">
      <w:pPr>
        <w:spacing w:after="0" w:line="24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 xml:space="preserve">(iv) Latest financial information to show the applicant's financial capacity to carry out the proposed work.  A current audit report is preferred; </w:t>
      </w:r>
      <w:r w:rsidR="00975D01" w:rsidRPr="0048702B">
        <w:rPr>
          <w:rFonts w:ascii="Times New Roman" w:eastAsia="Times New Roman" w:hAnsi="Times New Roman" w:cs="Times New Roman"/>
          <w:sz w:val="24"/>
          <w:szCs w:val="24"/>
        </w:rPr>
        <w:t>however,</w:t>
      </w:r>
      <w:r w:rsidRPr="0048702B">
        <w:rPr>
          <w:rFonts w:ascii="Times New Roman" w:eastAsia="Times New Roman" w:hAnsi="Times New Roman" w:cs="Times New Roman"/>
          <w:sz w:val="24"/>
          <w:szCs w:val="24"/>
        </w:rPr>
        <w:t xml:space="preserve"> applicants can submit a balance sheet and an income statement in lieu of an audit report.</w:t>
      </w:r>
    </w:p>
    <w:p w14:paraId="6A1388A5"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p>
    <w:p w14:paraId="0A6E2020"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(v) List of proposed services to be provided.</w:t>
      </w:r>
    </w:p>
    <w:p w14:paraId="3DD31A9B"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p>
    <w:p w14:paraId="66B081E0"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(vi) Estimated breakdown of costs (direct and indirect) including those to be funded by grantee as well as other sources.  Sufficient detail should be provided to permit the approval official to determine reasonableness, applicability, and allowability.</w:t>
      </w:r>
    </w:p>
    <w:p w14:paraId="1C7358DA"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p>
    <w:p w14:paraId="10245AF2"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(vii) Evidence that a Financial Management System is in place or proposed.</w:t>
      </w:r>
    </w:p>
    <w:p w14:paraId="5DC1AEC8"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p>
    <w:p w14:paraId="6A5B29B0" w14:textId="5E41BDA4" w:rsidR="0048702B" w:rsidRPr="0048702B" w:rsidRDefault="0048702B" w:rsidP="00E0225F">
      <w:pPr>
        <w:spacing w:after="0" w:line="24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(viii) List of the ass</w:t>
      </w:r>
      <w:r w:rsidR="00B10F1B">
        <w:rPr>
          <w:rFonts w:ascii="Times New Roman" w:eastAsia="Times New Roman" w:hAnsi="Times New Roman" w:cs="Times New Roman"/>
          <w:sz w:val="24"/>
          <w:szCs w:val="24"/>
        </w:rPr>
        <w:t>ociations to be served and the state or s</w:t>
      </w:r>
      <w:r w:rsidRPr="0048702B">
        <w:rPr>
          <w:rFonts w:ascii="Times New Roman" w:eastAsia="Times New Roman" w:hAnsi="Times New Roman" w:cs="Times New Roman"/>
          <w:sz w:val="24"/>
          <w:szCs w:val="24"/>
        </w:rPr>
        <w:t>tates where assistance will be provided. Identify associations by name, or other characteristics such as size, income, location, and provide MHI and population.</w:t>
      </w:r>
    </w:p>
    <w:p w14:paraId="465B2884"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p>
    <w:p w14:paraId="322E3927"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(ix) Description of the type of technical assistance and/or training to be provided and the tasks to be contracted.</w:t>
      </w:r>
    </w:p>
    <w:p w14:paraId="325367E8"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p>
    <w:p w14:paraId="44C607D9"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(x) Description of how the project will be evaluated and provide clearly stated goals and the method proposed to measure the results that will be obtained.</w:t>
      </w:r>
    </w:p>
    <w:p w14:paraId="7C27DE21"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p>
    <w:p w14:paraId="20819113"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(xi) Documentation of need for proposed service. Provide detailed explanation of how the proposed services differ from other similar services being provided in the same area.</w:t>
      </w:r>
    </w:p>
    <w:p w14:paraId="25A74DC3"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p>
    <w:p w14:paraId="1E5EECBC"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lastRenderedPageBreak/>
        <w:t>(xii) Personnel on staff or to be contracted to provide the service and their experience with similar projects.</w:t>
      </w:r>
    </w:p>
    <w:p w14:paraId="3AACB94C"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p>
    <w:p w14:paraId="0F4D59A7"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(xiii) Statement indicating the number of months it takes to complete the project or service.</w:t>
      </w:r>
    </w:p>
    <w:p w14:paraId="25750242"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p>
    <w:p w14:paraId="14E4665C"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(xiv) Documentation on cost effectiveness of project. Provide the cost per association to be served or proposed cost of personnel to provide assistance.</w:t>
      </w:r>
    </w:p>
    <w:p w14:paraId="19379CBC"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p>
    <w:p w14:paraId="05848C73" w14:textId="2A614C2D" w:rsidR="0048702B" w:rsidRPr="0048702B" w:rsidRDefault="0048702B" w:rsidP="00E0225F">
      <w:pPr>
        <w:spacing w:after="0" w:line="24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(xv) Other factors for consideration, such as emergency situation, training need identified, health or safety problems, geographic distribution, Rural Development Office recommendations, etc.</w:t>
      </w:r>
    </w:p>
    <w:p w14:paraId="490CDB70"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p>
    <w:p w14:paraId="0D4B325B" w14:textId="696F2036" w:rsidR="0048702B" w:rsidRPr="0048702B" w:rsidRDefault="0048702B" w:rsidP="0048702B">
      <w:pPr>
        <w:spacing w:after="0" w:line="240" w:lineRule="auto"/>
        <w:ind w:firstLine="72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o. AD-3030, “Representations Regarding Felony Conviction and Tax Delinquent Status for Corporate Applicant,” if applicable</w:t>
      </w:r>
      <w:r w:rsidR="00F97B72">
        <w:rPr>
          <w:rFonts w:ascii="Times New Roman" w:eastAsia="Times New Roman" w:hAnsi="Times New Roman" w:cs="Times New Roman"/>
          <w:sz w:val="24"/>
          <w:szCs w:val="24"/>
        </w:rPr>
        <w:t>.</w:t>
      </w:r>
    </w:p>
    <w:p w14:paraId="18D7784C"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p>
    <w:p w14:paraId="1D2EA7AB" w14:textId="67339C3E" w:rsidR="0048702B" w:rsidRPr="0048702B" w:rsidRDefault="0048702B" w:rsidP="0048702B">
      <w:pPr>
        <w:spacing w:after="0" w:line="240" w:lineRule="auto"/>
        <w:ind w:firstLine="72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p. AD-3031, “Assurance Regarding Felony Conviction or Tax Delinquent Status for Corporate Applicant,” if applicable</w:t>
      </w:r>
      <w:r w:rsidR="00F97B72">
        <w:rPr>
          <w:rFonts w:ascii="Times New Roman" w:eastAsia="Times New Roman" w:hAnsi="Times New Roman" w:cs="Times New Roman"/>
          <w:sz w:val="24"/>
          <w:szCs w:val="24"/>
        </w:rPr>
        <w:t>.</w:t>
      </w:r>
    </w:p>
    <w:p w14:paraId="21E31D78"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p>
    <w:p w14:paraId="20EE4FF9"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q. Indirect Cost Rate Agreement (if applicable, applicant must include approved cost agreement rate schedule).</w:t>
      </w:r>
    </w:p>
    <w:p w14:paraId="717ED2F4"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p>
    <w:p w14:paraId="296FD021"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r.  Applicants must also submit a work plan/project proposal that will outline the project in sufficient detail to provide the reader with a complete understanding of how the proposed project will be carried out, including goals and objectives.</w:t>
      </w:r>
    </w:p>
    <w:p w14:paraId="419054A2"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p>
    <w:p w14:paraId="590BB21A"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s. The applicant must provide evidence of compliance with other federal statutes, including but not limited to the following:</w:t>
      </w:r>
    </w:p>
    <w:p w14:paraId="30BC74D3"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p>
    <w:p w14:paraId="48DA9346"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(i) Debarment and suspension information in accordance with 2 CFR part 417 (Nonprocurement Debarment and Suspension) supplemented by 2 CFR part 180, if it applies. The section heading is ‘‘What information must I provide before entering into a covered transaction with the Federal Government?’’ located at 2 CFR 180.335. It is part of OMB’s Guidance for Grants and Agreements concerning Government-wide Debarment and Suspension.</w:t>
      </w:r>
    </w:p>
    <w:p w14:paraId="0450CF5B" w14:textId="77777777" w:rsidR="0048702B" w:rsidRPr="0048702B" w:rsidRDefault="0048702B" w:rsidP="0048702B">
      <w:pPr>
        <w:spacing w:after="0" w:line="240" w:lineRule="auto"/>
        <w:ind w:firstLine="720"/>
        <w:rPr>
          <w:rFonts w:ascii="Times New Roman" w:eastAsia="Times New Roman" w:hAnsi="Times New Roman" w:cs="Times New Roman"/>
          <w:sz w:val="24"/>
          <w:szCs w:val="24"/>
        </w:rPr>
      </w:pPr>
    </w:p>
    <w:p w14:paraId="2B2F9141"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(ii) All of the organization’s known workplaces by including the actual address of buildings (or parts of buildings) or other sites where work under the award will take place. Workplace identification is required under the drug-free workplace requirements in Subpart B of 2 CFR part 421, which adopts the Government-wide Drug-Free Workplace Act.</w:t>
      </w:r>
    </w:p>
    <w:p w14:paraId="5AE4311F"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p>
    <w:p w14:paraId="7F3D492D"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t>(iii) 2 CFR Parts 200 and 400 (Uniform Assistance Requirements, Cost Principles and Audit Requirements for Federal Awards).</w:t>
      </w:r>
    </w:p>
    <w:p w14:paraId="6D2D3829"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p>
    <w:p w14:paraId="7AD05DA0"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r w:rsidRPr="0048702B">
        <w:rPr>
          <w:rFonts w:ascii="Times New Roman" w:eastAsia="Times New Roman" w:hAnsi="Times New Roman" w:cs="Times New Roman"/>
          <w:sz w:val="24"/>
          <w:szCs w:val="24"/>
        </w:rPr>
        <w:lastRenderedPageBreak/>
        <w:t>(iv) 2 CFR part 182 (Governmentwide Requirements for Drug-Free Workplace (Financial Assistance)) and 2 CFR part 421 (Requirements for Drug Free Workplace (Financial Assistance)).</w:t>
      </w:r>
    </w:p>
    <w:p w14:paraId="26A4B026" w14:textId="77777777" w:rsidR="0048702B" w:rsidRPr="0048702B" w:rsidRDefault="0048702B" w:rsidP="00E0225F">
      <w:pPr>
        <w:spacing w:after="0" w:line="240" w:lineRule="auto"/>
        <w:ind w:firstLine="1080"/>
        <w:rPr>
          <w:rFonts w:ascii="Times New Roman" w:eastAsia="Times New Roman" w:hAnsi="Times New Roman" w:cs="Times New Roman"/>
          <w:sz w:val="24"/>
          <w:szCs w:val="24"/>
        </w:rPr>
      </w:pPr>
    </w:p>
    <w:p w14:paraId="45D2101C" w14:textId="1706605F" w:rsidR="00CE3190" w:rsidRDefault="0048702B" w:rsidP="00E0225F">
      <w:pPr>
        <w:spacing w:after="0" w:line="240" w:lineRule="auto"/>
        <w:ind w:firstLine="1080"/>
        <w:rPr>
          <w:rFonts w:ascii="Times New Roman" w:hAnsi="Times New Roman" w:cs="Times New Roman"/>
          <w:sz w:val="24"/>
          <w:szCs w:val="24"/>
        </w:rPr>
      </w:pPr>
      <w:r w:rsidRPr="0048702B">
        <w:rPr>
          <w:rFonts w:ascii="Times New Roman" w:eastAsia="Times New Roman" w:hAnsi="Times New Roman" w:cs="Times New Roman"/>
          <w:sz w:val="24"/>
          <w:szCs w:val="24"/>
        </w:rPr>
        <w:t>(v) Executive Order 13166, ‘‘Improving Access to Services for Persons with Limited English Proficiency.’’ For information on limited English proficiency and agency-specific guidance, go to https://www.lep.gov/.</w:t>
      </w:r>
    </w:p>
    <w:p w14:paraId="6030E239" w14:textId="77777777" w:rsidR="0048702B" w:rsidRDefault="0048702B" w:rsidP="00C40F40">
      <w:pPr>
        <w:spacing w:after="0" w:line="240" w:lineRule="auto"/>
        <w:ind w:firstLine="360"/>
        <w:rPr>
          <w:rFonts w:ascii="Times New Roman" w:eastAsia="Times New Roman" w:hAnsi="Times New Roman" w:cs="Times New Roman"/>
          <w:iCs/>
          <w:sz w:val="24"/>
          <w:szCs w:val="24"/>
        </w:rPr>
      </w:pPr>
    </w:p>
    <w:p w14:paraId="1F28F8D7" w14:textId="6AABE9B0" w:rsidR="00136C75" w:rsidRDefault="00C40F40" w:rsidP="00C40F40">
      <w:pPr>
        <w:spacing w:after="0" w:line="240" w:lineRule="auto"/>
        <w:ind w:firstLine="36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r w:rsidR="00136C75" w:rsidRPr="00FF793C">
        <w:rPr>
          <w:rFonts w:ascii="Times New Roman" w:eastAsia="Times New Roman" w:hAnsi="Times New Roman" w:cs="Times New Roman"/>
          <w:iCs/>
          <w:sz w:val="24"/>
          <w:szCs w:val="24"/>
        </w:rPr>
        <w:t>. Number of copies of submitted applications.</w:t>
      </w:r>
    </w:p>
    <w:p w14:paraId="05595C40" w14:textId="77777777" w:rsidR="00BC0EEB" w:rsidRPr="00FF793C" w:rsidRDefault="00BC0EEB" w:rsidP="00F849E4">
      <w:pPr>
        <w:spacing w:after="0" w:line="240" w:lineRule="auto"/>
        <w:ind w:firstLine="720"/>
        <w:rPr>
          <w:rFonts w:ascii="Times New Roman" w:eastAsia="Times New Roman" w:hAnsi="Times New Roman" w:cs="Times New Roman"/>
          <w:iCs/>
          <w:sz w:val="24"/>
          <w:szCs w:val="24"/>
        </w:rPr>
      </w:pPr>
    </w:p>
    <w:p w14:paraId="5034BDEB" w14:textId="2D4CB9BD" w:rsidR="00BC0EEB" w:rsidRDefault="00C40F40" w:rsidP="005863CC">
      <w:pPr>
        <w:spacing w:after="0" w:line="240" w:lineRule="auto"/>
        <w:ind w:firstLine="72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w:t>
      </w:r>
      <w:r w:rsidR="00136C75" w:rsidRPr="00FF793C">
        <w:rPr>
          <w:rFonts w:ascii="Times New Roman" w:eastAsia="Times New Roman" w:hAnsi="Times New Roman" w:cs="Times New Roman"/>
          <w:iCs/>
          <w:sz w:val="24"/>
          <w:szCs w:val="24"/>
        </w:rPr>
        <w:t>.</w:t>
      </w:r>
      <w:r w:rsidR="00071B6E" w:rsidRPr="00FF793C">
        <w:rPr>
          <w:rFonts w:ascii="Times New Roman" w:eastAsia="Times New Roman" w:hAnsi="Times New Roman" w:cs="Times New Roman"/>
          <w:iCs/>
          <w:sz w:val="24"/>
          <w:szCs w:val="24"/>
        </w:rPr>
        <w:t xml:space="preserve"> </w:t>
      </w:r>
      <w:r w:rsidR="00AA2D2A" w:rsidRPr="00FF793C">
        <w:rPr>
          <w:rFonts w:ascii="Times New Roman" w:eastAsia="Times New Roman" w:hAnsi="Times New Roman" w:cs="Times New Roman"/>
          <w:iCs/>
          <w:sz w:val="24"/>
          <w:szCs w:val="24"/>
        </w:rPr>
        <w:t xml:space="preserve">Paper </w:t>
      </w:r>
      <w:r w:rsidR="00136C75" w:rsidRPr="00FF793C">
        <w:rPr>
          <w:rFonts w:ascii="Times New Roman" w:eastAsia="Times New Roman" w:hAnsi="Times New Roman" w:cs="Times New Roman"/>
          <w:iCs/>
          <w:sz w:val="24"/>
          <w:szCs w:val="24"/>
        </w:rPr>
        <w:t>submi</w:t>
      </w:r>
      <w:r w:rsidR="00AA2D2A" w:rsidRPr="00FF793C">
        <w:rPr>
          <w:rFonts w:ascii="Times New Roman" w:eastAsia="Times New Roman" w:hAnsi="Times New Roman" w:cs="Times New Roman"/>
          <w:iCs/>
          <w:sz w:val="24"/>
          <w:szCs w:val="24"/>
        </w:rPr>
        <w:t>ssions</w:t>
      </w:r>
      <w:r w:rsidR="00136C75" w:rsidRPr="00FF793C">
        <w:rPr>
          <w:rFonts w:ascii="Times New Roman" w:eastAsia="Times New Roman" w:hAnsi="Times New Roman" w:cs="Times New Roman"/>
          <w:iCs/>
          <w:sz w:val="24"/>
          <w:szCs w:val="24"/>
        </w:rPr>
        <w:t>.</w:t>
      </w:r>
      <w:r w:rsidR="002C2AFE" w:rsidRPr="00FF793C">
        <w:rPr>
          <w:rFonts w:ascii="Times New Roman" w:eastAsia="Times New Roman" w:hAnsi="Times New Roman" w:cs="Times New Roman"/>
          <w:iCs/>
          <w:sz w:val="24"/>
          <w:szCs w:val="24"/>
        </w:rPr>
        <w:t xml:space="preserve"> </w:t>
      </w:r>
      <w:r w:rsidR="00981CCE" w:rsidRPr="00FF793C">
        <w:rPr>
          <w:rFonts w:ascii="Times New Roman" w:eastAsia="Times New Roman" w:hAnsi="Times New Roman" w:cs="Times New Roman"/>
          <w:iCs/>
          <w:sz w:val="24"/>
          <w:szCs w:val="24"/>
        </w:rPr>
        <w:t xml:space="preserve"> </w:t>
      </w:r>
      <w:r w:rsidR="00136C75" w:rsidRPr="00FF793C">
        <w:rPr>
          <w:rFonts w:ascii="Times New Roman" w:eastAsia="Times New Roman" w:hAnsi="Times New Roman" w:cs="Times New Roman"/>
          <w:iCs/>
          <w:sz w:val="24"/>
          <w:szCs w:val="24"/>
        </w:rPr>
        <w:t xml:space="preserve">Submit the original application </w:t>
      </w:r>
      <w:r w:rsidR="00923E55" w:rsidRPr="00FF793C">
        <w:rPr>
          <w:rFonts w:ascii="Times New Roman" w:eastAsia="Times New Roman" w:hAnsi="Times New Roman" w:cs="Times New Roman"/>
          <w:iCs/>
          <w:sz w:val="24"/>
          <w:szCs w:val="24"/>
        </w:rPr>
        <w:t xml:space="preserve">and </w:t>
      </w:r>
      <w:r>
        <w:rPr>
          <w:rFonts w:ascii="Times New Roman" w:eastAsia="Times New Roman" w:hAnsi="Times New Roman" w:cs="Times New Roman"/>
          <w:iCs/>
          <w:sz w:val="24"/>
          <w:szCs w:val="24"/>
        </w:rPr>
        <w:t>two</w:t>
      </w:r>
      <w:r w:rsidR="00923E55" w:rsidRPr="00FF793C">
        <w:rPr>
          <w:rFonts w:ascii="Times New Roman" w:eastAsia="Times New Roman" w:hAnsi="Times New Roman" w:cs="Times New Roman"/>
          <w:iCs/>
          <w:sz w:val="24"/>
          <w:szCs w:val="24"/>
        </w:rPr>
        <w:t xml:space="preserve"> cop</w:t>
      </w:r>
      <w:r>
        <w:rPr>
          <w:rFonts w:ascii="Times New Roman" w:eastAsia="Times New Roman" w:hAnsi="Times New Roman" w:cs="Times New Roman"/>
          <w:iCs/>
          <w:sz w:val="24"/>
          <w:szCs w:val="24"/>
        </w:rPr>
        <w:t>ies by the deadline date of December 31, 201</w:t>
      </w:r>
      <w:r w:rsidR="0092132D">
        <w:rPr>
          <w:rFonts w:ascii="Times New Roman" w:eastAsia="Times New Roman" w:hAnsi="Times New Roman" w:cs="Times New Roman"/>
          <w:iCs/>
          <w:sz w:val="24"/>
          <w:szCs w:val="24"/>
        </w:rPr>
        <w:t>9</w:t>
      </w:r>
      <w:r w:rsidR="000D0B86" w:rsidRPr="00FF793C">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 xml:space="preserve">  </w:t>
      </w:r>
    </w:p>
    <w:p w14:paraId="76C704A0" w14:textId="77777777" w:rsidR="00C40F40" w:rsidRPr="00FF793C" w:rsidRDefault="00C40F40" w:rsidP="005863CC">
      <w:pPr>
        <w:spacing w:after="0" w:line="240" w:lineRule="auto"/>
        <w:ind w:firstLine="720"/>
        <w:rPr>
          <w:rFonts w:ascii="Times New Roman" w:eastAsia="Times New Roman" w:hAnsi="Times New Roman" w:cs="Times New Roman"/>
          <w:iCs/>
          <w:sz w:val="24"/>
          <w:szCs w:val="24"/>
        </w:rPr>
      </w:pPr>
    </w:p>
    <w:p w14:paraId="3EE762F6" w14:textId="50305709" w:rsidR="00C40F40" w:rsidRPr="00C40F40" w:rsidRDefault="00C40F40" w:rsidP="005863CC">
      <w:pPr>
        <w:spacing w:line="240" w:lineRule="auto"/>
        <w:ind w:firstLine="720"/>
        <w:rPr>
          <w:rFonts w:ascii="Times New Roman" w:hAnsi="Times New Roman" w:cs="Times New Roman"/>
          <w:iCs/>
          <w:sz w:val="24"/>
          <w:szCs w:val="24"/>
        </w:rPr>
      </w:pPr>
      <w:r>
        <w:rPr>
          <w:rFonts w:ascii="Times New Roman" w:eastAsia="Times New Roman" w:hAnsi="Times New Roman" w:cs="Times New Roman"/>
          <w:iCs/>
          <w:sz w:val="24"/>
          <w:szCs w:val="24"/>
        </w:rPr>
        <w:t>b</w:t>
      </w:r>
      <w:r w:rsidR="00136C75" w:rsidRPr="00FF793C">
        <w:rPr>
          <w:rFonts w:ascii="Times New Roman" w:eastAsia="Times New Roman" w:hAnsi="Times New Roman" w:cs="Times New Roman"/>
          <w:iCs/>
          <w:sz w:val="24"/>
          <w:szCs w:val="24"/>
        </w:rPr>
        <w:t xml:space="preserve">. </w:t>
      </w:r>
      <w:r w:rsidR="00AA2D2A" w:rsidRPr="00FF793C">
        <w:rPr>
          <w:rFonts w:ascii="Times New Roman" w:eastAsia="Times New Roman" w:hAnsi="Times New Roman" w:cs="Times New Roman"/>
          <w:iCs/>
          <w:sz w:val="24"/>
          <w:szCs w:val="24"/>
        </w:rPr>
        <w:t xml:space="preserve">Electronic </w:t>
      </w:r>
      <w:r w:rsidR="00DB5B19" w:rsidRPr="00FF793C">
        <w:rPr>
          <w:rFonts w:ascii="Times New Roman" w:eastAsia="Times New Roman" w:hAnsi="Times New Roman" w:cs="Times New Roman"/>
          <w:iCs/>
          <w:sz w:val="24"/>
          <w:szCs w:val="24"/>
        </w:rPr>
        <w:t>submi</w:t>
      </w:r>
      <w:r w:rsidR="00AA2D2A" w:rsidRPr="00FF793C">
        <w:rPr>
          <w:rFonts w:ascii="Times New Roman" w:eastAsia="Times New Roman" w:hAnsi="Times New Roman" w:cs="Times New Roman"/>
          <w:iCs/>
          <w:sz w:val="24"/>
          <w:szCs w:val="24"/>
        </w:rPr>
        <w:t>ssions</w:t>
      </w:r>
      <w:r w:rsidR="00136C75" w:rsidRPr="00FF793C">
        <w:rPr>
          <w:rFonts w:ascii="Times New Roman" w:eastAsia="Times New Roman" w:hAnsi="Times New Roman" w:cs="Times New Roman"/>
          <w:iCs/>
          <w:sz w:val="24"/>
          <w:szCs w:val="24"/>
        </w:rPr>
        <w:t>.</w:t>
      </w:r>
      <w:r w:rsidR="00133EE8" w:rsidRPr="00FF793C">
        <w:rPr>
          <w:rFonts w:ascii="Times New Roman" w:hAnsi="Times New Roman" w:cs="Times New Roman"/>
          <w:iCs/>
          <w:sz w:val="24"/>
          <w:szCs w:val="24"/>
        </w:rPr>
        <w:t xml:space="preserve"> </w:t>
      </w:r>
      <w:r w:rsidR="00981CCE" w:rsidRPr="00FF793C">
        <w:rPr>
          <w:rFonts w:ascii="Times New Roman" w:hAnsi="Times New Roman" w:cs="Times New Roman"/>
          <w:iCs/>
          <w:sz w:val="24"/>
          <w:szCs w:val="24"/>
        </w:rPr>
        <w:t xml:space="preserve"> </w:t>
      </w:r>
      <w:r>
        <w:rPr>
          <w:rFonts w:ascii="Times New Roman" w:hAnsi="Times New Roman" w:cs="Times New Roman"/>
          <w:iCs/>
          <w:sz w:val="24"/>
          <w:szCs w:val="24"/>
        </w:rPr>
        <w:t>File</w:t>
      </w:r>
      <w:r w:rsidRPr="00C40F40">
        <w:rPr>
          <w:rFonts w:ascii="Times New Roman" w:hAnsi="Times New Roman" w:cs="Times New Roman"/>
          <w:iCs/>
          <w:sz w:val="24"/>
          <w:szCs w:val="24"/>
        </w:rPr>
        <w:t xml:space="preserve"> electronic application</w:t>
      </w:r>
      <w:r>
        <w:rPr>
          <w:rFonts w:ascii="Times New Roman" w:hAnsi="Times New Roman" w:cs="Times New Roman"/>
          <w:iCs/>
          <w:sz w:val="24"/>
          <w:szCs w:val="24"/>
        </w:rPr>
        <w:t>s</w:t>
      </w:r>
      <w:r w:rsidRPr="00C40F40">
        <w:rPr>
          <w:rFonts w:ascii="Times New Roman" w:hAnsi="Times New Roman" w:cs="Times New Roman"/>
          <w:iCs/>
          <w:sz w:val="24"/>
          <w:szCs w:val="24"/>
        </w:rPr>
        <w:t xml:space="preserve"> at </w:t>
      </w:r>
      <w:hyperlink r:id="rId15" w:history="1">
        <w:r w:rsidR="005A4129" w:rsidRPr="000B0D96">
          <w:rPr>
            <w:rStyle w:val="Hyperlink"/>
            <w:rFonts w:ascii="Times New Roman" w:hAnsi="Times New Roman" w:cs="Times New Roman"/>
            <w:iCs/>
            <w:sz w:val="24"/>
            <w:szCs w:val="24"/>
          </w:rPr>
          <w:t>https://www.grants.gov</w:t>
        </w:r>
      </w:hyperlink>
      <w:r>
        <w:rPr>
          <w:rFonts w:ascii="Times New Roman" w:hAnsi="Times New Roman" w:cs="Times New Roman"/>
          <w:iCs/>
          <w:sz w:val="24"/>
          <w:szCs w:val="24"/>
        </w:rPr>
        <w:t xml:space="preserve"> </w:t>
      </w:r>
      <w:r w:rsidR="006C49FC">
        <w:rPr>
          <w:rFonts w:ascii="Times New Roman" w:hAnsi="Times New Roman" w:cs="Times New Roman"/>
          <w:iCs/>
          <w:sz w:val="24"/>
          <w:szCs w:val="24"/>
        </w:rPr>
        <w:t xml:space="preserve">by the deadline date of </w:t>
      </w:r>
      <w:r>
        <w:rPr>
          <w:rFonts w:ascii="Times New Roman" w:hAnsi="Times New Roman" w:cs="Times New Roman"/>
          <w:iCs/>
          <w:sz w:val="24"/>
          <w:szCs w:val="24"/>
        </w:rPr>
        <w:t>December 31, 201</w:t>
      </w:r>
      <w:r w:rsidR="0092132D">
        <w:rPr>
          <w:rFonts w:ascii="Times New Roman" w:hAnsi="Times New Roman" w:cs="Times New Roman"/>
          <w:iCs/>
          <w:sz w:val="24"/>
          <w:szCs w:val="24"/>
        </w:rPr>
        <w:t>9</w:t>
      </w:r>
      <w:r>
        <w:rPr>
          <w:rFonts w:ascii="Times New Roman" w:hAnsi="Times New Roman" w:cs="Times New Roman"/>
          <w:iCs/>
          <w:sz w:val="24"/>
          <w:szCs w:val="24"/>
        </w:rPr>
        <w:t>.</w:t>
      </w:r>
    </w:p>
    <w:p w14:paraId="4DCC5733" w14:textId="57A55C92" w:rsidR="00C40F40" w:rsidRPr="00C40F40" w:rsidRDefault="00C40F40" w:rsidP="005863CC">
      <w:pPr>
        <w:spacing w:line="240" w:lineRule="auto"/>
        <w:ind w:firstLine="720"/>
        <w:rPr>
          <w:rFonts w:ascii="Times New Roman" w:hAnsi="Times New Roman" w:cs="Times New Roman"/>
          <w:iCs/>
          <w:sz w:val="24"/>
          <w:szCs w:val="24"/>
        </w:rPr>
      </w:pPr>
      <w:r w:rsidRPr="00C40F40">
        <w:rPr>
          <w:rFonts w:ascii="Times New Roman" w:hAnsi="Times New Roman" w:cs="Times New Roman"/>
          <w:iCs/>
          <w:sz w:val="24"/>
          <w:szCs w:val="24"/>
        </w:rPr>
        <w:t>You must be registered with Grants.gov before you can submit a grant application. If you have not used Grants.gov before, you will need to register with the System for Award Management (SAM). You will need a DUNS number to access or register at any of the services. The registration processes may take several business days to complete. Follow the instructions at Grants.gov for registering and submitting an electronic application. RUS may request original signatures on electronically submitted documents later.</w:t>
      </w:r>
      <w:r w:rsidR="00C477EA">
        <w:rPr>
          <w:rFonts w:ascii="Times New Roman" w:hAnsi="Times New Roman" w:cs="Times New Roman"/>
          <w:iCs/>
          <w:sz w:val="24"/>
          <w:szCs w:val="24"/>
        </w:rPr>
        <w:t xml:space="preserve">  </w:t>
      </w:r>
    </w:p>
    <w:p w14:paraId="333A2595" w14:textId="77E090D8" w:rsidR="00C40F40" w:rsidRPr="00C40F40" w:rsidRDefault="00C40F40" w:rsidP="005863CC">
      <w:pPr>
        <w:spacing w:line="240" w:lineRule="auto"/>
        <w:ind w:firstLine="720"/>
        <w:rPr>
          <w:rFonts w:ascii="Times New Roman" w:hAnsi="Times New Roman" w:cs="Times New Roman"/>
          <w:iCs/>
          <w:sz w:val="24"/>
          <w:szCs w:val="24"/>
        </w:rPr>
      </w:pPr>
      <w:r w:rsidRPr="00C40F40">
        <w:rPr>
          <w:rFonts w:ascii="Times New Roman" w:hAnsi="Times New Roman" w:cs="Times New Roman"/>
          <w:iCs/>
          <w:sz w:val="24"/>
          <w:szCs w:val="24"/>
        </w:rPr>
        <w:t xml:space="preserve">SAM registers your organization and stores your organizational information, which allows Grants.gov to use it to verify your identity. You may register online at </w:t>
      </w:r>
      <w:hyperlink r:id="rId16" w:history="1">
        <w:r w:rsidR="00040460" w:rsidRPr="001E68E8">
          <w:rPr>
            <w:rStyle w:val="Hyperlink"/>
            <w:rFonts w:ascii="Times New Roman" w:hAnsi="Times New Roman" w:cs="Times New Roman"/>
            <w:iCs/>
            <w:sz w:val="24"/>
            <w:szCs w:val="24"/>
          </w:rPr>
          <w:t>www.sam.gov/SAM</w:t>
        </w:r>
      </w:hyperlink>
      <w:r w:rsidR="00040460">
        <w:rPr>
          <w:rFonts w:ascii="Times New Roman" w:hAnsi="Times New Roman" w:cs="Times New Roman"/>
          <w:iCs/>
          <w:sz w:val="24"/>
          <w:szCs w:val="24"/>
        </w:rPr>
        <w:t>.</w:t>
      </w:r>
      <w:r w:rsidR="00C477EA">
        <w:rPr>
          <w:rFonts w:ascii="Times New Roman" w:hAnsi="Times New Roman" w:cs="Times New Roman"/>
          <w:iCs/>
          <w:sz w:val="24"/>
          <w:szCs w:val="24"/>
        </w:rPr>
        <w:t xml:space="preserve">  </w:t>
      </w:r>
      <w:r w:rsidR="00C477EA" w:rsidRPr="00C477EA">
        <w:rPr>
          <w:rFonts w:ascii="Times New Roman" w:hAnsi="Times New Roman" w:cs="Times New Roman"/>
          <w:iCs/>
          <w:sz w:val="24"/>
          <w:szCs w:val="24"/>
        </w:rPr>
        <w:t>If system errors or technical difficulties occur, use the customer support resources available at the Grants.gov website.</w:t>
      </w:r>
    </w:p>
    <w:p w14:paraId="58C087BD" w14:textId="77777777" w:rsidR="00C40F40" w:rsidRPr="00C40F40" w:rsidRDefault="00C40F40" w:rsidP="005863CC">
      <w:pPr>
        <w:spacing w:line="240" w:lineRule="auto"/>
        <w:ind w:firstLine="720"/>
        <w:rPr>
          <w:rFonts w:ascii="Times New Roman" w:hAnsi="Times New Roman" w:cs="Times New Roman"/>
          <w:iCs/>
          <w:sz w:val="24"/>
          <w:szCs w:val="24"/>
        </w:rPr>
      </w:pPr>
      <w:r w:rsidRPr="00C40F40">
        <w:rPr>
          <w:rFonts w:ascii="Times New Roman" w:hAnsi="Times New Roman" w:cs="Times New Roman"/>
          <w:iCs/>
          <w:sz w:val="24"/>
          <w:szCs w:val="24"/>
        </w:rPr>
        <w:t>Submit all electronic documents using one of the following formats:</w:t>
      </w:r>
    </w:p>
    <w:p w14:paraId="6D2449DB" w14:textId="0ADB798A" w:rsidR="00C40F40" w:rsidRPr="0048702B" w:rsidRDefault="00C40F40" w:rsidP="0048702B">
      <w:pPr>
        <w:pStyle w:val="ListParagraph"/>
        <w:numPr>
          <w:ilvl w:val="0"/>
          <w:numId w:val="39"/>
        </w:numPr>
        <w:spacing w:line="240" w:lineRule="auto"/>
        <w:rPr>
          <w:rFonts w:ascii="Times New Roman" w:hAnsi="Times New Roman" w:cs="Times New Roman"/>
          <w:iCs/>
          <w:sz w:val="24"/>
          <w:szCs w:val="24"/>
        </w:rPr>
      </w:pPr>
      <w:r w:rsidRPr="0048702B">
        <w:rPr>
          <w:rFonts w:ascii="Times New Roman" w:hAnsi="Times New Roman" w:cs="Times New Roman"/>
          <w:iCs/>
          <w:sz w:val="24"/>
          <w:szCs w:val="24"/>
        </w:rPr>
        <w:t>Excel</w:t>
      </w:r>
    </w:p>
    <w:p w14:paraId="24323B7D" w14:textId="3EADC33A" w:rsidR="00C40F40" w:rsidRPr="0048702B" w:rsidRDefault="00C40F40" w:rsidP="0048702B">
      <w:pPr>
        <w:pStyle w:val="ListParagraph"/>
        <w:numPr>
          <w:ilvl w:val="0"/>
          <w:numId w:val="39"/>
        </w:numPr>
        <w:spacing w:line="240" w:lineRule="auto"/>
        <w:rPr>
          <w:rFonts w:ascii="Times New Roman" w:hAnsi="Times New Roman" w:cs="Times New Roman"/>
          <w:iCs/>
          <w:sz w:val="24"/>
          <w:szCs w:val="24"/>
        </w:rPr>
      </w:pPr>
      <w:r w:rsidRPr="0048702B">
        <w:rPr>
          <w:rFonts w:ascii="Times New Roman" w:hAnsi="Times New Roman" w:cs="Times New Roman"/>
          <w:iCs/>
          <w:sz w:val="24"/>
          <w:szCs w:val="24"/>
        </w:rPr>
        <w:t>Word</w:t>
      </w:r>
    </w:p>
    <w:p w14:paraId="6764D116" w14:textId="1F010F0C" w:rsidR="00133EE8" w:rsidRPr="0048702B" w:rsidRDefault="00C40F40" w:rsidP="0048702B">
      <w:pPr>
        <w:pStyle w:val="ListParagraph"/>
        <w:numPr>
          <w:ilvl w:val="0"/>
          <w:numId w:val="39"/>
        </w:numPr>
        <w:spacing w:line="240" w:lineRule="auto"/>
        <w:rPr>
          <w:rFonts w:ascii="Times New Roman" w:hAnsi="Times New Roman" w:cs="Times New Roman"/>
          <w:iCs/>
          <w:sz w:val="24"/>
          <w:szCs w:val="24"/>
        </w:rPr>
      </w:pPr>
      <w:r w:rsidRPr="0048702B">
        <w:rPr>
          <w:rFonts w:ascii="Times New Roman" w:hAnsi="Times New Roman" w:cs="Times New Roman"/>
          <w:iCs/>
          <w:sz w:val="24"/>
          <w:szCs w:val="24"/>
        </w:rPr>
        <w:t>PDF</w:t>
      </w:r>
    </w:p>
    <w:p w14:paraId="792F04C1" w14:textId="77777777" w:rsidR="005B3C33" w:rsidRDefault="00524171" w:rsidP="00F849E4">
      <w:pPr>
        <w:keepNext/>
        <w:keepLines/>
        <w:spacing w:after="0" w:line="240" w:lineRule="auto"/>
        <w:ind w:firstLine="360"/>
        <w:rPr>
          <w:rFonts w:ascii="Times New Roman" w:eastAsia="Times New Roman" w:hAnsi="Times New Roman" w:cs="Times New Roman"/>
          <w:i/>
          <w:iCs/>
          <w:sz w:val="24"/>
          <w:szCs w:val="24"/>
        </w:rPr>
      </w:pPr>
      <w:r w:rsidRPr="00FF793C">
        <w:rPr>
          <w:rFonts w:ascii="Times New Roman" w:eastAsia="Times New Roman" w:hAnsi="Times New Roman" w:cs="Times New Roman"/>
          <w:iCs/>
          <w:sz w:val="24"/>
          <w:szCs w:val="24"/>
        </w:rPr>
        <w:lastRenderedPageBreak/>
        <w:t>5</w:t>
      </w:r>
      <w:r w:rsidR="005B3C33" w:rsidRPr="00FF793C">
        <w:rPr>
          <w:rFonts w:ascii="Times New Roman" w:eastAsia="Times New Roman" w:hAnsi="Times New Roman" w:cs="Times New Roman"/>
          <w:iCs/>
          <w:sz w:val="24"/>
          <w:szCs w:val="24"/>
        </w:rPr>
        <w:t xml:space="preserve">. </w:t>
      </w:r>
      <w:r w:rsidR="005E7D22" w:rsidRPr="00FF793C">
        <w:rPr>
          <w:rFonts w:ascii="Times New Roman" w:eastAsia="Times New Roman" w:hAnsi="Times New Roman" w:cs="Times New Roman"/>
          <w:i/>
          <w:iCs/>
          <w:sz w:val="24"/>
          <w:szCs w:val="24"/>
        </w:rPr>
        <w:t>Submission Dates and Times.</w:t>
      </w:r>
    </w:p>
    <w:p w14:paraId="1266C2D4" w14:textId="77777777" w:rsidR="00BC0EEB" w:rsidRPr="00FF793C" w:rsidRDefault="00BC0EEB" w:rsidP="00F849E4">
      <w:pPr>
        <w:keepNext/>
        <w:keepLines/>
        <w:spacing w:after="0" w:line="240" w:lineRule="auto"/>
        <w:ind w:firstLine="360"/>
        <w:rPr>
          <w:rFonts w:ascii="Times New Roman" w:eastAsia="Times New Roman" w:hAnsi="Times New Roman" w:cs="Times New Roman"/>
          <w:iCs/>
          <w:sz w:val="24"/>
          <w:szCs w:val="24"/>
        </w:rPr>
      </w:pPr>
    </w:p>
    <w:p w14:paraId="1BD65441" w14:textId="012C2163" w:rsidR="00750036" w:rsidRDefault="001F5436" w:rsidP="00F849E4">
      <w:pPr>
        <w:keepNext/>
        <w:keepLines/>
        <w:spacing w:after="0" w:line="240" w:lineRule="auto"/>
        <w:ind w:firstLine="720"/>
        <w:rPr>
          <w:rFonts w:ascii="Times New Roman" w:eastAsia="Times New Roman" w:hAnsi="Times New Roman" w:cs="Times New Roman"/>
          <w:sz w:val="24"/>
          <w:szCs w:val="24"/>
        </w:rPr>
      </w:pPr>
      <w:r w:rsidRPr="00FF793C">
        <w:rPr>
          <w:rFonts w:ascii="Times New Roman" w:eastAsia="Times New Roman" w:hAnsi="Times New Roman" w:cs="Times New Roman"/>
          <w:sz w:val="24"/>
          <w:szCs w:val="24"/>
        </w:rPr>
        <w:t>a</w:t>
      </w:r>
      <w:r w:rsidR="005B3C33" w:rsidRPr="00FF793C">
        <w:rPr>
          <w:rFonts w:ascii="Times New Roman" w:eastAsia="Times New Roman" w:hAnsi="Times New Roman" w:cs="Times New Roman"/>
          <w:sz w:val="24"/>
          <w:szCs w:val="24"/>
        </w:rPr>
        <w:t xml:space="preserve">. Paper applications must be postmarked and mailed, shipped, or sent overnight no later than </w:t>
      </w:r>
      <w:r w:rsidR="006C49FC">
        <w:rPr>
          <w:rFonts w:ascii="Times New Roman" w:eastAsia="Times New Roman" w:hAnsi="Times New Roman" w:cs="Times New Roman"/>
          <w:sz w:val="24"/>
          <w:szCs w:val="24"/>
        </w:rPr>
        <w:t>December 31</w:t>
      </w:r>
      <w:r w:rsidR="00345FA2">
        <w:rPr>
          <w:rFonts w:ascii="Times New Roman" w:eastAsia="Times New Roman" w:hAnsi="Times New Roman" w:cs="Times New Roman"/>
          <w:sz w:val="24"/>
          <w:szCs w:val="24"/>
        </w:rPr>
        <w:t>, 201</w:t>
      </w:r>
      <w:r w:rsidR="0092132D">
        <w:rPr>
          <w:rFonts w:ascii="Times New Roman" w:eastAsia="Times New Roman" w:hAnsi="Times New Roman" w:cs="Times New Roman"/>
          <w:sz w:val="24"/>
          <w:szCs w:val="24"/>
        </w:rPr>
        <w:t>9</w:t>
      </w:r>
      <w:r w:rsidR="00345FA2">
        <w:rPr>
          <w:rFonts w:ascii="Times New Roman" w:eastAsia="Times New Roman" w:hAnsi="Times New Roman" w:cs="Times New Roman"/>
          <w:sz w:val="24"/>
          <w:szCs w:val="24"/>
        </w:rPr>
        <w:t>,</w:t>
      </w:r>
      <w:r w:rsidR="005B3C33" w:rsidRPr="00FF793C">
        <w:rPr>
          <w:rFonts w:ascii="Times New Roman" w:eastAsia="Times New Roman" w:hAnsi="Times New Roman" w:cs="Times New Roman"/>
          <w:sz w:val="24"/>
          <w:szCs w:val="24"/>
        </w:rPr>
        <w:t xml:space="preserve"> to be eligible for </w:t>
      </w:r>
      <w:r w:rsidR="007B2BE1" w:rsidRPr="00FF793C">
        <w:rPr>
          <w:rFonts w:ascii="Times New Roman" w:eastAsia="Times New Roman" w:hAnsi="Times New Roman" w:cs="Times New Roman"/>
          <w:sz w:val="24"/>
          <w:szCs w:val="24"/>
        </w:rPr>
        <w:t xml:space="preserve">FY </w:t>
      </w:r>
      <w:r w:rsidR="0092132D">
        <w:rPr>
          <w:rFonts w:ascii="Times New Roman" w:hAnsi="Times New Roman" w:cs="Times New Roman"/>
          <w:sz w:val="24"/>
          <w:szCs w:val="24"/>
        </w:rPr>
        <w:t xml:space="preserve">2020 </w:t>
      </w:r>
      <w:r w:rsidR="005B3C33" w:rsidRPr="00FF793C">
        <w:rPr>
          <w:rFonts w:ascii="Times New Roman" w:eastAsia="Times New Roman" w:hAnsi="Times New Roman" w:cs="Times New Roman"/>
          <w:sz w:val="24"/>
          <w:szCs w:val="24"/>
        </w:rPr>
        <w:t>grant funding. Late applications, applications which do not include proof of mailing or shipping</w:t>
      </w:r>
      <w:r w:rsidR="0054689C" w:rsidRPr="00FF793C">
        <w:rPr>
          <w:rFonts w:ascii="Times New Roman" w:eastAsia="Times New Roman" w:hAnsi="Times New Roman" w:cs="Times New Roman"/>
          <w:sz w:val="24"/>
          <w:szCs w:val="24"/>
        </w:rPr>
        <w:t>,</w:t>
      </w:r>
      <w:r w:rsidR="005B3C33" w:rsidRPr="00FF793C">
        <w:rPr>
          <w:rFonts w:ascii="Times New Roman" w:eastAsia="Times New Roman" w:hAnsi="Times New Roman" w:cs="Times New Roman"/>
          <w:sz w:val="24"/>
          <w:szCs w:val="24"/>
        </w:rPr>
        <w:t xml:space="preserve"> and incomplete applications are not eligible for </w:t>
      </w:r>
      <w:r w:rsidR="007B2BE1" w:rsidRPr="00FF793C">
        <w:rPr>
          <w:rFonts w:ascii="Times New Roman" w:eastAsia="Times New Roman" w:hAnsi="Times New Roman" w:cs="Times New Roman"/>
          <w:sz w:val="24"/>
          <w:szCs w:val="24"/>
        </w:rPr>
        <w:t xml:space="preserve">FY </w:t>
      </w:r>
      <w:r w:rsidR="0092132D">
        <w:rPr>
          <w:rFonts w:ascii="Times New Roman" w:hAnsi="Times New Roman" w:cs="Times New Roman"/>
          <w:sz w:val="24"/>
          <w:szCs w:val="24"/>
        </w:rPr>
        <w:t xml:space="preserve">2020 </w:t>
      </w:r>
      <w:r w:rsidR="005B3C33" w:rsidRPr="00FF793C">
        <w:rPr>
          <w:rFonts w:ascii="Times New Roman" w:eastAsia="Times New Roman" w:hAnsi="Times New Roman" w:cs="Times New Roman"/>
          <w:sz w:val="24"/>
          <w:szCs w:val="24"/>
        </w:rPr>
        <w:t>grant funding.</w:t>
      </w:r>
      <w:r w:rsidR="00750036" w:rsidRPr="00FF793C">
        <w:rPr>
          <w:rFonts w:ascii="Times New Roman" w:eastAsia="Times New Roman" w:hAnsi="Times New Roman" w:cs="Times New Roman"/>
          <w:sz w:val="24"/>
          <w:szCs w:val="24"/>
        </w:rPr>
        <w:t xml:space="preserve"> </w:t>
      </w:r>
    </w:p>
    <w:p w14:paraId="19478A08" w14:textId="77777777" w:rsidR="00345FA2" w:rsidRPr="00FF793C" w:rsidRDefault="00345FA2" w:rsidP="00F849E4">
      <w:pPr>
        <w:keepNext/>
        <w:keepLines/>
        <w:spacing w:after="0" w:line="240" w:lineRule="auto"/>
        <w:ind w:firstLine="720"/>
        <w:rPr>
          <w:rFonts w:ascii="Times New Roman" w:eastAsia="Times New Roman" w:hAnsi="Times New Roman" w:cs="Times New Roman"/>
          <w:sz w:val="24"/>
          <w:szCs w:val="24"/>
        </w:rPr>
      </w:pPr>
    </w:p>
    <w:p w14:paraId="086B0A13" w14:textId="4B3412AE" w:rsidR="00750036" w:rsidRDefault="006C49FC" w:rsidP="00E0225F">
      <w:pPr>
        <w:keepNext/>
        <w:keepLines/>
        <w:spacing w:after="0" w:line="240" w:lineRule="auto"/>
        <w:ind w:firstLine="108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50036" w:rsidRPr="00FF793C">
        <w:rPr>
          <w:rFonts w:ascii="Times New Roman" w:eastAsia="Times New Roman" w:hAnsi="Times New Roman" w:cs="Times New Roman"/>
          <w:sz w:val="24"/>
          <w:szCs w:val="24"/>
        </w:rPr>
        <w:t>i</w:t>
      </w:r>
      <w:r>
        <w:rPr>
          <w:rFonts w:ascii="Times New Roman" w:eastAsia="Times New Roman" w:hAnsi="Times New Roman" w:cs="Times New Roman"/>
          <w:sz w:val="24"/>
          <w:szCs w:val="24"/>
        </w:rPr>
        <w:t>)</w:t>
      </w:r>
      <w:r w:rsidR="00750036" w:rsidRPr="00FF793C">
        <w:rPr>
          <w:rFonts w:ascii="Times New Roman" w:eastAsia="Times New Roman" w:hAnsi="Times New Roman" w:cs="Times New Roman"/>
          <w:sz w:val="24"/>
          <w:szCs w:val="24"/>
        </w:rPr>
        <w:t xml:space="preserve"> </w:t>
      </w:r>
      <w:r w:rsidRPr="006C49FC">
        <w:rPr>
          <w:rFonts w:ascii="Times New Roman" w:eastAsia="Times New Roman" w:hAnsi="Times New Roman" w:cs="Times New Roman"/>
          <w:sz w:val="24"/>
          <w:szCs w:val="24"/>
        </w:rPr>
        <w:t xml:space="preserve">If your grant application will service only one state, please forward your application to </w:t>
      </w:r>
      <w:r w:rsidR="0048702B">
        <w:rPr>
          <w:rFonts w:ascii="Times New Roman" w:eastAsia="Times New Roman" w:hAnsi="Times New Roman" w:cs="Times New Roman"/>
          <w:sz w:val="24"/>
          <w:szCs w:val="24"/>
        </w:rPr>
        <w:t xml:space="preserve">the </w:t>
      </w:r>
      <w:r w:rsidRPr="006C49FC">
        <w:rPr>
          <w:rFonts w:ascii="Times New Roman" w:eastAsia="Times New Roman" w:hAnsi="Times New Roman" w:cs="Times New Roman"/>
          <w:sz w:val="24"/>
          <w:szCs w:val="24"/>
        </w:rPr>
        <w:t xml:space="preserve">USDA Rural Development </w:t>
      </w:r>
      <w:r w:rsidR="0048702B">
        <w:rPr>
          <w:rFonts w:ascii="Times New Roman" w:eastAsia="Times New Roman" w:hAnsi="Times New Roman" w:cs="Times New Roman"/>
          <w:sz w:val="24"/>
          <w:szCs w:val="24"/>
        </w:rPr>
        <w:t xml:space="preserve">State </w:t>
      </w:r>
      <w:r w:rsidRPr="006C49FC">
        <w:rPr>
          <w:rFonts w:ascii="Times New Roman" w:eastAsia="Times New Roman" w:hAnsi="Times New Roman" w:cs="Times New Roman"/>
          <w:sz w:val="24"/>
          <w:szCs w:val="24"/>
        </w:rPr>
        <w:t>Office</w:t>
      </w:r>
      <w:r w:rsidR="0048702B">
        <w:rPr>
          <w:rFonts w:ascii="Times New Roman" w:eastAsia="Times New Roman" w:hAnsi="Times New Roman" w:cs="Times New Roman"/>
          <w:sz w:val="24"/>
          <w:szCs w:val="24"/>
        </w:rPr>
        <w:t>, attention Community Programs Director</w:t>
      </w:r>
      <w:r w:rsidRPr="006C49FC">
        <w:rPr>
          <w:rFonts w:ascii="Times New Roman" w:eastAsia="Times New Roman" w:hAnsi="Times New Roman" w:cs="Times New Roman"/>
          <w:sz w:val="24"/>
          <w:szCs w:val="24"/>
        </w:rPr>
        <w:t xml:space="preserve">. The address and contact information for each state’s USDA Rural Development Office can be accessed at </w:t>
      </w:r>
      <w:hyperlink r:id="rId17" w:history="1">
        <w:r w:rsidR="0048702B" w:rsidRPr="000B0D96">
          <w:rPr>
            <w:rStyle w:val="Hyperlink"/>
            <w:rFonts w:ascii="Times New Roman" w:eastAsia="Times New Roman" w:hAnsi="Times New Roman" w:cs="Times New Roman"/>
            <w:sz w:val="24"/>
            <w:szCs w:val="24"/>
          </w:rPr>
          <w:t>https://www.rd.usda.gov/contact-us/state-offices</w:t>
        </w:r>
      </w:hyperlink>
      <w:r w:rsidRPr="006C49FC">
        <w:rPr>
          <w:rFonts w:ascii="Times New Roman" w:eastAsia="Times New Roman" w:hAnsi="Times New Roman" w:cs="Times New Roman"/>
          <w:sz w:val="24"/>
          <w:szCs w:val="24"/>
        </w:rPr>
        <w:t>.</w:t>
      </w:r>
    </w:p>
    <w:p w14:paraId="7D47618F" w14:textId="77777777" w:rsidR="006C49FC" w:rsidRDefault="006C49FC" w:rsidP="006C49FC">
      <w:pPr>
        <w:keepNext/>
        <w:keepLines/>
        <w:spacing w:after="0" w:line="240" w:lineRule="auto"/>
        <w:ind w:firstLine="720"/>
        <w:rPr>
          <w:rFonts w:ascii="Times New Roman" w:eastAsia="Times New Roman" w:hAnsi="Times New Roman" w:cs="Times New Roman"/>
          <w:sz w:val="24"/>
          <w:szCs w:val="24"/>
        </w:rPr>
      </w:pPr>
    </w:p>
    <w:p w14:paraId="27DDA1FB" w14:textId="5BC390C0" w:rsidR="006C49FC" w:rsidRDefault="006C49FC" w:rsidP="00E0225F">
      <w:pPr>
        <w:keepNext/>
        <w:keepLines/>
        <w:spacing w:after="0" w:line="240" w:lineRule="auto"/>
        <w:ind w:firstLine="1080"/>
        <w:rPr>
          <w:rFonts w:ascii="Times New Roman" w:eastAsia="Times New Roman" w:hAnsi="Times New Roman" w:cs="Times New Roman"/>
          <w:sz w:val="24"/>
          <w:szCs w:val="24"/>
        </w:rPr>
      </w:pPr>
      <w:r w:rsidRPr="006C49FC">
        <w:rPr>
          <w:rFonts w:ascii="Times New Roman" w:eastAsia="Times New Roman" w:hAnsi="Times New Roman" w:cs="Times New Roman"/>
          <w:sz w:val="24"/>
          <w:szCs w:val="24"/>
        </w:rPr>
        <w:t>If the grant application will service more than one state, please forward the application to:</w:t>
      </w:r>
    </w:p>
    <w:p w14:paraId="7894F881" w14:textId="77777777" w:rsidR="006C49FC" w:rsidRPr="006C49FC" w:rsidRDefault="006C49FC" w:rsidP="006C49FC">
      <w:pPr>
        <w:keepNext/>
        <w:keepLines/>
        <w:spacing w:after="0" w:line="240" w:lineRule="auto"/>
        <w:ind w:firstLine="1080"/>
        <w:rPr>
          <w:rFonts w:ascii="Times New Roman" w:eastAsia="Times New Roman" w:hAnsi="Times New Roman" w:cs="Times New Roman"/>
          <w:sz w:val="24"/>
          <w:szCs w:val="24"/>
        </w:rPr>
      </w:pPr>
    </w:p>
    <w:p w14:paraId="7C9BE5EF" w14:textId="77777777" w:rsidR="006C49FC" w:rsidRPr="006C49FC" w:rsidRDefault="006C49FC" w:rsidP="006C49FC">
      <w:pPr>
        <w:keepNext/>
        <w:keepLines/>
        <w:spacing w:after="0" w:line="240" w:lineRule="auto"/>
        <w:ind w:firstLine="1080"/>
        <w:rPr>
          <w:rFonts w:ascii="Times New Roman" w:eastAsia="Times New Roman" w:hAnsi="Times New Roman" w:cs="Times New Roman"/>
          <w:sz w:val="24"/>
          <w:szCs w:val="24"/>
        </w:rPr>
      </w:pPr>
      <w:r w:rsidRPr="006C49FC">
        <w:rPr>
          <w:rFonts w:ascii="Times New Roman" w:eastAsia="Times New Roman" w:hAnsi="Times New Roman" w:cs="Times New Roman"/>
          <w:sz w:val="24"/>
          <w:szCs w:val="24"/>
        </w:rPr>
        <w:t>Assistant Administrator</w:t>
      </w:r>
    </w:p>
    <w:p w14:paraId="03D0F42B" w14:textId="77777777" w:rsidR="006C49FC" w:rsidRPr="006C49FC" w:rsidRDefault="006C49FC" w:rsidP="006C49FC">
      <w:pPr>
        <w:keepNext/>
        <w:keepLines/>
        <w:spacing w:after="0" w:line="240" w:lineRule="auto"/>
        <w:ind w:firstLine="1080"/>
        <w:rPr>
          <w:rFonts w:ascii="Times New Roman" w:eastAsia="Times New Roman" w:hAnsi="Times New Roman" w:cs="Times New Roman"/>
          <w:sz w:val="24"/>
          <w:szCs w:val="24"/>
        </w:rPr>
      </w:pPr>
      <w:r w:rsidRPr="006C49FC">
        <w:rPr>
          <w:rFonts w:ascii="Times New Roman" w:eastAsia="Times New Roman" w:hAnsi="Times New Roman" w:cs="Times New Roman"/>
          <w:sz w:val="24"/>
          <w:szCs w:val="24"/>
        </w:rPr>
        <w:t>Water and Environmental Programs</w:t>
      </w:r>
    </w:p>
    <w:p w14:paraId="0233D04B" w14:textId="77777777" w:rsidR="006C49FC" w:rsidRPr="006C49FC" w:rsidRDefault="006C49FC" w:rsidP="006C49FC">
      <w:pPr>
        <w:keepNext/>
        <w:keepLines/>
        <w:spacing w:after="0" w:line="240" w:lineRule="auto"/>
        <w:ind w:firstLine="1080"/>
        <w:rPr>
          <w:rFonts w:ascii="Times New Roman" w:eastAsia="Times New Roman" w:hAnsi="Times New Roman" w:cs="Times New Roman"/>
          <w:sz w:val="24"/>
          <w:szCs w:val="24"/>
        </w:rPr>
      </w:pPr>
      <w:r w:rsidRPr="006C49FC">
        <w:rPr>
          <w:rFonts w:ascii="Times New Roman" w:eastAsia="Times New Roman" w:hAnsi="Times New Roman" w:cs="Times New Roman"/>
          <w:sz w:val="24"/>
          <w:szCs w:val="24"/>
        </w:rPr>
        <w:t>Rural Development, Rural Utilities Service</w:t>
      </w:r>
    </w:p>
    <w:p w14:paraId="18CA8957" w14:textId="77777777" w:rsidR="006C49FC" w:rsidRPr="006C49FC" w:rsidRDefault="006C49FC" w:rsidP="006C49FC">
      <w:pPr>
        <w:keepNext/>
        <w:keepLines/>
        <w:spacing w:after="0" w:line="240" w:lineRule="auto"/>
        <w:ind w:firstLine="1080"/>
        <w:rPr>
          <w:rFonts w:ascii="Times New Roman" w:eastAsia="Times New Roman" w:hAnsi="Times New Roman" w:cs="Times New Roman"/>
          <w:sz w:val="24"/>
          <w:szCs w:val="24"/>
        </w:rPr>
      </w:pPr>
      <w:r w:rsidRPr="006C49FC">
        <w:rPr>
          <w:rFonts w:ascii="Times New Roman" w:eastAsia="Times New Roman" w:hAnsi="Times New Roman" w:cs="Times New Roman"/>
          <w:sz w:val="24"/>
          <w:szCs w:val="24"/>
        </w:rPr>
        <w:t>United States Department of Agriculture</w:t>
      </w:r>
    </w:p>
    <w:p w14:paraId="2D039C03" w14:textId="77777777" w:rsidR="006C49FC" w:rsidRPr="006C49FC" w:rsidRDefault="006C49FC" w:rsidP="006C49FC">
      <w:pPr>
        <w:keepNext/>
        <w:keepLines/>
        <w:spacing w:after="0" w:line="240" w:lineRule="auto"/>
        <w:ind w:firstLine="1080"/>
        <w:rPr>
          <w:rFonts w:ascii="Times New Roman" w:eastAsia="Times New Roman" w:hAnsi="Times New Roman" w:cs="Times New Roman"/>
          <w:sz w:val="24"/>
          <w:szCs w:val="24"/>
        </w:rPr>
      </w:pPr>
      <w:r w:rsidRPr="006C49FC">
        <w:rPr>
          <w:rFonts w:ascii="Times New Roman" w:eastAsia="Times New Roman" w:hAnsi="Times New Roman" w:cs="Times New Roman"/>
          <w:sz w:val="24"/>
          <w:szCs w:val="24"/>
        </w:rPr>
        <w:t>1400 Independence Avenue, SW</w:t>
      </w:r>
    </w:p>
    <w:p w14:paraId="7E84DB8E" w14:textId="77777777" w:rsidR="006C49FC" w:rsidRPr="006C49FC" w:rsidRDefault="006C49FC" w:rsidP="006C49FC">
      <w:pPr>
        <w:keepNext/>
        <w:keepLines/>
        <w:spacing w:after="0" w:line="240" w:lineRule="auto"/>
        <w:ind w:firstLine="1080"/>
        <w:rPr>
          <w:rFonts w:ascii="Times New Roman" w:eastAsia="Times New Roman" w:hAnsi="Times New Roman" w:cs="Times New Roman"/>
          <w:sz w:val="24"/>
          <w:szCs w:val="24"/>
        </w:rPr>
      </w:pPr>
      <w:r w:rsidRPr="006C49FC">
        <w:rPr>
          <w:rFonts w:ascii="Times New Roman" w:eastAsia="Times New Roman" w:hAnsi="Times New Roman" w:cs="Times New Roman"/>
          <w:sz w:val="24"/>
          <w:szCs w:val="24"/>
        </w:rPr>
        <w:t>STOP 1548, Room 5145 South</w:t>
      </w:r>
    </w:p>
    <w:p w14:paraId="688719C3" w14:textId="49E7C6D4" w:rsidR="00345FA2" w:rsidRPr="00FF793C" w:rsidRDefault="006C49FC" w:rsidP="006C49FC">
      <w:pPr>
        <w:keepNext/>
        <w:keepLines/>
        <w:spacing w:after="0" w:line="240" w:lineRule="auto"/>
        <w:ind w:firstLine="1080"/>
        <w:rPr>
          <w:rFonts w:ascii="Times New Roman" w:eastAsia="Times New Roman" w:hAnsi="Times New Roman" w:cs="Times New Roman"/>
          <w:sz w:val="24"/>
          <w:szCs w:val="24"/>
        </w:rPr>
      </w:pPr>
      <w:r w:rsidRPr="006C49FC">
        <w:rPr>
          <w:rFonts w:ascii="Times New Roman" w:eastAsia="Times New Roman" w:hAnsi="Times New Roman" w:cs="Times New Roman"/>
          <w:sz w:val="24"/>
          <w:szCs w:val="24"/>
        </w:rPr>
        <w:t>Washington, DC 20250-1548</w:t>
      </w:r>
    </w:p>
    <w:p w14:paraId="509F6C7C" w14:textId="77777777" w:rsidR="006C49FC" w:rsidRDefault="006C49FC" w:rsidP="00F849E4">
      <w:pPr>
        <w:spacing w:after="0" w:line="240" w:lineRule="auto"/>
        <w:ind w:firstLine="1080"/>
        <w:rPr>
          <w:rFonts w:ascii="Times New Roman" w:eastAsia="Times New Roman" w:hAnsi="Times New Roman" w:cs="Times New Roman"/>
          <w:sz w:val="24"/>
          <w:szCs w:val="24"/>
        </w:rPr>
      </w:pPr>
    </w:p>
    <w:p w14:paraId="0D6E20D2" w14:textId="3136D906" w:rsidR="00750036" w:rsidRDefault="006C49FC" w:rsidP="00E0225F">
      <w:pPr>
        <w:spacing w:after="0" w:line="240" w:lineRule="auto"/>
        <w:ind w:firstLine="1080"/>
        <w:rPr>
          <w:rFonts w:ascii="Times New Roman" w:eastAsia="Times New Roman" w:hAnsi="Times New Roman" w:cs="Times New Roman"/>
          <w:iCs/>
          <w:sz w:val="24"/>
          <w:szCs w:val="24"/>
        </w:rPr>
      </w:pPr>
      <w:r>
        <w:rPr>
          <w:rFonts w:ascii="Times New Roman" w:eastAsia="Times New Roman" w:hAnsi="Times New Roman" w:cs="Times New Roman"/>
          <w:sz w:val="24"/>
          <w:szCs w:val="24"/>
        </w:rPr>
        <w:t>(</w:t>
      </w:r>
      <w:r w:rsidR="00750036" w:rsidRPr="00FF793C">
        <w:rPr>
          <w:rFonts w:ascii="Times New Roman" w:eastAsia="Times New Roman" w:hAnsi="Times New Roman" w:cs="Times New Roman"/>
          <w:sz w:val="24"/>
          <w:szCs w:val="24"/>
        </w:rPr>
        <w:t>ii</w:t>
      </w:r>
      <w:r>
        <w:rPr>
          <w:rFonts w:ascii="Times New Roman" w:eastAsia="Times New Roman" w:hAnsi="Times New Roman" w:cs="Times New Roman"/>
          <w:sz w:val="24"/>
          <w:szCs w:val="24"/>
        </w:rPr>
        <w:t>)</w:t>
      </w:r>
      <w:r w:rsidR="00750036" w:rsidRPr="00FF793C">
        <w:rPr>
          <w:rFonts w:ascii="Times New Roman" w:eastAsia="Times New Roman" w:hAnsi="Times New Roman" w:cs="Times New Roman"/>
          <w:sz w:val="24"/>
          <w:szCs w:val="24"/>
        </w:rPr>
        <w:t xml:space="preserve"> P</w:t>
      </w:r>
      <w:r w:rsidR="00750036" w:rsidRPr="00FF793C">
        <w:rPr>
          <w:rFonts w:ascii="Times New Roman" w:eastAsia="Times New Roman" w:hAnsi="Times New Roman" w:cs="Times New Roman"/>
          <w:iCs/>
          <w:sz w:val="24"/>
          <w:szCs w:val="24"/>
        </w:rPr>
        <w:t>aper</w:t>
      </w:r>
      <w:r>
        <w:rPr>
          <w:rFonts w:ascii="Times New Roman" w:eastAsia="Times New Roman" w:hAnsi="Times New Roman" w:cs="Times New Roman"/>
          <w:iCs/>
          <w:sz w:val="24"/>
          <w:szCs w:val="24"/>
        </w:rPr>
        <w:t xml:space="preserve"> </w:t>
      </w:r>
      <w:r w:rsidR="00750036" w:rsidRPr="00FF793C">
        <w:rPr>
          <w:rFonts w:ascii="Times New Roman" w:eastAsia="Times New Roman" w:hAnsi="Times New Roman" w:cs="Times New Roman"/>
          <w:iCs/>
          <w:sz w:val="24"/>
          <w:szCs w:val="24"/>
        </w:rPr>
        <w:t>applications must show proof of mailing or shipping by the deadline</w:t>
      </w:r>
      <w:r w:rsidR="002802AF">
        <w:rPr>
          <w:rFonts w:ascii="Times New Roman" w:eastAsia="Times New Roman" w:hAnsi="Times New Roman" w:cs="Times New Roman"/>
          <w:iCs/>
          <w:sz w:val="24"/>
          <w:szCs w:val="24"/>
        </w:rPr>
        <w:t>,</w:t>
      </w:r>
      <w:r w:rsidR="00750036" w:rsidRPr="00FF793C">
        <w:rPr>
          <w:rFonts w:ascii="Times New Roman" w:eastAsia="Times New Roman" w:hAnsi="Times New Roman" w:cs="Times New Roman"/>
          <w:iCs/>
          <w:sz w:val="24"/>
          <w:szCs w:val="24"/>
        </w:rPr>
        <w:t xml:space="preserve"> consisting of one of the following:</w:t>
      </w:r>
    </w:p>
    <w:p w14:paraId="21F44B46" w14:textId="77777777" w:rsidR="00345FA2" w:rsidRPr="00FF793C" w:rsidRDefault="00345FA2" w:rsidP="00F849E4">
      <w:pPr>
        <w:spacing w:after="0" w:line="240" w:lineRule="auto"/>
        <w:ind w:firstLine="1080"/>
        <w:rPr>
          <w:rFonts w:ascii="Times New Roman" w:eastAsia="Times New Roman" w:hAnsi="Times New Roman" w:cs="Times New Roman"/>
          <w:sz w:val="24"/>
          <w:szCs w:val="24"/>
        </w:rPr>
      </w:pPr>
    </w:p>
    <w:p w14:paraId="54EDC851" w14:textId="1C6B0EE1" w:rsidR="00750036" w:rsidRPr="006C49FC" w:rsidRDefault="00750036" w:rsidP="00E0225F">
      <w:pPr>
        <w:pStyle w:val="ListParagraph"/>
        <w:numPr>
          <w:ilvl w:val="0"/>
          <w:numId w:val="32"/>
        </w:numPr>
        <w:spacing w:after="0" w:line="240" w:lineRule="auto"/>
        <w:ind w:left="1440"/>
        <w:rPr>
          <w:rFonts w:ascii="Times New Roman" w:eastAsia="Times New Roman" w:hAnsi="Times New Roman" w:cs="Times New Roman"/>
          <w:sz w:val="24"/>
          <w:szCs w:val="24"/>
        </w:rPr>
      </w:pPr>
      <w:r w:rsidRPr="006C49FC">
        <w:rPr>
          <w:rFonts w:ascii="Times New Roman" w:eastAsia="Times New Roman" w:hAnsi="Times New Roman" w:cs="Times New Roman"/>
          <w:sz w:val="24"/>
          <w:szCs w:val="24"/>
        </w:rPr>
        <w:t>A legibly dated U.S.</w:t>
      </w:r>
      <w:r w:rsidR="002802AF">
        <w:rPr>
          <w:rFonts w:ascii="Times New Roman" w:eastAsia="Times New Roman" w:hAnsi="Times New Roman" w:cs="Times New Roman"/>
          <w:sz w:val="24"/>
          <w:szCs w:val="24"/>
        </w:rPr>
        <w:t xml:space="preserve"> Postal Service (USPS) postmark,</w:t>
      </w:r>
    </w:p>
    <w:p w14:paraId="33F87274" w14:textId="77777777" w:rsidR="00345FA2" w:rsidRPr="00FF793C" w:rsidRDefault="00345FA2" w:rsidP="00F849E4">
      <w:pPr>
        <w:spacing w:after="0" w:line="240" w:lineRule="auto"/>
        <w:ind w:firstLine="1440"/>
        <w:rPr>
          <w:rFonts w:ascii="Times New Roman" w:eastAsia="Times New Roman" w:hAnsi="Times New Roman" w:cs="Times New Roman"/>
          <w:sz w:val="24"/>
          <w:szCs w:val="24"/>
        </w:rPr>
      </w:pPr>
    </w:p>
    <w:p w14:paraId="412AB5D3" w14:textId="2C123751" w:rsidR="00750036" w:rsidRPr="006C49FC" w:rsidRDefault="00750036" w:rsidP="00E0225F">
      <w:pPr>
        <w:pStyle w:val="ListParagraph"/>
        <w:numPr>
          <w:ilvl w:val="0"/>
          <w:numId w:val="32"/>
        </w:numPr>
        <w:spacing w:after="0" w:line="240" w:lineRule="auto"/>
        <w:ind w:left="1440"/>
        <w:rPr>
          <w:rFonts w:ascii="Times New Roman" w:eastAsia="Times New Roman" w:hAnsi="Times New Roman" w:cs="Times New Roman"/>
          <w:sz w:val="24"/>
          <w:szCs w:val="24"/>
        </w:rPr>
      </w:pPr>
      <w:r w:rsidRPr="006C49FC">
        <w:rPr>
          <w:rFonts w:ascii="Times New Roman" w:eastAsia="Times New Roman" w:hAnsi="Times New Roman" w:cs="Times New Roman"/>
          <w:sz w:val="24"/>
          <w:szCs w:val="24"/>
        </w:rPr>
        <w:t>A legible mail receipt with the date of mailing stamped by the USPS</w:t>
      </w:r>
      <w:r w:rsidR="002802AF">
        <w:rPr>
          <w:rFonts w:ascii="Times New Roman" w:eastAsia="Times New Roman" w:hAnsi="Times New Roman" w:cs="Times New Roman"/>
          <w:sz w:val="24"/>
          <w:szCs w:val="24"/>
        </w:rPr>
        <w:t>,</w:t>
      </w:r>
      <w:r w:rsidRPr="006C49FC">
        <w:rPr>
          <w:rFonts w:ascii="Times New Roman" w:eastAsia="Times New Roman" w:hAnsi="Times New Roman" w:cs="Times New Roman"/>
          <w:sz w:val="24"/>
          <w:szCs w:val="24"/>
        </w:rPr>
        <w:t xml:space="preserve"> or</w:t>
      </w:r>
    </w:p>
    <w:p w14:paraId="5D4BA48E" w14:textId="77777777" w:rsidR="00345FA2" w:rsidRPr="00FF793C" w:rsidRDefault="00345FA2" w:rsidP="00F849E4">
      <w:pPr>
        <w:spacing w:after="0" w:line="240" w:lineRule="auto"/>
        <w:ind w:left="1800" w:hanging="360"/>
        <w:rPr>
          <w:rFonts w:ascii="Times New Roman" w:eastAsia="Times New Roman" w:hAnsi="Times New Roman" w:cs="Times New Roman"/>
          <w:sz w:val="24"/>
          <w:szCs w:val="24"/>
        </w:rPr>
      </w:pPr>
    </w:p>
    <w:p w14:paraId="1E8E36CC" w14:textId="4493343B" w:rsidR="00750036" w:rsidRPr="00C477EA" w:rsidRDefault="00750036" w:rsidP="00E0225F">
      <w:pPr>
        <w:pStyle w:val="ListParagraph"/>
        <w:numPr>
          <w:ilvl w:val="0"/>
          <w:numId w:val="32"/>
        </w:numPr>
        <w:spacing w:after="0" w:line="240" w:lineRule="auto"/>
        <w:ind w:left="1440"/>
        <w:outlineLvl w:val="0"/>
        <w:rPr>
          <w:rFonts w:ascii="Times New Roman" w:eastAsia="Times New Roman" w:hAnsi="Times New Roman" w:cs="Times New Roman"/>
          <w:sz w:val="24"/>
          <w:szCs w:val="24"/>
        </w:rPr>
      </w:pPr>
      <w:r w:rsidRPr="00C477EA">
        <w:rPr>
          <w:rFonts w:ascii="Times New Roman" w:eastAsia="Times New Roman" w:hAnsi="Times New Roman" w:cs="Times New Roman"/>
          <w:sz w:val="24"/>
          <w:szCs w:val="24"/>
        </w:rPr>
        <w:t>A dated shipping label, invoice, or re</w:t>
      </w:r>
      <w:r w:rsidR="002802AF">
        <w:rPr>
          <w:rFonts w:ascii="Times New Roman" w:eastAsia="Times New Roman" w:hAnsi="Times New Roman" w:cs="Times New Roman"/>
          <w:sz w:val="24"/>
          <w:szCs w:val="24"/>
        </w:rPr>
        <w:t>ceipt from a commercial carrier</w:t>
      </w:r>
    </w:p>
    <w:p w14:paraId="39F4C250" w14:textId="77777777" w:rsidR="00345FA2" w:rsidRPr="00FF793C" w:rsidRDefault="00345FA2" w:rsidP="00F849E4">
      <w:pPr>
        <w:spacing w:after="0" w:line="240" w:lineRule="auto"/>
        <w:ind w:firstLine="1440"/>
        <w:outlineLvl w:val="0"/>
        <w:rPr>
          <w:rFonts w:ascii="Times New Roman" w:eastAsia="Times New Roman" w:hAnsi="Times New Roman" w:cs="Times New Roman"/>
          <w:sz w:val="24"/>
          <w:szCs w:val="24"/>
        </w:rPr>
      </w:pPr>
    </w:p>
    <w:p w14:paraId="50D8ED1A" w14:textId="79EBDEF9" w:rsidR="005B3C33" w:rsidRPr="00FF793C" w:rsidRDefault="00C477EA" w:rsidP="00E0225F">
      <w:pPr>
        <w:spacing w:after="0" w:line="240" w:lineRule="auto"/>
        <w:ind w:firstLine="108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50036" w:rsidRPr="00FF793C">
        <w:rPr>
          <w:rFonts w:ascii="Times New Roman" w:eastAsia="Times New Roman" w:hAnsi="Times New Roman" w:cs="Times New Roman"/>
          <w:sz w:val="24"/>
          <w:szCs w:val="24"/>
        </w:rPr>
        <w:t>iii</w:t>
      </w:r>
      <w:r>
        <w:rPr>
          <w:rFonts w:ascii="Times New Roman" w:eastAsia="Times New Roman" w:hAnsi="Times New Roman" w:cs="Times New Roman"/>
          <w:sz w:val="24"/>
          <w:szCs w:val="24"/>
        </w:rPr>
        <w:t>)</w:t>
      </w:r>
      <w:r w:rsidR="00750036" w:rsidRPr="00FF793C">
        <w:rPr>
          <w:rFonts w:ascii="Times New Roman" w:eastAsia="Times New Roman" w:hAnsi="Times New Roman" w:cs="Times New Roman"/>
          <w:sz w:val="24"/>
          <w:szCs w:val="24"/>
        </w:rPr>
        <w:t xml:space="preserve"> Due to screening procedures at the </w:t>
      </w:r>
      <w:r w:rsidR="007C4DC5" w:rsidRPr="00FF793C">
        <w:rPr>
          <w:rFonts w:ascii="Times New Roman" w:eastAsia="Times New Roman" w:hAnsi="Times New Roman" w:cs="Times New Roman"/>
          <w:sz w:val="24"/>
          <w:szCs w:val="24"/>
        </w:rPr>
        <w:t>USDA</w:t>
      </w:r>
      <w:r w:rsidR="00750036" w:rsidRPr="00FF793C">
        <w:rPr>
          <w:rFonts w:ascii="Times New Roman" w:eastAsia="Times New Roman" w:hAnsi="Times New Roman" w:cs="Times New Roman"/>
          <w:sz w:val="24"/>
          <w:szCs w:val="24"/>
        </w:rPr>
        <w:t xml:space="preserve">, packages arriving via regular mail through the USPS are irradiated, which can damage the contents and delay delivery to </w:t>
      </w:r>
      <w:r w:rsidR="000B6CC0" w:rsidRPr="00FF793C">
        <w:rPr>
          <w:rFonts w:ascii="Times New Roman" w:eastAsia="Times New Roman" w:hAnsi="Times New Roman" w:cs="Times New Roman"/>
          <w:sz w:val="24"/>
          <w:szCs w:val="24"/>
        </w:rPr>
        <w:t>RUS</w:t>
      </w:r>
      <w:r w:rsidR="00750036" w:rsidRPr="00FF793C">
        <w:rPr>
          <w:rFonts w:ascii="Times New Roman" w:eastAsia="Times New Roman" w:hAnsi="Times New Roman" w:cs="Times New Roman"/>
          <w:sz w:val="24"/>
          <w:szCs w:val="24"/>
        </w:rPr>
        <w:t xml:space="preserve">. </w:t>
      </w:r>
      <w:r w:rsidR="00981CCE" w:rsidRPr="00FF793C">
        <w:rPr>
          <w:rFonts w:ascii="Times New Roman" w:eastAsia="Times New Roman" w:hAnsi="Times New Roman" w:cs="Times New Roman"/>
          <w:sz w:val="24"/>
          <w:szCs w:val="24"/>
        </w:rPr>
        <w:t xml:space="preserve"> </w:t>
      </w:r>
      <w:r w:rsidR="00750036" w:rsidRPr="00FF793C">
        <w:rPr>
          <w:rFonts w:ascii="Times New Roman" w:eastAsia="Times New Roman" w:hAnsi="Times New Roman" w:cs="Times New Roman"/>
          <w:sz w:val="24"/>
          <w:szCs w:val="24"/>
        </w:rPr>
        <w:t xml:space="preserve">RUS encourages applicants to consider the impact of this procedure </w:t>
      </w:r>
      <w:r w:rsidR="000B6CC0" w:rsidRPr="00FF793C">
        <w:rPr>
          <w:rFonts w:ascii="Times New Roman" w:eastAsia="Times New Roman" w:hAnsi="Times New Roman" w:cs="Times New Roman"/>
          <w:sz w:val="24"/>
          <w:szCs w:val="24"/>
        </w:rPr>
        <w:t>when</w:t>
      </w:r>
      <w:r w:rsidR="00750036" w:rsidRPr="00FF793C">
        <w:rPr>
          <w:rFonts w:ascii="Times New Roman" w:eastAsia="Times New Roman" w:hAnsi="Times New Roman" w:cs="Times New Roman"/>
          <w:sz w:val="24"/>
          <w:szCs w:val="24"/>
        </w:rPr>
        <w:t xml:space="preserve"> selecting application delivery method.</w:t>
      </w:r>
    </w:p>
    <w:p w14:paraId="6AC8AB5B" w14:textId="77777777" w:rsidR="00C477EA" w:rsidRDefault="00C477EA" w:rsidP="00F849E4">
      <w:pPr>
        <w:spacing w:after="0" w:line="240" w:lineRule="auto"/>
        <w:ind w:firstLine="720"/>
        <w:rPr>
          <w:rFonts w:ascii="Times New Roman" w:eastAsia="Times New Roman" w:hAnsi="Times New Roman" w:cs="Times New Roman"/>
          <w:sz w:val="24"/>
          <w:szCs w:val="24"/>
        </w:rPr>
      </w:pPr>
    </w:p>
    <w:p w14:paraId="2D0CD2BE" w14:textId="68113730" w:rsidR="004E57E5" w:rsidRDefault="001F5436" w:rsidP="00F849E4">
      <w:pPr>
        <w:spacing w:after="0" w:line="240" w:lineRule="auto"/>
        <w:ind w:firstLine="720"/>
        <w:rPr>
          <w:rFonts w:ascii="Times New Roman" w:eastAsia="Times New Roman" w:hAnsi="Times New Roman" w:cs="Times New Roman"/>
          <w:sz w:val="24"/>
          <w:szCs w:val="24"/>
        </w:rPr>
      </w:pPr>
      <w:r w:rsidRPr="00FF793C">
        <w:rPr>
          <w:rFonts w:ascii="Times New Roman" w:eastAsia="Times New Roman" w:hAnsi="Times New Roman" w:cs="Times New Roman"/>
          <w:sz w:val="24"/>
          <w:szCs w:val="24"/>
        </w:rPr>
        <w:t>b</w:t>
      </w:r>
      <w:r w:rsidR="005B3C33" w:rsidRPr="00FF793C">
        <w:rPr>
          <w:rFonts w:ascii="Times New Roman" w:eastAsia="Times New Roman" w:hAnsi="Times New Roman" w:cs="Times New Roman"/>
          <w:sz w:val="24"/>
          <w:szCs w:val="24"/>
        </w:rPr>
        <w:t xml:space="preserve">. Electronic grant applications must be received </w:t>
      </w:r>
      <w:r w:rsidR="00A65B87" w:rsidRPr="00FF793C">
        <w:rPr>
          <w:rFonts w:ascii="Times New Roman" w:eastAsia="Times New Roman" w:hAnsi="Times New Roman" w:cs="Times New Roman"/>
          <w:sz w:val="24"/>
          <w:szCs w:val="24"/>
        </w:rPr>
        <w:t xml:space="preserve">no later than </w:t>
      </w:r>
      <w:r w:rsidR="00C477EA">
        <w:rPr>
          <w:rFonts w:ascii="Times New Roman" w:eastAsia="Times New Roman" w:hAnsi="Times New Roman" w:cs="Times New Roman"/>
          <w:sz w:val="24"/>
          <w:szCs w:val="24"/>
        </w:rPr>
        <w:t>December 31, 201</w:t>
      </w:r>
      <w:r w:rsidR="0092132D">
        <w:rPr>
          <w:rFonts w:ascii="Times New Roman" w:eastAsia="Times New Roman" w:hAnsi="Times New Roman" w:cs="Times New Roman"/>
          <w:sz w:val="24"/>
          <w:szCs w:val="24"/>
        </w:rPr>
        <w:t>9</w:t>
      </w:r>
      <w:r w:rsidR="00345FA2" w:rsidRPr="00345FA2">
        <w:rPr>
          <w:rFonts w:ascii="Times New Roman" w:eastAsia="Times New Roman" w:hAnsi="Times New Roman" w:cs="Times New Roman"/>
          <w:sz w:val="24"/>
          <w:szCs w:val="24"/>
        </w:rPr>
        <w:t>,</w:t>
      </w:r>
      <w:r w:rsidR="005B3C33" w:rsidRPr="00FF793C">
        <w:rPr>
          <w:rFonts w:ascii="Times New Roman" w:eastAsia="Times New Roman" w:hAnsi="Times New Roman" w:cs="Times New Roman"/>
          <w:sz w:val="24"/>
          <w:szCs w:val="24"/>
        </w:rPr>
        <w:t xml:space="preserve"> to be eligible for </w:t>
      </w:r>
      <w:r w:rsidR="007B2BE1" w:rsidRPr="00FF793C">
        <w:rPr>
          <w:rFonts w:ascii="Times New Roman" w:eastAsia="Times New Roman" w:hAnsi="Times New Roman" w:cs="Times New Roman"/>
          <w:sz w:val="24"/>
          <w:szCs w:val="24"/>
        </w:rPr>
        <w:t xml:space="preserve">FY </w:t>
      </w:r>
      <w:r w:rsidR="0092132D">
        <w:rPr>
          <w:rFonts w:ascii="Times New Roman" w:hAnsi="Times New Roman" w:cs="Times New Roman"/>
          <w:sz w:val="24"/>
          <w:szCs w:val="24"/>
        </w:rPr>
        <w:t xml:space="preserve">2020 </w:t>
      </w:r>
      <w:r w:rsidR="005B3C33" w:rsidRPr="00FF793C">
        <w:rPr>
          <w:rFonts w:ascii="Times New Roman" w:eastAsia="Times New Roman" w:hAnsi="Times New Roman" w:cs="Times New Roman"/>
          <w:sz w:val="24"/>
          <w:szCs w:val="24"/>
        </w:rPr>
        <w:t xml:space="preserve">funding.  Late or incomplete applications will not be eligible for </w:t>
      </w:r>
      <w:r w:rsidR="007B2BE1" w:rsidRPr="00FF793C">
        <w:rPr>
          <w:rFonts w:ascii="Times New Roman" w:eastAsia="Times New Roman" w:hAnsi="Times New Roman" w:cs="Times New Roman"/>
          <w:sz w:val="24"/>
          <w:szCs w:val="24"/>
        </w:rPr>
        <w:t xml:space="preserve">FY </w:t>
      </w:r>
      <w:r w:rsidR="0092132D">
        <w:rPr>
          <w:rFonts w:ascii="Times New Roman" w:hAnsi="Times New Roman" w:cs="Times New Roman"/>
          <w:sz w:val="24"/>
          <w:szCs w:val="24"/>
        </w:rPr>
        <w:t xml:space="preserve">2020 </w:t>
      </w:r>
      <w:r w:rsidR="005B3C33" w:rsidRPr="00FF793C">
        <w:rPr>
          <w:rFonts w:ascii="Times New Roman" w:eastAsia="Times New Roman" w:hAnsi="Times New Roman" w:cs="Times New Roman"/>
          <w:sz w:val="24"/>
          <w:szCs w:val="24"/>
        </w:rPr>
        <w:t>grant funding.</w:t>
      </w:r>
    </w:p>
    <w:p w14:paraId="764EDB05" w14:textId="77777777" w:rsidR="00345FA2" w:rsidRPr="00FF793C" w:rsidRDefault="00345FA2" w:rsidP="00F849E4">
      <w:pPr>
        <w:spacing w:after="0" w:line="240" w:lineRule="auto"/>
        <w:ind w:firstLine="720"/>
        <w:rPr>
          <w:rFonts w:ascii="Times New Roman" w:eastAsia="Times New Roman" w:hAnsi="Times New Roman" w:cs="Times New Roman"/>
          <w:sz w:val="24"/>
          <w:szCs w:val="24"/>
        </w:rPr>
      </w:pPr>
    </w:p>
    <w:p w14:paraId="5FFD83C3" w14:textId="572ED978" w:rsidR="00750036" w:rsidRDefault="00C477EA" w:rsidP="00C477EA">
      <w:pPr>
        <w:keepNext/>
        <w:keepLines/>
        <w:spacing w:after="0" w:line="240" w:lineRule="auto"/>
        <w:ind w:firstLine="720"/>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750036" w:rsidRPr="00FF793C">
        <w:rPr>
          <w:rFonts w:ascii="Times New Roman" w:eastAsia="Times New Roman" w:hAnsi="Times New Roman" w:cs="Times New Roman"/>
          <w:sz w:val="24"/>
          <w:szCs w:val="24"/>
        </w:rPr>
        <w:t>. Applications will not be accepted via fax or electronic mail.</w:t>
      </w:r>
    </w:p>
    <w:p w14:paraId="4A3554B7" w14:textId="77777777" w:rsidR="00345FA2" w:rsidRPr="00FF793C" w:rsidRDefault="00345FA2" w:rsidP="00F849E4">
      <w:pPr>
        <w:keepNext/>
        <w:keepLines/>
        <w:spacing w:after="0" w:line="240" w:lineRule="auto"/>
        <w:ind w:firstLine="1080"/>
        <w:outlineLvl w:val="0"/>
        <w:rPr>
          <w:rFonts w:ascii="Times New Roman" w:eastAsia="Times New Roman" w:hAnsi="Times New Roman" w:cs="Times New Roman"/>
          <w:sz w:val="24"/>
          <w:szCs w:val="24"/>
        </w:rPr>
      </w:pPr>
    </w:p>
    <w:p w14:paraId="1132537A" w14:textId="4933CBD2" w:rsidR="00380377" w:rsidRDefault="00C477EA" w:rsidP="00F849E4">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d</w:t>
      </w:r>
      <w:r w:rsidR="00750036" w:rsidRPr="00FF793C">
        <w:rPr>
          <w:rFonts w:ascii="Times New Roman" w:hAnsi="Times New Roman" w:cs="Times New Roman"/>
          <w:sz w:val="24"/>
          <w:szCs w:val="24"/>
        </w:rPr>
        <w:t>. If the submission deadline f</w:t>
      </w:r>
      <w:r w:rsidR="00D33444">
        <w:rPr>
          <w:rFonts w:ascii="Times New Roman" w:hAnsi="Times New Roman" w:cs="Times New Roman"/>
          <w:sz w:val="24"/>
          <w:szCs w:val="24"/>
        </w:rPr>
        <w:t>alls on Saturday, Sunday, or a f</w:t>
      </w:r>
      <w:r w:rsidR="00750036" w:rsidRPr="00FF793C">
        <w:rPr>
          <w:rFonts w:ascii="Times New Roman" w:hAnsi="Times New Roman" w:cs="Times New Roman"/>
          <w:sz w:val="24"/>
          <w:szCs w:val="24"/>
        </w:rPr>
        <w:t>ederal holiday, the application is due the next business day.</w:t>
      </w:r>
    </w:p>
    <w:p w14:paraId="7008F312" w14:textId="77777777" w:rsidR="00345FA2" w:rsidRPr="00FF793C" w:rsidRDefault="00345FA2" w:rsidP="00F849E4">
      <w:pPr>
        <w:spacing w:after="0" w:line="240" w:lineRule="auto"/>
        <w:ind w:firstLine="720"/>
        <w:rPr>
          <w:rFonts w:ascii="Times New Roman" w:eastAsia="Times New Roman" w:hAnsi="Times New Roman" w:cs="Times New Roman"/>
          <w:sz w:val="24"/>
          <w:szCs w:val="24"/>
        </w:rPr>
      </w:pPr>
    </w:p>
    <w:p w14:paraId="76213C88" w14:textId="5F6B832F" w:rsidR="005B3C33" w:rsidRDefault="00A53320" w:rsidP="00F849E4">
      <w:pPr>
        <w:spacing w:after="0" w:line="240" w:lineRule="auto"/>
        <w:rPr>
          <w:rFonts w:ascii="Times New Roman" w:eastAsia="Times New Roman" w:hAnsi="Times New Roman" w:cs="Times New Roman"/>
          <w:b/>
          <w:sz w:val="24"/>
          <w:szCs w:val="24"/>
        </w:rPr>
      </w:pPr>
      <w:bookmarkStart w:id="1" w:name="_Hlk20319227"/>
      <w:r w:rsidRPr="00FF793C">
        <w:rPr>
          <w:rFonts w:ascii="Times New Roman" w:eastAsia="Times New Roman" w:hAnsi="Times New Roman" w:cs="Times New Roman"/>
          <w:b/>
          <w:sz w:val="24"/>
          <w:szCs w:val="24"/>
        </w:rPr>
        <w:lastRenderedPageBreak/>
        <w:t>E</w:t>
      </w:r>
      <w:r w:rsidR="005B3C33" w:rsidRPr="00FF793C">
        <w:rPr>
          <w:rFonts w:ascii="Times New Roman" w:eastAsia="Times New Roman" w:hAnsi="Times New Roman" w:cs="Times New Roman"/>
          <w:b/>
          <w:sz w:val="24"/>
          <w:szCs w:val="24"/>
        </w:rPr>
        <w:t>. Application Review Information</w:t>
      </w:r>
    </w:p>
    <w:p w14:paraId="255771FB" w14:textId="77777777" w:rsidR="00345FA2" w:rsidRPr="00FF793C" w:rsidRDefault="00345FA2" w:rsidP="00F849E4">
      <w:pPr>
        <w:spacing w:after="0" w:line="240" w:lineRule="auto"/>
        <w:rPr>
          <w:rFonts w:ascii="Times New Roman" w:eastAsia="Times New Roman" w:hAnsi="Times New Roman" w:cs="Times New Roman"/>
          <w:b/>
          <w:sz w:val="24"/>
          <w:szCs w:val="24"/>
        </w:rPr>
      </w:pPr>
    </w:p>
    <w:p w14:paraId="43E7E0A0" w14:textId="5E2E9815" w:rsidR="007B669A" w:rsidRPr="00C477EA" w:rsidRDefault="002400A6" w:rsidP="00C477EA">
      <w:pPr>
        <w:spacing w:after="0" w:line="240" w:lineRule="auto"/>
        <w:ind w:firstLine="360"/>
        <w:rPr>
          <w:rFonts w:ascii="Times New Roman" w:eastAsia="Times New Roman" w:hAnsi="Times New Roman" w:cs="Times New Roman"/>
          <w:sz w:val="24"/>
          <w:szCs w:val="24"/>
        </w:rPr>
      </w:pPr>
      <w:r w:rsidRPr="00C477EA">
        <w:rPr>
          <w:rFonts w:ascii="Times New Roman" w:eastAsia="Times New Roman" w:hAnsi="Times New Roman" w:cs="Times New Roman"/>
          <w:sz w:val="24"/>
          <w:szCs w:val="24"/>
        </w:rPr>
        <w:t xml:space="preserve">1. </w:t>
      </w:r>
      <w:r w:rsidR="00C477EA" w:rsidRPr="00C477EA">
        <w:rPr>
          <w:rFonts w:ascii="Times New Roman" w:eastAsia="Times New Roman" w:hAnsi="Times New Roman" w:cs="Times New Roman"/>
          <w:sz w:val="24"/>
          <w:szCs w:val="24"/>
        </w:rPr>
        <w:t xml:space="preserve"> RUS will acknowledge the application’s receipt by email to the applicant. The application will be reviewed for completeness to determine if it contains all the items required.  If the application is incomplete or ineligi</w:t>
      </w:r>
      <w:r w:rsidR="00F97B72">
        <w:rPr>
          <w:rFonts w:ascii="Times New Roman" w:eastAsia="Times New Roman" w:hAnsi="Times New Roman" w:cs="Times New Roman"/>
          <w:sz w:val="24"/>
          <w:szCs w:val="24"/>
        </w:rPr>
        <w:t>ble, RUS will return it to the a</w:t>
      </w:r>
      <w:r w:rsidR="00C477EA" w:rsidRPr="00C477EA">
        <w:rPr>
          <w:rFonts w:ascii="Times New Roman" w:eastAsia="Times New Roman" w:hAnsi="Times New Roman" w:cs="Times New Roman"/>
          <w:sz w:val="24"/>
          <w:szCs w:val="24"/>
        </w:rPr>
        <w:t xml:space="preserve">pplicant with an explanation. </w:t>
      </w:r>
      <w:r w:rsidR="00936B44">
        <w:rPr>
          <w:rFonts w:ascii="Times New Roman" w:eastAsia="Times New Roman" w:hAnsi="Times New Roman" w:cs="Times New Roman"/>
          <w:sz w:val="24"/>
          <w:szCs w:val="24"/>
        </w:rPr>
        <w:t xml:space="preserve"> </w:t>
      </w:r>
      <w:r w:rsidR="00C477EA" w:rsidRPr="00C477EA">
        <w:rPr>
          <w:rFonts w:ascii="Times New Roman" w:eastAsia="Times New Roman" w:hAnsi="Times New Roman" w:cs="Times New Roman"/>
          <w:sz w:val="24"/>
          <w:szCs w:val="24"/>
        </w:rPr>
        <w:t>RUS reserves the right to request additional information once an application is determined to be complete in order to minimize the risk of duplication of other federal efforts. The RUS grant offer to a successful applicant will be based on the submitted application and may be more narrowly tailored than the submitted application to meet rural community needs at the time of the offer or over the course of the grant period.</w:t>
      </w:r>
    </w:p>
    <w:bookmarkEnd w:id="1"/>
    <w:p w14:paraId="015A6CA9" w14:textId="77777777" w:rsidR="00345FA2" w:rsidRPr="00FF793C" w:rsidRDefault="00345FA2" w:rsidP="00F849E4">
      <w:pPr>
        <w:spacing w:after="0" w:line="240" w:lineRule="auto"/>
        <w:rPr>
          <w:rFonts w:ascii="Times New Roman" w:eastAsia="Times New Roman" w:hAnsi="Times New Roman" w:cs="Times New Roman"/>
          <w:sz w:val="24"/>
          <w:szCs w:val="24"/>
        </w:rPr>
      </w:pPr>
    </w:p>
    <w:p w14:paraId="05073131" w14:textId="604E7D33" w:rsidR="00345FA2" w:rsidRPr="00FF793C" w:rsidRDefault="00C477EA" w:rsidP="00F849E4">
      <w:pPr>
        <w:spacing w:after="0" w:line="24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C477E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C477EA">
        <w:rPr>
          <w:rFonts w:ascii="Times New Roman" w:eastAsia="Times New Roman" w:hAnsi="Times New Roman" w:cs="Times New Roman"/>
          <w:sz w:val="24"/>
          <w:szCs w:val="24"/>
        </w:rPr>
        <w:t xml:space="preserve">A review team, composed of at least two members, will evaluate all applications and proposals. They will make overall recommendations based on factors such as eligibility, application completeness, and conformity to application requirements. They will score the applications based on criteria in </w:t>
      </w:r>
      <w:r w:rsidR="002802AF">
        <w:rPr>
          <w:rFonts w:ascii="Times New Roman" w:eastAsia="Times New Roman" w:hAnsi="Times New Roman" w:cs="Times New Roman"/>
          <w:sz w:val="24"/>
          <w:szCs w:val="24"/>
        </w:rPr>
        <w:t>item 3</w:t>
      </w:r>
      <w:r w:rsidRPr="00C477EA">
        <w:rPr>
          <w:rFonts w:ascii="Times New Roman" w:eastAsia="Times New Roman" w:hAnsi="Times New Roman" w:cs="Times New Roman"/>
          <w:sz w:val="24"/>
          <w:szCs w:val="24"/>
        </w:rPr>
        <w:t xml:space="preserve"> of this section.</w:t>
      </w:r>
    </w:p>
    <w:p w14:paraId="59814783" w14:textId="77777777" w:rsidR="00C477EA" w:rsidRDefault="00C477EA" w:rsidP="00F849E4">
      <w:pPr>
        <w:keepNext/>
        <w:keepLines/>
        <w:spacing w:after="0" w:line="240" w:lineRule="auto"/>
        <w:ind w:firstLine="720"/>
        <w:rPr>
          <w:rFonts w:ascii="Times New Roman" w:eastAsia="Times New Roman" w:hAnsi="Times New Roman" w:cs="Times New Roman"/>
          <w:sz w:val="24"/>
          <w:szCs w:val="24"/>
        </w:rPr>
      </w:pPr>
    </w:p>
    <w:p w14:paraId="7FF6D534" w14:textId="47711F75" w:rsidR="00345FA2" w:rsidRPr="00FF793C" w:rsidRDefault="00C477EA" w:rsidP="00C477EA">
      <w:pPr>
        <w:keepNext/>
        <w:keepLines/>
        <w:spacing w:after="0" w:line="24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C477EA">
        <w:rPr>
          <w:rFonts w:ascii="Times New Roman" w:eastAsia="Times New Roman" w:hAnsi="Times New Roman" w:cs="Times New Roman"/>
          <w:sz w:val="24"/>
          <w:szCs w:val="24"/>
        </w:rPr>
        <w:t>. All applications that are complete and eligible will be scored and ranked competitively. The categories for scoring criteria used are the following:</w:t>
      </w:r>
    </w:p>
    <w:p w14:paraId="36B6F7DF" w14:textId="77777777" w:rsidR="00C477EA" w:rsidRDefault="00C477EA" w:rsidP="00F849E4">
      <w:pPr>
        <w:spacing w:after="0" w:line="240" w:lineRule="auto"/>
        <w:ind w:firstLine="1080"/>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1435"/>
        <w:gridCol w:w="4230"/>
        <w:gridCol w:w="2160"/>
      </w:tblGrid>
      <w:tr w:rsidR="001B4061" w:rsidRPr="001B4061" w14:paraId="78056FE5" w14:textId="77777777" w:rsidTr="001B4061">
        <w:trPr>
          <w:trHeight w:val="303"/>
        </w:trPr>
        <w:tc>
          <w:tcPr>
            <w:tcW w:w="1435" w:type="dxa"/>
          </w:tcPr>
          <w:p w14:paraId="655D0F8F" w14:textId="77777777" w:rsidR="001B4061" w:rsidRPr="001B4061" w:rsidRDefault="001B4061" w:rsidP="001B4061">
            <w:pPr>
              <w:autoSpaceDE w:val="0"/>
              <w:autoSpaceDN w:val="0"/>
              <w:adjustRightInd w:val="0"/>
              <w:rPr>
                <w:color w:val="000000"/>
                <w:sz w:val="23"/>
                <w:szCs w:val="23"/>
              </w:rPr>
            </w:pPr>
            <w:r w:rsidRPr="001B4061">
              <w:rPr>
                <w:b/>
                <w:bCs/>
                <w:color w:val="000000"/>
                <w:sz w:val="23"/>
                <w:szCs w:val="23"/>
              </w:rPr>
              <w:t xml:space="preserve">Criteria No. </w:t>
            </w:r>
          </w:p>
        </w:tc>
        <w:tc>
          <w:tcPr>
            <w:tcW w:w="4230" w:type="dxa"/>
          </w:tcPr>
          <w:p w14:paraId="3E2ABE9C" w14:textId="77777777" w:rsidR="001B4061" w:rsidRPr="001B4061" w:rsidRDefault="001B4061" w:rsidP="001B4061">
            <w:pPr>
              <w:autoSpaceDE w:val="0"/>
              <w:autoSpaceDN w:val="0"/>
              <w:adjustRightInd w:val="0"/>
              <w:rPr>
                <w:color w:val="000000"/>
                <w:sz w:val="23"/>
                <w:szCs w:val="23"/>
              </w:rPr>
            </w:pPr>
            <w:r w:rsidRPr="001B4061">
              <w:rPr>
                <w:b/>
                <w:bCs/>
                <w:color w:val="000000"/>
                <w:sz w:val="23"/>
                <w:szCs w:val="23"/>
              </w:rPr>
              <w:t xml:space="preserve">Criteria </w:t>
            </w:r>
          </w:p>
        </w:tc>
        <w:tc>
          <w:tcPr>
            <w:tcW w:w="2160" w:type="dxa"/>
          </w:tcPr>
          <w:p w14:paraId="08DF4276" w14:textId="77777777" w:rsidR="001B4061" w:rsidRPr="001B4061" w:rsidRDefault="001B4061" w:rsidP="001B4061">
            <w:pPr>
              <w:autoSpaceDE w:val="0"/>
              <w:autoSpaceDN w:val="0"/>
              <w:adjustRightInd w:val="0"/>
              <w:rPr>
                <w:color w:val="000000"/>
                <w:sz w:val="23"/>
                <w:szCs w:val="23"/>
              </w:rPr>
            </w:pPr>
            <w:r w:rsidRPr="001B4061">
              <w:rPr>
                <w:b/>
                <w:bCs/>
                <w:color w:val="000000"/>
                <w:sz w:val="23"/>
                <w:szCs w:val="23"/>
              </w:rPr>
              <w:t xml:space="preserve">Points </w:t>
            </w:r>
          </w:p>
        </w:tc>
      </w:tr>
      <w:tr w:rsidR="001B4061" w14:paraId="5CC8C294" w14:textId="77777777" w:rsidTr="001B4061">
        <w:tc>
          <w:tcPr>
            <w:tcW w:w="1435" w:type="dxa"/>
          </w:tcPr>
          <w:p w14:paraId="20A18ABA" w14:textId="458E8CF7" w:rsidR="001B4061" w:rsidRPr="003B5974" w:rsidRDefault="001B4061" w:rsidP="00F849E4">
            <w:pPr>
              <w:rPr>
                <w:sz w:val="23"/>
                <w:szCs w:val="23"/>
              </w:rPr>
            </w:pPr>
            <w:r w:rsidRPr="003B5974">
              <w:rPr>
                <w:sz w:val="23"/>
                <w:szCs w:val="23"/>
              </w:rPr>
              <w:t>1</w:t>
            </w:r>
          </w:p>
        </w:tc>
        <w:tc>
          <w:tcPr>
            <w:tcW w:w="4230" w:type="dxa"/>
          </w:tcPr>
          <w:p w14:paraId="7053C8D3" w14:textId="0B1D003D" w:rsidR="001B4061" w:rsidRPr="003B5974" w:rsidRDefault="001B4061" w:rsidP="00F849E4">
            <w:pPr>
              <w:rPr>
                <w:sz w:val="23"/>
                <w:szCs w:val="23"/>
              </w:rPr>
            </w:pPr>
            <w:r w:rsidRPr="003B5974">
              <w:rPr>
                <w:sz w:val="23"/>
                <w:szCs w:val="23"/>
              </w:rPr>
              <w:t xml:space="preserve">Applicant Status:  </w:t>
            </w:r>
          </w:p>
        </w:tc>
        <w:tc>
          <w:tcPr>
            <w:tcW w:w="2160" w:type="dxa"/>
          </w:tcPr>
          <w:p w14:paraId="594C3CE3" w14:textId="4C679003" w:rsidR="001B4061" w:rsidRPr="003B5974" w:rsidRDefault="001B4061" w:rsidP="00F849E4">
            <w:pPr>
              <w:rPr>
                <w:sz w:val="23"/>
                <w:szCs w:val="23"/>
              </w:rPr>
            </w:pPr>
          </w:p>
        </w:tc>
      </w:tr>
      <w:tr w:rsidR="001B4061" w14:paraId="435A757F" w14:textId="77777777" w:rsidTr="001B4061">
        <w:tc>
          <w:tcPr>
            <w:tcW w:w="1435" w:type="dxa"/>
          </w:tcPr>
          <w:p w14:paraId="3682CFF7" w14:textId="77777777" w:rsidR="001B4061" w:rsidRPr="003B5974" w:rsidRDefault="001B4061" w:rsidP="00F849E4">
            <w:pPr>
              <w:rPr>
                <w:sz w:val="23"/>
                <w:szCs w:val="23"/>
              </w:rPr>
            </w:pPr>
          </w:p>
        </w:tc>
        <w:tc>
          <w:tcPr>
            <w:tcW w:w="4230" w:type="dxa"/>
          </w:tcPr>
          <w:p w14:paraId="5370FD63" w14:textId="729ED4B6" w:rsidR="001B4061" w:rsidRPr="003B5974" w:rsidRDefault="001B4061" w:rsidP="001B4061">
            <w:pPr>
              <w:ind w:left="720"/>
              <w:rPr>
                <w:sz w:val="23"/>
                <w:szCs w:val="23"/>
              </w:rPr>
            </w:pPr>
            <w:r w:rsidRPr="003B5974">
              <w:rPr>
                <w:sz w:val="23"/>
                <w:szCs w:val="23"/>
              </w:rPr>
              <w:t>National Organization</w:t>
            </w:r>
          </w:p>
        </w:tc>
        <w:tc>
          <w:tcPr>
            <w:tcW w:w="2160" w:type="dxa"/>
          </w:tcPr>
          <w:p w14:paraId="30B5A3D2" w14:textId="3C0C97FC" w:rsidR="001B4061" w:rsidRPr="003B5974" w:rsidRDefault="001B4061" w:rsidP="00F849E4">
            <w:pPr>
              <w:rPr>
                <w:sz w:val="23"/>
                <w:szCs w:val="23"/>
              </w:rPr>
            </w:pPr>
            <w:r w:rsidRPr="003B5974">
              <w:rPr>
                <w:sz w:val="23"/>
                <w:szCs w:val="23"/>
              </w:rPr>
              <w:t>10 points</w:t>
            </w:r>
          </w:p>
        </w:tc>
      </w:tr>
      <w:tr w:rsidR="001B4061" w14:paraId="40FD4DEF" w14:textId="77777777" w:rsidTr="001B4061">
        <w:tc>
          <w:tcPr>
            <w:tcW w:w="1435" w:type="dxa"/>
          </w:tcPr>
          <w:p w14:paraId="1CDD9A1C" w14:textId="77777777" w:rsidR="001B4061" w:rsidRPr="003B5974" w:rsidRDefault="001B4061" w:rsidP="00F849E4">
            <w:pPr>
              <w:rPr>
                <w:sz w:val="23"/>
                <w:szCs w:val="23"/>
              </w:rPr>
            </w:pPr>
          </w:p>
        </w:tc>
        <w:tc>
          <w:tcPr>
            <w:tcW w:w="4230" w:type="dxa"/>
          </w:tcPr>
          <w:p w14:paraId="7C6DDEB0" w14:textId="0EEBF005" w:rsidR="001B4061" w:rsidRPr="003B5974" w:rsidRDefault="000342CD" w:rsidP="001B4061">
            <w:pPr>
              <w:ind w:left="720"/>
              <w:rPr>
                <w:sz w:val="23"/>
                <w:szCs w:val="23"/>
              </w:rPr>
            </w:pPr>
            <w:r>
              <w:rPr>
                <w:sz w:val="23"/>
                <w:szCs w:val="23"/>
              </w:rPr>
              <w:t>Multi-State Organization</w:t>
            </w:r>
          </w:p>
        </w:tc>
        <w:tc>
          <w:tcPr>
            <w:tcW w:w="2160" w:type="dxa"/>
          </w:tcPr>
          <w:p w14:paraId="1E0500D3" w14:textId="2A897BA8" w:rsidR="001B4061" w:rsidRPr="003B5974" w:rsidRDefault="001B4061" w:rsidP="00F849E4">
            <w:pPr>
              <w:rPr>
                <w:sz w:val="23"/>
                <w:szCs w:val="23"/>
              </w:rPr>
            </w:pPr>
            <w:r w:rsidRPr="003B5974">
              <w:rPr>
                <w:sz w:val="23"/>
                <w:szCs w:val="23"/>
              </w:rPr>
              <w:t>5 points</w:t>
            </w:r>
          </w:p>
        </w:tc>
      </w:tr>
      <w:tr w:rsidR="001B4061" w14:paraId="14A085FA" w14:textId="77777777" w:rsidTr="001B4061">
        <w:tc>
          <w:tcPr>
            <w:tcW w:w="1435" w:type="dxa"/>
          </w:tcPr>
          <w:p w14:paraId="50A394E7" w14:textId="77777777" w:rsidR="001B4061" w:rsidRPr="003B5974" w:rsidRDefault="001B4061" w:rsidP="00F849E4">
            <w:pPr>
              <w:rPr>
                <w:sz w:val="23"/>
                <w:szCs w:val="23"/>
              </w:rPr>
            </w:pPr>
          </w:p>
        </w:tc>
        <w:tc>
          <w:tcPr>
            <w:tcW w:w="4230" w:type="dxa"/>
          </w:tcPr>
          <w:p w14:paraId="2E943BE9" w14:textId="0C5ED2DA" w:rsidR="001B4061" w:rsidRPr="003B5974" w:rsidRDefault="000342CD" w:rsidP="001B4061">
            <w:pPr>
              <w:ind w:left="720"/>
              <w:rPr>
                <w:sz w:val="23"/>
                <w:szCs w:val="23"/>
              </w:rPr>
            </w:pPr>
            <w:r>
              <w:rPr>
                <w:sz w:val="23"/>
                <w:szCs w:val="23"/>
              </w:rPr>
              <w:t>State / Area</w:t>
            </w:r>
            <w:r w:rsidR="001B4061" w:rsidRPr="003B5974">
              <w:rPr>
                <w:sz w:val="23"/>
                <w:szCs w:val="23"/>
              </w:rPr>
              <w:t xml:space="preserve"> Organization</w:t>
            </w:r>
          </w:p>
        </w:tc>
        <w:tc>
          <w:tcPr>
            <w:tcW w:w="2160" w:type="dxa"/>
          </w:tcPr>
          <w:p w14:paraId="07CB12E5" w14:textId="37C8948A" w:rsidR="001B4061" w:rsidRPr="003B5974" w:rsidRDefault="001B4061" w:rsidP="00F849E4">
            <w:pPr>
              <w:rPr>
                <w:sz w:val="23"/>
                <w:szCs w:val="23"/>
              </w:rPr>
            </w:pPr>
            <w:r w:rsidRPr="003B5974">
              <w:rPr>
                <w:sz w:val="23"/>
                <w:szCs w:val="23"/>
              </w:rPr>
              <w:t>2 points</w:t>
            </w:r>
          </w:p>
        </w:tc>
      </w:tr>
      <w:tr w:rsidR="001B4061" w14:paraId="42D0DE5F" w14:textId="77777777" w:rsidTr="001B4061">
        <w:tc>
          <w:tcPr>
            <w:tcW w:w="1435" w:type="dxa"/>
          </w:tcPr>
          <w:p w14:paraId="6D4096CB" w14:textId="4A66504E" w:rsidR="001B4061" w:rsidRPr="003B5974" w:rsidRDefault="001B4061" w:rsidP="00F849E4">
            <w:pPr>
              <w:rPr>
                <w:sz w:val="23"/>
                <w:szCs w:val="23"/>
              </w:rPr>
            </w:pPr>
            <w:r w:rsidRPr="003B5974">
              <w:rPr>
                <w:sz w:val="23"/>
                <w:szCs w:val="23"/>
              </w:rPr>
              <w:t>2</w:t>
            </w:r>
          </w:p>
        </w:tc>
        <w:tc>
          <w:tcPr>
            <w:tcW w:w="4230" w:type="dxa"/>
          </w:tcPr>
          <w:p w14:paraId="61E5D4D1" w14:textId="25F54C42" w:rsidR="001B4061" w:rsidRPr="003B5974" w:rsidRDefault="001B4061" w:rsidP="00F849E4">
            <w:pPr>
              <w:rPr>
                <w:sz w:val="23"/>
                <w:szCs w:val="23"/>
              </w:rPr>
            </w:pPr>
            <w:r w:rsidRPr="003B5974">
              <w:rPr>
                <w:sz w:val="23"/>
                <w:szCs w:val="23"/>
              </w:rPr>
              <w:t>Applicant experience at developing and implementing successful technical assistance and/or training programs:</w:t>
            </w:r>
          </w:p>
        </w:tc>
        <w:tc>
          <w:tcPr>
            <w:tcW w:w="2160" w:type="dxa"/>
          </w:tcPr>
          <w:p w14:paraId="4922457E" w14:textId="77777777" w:rsidR="001B4061" w:rsidRPr="003B5974" w:rsidRDefault="001B4061" w:rsidP="00F849E4">
            <w:pPr>
              <w:rPr>
                <w:sz w:val="23"/>
                <w:szCs w:val="23"/>
              </w:rPr>
            </w:pPr>
          </w:p>
        </w:tc>
      </w:tr>
      <w:tr w:rsidR="001B4061" w14:paraId="6C25E853" w14:textId="77777777" w:rsidTr="001B4061">
        <w:tc>
          <w:tcPr>
            <w:tcW w:w="1435" w:type="dxa"/>
          </w:tcPr>
          <w:p w14:paraId="61EFB60E" w14:textId="77777777" w:rsidR="001B4061" w:rsidRPr="003B5974" w:rsidRDefault="001B4061" w:rsidP="00F849E4">
            <w:pPr>
              <w:rPr>
                <w:sz w:val="23"/>
                <w:szCs w:val="23"/>
              </w:rPr>
            </w:pPr>
          </w:p>
        </w:tc>
        <w:tc>
          <w:tcPr>
            <w:tcW w:w="4230" w:type="dxa"/>
          </w:tcPr>
          <w:p w14:paraId="4428253B" w14:textId="54E9DACF" w:rsidR="001B4061" w:rsidRPr="003B5974" w:rsidRDefault="001B4061" w:rsidP="001B4061">
            <w:pPr>
              <w:ind w:left="720"/>
              <w:rPr>
                <w:sz w:val="23"/>
                <w:szCs w:val="23"/>
              </w:rPr>
            </w:pPr>
            <w:r w:rsidRPr="003B5974">
              <w:rPr>
                <w:sz w:val="23"/>
                <w:szCs w:val="23"/>
              </w:rPr>
              <w:t>More than ten years</w:t>
            </w:r>
          </w:p>
        </w:tc>
        <w:tc>
          <w:tcPr>
            <w:tcW w:w="2160" w:type="dxa"/>
          </w:tcPr>
          <w:p w14:paraId="532922B9" w14:textId="4191EB3A" w:rsidR="001B4061" w:rsidRPr="003B5974" w:rsidRDefault="001B4061" w:rsidP="00F849E4">
            <w:pPr>
              <w:rPr>
                <w:sz w:val="23"/>
                <w:szCs w:val="23"/>
              </w:rPr>
            </w:pPr>
            <w:r w:rsidRPr="003B5974">
              <w:rPr>
                <w:sz w:val="23"/>
                <w:szCs w:val="23"/>
              </w:rPr>
              <w:t>5 points</w:t>
            </w:r>
          </w:p>
        </w:tc>
      </w:tr>
      <w:tr w:rsidR="001B4061" w14:paraId="41DC1324" w14:textId="77777777" w:rsidTr="001B4061">
        <w:tc>
          <w:tcPr>
            <w:tcW w:w="1435" w:type="dxa"/>
          </w:tcPr>
          <w:p w14:paraId="054E9F2F" w14:textId="77777777" w:rsidR="001B4061" w:rsidRPr="003B5974" w:rsidRDefault="001B4061" w:rsidP="00F849E4">
            <w:pPr>
              <w:rPr>
                <w:sz w:val="23"/>
                <w:szCs w:val="23"/>
              </w:rPr>
            </w:pPr>
          </w:p>
        </w:tc>
        <w:tc>
          <w:tcPr>
            <w:tcW w:w="4230" w:type="dxa"/>
          </w:tcPr>
          <w:p w14:paraId="343D7843" w14:textId="0CAFDCFB" w:rsidR="001B4061" w:rsidRPr="003B5974" w:rsidRDefault="001B4061" w:rsidP="001B4061">
            <w:pPr>
              <w:ind w:left="720"/>
              <w:rPr>
                <w:sz w:val="23"/>
                <w:szCs w:val="23"/>
              </w:rPr>
            </w:pPr>
            <w:r w:rsidRPr="003B5974">
              <w:rPr>
                <w:sz w:val="23"/>
                <w:szCs w:val="23"/>
              </w:rPr>
              <w:t>Six to ten years</w:t>
            </w:r>
          </w:p>
        </w:tc>
        <w:tc>
          <w:tcPr>
            <w:tcW w:w="2160" w:type="dxa"/>
          </w:tcPr>
          <w:p w14:paraId="353B5FEF" w14:textId="6618F5A8" w:rsidR="001B4061" w:rsidRPr="003B5974" w:rsidRDefault="001B4061" w:rsidP="00F849E4">
            <w:pPr>
              <w:rPr>
                <w:sz w:val="23"/>
                <w:szCs w:val="23"/>
              </w:rPr>
            </w:pPr>
            <w:r w:rsidRPr="003B5974">
              <w:rPr>
                <w:sz w:val="23"/>
                <w:szCs w:val="23"/>
              </w:rPr>
              <w:t>2 points</w:t>
            </w:r>
          </w:p>
        </w:tc>
      </w:tr>
      <w:tr w:rsidR="001B4061" w14:paraId="4B4B2C03" w14:textId="77777777" w:rsidTr="001B4061">
        <w:tc>
          <w:tcPr>
            <w:tcW w:w="1435" w:type="dxa"/>
          </w:tcPr>
          <w:p w14:paraId="32D71236" w14:textId="77777777" w:rsidR="001B4061" w:rsidRPr="003B5974" w:rsidRDefault="001B4061" w:rsidP="00F849E4">
            <w:pPr>
              <w:rPr>
                <w:sz w:val="23"/>
                <w:szCs w:val="23"/>
              </w:rPr>
            </w:pPr>
          </w:p>
        </w:tc>
        <w:tc>
          <w:tcPr>
            <w:tcW w:w="4230" w:type="dxa"/>
          </w:tcPr>
          <w:p w14:paraId="7FE27C0D" w14:textId="136F4F09" w:rsidR="001B4061" w:rsidRPr="003B5974" w:rsidRDefault="001B4061" w:rsidP="001B4061">
            <w:pPr>
              <w:ind w:left="720"/>
              <w:rPr>
                <w:sz w:val="23"/>
                <w:szCs w:val="23"/>
              </w:rPr>
            </w:pPr>
            <w:r w:rsidRPr="003B5974">
              <w:rPr>
                <w:sz w:val="23"/>
                <w:szCs w:val="23"/>
              </w:rPr>
              <w:t>Up to five years</w:t>
            </w:r>
          </w:p>
        </w:tc>
        <w:tc>
          <w:tcPr>
            <w:tcW w:w="2160" w:type="dxa"/>
          </w:tcPr>
          <w:p w14:paraId="2EBE0824" w14:textId="6D6279A3" w:rsidR="001B4061" w:rsidRPr="003B5974" w:rsidRDefault="00177572" w:rsidP="00F849E4">
            <w:pPr>
              <w:rPr>
                <w:sz w:val="23"/>
                <w:szCs w:val="23"/>
              </w:rPr>
            </w:pPr>
            <w:r>
              <w:rPr>
                <w:sz w:val="23"/>
                <w:szCs w:val="23"/>
              </w:rPr>
              <w:t>1</w:t>
            </w:r>
            <w:r w:rsidR="001B4061" w:rsidRPr="003B5974">
              <w:rPr>
                <w:sz w:val="23"/>
                <w:szCs w:val="23"/>
              </w:rPr>
              <w:t xml:space="preserve"> point</w:t>
            </w:r>
          </w:p>
        </w:tc>
      </w:tr>
      <w:tr w:rsidR="001B4061" w14:paraId="6AAA5E8B" w14:textId="77777777" w:rsidTr="001B4061">
        <w:tc>
          <w:tcPr>
            <w:tcW w:w="1435" w:type="dxa"/>
          </w:tcPr>
          <w:p w14:paraId="79E6CB80" w14:textId="24F9EA84" w:rsidR="001B4061" w:rsidRPr="003B5974" w:rsidRDefault="001B4061" w:rsidP="00F849E4">
            <w:pPr>
              <w:rPr>
                <w:sz w:val="23"/>
                <w:szCs w:val="23"/>
              </w:rPr>
            </w:pPr>
            <w:r w:rsidRPr="003B5974">
              <w:rPr>
                <w:sz w:val="23"/>
                <w:szCs w:val="23"/>
              </w:rPr>
              <w:t>3</w:t>
            </w:r>
          </w:p>
        </w:tc>
        <w:tc>
          <w:tcPr>
            <w:tcW w:w="4230" w:type="dxa"/>
          </w:tcPr>
          <w:p w14:paraId="2619F520" w14:textId="61A4729D" w:rsidR="001B4061" w:rsidRPr="003B5974" w:rsidRDefault="001B4061" w:rsidP="001B4061">
            <w:pPr>
              <w:rPr>
                <w:sz w:val="23"/>
                <w:szCs w:val="23"/>
              </w:rPr>
            </w:pPr>
            <w:r w:rsidRPr="003B5974">
              <w:rPr>
                <w:sz w:val="23"/>
                <w:szCs w:val="23"/>
              </w:rPr>
              <w:t>Applicant resources – organizational staff versus contract personnel to carry out the technical assistance and/or training:</w:t>
            </w:r>
          </w:p>
        </w:tc>
        <w:tc>
          <w:tcPr>
            <w:tcW w:w="2160" w:type="dxa"/>
          </w:tcPr>
          <w:p w14:paraId="4CDD8E56" w14:textId="77777777" w:rsidR="001B4061" w:rsidRPr="003B5974" w:rsidRDefault="001B4061" w:rsidP="00F849E4">
            <w:pPr>
              <w:rPr>
                <w:sz w:val="23"/>
                <w:szCs w:val="23"/>
              </w:rPr>
            </w:pPr>
          </w:p>
        </w:tc>
      </w:tr>
      <w:tr w:rsidR="001B4061" w14:paraId="72377BF4" w14:textId="77777777" w:rsidTr="001B4061">
        <w:tc>
          <w:tcPr>
            <w:tcW w:w="1435" w:type="dxa"/>
          </w:tcPr>
          <w:p w14:paraId="7778DD41" w14:textId="77777777" w:rsidR="001B4061" w:rsidRPr="003B5974" w:rsidRDefault="001B4061" w:rsidP="00F849E4">
            <w:pPr>
              <w:rPr>
                <w:sz w:val="23"/>
                <w:szCs w:val="23"/>
              </w:rPr>
            </w:pPr>
          </w:p>
        </w:tc>
        <w:tc>
          <w:tcPr>
            <w:tcW w:w="4230" w:type="dxa"/>
          </w:tcPr>
          <w:p w14:paraId="72CCFFD8" w14:textId="28C39461" w:rsidR="001B4061" w:rsidRPr="003B5974" w:rsidRDefault="001B4061" w:rsidP="001B4061">
            <w:pPr>
              <w:ind w:left="720"/>
              <w:rPr>
                <w:sz w:val="23"/>
                <w:szCs w:val="23"/>
              </w:rPr>
            </w:pPr>
            <w:r w:rsidRPr="003B5974">
              <w:rPr>
                <w:sz w:val="23"/>
                <w:szCs w:val="23"/>
              </w:rPr>
              <w:t>At least 75% staff</w:t>
            </w:r>
          </w:p>
        </w:tc>
        <w:tc>
          <w:tcPr>
            <w:tcW w:w="2160" w:type="dxa"/>
          </w:tcPr>
          <w:p w14:paraId="3D7FFDC6" w14:textId="336B6774" w:rsidR="001B4061" w:rsidRPr="003B5974" w:rsidRDefault="001B4061" w:rsidP="00F849E4">
            <w:pPr>
              <w:rPr>
                <w:sz w:val="23"/>
                <w:szCs w:val="23"/>
              </w:rPr>
            </w:pPr>
            <w:r w:rsidRPr="003B5974">
              <w:rPr>
                <w:sz w:val="23"/>
                <w:szCs w:val="23"/>
              </w:rPr>
              <w:t>10 points</w:t>
            </w:r>
          </w:p>
        </w:tc>
      </w:tr>
      <w:tr w:rsidR="001B4061" w14:paraId="6EBE76EB" w14:textId="77777777" w:rsidTr="001B4061">
        <w:tc>
          <w:tcPr>
            <w:tcW w:w="1435" w:type="dxa"/>
          </w:tcPr>
          <w:p w14:paraId="4B67E541" w14:textId="77777777" w:rsidR="001B4061" w:rsidRPr="003B5974" w:rsidRDefault="001B4061" w:rsidP="00F849E4">
            <w:pPr>
              <w:rPr>
                <w:sz w:val="23"/>
                <w:szCs w:val="23"/>
              </w:rPr>
            </w:pPr>
          </w:p>
        </w:tc>
        <w:tc>
          <w:tcPr>
            <w:tcW w:w="4230" w:type="dxa"/>
          </w:tcPr>
          <w:p w14:paraId="6BD2CD52" w14:textId="6EED7097" w:rsidR="001B4061" w:rsidRPr="003B5974" w:rsidRDefault="001B4061" w:rsidP="001B4061">
            <w:pPr>
              <w:ind w:left="720"/>
              <w:rPr>
                <w:sz w:val="23"/>
                <w:szCs w:val="23"/>
              </w:rPr>
            </w:pPr>
            <w:bookmarkStart w:id="2" w:name="_GoBack"/>
            <w:bookmarkEnd w:id="2"/>
            <w:r w:rsidRPr="003B5974">
              <w:rPr>
                <w:sz w:val="23"/>
                <w:szCs w:val="23"/>
              </w:rPr>
              <w:t>50% to 7</w:t>
            </w:r>
            <w:r w:rsidR="00B80855">
              <w:rPr>
                <w:sz w:val="23"/>
                <w:szCs w:val="23"/>
              </w:rPr>
              <w:t>4.99</w:t>
            </w:r>
            <w:r w:rsidRPr="003B5974">
              <w:rPr>
                <w:sz w:val="23"/>
                <w:szCs w:val="23"/>
              </w:rPr>
              <w:t>% staff</w:t>
            </w:r>
          </w:p>
        </w:tc>
        <w:tc>
          <w:tcPr>
            <w:tcW w:w="2160" w:type="dxa"/>
          </w:tcPr>
          <w:p w14:paraId="111BB369" w14:textId="7AC7B62C" w:rsidR="001B4061" w:rsidRPr="003B5974" w:rsidRDefault="001B4061" w:rsidP="00F849E4">
            <w:pPr>
              <w:rPr>
                <w:sz w:val="23"/>
                <w:szCs w:val="23"/>
              </w:rPr>
            </w:pPr>
            <w:r w:rsidRPr="003B5974">
              <w:rPr>
                <w:sz w:val="23"/>
                <w:szCs w:val="23"/>
              </w:rPr>
              <w:t>5 points</w:t>
            </w:r>
          </w:p>
        </w:tc>
      </w:tr>
      <w:tr w:rsidR="001B4061" w14:paraId="39B632F4" w14:textId="77777777" w:rsidTr="001B4061">
        <w:tc>
          <w:tcPr>
            <w:tcW w:w="1435" w:type="dxa"/>
          </w:tcPr>
          <w:p w14:paraId="2DFD50C4" w14:textId="77777777" w:rsidR="001B4061" w:rsidRPr="003B5974" w:rsidRDefault="001B4061" w:rsidP="00F849E4">
            <w:pPr>
              <w:rPr>
                <w:sz w:val="23"/>
                <w:szCs w:val="23"/>
              </w:rPr>
            </w:pPr>
          </w:p>
        </w:tc>
        <w:tc>
          <w:tcPr>
            <w:tcW w:w="4230" w:type="dxa"/>
          </w:tcPr>
          <w:p w14:paraId="6A10363C" w14:textId="2874B660" w:rsidR="001B4061" w:rsidRPr="003B5974" w:rsidRDefault="001B4061" w:rsidP="001B4061">
            <w:pPr>
              <w:ind w:left="720"/>
              <w:rPr>
                <w:sz w:val="23"/>
                <w:szCs w:val="23"/>
              </w:rPr>
            </w:pPr>
            <w:r w:rsidRPr="003B5974">
              <w:rPr>
                <w:sz w:val="23"/>
                <w:szCs w:val="23"/>
              </w:rPr>
              <w:t>Less than 50% staff* (See Regulatory Requirement)</w:t>
            </w:r>
          </w:p>
        </w:tc>
        <w:tc>
          <w:tcPr>
            <w:tcW w:w="2160" w:type="dxa"/>
          </w:tcPr>
          <w:p w14:paraId="0AFD7D22" w14:textId="54EBBF69" w:rsidR="001B4061" w:rsidRPr="003B5974" w:rsidRDefault="001B4061" w:rsidP="00F849E4">
            <w:pPr>
              <w:rPr>
                <w:sz w:val="23"/>
                <w:szCs w:val="23"/>
              </w:rPr>
            </w:pPr>
            <w:r w:rsidRPr="003B5974">
              <w:rPr>
                <w:sz w:val="23"/>
                <w:szCs w:val="23"/>
              </w:rPr>
              <w:t>Ineligible</w:t>
            </w:r>
          </w:p>
        </w:tc>
      </w:tr>
      <w:tr w:rsidR="001B4061" w14:paraId="6D81D7F3" w14:textId="77777777" w:rsidTr="001B4061">
        <w:tc>
          <w:tcPr>
            <w:tcW w:w="1435" w:type="dxa"/>
          </w:tcPr>
          <w:p w14:paraId="7CA90A49" w14:textId="3E7633E2" w:rsidR="001B4061" w:rsidRPr="003B5974" w:rsidRDefault="001B4061" w:rsidP="001B4061">
            <w:pPr>
              <w:rPr>
                <w:sz w:val="23"/>
                <w:szCs w:val="23"/>
              </w:rPr>
            </w:pPr>
            <w:r w:rsidRPr="003B5974">
              <w:rPr>
                <w:sz w:val="23"/>
                <w:szCs w:val="23"/>
              </w:rPr>
              <w:t>4</w:t>
            </w:r>
          </w:p>
        </w:tc>
        <w:tc>
          <w:tcPr>
            <w:tcW w:w="4230" w:type="dxa"/>
          </w:tcPr>
          <w:p w14:paraId="7BFC9BB6" w14:textId="3C80D65A" w:rsidR="001B4061" w:rsidRPr="003B5974" w:rsidRDefault="001B4061" w:rsidP="001B4061">
            <w:pPr>
              <w:rPr>
                <w:sz w:val="23"/>
                <w:szCs w:val="23"/>
              </w:rPr>
            </w:pPr>
            <w:r w:rsidRPr="003B5974">
              <w:rPr>
                <w:sz w:val="23"/>
                <w:szCs w:val="23"/>
              </w:rPr>
              <w:t xml:space="preserve">Population of proposed area(s) to be served: </w:t>
            </w:r>
          </w:p>
        </w:tc>
        <w:tc>
          <w:tcPr>
            <w:tcW w:w="2160" w:type="dxa"/>
          </w:tcPr>
          <w:p w14:paraId="24EE8570" w14:textId="77777777" w:rsidR="001B4061" w:rsidRPr="003B5974" w:rsidRDefault="001B4061" w:rsidP="001B4061">
            <w:pPr>
              <w:rPr>
                <w:sz w:val="23"/>
                <w:szCs w:val="23"/>
              </w:rPr>
            </w:pPr>
          </w:p>
        </w:tc>
      </w:tr>
      <w:tr w:rsidR="001B4061" w14:paraId="7C83D997" w14:textId="77777777" w:rsidTr="001B4061">
        <w:tc>
          <w:tcPr>
            <w:tcW w:w="1435" w:type="dxa"/>
          </w:tcPr>
          <w:p w14:paraId="021EACE8" w14:textId="77777777" w:rsidR="001B4061" w:rsidRPr="003B5974" w:rsidRDefault="001B4061" w:rsidP="001B4061">
            <w:pPr>
              <w:rPr>
                <w:sz w:val="23"/>
                <w:szCs w:val="23"/>
              </w:rPr>
            </w:pPr>
          </w:p>
        </w:tc>
        <w:tc>
          <w:tcPr>
            <w:tcW w:w="4230" w:type="dxa"/>
          </w:tcPr>
          <w:p w14:paraId="6DDBFFD1" w14:textId="35AC077F" w:rsidR="001B4061" w:rsidRPr="003B5974" w:rsidRDefault="001B4061" w:rsidP="001B4061">
            <w:pPr>
              <w:ind w:left="720"/>
              <w:rPr>
                <w:sz w:val="23"/>
                <w:szCs w:val="23"/>
              </w:rPr>
            </w:pPr>
            <w:r w:rsidRPr="003B5974">
              <w:rPr>
                <w:sz w:val="23"/>
                <w:szCs w:val="23"/>
              </w:rPr>
              <w:t xml:space="preserve">Less than 2,500 </w:t>
            </w:r>
          </w:p>
        </w:tc>
        <w:tc>
          <w:tcPr>
            <w:tcW w:w="2160" w:type="dxa"/>
          </w:tcPr>
          <w:p w14:paraId="2BF1F655" w14:textId="23A873F2" w:rsidR="001B4061" w:rsidRPr="003B5974" w:rsidRDefault="001B4061" w:rsidP="001B4061">
            <w:pPr>
              <w:rPr>
                <w:sz w:val="23"/>
                <w:szCs w:val="23"/>
              </w:rPr>
            </w:pPr>
            <w:r w:rsidRPr="003B5974">
              <w:rPr>
                <w:sz w:val="23"/>
                <w:szCs w:val="23"/>
              </w:rPr>
              <w:t xml:space="preserve">Up to 15 points </w:t>
            </w:r>
          </w:p>
        </w:tc>
      </w:tr>
      <w:tr w:rsidR="001B4061" w14:paraId="791D8255" w14:textId="77777777" w:rsidTr="001B4061">
        <w:tc>
          <w:tcPr>
            <w:tcW w:w="1435" w:type="dxa"/>
          </w:tcPr>
          <w:p w14:paraId="33149557" w14:textId="77777777" w:rsidR="001B4061" w:rsidRPr="003B5974" w:rsidRDefault="001B4061" w:rsidP="001B4061">
            <w:pPr>
              <w:rPr>
                <w:sz w:val="23"/>
                <w:szCs w:val="23"/>
              </w:rPr>
            </w:pPr>
          </w:p>
        </w:tc>
        <w:tc>
          <w:tcPr>
            <w:tcW w:w="4230" w:type="dxa"/>
          </w:tcPr>
          <w:p w14:paraId="37B20738" w14:textId="1074D878" w:rsidR="001B4061" w:rsidRPr="003B5974" w:rsidRDefault="001B4061" w:rsidP="001B4061">
            <w:pPr>
              <w:ind w:left="720"/>
              <w:rPr>
                <w:sz w:val="23"/>
                <w:szCs w:val="23"/>
              </w:rPr>
            </w:pPr>
            <w:r w:rsidRPr="003B5974">
              <w:rPr>
                <w:sz w:val="23"/>
                <w:szCs w:val="23"/>
              </w:rPr>
              <w:t xml:space="preserve">Less than 5,500 </w:t>
            </w:r>
          </w:p>
        </w:tc>
        <w:tc>
          <w:tcPr>
            <w:tcW w:w="2160" w:type="dxa"/>
          </w:tcPr>
          <w:p w14:paraId="43CBB64D" w14:textId="6DA126FE" w:rsidR="001B4061" w:rsidRPr="003B5974" w:rsidRDefault="001B4061" w:rsidP="001B4061">
            <w:pPr>
              <w:rPr>
                <w:sz w:val="23"/>
                <w:szCs w:val="23"/>
              </w:rPr>
            </w:pPr>
            <w:r w:rsidRPr="003B5974">
              <w:rPr>
                <w:sz w:val="23"/>
                <w:szCs w:val="23"/>
              </w:rPr>
              <w:t xml:space="preserve">Up to 10 points </w:t>
            </w:r>
          </w:p>
        </w:tc>
      </w:tr>
      <w:tr w:rsidR="001B4061" w14:paraId="78DFD834" w14:textId="77777777" w:rsidTr="001B4061">
        <w:tc>
          <w:tcPr>
            <w:tcW w:w="1435" w:type="dxa"/>
          </w:tcPr>
          <w:p w14:paraId="1F5526DB" w14:textId="77777777" w:rsidR="001B4061" w:rsidRPr="003B5974" w:rsidRDefault="001B4061" w:rsidP="001B4061">
            <w:pPr>
              <w:rPr>
                <w:sz w:val="23"/>
                <w:szCs w:val="23"/>
              </w:rPr>
            </w:pPr>
          </w:p>
        </w:tc>
        <w:tc>
          <w:tcPr>
            <w:tcW w:w="4230" w:type="dxa"/>
          </w:tcPr>
          <w:p w14:paraId="20C07102" w14:textId="5A61CF57" w:rsidR="001B4061" w:rsidRPr="003B5974" w:rsidRDefault="001B4061" w:rsidP="001B4061">
            <w:pPr>
              <w:ind w:left="720"/>
              <w:rPr>
                <w:sz w:val="23"/>
                <w:szCs w:val="23"/>
              </w:rPr>
            </w:pPr>
            <w:r w:rsidRPr="003B5974">
              <w:rPr>
                <w:sz w:val="23"/>
                <w:szCs w:val="23"/>
              </w:rPr>
              <w:t xml:space="preserve">5,500 or more </w:t>
            </w:r>
          </w:p>
        </w:tc>
        <w:tc>
          <w:tcPr>
            <w:tcW w:w="2160" w:type="dxa"/>
          </w:tcPr>
          <w:p w14:paraId="11BC1E37" w14:textId="755C1A30" w:rsidR="001B4061" w:rsidRPr="003B5974" w:rsidRDefault="001B4061" w:rsidP="001B4061">
            <w:pPr>
              <w:rPr>
                <w:sz w:val="23"/>
                <w:szCs w:val="23"/>
              </w:rPr>
            </w:pPr>
            <w:r w:rsidRPr="003B5974">
              <w:rPr>
                <w:sz w:val="23"/>
                <w:szCs w:val="23"/>
              </w:rPr>
              <w:t xml:space="preserve">0 points </w:t>
            </w:r>
          </w:p>
        </w:tc>
      </w:tr>
      <w:tr w:rsidR="001B4061" w14:paraId="49F981C1" w14:textId="77777777" w:rsidTr="001B4061">
        <w:tc>
          <w:tcPr>
            <w:tcW w:w="1435" w:type="dxa"/>
          </w:tcPr>
          <w:p w14:paraId="5D1869CA" w14:textId="35AAE601" w:rsidR="001B4061" w:rsidRPr="003B5974" w:rsidRDefault="001B4061" w:rsidP="001B4061">
            <w:pPr>
              <w:rPr>
                <w:sz w:val="23"/>
                <w:szCs w:val="23"/>
              </w:rPr>
            </w:pPr>
            <w:r w:rsidRPr="003B5974">
              <w:rPr>
                <w:sz w:val="23"/>
                <w:szCs w:val="23"/>
              </w:rPr>
              <w:t>5</w:t>
            </w:r>
          </w:p>
        </w:tc>
        <w:tc>
          <w:tcPr>
            <w:tcW w:w="4230" w:type="dxa"/>
          </w:tcPr>
          <w:p w14:paraId="0C9F44D3" w14:textId="6D0E95D5" w:rsidR="001B4061" w:rsidRPr="003B5974" w:rsidRDefault="001B4061" w:rsidP="001B4061">
            <w:pPr>
              <w:rPr>
                <w:sz w:val="23"/>
                <w:szCs w:val="23"/>
              </w:rPr>
            </w:pPr>
            <w:r w:rsidRPr="003B5974">
              <w:rPr>
                <w:sz w:val="23"/>
                <w:szCs w:val="23"/>
              </w:rPr>
              <w:t>MHI of proposed area(s) to be served:</w:t>
            </w:r>
          </w:p>
        </w:tc>
        <w:tc>
          <w:tcPr>
            <w:tcW w:w="2160" w:type="dxa"/>
          </w:tcPr>
          <w:p w14:paraId="55200F58" w14:textId="77777777" w:rsidR="001B4061" w:rsidRPr="003B5974" w:rsidRDefault="001B4061" w:rsidP="001B4061">
            <w:pPr>
              <w:rPr>
                <w:sz w:val="23"/>
                <w:szCs w:val="23"/>
              </w:rPr>
            </w:pPr>
          </w:p>
        </w:tc>
      </w:tr>
      <w:tr w:rsidR="001B4061" w14:paraId="615CB829" w14:textId="77777777" w:rsidTr="001B4061">
        <w:tc>
          <w:tcPr>
            <w:tcW w:w="1435" w:type="dxa"/>
          </w:tcPr>
          <w:p w14:paraId="06CDD690" w14:textId="77777777" w:rsidR="001B4061" w:rsidRPr="003B5974" w:rsidRDefault="001B4061" w:rsidP="001B4061">
            <w:pPr>
              <w:rPr>
                <w:sz w:val="23"/>
                <w:szCs w:val="23"/>
              </w:rPr>
            </w:pPr>
          </w:p>
        </w:tc>
        <w:tc>
          <w:tcPr>
            <w:tcW w:w="4230" w:type="dxa"/>
          </w:tcPr>
          <w:p w14:paraId="21AD01E5" w14:textId="718E0460" w:rsidR="001B4061" w:rsidRPr="003B5974" w:rsidRDefault="001B4061" w:rsidP="001B4061">
            <w:pPr>
              <w:ind w:left="720"/>
              <w:rPr>
                <w:sz w:val="23"/>
                <w:szCs w:val="23"/>
              </w:rPr>
            </w:pPr>
            <w:r w:rsidRPr="003B5974">
              <w:rPr>
                <w:sz w:val="23"/>
                <w:szCs w:val="23"/>
              </w:rPr>
              <w:t xml:space="preserve">Less than 80% of the SNMHI (State Non-metropolitan Median Household Income) </w:t>
            </w:r>
          </w:p>
        </w:tc>
        <w:tc>
          <w:tcPr>
            <w:tcW w:w="2160" w:type="dxa"/>
          </w:tcPr>
          <w:p w14:paraId="052E6EC9" w14:textId="704ABA3A" w:rsidR="001B4061" w:rsidRPr="003B5974" w:rsidRDefault="001B4061" w:rsidP="001B4061">
            <w:pPr>
              <w:rPr>
                <w:sz w:val="23"/>
                <w:szCs w:val="23"/>
              </w:rPr>
            </w:pPr>
            <w:r w:rsidRPr="003B5974">
              <w:rPr>
                <w:sz w:val="23"/>
                <w:szCs w:val="23"/>
              </w:rPr>
              <w:t xml:space="preserve">Up to 10 points </w:t>
            </w:r>
          </w:p>
        </w:tc>
      </w:tr>
      <w:tr w:rsidR="001B4061" w14:paraId="2A2B2FFF" w14:textId="77777777" w:rsidTr="001B4061">
        <w:tc>
          <w:tcPr>
            <w:tcW w:w="1435" w:type="dxa"/>
          </w:tcPr>
          <w:p w14:paraId="0427B118" w14:textId="77777777" w:rsidR="001B4061" w:rsidRPr="003B5974" w:rsidRDefault="001B4061" w:rsidP="001B4061">
            <w:pPr>
              <w:rPr>
                <w:sz w:val="23"/>
                <w:szCs w:val="23"/>
              </w:rPr>
            </w:pPr>
          </w:p>
        </w:tc>
        <w:tc>
          <w:tcPr>
            <w:tcW w:w="4230" w:type="dxa"/>
          </w:tcPr>
          <w:p w14:paraId="01C19CB8" w14:textId="7DD73DE0" w:rsidR="001B4061" w:rsidRPr="003B5974" w:rsidRDefault="001B4061" w:rsidP="001B4061">
            <w:pPr>
              <w:ind w:left="720"/>
              <w:rPr>
                <w:sz w:val="23"/>
                <w:szCs w:val="23"/>
              </w:rPr>
            </w:pPr>
            <w:r w:rsidRPr="003B5974">
              <w:rPr>
                <w:sz w:val="23"/>
                <w:szCs w:val="23"/>
              </w:rPr>
              <w:t xml:space="preserve">80% to 100% of the SNMHI </w:t>
            </w:r>
          </w:p>
        </w:tc>
        <w:tc>
          <w:tcPr>
            <w:tcW w:w="2160" w:type="dxa"/>
          </w:tcPr>
          <w:p w14:paraId="7BA5FEC1" w14:textId="456DAF7D" w:rsidR="001B4061" w:rsidRPr="003B5974" w:rsidRDefault="001B4061" w:rsidP="001B4061">
            <w:pPr>
              <w:rPr>
                <w:sz w:val="23"/>
                <w:szCs w:val="23"/>
              </w:rPr>
            </w:pPr>
            <w:r w:rsidRPr="003B5974">
              <w:rPr>
                <w:sz w:val="23"/>
                <w:szCs w:val="23"/>
              </w:rPr>
              <w:t xml:space="preserve">Up to 5 points </w:t>
            </w:r>
          </w:p>
        </w:tc>
      </w:tr>
      <w:tr w:rsidR="001B4061" w14:paraId="43938C02" w14:textId="77777777" w:rsidTr="001B4061">
        <w:tc>
          <w:tcPr>
            <w:tcW w:w="1435" w:type="dxa"/>
          </w:tcPr>
          <w:p w14:paraId="23CD63D8" w14:textId="77777777" w:rsidR="001B4061" w:rsidRPr="003B5974" w:rsidRDefault="001B4061" w:rsidP="001B4061">
            <w:pPr>
              <w:rPr>
                <w:sz w:val="23"/>
                <w:szCs w:val="23"/>
              </w:rPr>
            </w:pPr>
          </w:p>
        </w:tc>
        <w:tc>
          <w:tcPr>
            <w:tcW w:w="4230" w:type="dxa"/>
          </w:tcPr>
          <w:p w14:paraId="197C098C" w14:textId="1BF224A8" w:rsidR="001B4061" w:rsidRPr="003B5974" w:rsidRDefault="001B4061" w:rsidP="001B4061">
            <w:pPr>
              <w:ind w:left="720"/>
              <w:rPr>
                <w:sz w:val="23"/>
                <w:szCs w:val="23"/>
              </w:rPr>
            </w:pPr>
            <w:r w:rsidRPr="003B5974">
              <w:rPr>
                <w:sz w:val="23"/>
                <w:szCs w:val="23"/>
              </w:rPr>
              <w:t xml:space="preserve">More than 100% of the SNMHI </w:t>
            </w:r>
          </w:p>
        </w:tc>
        <w:tc>
          <w:tcPr>
            <w:tcW w:w="2160" w:type="dxa"/>
          </w:tcPr>
          <w:p w14:paraId="4686FC8D" w14:textId="3374F721" w:rsidR="001B4061" w:rsidRPr="003B5974" w:rsidRDefault="001B4061" w:rsidP="001B4061">
            <w:pPr>
              <w:rPr>
                <w:sz w:val="23"/>
                <w:szCs w:val="23"/>
              </w:rPr>
            </w:pPr>
            <w:r w:rsidRPr="003B5974">
              <w:rPr>
                <w:sz w:val="23"/>
                <w:szCs w:val="23"/>
              </w:rPr>
              <w:t xml:space="preserve">0 points </w:t>
            </w:r>
          </w:p>
        </w:tc>
      </w:tr>
      <w:tr w:rsidR="001B4061" w14:paraId="0020FE62" w14:textId="77777777" w:rsidTr="001B4061">
        <w:tc>
          <w:tcPr>
            <w:tcW w:w="1435" w:type="dxa"/>
          </w:tcPr>
          <w:p w14:paraId="1A6DACC0" w14:textId="28FD4D36" w:rsidR="001B4061" w:rsidRPr="003B5974" w:rsidRDefault="001B4061" w:rsidP="001B4061">
            <w:pPr>
              <w:rPr>
                <w:sz w:val="23"/>
                <w:szCs w:val="23"/>
              </w:rPr>
            </w:pPr>
            <w:r w:rsidRPr="003B5974">
              <w:rPr>
                <w:sz w:val="23"/>
                <w:szCs w:val="23"/>
              </w:rPr>
              <w:t>6</w:t>
            </w:r>
          </w:p>
        </w:tc>
        <w:tc>
          <w:tcPr>
            <w:tcW w:w="4230" w:type="dxa"/>
          </w:tcPr>
          <w:p w14:paraId="7C88EF14" w14:textId="2BF056F6" w:rsidR="001B4061" w:rsidRPr="003B5974" w:rsidRDefault="001B4061" w:rsidP="001B4061">
            <w:pPr>
              <w:rPr>
                <w:sz w:val="23"/>
                <w:szCs w:val="23"/>
              </w:rPr>
            </w:pPr>
            <w:r w:rsidRPr="003B5974">
              <w:rPr>
                <w:sz w:val="23"/>
                <w:szCs w:val="23"/>
              </w:rPr>
              <w:t>Project Duration:</w:t>
            </w:r>
          </w:p>
        </w:tc>
        <w:tc>
          <w:tcPr>
            <w:tcW w:w="2160" w:type="dxa"/>
          </w:tcPr>
          <w:p w14:paraId="2C48CE59" w14:textId="77777777" w:rsidR="001B4061" w:rsidRPr="003B5974" w:rsidRDefault="001B4061" w:rsidP="001B4061">
            <w:pPr>
              <w:rPr>
                <w:sz w:val="23"/>
                <w:szCs w:val="23"/>
              </w:rPr>
            </w:pPr>
          </w:p>
        </w:tc>
      </w:tr>
      <w:tr w:rsidR="001B4061" w14:paraId="4C9EDB29" w14:textId="77777777" w:rsidTr="001B4061">
        <w:tc>
          <w:tcPr>
            <w:tcW w:w="1435" w:type="dxa"/>
          </w:tcPr>
          <w:p w14:paraId="5116198D" w14:textId="77777777" w:rsidR="001B4061" w:rsidRPr="003B5974" w:rsidRDefault="001B4061" w:rsidP="001B4061">
            <w:pPr>
              <w:rPr>
                <w:sz w:val="23"/>
                <w:szCs w:val="23"/>
              </w:rPr>
            </w:pPr>
          </w:p>
        </w:tc>
        <w:tc>
          <w:tcPr>
            <w:tcW w:w="4230" w:type="dxa"/>
          </w:tcPr>
          <w:p w14:paraId="57DF171B" w14:textId="461C2808" w:rsidR="001B4061" w:rsidRPr="003B5974" w:rsidRDefault="001B4061" w:rsidP="001B4061">
            <w:pPr>
              <w:ind w:left="720"/>
              <w:rPr>
                <w:sz w:val="23"/>
                <w:szCs w:val="23"/>
              </w:rPr>
            </w:pPr>
            <w:r w:rsidRPr="003B5974">
              <w:rPr>
                <w:sz w:val="23"/>
                <w:szCs w:val="23"/>
              </w:rPr>
              <w:t xml:space="preserve">Projects providing technical assistance and/or training that accomplish the objective within a 12 month or less time frame </w:t>
            </w:r>
          </w:p>
        </w:tc>
        <w:tc>
          <w:tcPr>
            <w:tcW w:w="2160" w:type="dxa"/>
          </w:tcPr>
          <w:p w14:paraId="24863B54" w14:textId="41388C81" w:rsidR="001B4061" w:rsidRPr="003B5974" w:rsidRDefault="001B4061" w:rsidP="001B4061">
            <w:pPr>
              <w:rPr>
                <w:sz w:val="23"/>
                <w:szCs w:val="23"/>
              </w:rPr>
            </w:pPr>
            <w:r w:rsidRPr="003B5974">
              <w:rPr>
                <w:sz w:val="23"/>
                <w:szCs w:val="23"/>
              </w:rPr>
              <w:t xml:space="preserve">5 points </w:t>
            </w:r>
          </w:p>
        </w:tc>
      </w:tr>
      <w:tr w:rsidR="001B4061" w14:paraId="7EF7C12C" w14:textId="77777777" w:rsidTr="001B4061">
        <w:tc>
          <w:tcPr>
            <w:tcW w:w="1435" w:type="dxa"/>
          </w:tcPr>
          <w:p w14:paraId="47972854" w14:textId="77777777" w:rsidR="001B4061" w:rsidRPr="003B5974" w:rsidRDefault="001B4061" w:rsidP="001B4061">
            <w:pPr>
              <w:rPr>
                <w:sz w:val="23"/>
                <w:szCs w:val="23"/>
              </w:rPr>
            </w:pPr>
          </w:p>
        </w:tc>
        <w:tc>
          <w:tcPr>
            <w:tcW w:w="4230" w:type="dxa"/>
          </w:tcPr>
          <w:p w14:paraId="0CF2ED7E" w14:textId="31730349" w:rsidR="001B4061" w:rsidRPr="003B5974" w:rsidRDefault="001B4061" w:rsidP="001B4061">
            <w:pPr>
              <w:ind w:left="720"/>
              <w:rPr>
                <w:sz w:val="23"/>
                <w:szCs w:val="23"/>
              </w:rPr>
            </w:pPr>
            <w:r w:rsidRPr="003B5974">
              <w:rPr>
                <w:sz w:val="23"/>
                <w:szCs w:val="23"/>
              </w:rPr>
              <w:t xml:space="preserve">Over 12 months </w:t>
            </w:r>
          </w:p>
        </w:tc>
        <w:tc>
          <w:tcPr>
            <w:tcW w:w="2160" w:type="dxa"/>
          </w:tcPr>
          <w:p w14:paraId="5E8DBF7B" w14:textId="2451D9DE" w:rsidR="001B4061" w:rsidRPr="003B5974" w:rsidRDefault="001B4061" w:rsidP="001B4061">
            <w:pPr>
              <w:rPr>
                <w:sz w:val="23"/>
                <w:szCs w:val="23"/>
              </w:rPr>
            </w:pPr>
            <w:r w:rsidRPr="003B5974">
              <w:rPr>
                <w:sz w:val="23"/>
                <w:szCs w:val="23"/>
              </w:rPr>
              <w:t xml:space="preserve">0 points </w:t>
            </w:r>
          </w:p>
        </w:tc>
      </w:tr>
      <w:tr w:rsidR="003B5974" w14:paraId="37B45903" w14:textId="77777777" w:rsidTr="001B4061">
        <w:tc>
          <w:tcPr>
            <w:tcW w:w="1435" w:type="dxa"/>
          </w:tcPr>
          <w:p w14:paraId="1B880DC8" w14:textId="54F2FF72" w:rsidR="003B5974" w:rsidRPr="003B5974" w:rsidRDefault="003B5974" w:rsidP="003B5974">
            <w:pPr>
              <w:rPr>
                <w:sz w:val="23"/>
                <w:szCs w:val="23"/>
              </w:rPr>
            </w:pPr>
            <w:r w:rsidRPr="003B5974">
              <w:rPr>
                <w:sz w:val="23"/>
                <w:szCs w:val="23"/>
              </w:rPr>
              <w:t>7</w:t>
            </w:r>
          </w:p>
        </w:tc>
        <w:tc>
          <w:tcPr>
            <w:tcW w:w="4230" w:type="dxa"/>
          </w:tcPr>
          <w:p w14:paraId="4D856E6C" w14:textId="6FDC36F0" w:rsidR="003B5974" w:rsidRPr="003B5974" w:rsidRDefault="003B5974" w:rsidP="003B5974">
            <w:pPr>
              <w:rPr>
                <w:sz w:val="23"/>
                <w:szCs w:val="23"/>
              </w:rPr>
            </w:pPr>
            <w:r w:rsidRPr="003B5974">
              <w:rPr>
                <w:sz w:val="23"/>
                <w:szCs w:val="23"/>
              </w:rPr>
              <w:t xml:space="preserve">Needs Assessment - The problem/issue(s) being addressed is clearly defined, supported by data, and addresses the need. </w:t>
            </w:r>
          </w:p>
        </w:tc>
        <w:tc>
          <w:tcPr>
            <w:tcW w:w="2160" w:type="dxa"/>
          </w:tcPr>
          <w:p w14:paraId="12EA0AFD" w14:textId="6E3485F4" w:rsidR="003B5974" w:rsidRPr="003B5974" w:rsidRDefault="003B5974" w:rsidP="003B5974">
            <w:pPr>
              <w:rPr>
                <w:sz w:val="23"/>
                <w:szCs w:val="23"/>
              </w:rPr>
            </w:pPr>
            <w:r w:rsidRPr="003B5974">
              <w:rPr>
                <w:sz w:val="23"/>
                <w:szCs w:val="23"/>
              </w:rPr>
              <w:t xml:space="preserve">Up to 15 points </w:t>
            </w:r>
          </w:p>
        </w:tc>
      </w:tr>
      <w:tr w:rsidR="003B5974" w14:paraId="5EB9F13A" w14:textId="77777777" w:rsidTr="001B4061">
        <w:tc>
          <w:tcPr>
            <w:tcW w:w="1435" w:type="dxa"/>
          </w:tcPr>
          <w:p w14:paraId="60BC9BB8" w14:textId="5A6704A3" w:rsidR="003B5974" w:rsidRPr="003B5974" w:rsidRDefault="003B5974" w:rsidP="003B5974">
            <w:pPr>
              <w:rPr>
                <w:sz w:val="23"/>
                <w:szCs w:val="23"/>
              </w:rPr>
            </w:pPr>
            <w:r w:rsidRPr="003B5974">
              <w:rPr>
                <w:sz w:val="23"/>
                <w:szCs w:val="23"/>
              </w:rPr>
              <w:t>8</w:t>
            </w:r>
          </w:p>
        </w:tc>
        <w:tc>
          <w:tcPr>
            <w:tcW w:w="4230" w:type="dxa"/>
          </w:tcPr>
          <w:p w14:paraId="3EAEB9A9" w14:textId="3F6D3A66" w:rsidR="003B5974" w:rsidRPr="003B5974" w:rsidRDefault="003B5974" w:rsidP="003B5974">
            <w:pPr>
              <w:rPr>
                <w:sz w:val="23"/>
                <w:szCs w:val="23"/>
              </w:rPr>
            </w:pPr>
            <w:r w:rsidRPr="003B5974">
              <w:rPr>
                <w:sz w:val="23"/>
                <w:szCs w:val="23"/>
              </w:rPr>
              <w:t xml:space="preserve">Goals and objectives are clearly defined, tied to the need as defined in the work plan, and are measurable. </w:t>
            </w:r>
          </w:p>
        </w:tc>
        <w:tc>
          <w:tcPr>
            <w:tcW w:w="2160" w:type="dxa"/>
          </w:tcPr>
          <w:p w14:paraId="50155DBD" w14:textId="59A0347F" w:rsidR="003B5974" w:rsidRPr="003B5974" w:rsidRDefault="003B5974" w:rsidP="003B5974">
            <w:pPr>
              <w:rPr>
                <w:sz w:val="23"/>
                <w:szCs w:val="23"/>
              </w:rPr>
            </w:pPr>
            <w:r w:rsidRPr="003B5974">
              <w:rPr>
                <w:sz w:val="23"/>
                <w:szCs w:val="23"/>
              </w:rPr>
              <w:t xml:space="preserve">Up to 15 points </w:t>
            </w:r>
          </w:p>
        </w:tc>
      </w:tr>
      <w:tr w:rsidR="003B5974" w14:paraId="0B76504B" w14:textId="77777777" w:rsidTr="001B4061">
        <w:tc>
          <w:tcPr>
            <w:tcW w:w="1435" w:type="dxa"/>
          </w:tcPr>
          <w:p w14:paraId="3E1C482A" w14:textId="3D29D2F5" w:rsidR="003B5974" w:rsidRPr="003B5974" w:rsidRDefault="003B5974" w:rsidP="003B5974">
            <w:pPr>
              <w:rPr>
                <w:sz w:val="23"/>
                <w:szCs w:val="23"/>
              </w:rPr>
            </w:pPr>
            <w:r w:rsidRPr="003B5974">
              <w:rPr>
                <w:sz w:val="23"/>
                <w:szCs w:val="23"/>
              </w:rPr>
              <w:t>9</w:t>
            </w:r>
          </w:p>
        </w:tc>
        <w:tc>
          <w:tcPr>
            <w:tcW w:w="4230" w:type="dxa"/>
          </w:tcPr>
          <w:p w14:paraId="5E0956D6" w14:textId="739A5B27" w:rsidR="003B5974" w:rsidRPr="003B5974" w:rsidRDefault="003B5974" w:rsidP="003B5974">
            <w:pPr>
              <w:rPr>
                <w:sz w:val="23"/>
                <w:szCs w:val="23"/>
              </w:rPr>
            </w:pPr>
            <w:r w:rsidRPr="003B5974">
              <w:rPr>
                <w:sz w:val="23"/>
                <w:szCs w:val="23"/>
              </w:rPr>
              <w:t xml:space="preserve">Work plan - Clearly articulates a well thought out approach to accomplishing objectives; clearly identifies who will be served by project. </w:t>
            </w:r>
          </w:p>
        </w:tc>
        <w:tc>
          <w:tcPr>
            <w:tcW w:w="2160" w:type="dxa"/>
          </w:tcPr>
          <w:p w14:paraId="275538F1" w14:textId="03A7E0C8" w:rsidR="003B5974" w:rsidRPr="003B5974" w:rsidRDefault="003B5974" w:rsidP="003B5974">
            <w:pPr>
              <w:rPr>
                <w:sz w:val="23"/>
                <w:szCs w:val="23"/>
              </w:rPr>
            </w:pPr>
            <w:r w:rsidRPr="003B5974">
              <w:rPr>
                <w:sz w:val="23"/>
                <w:szCs w:val="23"/>
              </w:rPr>
              <w:t xml:space="preserve">Up to 40 points </w:t>
            </w:r>
          </w:p>
        </w:tc>
      </w:tr>
      <w:tr w:rsidR="003B5974" w14:paraId="0C9E5207" w14:textId="77777777" w:rsidTr="001B4061">
        <w:tc>
          <w:tcPr>
            <w:tcW w:w="1435" w:type="dxa"/>
          </w:tcPr>
          <w:p w14:paraId="54D505D6" w14:textId="65831052" w:rsidR="003B5974" w:rsidRPr="003B5974" w:rsidRDefault="003B5974" w:rsidP="003B5974">
            <w:pPr>
              <w:rPr>
                <w:sz w:val="23"/>
                <w:szCs w:val="23"/>
              </w:rPr>
            </w:pPr>
            <w:r w:rsidRPr="003B5974">
              <w:rPr>
                <w:sz w:val="23"/>
                <w:szCs w:val="23"/>
              </w:rPr>
              <w:t>10</w:t>
            </w:r>
          </w:p>
        </w:tc>
        <w:tc>
          <w:tcPr>
            <w:tcW w:w="4230" w:type="dxa"/>
          </w:tcPr>
          <w:p w14:paraId="0B4DC820" w14:textId="3191F31A" w:rsidR="003B5974" w:rsidRPr="003B5974" w:rsidRDefault="003B5974" w:rsidP="003B5974">
            <w:pPr>
              <w:rPr>
                <w:sz w:val="23"/>
                <w:szCs w:val="23"/>
              </w:rPr>
            </w:pPr>
            <w:r w:rsidRPr="003B5974">
              <w:rPr>
                <w:sz w:val="23"/>
                <w:szCs w:val="23"/>
              </w:rPr>
              <w:t xml:space="preserve">Actual assistance provided: </w:t>
            </w:r>
          </w:p>
        </w:tc>
        <w:tc>
          <w:tcPr>
            <w:tcW w:w="2160" w:type="dxa"/>
          </w:tcPr>
          <w:p w14:paraId="42031DE2" w14:textId="77777777" w:rsidR="003B5974" w:rsidRPr="003B5974" w:rsidRDefault="003B5974" w:rsidP="003B5974">
            <w:pPr>
              <w:rPr>
                <w:sz w:val="23"/>
                <w:szCs w:val="23"/>
              </w:rPr>
            </w:pPr>
          </w:p>
        </w:tc>
      </w:tr>
      <w:tr w:rsidR="003B5974" w14:paraId="12B24C89" w14:textId="77777777" w:rsidTr="001B4061">
        <w:tc>
          <w:tcPr>
            <w:tcW w:w="1435" w:type="dxa"/>
          </w:tcPr>
          <w:p w14:paraId="2F881A96" w14:textId="77777777" w:rsidR="003B5974" w:rsidRPr="003B5974" w:rsidRDefault="003B5974" w:rsidP="003B5974">
            <w:pPr>
              <w:rPr>
                <w:sz w:val="23"/>
                <w:szCs w:val="23"/>
              </w:rPr>
            </w:pPr>
          </w:p>
        </w:tc>
        <w:tc>
          <w:tcPr>
            <w:tcW w:w="4230" w:type="dxa"/>
          </w:tcPr>
          <w:p w14:paraId="1370A6DD" w14:textId="4B80A306" w:rsidR="003B5974" w:rsidRPr="003B5974" w:rsidRDefault="003B5974" w:rsidP="003B5974">
            <w:pPr>
              <w:ind w:left="720"/>
              <w:rPr>
                <w:sz w:val="23"/>
                <w:szCs w:val="23"/>
              </w:rPr>
            </w:pPr>
            <w:r w:rsidRPr="003B5974">
              <w:rPr>
                <w:sz w:val="23"/>
                <w:szCs w:val="23"/>
              </w:rPr>
              <w:t xml:space="preserve">Applicant is providing “hands on” technical assistance and/or training primarily to </w:t>
            </w:r>
            <w:r w:rsidR="000342CD">
              <w:rPr>
                <w:sz w:val="23"/>
                <w:szCs w:val="23"/>
              </w:rPr>
              <w:t xml:space="preserve">water and waste systems </w:t>
            </w:r>
            <w:r w:rsidRPr="003B5974">
              <w:rPr>
                <w:sz w:val="23"/>
                <w:szCs w:val="23"/>
              </w:rPr>
              <w:t xml:space="preserve">managers/operators. </w:t>
            </w:r>
          </w:p>
        </w:tc>
        <w:tc>
          <w:tcPr>
            <w:tcW w:w="2160" w:type="dxa"/>
          </w:tcPr>
          <w:p w14:paraId="36CFFB2A" w14:textId="77777777" w:rsidR="003B5974" w:rsidRPr="003B5974" w:rsidRDefault="003B5974" w:rsidP="003B5974">
            <w:pPr>
              <w:pStyle w:val="Default"/>
              <w:rPr>
                <w:rFonts w:ascii="Times New Roman" w:hAnsi="Times New Roman" w:cs="Times New Roman"/>
                <w:sz w:val="23"/>
                <w:szCs w:val="23"/>
              </w:rPr>
            </w:pPr>
            <w:r w:rsidRPr="003B5974">
              <w:rPr>
                <w:rFonts w:ascii="Times New Roman" w:hAnsi="Times New Roman" w:cs="Times New Roman"/>
                <w:sz w:val="23"/>
                <w:szCs w:val="23"/>
              </w:rPr>
              <w:t xml:space="preserve">Up to 20 points </w:t>
            </w:r>
          </w:p>
          <w:p w14:paraId="63BE32DE" w14:textId="63E3414A" w:rsidR="003B5974" w:rsidRPr="003B5974" w:rsidRDefault="003B5974" w:rsidP="003B5974">
            <w:pPr>
              <w:rPr>
                <w:sz w:val="23"/>
                <w:szCs w:val="23"/>
              </w:rPr>
            </w:pPr>
            <w:r w:rsidRPr="003B5974">
              <w:rPr>
                <w:sz w:val="23"/>
                <w:szCs w:val="23"/>
              </w:rPr>
              <w:t xml:space="preserve">or </w:t>
            </w:r>
          </w:p>
        </w:tc>
      </w:tr>
      <w:tr w:rsidR="003B5974" w14:paraId="4313EAB9" w14:textId="77777777" w:rsidTr="001B4061">
        <w:tc>
          <w:tcPr>
            <w:tcW w:w="1435" w:type="dxa"/>
          </w:tcPr>
          <w:p w14:paraId="2BDEC566" w14:textId="77777777" w:rsidR="003B5974" w:rsidRPr="003B5974" w:rsidRDefault="003B5974" w:rsidP="003B5974">
            <w:pPr>
              <w:rPr>
                <w:sz w:val="23"/>
                <w:szCs w:val="23"/>
              </w:rPr>
            </w:pPr>
          </w:p>
        </w:tc>
        <w:tc>
          <w:tcPr>
            <w:tcW w:w="4230" w:type="dxa"/>
          </w:tcPr>
          <w:p w14:paraId="1C4799D2" w14:textId="204C9538" w:rsidR="003B5974" w:rsidRPr="003B5974" w:rsidRDefault="003B5974" w:rsidP="003B5974">
            <w:pPr>
              <w:ind w:left="720"/>
              <w:rPr>
                <w:sz w:val="23"/>
                <w:szCs w:val="23"/>
              </w:rPr>
            </w:pPr>
            <w:r w:rsidRPr="003B5974">
              <w:rPr>
                <w:sz w:val="23"/>
                <w:szCs w:val="23"/>
              </w:rPr>
              <w:t xml:space="preserve">Applicant is providing technical assistance primarily through the distribution of educational materials and other outreach methods. </w:t>
            </w:r>
          </w:p>
        </w:tc>
        <w:tc>
          <w:tcPr>
            <w:tcW w:w="2160" w:type="dxa"/>
          </w:tcPr>
          <w:p w14:paraId="350536F3" w14:textId="77777777" w:rsidR="003B5974" w:rsidRPr="003B5974" w:rsidRDefault="003B5974" w:rsidP="003B5974">
            <w:pPr>
              <w:pStyle w:val="Default"/>
              <w:rPr>
                <w:rFonts w:ascii="Times New Roman" w:hAnsi="Times New Roman" w:cs="Times New Roman"/>
                <w:sz w:val="23"/>
                <w:szCs w:val="23"/>
              </w:rPr>
            </w:pPr>
            <w:r w:rsidRPr="003B5974">
              <w:rPr>
                <w:rFonts w:ascii="Times New Roman" w:hAnsi="Times New Roman" w:cs="Times New Roman"/>
                <w:sz w:val="23"/>
                <w:szCs w:val="23"/>
              </w:rPr>
              <w:t xml:space="preserve">Up to 10 points </w:t>
            </w:r>
          </w:p>
          <w:p w14:paraId="01E4D6DF" w14:textId="2419C532" w:rsidR="003B5974" w:rsidRPr="003B5974" w:rsidRDefault="003B5974" w:rsidP="003B5974">
            <w:pPr>
              <w:rPr>
                <w:sz w:val="23"/>
                <w:szCs w:val="23"/>
              </w:rPr>
            </w:pPr>
            <w:r w:rsidRPr="003B5974">
              <w:rPr>
                <w:sz w:val="23"/>
                <w:szCs w:val="23"/>
              </w:rPr>
              <w:t xml:space="preserve">or </w:t>
            </w:r>
          </w:p>
        </w:tc>
      </w:tr>
      <w:tr w:rsidR="003B5974" w14:paraId="0655CCEB" w14:textId="77777777" w:rsidTr="001B4061">
        <w:tc>
          <w:tcPr>
            <w:tcW w:w="1435" w:type="dxa"/>
          </w:tcPr>
          <w:p w14:paraId="0B1935D4" w14:textId="77777777" w:rsidR="003B5974" w:rsidRPr="003B5974" w:rsidRDefault="003B5974" w:rsidP="003B5974">
            <w:pPr>
              <w:rPr>
                <w:sz w:val="23"/>
                <w:szCs w:val="23"/>
              </w:rPr>
            </w:pPr>
          </w:p>
        </w:tc>
        <w:tc>
          <w:tcPr>
            <w:tcW w:w="4230" w:type="dxa"/>
          </w:tcPr>
          <w:p w14:paraId="6132B96A" w14:textId="0BAEDC7E" w:rsidR="003B5974" w:rsidRPr="003B5974" w:rsidRDefault="003B5974" w:rsidP="003B5974">
            <w:pPr>
              <w:ind w:left="720"/>
              <w:rPr>
                <w:sz w:val="23"/>
                <w:szCs w:val="23"/>
              </w:rPr>
            </w:pPr>
            <w:r w:rsidRPr="003B5974">
              <w:rPr>
                <w:sz w:val="23"/>
                <w:szCs w:val="23"/>
              </w:rPr>
              <w:t xml:space="preserve">Applicant is providing technical assistance through a demonstration project. </w:t>
            </w:r>
          </w:p>
        </w:tc>
        <w:tc>
          <w:tcPr>
            <w:tcW w:w="2160" w:type="dxa"/>
          </w:tcPr>
          <w:p w14:paraId="72000892" w14:textId="4E4D92A2" w:rsidR="003B5974" w:rsidRPr="003B5974" w:rsidRDefault="003B5974" w:rsidP="003B5974">
            <w:pPr>
              <w:rPr>
                <w:sz w:val="23"/>
                <w:szCs w:val="23"/>
              </w:rPr>
            </w:pPr>
            <w:r w:rsidRPr="003B5974">
              <w:rPr>
                <w:sz w:val="23"/>
                <w:szCs w:val="23"/>
              </w:rPr>
              <w:t xml:space="preserve">Up to 5 points </w:t>
            </w:r>
          </w:p>
        </w:tc>
      </w:tr>
      <w:tr w:rsidR="003B5974" w14:paraId="032558E4" w14:textId="77777777" w:rsidTr="001B4061">
        <w:tc>
          <w:tcPr>
            <w:tcW w:w="1435" w:type="dxa"/>
          </w:tcPr>
          <w:p w14:paraId="1D917D5D" w14:textId="3607D120" w:rsidR="003B5974" w:rsidRPr="003B5974" w:rsidRDefault="003B5974" w:rsidP="003B5974">
            <w:pPr>
              <w:rPr>
                <w:sz w:val="23"/>
                <w:szCs w:val="23"/>
              </w:rPr>
            </w:pPr>
            <w:r w:rsidRPr="003B5974">
              <w:rPr>
                <w:sz w:val="23"/>
                <w:szCs w:val="23"/>
              </w:rPr>
              <w:t>11</w:t>
            </w:r>
          </w:p>
        </w:tc>
        <w:tc>
          <w:tcPr>
            <w:tcW w:w="4230" w:type="dxa"/>
          </w:tcPr>
          <w:p w14:paraId="718315A0" w14:textId="3B364B23" w:rsidR="003B5974" w:rsidRPr="003B5974" w:rsidRDefault="003B5974" w:rsidP="003B5974">
            <w:pPr>
              <w:rPr>
                <w:sz w:val="23"/>
                <w:szCs w:val="23"/>
              </w:rPr>
            </w:pPr>
            <w:r w:rsidRPr="003B5974">
              <w:rPr>
                <w:sz w:val="23"/>
                <w:szCs w:val="23"/>
              </w:rPr>
              <w:t xml:space="preserve">Evaluation methods are specific to the activity, clearly defined, measurable, with expected project outcomes. </w:t>
            </w:r>
          </w:p>
        </w:tc>
        <w:tc>
          <w:tcPr>
            <w:tcW w:w="2160" w:type="dxa"/>
          </w:tcPr>
          <w:p w14:paraId="4CE187D8" w14:textId="2CED48A5" w:rsidR="003B5974" w:rsidRPr="003B5974" w:rsidRDefault="003B5974" w:rsidP="003B5974">
            <w:pPr>
              <w:rPr>
                <w:sz w:val="23"/>
                <w:szCs w:val="23"/>
              </w:rPr>
            </w:pPr>
            <w:r w:rsidRPr="003B5974">
              <w:rPr>
                <w:sz w:val="23"/>
                <w:szCs w:val="23"/>
              </w:rPr>
              <w:t xml:space="preserve">Up to 20 points </w:t>
            </w:r>
          </w:p>
        </w:tc>
      </w:tr>
      <w:tr w:rsidR="003B5974" w14:paraId="4EC8E405" w14:textId="77777777" w:rsidTr="001B4061">
        <w:tc>
          <w:tcPr>
            <w:tcW w:w="1435" w:type="dxa"/>
          </w:tcPr>
          <w:p w14:paraId="2199CDC4" w14:textId="2E0B8133" w:rsidR="003B5974" w:rsidRPr="003B5974" w:rsidRDefault="003B5974" w:rsidP="003B5974">
            <w:pPr>
              <w:rPr>
                <w:sz w:val="23"/>
                <w:szCs w:val="23"/>
              </w:rPr>
            </w:pPr>
            <w:r w:rsidRPr="003B5974">
              <w:rPr>
                <w:sz w:val="23"/>
                <w:szCs w:val="23"/>
              </w:rPr>
              <w:t>12</w:t>
            </w:r>
          </w:p>
        </w:tc>
        <w:tc>
          <w:tcPr>
            <w:tcW w:w="4230" w:type="dxa"/>
          </w:tcPr>
          <w:p w14:paraId="24778AA2" w14:textId="0A4F2EBE" w:rsidR="003B5974" w:rsidRPr="003B5974" w:rsidRDefault="003B5974" w:rsidP="003B5974">
            <w:pPr>
              <w:rPr>
                <w:sz w:val="23"/>
                <w:szCs w:val="23"/>
              </w:rPr>
            </w:pPr>
            <w:r w:rsidRPr="003B5974">
              <w:rPr>
                <w:sz w:val="23"/>
                <w:szCs w:val="23"/>
              </w:rPr>
              <w:t xml:space="preserve">In-Kind Support: </w:t>
            </w:r>
          </w:p>
        </w:tc>
        <w:tc>
          <w:tcPr>
            <w:tcW w:w="2160" w:type="dxa"/>
          </w:tcPr>
          <w:p w14:paraId="190E25B2" w14:textId="77777777" w:rsidR="003B5974" w:rsidRPr="003B5974" w:rsidRDefault="003B5974" w:rsidP="003B5974">
            <w:pPr>
              <w:rPr>
                <w:sz w:val="23"/>
                <w:szCs w:val="23"/>
              </w:rPr>
            </w:pPr>
          </w:p>
        </w:tc>
      </w:tr>
      <w:tr w:rsidR="003B5974" w14:paraId="12FBE576" w14:textId="77777777" w:rsidTr="001B4061">
        <w:tc>
          <w:tcPr>
            <w:tcW w:w="1435" w:type="dxa"/>
          </w:tcPr>
          <w:p w14:paraId="450A290B" w14:textId="77777777" w:rsidR="003B5974" w:rsidRPr="003B5974" w:rsidRDefault="003B5974" w:rsidP="003B5974">
            <w:pPr>
              <w:rPr>
                <w:sz w:val="23"/>
                <w:szCs w:val="23"/>
              </w:rPr>
            </w:pPr>
          </w:p>
        </w:tc>
        <w:tc>
          <w:tcPr>
            <w:tcW w:w="4230" w:type="dxa"/>
          </w:tcPr>
          <w:p w14:paraId="31D56057" w14:textId="51F2965D" w:rsidR="003B5974" w:rsidRPr="003B5974" w:rsidRDefault="003B5974" w:rsidP="003B5974">
            <w:pPr>
              <w:ind w:left="720"/>
              <w:rPr>
                <w:sz w:val="23"/>
                <w:szCs w:val="23"/>
              </w:rPr>
            </w:pPr>
            <w:r w:rsidRPr="003B5974">
              <w:rPr>
                <w:sz w:val="23"/>
                <w:szCs w:val="23"/>
              </w:rPr>
              <w:t xml:space="preserve">Demonstrated commitment of non-federal resources of more than 25% of total budget. </w:t>
            </w:r>
          </w:p>
        </w:tc>
        <w:tc>
          <w:tcPr>
            <w:tcW w:w="2160" w:type="dxa"/>
          </w:tcPr>
          <w:p w14:paraId="61DDBF2C" w14:textId="627F45C0" w:rsidR="003B5974" w:rsidRPr="003B5974" w:rsidRDefault="003B5974" w:rsidP="003B5974">
            <w:pPr>
              <w:rPr>
                <w:sz w:val="23"/>
                <w:szCs w:val="23"/>
              </w:rPr>
            </w:pPr>
            <w:r w:rsidRPr="003B5974">
              <w:rPr>
                <w:sz w:val="23"/>
                <w:szCs w:val="23"/>
              </w:rPr>
              <w:t xml:space="preserve">10 points </w:t>
            </w:r>
          </w:p>
        </w:tc>
      </w:tr>
      <w:tr w:rsidR="003B5974" w14:paraId="6B5DB4A4" w14:textId="77777777" w:rsidTr="001B4061">
        <w:tc>
          <w:tcPr>
            <w:tcW w:w="1435" w:type="dxa"/>
          </w:tcPr>
          <w:p w14:paraId="7DE8B7E0" w14:textId="77777777" w:rsidR="003B5974" w:rsidRPr="003B5974" w:rsidRDefault="003B5974" w:rsidP="003B5974">
            <w:pPr>
              <w:rPr>
                <w:sz w:val="23"/>
                <w:szCs w:val="23"/>
              </w:rPr>
            </w:pPr>
          </w:p>
        </w:tc>
        <w:tc>
          <w:tcPr>
            <w:tcW w:w="4230" w:type="dxa"/>
          </w:tcPr>
          <w:p w14:paraId="63E2F593" w14:textId="47A3BA08" w:rsidR="003B5974" w:rsidRPr="003B5974" w:rsidRDefault="003B5974" w:rsidP="003B5974">
            <w:pPr>
              <w:ind w:left="720"/>
              <w:rPr>
                <w:sz w:val="23"/>
                <w:szCs w:val="23"/>
              </w:rPr>
            </w:pPr>
            <w:r w:rsidRPr="003B5974">
              <w:rPr>
                <w:sz w:val="23"/>
                <w:szCs w:val="23"/>
              </w:rPr>
              <w:t xml:space="preserve">Demonstrated commitment of non-federal resources 10- 25% of total budget. </w:t>
            </w:r>
          </w:p>
        </w:tc>
        <w:tc>
          <w:tcPr>
            <w:tcW w:w="2160" w:type="dxa"/>
          </w:tcPr>
          <w:p w14:paraId="14F3E325" w14:textId="6F24923B" w:rsidR="003B5974" w:rsidRPr="003B5974" w:rsidRDefault="003B5974" w:rsidP="003B5974">
            <w:pPr>
              <w:rPr>
                <w:sz w:val="23"/>
                <w:szCs w:val="23"/>
              </w:rPr>
            </w:pPr>
            <w:r w:rsidRPr="003B5974">
              <w:rPr>
                <w:sz w:val="23"/>
                <w:szCs w:val="23"/>
              </w:rPr>
              <w:t xml:space="preserve">5 points </w:t>
            </w:r>
          </w:p>
        </w:tc>
      </w:tr>
      <w:tr w:rsidR="003B5974" w14:paraId="789F65E5" w14:textId="77777777" w:rsidTr="001B4061">
        <w:tc>
          <w:tcPr>
            <w:tcW w:w="1435" w:type="dxa"/>
          </w:tcPr>
          <w:p w14:paraId="347F7D2C" w14:textId="77777777" w:rsidR="003B5974" w:rsidRPr="003B5974" w:rsidRDefault="003B5974" w:rsidP="003B5974">
            <w:pPr>
              <w:rPr>
                <w:sz w:val="23"/>
                <w:szCs w:val="23"/>
              </w:rPr>
            </w:pPr>
          </w:p>
        </w:tc>
        <w:tc>
          <w:tcPr>
            <w:tcW w:w="4230" w:type="dxa"/>
          </w:tcPr>
          <w:p w14:paraId="19F1D25C" w14:textId="690ACCA7" w:rsidR="003B5974" w:rsidRPr="003B5974" w:rsidRDefault="003B5974" w:rsidP="003B5974">
            <w:pPr>
              <w:ind w:left="720"/>
              <w:rPr>
                <w:sz w:val="23"/>
                <w:szCs w:val="23"/>
              </w:rPr>
            </w:pPr>
            <w:r w:rsidRPr="003B5974">
              <w:rPr>
                <w:sz w:val="23"/>
                <w:szCs w:val="23"/>
              </w:rPr>
              <w:t xml:space="preserve">Less than 10% of non-federal resources. </w:t>
            </w:r>
          </w:p>
        </w:tc>
        <w:tc>
          <w:tcPr>
            <w:tcW w:w="2160" w:type="dxa"/>
          </w:tcPr>
          <w:p w14:paraId="6D1FD0F0" w14:textId="5E5A202C" w:rsidR="003B5974" w:rsidRPr="003B5974" w:rsidRDefault="003B5974" w:rsidP="003B5974">
            <w:pPr>
              <w:rPr>
                <w:sz w:val="23"/>
                <w:szCs w:val="23"/>
              </w:rPr>
            </w:pPr>
            <w:r w:rsidRPr="003B5974">
              <w:rPr>
                <w:sz w:val="23"/>
                <w:szCs w:val="23"/>
              </w:rPr>
              <w:t xml:space="preserve">0 points </w:t>
            </w:r>
          </w:p>
        </w:tc>
      </w:tr>
      <w:tr w:rsidR="003B5974" w14:paraId="00638979" w14:textId="77777777" w:rsidTr="001B4061">
        <w:tc>
          <w:tcPr>
            <w:tcW w:w="1435" w:type="dxa"/>
          </w:tcPr>
          <w:p w14:paraId="30B43679" w14:textId="198F5753" w:rsidR="003B5974" w:rsidRPr="003B5974" w:rsidRDefault="003B5974" w:rsidP="003B5974">
            <w:pPr>
              <w:rPr>
                <w:sz w:val="23"/>
                <w:szCs w:val="23"/>
              </w:rPr>
            </w:pPr>
            <w:r w:rsidRPr="003B5974">
              <w:rPr>
                <w:sz w:val="23"/>
                <w:szCs w:val="23"/>
              </w:rPr>
              <w:t>13</w:t>
            </w:r>
          </w:p>
        </w:tc>
        <w:tc>
          <w:tcPr>
            <w:tcW w:w="4230" w:type="dxa"/>
          </w:tcPr>
          <w:p w14:paraId="0C9A98D3" w14:textId="5E79915C" w:rsidR="003B5974" w:rsidRPr="003B5974" w:rsidRDefault="003B5974" w:rsidP="003B5974">
            <w:pPr>
              <w:rPr>
                <w:sz w:val="23"/>
                <w:szCs w:val="23"/>
              </w:rPr>
            </w:pPr>
            <w:r w:rsidRPr="003B5974">
              <w:rPr>
                <w:sz w:val="23"/>
                <w:szCs w:val="23"/>
              </w:rPr>
              <w:t xml:space="preserve">Sustainability: Applicant demonstrates ability to sustain project without federal award using a thorough financial analysis to include: cash on hand, projected revenues, outside source contributions, and </w:t>
            </w:r>
            <w:r w:rsidRPr="003B5974">
              <w:rPr>
                <w:sz w:val="23"/>
                <w:szCs w:val="23"/>
              </w:rPr>
              <w:lastRenderedPageBreak/>
              <w:t xml:space="preserve">show a steady increase to sustainability within 5 years. </w:t>
            </w:r>
          </w:p>
        </w:tc>
        <w:tc>
          <w:tcPr>
            <w:tcW w:w="2160" w:type="dxa"/>
          </w:tcPr>
          <w:p w14:paraId="21E59A77" w14:textId="78CA55F4" w:rsidR="003B5974" w:rsidRPr="003B5974" w:rsidRDefault="003B5974" w:rsidP="003B5974">
            <w:pPr>
              <w:rPr>
                <w:sz w:val="23"/>
                <w:szCs w:val="23"/>
              </w:rPr>
            </w:pPr>
            <w:r w:rsidRPr="003B5974">
              <w:rPr>
                <w:sz w:val="23"/>
                <w:szCs w:val="23"/>
              </w:rPr>
              <w:lastRenderedPageBreak/>
              <w:t xml:space="preserve">Up to 10 points </w:t>
            </w:r>
          </w:p>
        </w:tc>
      </w:tr>
      <w:tr w:rsidR="003B5974" w14:paraId="65D8F993" w14:textId="77777777" w:rsidTr="001B4061">
        <w:tc>
          <w:tcPr>
            <w:tcW w:w="1435" w:type="dxa"/>
          </w:tcPr>
          <w:p w14:paraId="3CF76859" w14:textId="7EDCBA06" w:rsidR="003B5974" w:rsidRPr="003B5974" w:rsidRDefault="003B5974" w:rsidP="003B5974">
            <w:pPr>
              <w:rPr>
                <w:sz w:val="23"/>
                <w:szCs w:val="23"/>
              </w:rPr>
            </w:pPr>
            <w:r w:rsidRPr="003B5974">
              <w:rPr>
                <w:sz w:val="23"/>
                <w:szCs w:val="23"/>
              </w:rPr>
              <w:t>14</w:t>
            </w:r>
          </w:p>
        </w:tc>
        <w:tc>
          <w:tcPr>
            <w:tcW w:w="4230" w:type="dxa"/>
          </w:tcPr>
          <w:p w14:paraId="7A6B0056" w14:textId="551D26AA" w:rsidR="003B5974" w:rsidRPr="003B5974" w:rsidRDefault="003B5974" w:rsidP="003B5974">
            <w:pPr>
              <w:rPr>
                <w:sz w:val="23"/>
                <w:szCs w:val="23"/>
              </w:rPr>
            </w:pPr>
            <w:r w:rsidRPr="003B5974">
              <w:rPr>
                <w:sz w:val="23"/>
                <w:szCs w:val="23"/>
              </w:rPr>
              <w:t xml:space="preserve">Administrator Discretion: RUS Administrator may provide additional points based on the following factors: geographic, economic, agency priority issues.** </w:t>
            </w:r>
          </w:p>
        </w:tc>
        <w:tc>
          <w:tcPr>
            <w:tcW w:w="2160" w:type="dxa"/>
          </w:tcPr>
          <w:p w14:paraId="75F8D38F" w14:textId="5233C57F" w:rsidR="003B5974" w:rsidRPr="003B5974" w:rsidRDefault="003B5974" w:rsidP="003B5974">
            <w:pPr>
              <w:rPr>
                <w:sz w:val="23"/>
                <w:szCs w:val="23"/>
              </w:rPr>
            </w:pPr>
            <w:r w:rsidRPr="003B5974">
              <w:rPr>
                <w:sz w:val="23"/>
                <w:szCs w:val="23"/>
              </w:rPr>
              <w:t xml:space="preserve">Up to </w:t>
            </w:r>
            <w:r w:rsidR="00BB7669">
              <w:rPr>
                <w:sz w:val="23"/>
                <w:szCs w:val="23"/>
              </w:rPr>
              <w:t>30</w:t>
            </w:r>
            <w:r w:rsidRPr="003B5974">
              <w:rPr>
                <w:sz w:val="23"/>
                <w:szCs w:val="23"/>
              </w:rPr>
              <w:t xml:space="preserve"> points </w:t>
            </w:r>
          </w:p>
        </w:tc>
      </w:tr>
    </w:tbl>
    <w:p w14:paraId="5D6209C3" w14:textId="549EA69C" w:rsidR="003B5974" w:rsidRDefault="001B4061" w:rsidP="003B5974">
      <w:pPr>
        <w:spacing w:after="0" w:line="240" w:lineRule="auto"/>
        <w:ind w:firstLine="1080"/>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sidR="003B5974" w:rsidRPr="003B5974">
        <w:rPr>
          <w:rFonts w:ascii="Times New Roman" w:eastAsia="Times New Roman" w:hAnsi="Times New Roman" w:cs="Times New Roman"/>
          <w:sz w:val="24"/>
          <w:szCs w:val="24"/>
        </w:rPr>
        <w:t xml:space="preserve">* 7 CFR 1775. </w:t>
      </w:r>
      <w:r w:rsidR="000342CD">
        <w:rPr>
          <w:rFonts w:ascii="Times New Roman" w:eastAsia="Times New Roman" w:hAnsi="Times New Roman" w:cs="Times New Roman"/>
          <w:sz w:val="24"/>
          <w:szCs w:val="24"/>
        </w:rPr>
        <w:t>3</w:t>
      </w:r>
      <w:r w:rsidR="003B5974" w:rsidRPr="003B5974">
        <w:rPr>
          <w:rFonts w:ascii="Times New Roman" w:eastAsia="Times New Roman" w:hAnsi="Times New Roman" w:cs="Times New Roman"/>
          <w:sz w:val="24"/>
          <w:szCs w:val="24"/>
        </w:rPr>
        <w:t>5 Eligibility - (e) (3) Applicants may contract with a nonaffiliated organization for not more than 49 percent of the grant to provide the proposed assistance. The Water and Environmental Program’s definition of an affiliated organization is as follows:</w:t>
      </w:r>
    </w:p>
    <w:p w14:paraId="4269D479" w14:textId="77777777" w:rsidR="003B5974" w:rsidRPr="003B5974" w:rsidRDefault="003B5974" w:rsidP="003B5974">
      <w:pPr>
        <w:spacing w:after="0" w:line="240" w:lineRule="auto"/>
        <w:ind w:firstLine="1080"/>
        <w:rPr>
          <w:rFonts w:ascii="Times New Roman" w:eastAsia="Times New Roman" w:hAnsi="Times New Roman" w:cs="Times New Roman"/>
          <w:sz w:val="24"/>
          <w:szCs w:val="24"/>
        </w:rPr>
      </w:pPr>
    </w:p>
    <w:p w14:paraId="151D6EC2" w14:textId="77777777" w:rsidR="003B5974" w:rsidRPr="003B5974" w:rsidRDefault="003B5974" w:rsidP="008C2332">
      <w:pPr>
        <w:spacing w:after="0" w:line="240" w:lineRule="auto"/>
        <w:ind w:firstLine="720"/>
        <w:rPr>
          <w:rFonts w:ascii="Times New Roman" w:eastAsia="Times New Roman" w:hAnsi="Times New Roman" w:cs="Times New Roman"/>
          <w:sz w:val="24"/>
          <w:szCs w:val="24"/>
        </w:rPr>
      </w:pPr>
      <w:r w:rsidRPr="003B5974">
        <w:rPr>
          <w:rFonts w:ascii="Times New Roman" w:eastAsia="Times New Roman" w:hAnsi="Times New Roman" w:cs="Times New Roman"/>
          <w:sz w:val="24"/>
          <w:szCs w:val="24"/>
        </w:rPr>
        <w:t>1) In corporate law and taxes, an affiliate is a company that is related to another company, usually by being in the position of a member or a subordinate role (must be verified by organizational documentation). Two companies may be affiliated if one company has control over the other or if both are controlled by a third company, and</w:t>
      </w:r>
    </w:p>
    <w:p w14:paraId="013307D2" w14:textId="77777777" w:rsidR="003B5974" w:rsidRDefault="003B5974" w:rsidP="003B5974">
      <w:pPr>
        <w:spacing w:after="0" w:line="240" w:lineRule="auto"/>
        <w:ind w:firstLine="1080"/>
        <w:rPr>
          <w:rFonts w:ascii="Times New Roman" w:eastAsia="Times New Roman" w:hAnsi="Times New Roman" w:cs="Times New Roman"/>
          <w:sz w:val="24"/>
          <w:szCs w:val="24"/>
        </w:rPr>
      </w:pPr>
    </w:p>
    <w:p w14:paraId="252ED80D" w14:textId="7108FF32" w:rsidR="003B5974" w:rsidRPr="003B5974" w:rsidRDefault="003B5974" w:rsidP="008C2332">
      <w:pPr>
        <w:spacing w:after="0" w:line="240" w:lineRule="auto"/>
        <w:ind w:firstLine="720"/>
        <w:rPr>
          <w:rFonts w:ascii="Times New Roman" w:eastAsia="Times New Roman" w:hAnsi="Times New Roman" w:cs="Times New Roman"/>
          <w:sz w:val="24"/>
          <w:szCs w:val="24"/>
        </w:rPr>
      </w:pPr>
      <w:r w:rsidRPr="003B5974">
        <w:rPr>
          <w:rFonts w:ascii="Times New Roman" w:eastAsia="Times New Roman" w:hAnsi="Times New Roman" w:cs="Times New Roman"/>
          <w:sz w:val="24"/>
          <w:szCs w:val="24"/>
        </w:rPr>
        <w:t>2) One corporation can be affiliated with another corporation by shareholdings, by holding a minority interest, or one corporation might be a subsidiary of another.</w:t>
      </w:r>
    </w:p>
    <w:p w14:paraId="69514494" w14:textId="77777777" w:rsidR="003B5974" w:rsidRDefault="003B5974" w:rsidP="003B5974">
      <w:pPr>
        <w:spacing w:after="0" w:line="240" w:lineRule="auto"/>
        <w:ind w:firstLine="1080"/>
        <w:rPr>
          <w:rFonts w:ascii="Times New Roman" w:eastAsia="Times New Roman" w:hAnsi="Times New Roman" w:cs="Times New Roman"/>
          <w:sz w:val="24"/>
          <w:szCs w:val="24"/>
        </w:rPr>
      </w:pPr>
    </w:p>
    <w:p w14:paraId="112340D2" w14:textId="700A203D" w:rsidR="003B5974" w:rsidRPr="003B5974" w:rsidRDefault="003B5974" w:rsidP="003B5974">
      <w:pPr>
        <w:spacing w:after="0" w:line="240" w:lineRule="auto"/>
        <w:rPr>
          <w:rFonts w:ascii="Times New Roman" w:eastAsia="Times New Roman" w:hAnsi="Times New Roman" w:cs="Times New Roman"/>
          <w:sz w:val="24"/>
          <w:szCs w:val="24"/>
        </w:rPr>
      </w:pPr>
      <w:r w:rsidRPr="003B5974">
        <w:rPr>
          <w:rFonts w:ascii="Times New Roman" w:eastAsia="Times New Roman" w:hAnsi="Times New Roman" w:cs="Times New Roman"/>
          <w:sz w:val="24"/>
          <w:szCs w:val="24"/>
        </w:rPr>
        <w:t>**Administrative Points – In order to be considered for Administrative Points the applicant’s work plan must include a separate section titled: “Administrative Points</w:t>
      </w:r>
      <w:r w:rsidR="000342CD">
        <w:rPr>
          <w:rFonts w:ascii="Times New Roman" w:eastAsia="Times New Roman" w:hAnsi="Times New Roman" w:cs="Times New Roman"/>
          <w:sz w:val="24"/>
          <w:szCs w:val="24"/>
        </w:rPr>
        <w:t>.</w:t>
      </w:r>
      <w:r w:rsidRPr="003B5974">
        <w:rPr>
          <w:rFonts w:ascii="Times New Roman" w:eastAsia="Times New Roman" w:hAnsi="Times New Roman" w:cs="Times New Roman"/>
          <w:sz w:val="24"/>
          <w:szCs w:val="24"/>
        </w:rPr>
        <w:t>”</w:t>
      </w:r>
      <w:r w:rsidR="000342CD">
        <w:rPr>
          <w:rFonts w:ascii="Times New Roman" w:eastAsia="Times New Roman" w:hAnsi="Times New Roman" w:cs="Times New Roman"/>
          <w:sz w:val="24"/>
          <w:szCs w:val="24"/>
        </w:rPr>
        <w:t xml:space="preserve"> </w:t>
      </w:r>
      <w:r w:rsidRPr="003B5974">
        <w:rPr>
          <w:rFonts w:ascii="Times New Roman" w:eastAsia="Times New Roman" w:hAnsi="Times New Roman" w:cs="Times New Roman"/>
          <w:sz w:val="24"/>
          <w:szCs w:val="24"/>
        </w:rPr>
        <w:t xml:space="preserve"> In this section the </w:t>
      </w:r>
      <w:r w:rsidR="000342CD">
        <w:rPr>
          <w:rFonts w:ascii="Times New Roman" w:eastAsia="Times New Roman" w:hAnsi="Times New Roman" w:cs="Times New Roman"/>
          <w:sz w:val="24"/>
          <w:szCs w:val="24"/>
        </w:rPr>
        <w:t>TATG</w:t>
      </w:r>
      <w:r w:rsidRPr="003B5974">
        <w:rPr>
          <w:rFonts w:ascii="Times New Roman" w:eastAsia="Times New Roman" w:hAnsi="Times New Roman" w:cs="Times New Roman"/>
          <w:sz w:val="24"/>
          <w:szCs w:val="24"/>
        </w:rPr>
        <w:t xml:space="preserve"> applicant will address </w:t>
      </w:r>
      <w:r w:rsidR="006C7014">
        <w:rPr>
          <w:rFonts w:ascii="Times New Roman" w:eastAsia="Times New Roman" w:hAnsi="Times New Roman" w:cs="Times New Roman"/>
          <w:sz w:val="24"/>
          <w:szCs w:val="24"/>
        </w:rPr>
        <w:t xml:space="preserve">one or more of </w:t>
      </w:r>
      <w:r w:rsidRPr="003B5974">
        <w:rPr>
          <w:rFonts w:ascii="Times New Roman" w:eastAsia="Times New Roman" w:hAnsi="Times New Roman" w:cs="Times New Roman"/>
          <w:sz w:val="24"/>
          <w:szCs w:val="24"/>
        </w:rPr>
        <w:t>the following factors:</w:t>
      </w:r>
    </w:p>
    <w:p w14:paraId="0AC1DE73" w14:textId="77777777" w:rsidR="003B5974" w:rsidRDefault="003B5974" w:rsidP="003B5974">
      <w:pPr>
        <w:spacing w:after="0" w:line="240" w:lineRule="auto"/>
        <w:ind w:firstLine="1080"/>
        <w:rPr>
          <w:rFonts w:ascii="Times New Roman" w:eastAsia="Times New Roman" w:hAnsi="Times New Roman" w:cs="Times New Roman"/>
          <w:sz w:val="24"/>
          <w:szCs w:val="24"/>
        </w:rPr>
      </w:pPr>
    </w:p>
    <w:p w14:paraId="5DFF799C" w14:textId="41DEF40E" w:rsidR="00BB7669" w:rsidRPr="00BB7669" w:rsidRDefault="00BB7669" w:rsidP="00BB7669">
      <w:pPr>
        <w:numPr>
          <w:ilvl w:val="0"/>
          <w:numId w:val="40"/>
        </w:numPr>
        <w:spacing w:after="0" w:line="240" w:lineRule="auto"/>
        <w:rPr>
          <w:rFonts w:ascii="Times New Roman" w:eastAsia="Times New Roman" w:hAnsi="Times New Roman" w:cs="Times New Roman"/>
          <w:sz w:val="24"/>
          <w:szCs w:val="24"/>
        </w:rPr>
      </w:pPr>
      <w:r w:rsidRPr="00BB7669">
        <w:rPr>
          <w:rFonts w:ascii="Times New Roman" w:eastAsia="Times New Roman" w:hAnsi="Times New Roman" w:cs="Times New Roman"/>
          <w:sz w:val="24"/>
          <w:szCs w:val="24"/>
        </w:rPr>
        <w:t>Direct technical assistance to Priority 1 or 2 Colonia communities. (4 points)</w:t>
      </w:r>
    </w:p>
    <w:p w14:paraId="2CE9379B" w14:textId="77777777" w:rsidR="00BB7669" w:rsidRPr="00BB7669" w:rsidRDefault="00BB7669" w:rsidP="00BB7669">
      <w:pPr>
        <w:spacing w:after="0" w:line="240" w:lineRule="auto"/>
        <w:rPr>
          <w:rFonts w:ascii="Times New Roman" w:eastAsia="Times New Roman" w:hAnsi="Times New Roman" w:cs="Times New Roman"/>
          <w:sz w:val="24"/>
          <w:szCs w:val="24"/>
        </w:rPr>
      </w:pPr>
    </w:p>
    <w:p w14:paraId="0A06F84C" w14:textId="77777777" w:rsidR="00BB7669" w:rsidRPr="00BB7669" w:rsidRDefault="00BB7669" w:rsidP="00BB7669">
      <w:pPr>
        <w:numPr>
          <w:ilvl w:val="1"/>
          <w:numId w:val="40"/>
        </w:numPr>
        <w:spacing w:after="0" w:line="240" w:lineRule="auto"/>
        <w:rPr>
          <w:rFonts w:ascii="Times New Roman" w:eastAsia="Times New Roman" w:hAnsi="Times New Roman" w:cs="Times New Roman"/>
          <w:sz w:val="24"/>
          <w:szCs w:val="24"/>
        </w:rPr>
      </w:pPr>
      <w:r w:rsidRPr="00BB7669">
        <w:rPr>
          <w:rFonts w:ascii="Times New Roman" w:eastAsia="Times New Roman" w:hAnsi="Times New Roman" w:cs="Times New Roman"/>
          <w:sz w:val="24"/>
          <w:szCs w:val="24"/>
        </w:rPr>
        <w:t>Priority 1: Colonia communities NOT served by a public water and/or wastewater facility and a health hazard is present.</w:t>
      </w:r>
    </w:p>
    <w:p w14:paraId="48703DEC" w14:textId="77777777" w:rsidR="00BB7669" w:rsidRPr="00BB7669" w:rsidRDefault="00BB7669" w:rsidP="00BB7669">
      <w:pPr>
        <w:spacing w:after="0" w:line="240" w:lineRule="auto"/>
        <w:rPr>
          <w:rFonts w:ascii="Times New Roman" w:eastAsia="Times New Roman" w:hAnsi="Times New Roman" w:cs="Times New Roman"/>
          <w:sz w:val="24"/>
          <w:szCs w:val="24"/>
        </w:rPr>
      </w:pPr>
    </w:p>
    <w:p w14:paraId="1504570F" w14:textId="77777777" w:rsidR="00BB7669" w:rsidRPr="00BB7669" w:rsidRDefault="00BB7669" w:rsidP="00BB7669">
      <w:pPr>
        <w:numPr>
          <w:ilvl w:val="1"/>
          <w:numId w:val="40"/>
        </w:numPr>
        <w:spacing w:after="0" w:line="240" w:lineRule="auto"/>
        <w:rPr>
          <w:rFonts w:ascii="Times New Roman" w:eastAsia="Times New Roman" w:hAnsi="Times New Roman" w:cs="Times New Roman"/>
          <w:sz w:val="24"/>
          <w:szCs w:val="24"/>
        </w:rPr>
      </w:pPr>
      <w:r w:rsidRPr="00BB7669">
        <w:rPr>
          <w:rFonts w:ascii="Times New Roman" w:eastAsia="Times New Roman" w:hAnsi="Times New Roman" w:cs="Times New Roman"/>
          <w:sz w:val="24"/>
          <w:szCs w:val="24"/>
        </w:rPr>
        <w:t>Priority 2: Colonia residents NOT served by a public water system or wastewater disposal system; or Colonia residents with an existing onsite wastewater treatment system that is not adequate.</w:t>
      </w:r>
    </w:p>
    <w:p w14:paraId="628CA97F" w14:textId="77777777" w:rsidR="00BB7669" w:rsidRPr="00BB7669" w:rsidRDefault="00BB7669" w:rsidP="00BB7669">
      <w:pPr>
        <w:spacing w:after="0" w:line="240" w:lineRule="auto"/>
        <w:rPr>
          <w:rFonts w:ascii="Times New Roman" w:eastAsia="Times New Roman" w:hAnsi="Times New Roman" w:cs="Times New Roman"/>
          <w:sz w:val="24"/>
          <w:szCs w:val="24"/>
        </w:rPr>
      </w:pPr>
    </w:p>
    <w:p w14:paraId="494F5F2D" w14:textId="2145A4F0" w:rsidR="00BB7669" w:rsidRPr="00BB7669" w:rsidRDefault="00BB7669" w:rsidP="00BB7669">
      <w:pPr>
        <w:numPr>
          <w:ilvl w:val="0"/>
          <w:numId w:val="40"/>
        </w:numPr>
        <w:spacing w:after="0" w:line="240" w:lineRule="auto"/>
        <w:rPr>
          <w:rFonts w:ascii="Times New Roman" w:eastAsia="Times New Roman" w:hAnsi="Times New Roman" w:cs="Times New Roman"/>
          <w:sz w:val="24"/>
          <w:szCs w:val="24"/>
        </w:rPr>
      </w:pPr>
      <w:r w:rsidRPr="00BB7669">
        <w:rPr>
          <w:rFonts w:ascii="Times New Roman" w:eastAsia="Times New Roman" w:hAnsi="Times New Roman" w:cs="Times New Roman"/>
          <w:sz w:val="24"/>
          <w:szCs w:val="24"/>
        </w:rPr>
        <w:t>Direct technical assistance to areas which lack running water, flush toilets, and modern sewage disposal systems, and areas which have open sewers and high rates of disease caused by poor sanitation.  (4 points)</w:t>
      </w:r>
    </w:p>
    <w:p w14:paraId="05032CB9" w14:textId="77777777" w:rsidR="00BB7669" w:rsidRPr="00BB7669" w:rsidRDefault="00BB7669" w:rsidP="00BB7669">
      <w:pPr>
        <w:spacing w:after="0" w:line="240" w:lineRule="auto"/>
        <w:rPr>
          <w:rFonts w:ascii="Times New Roman" w:eastAsia="Times New Roman" w:hAnsi="Times New Roman" w:cs="Times New Roman"/>
          <w:sz w:val="24"/>
          <w:szCs w:val="24"/>
        </w:rPr>
      </w:pPr>
    </w:p>
    <w:p w14:paraId="65D773D8" w14:textId="07D55B97" w:rsidR="00BB7669" w:rsidRPr="00BB7669" w:rsidRDefault="00BB7669" w:rsidP="00BB7669">
      <w:pPr>
        <w:numPr>
          <w:ilvl w:val="0"/>
          <w:numId w:val="40"/>
        </w:numPr>
        <w:spacing w:after="0" w:line="240" w:lineRule="auto"/>
        <w:rPr>
          <w:rFonts w:ascii="Times New Roman" w:eastAsia="Times New Roman" w:hAnsi="Times New Roman" w:cs="Times New Roman"/>
          <w:sz w:val="24"/>
          <w:szCs w:val="24"/>
        </w:rPr>
      </w:pPr>
      <w:r w:rsidRPr="00BB7669">
        <w:rPr>
          <w:rFonts w:ascii="Times New Roman" w:eastAsia="Times New Roman" w:hAnsi="Times New Roman" w:cs="Times New Roman"/>
          <w:sz w:val="24"/>
          <w:szCs w:val="24"/>
        </w:rPr>
        <w:t>Direct technical assistance to projects located in Substantially Underserved Trust Areas. (4 points)</w:t>
      </w:r>
    </w:p>
    <w:p w14:paraId="15841FFB" w14:textId="77777777" w:rsidR="00BB7669" w:rsidRPr="00BB7669" w:rsidRDefault="00BB7669" w:rsidP="00BB7669">
      <w:pPr>
        <w:spacing w:after="0" w:line="240" w:lineRule="auto"/>
        <w:rPr>
          <w:rFonts w:ascii="Times New Roman" w:eastAsia="Times New Roman" w:hAnsi="Times New Roman" w:cs="Times New Roman"/>
          <w:sz w:val="24"/>
          <w:szCs w:val="24"/>
        </w:rPr>
      </w:pPr>
    </w:p>
    <w:p w14:paraId="08CB92FD" w14:textId="1F275F83" w:rsidR="00BB7669" w:rsidRPr="00BB7669" w:rsidRDefault="00BB7669" w:rsidP="00BB7669">
      <w:pPr>
        <w:numPr>
          <w:ilvl w:val="0"/>
          <w:numId w:val="40"/>
        </w:numPr>
        <w:spacing w:after="0" w:line="240" w:lineRule="auto"/>
        <w:rPr>
          <w:rFonts w:ascii="Times New Roman" w:eastAsia="Times New Roman" w:hAnsi="Times New Roman" w:cs="Times New Roman"/>
          <w:sz w:val="24"/>
          <w:szCs w:val="24"/>
        </w:rPr>
      </w:pPr>
      <w:r w:rsidRPr="00BB7669">
        <w:rPr>
          <w:rFonts w:ascii="Times New Roman" w:eastAsia="Times New Roman" w:hAnsi="Times New Roman" w:cs="Times New Roman"/>
          <w:sz w:val="24"/>
          <w:szCs w:val="24"/>
        </w:rPr>
        <w:t>Direct technical assistance to projects located in Opportunity Zones. Assistance should described be in detail, list opportunity zones that will be affected, and how projects will provide measurable results in helping rural communities build robust and sustainable economies. (4 points)</w:t>
      </w:r>
    </w:p>
    <w:p w14:paraId="04D2AD3C" w14:textId="77777777" w:rsidR="00BB7669" w:rsidRPr="00BB7669" w:rsidRDefault="00BB7669" w:rsidP="00BB7669">
      <w:pPr>
        <w:spacing w:after="0" w:line="240" w:lineRule="auto"/>
        <w:rPr>
          <w:rFonts w:ascii="Times New Roman" w:eastAsia="Times New Roman" w:hAnsi="Times New Roman" w:cs="Times New Roman"/>
          <w:sz w:val="24"/>
          <w:szCs w:val="24"/>
        </w:rPr>
      </w:pPr>
    </w:p>
    <w:p w14:paraId="214C888D" w14:textId="4487EC25" w:rsidR="00BB7669" w:rsidRPr="00BB7669" w:rsidRDefault="00BB7669" w:rsidP="00BB7669">
      <w:pPr>
        <w:numPr>
          <w:ilvl w:val="0"/>
          <w:numId w:val="40"/>
        </w:numPr>
        <w:spacing w:after="0" w:line="240" w:lineRule="auto"/>
        <w:rPr>
          <w:rFonts w:ascii="Times New Roman" w:eastAsia="Times New Roman" w:hAnsi="Times New Roman" w:cs="Times New Roman"/>
          <w:sz w:val="24"/>
          <w:szCs w:val="24"/>
        </w:rPr>
      </w:pPr>
      <w:r w:rsidRPr="00BB7669">
        <w:rPr>
          <w:rFonts w:ascii="Times New Roman" w:eastAsia="Times New Roman" w:hAnsi="Times New Roman" w:cs="Times New Roman"/>
          <w:sz w:val="24"/>
          <w:szCs w:val="24"/>
        </w:rPr>
        <w:lastRenderedPageBreak/>
        <w:t>Direct technical assistance to rural water/wastewater utilities’ efforts to develop the existing operator workforce and/or plan for and develop new operators to enter the workforce. (4 points)</w:t>
      </w:r>
    </w:p>
    <w:p w14:paraId="101F5414" w14:textId="77777777" w:rsidR="00BB7669" w:rsidRPr="00BB7669" w:rsidRDefault="00BB7669" w:rsidP="00BB7669">
      <w:pPr>
        <w:spacing w:after="0" w:line="240" w:lineRule="auto"/>
        <w:rPr>
          <w:rFonts w:ascii="Times New Roman" w:eastAsia="Times New Roman" w:hAnsi="Times New Roman" w:cs="Times New Roman"/>
          <w:sz w:val="24"/>
          <w:szCs w:val="24"/>
        </w:rPr>
      </w:pPr>
    </w:p>
    <w:p w14:paraId="1CE9485A" w14:textId="2D7B3331" w:rsidR="00BB7669" w:rsidRPr="00BB7669" w:rsidRDefault="00BB7669" w:rsidP="00BB7669">
      <w:pPr>
        <w:numPr>
          <w:ilvl w:val="0"/>
          <w:numId w:val="40"/>
        </w:numPr>
        <w:spacing w:after="0" w:line="240" w:lineRule="auto"/>
        <w:rPr>
          <w:rFonts w:ascii="Times New Roman" w:eastAsia="Times New Roman" w:hAnsi="Times New Roman" w:cs="Times New Roman"/>
          <w:sz w:val="24"/>
          <w:szCs w:val="24"/>
        </w:rPr>
      </w:pPr>
      <w:r w:rsidRPr="00BB7669">
        <w:rPr>
          <w:rFonts w:ascii="Times New Roman" w:eastAsia="Times New Roman" w:hAnsi="Times New Roman" w:cs="Times New Roman"/>
          <w:sz w:val="24"/>
          <w:szCs w:val="24"/>
        </w:rPr>
        <w:t xml:space="preserve">Direct technical assistance to project development for rural water/wastewater utilities that have developed action plans using the Workshop in a Box - Sustainable Management of Rural and Small System tools: The Rural and Small Systems Guidebook to Sustainable Utility Management and Workshop in a Box. Tools and resources can be found at </w:t>
      </w:r>
      <w:hyperlink r:id="rId18" w:history="1">
        <w:r w:rsidRPr="00BB7669">
          <w:rPr>
            <w:rStyle w:val="Hyperlink"/>
            <w:rFonts w:ascii="Times New Roman" w:eastAsia="Times New Roman" w:hAnsi="Times New Roman" w:cs="Times New Roman"/>
            <w:sz w:val="24"/>
            <w:szCs w:val="24"/>
          </w:rPr>
          <w:t>www.rd.usda.gov/programs-services/services/sustainable-management-tools</w:t>
        </w:r>
      </w:hyperlink>
      <w:r w:rsidRPr="00BB7669">
        <w:rPr>
          <w:rFonts w:ascii="Times New Roman" w:eastAsia="Times New Roman" w:hAnsi="Times New Roman" w:cs="Times New Roman"/>
          <w:sz w:val="24"/>
          <w:szCs w:val="24"/>
        </w:rPr>
        <w:t>. (4 points)</w:t>
      </w:r>
    </w:p>
    <w:p w14:paraId="3C896A4E" w14:textId="77777777" w:rsidR="00BB7669" w:rsidRPr="00BB7669" w:rsidRDefault="00BB7669" w:rsidP="00BB7669">
      <w:pPr>
        <w:spacing w:after="0" w:line="240" w:lineRule="auto"/>
        <w:rPr>
          <w:rFonts w:ascii="Times New Roman" w:eastAsia="Times New Roman" w:hAnsi="Times New Roman" w:cs="Times New Roman"/>
          <w:sz w:val="24"/>
          <w:szCs w:val="24"/>
        </w:rPr>
      </w:pPr>
    </w:p>
    <w:p w14:paraId="7EC0025B" w14:textId="77777777" w:rsidR="00BB7669" w:rsidRPr="00BB7669" w:rsidRDefault="00BB7669" w:rsidP="00BB7669">
      <w:pPr>
        <w:numPr>
          <w:ilvl w:val="1"/>
          <w:numId w:val="40"/>
        </w:numPr>
        <w:spacing w:after="0" w:line="240" w:lineRule="auto"/>
        <w:rPr>
          <w:rFonts w:ascii="Times New Roman" w:eastAsia="Times New Roman" w:hAnsi="Times New Roman" w:cs="Times New Roman"/>
          <w:sz w:val="24"/>
          <w:szCs w:val="24"/>
        </w:rPr>
      </w:pPr>
      <w:r w:rsidRPr="00BB7669">
        <w:rPr>
          <w:rFonts w:ascii="Times New Roman" w:eastAsia="Times New Roman" w:hAnsi="Times New Roman" w:cs="Times New Roman"/>
          <w:sz w:val="24"/>
          <w:szCs w:val="24"/>
        </w:rPr>
        <w:t>To qualify for the administrative points in this category, applicants must meet the minimum requirements:</w:t>
      </w:r>
    </w:p>
    <w:p w14:paraId="27275CF7" w14:textId="77777777" w:rsidR="00BB7669" w:rsidRPr="00BB7669" w:rsidRDefault="00BB7669" w:rsidP="00BB7669">
      <w:pPr>
        <w:numPr>
          <w:ilvl w:val="2"/>
          <w:numId w:val="40"/>
        </w:numPr>
        <w:spacing w:after="0" w:line="240" w:lineRule="auto"/>
        <w:rPr>
          <w:rFonts w:ascii="Times New Roman" w:eastAsia="Times New Roman" w:hAnsi="Times New Roman" w:cs="Times New Roman"/>
          <w:sz w:val="24"/>
          <w:szCs w:val="24"/>
        </w:rPr>
      </w:pPr>
      <w:r w:rsidRPr="00BB7669">
        <w:rPr>
          <w:rFonts w:ascii="Times New Roman" w:eastAsia="Times New Roman" w:hAnsi="Times New Roman" w:cs="Times New Roman"/>
          <w:sz w:val="24"/>
          <w:szCs w:val="24"/>
        </w:rPr>
        <w:t>National Applicant – develop at least 25 projects for the grant period.</w:t>
      </w:r>
    </w:p>
    <w:p w14:paraId="2C26259B" w14:textId="77777777" w:rsidR="00BB7669" w:rsidRPr="00BB7669" w:rsidRDefault="00BB7669" w:rsidP="00BB7669">
      <w:pPr>
        <w:numPr>
          <w:ilvl w:val="2"/>
          <w:numId w:val="40"/>
        </w:numPr>
        <w:spacing w:after="0" w:line="240" w:lineRule="auto"/>
        <w:rPr>
          <w:rFonts w:ascii="Times New Roman" w:eastAsia="Times New Roman" w:hAnsi="Times New Roman" w:cs="Times New Roman"/>
          <w:sz w:val="24"/>
          <w:szCs w:val="24"/>
        </w:rPr>
      </w:pPr>
      <w:r w:rsidRPr="00BB7669">
        <w:rPr>
          <w:rFonts w:ascii="Times New Roman" w:eastAsia="Times New Roman" w:hAnsi="Times New Roman" w:cs="Times New Roman"/>
          <w:sz w:val="24"/>
          <w:szCs w:val="24"/>
        </w:rPr>
        <w:t>Multistate Applicant – develop at least 5 projects for the grant period.</w:t>
      </w:r>
    </w:p>
    <w:p w14:paraId="4E7D75C9" w14:textId="77777777" w:rsidR="00BB7669" w:rsidRPr="00BB7669" w:rsidRDefault="00BB7669" w:rsidP="00BB7669">
      <w:pPr>
        <w:numPr>
          <w:ilvl w:val="2"/>
          <w:numId w:val="40"/>
        </w:numPr>
        <w:spacing w:after="0" w:line="240" w:lineRule="auto"/>
        <w:rPr>
          <w:rFonts w:ascii="Times New Roman" w:eastAsia="Times New Roman" w:hAnsi="Times New Roman" w:cs="Times New Roman"/>
          <w:sz w:val="24"/>
          <w:szCs w:val="24"/>
        </w:rPr>
      </w:pPr>
      <w:r w:rsidRPr="00BB7669">
        <w:rPr>
          <w:rFonts w:ascii="Times New Roman" w:eastAsia="Times New Roman" w:hAnsi="Times New Roman" w:cs="Times New Roman"/>
          <w:sz w:val="24"/>
          <w:szCs w:val="24"/>
        </w:rPr>
        <w:t>Single State Applicant – develop at least 1 project for the grant period.</w:t>
      </w:r>
    </w:p>
    <w:p w14:paraId="3E1C8EFD" w14:textId="77777777" w:rsidR="00BB7669" w:rsidRPr="00BB7669" w:rsidRDefault="00BB7669" w:rsidP="00BB7669">
      <w:pPr>
        <w:spacing w:after="0" w:line="240" w:lineRule="auto"/>
        <w:rPr>
          <w:rFonts w:ascii="Times New Roman" w:eastAsia="Times New Roman" w:hAnsi="Times New Roman" w:cs="Times New Roman"/>
          <w:sz w:val="24"/>
          <w:szCs w:val="24"/>
        </w:rPr>
      </w:pPr>
    </w:p>
    <w:p w14:paraId="68A65A1F" w14:textId="27886651" w:rsidR="00BB7669" w:rsidRPr="00BB7669" w:rsidRDefault="00BB7669" w:rsidP="00BB7669">
      <w:pPr>
        <w:numPr>
          <w:ilvl w:val="0"/>
          <w:numId w:val="41"/>
        </w:numPr>
        <w:spacing w:after="0" w:line="240" w:lineRule="auto"/>
        <w:rPr>
          <w:rFonts w:ascii="Times New Roman" w:eastAsia="Times New Roman" w:hAnsi="Times New Roman" w:cs="Times New Roman"/>
          <w:sz w:val="24"/>
          <w:szCs w:val="24"/>
        </w:rPr>
      </w:pPr>
      <w:r w:rsidRPr="00BB7669">
        <w:rPr>
          <w:rFonts w:ascii="Times New Roman" w:eastAsia="Times New Roman" w:hAnsi="Times New Roman" w:cs="Times New Roman"/>
          <w:sz w:val="24"/>
          <w:szCs w:val="24"/>
        </w:rPr>
        <w:t>Direct technical assistance to address the contamination of drinking water and surface water supplies by emerging contaminants, including per‐ and polyfluoroalkyl substances. (6 points)</w:t>
      </w:r>
    </w:p>
    <w:p w14:paraId="5052B71C" w14:textId="77777777" w:rsidR="000342CD" w:rsidRDefault="000342CD" w:rsidP="003B5974">
      <w:pPr>
        <w:spacing w:after="0" w:line="240" w:lineRule="auto"/>
        <w:rPr>
          <w:rFonts w:ascii="Times New Roman" w:eastAsia="Times New Roman" w:hAnsi="Times New Roman" w:cs="Times New Roman"/>
          <w:sz w:val="24"/>
          <w:szCs w:val="24"/>
        </w:rPr>
      </w:pPr>
    </w:p>
    <w:p w14:paraId="10C0B8B6" w14:textId="12580DF0" w:rsidR="00C477EA" w:rsidRDefault="003B5974" w:rsidP="003B5974">
      <w:pPr>
        <w:spacing w:after="0" w:line="240" w:lineRule="auto"/>
        <w:rPr>
          <w:rFonts w:ascii="Times New Roman" w:eastAsia="Times New Roman" w:hAnsi="Times New Roman" w:cs="Times New Roman"/>
          <w:sz w:val="24"/>
          <w:szCs w:val="24"/>
        </w:rPr>
      </w:pPr>
      <w:r w:rsidRPr="003B5974">
        <w:rPr>
          <w:rFonts w:ascii="Times New Roman" w:eastAsia="Times New Roman" w:hAnsi="Times New Roman" w:cs="Times New Roman"/>
          <w:sz w:val="24"/>
          <w:szCs w:val="24"/>
        </w:rPr>
        <w:t xml:space="preserve">The administrative points will be awarded solely on the aforementioned factors, up to </w:t>
      </w:r>
      <w:r w:rsidR="0042246C">
        <w:rPr>
          <w:rFonts w:ascii="Times New Roman" w:eastAsia="Times New Roman" w:hAnsi="Times New Roman" w:cs="Times New Roman"/>
          <w:sz w:val="24"/>
          <w:szCs w:val="24"/>
        </w:rPr>
        <w:t xml:space="preserve">a total of </w:t>
      </w:r>
      <w:r w:rsidR="00BB7669">
        <w:rPr>
          <w:rFonts w:ascii="Times New Roman" w:eastAsia="Times New Roman" w:hAnsi="Times New Roman" w:cs="Times New Roman"/>
          <w:sz w:val="24"/>
          <w:szCs w:val="24"/>
        </w:rPr>
        <w:t>30</w:t>
      </w:r>
      <w:r w:rsidRPr="003B5974">
        <w:rPr>
          <w:rFonts w:ascii="Times New Roman" w:eastAsia="Times New Roman" w:hAnsi="Times New Roman" w:cs="Times New Roman"/>
          <w:sz w:val="24"/>
          <w:szCs w:val="24"/>
        </w:rPr>
        <w:t xml:space="preserve"> points.</w:t>
      </w:r>
    </w:p>
    <w:p w14:paraId="12F96A49" w14:textId="77777777" w:rsidR="003B5974" w:rsidRDefault="003B5974" w:rsidP="003B5974">
      <w:pPr>
        <w:spacing w:after="0" w:line="240" w:lineRule="auto"/>
        <w:ind w:firstLine="1080"/>
        <w:rPr>
          <w:rFonts w:ascii="Times New Roman" w:eastAsia="Times New Roman" w:hAnsi="Times New Roman" w:cs="Times New Roman"/>
          <w:sz w:val="24"/>
          <w:szCs w:val="24"/>
        </w:rPr>
      </w:pPr>
    </w:p>
    <w:p w14:paraId="5A3DBA65" w14:textId="77777777" w:rsidR="005B3C33" w:rsidRDefault="00F25AB4" w:rsidP="00F849E4">
      <w:pPr>
        <w:spacing w:after="0" w:line="240" w:lineRule="auto"/>
        <w:rPr>
          <w:rFonts w:ascii="Times New Roman" w:eastAsia="Times New Roman" w:hAnsi="Times New Roman" w:cs="Times New Roman"/>
          <w:b/>
          <w:sz w:val="24"/>
          <w:szCs w:val="24"/>
        </w:rPr>
      </w:pPr>
      <w:r w:rsidRPr="00FF793C">
        <w:rPr>
          <w:rFonts w:ascii="Times New Roman" w:eastAsia="Times New Roman" w:hAnsi="Times New Roman" w:cs="Times New Roman"/>
          <w:b/>
          <w:sz w:val="24"/>
          <w:szCs w:val="24"/>
        </w:rPr>
        <w:t>F</w:t>
      </w:r>
      <w:r w:rsidR="005B3C33" w:rsidRPr="00FF793C">
        <w:rPr>
          <w:rFonts w:ascii="Times New Roman" w:eastAsia="Times New Roman" w:hAnsi="Times New Roman" w:cs="Times New Roman"/>
          <w:b/>
          <w:sz w:val="24"/>
          <w:szCs w:val="24"/>
        </w:rPr>
        <w:t xml:space="preserve">. </w:t>
      </w:r>
      <w:r w:rsidR="005E7D22" w:rsidRPr="00FF793C">
        <w:rPr>
          <w:rFonts w:ascii="Times New Roman" w:eastAsia="Times New Roman" w:hAnsi="Times New Roman" w:cs="Times New Roman"/>
          <w:b/>
          <w:sz w:val="24"/>
          <w:szCs w:val="24"/>
        </w:rPr>
        <w:t xml:space="preserve">Federal </w:t>
      </w:r>
      <w:r w:rsidR="005B3C33" w:rsidRPr="00FF793C">
        <w:rPr>
          <w:rFonts w:ascii="Times New Roman" w:eastAsia="Times New Roman" w:hAnsi="Times New Roman" w:cs="Times New Roman"/>
          <w:b/>
          <w:sz w:val="24"/>
          <w:szCs w:val="24"/>
        </w:rPr>
        <w:t>Award Administration Information</w:t>
      </w:r>
    </w:p>
    <w:p w14:paraId="173145E6" w14:textId="77777777" w:rsidR="00345FA2" w:rsidRPr="00FF793C" w:rsidRDefault="00345FA2" w:rsidP="00F849E4">
      <w:pPr>
        <w:spacing w:after="0" w:line="240" w:lineRule="auto"/>
        <w:rPr>
          <w:rFonts w:ascii="Times New Roman" w:eastAsia="Times New Roman" w:hAnsi="Times New Roman" w:cs="Times New Roman"/>
          <w:b/>
          <w:sz w:val="24"/>
          <w:szCs w:val="24"/>
        </w:rPr>
      </w:pPr>
    </w:p>
    <w:p w14:paraId="58535475" w14:textId="0626E4F6" w:rsidR="00345FA2" w:rsidRPr="003B5974" w:rsidRDefault="00F25AB4" w:rsidP="00DA0452">
      <w:pPr>
        <w:spacing w:after="0" w:line="240" w:lineRule="auto"/>
        <w:ind w:firstLine="360"/>
        <w:rPr>
          <w:rFonts w:ascii="Times New Roman" w:eastAsia="Times New Roman" w:hAnsi="Times New Roman" w:cs="Times New Roman"/>
          <w:iCs/>
          <w:sz w:val="24"/>
          <w:szCs w:val="24"/>
        </w:rPr>
      </w:pPr>
      <w:r w:rsidRPr="003B5974">
        <w:rPr>
          <w:rFonts w:ascii="Times New Roman" w:eastAsia="Times New Roman" w:hAnsi="Times New Roman" w:cs="Times New Roman"/>
          <w:iCs/>
          <w:sz w:val="24"/>
          <w:szCs w:val="24"/>
        </w:rPr>
        <w:t>1</w:t>
      </w:r>
      <w:r w:rsidR="005B3C33" w:rsidRPr="003B5974">
        <w:rPr>
          <w:rFonts w:ascii="Times New Roman" w:eastAsia="Times New Roman" w:hAnsi="Times New Roman" w:cs="Times New Roman"/>
          <w:iCs/>
          <w:sz w:val="24"/>
          <w:szCs w:val="24"/>
        </w:rPr>
        <w:t xml:space="preserve">. </w:t>
      </w:r>
      <w:r w:rsidR="003B5974" w:rsidRPr="003B5974">
        <w:rPr>
          <w:rFonts w:ascii="Times New Roman" w:eastAsia="Times New Roman" w:hAnsi="Times New Roman" w:cs="Times New Roman"/>
          <w:iCs/>
          <w:sz w:val="24"/>
          <w:szCs w:val="24"/>
        </w:rPr>
        <w:t>RUS will rank all qualifying applications by their final score.  Applications will be selected for funding, ba</w:t>
      </w:r>
      <w:r w:rsidR="00806B5E">
        <w:rPr>
          <w:rFonts w:ascii="Times New Roman" w:eastAsia="Times New Roman" w:hAnsi="Times New Roman" w:cs="Times New Roman"/>
          <w:iCs/>
          <w:sz w:val="24"/>
          <w:szCs w:val="24"/>
        </w:rPr>
        <w:t>sed on the highest scores. The A</w:t>
      </w:r>
      <w:r w:rsidR="003B5974" w:rsidRPr="003B5974">
        <w:rPr>
          <w:rFonts w:ascii="Times New Roman" w:eastAsia="Times New Roman" w:hAnsi="Times New Roman" w:cs="Times New Roman"/>
          <w:iCs/>
          <w:sz w:val="24"/>
          <w:szCs w:val="24"/>
        </w:rPr>
        <w:t>gency expects to award several</w:t>
      </w:r>
      <w:r w:rsidR="00806B5E">
        <w:rPr>
          <w:rFonts w:ascii="Times New Roman" w:eastAsia="Times New Roman" w:hAnsi="Times New Roman" w:cs="Times New Roman"/>
          <w:iCs/>
          <w:sz w:val="24"/>
          <w:szCs w:val="24"/>
        </w:rPr>
        <w:t xml:space="preserve"> grants under this notice. The A</w:t>
      </w:r>
      <w:r w:rsidR="003B5974" w:rsidRPr="003B5974">
        <w:rPr>
          <w:rFonts w:ascii="Times New Roman" w:eastAsia="Times New Roman" w:hAnsi="Times New Roman" w:cs="Times New Roman"/>
          <w:iCs/>
          <w:sz w:val="24"/>
          <w:szCs w:val="24"/>
        </w:rPr>
        <w:t>gency reserves the right to make no grant awards if all applications are incomplete and/or score below 65 points. Each applicant wil</w:t>
      </w:r>
      <w:r w:rsidR="00806B5E">
        <w:rPr>
          <w:rFonts w:ascii="Times New Roman" w:eastAsia="Times New Roman" w:hAnsi="Times New Roman" w:cs="Times New Roman"/>
          <w:iCs/>
          <w:sz w:val="24"/>
          <w:szCs w:val="24"/>
        </w:rPr>
        <w:t>l be notified via email of the A</w:t>
      </w:r>
      <w:r w:rsidR="003B5974" w:rsidRPr="003B5974">
        <w:rPr>
          <w:rFonts w:ascii="Times New Roman" w:eastAsia="Times New Roman" w:hAnsi="Times New Roman" w:cs="Times New Roman"/>
          <w:iCs/>
          <w:sz w:val="24"/>
          <w:szCs w:val="24"/>
        </w:rPr>
        <w:t>gency’s funding decision.</w:t>
      </w:r>
    </w:p>
    <w:p w14:paraId="6E8EA11D" w14:textId="77777777" w:rsidR="003B5974" w:rsidRPr="00FF793C" w:rsidRDefault="003B5974" w:rsidP="003B5974">
      <w:pPr>
        <w:spacing w:after="0" w:line="240" w:lineRule="auto"/>
        <w:ind w:left="360" w:hanging="360"/>
        <w:rPr>
          <w:rFonts w:ascii="Times New Roman" w:eastAsia="Times New Roman" w:hAnsi="Times New Roman" w:cs="Times New Roman"/>
          <w:sz w:val="24"/>
          <w:szCs w:val="24"/>
        </w:rPr>
      </w:pPr>
    </w:p>
    <w:p w14:paraId="51524EA9" w14:textId="2C514E77" w:rsidR="00DA0452" w:rsidRDefault="00700C92" w:rsidP="00DA0452">
      <w:pPr>
        <w:spacing w:after="0" w:line="240" w:lineRule="auto"/>
        <w:ind w:firstLine="360"/>
        <w:rPr>
          <w:rFonts w:ascii="Times New Roman" w:eastAsia="Times New Roman" w:hAnsi="Times New Roman" w:cs="Times New Roman"/>
          <w:iCs/>
          <w:sz w:val="24"/>
          <w:szCs w:val="24"/>
        </w:rPr>
      </w:pPr>
      <w:r w:rsidRPr="00DA0452">
        <w:rPr>
          <w:rFonts w:ascii="Times New Roman" w:eastAsia="Times New Roman" w:hAnsi="Times New Roman" w:cs="Times New Roman"/>
          <w:iCs/>
          <w:sz w:val="24"/>
          <w:szCs w:val="24"/>
        </w:rPr>
        <w:t>2</w:t>
      </w:r>
      <w:r w:rsidR="005B3C33" w:rsidRPr="00DA0452">
        <w:rPr>
          <w:rFonts w:ascii="Times New Roman" w:eastAsia="Times New Roman" w:hAnsi="Times New Roman" w:cs="Times New Roman"/>
          <w:iCs/>
          <w:sz w:val="24"/>
          <w:szCs w:val="24"/>
        </w:rPr>
        <w:t>.</w:t>
      </w:r>
      <w:r w:rsidR="00DA0452" w:rsidRPr="00DA0452">
        <w:rPr>
          <w:rFonts w:ascii="Times New Roman" w:eastAsia="Times New Roman" w:hAnsi="Times New Roman" w:cs="Times New Roman"/>
          <w:iCs/>
          <w:sz w:val="24"/>
          <w:szCs w:val="24"/>
        </w:rPr>
        <w:t xml:space="preserve"> In making our decision about the application, RUS may determine that the application is:</w:t>
      </w:r>
    </w:p>
    <w:p w14:paraId="463BF735" w14:textId="77777777" w:rsidR="00DA0452" w:rsidRPr="00DA0452" w:rsidRDefault="00DA0452" w:rsidP="00DA0452">
      <w:pPr>
        <w:spacing w:after="0" w:line="240" w:lineRule="auto"/>
        <w:ind w:firstLine="360"/>
        <w:rPr>
          <w:rFonts w:ascii="Times New Roman" w:eastAsia="Times New Roman" w:hAnsi="Times New Roman" w:cs="Times New Roman"/>
          <w:iCs/>
          <w:sz w:val="24"/>
          <w:szCs w:val="24"/>
        </w:rPr>
      </w:pPr>
    </w:p>
    <w:p w14:paraId="5DA091EB" w14:textId="3346A48D" w:rsidR="00DA0452" w:rsidRPr="00DA0452" w:rsidRDefault="00DA0452" w:rsidP="00DA0452">
      <w:pPr>
        <w:spacing w:after="0" w:line="240" w:lineRule="auto"/>
        <w:ind w:firstLine="72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a</w:t>
      </w:r>
      <w:r w:rsidRPr="00DA0452">
        <w:rPr>
          <w:rFonts w:ascii="Times New Roman" w:eastAsia="Times New Roman" w:hAnsi="Times New Roman" w:cs="Times New Roman"/>
          <w:iCs/>
          <w:sz w:val="24"/>
          <w:szCs w:val="24"/>
        </w:rPr>
        <w:t>.  Eligible and selected for funding</w:t>
      </w:r>
      <w:r w:rsidR="00905463">
        <w:rPr>
          <w:rFonts w:ascii="Times New Roman" w:eastAsia="Times New Roman" w:hAnsi="Times New Roman" w:cs="Times New Roman"/>
          <w:iCs/>
          <w:sz w:val="24"/>
          <w:szCs w:val="24"/>
        </w:rPr>
        <w:t>,</w:t>
      </w:r>
      <w:r w:rsidRPr="00DA0452">
        <w:rPr>
          <w:rFonts w:ascii="Times New Roman" w:eastAsia="Times New Roman" w:hAnsi="Times New Roman" w:cs="Times New Roman"/>
          <w:iCs/>
          <w:sz w:val="24"/>
          <w:szCs w:val="24"/>
        </w:rPr>
        <w:t xml:space="preserve"> </w:t>
      </w:r>
    </w:p>
    <w:p w14:paraId="37CFCA19" w14:textId="77777777" w:rsidR="00DA0452" w:rsidRDefault="00DA0452" w:rsidP="00DA0452">
      <w:pPr>
        <w:spacing w:after="0" w:line="240" w:lineRule="auto"/>
        <w:ind w:firstLine="720"/>
        <w:rPr>
          <w:rFonts w:ascii="Times New Roman" w:eastAsia="Times New Roman" w:hAnsi="Times New Roman" w:cs="Times New Roman"/>
          <w:iCs/>
          <w:sz w:val="24"/>
          <w:szCs w:val="24"/>
        </w:rPr>
      </w:pPr>
    </w:p>
    <w:p w14:paraId="740ACD1E" w14:textId="44C186AD" w:rsidR="00DA0452" w:rsidRPr="00DA0452" w:rsidRDefault="00DA0452" w:rsidP="00DA0452">
      <w:pPr>
        <w:spacing w:after="0" w:line="240" w:lineRule="auto"/>
        <w:ind w:firstLine="72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b</w:t>
      </w:r>
      <w:r w:rsidRPr="00DA0452">
        <w:rPr>
          <w:rFonts w:ascii="Times New Roman" w:eastAsia="Times New Roman" w:hAnsi="Times New Roman" w:cs="Times New Roman"/>
          <w:iCs/>
          <w:sz w:val="24"/>
          <w:szCs w:val="24"/>
        </w:rPr>
        <w:t>.  Eligible but offered fewer funds than requested</w:t>
      </w:r>
      <w:r w:rsidR="00905463">
        <w:rPr>
          <w:rFonts w:ascii="Times New Roman" w:eastAsia="Times New Roman" w:hAnsi="Times New Roman" w:cs="Times New Roman"/>
          <w:iCs/>
          <w:sz w:val="24"/>
          <w:szCs w:val="24"/>
        </w:rPr>
        <w:t>,</w:t>
      </w:r>
    </w:p>
    <w:p w14:paraId="56BBA528" w14:textId="77777777" w:rsidR="00DA0452" w:rsidRDefault="00DA0452" w:rsidP="00DA0452">
      <w:pPr>
        <w:spacing w:after="0" w:line="240" w:lineRule="auto"/>
        <w:ind w:firstLine="360"/>
        <w:rPr>
          <w:rFonts w:ascii="Times New Roman" w:eastAsia="Times New Roman" w:hAnsi="Times New Roman" w:cs="Times New Roman"/>
          <w:iCs/>
          <w:sz w:val="24"/>
          <w:szCs w:val="24"/>
        </w:rPr>
      </w:pPr>
    </w:p>
    <w:p w14:paraId="5D6BF58D" w14:textId="08F42453" w:rsidR="00DA0452" w:rsidRPr="00DA0452" w:rsidRDefault="00DA0452" w:rsidP="00DA0452">
      <w:pPr>
        <w:spacing w:after="0" w:line="240" w:lineRule="auto"/>
        <w:ind w:firstLine="72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c</w:t>
      </w:r>
      <w:r w:rsidRPr="00DA0452">
        <w:rPr>
          <w:rFonts w:ascii="Times New Roman" w:eastAsia="Times New Roman" w:hAnsi="Times New Roman" w:cs="Times New Roman"/>
          <w:iCs/>
          <w:sz w:val="24"/>
          <w:szCs w:val="24"/>
        </w:rPr>
        <w:t>.  Eligib</w:t>
      </w:r>
      <w:r w:rsidR="00905463">
        <w:rPr>
          <w:rFonts w:ascii="Times New Roman" w:eastAsia="Times New Roman" w:hAnsi="Times New Roman" w:cs="Times New Roman"/>
          <w:iCs/>
          <w:sz w:val="24"/>
          <w:szCs w:val="24"/>
        </w:rPr>
        <w:t>le but not selected for funding,</w:t>
      </w:r>
      <w:r w:rsidRPr="00DA0452">
        <w:rPr>
          <w:rFonts w:ascii="Times New Roman" w:eastAsia="Times New Roman" w:hAnsi="Times New Roman" w:cs="Times New Roman"/>
          <w:iCs/>
          <w:sz w:val="24"/>
          <w:szCs w:val="24"/>
        </w:rPr>
        <w:t xml:space="preserve"> or</w:t>
      </w:r>
    </w:p>
    <w:p w14:paraId="120B0F59" w14:textId="77777777" w:rsidR="00DA0452" w:rsidRDefault="00DA0452" w:rsidP="00DA0452">
      <w:pPr>
        <w:spacing w:after="0" w:line="240" w:lineRule="auto"/>
        <w:ind w:firstLine="360"/>
        <w:rPr>
          <w:rFonts w:ascii="Times New Roman" w:eastAsia="Times New Roman" w:hAnsi="Times New Roman" w:cs="Times New Roman"/>
          <w:iCs/>
          <w:sz w:val="24"/>
          <w:szCs w:val="24"/>
        </w:rPr>
      </w:pPr>
    </w:p>
    <w:p w14:paraId="0595E7D0" w14:textId="4F2D5F23" w:rsidR="00345FA2" w:rsidRPr="00DA0452" w:rsidRDefault="00DA0452" w:rsidP="00DA0452">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iCs/>
          <w:sz w:val="24"/>
          <w:szCs w:val="24"/>
        </w:rPr>
        <w:t>d</w:t>
      </w:r>
      <w:r w:rsidR="00905463">
        <w:rPr>
          <w:rFonts w:ascii="Times New Roman" w:eastAsia="Times New Roman" w:hAnsi="Times New Roman" w:cs="Times New Roman"/>
          <w:iCs/>
          <w:sz w:val="24"/>
          <w:szCs w:val="24"/>
        </w:rPr>
        <w:t>.  Ineligible for the grant</w:t>
      </w:r>
    </w:p>
    <w:p w14:paraId="04F1798C" w14:textId="77777777" w:rsidR="00DA0452" w:rsidRDefault="00DA0452" w:rsidP="00F849E4">
      <w:pPr>
        <w:spacing w:after="0" w:line="240" w:lineRule="auto"/>
        <w:ind w:firstLine="720"/>
        <w:rPr>
          <w:rFonts w:ascii="Times New Roman" w:eastAsia="Times New Roman" w:hAnsi="Times New Roman" w:cs="Times New Roman"/>
          <w:sz w:val="24"/>
          <w:szCs w:val="24"/>
        </w:rPr>
      </w:pPr>
    </w:p>
    <w:p w14:paraId="6402F854" w14:textId="7B20A0E6" w:rsidR="00DA0452" w:rsidRDefault="00DA0452" w:rsidP="005863CC">
      <w:pPr>
        <w:spacing w:after="0" w:line="24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DA0452">
        <w:rPr>
          <w:rFonts w:ascii="Times New Roman" w:eastAsia="Times New Roman" w:hAnsi="Times New Roman" w:cs="Times New Roman"/>
          <w:sz w:val="24"/>
          <w:szCs w:val="24"/>
        </w:rPr>
        <w:t xml:space="preserve">. Applicants selected for funding will complete a grant agreement suitable to RUS, which outlines the terms and conditions of the grant award. Pursuant to the grant agreement, grant funds may be released over the course of the grant period in </w:t>
      </w:r>
      <w:r w:rsidRPr="00DA0452">
        <w:rPr>
          <w:rFonts w:ascii="Times New Roman" w:eastAsia="Times New Roman" w:hAnsi="Times New Roman" w:cs="Times New Roman"/>
          <w:sz w:val="24"/>
          <w:szCs w:val="24"/>
        </w:rPr>
        <w:lastRenderedPageBreak/>
        <w:t>reimbursement for the performance of eligible, approved activities which do not duplicate similar federal efforts or tasks. The grant agreement may also include reporting and pre-approval requirements consistent with 7 CFR part 1775 which if not met, may result in a delay in reimbursement, disallowance of expense</w:t>
      </w:r>
      <w:r w:rsidR="00905463">
        <w:rPr>
          <w:rFonts w:ascii="Times New Roman" w:eastAsia="Times New Roman" w:hAnsi="Times New Roman" w:cs="Times New Roman"/>
          <w:sz w:val="24"/>
          <w:szCs w:val="24"/>
        </w:rPr>
        <w:t>,</w:t>
      </w:r>
      <w:r w:rsidRPr="00DA0452">
        <w:rPr>
          <w:rFonts w:ascii="Times New Roman" w:eastAsia="Times New Roman" w:hAnsi="Times New Roman" w:cs="Times New Roman"/>
          <w:sz w:val="24"/>
          <w:szCs w:val="24"/>
        </w:rPr>
        <w:t xml:space="preserve"> or a suspension of the grant.</w:t>
      </w:r>
    </w:p>
    <w:p w14:paraId="7B1F88D0" w14:textId="77777777" w:rsidR="00DA0452" w:rsidRDefault="00DA0452" w:rsidP="00F849E4">
      <w:pPr>
        <w:spacing w:after="0" w:line="240" w:lineRule="auto"/>
        <w:ind w:firstLine="720"/>
        <w:rPr>
          <w:rFonts w:ascii="Times New Roman" w:eastAsia="Times New Roman" w:hAnsi="Times New Roman" w:cs="Times New Roman"/>
          <w:sz w:val="24"/>
          <w:szCs w:val="24"/>
        </w:rPr>
      </w:pPr>
    </w:p>
    <w:p w14:paraId="6DBE59B5" w14:textId="39AD5E2F" w:rsidR="00DA0452" w:rsidRPr="00DA0452" w:rsidRDefault="00DA0452" w:rsidP="00DA0452">
      <w:pPr>
        <w:spacing w:after="0" w:line="24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DA0452">
        <w:rPr>
          <w:rFonts w:ascii="Times New Roman" w:eastAsia="Times New Roman" w:hAnsi="Times New Roman" w:cs="Times New Roman"/>
          <w:sz w:val="24"/>
          <w:szCs w:val="24"/>
        </w:rPr>
        <w:t>. Grantees will be reimbursed as follows:</w:t>
      </w:r>
    </w:p>
    <w:p w14:paraId="4D6214B7" w14:textId="77777777" w:rsidR="00DA0452" w:rsidRDefault="00DA0452" w:rsidP="00DA0452">
      <w:pPr>
        <w:spacing w:after="0" w:line="240" w:lineRule="auto"/>
        <w:ind w:firstLine="720"/>
        <w:rPr>
          <w:rFonts w:ascii="Times New Roman" w:eastAsia="Times New Roman" w:hAnsi="Times New Roman" w:cs="Times New Roman"/>
          <w:sz w:val="24"/>
          <w:szCs w:val="24"/>
        </w:rPr>
      </w:pPr>
    </w:p>
    <w:p w14:paraId="3A847542" w14:textId="0BAA6908" w:rsidR="00DA0452" w:rsidRPr="00DA0452" w:rsidRDefault="00DA0452" w:rsidP="00DA0452">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DA0452">
        <w:rPr>
          <w:rFonts w:ascii="Times New Roman" w:eastAsia="Times New Roman" w:hAnsi="Times New Roman" w:cs="Times New Roman"/>
          <w:sz w:val="24"/>
          <w:szCs w:val="24"/>
        </w:rPr>
        <w:t>. SF–270, ‘‘Request for Advance or Reimbursement,’’ will be completed by the grantee and submitted to either the State or National Office not more frequently than monthly.</w:t>
      </w:r>
    </w:p>
    <w:p w14:paraId="4EB47F3D" w14:textId="77777777" w:rsidR="00DA0452" w:rsidRDefault="00DA0452" w:rsidP="00DA0452">
      <w:pPr>
        <w:spacing w:after="0" w:line="240" w:lineRule="auto"/>
        <w:ind w:firstLine="720"/>
        <w:rPr>
          <w:rFonts w:ascii="Times New Roman" w:eastAsia="Times New Roman" w:hAnsi="Times New Roman" w:cs="Times New Roman"/>
          <w:sz w:val="24"/>
          <w:szCs w:val="24"/>
        </w:rPr>
      </w:pPr>
    </w:p>
    <w:p w14:paraId="62EAC64A" w14:textId="04F68624" w:rsidR="00345FA2" w:rsidRPr="00FF793C" w:rsidRDefault="00DA0452" w:rsidP="00DA0452">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Pr="00DA0452">
        <w:rPr>
          <w:rFonts w:ascii="Times New Roman" w:eastAsia="Times New Roman" w:hAnsi="Times New Roman" w:cs="Times New Roman"/>
          <w:sz w:val="24"/>
          <w:szCs w:val="24"/>
        </w:rPr>
        <w:t>. Upon receipt of a properly completed SF–270, payment will ordinarily be made within 30 days.</w:t>
      </w:r>
    </w:p>
    <w:p w14:paraId="002C8DFD" w14:textId="77777777" w:rsidR="00DA0452" w:rsidRDefault="00DA0452" w:rsidP="00F849E4">
      <w:pPr>
        <w:spacing w:after="0" w:line="240" w:lineRule="auto"/>
        <w:ind w:firstLine="720"/>
        <w:rPr>
          <w:rFonts w:ascii="Times New Roman" w:eastAsia="Times New Roman" w:hAnsi="Times New Roman" w:cs="Times New Roman"/>
          <w:sz w:val="24"/>
          <w:szCs w:val="24"/>
        </w:rPr>
      </w:pPr>
    </w:p>
    <w:p w14:paraId="376DCD54" w14:textId="7D9E2CDD" w:rsidR="00DA0452" w:rsidRDefault="00DA0452" w:rsidP="00DA0452">
      <w:pPr>
        <w:spacing w:after="0" w:line="24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DA0452">
        <w:rPr>
          <w:rFonts w:ascii="Times New Roman" w:eastAsia="Times New Roman" w:hAnsi="Times New Roman" w:cs="Times New Roman"/>
          <w:sz w:val="24"/>
          <w:szCs w:val="24"/>
        </w:rPr>
        <w:t>. Any change in the scope of the project, budget adjustments of more than 10 percent of the total budget, or any other significant change in the project must be reported to and approved by the approval offici</w:t>
      </w:r>
      <w:r w:rsidR="00F71BD2">
        <w:rPr>
          <w:rFonts w:ascii="Times New Roman" w:eastAsia="Times New Roman" w:hAnsi="Times New Roman" w:cs="Times New Roman"/>
          <w:sz w:val="24"/>
          <w:szCs w:val="24"/>
        </w:rPr>
        <w:t>al by written amendment to the g</w:t>
      </w:r>
      <w:r w:rsidRPr="00DA0452">
        <w:rPr>
          <w:rFonts w:ascii="Times New Roman" w:eastAsia="Times New Roman" w:hAnsi="Times New Roman" w:cs="Times New Roman"/>
          <w:sz w:val="24"/>
          <w:szCs w:val="24"/>
        </w:rPr>
        <w:t>rant</w:t>
      </w:r>
      <w:r w:rsidR="00F71BD2">
        <w:rPr>
          <w:rFonts w:ascii="Times New Roman" w:eastAsia="Times New Roman" w:hAnsi="Times New Roman" w:cs="Times New Roman"/>
          <w:sz w:val="24"/>
          <w:szCs w:val="24"/>
        </w:rPr>
        <w:t xml:space="preserve"> agreement</w:t>
      </w:r>
      <w:r w:rsidRPr="00DA0452">
        <w:rPr>
          <w:rFonts w:ascii="Times New Roman" w:eastAsia="Times New Roman" w:hAnsi="Times New Roman" w:cs="Times New Roman"/>
          <w:sz w:val="24"/>
          <w:szCs w:val="24"/>
        </w:rPr>
        <w:t>.  Any change not approved may be cause for termination of the grant.</w:t>
      </w:r>
    </w:p>
    <w:p w14:paraId="440B2846" w14:textId="60E53553" w:rsidR="00DA0452" w:rsidRDefault="00DA0452" w:rsidP="00F849E4">
      <w:pPr>
        <w:spacing w:after="0" w:line="240" w:lineRule="auto"/>
        <w:ind w:firstLine="720"/>
        <w:rPr>
          <w:rFonts w:ascii="Times New Roman" w:eastAsia="Times New Roman" w:hAnsi="Times New Roman" w:cs="Times New Roman"/>
          <w:sz w:val="24"/>
          <w:szCs w:val="24"/>
        </w:rPr>
      </w:pPr>
    </w:p>
    <w:p w14:paraId="543B9D6C" w14:textId="1BAA5F42" w:rsidR="00DA0452" w:rsidRDefault="00DA0452" w:rsidP="00DA0452">
      <w:pPr>
        <w:spacing w:after="0" w:line="240" w:lineRule="auto"/>
        <w:ind w:firstLine="360"/>
        <w:rPr>
          <w:rFonts w:ascii="Times New Roman" w:eastAsia="Times New Roman" w:hAnsi="Times New Roman" w:cs="Times New Roman"/>
          <w:sz w:val="24"/>
          <w:szCs w:val="24"/>
        </w:rPr>
      </w:pPr>
      <w:r w:rsidRPr="005863CC">
        <w:rPr>
          <w:rFonts w:ascii="Times New Roman" w:eastAsia="Times New Roman" w:hAnsi="Times New Roman" w:cs="Times New Roman"/>
          <w:sz w:val="24"/>
          <w:szCs w:val="24"/>
        </w:rPr>
        <w:t>6. All laborers, apprentices and mechanics employed by contractors and subcontractors on projects funded directly by or assisted in whole or in part by and through the Federal Government pursuant to this Act shall be paid wages at rates not less than those prevailing on projects of a character similar in the locality as determined by the Secretary of Labor in accordance with subchapter IV of chapter 31 of title 40, United States Code.   Further details on eligible applicants and projects may be found in the relevant regulations listed in Section C.</w:t>
      </w:r>
      <w:r w:rsidRPr="00DA0452">
        <w:rPr>
          <w:rFonts w:ascii="Times New Roman" w:eastAsia="Times New Roman" w:hAnsi="Times New Roman" w:cs="Times New Roman"/>
          <w:sz w:val="24"/>
          <w:szCs w:val="24"/>
        </w:rPr>
        <w:t xml:space="preserve">    </w:t>
      </w:r>
    </w:p>
    <w:p w14:paraId="7BEEC770" w14:textId="1265FB77" w:rsidR="00DA0452" w:rsidRDefault="00DA0452" w:rsidP="00DA0452">
      <w:pPr>
        <w:spacing w:after="0" w:line="240" w:lineRule="auto"/>
        <w:ind w:firstLine="360"/>
        <w:rPr>
          <w:rFonts w:ascii="Times New Roman" w:eastAsia="Times New Roman" w:hAnsi="Times New Roman" w:cs="Times New Roman"/>
          <w:sz w:val="24"/>
          <w:szCs w:val="24"/>
        </w:rPr>
      </w:pPr>
    </w:p>
    <w:p w14:paraId="4AC9C3BE" w14:textId="19D789F5" w:rsidR="005B3C33" w:rsidRPr="00DA0452" w:rsidRDefault="00DA0452" w:rsidP="00F849E4">
      <w:pPr>
        <w:spacing w:after="0" w:line="240" w:lineRule="auto"/>
        <w:ind w:firstLine="36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7</w:t>
      </w:r>
      <w:r w:rsidR="005B3C33" w:rsidRPr="00FF793C">
        <w:rPr>
          <w:rFonts w:ascii="Times New Roman" w:eastAsia="Times New Roman" w:hAnsi="Times New Roman" w:cs="Times New Roman"/>
          <w:iCs/>
          <w:sz w:val="24"/>
          <w:szCs w:val="24"/>
        </w:rPr>
        <w:t>.</w:t>
      </w:r>
      <w:r w:rsidR="005B3C33" w:rsidRPr="00FF793C">
        <w:rPr>
          <w:rFonts w:ascii="Times New Roman" w:eastAsia="Times New Roman" w:hAnsi="Times New Roman" w:cs="Times New Roman"/>
          <w:i/>
          <w:iCs/>
          <w:sz w:val="24"/>
          <w:szCs w:val="24"/>
        </w:rPr>
        <w:t xml:space="preserve"> </w:t>
      </w:r>
      <w:r w:rsidR="005B3C33" w:rsidRPr="00DA0452">
        <w:rPr>
          <w:rFonts w:ascii="Times New Roman" w:eastAsia="Times New Roman" w:hAnsi="Times New Roman" w:cs="Times New Roman"/>
          <w:iCs/>
          <w:sz w:val="24"/>
          <w:szCs w:val="24"/>
        </w:rPr>
        <w:t>Reporting</w:t>
      </w:r>
      <w:r w:rsidR="000D0B86" w:rsidRPr="00DA0452">
        <w:rPr>
          <w:rFonts w:ascii="Times New Roman" w:eastAsia="Times New Roman" w:hAnsi="Times New Roman" w:cs="Times New Roman"/>
          <w:iCs/>
          <w:sz w:val="24"/>
          <w:szCs w:val="24"/>
        </w:rPr>
        <w:t>.</w:t>
      </w:r>
    </w:p>
    <w:p w14:paraId="04D9C4A5" w14:textId="77777777" w:rsidR="008E3251" w:rsidRPr="00FF793C" w:rsidRDefault="008E3251" w:rsidP="00F849E4">
      <w:pPr>
        <w:spacing w:after="0" w:line="240" w:lineRule="auto"/>
        <w:ind w:firstLine="360"/>
        <w:rPr>
          <w:rFonts w:ascii="Times New Roman" w:eastAsia="Times New Roman" w:hAnsi="Times New Roman" w:cs="Times New Roman"/>
          <w:i/>
          <w:iCs/>
          <w:sz w:val="24"/>
          <w:szCs w:val="24"/>
        </w:rPr>
      </w:pPr>
    </w:p>
    <w:p w14:paraId="3159A218" w14:textId="23744DC4" w:rsidR="008E3251" w:rsidRPr="00FF793C" w:rsidRDefault="00700C92" w:rsidP="00F849E4">
      <w:pPr>
        <w:spacing w:after="0" w:line="240" w:lineRule="auto"/>
        <w:ind w:firstLine="720"/>
        <w:rPr>
          <w:rFonts w:ascii="Times New Roman" w:eastAsia="Times New Roman" w:hAnsi="Times New Roman" w:cs="Times New Roman"/>
          <w:sz w:val="24"/>
          <w:szCs w:val="24"/>
        </w:rPr>
      </w:pPr>
      <w:r w:rsidRPr="00FF793C">
        <w:rPr>
          <w:rFonts w:ascii="Times New Roman" w:eastAsia="Times New Roman" w:hAnsi="Times New Roman" w:cs="Times New Roman"/>
          <w:sz w:val="24"/>
          <w:szCs w:val="24"/>
        </w:rPr>
        <w:t>a</w:t>
      </w:r>
      <w:r w:rsidR="005B3C33" w:rsidRPr="00FF793C">
        <w:rPr>
          <w:rFonts w:ascii="Times New Roman" w:eastAsia="Times New Roman" w:hAnsi="Times New Roman" w:cs="Times New Roman"/>
          <w:sz w:val="24"/>
          <w:szCs w:val="24"/>
        </w:rPr>
        <w:t xml:space="preserve">. </w:t>
      </w:r>
      <w:r w:rsidR="00CA27F3" w:rsidRPr="00CA27F3">
        <w:rPr>
          <w:rFonts w:ascii="Times New Roman" w:eastAsia="Times New Roman" w:hAnsi="Times New Roman" w:cs="Times New Roman"/>
          <w:sz w:val="24"/>
          <w:szCs w:val="24"/>
        </w:rPr>
        <w:t>Grantees shall constantly monitor performance to ensure that time schedules are being met, projected work by time periods is being accomplished, and other performance objectives are being achieved.</w:t>
      </w:r>
    </w:p>
    <w:p w14:paraId="39036C01" w14:textId="77777777" w:rsidR="00CA27F3" w:rsidRDefault="00CA27F3" w:rsidP="00F849E4">
      <w:pPr>
        <w:spacing w:after="0" w:line="240" w:lineRule="auto"/>
        <w:ind w:firstLine="720"/>
        <w:rPr>
          <w:rFonts w:ascii="Times New Roman" w:eastAsia="Times New Roman" w:hAnsi="Times New Roman" w:cs="Times New Roman"/>
          <w:sz w:val="24"/>
          <w:szCs w:val="24"/>
        </w:rPr>
      </w:pPr>
    </w:p>
    <w:p w14:paraId="45CC344F" w14:textId="2B841D43" w:rsidR="005B3C33" w:rsidRDefault="00700C92" w:rsidP="00F849E4">
      <w:pPr>
        <w:spacing w:after="0" w:line="240" w:lineRule="auto"/>
        <w:ind w:firstLine="720"/>
        <w:rPr>
          <w:rFonts w:ascii="Times New Roman" w:eastAsia="Times New Roman" w:hAnsi="Times New Roman" w:cs="Times New Roman"/>
          <w:sz w:val="24"/>
          <w:szCs w:val="24"/>
        </w:rPr>
      </w:pPr>
      <w:r w:rsidRPr="00FF793C">
        <w:rPr>
          <w:rFonts w:ascii="Times New Roman" w:eastAsia="Times New Roman" w:hAnsi="Times New Roman" w:cs="Times New Roman"/>
          <w:sz w:val="24"/>
          <w:szCs w:val="24"/>
        </w:rPr>
        <w:t>b</w:t>
      </w:r>
      <w:r w:rsidR="005B3C33" w:rsidRPr="00FF793C">
        <w:rPr>
          <w:rFonts w:ascii="Times New Roman" w:eastAsia="Times New Roman" w:hAnsi="Times New Roman" w:cs="Times New Roman"/>
          <w:sz w:val="24"/>
          <w:szCs w:val="24"/>
        </w:rPr>
        <w:t xml:space="preserve">. </w:t>
      </w:r>
      <w:r w:rsidR="00CA27F3" w:rsidRPr="00CA27F3">
        <w:rPr>
          <w:rFonts w:ascii="Times New Roman" w:eastAsia="Times New Roman" w:hAnsi="Times New Roman" w:cs="Times New Roman"/>
          <w:sz w:val="24"/>
          <w:szCs w:val="24"/>
        </w:rPr>
        <w:t>SF–</w:t>
      </w:r>
      <w:r w:rsidR="00CA27F3">
        <w:rPr>
          <w:rFonts w:ascii="Times New Roman" w:eastAsia="Times New Roman" w:hAnsi="Times New Roman" w:cs="Times New Roman"/>
          <w:sz w:val="24"/>
          <w:szCs w:val="24"/>
        </w:rPr>
        <w:t>425, ‘‘Federal Fin</w:t>
      </w:r>
      <w:r w:rsidR="00CA27F3" w:rsidRPr="00CA27F3">
        <w:rPr>
          <w:rFonts w:ascii="Times New Roman" w:eastAsia="Times New Roman" w:hAnsi="Times New Roman" w:cs="Times New Roman"/>
          <w:sz w:val="24"/>
          <w:szCs w:val="24"/>
        </w:rPr>
        <w:t>ancial Report,’’ and a project performance activity report will be required of all grantees on a quarterly basis, due 30 days after the end of each quarter.</w:t>
      </w:r>
    </w:p>
    <w:p w14:paraId="36A3D6C9" w14:textId="77777777" w:rsidR="00CA27F3" w:rsidRDefault="00CA27F3" w:rsidP="00F849E4">
      <w:pPr>
        <w:spacing w:after="0" w:line="240" w:lineRule="auto"/>
        <w:ind w:firstLine="720"/>
        <w:rPr>
          <w:rFonts w:ascii="Times New Roman" w:eastAsia="Times New Roman" w:hAnsi="Times New Roman" w:cs="Times New Roman"/>
          <w:sz w:val="24"/>
          <w:szCs w:val="24"/>
        </w:rPr>
      </w:pPr>
    </w:p>
    <w:p w14:paraId="45FFA5D9" w14:textId="393CA89F" w:rsidR="005B3C33" w:rsidRDefault="00700C92" w:rsidP="005863CC">
      <w:pPr>
        <w:spacing w:after="0" w:line="240" w:lineRule="auto"/>
        <w:ind w:firstLine="720"/>
        <w:rPr>
          <w:rFonts w:ascii="Times New Roman" w:eastAsia="Times New Roman" w:hAnsi="Times New Roman" w:cs="Times New Roman"/>
          <w:sz w:val="24"/>
          <w:szCs w:val="24"/>
        </w:rPr>
      </w:pPr>
      <w:r w:rsidRPr="00FF793C">
        <w:rPr>
          <w:rFonts w:ascii="Times New Roman" w:eastAsia="Times New Roman" w:hAnsi="Times New Roman" w:cs="Times New Roman"/>
          <w:sz w:val="24"/>
          <w:szCs w:val="24"/>
        </w:rPr>
        <w:t>c</w:t>
      </w:r>
      <w:r w:rsidR="005B3C33" w:rsidRPr="00FF793C">
        <w:rPr>
          <w:rFonts w:ascii="Times New Roman" w:eastAsia="Times New Roman" w:hAnsi="Times New Roman" w:cs="Times New Roman"/>
          <w:sz w:val="24"/>
          <w:szCs w:val="24"/>
        </w:rPr>
        <w:t xml:space="preserve">. </w:t>
      </w:r>
      <w:r w:rsidR="00CA27F3" w:rsidRPr="00CA27F3">
        <w:rPr>
          <w:rFonts w:ascii="Times New Roman" w:eastAsia="Times New Roman" w:hAnsi="Times New Roman" w:cs="Times New Roman"/>
          <w:sz w:val="24"/>
          <w:szCs w:val="24"/>
        </w:rPr>
        <w:t>A final project performance report will be required with the last SF–</w:t>
      </w:r>
      <w:r w:rsidR="00CA27F3">
        <w:rPr>
          <w:rFonts w:ascii="Times New Roman" w:eastAsia="Times New Roman" w:hAnsi="Times New Roman" w:cs="Times New Roman"/>
          <w:sz w:val="24"/>
          <w:szCs w:val="24"/>
        </w:rPr>
        <w:t>425</w:t>
      </w:r>
      <w:r w:rsidR="00905463">
        <w:rPr>
          <w:rFonts w:ascii="Times New Roman" w:eastAsia="Times New Roman" w:hAnsi="Times New Roman" w:cs="Times New Roman"/>
          <w:sz w:val="24"/>
          <w:szCs w:val="24"/>
        </w:rPr>
        <w:t>,</w:t>
      </w:r>
      <w:r w:rsidR="00CA27F3" w:rsidRPr="00CA27F3">
        <w:rPr>
          <w:rFonts w:ascii="Times New Roman" w:eastAsia="Times New Roman" w:hAnsi="Times New Roman" w:cs="Times New Roman"/>
          <w:sz w:val="24"/>
          <w:szCs w:val="24"/>
        </w:rPr>
        <w:t xml:space="preserve"> due 90 days after the end of the last quarter in which the project is completed. The final report may serve as the last quarterly report.</w:t>
      </w:r>
    </w:p>
    <w:p w14:paraId="27AF01E7" w14:textId="77777777" w:rsidR="008E3251" w:rsidRPr="00FF793C" w:rsidRDefault="008E3251" w:rsidP="00F849E4">
      <w:pPr>
        <w:spacing w:after="0" w:line="240" w:lineRule="auto"/>
        <w:ind w:firstLine="720"/>
        <w:rPr>
          <w:rFonts w:ascii="Times New Roman" w:eastAsia="Times New Roman" w:hAnsi="Times New Roman" w:cs="Times New Roman"/>
          <w:sz w:val="24"/>
          <w:szCs w:val="24"/>
        </w:rPr>
      </w:pPr>
    </w:p>
    <w:p w14:paraId="7B8A45ED" w14:textId="43846E15" w:rsidR="005B3C33" w:rsidRDefault="00CA27F3" w:rsidP="00CA27F3">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5B3C33" w:rsidRPr="00FF793C">
        <w:rPr>
          <w:rFonts w:ascii="Times New Roman" w:eastAsia="Times New Roman" w:hAnsi="Times New Roman" w:cs="Times New Roman"/>
          <w:sz w:val="24"/>
          <w:szCs w:val="24"/>
        </w:rPr>
        <w:t xml:space="preserve">. </w:t>
      </w:r>
      <w:r w:rsidRPr="00CA27F3">
        <w:rPr>
          <w:rFonts w:ascii="Times New Roman" w:eastAsia="Times New Roman" w:hAnsi="Times New Roman" w:cs="Times New Roman"/>
          <w:sz w:val="24"/>
          <w:szCs w:val="24"/>
        </w:rPr>
        <w:t>All grantees are to submit an original of each report to the National Office. The project performance reports should detail, in a narrative format, activities that have transpired for the specific time period.</w:t>
      </w:r>
    </w:p>
    <w:p w14:paraId="7FE8CC83" w14:textId="77777777" w:rsidR="008E3251" w:rsidRPr="00FF793C" w:rsidRDefault="008E3251" w:rsidP="00F849E4">
      <w:pPr>
        <w:spacing w:after="0" w:line="240" w:lineRule="auto"/>
        <w:ind w:firstLine="1080"/>
        <w:rPr>
          <w:rFonts w:ascii="Times New Roman" w:eastAsia="Times New Roman" w:hAnsi="Times New Roman" w:cs="Times New Roman"/>
          <w:sz w:val="24"/>
          <w:szCs w:val="24"/>
        </w:rPr>
      </w:pPr>
    </w:p>
    <w:p w14:paraId="02A99BF9" w14:textId="7CCA59FC" w:rsidR="005B3C33" w:rsidRDefault="00CA27F3" w:rsidP="00CA27F3">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w:t>
      </w:r>
      <w:r w:rsidR="005B3C33" w:rsidRPr="00FF793C">
        <w:rPr>
          <w:rFonts w:ascii="Times New Roman" w:eastAsia="Times New Roman" w:hAnsi="Times New Roman" w:cs="Times New Roman"/>
          <w:sz w:val="24"/>
          <w:szCs w:val="24"/>
        </w:rPr>
        <w:t xml:space="preserve">. </w:t>
      </w:r>
      <w:r w:rsidRPr="00CA27F3">
        <w:rPr>
          <w:rFonts w:ascii="Times New Roman" w:eastAsia="Times New Roman" w:hAnsi="Times New Roman" w:cs="Times New Roman"/>
          <w:sz w:val="24"/>
          <w:szCs w:val="24"/>
        </w:rPr>
        <w:t>The grantee will provide an audit report or financial statements in accordance with Uniform Audit Requirements for Federal Awards at 2 CFR part 200, subpart F.</w:t>
      </w:r>
    </w:p>
    <w:p w14:paraId="20FAB660" w14:textId="77777777" w:rsidR="008E3251" w:rsidRPr="00FF793C" w:rsidRDefault="008E3251" w:rsidP="00F849E4">
      <w:pPr>
        <w:spacing w:after="0" w:line="240" w:lineRule="auto"/>
        <w:ind w:firstLine="1080"/>
        <w:rPr>
          <w:rFonts w:ascii="Times New Roman" w:eastAsia="Times New Roman" w:hAnsi="Times New Roman" w:cs="Times New Roman"/>
          <w:sz w:val="24"/>
          <w:szCs w:val="24"/>
        </w:rPr>
      </w:pPr>
    </w:p>
    <w:p w14:paraId="30204728" w14:textId="77777777" w:rsidR="005B3C33" w:rsidRPr="00FF793C" w:rsidRDefault="00700C92" w:rsidP="00F849E4">
      <w:pPr>
        <w:spacing w:after="0" w:line="240" w:lineRule="auto"/>
        <w:rPr>
          <w:rFonts w:ascii="Times New Roman" w:eastAsia="Times New Roman" w:hAnsi="Times New Roman" w:cs="Times New Roman"/>
          <w:b/>
          <w:sz w:val="24"/>
          <w:szCs w:val="24"/>
        </w:rPr>
      </w:pPr>
      <w:r w:rsidRPr="00FF793C">
        <w:rPr>
          <w:rFonts w:ascii="Times New Roman" w:eastAsia="Times New Roman" w:hAnsi="Times New Roman" w:cs="Times New Roman"/>
          <w:b/>
          <w:sz w:val="24"/>
          <w:szCs w:val="24"/>
        </w:rPr>
        <w:t>G</w:t>
      </w:r>
      <w:r w:rsidR="005B3C33" w:rsidRPr="00FF793C">
        <w:rPr>
          <w:rFonts w:ascii="Times New Roman" w:eastAsia="Times New Roman" w:hAnsi="Times New Roman" w:cs="Times New Roman"/>
          <w:b/>
          <w:sz w:val="24"/>
          <w:szCs w:val="24"/>
        </w:rPr>
        <w:t xml:space="preserve">. </w:t>
      </w:r>
      <w:r w:rsidRPr="00FF793C">
        <w:rPr>
          <w:rFonts w:ascii="Times New Roman" w:eastAsia="Times New Roman" w:hAnsi="Times New Roman" w:cs="Times New Roman"/>
          <w:b/>
          <w:sz w:val="24"/>
          <w:szCs w:val="24"/>
        </w:rPr>
        <w:t xml:space="preserve">Federal Awarding </w:t>
      </w:r>
      <w:r w:rsidR="005B3C33" w:rsidRPr="00FF793C">
        <w:rPr>
          <w:rFonts w:ascii="Times New Roman" w:eastAsia="Times New Roman" w:hAnsi="Times New Roman" w:cs="Times New Roman"/>
          <w:b/>
          <w:sz w:val="24"/>
          <w:szCs w:val="24"/>
        </w:rPr>
        <w:t>Agency Contacts</w:t>
      </w:r>
    </w:p>
    <w:p w14:paraId="43433DEC" w14:textId="77777777" w:rsidR="000B23E8" w:rsidRDefault="000B23E8" w:rsidP="00F849E4">
      <w:pPr>
        <w:spacing w:after="0" w:line="240" w:lineRule="auto"/>
        <w:ind w:firstLine="360"/>
        <w:rPr>
          <w:rFonts w:ascii="Times New Roman" w:eastAsia="Times New Roman" w:hAnsi="Times New Roman" w:cs="Times New Roman"/>
          <w:sz w:val="24"/>
          <w:szCs w:val="24"/>
        </w:rPr>
      </w:pPr>
    </w:p>
    <w:p w14:paraId="615685B2" w14:textId="2C6BA152" w:rsidR="005B3C33" w:rsidRPr="000A1ADF" w:rsidRDefault="00F25AB4" w:rsidP="00F849E4">
      <w:pPr>
        <w:spacing w:after="0" w:line="240" w:lineRule="auto"/>
        <w:ind w:firstLine="360"/>
        <w:rPr>
          <w:rFonts w:ascii="Times New Roman" w:eastAsia="Times New Roman" w:hAnsi="Times New Roman" w:cs="Times New Roman"/>
          <w:sz w:val="24"/>
          <w:szCs w:val="24"/>
        </w:rPr>
      </w:pPr>
      <w:r w:rsidRPr="00FF793C">
        <w:rPr>
          <w:rFonts w:ascii="Times New Roman" w:eastAsia="Times New Roman" w:hAnsi="Times New Roman" w:cs="Times New Roman"/>
          <w:sz w:val="24"/>
          <w:szCs w:val="24"/>
        </w:rPr>
        <w:t>1</w:t>
      </w:r>
      <w:r w:rsidR="005B3C33" w:rsidRPr="00FF793C">
        <w:rPr>
          <w:rFonts w:ascii="Times New Roman" w:eastAsia="Times New Roman" w:hAnsi="Times New Roman" w:cs="Times New Roman"/>
          <w:sz w:val="24"/>
          <w:szCs w:val="24"/>
        </w:rPr>
        <w:t xml:space="preserve">. </w:t>
      </w:r>
      <w:r w:rsidR="005B3C33" w:rsidRPr="000A1ADF">
        <w:rPr>
          <w:rFonts w:ascii="Times New Roman" w:eastAsia="Times New Roman" w:hAnsi="Times New Roman" w:cs="Times New Roman"/>
          <w:i/>
          <w:sz w:val="24"/>
          <w:szCs w:val="24"/>
        </w:rPr>
        <w:t>Web</w:t>
      </w:r>
      <w:r w:rsidR="00CA27F3" w:rsidRPr="000A1ADF">
        <w:rPr>
          <w:rFonts w:ascii="Times New Roman" w:eastAsia="Times New Roman" w:hAnsi="Times New Roman" w:cs="Times New Roman"/>
          <w:i/>
          <w:sz w:val="24"/>
          <w:szCs w:val="24"/>
        </w:rPr>
        <w:t xml:space="preserve"> </w:t>
      </w:r>
      <w:r w:rsidR="005B3C33" w:rsidRPr="000A1ADF">
        <w:rPr>
          <w:rFonts w:ascii="Times New Roman" w:eastAsia="Times New Roman" w:hAnsi="Times New Roman" w:cs="Times New Roman"/>
          <w:i/>
          <w:sz w:val="24"/>
          <w:szCs w:val="24"/>
        </w:rPr>
        <w:t>site</w:t>
      </w:r>
      <w:r w:rsidR="005B3C33" w:rsidRPr="000A1ADF">
        <w:rPr>
          <w:rFonts w:ascii="Times New Roman" w:eastAsia="Times New Roman" w:hAnsi="Times New Roman" w:cs="Times New Roman"/>
          <w:sz w:val="24"/>
          <w:szCs w:val="24"/>
        </w:rPr>
        <w:t xml:space="preserve">: </w:t>
      </w:r>
      <w:hyperlink r:id="rId19" w:history="1">
        <w:r w:rsidR="009314EB" w:rsidRPr="006F2E92">
          <w:rPr>
            <w:rStyle w:val="Hyperlink"/>
            <w:rFonts w:ascii="Times New Roman" w:hAnsi="Times New Roman" w:cs="Times New Roman"/>
            <w:sz w:val="24"/>
            <w:szCs w:val="24"/>
          </w:rPr>
          <w:t>https://www.rd.usda.gov/programs-services/water-waste-disposal-technical-assistance-training-grants</w:t>
        </w:r>
      </w:hyperlink>
      <w:r w:rsidR="009314EB">
        <w:rPr>
          <w:rFonts w:ascii="Times New Roman" w:hAnsi="Times New Roman" w:cs="Times New Roman"/>
          <w:sz w:val="24"/>
          <w:szCs w:val="24"/>
        </w:rPr>
        <w:t xml:space="preserve">. </w:t>
      </w:r>
      <w:r w:rsidR="000A1ADF" w:rsidRPr="000A1ADF">
        <w:rPr>
          <w:rFonts w:ascii="Times New Roman" w:hAnsi="Times New Roman" w:cs="Times New Roman"/>
          <w:sz w:val="24"/>
          <w:szCs w:val="24"/>
        </w:rPr>
        <w:t xml:space="preserve"> </w:t>
      </w:r>
      <w:r w:rsidR="00CA27F3" w:rsidRPr="000A1ADF">
        <w:rPr>
          <w:rFonts w:ascii="Times New Roman" w:eastAsia="Times New Roman" w:hAnsi="Times New Roman" w:cs="Times New Roman"/>
          <w:sz w:val="24"/>
          <w:szCs w:val="24"/>
        </w:rPr>
        <w:t xml:space="preserve">The RUS Web site maintains up-to-date resources and contact information for the </w:t>
      </w:r>
      <w:r w:rsidR="009314EB">
        <w:rPr>
          <w:rFonts w:ascii="Times New Roman" w:eastAsia="Times New Roman" w:hAnsi="Times New Roman" w:cs="Times New Roman"/>
          <w:sz w:val="24"/>
          <w:szCs w:val="24"/>
        </w:rPr>
        <w:t>Technical Assistance and Training Grant P</w:t>
      </w:r>
      <w:r w:rsidR="00CA27F3" w:rsidRPr="000A1ADF">
        <w:rPr>
          <w:rFonts w:ascii="Times New Roman" w:eastAsia="Times New Roman" w:hAnsi="Times New Roman" w:cs="Times New Roman"/>
          <w:sz w:val="24"/>
          <w:szCs w:val="24"/>
        </w:rPr>
        <w:t>rogram.</w:t>
      </w:r>
    </w:p>
    <w:p w14:paraId="450C7D16" w14:textId="77777777" w:rsidR="008E3251" w:rsidRPr="00FF793C" w:rsidRDefault="008E3251" w:rsidP="00F849E4">
      <w:pPr>
        <w:spacing w:after="0" w:line="240" w:lineRule="auto"/>
        <w:ind w:firstLine="360"/>
        <w:rPr>
          <w:rFonts w:ascii="Times New Roman" w:eastAsia="Times New Roman" w:hAnsi="Times New Roman" w:cs="Times New Roman"/>
          <w:sz w:val="24"/>
          <w:szCs w:val="24"/>
        </w:rPr>
      </w:pPr>
    </w:p>
    <w:p w14:paraId="4F53F865" w14:textId="2F60E756" w:rsidR="005B3C33" w:rsidRDefault="00F25AB4" w:rsidP="00F849E4">
      <w:pPr>
        <w:spacing w:after="0" w:line="240" w:lineRule="auto"/>
        <w:ind w:firstLine="360"/>
        <w:rPr>
          <w:rFonts w:ascii="Times New Roman" w:eastAsia="Times New Roman" w:hAnsi="Times New Roman" w:cs="Times New Roman"/>
          <w:sz w:val="24"/>
          <w:szCs w:val="24"/>
        </w:rPr>
      </w:pPr>
      <w:r w:rsidRPr="00FF793C">
        <w:rPr>
          <w:rFonts w:ascii="Times New Roman" w:eastAsia="Times New Roman" w:hAnsi="Times New Roman" w:cs="Times New Roman"/>
          <w:sz w:val="24"/>
          <w:szCs w:val="24"/>
        </w:rPr>
        <w:t>2</w:t>
      </w:r>
      <w:r w:rsidR="005B3C33" w:rsidRPr="00FF793C">
        <w:rPr>
          <w:rFonts w:ascii="Times New Roman" w:eastAsia="Times New Roman" w:hAnsi="Times New Roman" w:cs="Times New Roman"/>
          <w:sz w:val="24"/>
          <w:szCs w:val="24"/>
        </w:rPr>
        <w:t xml:space="preserve">. </w:t>
      </w:r>
      <w:r w:rsidR="005B3C33" w:rsidRPr="00FF793C">
        <w:rPr>
          <w:rFonts w:ascii="Times New Roman" w:eastAsia="Times New Roman" w:hAnsi="Times New Roman" w:cs="Times New Roman"/>
          <w:i/>
          <w:sz w:val="24"/>
          <w:szCs w:val="24"/>
        </w:rPr>
        <w:t>Telephone</w:t>
      </w:r>
      <w:r w:rsidR="005B3C33" w:rsidRPr="00FF793C">
        <w:rPr>
          <w:rFonts w:ascii="Times New Roman" w:eastAsia="Times New Roman" w:hAnsi="Times New Roman" w:cs="Times New Roman"/>
          <w:sz w:val="24"/>
          <w:szCs w:val="24"/>
        </w:rPr>
        <w:t xml:space="preserve">: </w:t>
      </w:r>
      <w:r w:rsidR="00CA27F3" w:rsidRPr="00CA27F3">
        <w:rPr>
          <w:rFonts w:ascii="Times New Roman" w:eastAsia="Times New Roman" w:hAnsi="Times New Roman" w:cs="Times New Roman"/>
          <w:sz w:val="24"/>
          <w:szCs w:val="24"/>
        </w:rPr>
        <w:t>202-720-9635</w:t>
      </w:r>
    </w:p>
    <w:p w14:paraId="0B27847F" w14:textId="77777777" w:rsidR="008E3251" w:rsidRPr="00FF793C" w:rsidRDefault="008E3251" w:rsidP="00F849E4">
      <w:pPr>
        <w:spacing w:after="0" w:line="240" w:lineRule="auto"/>
        <w:ind w:firstLine="360"/>
        <w:rPr>
          <w:rFonts w:ascii="Times New Roman" w:eastAsia="Times New Roman" w:hAnsi="Times New Roman" w:cs="Times New Roman"/>
          <w:sz w:val="24"/>
          <w:szCs w:val="24"/>
        </w:rPr>
      </w:pPr>
    </w:p>
    <w:p w14:paraId="6DC19428" w14:textId="2FB27783" w:rsidR="005B3C33" w:rsidRPr="00CA27F3" w:rsidRDefault="00CA27F3" w:rsidP="00F849E4">
      <w:pPr>
        <w:spacing w:after="0" w:line="240" w:lineRule="auto"/>
        <w:ind w:firstLine="360"/>
        <w:rPr>
          <w:rFonts w:ascii="Times New Roman" w:eastAsia="Times New Roman" w:hAnsi="Times New Roman" w:cs="Times New Roman"/>
          <w:sz w:val="24"/>
          <w:szCs w:val="24"/>
        </w:rPr>
      </w:pPr>
      <w:r w:rsidRPr="00CA27F3">
        <w:rPr>
          <w:rFonts w:ascii="Times New Roman" w:eastAsia="Times New Roman" w:hAnsi="Times New Roman" w:cs="Times New Roman"/>
          <w:sz w:val="24"/>
          <w:szCs w:val="24"/>
        </w:rPr>
        <w:t>3.</w:t>
      </w:r>
      <w:r w:rsidR="005B3C33" w:rsidRPr="00CA27F3">
        <w:rPr>
          <w:rFonts w:ascii="Times New Roman" w:eastAsia="Times New Roman" w:hAnsi="Times New Roman" w:cs="Times New Roman"/>
          <w:sz w:val="24"/>
          <w:szCs w:val="24"/>
        </w:rPr>
        <w:t xml:space="preserve"> </w:t>
      </w:r>
      <w:r w:rsidR="005B3C33" w:rsidRPr="00CA27F3">
        <w:rPr>
          <w:rFonts w:ascii="Times New Roman" w:eastAsia="Times New Roman" w:hAnsi="Times New Roman" w:cs="Times New Roman"/>
          <w:i/>
          <w:sz w:val="24"/>
          <w:szCs w:val="24"/>
        </w:rPr>
        <w:t>Email</w:t>
      </w:r>
      <w:r w:rsidR="005B3C33" w:rsidRPr="00CA27F3">
        <w:rPr>
          <w:rFonts w:ascii="Times New Roman" w:eastAsia="Times New Roman" w:hAnsi="Times New Roman" w:cs="Times New Roman"/>
          <w:sz w:val="24"/>
          <w:szCs w:val="24"/>
        </w:rPr>
        <w:t xml:space="preserve">: </w:t>
      </w:r>
      <w:hyperlink r:id="rId20" w:history="1">
        <w:r w:rsidRPr="00E6149B">
          <w:rPr>
            <w:rStyle w:val="Hyperlink"/>
            <w:rFonts w:ascii="Times New Roman" w:hAnsi="Times New Roman" w:cs="Times New Roman"/>
            <w:sz w:val="24"/>
            <w:szCs w:val="24"/>
          </w:rPr>
          <w:t>lavonda.pernell@usda.gov</w:t>
        </w:r>
      </w:hyperlink>
      <w:r>
        <w:rPr>
          <w:rFonts w:ascii="Times New Roman" w:hAnsi="Times New Roman" w:cs="Times New Roman"/>
          <w:sz w:val="24"/>
          <w:szCs w:val="24"/>
        </w:rPr>
        <w:t xml:space="preserve"> </w:t>
      </w:r>
    </w:p>
    <w:p w14:paraId="144CDE34" w14:textId="77777777" w:rsidR="008E3251" w:rsidRPr="00FF793C" w:rsidRDefault="008E3251" w:rsidP="00F849E4">
      <w:pPr>
        <w:spacing w:after="0" w:line="240" w:lineRule="auto"/>
        <w:ind w:firstLine="360"/>
        <w:rPr>
          <w:rFonts w:ascii="Times New Roman" w:eastAsia="Times New Roman" w:hAnsi="Times New Roman" w:cs="Times New Roman"/>
          <w:sz w:val="24"/>
          <w:szCs w:val="24"/>
        </w:rPr>
      </w:pPr>
    </w:p>
    <w:p w14:paraId="50B368A9" w14:textId="1AB60F4E" w:rsidR="00C11BCD" w:rsidRDefault="000B23E8" w:rsidP="00F849E4">
      <w:pPr>
        <w:spacing w:after="0" w:line="24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5B3C33" w:rsidRPr="00FF793C">
        <w:rPr>
          <w:rFonts w:ascii="Times New Roman" w:eastAsia="Times New Roman" w:hAnsi="Times New Roman" w:cs="Times New Roman"/>
          <w:sz w:val="24"/>
          <w:szCs w:val="24"/>
        </w:rPr>
        <w:t xml:space="preserve">. </w:t>
      </w:r>
      <w:r w:rsidR="005B3C33" w:rsidRPr="00FF793C">
        <w:rPr>
          <w:rFonts w:ascii="Times New Roman" w:eastAsia="Times New Roman" w:hAnsi="Times New Roman" w:cs="Times New Roman"/>
          <w:i/>
          <w:sz w:val="24"/>
          <w:szCs w:val="24"/>
        </w:rPr>
        <w:t>Main point of contact</w:t>
      </w:r>
      <w:r w:rsidR="005B3C33" w:rsidRPr="00FF793C">
        <w:rPr>
          <w:rFonts w:ascii="Times New Roman" w:eastAsia="Times New Roman" w:hAnsi="Times New Roman" w:cs="Times New Roman"/>
          <w:sz w:val="24"/>
          <w:szCs w:val="24"/>
        </w:rPr>
        <w:t xml:space="preserve">: </w:t>
      </w:r>
      <w:r w:rsidR="00CA27F3" w:rsidRPr="00CA27F3">
        <w:rPr>
          <w:rFonts w:ascii="Times New Roman" w:eastAsia="Times New Roman" w:hAnsi="Times New Roman" w:cs="Times New Roman"/>
          <w:sz w:val="24"/>
          <w:szCs w:val="24"/>
        </w:rPr>
        <w:t>LaVonda Pernell, Community Programs Specialist, Water and Environmental Programs, Water Programs Division, Rural Utilities Service, U.S. Department of Agriculture.</w:t>
      </w:r>
    </w:p>
    <w:p w14:paraId="135EC5F7" w14:textId="77777777" w:rsidR="00CA27F3" w:rsidRPr="00FF793C" w:rsidRDefault="00CA27F3" w:rsidP="00F849E4">
      <w:pPr>
        <w:spacing w:after="0" w:line="240" w:lineRule="auto"/>
        <w:ind w:firstLine="360"/>
        <w:rPr>
          <w:rFonts w:ascii="Times New Roman" w:eastAsia="Times New Roman" w:hAnsi="Times New Roman" w:cs="Times New Roman"/>
          <w:sz w:val="24"/>
          <w:szCs w:val="24"/>
        </w:rPr>
      </w:pPr>
    </w:p>
    <w:p w14:paraId="45ED7914" w14:textId="77777777" w:rsidR="00FB0D07" w:rsidRDefault="00700C92" w:rsidP="00F849E4">
      <w:pPr>
        <w:autoSpaceDE w:val="0"/>
        <w:autoSpaceDN w:val="0"/>
        <w:adjustRightInd w:val="0"/>
        <w:spacing w:after="0" w:line="240" w:lineRule="auto"/>
        <w:rPr>
          <w:rFonts w:ascii="Times New Roman" w:eastAsia="Times New Roman" w:hAnsi="Times New Roman" w:cs="Times New Roman"/>
          <w:b/>
          <w:sz w:val="24"/>
          <w:szCs w:val="24"/>
        </w:rPr>
      </w:pPr>
      <w:r w:rsidRPr="00FF793C">
        <w:rPr>
          <w:rFonts w:ascii="Times New Roman" w:eastAsia="Times New Roman" w:hAnsi="Times New Roman" w:cs="Times New Roman"/>
          <w:b/>
          <w:sz w:val="24"/>
          <w:szCs w:val="24"/>
        </w:rPr>
        <w:t>H.  Other Information</w:t>
      </w:r>
    </w:p>
    <w:p w14:paraId="63F531C7" w14:textId="77777777" w:rsidR="008E3251" w:rsidRPr="00FF793C" w:rsidRDefault="008E3251" w:rsidP="00F849E4">
      <w:pPr>
        <w:autoSpaceDE w:val="0"/>
        <w:autoSpaceDN w:val="0"/>
        <w:adjustRightInd w:val="0"/>
        <w:spacing w:after="0" w:line="240" w:lineRule="auto"/>
        <w:rPr>
          <w:rFonts w:ascii="Times New Roman" w:eastAsia="Times New Roman" w:hAnsi="Times New Roman" w:cs="Times New Roman"/>
          <w:b/>
          <w:sz w:val="24"/>
          <w:szCs w:val="24"/>
        </w:rPr>
      </w:pPr>
    </w:p>
    <w:p w14:paraId="602DCC22" w14:textId="7EA722F1" w:rsidR="00A06404" w:rsidRPr="00614764" w:rsidRDefault="00A06404" w:rsidP="00F849E4">
      <w:pPr>
        <w:autoSpaceDE w:val="0"/>
        <w:autoSpaceDN w:val="0"/>
        <w:adjustRightInd w:val="0"/>
        <w:spacing w:after="0" w:line="240" w:lineRule="auto"/>
        <w:ind w:left="360" w:hanging="360"/>
        <w:rPr>
          <w:rFonts w:ascii="Times New Roman" w:eastAsia="Times New Roman" w:hAnsi="Times New Roman" w:cs="Times New Roman"/>
          <w:sz w:val="24"/>
          <w:szCs w:val="24"/>
          <w:u w:val="single"/>
        </w:rPr>
      </w:pPr>
      <w:r w:rsidRPr="00614764">
        <w:rPr>
          <w:rFonts w:ascii="Times New Roman" w:eastAsia="Times New Roman" w:hAnsi="Times New Roman" w:cs="Times New Roman"/>
          <w:sz w:val="24"/>
          <w:szCs w:val="24"/>
          <w:u w:val="single"/>
        </w:rPr>
        <w:t>USDA Non-Discrimination Statement</w:t>
      </w:r>
    </w:p>
    <w:p w14:paraId="508384AC" w14:textId="77777777" w:rsidR="008E3251" w:rsidRPr="00FF793C" w:rsidRDefault="008E3251" w:rsidP="00F849E4">
      <w:pPr>
        <w:autoSpaceDE w:val="0"/>
        <w:autoSpaceDN w:val="0"/>
        <w:adjustRightInd w:val="0"/>
        <w:spacing w:after="0" w:line="240" w:lineRule="auto"/>
        <w:ind w:left="360" w:hanging="360"/>
        <w:rPr>
          <w:rFonts w:ascii="Times New Roman" w:eastAsia="Times New Roman" w:hAnsi="Times New Roman" w:cs="Times New Roman"/>
          <w:sz w:val="24"/>
          <w:szCs w:val="24"/>
        </w:rPr>
      </w:pPr>
    </w:p>
    <w:p w14:paraId="57FD1096" w14:textId="1717D5CA" w:rsidR="00A06404" w:rsidRDefault="00D33444" w:rsidP="00F849E4">
      <w:pPr>
        <w:autoSpaceDE w:val="0"/>
        <w:autoSpaceDN w:val="0"/>
        <w:adjustRightInd w:val="0"/>
        <w:spacing w:after="0" w:line="24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In accordance with f</w:t>
      </w:r>
      <w:r w:rsidR="00A06404" w:rsidRPr="00FF793C">
        <w:rPr>
          <w:rFonts w:ascii="Times New Roman" w:eastAsia="Times New Roman" w:hAnsi="Times New Roman" w:cs="Times New Roman"/>
          <w:sz w:val="24"/>
          <w:szCs w:val="24"/>
        </w:rPr>
        <w:t xml:space="preserve">ederal civil rights law and USDA civil rights regulations and policies, the USDA, its Agencies, offices, and employees, and institutions participating in or administering USDA programs are prohibited from discriminating based on  race, color, religion, sex, age, national origin, marital status, sex, gender identity (including gender expression), sexual orientation, familial status, disability, limited English proficiency, or because all or a part of an individual's income is derived from a public assistance program, political beliefs, or reprisal or retaliation for prior civil rights activity, in any program or activity conducted or funded by USDA (not all bases apply to all programs). </w:t>
      </w:r>
      <w:r w:rsidR="00902DFB" w:rsidRPr="00FF793C">
        <w:rPr>
          <w:rFonts w:ascii="Times New Roman" w:eastAsia="Times New Roman" w:hAnsi="Times New Roman" w:cs="Times New Roman"/>
          <w:sz w:val="24"/>
          <w:szCs w:val="24"/>
        </w:rPr>
        <w:t xml:space="preserve"> </w:t>
      </w:r>
      <w:r w:rsidR="00A06404" w:rsidRPr="00FF793C">
        <w:rPr>
          <w:rFonts w:ascii="Times New Roman" w:eastAsia="Times New Roman" w:hAnsi="Times New Roman" w:cs="Times New Roman"/>
          <w:sz w:val="24"/>
          <w:szCs w:val="24"/>
        </w:rPr>
        <w:t xml:space="preserve">Remedies and complaint filing deadlines vary by program or incident. </w:t>
      </w:r>
    </w:p>
    <w:p w14:paraId="60858B1B" w14:textId="77777777" w:rsidR="008E3251" w:rsidRPr="00FF793C" w:rsidRDefault="008E3251" w:rsidP="00F849E4">
      <w:pPr>
        <w:autoSpaceDE w:val="0"/>
        <w:autoSpaceDN w:val="0"/>
        <w:adjustRightInd w:val="0"/>
        <w:spacing w:after="0" w:line="240" w:lineRule="auto"/>
        <w:ind w:firstLine="360"/>
        <w:rPr>
          <w:rFonts w:ascii="Times New Roman" w:eastAsia="Times New Roman" w:hAnsi="Times New Roman" w:cs="Times New Roman"/>
          <w:sz w:val="24"/>
          <w:szCs w:val="24"/>
        </w:rPr>
      </w:pPr>
    </w:p>
    <w:p w14:paraId="22723B56" w14:textId="3A268010" w:rsidR="00A06404" w:rsidRPr="00FF793C" w:rsidRDefault="00A06404" w:rsidP="00F849E4">
      <w:pPr>
        <w:autoSpaceDE w:val="0"/>
        <w:autoSpaceDN w:val="0"/>
        <w:adjustRightInd w:val="0"/>
        <w:spacing w:after="0" w:line="240" w:lineRule="auto"/>
        <w:ind w:firstLine="360"/>
        <w:rPr>
          <w:rFonts w:ascii="Times New Roman" w:eastAsia="Times New Roman" w:hAnsi="Times New Roman" w:cs="Times New Roman"/>
          <w:sz w:val="24"/>
          <w:szCs w:val="24"/>
        </w:rPr>
      </w:pPr>
      <w:r w:rsidRPr="00FF793C">
        <w:rPr>
          <w:rFonts w:ascii="Times New Roman" w:eastAsia="Times New Roman" w:hAnsi="Times New Roman" w:cs="Times New Roman"/>
          <w:sz w:val="24"/>
          <w:szCs w:val="24"/>
        </w:rPr>
        <w:t xml:space="preserve">Persons with disabilities who require alternative means of communication for program information (e.g., Braille, large print, audiotape, American Sign Language, etc.) </w:t>
      </w:r>
      <w:r w:rsidR="00806B5E">
        <w:rPr>
          <w:rFonts w:ascii="Times New Roman" w:eastAsia="Times New Roman" w:hAnsi="Times New Roman" w:cs="Times New Roman"/>
          <w:sz w:val="24"/>
          <w:szCs w:val="24"/>
        </w:rPr>
        <w:t>should contact the responsible a</w:t>
      </w:r>
      <w:r w:rsidRPr="00FF793C">
        <w:rPr>
          <w:rFonts w:ascii="Times New Roman" w:eastAsia="Times New Roman" w:hAnsi="Times New Roman" w:cs="Times New Roman"/>
          <w:sz w:val="24"/>
          <w:szCs w:val="24"/>
        </w:rPr>
        <w:t xml:space="preserve">gency or USDA’s TARGET Center at 202-720-2600 (voice and TDD) or contact USDA through the Federal Relay Service at (800) 877-8339. Additionally, program information may be made available in languages other than English. To file a program discrimination complaint, complete the USDA Program Discrimination Complaint Form, AD-3027, found online at </w:t>
      </w:r>
      <w:hyperlink r:id="rId21" w:history="1">
        <w:r w:rsidR="00040460" w:rsidRPr="008C2332">
          <w:rPr>
            <w:rStyle w:val="Hyperlink"/>
            <w:rFonts w:ascii="Times New Roman" w:eastAsia="Times New Roman" w:hAnsi="Times New Roman" w:cs="Times New Roman"/>
            <w:sz w:val="24"/>
            <w:szCs w:val="24"/>
          </w:rPr>
          <w:t>https://www.ascr.usda.gov/ad-3027-usda-program-discrimination-complaint-form</w:t>
        </w:r>
      </w:hyperlink>
      <w:r w:rsidR="005C31CC" w:rsidRPr="00FF793C">
        <w:rPr>
          <w:rFonts w:ascii="Times New Roman" w:eastAsia="Times New Roman" w:hAnsi="Times New Roman" w:cs="Times New Roman"/>
          <w:sz w:val="24"/>
          <w:szCs w:val="24"/>
        </w:rPr>
        <w:t xml:space="preserve"> and at </w:t>
      </w:r>
      <w:r w:rsidRPr="00FF793C">
        <w:rPr>
          <w:rFonts w:ascii="Times New Roman" w:eastAsia="Times New Roman" w:hAnsi="Times New Roman" w:cs="Times New Roman"/>
          <w:sz w:val="24"/>
          <w:szCs w:val="24"/>
        </w:rPr>
        <w:t>any USDA office or write a letter addressed to USDA and provide in the letter all of the information requested in the form.</w:t>
      </w:r>
    </w:p>
    <w:p w14:paraId="5B2F2310" w14:textId="77777777" w:rsidR="00C11BCD" w:rsidRPr="00FF793C" w:rsidRDefault="00C11BCD" w:rsidP="00F849E4">
      <w:pPr>
        <w:autoSpaceDE w:val="0"/>
        <w:autoSpaceDN w:val="0"/>
        <w:adjustRightInd w:val="0"/>
        <w:spacing w:after="0" w:line="240" w:lineRule="auto"/>
        <w:ind w:firstLine="360"/>
        <w:rPr>
          <w:rFonts w:ascii="Times New Roman" w:eastAsia="Times New Roman" w:hAnsi="Times New Roman" w:cs="Times New Roman"/>
          <w:sz w:val="24"/>
          <w:szCs w:val="24"/>
        </w:rPr>
      </w:pPr>
    </w:p>
    <w:p w14:paraId="135B1ADA" w14:textId="77777777" w:rsidR="00A06404" w:rsidRDefault="00A06404" w:rsidP="00F849E4">
      <w:pPr>
        <w:autoSpaceDE w:val="0"/>
        <w:autoSpaceDN w:val="0"/>
        <w:adjustRightInd w:val="0"/>
        <w:spacing w:after="0" w:line="240" w:lineRule="auto"/>
        <w:ind w:firstLine="360"/>
        <w:rPr>
          <w:rFonts w:ascii="Times New Roman" w:eastAsia="Times New Roman" w:hAnsi="Times New Roman" w:cs="Times New Roman"/>
          <w:sz w:val="24"/>
          <w:szCs w:val="24"/>
        </w:rPr>
      </w:pPr>
      <w:r w:rsidRPr="00FF793C">
        <w:rPr>
          <w:rFonts w:ascii="Times New Roman" w:eastAsia="Times New Roman" w:hAnsi="Times New Roman" w:cs="Times New Roman"/>
          <w:sz w:val="24"/>
          <w:szCs w:val="24"/>
        </w:rPr>
        <w:t>To request a copy of the complaint form, call (866) 632-9992.  Submit your completed form or letter to USDA by:</w:t>
      </w:r>
    </w:p>
    <w:p w14:paraId="7E3675BA" w14:textId="77777777" w:rsidR="008E3251" w:rsidRPr="00FF793C" w:rsidRDefault="008E3251" w:rsidP="00F849E4">
      <w:pPr>
        <w:autoSpaceDE w:val="0"/>
        <w:autoSpaceDN w:val="0"/>
        <w:adjustRightInd w:val="0"/>
        <w:spacing w:after="0" w:line="240" w:lineRule="auto"/>
        <w:ind w:firstLine="360"/>
        <w:rPr>
          <w:rFonts w:ascii="Times New Roman" w:eastAsia="Times New Roman" w:hAnsi="Times New Roman" w:cs="Times New Roman"/>
          <w:sz w:val="24"/>
          <w:szCs w:val="24"/>
        </w:rPr>
      </w:pPr>
    </w:p>
    <w:p w14:paraId="2921D10C" w14:textId="3D4593AC" w:rsidR="00A06404" w:rsidRDefault="005C31CC" w:rsidP="00F849E4">
      <w:pPr>
        <w:autoSpaceDE w:val="0"/>
        <w:autoSpaceDN w:val="0"/>
        <w:adjustRightInd w:val="0"/>
        <w:spacing w:after="0" w:line="240" w:lineRule="auto"/>
        <w:ind w:firstLine="360"/>
        <w:rPr>
          <w:rFonts w:ascii="Times New Roman" w:eastAsia="Times New Roman" w:hAnsi="Times New Roman" w:cs="Times New Roman"/>
          <w:sz w:val="24"/>
          <w:szCs w:val="24"/>
        </w:rPr>
      </w:pPr>
      <w:r w:rsidRPr="00FF793C">
        <w:rPr>
          <w:rFonts w:ascii="Times New Roman" w:eastAsia="Times New Roman" w:hAnsi="Times New Roman" w:cs="Times New Roman"/>
          <w:sz w:val="24"/>
          <w:szCs w:val="24"/>
        </w:rPr>
        <w:lastRenderedPageBreak/>
        <w:t xml:space="preserve">a. </w:t>
      </w:r>
      <w:r w:rsidR="00A06404" w:rsidRPr="00FF793C">
        <w:rPr>
          <w:rFonts w:ascii="Times New Roman" w:eastAsia="Times New Roman" w:hAnsi="Times New Roman" w:cs="Times New Roman"/>
          <w:sz w:val="24"/>
          <w:szCs w:val="24"/>
        </w:rPr>
        <w:t>Mail: U.S. Department of Agriculture, Office of the Assistant Secretary for Civil Rights, 1400 Independence Avenue, SW, Washington, DC 20250-9410;</w:t>
      </w:r>
    </w:p>
    <w:p w14:paraId="0A4F687E" w14:textId="77777777" w:rsidR="008E3251" w:rsidRPr="00FF793C" w:rsidRDefault="008E3251" w:rsidP="00F849E4">
      <w:pPr>
        <w:autoSpaceDE w:val="0"/>
        <w:autoSpaceDN w:val="0"/>
        <w:adjustRightInd w:val="0"/>
        <w:spacing w:after="0" w:line="240" w:lineRule="auto"/>
        <w:ind w:firstLine="360"/>
        <w:rPr>
          <w:rFonts w:ascii="Times New Roman" w:eastAsia="Times New Roman" w:hAnsi="Times New Roman" w:cs="Times New Roman"/>
          <w:sz w:val="24"/>
          <w:szCs w:val="24"/>
        </w:rPr>
      </w:pPr>
    </w:p>
    <w:p w14:paraId="115D8783" w14:textId="5AACA574" w:rsidR="00A06404" w:rsidRDefault="005C31CC" w:rsidP="00F849E4">
      <w:pPr>
        <w:autoSpaceDE w:val="0"/>
        <w:autoSpaceDN w:val="0"/>
        <w:adjustRightInd w:val="0"/>
        <w:spacing w:after="0" w:line="240" w:lineRule="auto"/>
        <w:ind w:firstLine="360"/>
        <w:rPr>
          <w:rFonts w:ascii="Times New Roman" w:eastAsia="Times New Roman" w:hAnsi="Times New Roman" w:cs="Times New Roman"/>
          <w:sz w:val="24"/>
          <w:szCs w:val="24"/>
        </w:rPr>
      </w:pPr>
      <w:r w:rsidRPr="00FF793C">
        <w:rPr>
          <w:rFonts w:ascii="Times New Roman" w:eastAsia="Times New Roman" w:hAnsi="Times New Roman" w:cs="Times New Roman"/>
          <w:sz w:val="24"/>
          <w:szCs w:val="24"/>
        </w:rPr>
        <w:t xml:space="preserve">b. </w:t>
      </w:r>
      <w:r w:rsidR="00A06404" w:rsidRPr="00FF793C">
        <w:rPr>
          <w:rFonts w:ascii="Times New Roman" w:eastAsia="Times New Roman" w:hAnsi="Times New Roman" w:cs="Times New Roman"/>
          <w:sz w:val="24"/>
          <w:szCs w:val="24"/>
        </w:rPr>
        <w:t>Facsimile: (202) 690-7442; or</w:t>
      </w:r>
    </w:p>
    <w:p w14:paraId="2368706F" w14:textId="77777777" w:rsidR="008E3251" w:rsidRPr="00FF793C" w:rsidRDefault="008E3251" w:rsidP="00F849E4">
      <w:pPr>
        <w:autoSpaceDE w:val="0"/>
        <w:autoSpaceDN w:val="0"/>
        <w:adjustRightInd w:val="0"/>
        <w:spacing w:after="0" w:line="240" w:lineRule="auto"/>
        <w:ind w:firstLine="360"/>
        <w:rPr>
          <w:rFonts w:ascii="Times New Roman" w:eastAsia="Times New Roman" w:hAnsi="Times New Roman" w:cs="Times New Roman"/>
          <w:sz w:val="24"/>
          <w:szCs w:val="24"/>
        </w:rPr>
      </w:pPr>
    </w:p>
    <w:p w14:paraId="4C247160" w14:textId="1A0BFE37" w:rsidR="00A06404" w:rsidRDefault="005C31CC" w:rsidP="00F849E4">
      <w:pPr>
        <w:autoSpaceDE w:val="0"/>
        <w:autoSpaceDN w:val="0"/>
        <w:adjustRightInd w:val="0"/>
        <w:spacing w:after="0" w:line="240" w:lineRule="auto"/>
        <w:ind w:firstLine="360"/>
        <w:rPr>
          <w:rFonts w:ascii="Times New Roman" w:eastAsia="Times New Roman" w:hAnsi="Times New Roman" w:cs="Times New Roman"/>
          <w:sz w:val="24"/>
          <w:szCs w:val="24"/>
        </w:rPr>
      </w:pPr>
      <w:r w:rsidRPr="00FF793C">
        <w:rPr>
          <w:rFonts w:ascii="Times New Roman" w:eastAsia="Times New Roman" w:hAnsi="Times New Roman" w:cs="Times New Roman"/>
          <w:sz w:val="24"/>
          <w:szCs w:val="24"/>
        </w:rPr>
        <w:t xml:space="preserve">c. </w:t>
      </w:r>
      <w:r w:rsidR="00A06404" w:rsidRPr="00FF793C">
        <w:rPr>
          <w:rFonts w:ascii="Times New Roman" w:eastAsia="Times New Roman" w:hAnsi="Times New Roman" w:cs="Times New Roman"/>
          <w:sz w:val="24"/>
          <w:szCs w:val="24"/>
        </w:rPr>
        <w:t xml:space="preserve">Email: at </w:t>
      </w:r>
      <w:hyperlink r:id="rId22" w:history="1">
        <w:r w:rsidR="008E3251" w:rsidRPr="00C73820">
          <w:rPr>
            <w:rStyle w:val="Hyperlink"/>
            <w:rFonts w:ascii="Times New Roman" w:eastAsia="Times New Roman" w:hAnsi="Times New Roman" w:cs="Times New Roman"/>
            <w:sz w:val="24"/>
            <w:szCs w:val="24"/>
          </w:rPr>
          <w:t>program.intake@usda.gov</w:t>
        </w:r>
      </w:hyperlink>
      <w:r w:rsidR="00A06404" w:rsidRPr="00FF793C">
        <w:rPr>
          <w:rFonts w:ascii="Times New Roman" w:eastAsia="Times New Roman" w:hAnsi="Times New Roman" w:cs="Times New Roman"/>
          <w:sz w:val="24"/>
          <w:szCs w:val="24"/>
        </w:rPr>
        <w:t xml:space="preserve">. </w:t>
      </w:r>
    </w:p>
    <w:p w14:paraId="78AE10D0" w14:textId="77777777" w:rsidR="008E3251" w:rsidRPr="00FF793C" w:rsidRDefault="008E3251" w:rsidP="00F849E4">
      <w:pPr>
        <w:autoSpaceDE w:val="0"/>
        <w:autoSpaceDN w:val="0"/>
        <w:adjustRightInd w:val="0"/>
        <w:spacing w:after="0" w:line="240" w:lineRule="auto"/>
        <w:ind w:firstLine="360"/>
        <w:rPr>
          <w:rFonts w:ascii="Times New Roman" w:eastAsia="Times New Roman" w:hAnsi="Times New Roman" w:cs="Times New Roman"/>
          <w:sz w:val="24"/>
          <w:szCs w:val="24"/>
        </w:rPr>
      </w:pPr>
    </w:p>
    <w:p w14:paraId="0AB85EB4" w14:textId="7CA49D23" w:rsidR="005B3C33" w:rsidRDefault="00A06404" w:rsidP="00F849E4">
      <w:pPr>
        <w:spacing w:after="0" w:line="240" w:lineRule="auto"/>
        <w:ind w:firstLine="360"/>
        <w:rPr>
          <w:rFonts w:ascii="Times New Roman" w:eastAsia="Times New Roman" w:hAnsi="Times New Roman" w:cs="Times New Roman"/>
          <w:sz w:val="24"/>
          <w:szCs w:val="24"/>
        </w:rPr>
      </w:pPr>
      <w:r w:rsidRPr="00FF793C">
        <w:rPr>
          <w:rFonts w:ascii="Times New Roman" w:eastAsia="Times New Roman" w:hAnsi="Times New Roman" w:cs="Times New Roman"/>
          <w:sz w:val="24"/>
          <w:szCs w:val="24"/>
        </w:rPr>
        <w:t xml:space="preserve">USDA is an equal opportunity provider, employer, and lender. </w:t>
      </w:r>
    </w:p>
    <w:p w14:paraId="0125AD19" w14:textId="5F7DD369" w:rsidR="00614764" w:rsidRDefault="00614764" w:rsidP="00F849E4">
      <w:pPr>
        <w:spacing w:after="0" w:line="240" w:lineRule="auto"/>
        <w:ind w:firstLine="360"/>
        <w:rPr>
          <w:rFonts w:ascii="Times New Roman" w:eastAsia="Times New Roman" w:hAnsi="Times New Roman" w:cs="Times New Roman"/>
          <w:sz w:val="24"/>
          <w:szCs w:val="24"/>
        </w:rPr>
      </w:pPr>
    </w:p>
    <w:p w14:paraId="792443A6" w14:textId="77777777" w:rsidR="00ED5711" w:rsidRDefault="00ED5711" w:rsidP="00F849E4">
      <w:pPr>
        <w:spacing w:after="0" w:line="240" w:lineRule="auto"/>
        <w:ind w:firstLine="360"/>
        <w:rPr>
          <w:rFonts w:ascii="Times New Roman" w:eastAsia="Times New Roman" w:hAnsi="Times New Roman" w:cs="Times New Roman"/>
          <w:sz w:val="24"/>
          <w:szCs w:val="24"/>
        </w:rPr>
      </w:pPr>
    </w:p>
    <w:p w14:paraId="519D2A4E" w14:textId="77777777" w:rsidR="00614764" w:rsidRPr="00A52A14" w:rsidRDefault="00614764" w:rsidP="00A05E18">
      <w:pPr>
        <w:spacing w:after="0" w:line="240" w:lineRule="auto"/>
        <w:ind w:hanging="90"/>
        <w:rPr>
          <w:rFonts w:ascii="Times New Roman" w:eastAsia="Times New Roman" w:hAnsi="Times New Roman" w:cs="Times New Roman"/>
          <w:sz w:val="24"/>
          <w:szCs w:val="24"/>
          <w:u w:val="single"/>
        </w:rPr>
      </w:pPr>
      <w:r w:rsidRPr="00A52A14">
        <w:rPr>
          <w:rFonts w:ascii="Times New Roman" w:eastAsia="Times New Roman" w:hAnsi="Times New Roman" w:cs="Times New Roman"/>
          <w:sz w:val="24"/>
          <w:szCs w:val="24"/>
          <w:u w:val="single"/>
        </w:rPr>
        <w:t>National Environmental Policy Act</w:t>
      </w:r>
    </w:p>
    <w:p w14:paraId="156CD7DE" w14:textId="77777777" w:rsidR="00614764" w:rsidRPr="00614764" w:rsidRDefault="00614764" w:rsidP="00614764">
      <w:pPr>
        <w:spacing w:after="0" w:line="240" w:lineRule="auto"/>
        <w:ind w:firstLine="360"/>
        <w:rPr>
          <w:rFonts w:ascii="Times New Roman" w:eastAsia="Times New Roman" w:hAnsi="Times New Roman" w:cs="Times New Roman"/>
          <w:sz w:val="24"/>
          <w:szCs w:val="24"/>
        </w:rPr>
      </w:pPr>
    </w:p>
    <w:p w14:paraId="0ADB444D" w14:textId="0BA22350" w:rsidR="00614764" w:rsidRDefault="00614764" w:rsidP="00614764">
      <w:pPr>
        <w:spacing w:after="0" w:line="240" w:lineRule="auto"/>
        <w:ind w:firstLine="360"/>
        <w:rPr>
          <w:rFonts w:ascii="Times New Roman" w:eastAsia="Times New Roman" w:hAnsi="Times New Roman" w:cs="Times New Roman"/>
          <w:sz w:val="24"/>
          <w:szCs w:val="24"/>
        </w:rPr>
      </w:pPr>
      <w:r w:rsidRPr="00614764">
        <w:rPr>
          <w:rFonts w:ascii="Times New Roman" w:eastAsia="Times New Roman" w:hAnsi="Times New Roman" w:cs="Times New Roman"/>
          <w:sz w:val="24"/>
          <w:szCs w:val="24"/>
        </w:rPr>
        <w:t>All recipients under this Notice are subject to the requirements of 7 CFR part 1970.  However, awards for technical assistance and training under this Notice are classified as a Categorical Exclusion according to 7 CFR 1970.53(b), and usually do not require any additional documentation.  The Agency will review each grant application to determine its compliance with 7 CFR part 1970.  The applicant may be asked to provide additional information or documentation to assist the Agency with this determination.</w:t>
      </w:r>
    </w:p>
    <w:sectPr w:rsidR="00614764" w:rsidSect="00D85B85">
      <w:headerReference w:type="default" r:id="rId23"/>
      <w:footerReference w:type="default" r:id="rId24"/>
      <w:pgSz w:w="12240" w:h="15840" w:code="1"/>
      <w:pgMar w:top="1440" w:right="1440" w:bottom="1440" w:left="216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6BBDC9" w14:textId="77777777" w:rsidR="00C37891" w:rsidRDefault="00C37891">
      <w:pPr>
        <w:spacing w:after="0" w:line="240" w:lineRule="auto"/>
      </w:pPr>
      <w:r>
        <w:separator/>
      </w:r>
    </w:p>
  </w:endnote>
  <w:endnote w:type="continuationSeparator" w:id="0">
    <w:p w14:paraId="3267415E" w14:textId="77777777" w:rsidR="00C37891" w:rsidRDefault="00C37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AMHH C+ Avant Garde">
    <w:altName w:val="Century Gothic"/>
    <w:panose1 w:val="00000000000000000000"/>
    <w:charset w:val="00"/>
    <w:family w:val="swiss"/>
    <w:notTrueType/>
    <w:pitch w:val="default"/>
    <w:sig w:usb0="00000003" w:usb1="00000000" w:usb2="00000000" w:usb3="00000000" w:csb0="00000001" w:csb1="00000000"/>
  </w:font>
  <w:font w:name="LKGPH B+ Melior">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2131435"/>
      <w:docPartObj>
        <w:docPartGallery w:val="Page Numbers (Bottom of Page)"/>
        <w:docPartUnique/>
      </w:docPartObj>
    </w:sdtPr>
    <w:sdtEndPr>
      <w:rPr>
        <w:noProof/>
      </w:rPr>
    </w:sdtEndPr>
    <w:sdtContent>
      <w:p w14:paraId="3716856C" w14:textId="1012EBC1" w:rsidR="00A928C0" w:rsidRDefault="00A928C0">
        <w:pPr>
          <w:pStyle w:val="Footer"/>
          <w:jc w:val="center"/>
        </w:pPr>
        <w:r>
          <w:fldChar w:fldCharType="begin"/>
        </w:r>
        <w:r>
          <w:instrText xml:space="preserve"> PAGE   \* MERGEFORMAT </w:instrText>
        </w:r>
        <w:r>
          <w:fldChar w:fldCharType="separate"/>
        </w:r>
        <w:r>
          <w:rPr>
            <w:noProof/>
          </w:rPr>
          <w:t>12</w:t>
        </w:r>
        <w:r>
          <w:rPr>
            <w:noProof/>
          </w:rPr>
          <w:fldChar w:fldCharType="end"/>
        </w:r>
      </w:p>
    </w:sdtContent>
  </w:sdt>
  <w:p w14:paraId="7609587F" w14:textId="77777777" w:rsidR="00A928C0" w:rsidRDefault="00A928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EAF3D7" w14:textId="77777777" w:rsidR="00C37891" w:rsidRDefault="00C37891">
      <w:pPr>
        <w:spacing w:after="0" w:line="240" w:lineRule="auto"/>
      </w:pPr>
      <w:r>
        <w:separator/>
      </w:r>
    </w:p>
  </w:footnote>
  <w:footnote w:type="continuationSeparator" w:id="0">
    <w:p w14:paraId="79D43D2D" w14:textId="77777777" w:rsidR="00C37891" w:rsidRDefault="00C378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79A520" w14:textId="498B8194" w:rsidR="00A928C0" w:rsidRDefault="00A928C0" w:rsidP="00D40F31">
    <w:pPr>
      <w:pStyle w:val="Header"/>
      <w:jc w:val="center"/>
      <w:rPr>
        <w:rStyle w:val="PageNumbe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86819"/>
    <w:multiLevelType w:val="hybridMultilevel"/>
    <w:tmpl w:val="ACEA24B4"/>
    <w:lvl w:ilvl="0" w:tplc="04090001">
      <w:start w:val="1"/>
      <w:numFmt w:val="bullet"/>
      <w:lvlText w:val=""/>
      <w:lvlJc w:val="left"/>
      <w:pPr>
        <w:tabs>
          <w:tab w:val="num" w:pos="1635"/>
        </w:tabs>
        <w:ind w:left="1635" w:hanging="360"/>
      </w:pPr>
      <w:rPr>
        <w:rFonts w:ascii="Symbol" w:hAnsi="Symbol" w:hint="default"/>
      </w:rPr>
    </w:lvl>
    <w:lvl w:ilvl="1" w:tplc="04090003" w:tentative="1">
      <w:start w:val="1"/>
      <w:numFmt w:val="bullet"/>
      <w:lvlText w:val="o"/>
      <w:lvlJc w:val="left"/>
      <w:pPr>
        <w:tabs>
          <w:tab w:val="num" w:pos="2355"/>
        </w:tabs>
        <w:ind w:left="2355" w:hanging="360"/>
      </w:pPr>
      <w:rPr>
        <w:rFonts w:ascii="Courier New" w:hAnsi="Courier New" w:cs="Courier New" w:hint="default"/>
      </w:rPr>
    </w:lvl>
    <w:lvl w:ilvl="2" w:tplc="04090005" w:tentative="1">
      <w:start w:val="1"/>
      <w:numFmt w:val="bullet"/>
      <w:lvlText w:val=""/>
      <w:lvlJc w:val="left"/>
      <w:pPr>
        <w:tabs>
          <w:tab w:val="num" w:pos="3075"/>
        </w:tabs>
        <w:ind w:left="3075" w:hanging="360"/>
      </w:pPr>
      <w:rPr>
        <w:rFonts w:ascii="Wingdings" w:hAnsi="Wingdings" w:hint="default"/>
      </w:rPr>
    </w:lvl>
    <w:lvl w:ilvl="3" w:tplc="04090001" w:tentative="1">
      <w:start w:val="1"/>
      <w:numFmt w:val="bullet"/>
      <w:lvlText w:val=""/>
      <w:lvlJc w:val="left"/>
      <w:pPr>
        <w:tabs>
          <w:tab w:val="num" w:pos="3795"/>
        </w:tabs>
        <w:ind w:left="3795" w:hanging="360"/>
      </w:pPr>
      <w:rPr>
        <w:rFonts w:ascii="Symbol" w:hAnsi="Symbol" w:hint="default"/>
      </w:rPr>
    </w:lvl>
    <w:lvl w:ilvl="4" w:tplc="04090003" w:tentative="1">
      <w:start w:val="1"/>
      <w:numFmt w:val="bullet"/>
      <w:lvlText w:val="o"/>
      <w:lvlJc w:val="left"/>
      <w:pPr>
        <w:tabs>
          <w:tab w:val="num" w:pos="4515"/>
        </w:tabs>
        <w:ind w:left="4515" w:hanging="360"/>
      </w:pPr>
      <w:rPr>
        <w:rFonts w:ascii="Courier New" w:hAnsi="Courier New" w:cs="Courier New" w:hint="default"/>
      </w:rPr>
    </w:lvl>
    <w:lvl w:ilvl="5" w:tplc="04090005" w:tentative="1">
      <w:start w:val="1"/>
      <w:numFmt w:val="bullet"/>
      <w:lvlText w:val=""/>
      <w:lvlJc w:val="left"/>
      <w:pPr>
        <w:tabs>
          <w:tab w:val="num" w:pos="5235"/>
        </w:tabs>
        <w:ind w:left="5235" w:hanging="360"/>
      </w:pPr>
      <w:rPr>
        <w:rFonts w:ascii="Wingdings" w:hAnsi="Wingdings" w:hint="default"/>
      </w:rPr>
    </w:lvl>
    <w:lvl w:ilvl="6" w:tplc="04090001" w:tentative="1">
      <w:start w:val="1"/>
      <w:numFmt w:val="bullet"/>
      <w:lvlText w:val=""/>
      <w:lvlJc w:val="left"/>
      <w:pPr>
        <w:tabs>
          <w:tab w:val="num" w:pos="5955"/>
        </w:tabs>
        <w:ind w:left="5955" w:hanging="360"/>
      </w:pPr>
      <w:rPr>
        <w:rFonts w:ascii="Symbol" w:hAnsi="Symbol" w:hint="default"/>
      </w:rPr>
    </w:lvl>
    <w:lvl w:ilvl="7" w:tplc="04090003" w:tentative="1">
      <w:start w:val="1"/>
      <w:numFmt w:val="bullet"/>
      <w:lvlText w:val="o"/>
      <w:lvlJc w:val="left"/>
      <w:pPr>
        <w:tabs>
          <w:tab w:val="num" w:pos="6675"/>
        </w:tabs>
        <w:ind w:left="6675" w:hanging="360"/>
      </w:pPr>
      <w:rPr>
        <w:rFonts w:ascii="Courier New" w:hAnsi="Courier New" w:cs="Courier New" w:hint="default"/>
      </w:rPr>
    </w:lvl>
    <w:lvl w:ilvl="8" w:tplc="04090005" w:tentative="1">
      <w:start w:val="1"/>
      <w:numFmt w:val="bullet"/>
      <w:lvlText w:val=""/>
      <w:lvlJc w:val="left"/>
      <w:pPr>
        <w:tabs>
          <w:tab w:val="num" w:pos="7395"/>
        </w:tabs>
        <w:ind w:left="7395" w:hanging="360"/>
      </w:pPr>
      <w:rPr>
        <w:rFonts w:ascii="Wingdings" w:hAnsi="Wingdings" w:hint="default"/>
      </w:rPr>
    </w:lvl>
  </w:abstractNum>
  <w:abstractNum w:abstractNumId="1" w15:restartNumberingAfterBreak="0">
    <w:nsid w:val="00DE719E"/>
    <w:multiLevelType w:val="hybridMultilevel"/>
    <w:tmpl w:val="45EA78D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14F6B89"/>
    <w:multiLevelType w:val="hybridMultilevel"/>
    <w:tmpl w:val="6004ECF2"/>
    <w:lvl w:ilvl="0" w:tplc="04090001">
      <w:start w:val="1"/>
      <w:numFmt w:val="bullet"/>
      <w:lvlText w:val=""/>
      <w:lvlJc w:val="left"/>
      <w:pPr>
        <w:tabs>
          <w:tab w:val="num" w:pos="420"/>
        </w:tabs>
        <w:ind w:left="420" w:hanging="360"/>
      </w:pPr>
      <w:rPr>
        <w:rFonts w:ascii="Symbol" w:hAnsi="Symbol"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3" w15:restartNumberingAfterBreak="0">
    <w:nsid w:val="01AB30CD"/>
    <w:multiLevelType w:val="hybridMultilevel"/>
    <w:tmpl w:val="C74C45E8"/>
    <w:lvl w:ilvl="0" w:tplc="9FE49D22">
      <w:start w:val="1"/>
      <w:numFmt w:val="bullet"/>
      <w:lvlText w:val=""/>
      <w:lvlJc w:val="left"/>
      <w:pPr>
        <w:tabs>
          <w:tab w:val="num" w:pos="312"/>
        </w:tabs>
        <w:ind w:left="600" w:hanging="288"/>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cs="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cs="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cs="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4" w15:restartNumberingAfterBreak="0">
    <w:nsid w:val="0B4C22E0"/>
    <w:multiLevelType w:val="hybridMultilevel"/>
    <w:tmpl w:val="8CC28B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C3F0600"/>
    <w:multiLevelType w:val="multilevel"/>
    <w:tmpl w:val="B08464D6"/>
    <w:lvl w:ilvl="0">
      <w:start w:val="1"/>
      <w:numFmt w:val="bullet"/>
      <w:lvlText w:val=""/>
      <w:lvlJc w:val="left"/>
      <w:pPr>
        <w:tabs>
          <w:tab w:val="num" w:pos="144"/>
        </w:tabs>
        <w:ind w:left="432" w:hanging="288"/>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BB6C58"/>
    <w:multiLevelType w:val="hybridMultilevel"/>
    <w:tmpl w:val="FF668EE6"/>
    <w:lvl w:ilvl="0" w:tplc="546E880E">
      <w:start w:val="1"/>
      <w:numFmt w:val="upperLetter"/>
      <w:lvlText w:val="%1."/>
      <w:lvlJc w:val="left"/>
      <w:pPr>
        <w:tabs>
          <w:tab w:val="num" w:pos="2205"/>
        </w:tabs>
        <w:ind w:left="2205" w:hanging="1005"/>
      </w:pPr>
      <w:rPr>
        <w:rFonts w:hint="default"/>
      </w:rPr>
    </w:lvl>
    <w:lvl w:ilvl="1" w:tplc="04090019" w:tentative="1">
      <w:start w:val="1"/>
      <w:numFmt w:val="lowerLetter"/>
      <w:lvlText w:val="%2."/>
      <w:lvlJc w:val="left"/>
      <w:pPr>
        <w:tabs>
          <w:tab w:val="num" w:pos="2280"/>
        </w:tabs>
        <w:ind w:left="2280" w:hanging="360"/>
      </w:pPr>
    </w:lvl>
    <w:lvl w:ilvl="2" w:tplc="0409001B" w:tentative="1">
      <w:start w:val="1"/>
      <w:numFmt w:val="lowerRoman"/>
      <w:lvlText w:val="%3."/>
      <w:lvlJc w:val="right"/>
      <w:pPr>
        <w:tabs>
          <w:tab w:val="num" w:pos="3000"/>
        </w:tabs>
        <w:ind w:left="3000" w:hanging="180"/>
      </w:pPr>
    </w:lvl>
    <w:lvl w:ilvl="3" w:tplc="0409000F" w:tentative="1">
      <w:start w:val="1"/>
      <w:numFmt w:val="decimal"/>
      <w:lvlText w:val="%4."/>
      <w:lvlJc w:val="left"/>
      <w:pPr>
        <w:tabs>
          <w:tab w:val="num" w:pos="3720"/>
        </w:tabs>
        <w:ind w:left="3720" w:hanging="360"/>
      </w:pPr>
    </w:lvl>
    <w:lvl w:ilvl="4" w:tplc="04090019" w:tentative="1">
      <w:start w:val="1"/>
      <w:numFmt w:val="lowerLetter"/>
      <w:lvlText w:val="%5."/>
      <w:lvlJc w:val="left"/>
      <w:pPr>
        <w:tabs>
          <w:tab w:val="num" w:pos="4440"/>
        </w:tabs>
        <w:ind w:left="4440" w:hanging="360"/>
      </w:pPr>
    </w:lvl>
    <w:lvl w:ilvl="5" w:tplc="0409001B" w:tentative="1">
      <w:start w:val="1"/>
      <w:numFmt w:val="lowerRoman"/>
      <w:lvlText w:val="%6."/>
      <w:lvlJc w:val="right"/>
      <w:pPr>
        <w:tabs>
          <w:tab w:val="num" w:pos="5160"/>
        </w:tabs>
        <w:ind w:left="5160" w:hanging="180"/>
      </w:pPr>
    </w:lvl>
    <w:lvl w:ilvl="6" w:tplc="0409000F" w:tentative="1">
      <w:start w:val="1"/>
      <w:numFmt w:val="decimal"/>
      <w:lvlText w:val="%7."/>
      <w:lvlJc w:val="left"/>
      <w:pPr>
        <w:tabs>
          <w:tab w:val="num" w:pos="5880"/>
        </w:tabs>
        <w:ind w:left="5880" w:hanging="360"/>
      </w:pPr>
    </w:lvl>
    <w:lvl w:ilvl="7" w:tplc="04090019" w:tentative="1">
      <w:start w:val="1"/>
      <w:numFmt w:val="lowerLetter"/>
      <w:lvlText w:val="%8."/>
      <w:lvlJc w:val="left"/>
      <w:pPr>
        <w:tabs>
          <w:tab w:val="num" w:pos="6600"/>
        </w:tabs>
        <w:ind w:left="6600" w:hanging="360"/>
      </w:pPr>
    </w:lvl>
    <w:lvl w:ilvl="8" w:tplc="0409001B" w:tentative="1">
      <w:start w:val="1"/>
      <w:numFmt w:val="lowerRoman"/>
      <w:lvlText w:val="%9."/>
      <w:lvlJc w:val="right"/>
      <w:pPr>
        <w:tabs>
          <w:tab w:val="num" w:pos="7320"/>
        </w:tabs>
        <w:ind w:left="7320" w:hanging="180"/>
      </w:pPr>
    </w:lvl>
  </w:abstractNum>
  <w:abstractNum w:abstractNumId="7" w15:restartNumberingAfterBreak="0">
    <w:nsid w:val="170A0F97"/>
    <w:multiLevelType w:val="hybridMultilevel"/>
    <w:tmpl w:val="97A2B8B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8D25741"/>
    <w:multiLevelType w:val="hybridMultilevel"/>
    <w:tmpl w:val="5776D0DE"/>
    <w:lvl w:ilvl="0" w:tplc="9FE49D22">
      <w:start w:val="1"/>
      <w:numFmt w:val="bullet"/>
      <w:lvlText w:val=""/>
      <w:lvlJc w:val="left"/>
      <w:pPr>
        <w:tabs>
          <w:tab w:val="num" w:pos="-288"/>
        </w:tabs>
        <w:ind w:left="0"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73583E"/>
    <w:multiLevelType w:val="hybridMultilevel"/>
    <w:tmpl w:val="F3A228CE"/>
    <w:lvl w:ilvl="0" w:tplc="9FE49D22">
      <w:start w:val="1"/>
      <w:numFmt w:val="bullet"/>
      <w:lvlText w:val=""/>
      <w:lvlJc w:val="left"/>
      <w:pPr>
        <w:tabs>
          <w:tab w:val="num" w:pos="27"/>
        </w:tabs>
        <w:ind w:left="315" w:hanging="288"/>
      </w:pPr>
      <w:rPr>
        <w:rFonts w:ascii="Symbol" w:hAnsi="Symbol" w:hint="default"/>
      </w:rPr>
    </w:lvl>
    <w:lvl w:ilvl="1" w:tplc="04090003" w:tentative="1">
      <w:start w:val="1"/>
      <w:numFmt w:val="bullet"/>
      <w:lvlText w:val="o"/>
      <w:lvlJc w:val="left"/>
      <w:pPr>
        <w:tabs>
          <w:tab w:val="num" w:pos="1755"/>
        </w:tabs>
        <w:ind w:left="1755" w:hanging="360"/>
      </w:pPr>
      <w:rPr>
        <w:rFonts w:ascii="Courier New" w:hAnsi="Courier New" w:cs="Courier New" w:hint="default"/>
      </w:rPr>
    </w:lvl>
    <w:lvl w:ilvl="2" w:tplc="04090005" w:tentative="1">
      <w:start w:val="1"/>
      <w:numFmt w:val="bullet"/>
      <w:lvlText w:val=""/>
      <w:lvlJc w:val="left"/>
      <w:pPr>
        <w:tabs>
          <w:tab w:val="num" w:pos="2475"/>
        </w:tabs>
        <w:ind w:left="2475" w:hanging="360"/>
      </w:pPr>
      <w:rPr>
        <w:rFonts w:ascii="Wingdings" w:hAnsi="Wingdings" w:hint="default"/>
      </w:rPr>
    </w:lvl>
    <w:lvl w:ilvl="3" w:tplc="04090001" w:tentative="1">
      <w:start w:val="1"/>
      <w:numFmt w:val="bullet"/>
      <w:lvlText w:val=""/>
      <w:lvlJc w:val="left"/>
      <w:pPr>
        <w:tabs>
          <w:tab w:val="num" w:pos="3195"/>
        </w:tabs>
        <w:ind w:left="3195" w:hanging="360"/>
      </w:pPr>
      <w:rPr>
        <w:rFonts w:ascii="Symbol" w:hAnsi="Symbol" w:hint="default"/>
      </w:rPr>
    </w:lvl>
    <w:lvl w:ilvl="4" w:tplc="04090003" w:tentative="1">
      <w:start w:val="1"/>
      <w:numFmt w:val="bullet"/>
      <w:lvlText w:val="o"/>
      <w:lvlJc w:val="left"/>
      <w:pPr>
        <w:tabs>
          <w:tab w:val="num" w:pos="3915"/>
        </w:tabs>
        <w:ind w:left="3915" w:hanging="360"/>
      </w:pPr>
      <w:rPr>
        <w:rFonts w:ascii="Courier New" w:hAnsi="Courier New" w:cs="Courier New" w:hint="default"/>
      </w:rPr>
    </w:lvl>
    <w:lvl w:ilvl="5" w:tplc="04090005" w:tentative="1">
      <w:start w:val="1"/>
      <w:numFmt w:val="bullet"/>
      <w:lvlText w:val=""/>
      <w:lvlJc w:val="left"/>
      <w:pPr>
        <w:tabs>
          <w:tab w:val="num" w:pos="4635"/>
        </w:tabs>
        <w:ind w:left="4635" w:hanging="360"/>
      </w:pPr>
      <w:rPr>
        <w:rFonts w:ascii="Wingdings" w:hAnsi="Wingdings" w:hint="default"/>
      </w:rPr>
    </w:lvl>
    <w:lvl w:ilvl="6" w:tplc="04090001" w:tentative="1">
      <w:start w:val="1"/>
      <w:numFmt w:val="bullet"/>
      <w:lvlText w:val=""/>
      <w:lvlJc w:val="left"/>
      <w:pPr>
        <w:tabs>
          <w:tab w:val="num" w:pos="5355"/>
        </w:tabs>
        <w:ind w:left="5355" w:hanging="360"/>
      </w:pPr>
      <w:rPr>
        <w:rFonts w:ascii="Symbol" w:hAnsi="Symbol" w:hint="default"/>
      </w:rPr>
    </w:lvl>
    <w:lvl w:ilvl="7" w:tplc="04090003" w:tentative="1">
      <w:start w:val="1"/>
      <w:numFmt w:val="bullet"/>
      <w:lvlText w:val="o"/>
      <w:lvlJc w:val="left"/>
      <w:pPr>
        <w:tabs>
          <w:tab w:val="num" w:pos="6075"/>
        </w:tabs>
        <w:ind w:left="6075" w:hanging="360"/>
      </w:pPr>
      <w:rPr>
        <w:rFonts w:ascii="Courier New" w:hAnsi="Courier New" w:cs="Courier New" w:hint="default"/>
      </w:rPr>
    </w:lvl>
    <w:lvl w:ilvl="8" w:tplc="04090005" w:tentative="1">
      <w:start w:val="1"/>
      <w:numFmt w:val="bullet"/>
      <w:lvlText w:val=""/>
      <w:lvlJc w:val="left"/>
      <w:pPr>
        <w:tabs>
          <w:tab w:val="num" w:pos="6795"/>
        </w:tabs>
        <w:ind w:left="6795" w:hanging="360"/>
      </w:pPr>
      <w:rPr>
        <w:rFonts w:ascii="Wingdings" w:hAnsi="Wingdings" w:hint="default"/>
      </w:rPr>
    </w:lvl>
  </w:abstractNum>
  <w:abstractNum w:abstractNumId="10" w15:restartNumberingAfterBreak="0">
    <w:nsid w:val="1B7E728A"/>
    <w:multiLevelType w:val="hybridMultilevel"/>
    <w:tmpl w:val="D98EA3C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BE55772"/>
    <w:multiLevelType w:val="hybridMultilevel"/>
    <w:tmpl w:val="EA94AC7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0BF7941"/>
    <w:multiLevelType w:val="hybridMultilevel"/>
    <w:tmpl w:val="E77AFB0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1783C8D"/>
    <w:multiLevelType w:val="hybridMultilevel"/>
    <w:tmpl w:val="730C31D6"/>
    <w:lvl w:ilvl="0" w:tplc="43B4C9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5DA4E82"/>
    <w:multiLevelType w:val="hybridMultilevel"/>
    <w:tmpl w:val="3BF491C6"/>
    <w:lvl w:ilvl="0" w:tplc="9FE49D22">
      <w:start w:val="1"/>
      <w:numFmt w:val="bullet"/>
      <w:lvlText w:val=""/>
      <w:lvlJc w:val="left"/>
      <w:pPr>
        <w:tabs>
          <w:tab w:val="num" w:pos="312"/>
        </w:tabs>
        <w:ind w:left="600" w:hanging="288"/>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cs="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cs="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cs="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15" w15:restartNumberingAfterBreak="0">
    <w:nsid w:val="289D5775"/>
    <w:multiLevelType w:val="hybridMultilevel"/>
    <w:tmpl w:val="5B40234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28AF08C1"/>
    <w:multiLevelType w:val="hybridMultilevel"/>
    <w:tmpl w:val="2B12BCC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CAF782C"/>
    <w:multiLevelType w:val="hybridMultilevel"/>
    <w:tmpl w:val="140C541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8" w15:restartNumberingAfterBreak="0">
    <w:nsid w:val="35400C4C"/>
    <w:multiLevelType w:val="hybridMultilevel"/>
    <w:tmpl w:val="04C07DD0"/>
    <w:lvl w:ilvl="0" w:tplc="04090001">
      <w:start w:val="1"/>
      <w:numFmt w:val="bullet"/>
      <w:lvlText w:val=""/>
      <w:lvlJc w:val="left"/>
      <w:pPr>
        <w:tabs>
          <w:tab w:val="num" w:pos="420"/>
        </w:tabs>
        <w:ind w:left="420" w:hanging="360"/>
      </w:pPr>
      <w:rPr>
        <w:rFonts w:ascii="Symbol" w:hAnsi="Symbol"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19" w15:restartNumberingAfterBreak="0">
    <w:nsid w:val="3A5811AC"/>
    <w:multiLevelType w:val="hybridMultilevel"/>
    <w:tmpl w:val="32463934"/>
    <w:lvl w:ilvl="0" w:tplc="04090001">
      <w:start w:val="1"/>
      <w:numFmt w:val="bullet"/>
      <w:lvlText w:val=""/>
      <w:lvlJc w:val="left"/>
      <w:pPr>
        <w:tabs>
          <w:tab w:val="num" w:pos="1635"/>
        </w:tabs>
        <w:ind w:left="1635" w:hanging="360"/>
      </w:pPr>
      <w:rPr>
        <w:rFonts w:ascii="Symbol" w:hAnsi="Symbol" w:hint="default"/>
      </w:rPr>
    </w:lvl>
    <w:lvl w:ilvl="1" w:tplc="04090003" w:tentative="1">
      <w:start w:val="1"/>
      <w:numFmt w:val="bullet"/>
      <w:lvlText w:val="o"/>
      <w:lvlJc w:val="left"/>
      <w:pPr>
        <w:tabs>
          <w:tab w:val="num" w:pos="2355"/>
        </w:tabs>
        <w:ind w:left="2355" w:hanging="360"/>
      </w:pPr>
      <w:rPr>
        <w:rFonts w:ascii="Courier New" w:hAnsi="Courier New" w:cs="Courier New" w:hint="default"/>
      </w:rPr>
    </w:lvl>
    <w:lvl w:ilvl="2" w:tplc="04090005" w:tentative="1">
      <w:start w:val="1"/>
      <w:numFmt w:val="bullet"/>
      <w:lvlText w:val=""/>
      <w:lvlJc w:val="left"/>
      <w:pPr>
        <w:tabs>
          <w:tab w:val="num" w:pos="3075"/>
        </w:tabs>
        <w:ind w:left="3075" w:hanging="360"/>
      </w:pPr>
      <w:rPr>
        <w:rFonts w:ascii="Wingdings" w:hAnsi="Wingdings" w:hint="default"/>
      </w:rPr>
    </w:lvl>
    <w:lvl w:ilvl="3" w:tplc="04090001" w:tentative="1">
      <w:start w:val="1"/>
      <w:numFmt w:val="bullet"/>
      <w:lvlText w:val=""/>
      <w:lvlJc w:val="left"/>
      <w:pPr>
        <w:tabs>
          <w:tab w:val="num" w:pos="3795"/>
        </w:tabs>
        <w:ind w:left="3795" w:hanging="360"/>
      </w:pPr>
      <w:rPr>
        <w:rFonts w:ascii="Symbol" w:hAnsi="Symbol" w:hint="default"/>
      </w:rPr>
    </w:lvl>
    <w:lvl w:ilvl="4" w:tplc="04090003" w:tentative="1">
      <w:start w:val="1"/>
      <w:numFmt w:val="bullet"/>
      <w:lvlText w:val="o"/>
      <w:lvlJc w:val="left"/>
      <w:pPr>
        <w:tabs>
          <w:tab w:val="num" w:pos="4515"/>
        </w:tabs>
        <w:ind w:left="4515" w:hanging="360"/>
      </w:pPr>
      <w:rPr>
        <w:rFonts w:ascii="Courier New" w:hAnsi="Courier New" w:cs="Courier New" w:hint="default"/>
      </w:rPr>
    </w:lvl>
    <w:lvl w:ilvl="5" w:tplc="04090005" w:tentative="1">
      <w:start w:val="1"/>
      <w:numFmt w:val="bullet"/>
      <w:lvlText w:val=""/>
      <w:lvlJc w:val="left"/>
      <w:pPr>
        <w:tabs>
          <w:tab w:val="num" w:pos="5235"/>
        </w:tabs>
        <w:ind w:left="5235" w:hanging="360"/>
      </w:pPr>
      <w:rPr>
        <w:rFonts w:ascii="Wingdings" w:hAnsi="Wingdings" w:hint="default"/>
      </w:rPr>
    </w:lvl>
    <w:lvl w:ilvl="6" w:tplc="04090001" w:tentative="1">
      <w:start w:val="1"/>
      <w:numFmt w:val="bullet"/>
      <w:lvlText w:val=""/>
      <w:lvlJc w:val="left"/>
      <w:pPr>
        <w:tabs>
          <w:tab w:val="num" w:pos="5955"/>
        </w:tabs>
        <w:ind w:left="5955" w:hanging="360"/>
      </w:pPr>
      <w:rPr>
        <w:rFonts w:ascii="Symbol" w:hAnsi="Symbol" w:hint="default"/>
      </w:rPr>
    </w:lvl>
    <w:lvl w:ilvl="7" w:tplc="04090003" w:tentative="1">
      <w:start w:val="1"/>
      <w:numFmt w:val="bullet"/>
      <w:lvlText w:val="o"/>
      <w:lvlJc w:val="left"/>
      <w:pPr>
        <w:tabs>
          <w:tab w:val="num" w:pos="6675"/>
        </w:tabs>
        <w:ind w:left="6675" w:hanging="360"/>
      </w:pPr>
      <w:rPr>
        <w:rFonts w:ascii="Courier New" w:hAnsi="Courier New" w:cs="Courier New" w:hint="default"/>
      </w:rPr>
    </w:lvl>
    <w:lvl w:ilvl="8" w:tplc="04090005" w:tentative="1">
      <w:start w:val="1"/>
      <w:numFmt w:val="bullet"/>
      <w:lvlText w:val=""/>
      <w:lvlJc w:val="left"/>
      <w:pPr>
        <w:tabs>
          <w:tab w:val="num" w:pos="7395"/>
        </w:tabs>
        <w:ind w:left="7395" w:hanging="360"/>
      </w:pPr>
      <w:rPr>
        <w:rFonts w:ascii="Wingdings" w:hAnsi="Wingdings" w:hint="default"/>
      </w:rPr>
    </w:lvl>
  </w:abstractNum>
  <w:abstractNum w:abstractNumId="20" w15:restartNumberingAfterBreak="0">
    <w:nsid w:val="3B671455"/>
    <w:multiLevelType w:val="hybridMultilevel"/>
    <w:tmpl w:val="5EEE450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419F38FF"/>
    <w:multiLevelType w:val="hybridMultilevel"/>
    <w:tmpl w:val="4B42745E"/>
    <w:lvl w:ilvl="0" w:tplc="543AA26A">
      <w:start w:val="1"/>
      <w:numFmt w:val="upperLetter"/>
      <w:lvlText w:val="%1."/>
      <w:lvlJc w:val="left"/>
      <w:pPr>
        <w:tabs>
          <w:tab w:val="num" w:pos="1725"/>
        </w:tabs>
        <w:ind w:left="1725" w:hanging="10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45AA5633"/>
    <w:multiLevelType w:val="hybridMultilevel"/>
    <w:tmpl w:val="94B0C810"/>
    <w:lvl w:ilvl="0" w:tplc="120E08EA">
      <w:start w:val="1"/>
      <w:numFmt w:val="lowerLetter"/>
      <w:lvlText w:val="%1."/>
      <w:lvlJc w:val="left"/>
      <w:pPr>
        <w:ind w:left="1080" w:hanging="360"/>
      </w:pPr>
      <w:rPr>
        <w:rFonts w:eastAsia="Times New Roman" w:hint="default"/>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A7E1AA4"/>
    <w:multiLevelType w:val="hybridMultilevel"/>
    <w:tmpl w:val="BF907C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BA66918"/>
    <w:multiLevelType w:val="multilevel"/>
    <w:tmpl w:val="B08464D6"/>
    <w:lvl w:ilvl="0">
      <w:start w:val="1"/>
      <w:numFmt w:val="bullet"/>
      <w:lvlText w:val=""/>
      <w:lvlJc w:val="left"/>
      <w:pPr>
        <w:tabs>
          <w:tab w:val="num" w:pos="144"/>
        </w:tabs>
        <w:ind w:left="432" w:hanging="288"/>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3B0FDB"/>
    <w:multiLevelType w:val="multilevel"/>
    <w:tmpl w:val="B08464D6"/>
    <w:lvl w:ilvl="0">
      <w:start w:val="1"/>
      <w:numFmt w:val="bullet"/>
      <w:lvlText w:val=""/>
      <w:lvlJc w:val="left"/>
      <w:pPr>
        <w:tabs>
          <w:tab w:val="num" w:pos="144"/>
        </w:tabs>
        <w:ind w:left="432" w:hanging="288"/>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E9610C6"/>
    <w:multiLevelType w:val="hybridMultilevel"/>
    <w:tmpl w:val="530C71B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59A60221"/>
    <w:multiLevelType w:val="hybridMultilevel"/>
    <w:tmpl w:val="B2CA7C66"/>
    <w:lvl w:ilvl="0" w:tplc="E7AA0C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B5E6B9C"/>
    <w:multiLevelType w:val="hybridMultilevel"/>
    <w:tmpl w:val="1A0CAD2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5BD413A4"/>
    <w:multiLevelType w:val="hybridMultilevel"/>
    <w:tmpl w:val="3D80CD8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5DCA6878"/>
    <w:multiLevelType w:val="hybridMultilevel"/>
    <w:tmpl w:val="E236B596"/>
    <w:lvl w:ilvl="0" w:tplc="9FE49D22">
      <w:start w:val="1"/>
      <w:numFmt w:val="bullet"/>
      <w:lvlText w:val=""/>
      <w:lvlJc w:val="left"/>
      <w:pPr>
        <w:tabs>
          <w:tab w:val="num" w:pos="-54"/>
        </w:tabs>
        <w:ind w:left="234" w:hanging="288"/>
      </w:pPr>
      <w:rPr>
        <w:rFonts w:ascii="Symbol" w:hAnsi="Symbol" w:hint="default"/>
      </w:rPr>
    </w:lvl>
    <w:lvl w:ilvl="1" w:tplc="04090003" w:tentative="1">
      <w:start w:val="1"/>
      <w:numFmt w:val="bullet"/>
      <w:lvlText w:val="o"/>
      <w:lvlJc w:val="left"/>
      <w:pPr>
        <w:tabs>
          <w:tab w:val="num" w:pos="1674"/>
        </w:tabs>
        <w:ind w:left="1674" w:hanging="360"/>
      </w:pPr>
      <w:rPr>
        <w:rFonts w:ascii="Courier New" w:hAnsi="Courier New" w:cs="Courier New" w:hint="default"/>
      </w:rPr>
    </w:lvl>
    <w:lvl w:ilvl="2" w:tplc="04090005" w:tentative="1">
      <w:start w:val="1"/>
      <w:numFmt w:val="bullet"/>
      <w:lvlText w:val=""/>
      <w:lvlJc w:val="left"/>
      <w:pPr>
        <w:tabs>
          <w:tab w:val="num" w:pos="2394"/>
        </w:tabs>
        <w:ind w:left="2394" w:hanging="360"/>
      </w:pPr>
      <w:rPr>
        <w:rFonts w:ascii="Wingdings" w:hAnsi="Wingdings" w:hint="default"/>
      </w:rPr>
    </w:lvl>
    <w:lvl w:ilvl="3" w:tplc="04090001" w:tentative="1">
      <w:start w:val="1"/>
      <w:numFmt w:val="bullet"/>
      <w:lvlText w:val=""/>
      <w:lvlJc w:val="left"/>
      <w:pPr>
        <w:tabs>
          <w:tab w:val="num" w:pos="3114"/>
        </w:tabs>
        <w:ind w:left="3114" w:hanging="360"/>
      </w:pPr>
      <w:rPr>
        <w:rFonts w:ascii="Symbol" w:hAnsi="Symbol" w:hint="default"/>
      </w:rPr>
    </w:lvl>
    <w:lvl w:ilvl="4" w:tplc="04090003" w:tentative="1">
      <w:start w:val="1"/>
      <w:numFmt w:val="bullet"/>
      <w:lvlText w:val="o"/>
      <w:lvlJc w:val="left"/>
      <w:pPr>
        <w:tabs>
          <w:tab w:val="num" w:pos="3834"/>
        </w:tabs>
        <w:ind w:left="3834" w:hanging="360"/>
      </w:pPr>
      <w:rPr>
        <w:rFonts w:ascii="Courier New" w:hAnsi="Courier New" w:cs="Courier New" w:hint="default"/>
      </w:rPr>
    </w:lvl>
    <w:lvl w:ilvl="5" w:tplc="04090005" w:tentative="1">
      <w:start w:val="1"/>
      <w:numFmt w:val="bullet"/>
      <w:lvlText w:val=""/>
      <w:lvlJc w:val="left"/>
      <w:pPr>
        <w:tabs>
          <w:tab w:val="num" w:pos="4554"/>
        </w:tabs>
        <w:ind w:left="4554" w:hanging="360"/>
      </w:pPr>
      <w:rPr>
        <w:rFonts w:ascii="Wingdings" w:hAnsi="Wingdings" w:hint="default"/>
      </w:rPr>
    </w:lvl>
    <w:lvl w:ilvl="6" w:tplc="04090001" w:tentative="1">
      <w:start w:val="1"/>
      <w:numFmt w:val="bullet"/>
      <w:lvlText w:val=""/>
      <w:lvlJc w:val="left"/>
      <w:pPr>
        <w:tabs>
          <w:tab w:val="num" w:pos="5274"/>
        </w:tabs>
        <w:ind w:left="5274" w:hanging="360"/>
      </w:pPr>
      <w:rPr>
        <w:rFonts w:ascii="Symbol" w:hAnsi="Symbol" w:hint="default"/>
      </w:rPr>
    </w:lvl>
    <w:lvl w:ilvl="7" w:tplc="04090003" w:tentative="1">
      <w:start w:val="1"/>
      <w:numFmt w:val="bullet"/>
      <w:lvlText w:val="o"/>
      <w:lvlJc w:val="left"/>
      <w:pPr>
        <w:tabs>
          <w:tab w:val="num" w:pos="5994"/>
        </w:tabs>
        <w:ind w:left="5994" w:hanging="360"/>
      </w:pPr>
      <w:rPr>
        <w:rFonts w:ascii="Courier New" w:hAnsi="Courier New" w:cs="Courier New" w:hint="default"/>
      </w:rPr>
    </w:lvl>
    <w:lvl w:ilvl="8" w:tplc="04090005" w:tentative="1">
      <w:start w:val="1"/>
      <w:numFmt w:val="bullet"/>
      <w:lvlText w:val=""/>
      <w:lvlJc w:val="left"/>
      <w:pPr>
        <w:tabs>
          <w:tab w:val="num" w:pos="6714"/>
        </w:tabs>
        <w:ind w:left="6714" w:hanging="360"/>
      </w:pPr>
      <w:rPr>
        <w:rFonts w:ascii="Wingdings" w:hAnsi="Wingdings" w:hint="default"/>
      </w:rPr>
    </w:lvl>
  </w:abstractNum>
  <w:abstractNum w:abstractNumId="31" w15:restartNumberingAfterBreak="0">
    <w:nsid w:val="5EAD535D"/>
    <w:multiLevelType w:val="hybridMultilevel"/>
    <w:tmpl w:val="99B6679A"/>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640"/>
        </w:tabs>
        <w:ind w:left="2640" w:hanging="360"/>
      </w:pPr>
      <w:rPr>
        <w:rFonts w:ascii="Courier New" w:hAnsi="Courier New" w:cs="Courier New" w:hint="default"/>
      </w:rPr>
    </w:lvl>
    <w:lvl w:ilvl="2" w:tplc="04090005" w:tentative="1">
      <w:start w:val="1"/>
      <w:numFmt w:val="bullet"/>
      <w:lvlText w:val=""/>
      <w:lvlJc w:val="left"/>
      <w:pPr>
        <w:tabs>
          <w:tab w:val="num" w:pos="3360"/>
        </w:tabs>
        <w:ind w:left="3360" w:hanging="360"/>
      </w:pPr>
      <w:rPr>
        <w:rFonts w:ascii="Wingdings" w:hAnsi="Wingdings" w:hint="default"/>
      </w:rPr>
    </w:lvl>
    <w:lvl w:ilvl="3" w:tplc="04090001" w:tentative="1">
      <w:start w:val="1"/>
      <w:numFmt w:val="bullet"/>
      <w:lvlText w:val=""/>
      <w:lvlJc w:val="left"/>
      <w:pPr>
        <w:tabs>
          <w:tab w:val="num" w:pos="4080"/>
        </w:tabs>
        <w:ind w:left="4080" w:hanging="360"/>
      </w:pPr>
      <w:rPr>
        <w:rFonts w:ascii="Symbol" w:hAnsi="Symbol" w:hint="default"/>
      </w:rPr>
    </w:lvl>
    <w:lvl w:ilvl="4" w:tplc="04090003" w:tentative="1">
      <w:start w:val="1"/>
      <w:numFmt w:val="bullet"/>
      <w:lvlText w:val="o"/>
      <w:lvlJc w:val="left"/>
      <w:pPr>
        <w:tabs>
          <w:tab w:val="num" w:pos="4800"/>
        </w:tabs>
        <w:ind w:left="4800" w:hanging="360"/>
      </w:pPr>
      <w:rPr>
        <w:rFonts w:ascii="Courier New" w:hAnsi="Courier New" w:cs="Courier New" w:hint="default"/>
      </w:rPr>
    </w:lvl>
    <w:lvl w:ilvl="5" w:tplc="04090005" w:tentative="1">
      <w:start w:val="1"/>
      <w:numFmt w:val="bullet"/>
      <w:lvlText w:val=""/>
      <w:lvlJc w:val="left"/>
      <w:pPr>
        <w:tabs>
          <w:tab w:val="num" w:pos="5520"/>
        </w:tabs>
        <w:ind w:left="5520" w:hanging="360"/>
      </w:pPr>
      <w:rPr>
        <w:rFonts w:ascii="Wingdings" w:hAnsi="Wingdings" w:hint="default"/>
      </w:rPr>
    </w:lvl>
    <w:lvl w:ilvl="6" w:tplc="04090001" w:tentative="1">
      <w:start w:val="1"/>
      <w:numFmt w:val="bullet"/>
      <w:lvlText w:val=""/>
      <w:lvlJc w:val="left"/>
      <w:pPr>
        <w:tabs>
          <w:tab w:val="num" w:pos="6240"/>
        </w:tabs>
        <w:ind w:left="6240" w:hanging="360"/>
      </w:pPr>
      <w:rPr>
        <w:rFonts w:ascii="Symbol" w:hAnsi="Symbol" w:hint="default"/>
      </w:rPr>
    </w:lvl>
    <w:lvl w:ilvl="7" w:tplc="04090003" w:tentative="1">
      <w:start w:val="1"/>
      <w:numFmt w:val="bullet"/>
      <w:lvlText w:val="o"/>
      <w:lvlJc w:val="left"/>
      <w:pPr>
        <w:tabs>
          <w:tab w:val="num" w:pos="6960"/>
        </w:tabs>
        <w:ind w:left="6960" w:hanging="360"/>
      </w:pPr>
      <w:rPr>
        <w:rFonts w:ascii="Courier New" w:hAnsi="Courier New" w:cs="Courier New" w:hint="default"/>
      </w:rPr>
    </w:lvl>
    <w:lvl w:ilvl="8" w:tplc="04090005" w:tentative="1">
      <w:start w:val="1"/>
      <w:numFmt w:val="bullet"/>
      <w:lvlText w:val=""/>
      <w:lvlJc w:val="left"/>
      <w:pPr>
        <w:tabs>
          <w:tab w:val="num" w:pos="7680"/>
        </w:tabs>
        <w:ind w:left="7680" w:hanging="360"/>
      </w:pPr>
      <w:rPr>
        <w:rFonts w:ascii="Wingdings" w:hAnsi="Wingdings" w:hint="default"/>
      </w:rPr>
    </w:lvl>
  </w:abstractNum>
  <w:abstractNum w:abstractNumId="32" w15:restartNumberingAfterBreak="0">
    <w:nsid w:val="60502613"/>
    <w:multiLevelType w:val="hybridMultilevel"/>
    <w:tmpl w:val="522CF45C"/>
    <w:lvl w:ilvl="0" w:tplc="9FE49D22">
      <w:start w:val="1"/>
      <w:numFmt w:val="bullet"/>
      <w:lvlText w:val=""/>
      <w:lvlJc w:val="left"/>
      <w:pPr>
        <w:tabs>
          <w:tab w:val="num" w:pos="-720"/>
        </w:tabs>
        <w:ind w:left="-432" w:hanging="288"/>
      </w:pPr>
      <w:rPr>
        <w:rFonts w:ascii="Symbol" w:hAnsi="Symbol" w:hint="default"/>
      </w:rPr>
    </w:lvl>
    <w:lvl w:ilvl="1" w:tplc="04090003" w:tentative="1">
      <w:start w:val="1"/>
      <w:numFmt w:val="bullet"/>
      <w:lvlText w:val="o"/>
      <w:lvlJc w:val="left"/>
      <w:pPr>
        <w:tabs>
          <w:tab w:val="num" w:pos="576"/>
        </w:tabs>
        <w:ind w:left="576" w:hanging="360"/>
      </w:pPr>
      <w:rPr>
        <w:rFonts w:ascii="Courier New" w:hAnsi="Courier New" w:cs="Courier New" w:hint="default"/>
      </w:rPr>
    </w:lvl>
    <w:lvl w:ilvl="2" w:tplc="04090005" w:tentative="1">
      <w:start w:val="1"/>
      <w:numFmt w:val="bullet"/>
      <w:lvlText w:val=""/>
      <w:lvlJc w:val="left"/>
      <w:pPr>
        <w:tabs>
          <w:tab w:val="num" w:pos="1296"/>
        </w:tabs>
        <w:ind w:left="1296" w:hanging="360"/>
      </w:pPr>
      <w:rPr>
        <w:rFonts w:ascii="Wingdings" w:hAnsi="Wingdings" w:hint="default"/>
      </w:rPr>
    </w:lvl>
    <w:lvl w:ilvl="3" w:tplc="04090001" w:tentative="1">
      <w:start w:val="1"/>
      <w:numFmt w:val="bullet"/>
      <w:lvlText w:val=""/>
      <w:lvlJc w:val="left"/>
      <w:pPr>
        <w:tabs>
          <w:tab w:val="num" w:pos="2016"/>
        </w:tabs>
        <w:ind w:left="2016" w:hanging="360"/>
      </w:pPr>
      <w:rPr>
        <w:rFonts w:ascii="Symbol" w:hAnsi="Symbol" w:hint="default"/>
      </w:rPr>
    </w:lvl>
    <w:lvl w:ilvl="4" w:tplc="04090003" w:tentative="1">
      <w:start w:val="1"/>
      <w:numFmt w:val="bullet"/>
      <w:lvlText w:val="o"/>
      <w:lvlJc w:val="left"/>
      <w:pPr>
        <w:tabs>
          <w:tab w:val="num" w:pos="2736"/>
        </w:tabs>
        <w:ind w:left="2736" w:hanging="360"/>
      </w:pPr>
      <w:rPr>
        <w:rFonts w:ascii="Courier New" w:hAnsi="Courier New" w:cs="Courier New" w:hint="default"/>
      </w:rPr>
    </w:lvl>
    <w:lvl w:ilvl="5" w:tplc="04090005" w:tentative="1">
      <w:start w:val="1"/>
      <w:numFmt w:val="bullet"/>
      <w:lvlText w:val=""/>
      <w:lvlJc w:val="left"/>
      <w:pPr>
        <w:tabs>
          <w:tab w:val="num" w:pos="3456"/>
        </w:tabs>
        <w:ind w:left="3456" w:hanging="360"/>
      </w:pPr>
      <w:rPr>
        <w:rFonts w:ascii="Wingdings" w:hAnsi="Wingdings" w:hint="default"/>
      </w:rPr>
    </w:lvl>
    <w:lvl w:ilvl="6" w:tplc="04090001" w:tentative="1">
      <w:start w:val="1"/>
      <w:numFmt w:val="bullet"/>
      <w:lvlText w:val=""/>
      <w:lvlJc w:val="left"/>
      <w:pPr>
        <w:tabs>
          <w:tab w:val="num" w:pos="4176"/>
        </w:tabs>
        <w:ind w:left="4176" w:hanging="360"/>
      </w:pPr>
      <w:rPr>
        <w:rFonts w:ascii="Symbol" w:hAnsi="Symbol" w:hint="default"/>
      </w:rPr>
    </w:lvl>
    <w:lvl w:ilvl="7" w:tplc="04090003" w:tentative="1">
      <w:start w:val="1"/>
      <w:numFmt w:val="bullet"/>
      <w:lvlText w:val="o"/>
      <w:lvlJc w:val="left"/>
      <w:pPr>
        <w:tabs>
          <w:tab w:val="num" w:pos="4896"/>
        </w:tabs>
        <w:ind w:left="4896" w:hanging="360"/>
      </w:pPr>
      <w:rPr>
        <w:rFonts w:ascii="Courier New" w:hAnsi="Courier New" w:cs="Courier New" w:hint="default"/>
      </w:rPr>
    </w:lvl>
    <w:lvl w:ilvl="8" w:tplc="04090005" w:tentative="1">
      <w:start w:val="1"/>
      <w:numFmt w:val="bullet"/>
      <w:lvlText w:val=""/>
      <w:lvlJc w:val="left"/>
      <w:pPr>
        <w:tabs>
          <w:tab w:val="num" w:pos="5616"/>
        </w:tabs>
        <w:ind w:left="5616" w:hanging="360"/>
      </w:pPr>
      <w:rPr>
        <w:rFonts w:ascii="Wingdings" w:hAnsi="Wingdings" w:hint="default"/>
      </w:rPr>
    </w:lvl>
  </w:abstractNum>
  <w:abstractNum w:abstractNumId="33" w15:restartNumberingAfterBreak="0">
    <w:nsid w:val="6277306E"/>
    <w:multiLevelType w:val="hybridMultilevel"/>
    <w:tmpl w:val="4826650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4196578"/>
    <w:multiLevelType w:val="multilevel"/>
    <w:tmpl w:val="B08464D6"/>
    <w:lvl w:ilvl="0">
      <w:start w:val="1"/>
      <w:numFmt w:val="bullet"/>
      <w:lvlText w:val=""/>
      <w:lvlJc w:val="left"/>
      <w:pPr>
        <w:tabs>
          <w:tab w:val="num" w:pos="144"/>
        </w:tabs>
        <w:ind w:left="432" w:hanging="288"/>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ED36286"/>
    <w:multiLevelType w:val="hybridMultilevel"/>
    <w:tmpl w:val="0CB4C9C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75092D68"/>
    <w:multiLevelType w:val="hybridMultilevel"/>
    <w:tmpl w:val="2FDC96B2"/>
    <w:lvl w:ilvl="0" w:tplc="B5589A3A">
      <w:start w:val="1"/>
      <w:numFmt w:val="upperLetter"/>
      <w:lvlText w:val="%1."/>
      <w:lvlJc w:val="left"/>
      <w:pPr>
        <w:ind w:left="1440" w:hanging="360"/>
      </w:pPr>
      <w:rPr>
        <w:rFonts w:ascii="Times New Roman" w:eastAsia="Times New Roman" w:hAnsi="Times New Roman" w:cs="Times New Roman"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7247089"/>
    <w:multiLevelType w:val="hybridMultilevel"/>
    <w:tmpl w:val="16E225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C09434B"/>
    <w:multiLevelType w:val="multilevel"/>
    <w:tmpl w:val="B08464D6"/>
    <w:lvl w:ilvl="0">
      <w:start w:val="1"/>
      <w:numFmt w:val="bullet"/>
      <w:lvlText w:val=""/>
      <w:lvlJc w:val="left"/>
      <w:pPr>
        <w:tabs>
          <w:tab w:val="num" w:pos="144"/>
        </w:tabs>
        <w:ind w:left="432" w:hanging="288"/>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554CBB"/>
    <w:multiLevelType w:val="hybridMultilevel"/>
    <w:tmpl w:val="BD48186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32"/>
  </w:num>
  <w:num w:numId="2">
    <w:abstractNumId w:val="24"/>
  </w:num>
  <w:num w:numId="3">
    <w:abstractNumId w:val="38"/>
  </w:num>
  <w:num w:numId="4">
    <w:abstractNumId w:val="25"/>
  </w:num>
  <w:num w:numId="5">
    <w:abstractNumId w:val="34"/>
  </w:num>
  <w:num w:numId="6">
    <w:abstractNumId w:val="5"/>
  </w:num>
  <w:num w:numId="7">
    <w:abstractNumId w:val="15"/>
  </w:num>
  <w:num w:numId="8">
    <w:abstractNumId w:val="18"/>
  </w:num>
  <w:num w:numId="9">
    <w:abstractNumId w:val="2"/>
  </w:num>
  <w:num w:numId="10">
    <w:abstractNumId w:val="10"/>
  </w:num>
  <w:num w:numId="11">
    <w:abstractNumId w:val="0"/>
  </w:num>
  <w:num w:numId="12">
    <w:abstractNumId w:val="19"/>
  </w:num>
  <w:num w:numId="13">
    <w:abstractNumId w:val="11"/>
  </w:num>
  <w:num w:numId="14">
    <w:abstractNumId w:val="29"/>
  </w:num>
  <w:num w:numId="15">
    <w:abstractNumId w:val="12"/>
  </w:num>
  <w:num w:numId="16">
    <w:abstractNumId w:val="28"/>
  </w:num>
  <w:num w:numId="17">
    <w:abstractNumId w:val="21"/>
  </w:num>
  <w:num w:numId="18">
    <w:abstractNumId w:val="31"/>
  </w:num>
  <w:num w:numId="19">
    <w:abstractNumId w:val="6"/>
  </w:num>
  <w:num w:numId="20">
    <w:abstractNumId w:val="26"/>
  </w:num>
  <w:num w:numId="21">
    <w:abstractNumId w:val="35"/>
  </w:num>
  <w:num w:numId="22">
    <w:abstractNumId w:val="17"/>
  </w:num>
  <w:num w:numId="23">
    <w:abstractNumId w:val="20"/>
  </w:num>
  <w:num w:numId="24">
    <w:abstractNumId w:val="8"/>
  </w:num>
  <w:num w:numId="25">
    <w:abstractNumId w:val="9"/>
  </w:num>
  <w:num w:numId="26">
    <w:abstractNumId w:val="30"/>
  </w:num>
  <w:num w:numId="27">
    <w:abstractNumId w:val="14"/>
  </w:num>
  <w:num w:numId="28">
    <w:abstractNumId w:val="3"/>
  </w:num>
  <w:num w:numId="29">
    <w:abstractNumId w:val="36"/>
  </w:num>
  <w:num w:numId="30">
    <w:abstractNumId w:val="22"/>
  </w:num>
  <w:num w:numId="31">
    <w:abstractNumId w:val="33"/>
  </w:num>
  <w:num w:numId="32">
    <w:abstractNumId w:val="1"/>
  </w:num>
  <w:num w:numId="33">
    <w:abstractNumId w:val="13"/>
  </w:num>
  <w:num w:numId="34">
    <w:abstractNumId w:val="23"/>
  </w:num>
  <w:num w:numId="35">
    <w:abstractNumId w:val="4"/>
  </w:num>
  <w:num w:numId="36">
    <w:abstractNumId w:val="7"/>
  </w:num>
  <w:num w:numId="37">
    <w:abstractNumId w:val="16"/>
  </w:num>
  <w:num w:numId="38">
    <w:abstractNumId w:val="27"/>
  </w:num>
  <w:num w:numId="39">
    <w:abstractNumId w:val="37"/>
  </w:num>
  <w:num w:numId="40">
    <w:abstractNumId w:val="4"/>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C33"/>
    <w:rsid w:val="00002F90"/>
    <w:rsid w:val="000036F8"/>
    <w:rsid w:val="0001591A"/>
    <w:rsid w:val="00016901"/>
    <w:rsid w:val="0002116D"/>
    <w:rsid w:val="00021D21"/>
    <w:rsid w:val="00022BD7"/>
    <w:rsid w:val="00023ABE"/>
    <w:rsid w:val="00023B67"/>
    <w:rsid w:val="0002420C"/>
    <w:rsid w:val="000331D4"/>
    <w:rsid w:val="000342CD"/>
    <w:rsid w:val="00037F86"/>
    <w:rsid w:val="00040460"/>
    <w:rsid w:val="000467A3"/>
    <w:rsid w:val="00052A6C"/>
    <w:rsid w:val="00060E71"/>
    <w:rsid w:val="00061CF1"/>
    <w:rsid w:val="00063B92"/>
    <w:rsid w:val="00065A9D"/>
    <w:rsid w:val="00071B6E"/>
    <w:rsid w:val="0007487E"/>
    <w:rsid w:val="00075028"/>
    <w:rsid w:val="000750A0"/>
    <w:rsid w:val="00081590"/>
    <w:rsid w:val="0009020F"/>
    <w:rsid w:val="00091779"/>
    <w:rsid w:val="0009556C"/>
    <w:rsid w:val="00095CAE"/>
    <w:rsid w:val="000A1ADF"/>
    <w:rsid w:val="000A4254"/>
    <w:rsid w:val="000B09F9"/>
    <w:rsid w:val="000B115B"/>
    <w:rsid w:val="000B1BD5"/>
    <w:rsid w:val="000B1C7F"/>
    <w:rsid w:val="000B23E8"/>
    <w:rsid w:val="000B4F8A"/>
    <w:rsid w:val="000B6CC0"/>
    <w:rsid w:val="000C4B07"/>
    <w:rsid w:val="000C5184"/>
    <w:rsid w:val="000C75B0"/>
    <w:rsid w:val="000D0B86"/>
    <w:rsid w:val="000D0EE3"/>
    <w:rsid w:val="000D5D7F"/>
    <w:rsid w:val="000D6422"/>
    <w:rsid w:val="000F369E"/>
    <w:rsid w:val="000F5E82"/>
    <w:rsid w:val="000F7F5B"/>
    <w:rsid w:val="0010217D"/>
    <w:rsid w:val="00103349"/>
    <w:rsid w:val="00104D1E"/>
    <w:rsid w:val="00105C97"/>
    <w:rsid w:val="0011581F"/>
    <w:rsid w:val="00121CAF"/>
    <w:rsid w:val="00124952"/>
    <w:rsid w:val="0012497C"/>
    <w:rsid w:val="0013017D"/>
    <w:rsid w:val="00131961"/>
    <w:rsid w:val="00133EE8"/>
    <w:rsid w:val="00136C75"/>
    <w:rsid w:val="00150067"/>
    <w:rsid w:val="00150895"/>
    <w:rsid w:val="00153C93"/>
    <w:rsid w:val="00153E0C"/>
    <w:rsid w:val="00154B49"/>
    <w:rsid w:val="00155378"/>
    <w:rsid w:val="0015782B"/>
    <w:rsid w:val="001637DA"/>
    <w:rsid w:val="00163AB4"/>
    <w:rsid w:val="00164E78"/>
    <w:rsid w:val="0016554A"/>
    <w:rsid w:val="00170732"/>
    <w:rsid w:val="00172269"/>
    <w:rsid w:val="00177572"/>
    <w:rsid w:val="00183213"/>
    <w:rsid w:val="00186BDE"/>
    <w:rsid w:val="00195D80"/>
    <w:rsid w:val="00197396"/>
    <w:rsid w:val="001A2BCD"/>
    <w:rsid w:val="001A4CA1"/>
    <w:rsid w:val="001A63CF"/>
    <w:rsid w:val="001A6BE9"/>
    <w:rsid w:val="001B31C6"/>
    <w:rsid w:val="001B32C0"/>
    <w:rsid w:val="001B4061"/>
    <w:rsid w:val="001B4300"/>
    <w:rsid w:val="001B6286"/>
    <w:rsid w:val="001C2707"/>
    <w:rsid w:val="001C3156"/>
    <w:rsid w:val="001C4528"/>
    <w:rsid w:val="001D26FD"/>
    <w:rsid w:val="001D5BA4"/>
    <w:rsid w:val="001E14FB"/>
    <w:rsid w:val="001E2206"/>
    <w:rsid w:val="001E2A6C"/>
    <w:rsid w:val="001E500E"/>
    <w:rsid w:val="001E75A9"/>
    <w:rsid w:val="001F5436"/>
    <w:rsid w:val="00204455"/>
    <w:rsid w:val="00212349"/>
    <w:rsid w:val="00214CAE"/>
    <w:rsid w:val="00220FE8"/>
    <w:rsid w:val="002216DF"/>
    <w:rsid w:val="00226ABB"/>
    <w:rsid w:val="00227D83"/>
    <w:rsid w:val="00231A57"/>
    <w:rsid w:val="00232389"/>
    <w:rsid w:val="002334DC"/>
    <w:rsid w:val="00235A21"/>
    <w:rsid w:val="002364A9"/>
    <w:rsid w:val="002400A6"/>
    <w:rsid w:val="00241B6A"/>
    <w:rsid w:val="002441D9"/>
    <w:rsid w:val="0024631A"/>
    <w:rsid w:val="00251ACC"/>
    <w:rsid w:val="00257EAD"/>
    <w:rsid w:val="00262E79"/>
    <w:rsid w:val="0026635E"/>
    <w:rsid w:val="00270195"/>
    <w:rsid w:val="0027425B"/>
    <w:rsid w:val="0027589A"/>
    <w:rsid w:val="002802AF"/>
    <w:rsid w:val="002825F9"/>
    <w:rsid w:val="002861DC"/>
    <w:rsid w:val="00292F75"/>
    <w:rsid w:val="002971AE"/>
    <w:rsid w:val="002A1F60"/>
    <w:rsid w:val="002A7DF4"/>
    <w:rsid w:val="002C0618"/>
    <w:rsid w:val="002C0EC2"/>
    <w:rsid w:val="002C2AFE"/>
    <w:rsid w:val="002C3B67"/>
    <w:rsid w:val="002D4586"/>
    <w:rsid w:val="002E1163"/>
    <w:rsid w:val="002E7F23"/>
    <w:rsid w:val="002F38DF"/>
    <w:rsid w:val="002F3ABF"/>
    <w:rsid w:val="002F6C38"/>
    <w:rsid w:val="00301AF4"/>
    <w:rsid w:val="0030301E"/>
    <w:rsid w:val="00303D35"/>
    <w:rsid w:val="00311C53"/>
    <w:rsid w:val="003131B2"/>
    <w:rsid w:val="00314D13"/>
    <w:rsid w:val="00315BD8"/>
    <w:rsid w:val="00320B71"/>
    <w:rsid w:val="00320F39"/>
    <w:rsid w:val="003233F7"/>
    <w:rsid w:val="00330F0C"/>
    <w:rsid w:val="0033207B"/>
    <w:rsid w:val="00332A9E"/>
    <w:rsid w:val="003372D5"/>
    <w:rsid w:val="00345FA2"/>
    <w:rsid w:val="003514AB"/>
    <w:rsid w:val="0035185D"/>
    <w:rsid w:val="00355320"/>
    <w:rsid w:val="00357D96"/>
    <w:rsid w:val="0036251E"/>
    <w:rsid w:val="00374733"/>
    <w:rsid w:val="00376232"/>
    <w:rsid w:val="00380377"/>
    <w:rsid w:val="003815CC"/>
    <w:rsid w:val="00383264"/>
    <w:rsid w:val="00383C5E"/>
    <w:rsid w:val="00384D3F"/>
    <w:rsid w:val="00384EC7"/>
    <w:rsid w:val="00384F91"/>
    <w:rsid w:val="00392451"/>
    <w:rsid w:val="00392C38"/>
    <w:rsid w:val="00394579"/>
    <w:rsid w:val="00394E18"/>
    <w:rsid w:val="00397F2F"/>
    <w:rsid w:val="003A01A1"/>
    <w:rsid w:val="003A3FF9"/>
    <w:rsid w:val="003B20BD"/>
    <w:rsid w:val="003B50F1"/>
    <w:rsid w:val="003B5974"/>
    <w:rsid w:val="003B5C3E"/>
    <w:rsid w:val="003C3932"/>
    <w:rsid w:val="003C5C5D"/>
    <w:rsid w:val="003C5E16"/>
    <w:rsid w:val="003D0783"/>
    <w:rsid w:val="003D1C34"/>
    <w:rsid w:val="003D3A24"/>
    <w:rsid w:val="003D57FE"/>
    <w:rsid w:val="003E0AF7"/>
    <w:rsid w:val="003E0D03"/>
    <w:rsid w:val="003E4AE9"/>
    <w:rsid w:val="003E7105"/>
    <w:rsid w:val="003E7265"/>
    <w:rsid w:val="003F1388"/>
    <w:rsid w:val="003F4A01"/>
    <w:rsid w:val="003F72A3"/>
    <w:rsid w:val="00400C6E"/>
    <w:rsid w:val="00407AAA"/>
    <w:rsid w:val="00413778"/>
    <w:rsid w:val="004148F3"/>
    <w:rsid w:val="00416879"/>
    <w:rsid w:val="0042246C"/>
    <w:rsid w:val="00424A8D"/>
    <w:rsid w:val="004252C5"/>
    <w:rsid w:val="00425F67"/>
    <w:rsid w:val="00431133"/>
    <w:rsid w:val="00443C21"/>
    <w:rsid w:val="00451BFF"/>
    <w:rsid w:val="00452FCD"/>
    <w:rsid w:val="00455DB4"/>
    <w:rsid w:val="0045609A"/>
    <w:rsid w:val="00456CB1"/>
    <w:rsid w:val="0046260B"/>
    <w:rsid w:val="00465885"/>
    <w:rsid w:val="00465BC0"/>
    <w:rsid w:val="00466DD5"/>
    <w:rsid w:val="00467E2C"/>
    <w:rsid w:val="00470456"/>
    <w:rsid w:val="00472BF0"/>
    <w:rsid w:val="004738EA"/>
    <w:rsid w:val="00474AFD"/>
    <w:rsid w:val="00474FD4"/>
    <w:rsid w:val="00475B74"/>
    <w:rsid w:val="00476936"/>
    <w:rsid w:val="00481276"/>
    <w:rsid w:val="0048702B"/>
    <w:rsid w:val="004935AC"/>
    <w:rsid w:val="004946EA"/>
    <w:rsid w:val="004A4139"/>
    <w:rsid w:val="004A7025"/>
    <w:rsid w:val="004B1516"/>
    <w:rsid w:val="004B3D0D"/>
    <w:rsid w:val="004B74DD"/>
    <w:rsid w:val="004B7857"/>
    <w:rsid w:val="004B7CBB"/>
    <w:rsid w:val="004C456E"/>
    <w:rsid w:val="004C5817"/>
    <w:rsid w:val="004D0C11"/>
    <w:rsid w:val="004D1ABF"/>
    <w:rsid w:val="004D3155"/>
    <w:rsid w:val="004D446D"/>
    <w:rsid w:val="004D4937"/>
    <w:rsid w:val="004E57E5"/>
    <w:rsid w:val="004F0664"/>
    <w:rsid w:val="004F1068"/>
    <w:rsid w:val="004F1A35"/>
    <w:rsid w:val="004F2030"/>
    <w:rsid w:val="004F6416"/>
    <w:rsid w:val="0050163C"/>
    <w:rsid w:val="00501769"/>
    <w:rsid w:val="0050549F"/>
    <w:rsid w:val="00505B4F"/>
    <w:rsid w:val="005073AD"/>
    <w:rsid w:val="00510DFE"/>
    <w:rsid w:val="00513AF8"/>
    <w:rsid w:val="00516EB6"/>
    <w:rsid w:val="00517681"/>
    <w:rsid w:val="00521A5D"/>
    <w:rsid w:val="00523927"/>
    <w:rsid w:val="00524022"/>
    <w:rsid w:val="00524171"/>
    <w:rsid w:val="005244D3"/>
    <w:rsid w:val="00527978"/>
    <w:rsid w:val="00527D06"/>
    <w:rsid w:val="00537A5B"/>
    <w:rsid w:val="00542237"/>
    <w:rsid w:val="0054528C"/>
    <w:rsid w:val="0054689C"/>
    <w:rsid w:val="005512DF"/>
    <w:rsid w:val="00553B62"/>
    <w:rsid w:val="00554B7B"/>
    <w:rsid w:val="00555F99"/>
    <w:rsid w:val="00557A93"/>
    <w:rsid w:val="00582106"/>
    <w:rsid w:val="00584FC7"/>
    <w:rsid w:val="005863CC"/>
    <w:rsid w:val="00593962"/>
    <w:rsid w:val="00596FB7"/>
    <w:rsid w:val="005A05E7"/>
    <w:rsid w:val="005A07B5"/>
    <w:rsid w:val="005A1AE6"/>
    <w:rsid w:val="005A1C76"/>
    <w:rsid w:val="005A4129"/>
    <w:rsid w:val="005A5343"/>
    <w:rsid w:val="005A5CC3"/>
    <w:rsid w:val="005B24A8"/>
    <w:rsid w:val="005B3C33"/>
    <w:rsid w:val="005B74FF"/>
    <w:rsid w:val="005C0110"/>
    <w:rsid w:val="005C31CC"/>
    <w:rsid w:val="005C7848"/>
    <w:rsid w:val="005D38F1"/>
    <w:rsid w:val="005D3BDC"/>
    <w:rsid w:val="005D4B8A"/>
    <w:rsid w:val="005E3802"/>
    <w:rsid w:val="005E4885"/>
    <w:rsid w:val="005E50F1"/>
    <w:rsid w:val="005E7D22"/>
    <w:rsid w:val="005F221C"/>
    <w:rsid w:val="005F5648"/>
    <w:rsid w:val="005F5E67"/>
    <w:rsid w:val="0060220C"/>
    <w:rsid w:val="006041A5"/>
    <w:rsid w:val="006048B0"/>
    <w:rsid w:val="00610CFA"/>
    <w:rsid w:val="00614764"/>
    <w:rsid w:val="0061514A"/>
    <w:rsid w:val="0062021E"/>
    <w:rsid w:val="00645E84"/>
    <w:rsid w:val="00651B9B"/>
    <w:rsid w:val="00666EAE"/>
    <w:rsid w:val="0067249D"/>
    <w:rsid w:val="006762A9"/>
    <w:rsid w:val="006765F2"/>
    <w:rsid w:val="00676C93"/>
    <w:rsid w:val="00682D07"/>
    <w:rsid w:val="00684817"/>
    <w:rsid w:val="006939C0"/>
    <w:rsid w:val="00693BFA"/>
    <w:rsid w:val="006945E2"/>
    <w:rsid w:val="006A417D"/>
    <w:rsid w:val="006A439D"/>
    <w:rsid w:val="006B10EA"/>
    <w:rsid w:val="006C0D2F"/>
    <w:rsid w:val="006C16B8"/>
    <w:rsid w:val="006C2CF9"/>
    <w:rsid w:val="006C2F90"/>
    <w:rsid w:val="006C49FC"/>
    <w:rsid w:val="006C5E8A"/>
    <w:rsid w:val="006C7014"/>
    <w:rsid w:val="006C76E6"/>
    <w:rsid w:val="006D5A5D"/>
    <w:rsid w:val="006D711C"/>
    <w:rsid w:val="006D71D8"/>
    <w:rsid w:val="006E11C3"/>
    <w:rsid w:val="006E1A34"/>
    <w:rsid w:val="006E5739"/>
    <w:rsid w:val="006E79D2"/>
    <w:rsid w:val="006F53FC"/>
    <w:rsid w:val="006F6405"/>
    <w:rsid w:val="00700C92"/>
    <w:rsid w:val="00703BB8"/>
    <w:rsid w:val="007054A9"/>
    <w:rsid w:val="0070737F"/>
    <w:rsid w:val="007143D4"/>
    <w:rsid w:val="00721FA1"/>
    <w:rsid w:val="00722749"/>
    <w:rsid w:val="00730363"/>
    <w:rsid w:val="007344FA"/>
    <w:rsid w:val="00736736"/>
    <w:rsid w:val="00736C53"/>
    <w:rsid w:val="00750036"/>
    <w:rsid w:val="00753A72"/>
    <w:rsid w:val="00755F83"/>
    <w:rsid w:val="00757DBB"/>
    <w:rsid w:val="0076075C"/>
    <w:rsid w:val="00761A82"/>
    <w:rsid w:val="00762B64"/>
    <w:rsid w:val="00763B6A"/>
    <w:rsid w:val="007657FE"/>
    <w:rsid w:val="007700B0"/>
    <w:rsid w:val="00772B57"/>
    <w:rsid w:val="00772F43"/>
    <w:rsid w:val="007733B8"/>
    <w:rsid w:val="00777E88"/>
    <w:rsid w:val="0078060F"/>
    <w:rsid w:val="007821BD"/>
    <w:rsid w:val="00791426"/>
    <w:rsid w:val="007960A2"/>
    <w:rsid w:val="007A11BD"/>
    <w:rsid w:val="007A47FB"/>
    <w:rsid w:val="007B2BE1"/>
    <w:rsid w:val="007B375F"/>
    <w:rsid w:val="007B487B"/>
    <w:rsid w:val="007B4AFD"/>
    <w:rsid w:val="007B669A"/>
    <w:rsid w:val="007C0E45"/>
    <w:rsid w:val="007C4DC5"/>
    <w:rsid w:val="007C5602"/>
    <w:rsid w:val="007C7B82"/>
    <w:rsid w:val="007D3AFA"/>
    <w:rsid w:val="007D73B4"/>
    <w:rsid w:val="007E2C75"/>
    <w:rsid w:val="007E4FB0"/>
    <w:rsid w:val="007E7FFA"/>
    <w:rsid w:val="007F13D7"/>
    <w:rsid w:val="00802F7A"/>
    <w:rsid w:val="00805BE3"/>
    <w:rsid w:val="00806B5E"/>
    <w:rsid w:val="0081137A"/>
    <w:rsid w:val="00811DD7"/>
    <w:rsid w:val="00817319"/>
    <w:rsid w:val="00820022"/>
    <w:rsid w:val="00822194"/>
    <w:rsid w:val="0082509E"/>
    <w:rsid w:val="008273A6"/>
    <w:rsid w:val="008306D4"/>
    <w:rsid w:val="00835178"/>
    <w:rsid w:val="00836ABD"/>
    <w:rsid w:val="00850385"/>
    <w:rsid w:val="008506E0"/>
    <w:rsid w:val="008508B8"/>
    <w:rsid w:val="00857DC1"/>
    <w:rsid w:val="008630A2"/>
    <w:rsid w:val="00864EEC"/>
    <w:rsid w:val="00871A48"/>
    <w:rsid w:val="00873C8C"/>
    <w:rsid w:val="0087436D"/>
    <w:rsid w:val="00877377"/>
    <w:rsid w:val="00881E2B"/>
    <w:rsid w:val="00881F8D"/>
    <w:rsid w:val="008862B8"/>
    <w:rsid w:val="00891041"/>
    <w:rsid w:val="008A149B"/>
    <w:rsid w:val="008A15B0"/>
    <w:rsid w:val="008A3502"/>
    <w:rsid w:val="008A5E71"/>
    <w:rsid w:val="008A730E"/>
    <w:rsid w:val="008A7FE4"/>
    <w:rsid w:val="008B5694"/>
    <w:rsid w:val="008B76F3"/>
    <w:rsid w:val="008C1D89"/>
    <w:rsid w:val="008C2332"/>
    <w:rsid w:val="008C2BDE"/>
    <w:rsid w:val="008D0C10"/>
    <w:rsid w:val="008E1B50"/>
    <w:rsid w:val="008E3251"/>
    <w:rsid w:val="008E3BF8"/>
    <w:rsid w:val="008E672C"/>
    <w:rsid w:val="008F273A"/>
    <w:rsid w:val="00900CE9"/>
    <w:rsid w:val="00902A54"/>
    <w:rsid w:val="00902DFB"/>
    <w:rsid w:val="00905463"/>
    <w:rsid w:val="00910369"/>
    <w:rsid w:val="00912737"/>
    <w:rsid w:val="00915524"/>
    <w:rsid w:val="0092132D"/>
    <w:rsid w:val="00923E55"/>
    <w:rsid w:val="00925196"/>
    <w:rsid w:val="009314EB"/>
    <w:rsid w:val="00936B44"/>
    <w:rsid w:val="0094546D"/>
    <w:rsid w:val="00950C2C"/>
    <w:rsid w:val="009534C5"/>
    <w:rsid w:val="0095572E"/>
    <w:rsid w:val="009719E3"/>
    <w:rsid w:val="009720AD"/>
    <w:rsid w:val="00973928"/>
    <w:rsid w:val="00975D01"/>
    <w:rsid w:val="00981CCE"/>
    <w:rsid w:val="00983517"/>
    <w:rsid w:val="00986F44"/>
    <w:rsid w:val="00987B67"/>
    <w:rsid w:val="00991138"/>
    <w:rsid w:val="00995032"/>
    <w:rsid w:val="009A60EF"/>
    <w:rsid w:val="009B11C6"/>
    <w:rsid w:val="009D0854"/>
    <w:rsid w:val="009E74FC"/>
    <w:rsid w:val="009F175F"/>
    <w:rsid w:val="009F1F7C"/>
    <w:rsid w:val="00A0040C"/>
    <w:rsid w:val="00A025FE"/>
    <w:rsid w:val="00A04283"/>
    <w:rsid w:val="00A05E18"/>
    <w:rsid w:val="00A06404"/>
    <w:rsid w:val="00A14F14"/>
    <w:rsid w:val="00A15EC6"/>
    <w:rsid w:val="00A162E9"/>
    <w:rsid w:val="00A16349"/>
    <w:rsid w:val="00A16A56"/>
    <w:rsid w:val="00A16D80"/>
    <w:rsid w:val="00A17A53"/>
    <w:rsid w:val="00A31182"/>
    <w:rsid w:val="00A326D2"/>
    <w:rsid w:val="00A445BF"/>
    <w:rsid w:val="00A5120A"/>
    <w:rsid w:val="00A52A14"/>
    <w:rsid w:val="00A53320"/>
    <w:rsid w:val="00A60331"/>
    <w:rsid w:val="00A65B87"/>
    <w:rsid w:val="00A6683D"/>
    <w:rsid w:val="00A6724D"/>
    <w:rsid w:val="00A70C54"/>
    <w:rsid w:val="00A825F4"/>
    <w:rsid w:val="00A928C0"/>
    <w:rsid w:val="00AA1443"/>
    <w:rsid w:val="00AA2D2A"/>
    <w:rsid w:val="00AA68D2"/>
    <w:rsid w:val="00AA7D32"/>
    <w:rsid w:val="00AB45CB"/>
    <w:rsid w:val="00AB4C7E"/>
    <w:rsid w:val="00AB7508"/>
    <w:rsid w:val="00AB7871"/>
    <w:rsid w:val="00AC60A7"/>
    <w:rsid w:val="00AD0ABF"/>
    <w:rsid w:val="00AD0D2A"/>
    <w:rsid w:val="00AD23A6"/>
    <w:rsid w:val="00AD2C07"/>
    <w:rsid w:val="00AE177E"/>
    <w:rsid w:val="00AE5345"/>
    <w:rsid w:val="00AE54EC"/>
    <w:rsid w:val="00AE7252"/>
    <w:rsid w:val="00AF1667"/>
    <w:rsid w:val="00AF30C2"/>
    <w:rsid w:val="00AF46D9"/>
    <w:rsid w:val="00AF5FF1"/>
    <w:rsid w:val="00B05DFB"/>
    <w:rsid w:val="00B06C97"/>
    <w:rsid w:val="00B10F1B"/>
    <w:rsid w:val="00B155E7"/>
    <w:rsid w:val="00B168C4"/>
    <w:rsid w:val="00B20B27"/>
    <w:rsid w:val="00B2338F"/>
    <w:rsid w:val="00B3565E"/>
    <w:rsid w:val="00B359DB"/>
    <w:rsid w:val="00B40EB6"/>
    <w:rsid w:val="00B431E3"/>
    <w:rsid w:val="00B450AA"/>
    <w:rsid w:val="00B46E48"/>
    <w:rsid w:val="00B51CCB"/>
    <w:rsid w:val="00B53974"/>
    <w:rsid w:val="00B54F42"/>
    <w:rsid w:val="00B55AB4"/>
    <w:rsid w:val="00B63C27"/>
    <w:rsid w:val="00B66A68"/>
    <w:rsid w:val="00B67508"/>
    <w:rsid w:val="00B70F0E"/>
    <w:rsid w:val="00B71480"/>
    <w:rsid w:val="00B80855"/>
    <w:rsid w:val="00B80985"/>
    <w:rsid w:val="00B9343B"/>
    <w:rsid w:val="00BA2EBB"/>
    <w:rsid w:val="00BA539F"/>
    <w:rsid w:val="00BA756A"/>
    <w:rsid w:val="00BB37D0"/>
    <w:rsid w:val="00BB5565"/>
    <w:rsid w:val="00BB6040"/>
    <w:rsid w:val="00BB7669"/>
    <w:rsid w:val="00BB78B3"/>
    <w:rsid w:val="00BB7B2F"/>
    <w:rsid w:val="00BC0948"/>
    <w:rsid w:val="00BC0EEB"/>
    <w:rsid w:val="00BC1F34"/>
    <w:rsid w:val="00BC23F7"/>
    <w:rsid w:val="00BC2B0C"/>
    <w:rsid w:val="00BC3364"/>
    <w:rsid w:val="00BC6008"/>
    <w:rsid w:val="00BC6295"/>
    <w:rsid w:val="00BD7404"/>
    <w:rsid w:val="00BD7D91"/>
    <w:rsid w:val="00BE1951"/>
    <w:rsid w:val="00BE20FB"/>
    <w:rsid w:val="00BE4EFE"/>
    <w:rsid w:val="00BF2091"/>
    <w:rsid w:val="00BF6EA4"/>
    <w:rsid w:val="00BF76D8"/>
    <w:rsid w:val="00C0300C"/>
    <w:rsid w:val="00C03F4F"/>
    <w:rsid w:val="00C10568"/>
    <w:rsid w:val="00C10A61"/>
    <w:rsid w:val="00C11BCD"/>
    <w:rsid w:val="00C15F2A"/>
    <w:rsid w:val="00C24324"/>
    <w:rsid w:val="00C328BB"/>
    <w:rsid w:val="00C33A10"/>
    <w:rsid w:val="00C33E2E"/>
    <w:rsid w:val="00C37891"/>
    <w:rsid w:val="00C40648"/>
    <w:rsid w:val="00C40F40"/>
    <w:rsid w:val="00C434B4"/>
    <w:rsid w:val="00C44A54"/>
    <w:rsid w:val="00C45280"/>
    <w:rsid w:val="00C45299"/>
    <w:rsid w:val="00C45D3B"/>
    <w:rsid w:val="00C476AF"/>
    <w:rsid w:val="00C477EA"/>
    <w:rsid w:val="00C50B5A"/>
    <w:rsid w:val="00C52AB8"/>
    <w:rsid w:val="00C53B72"/>
    <w:rsid w:val="00C55FAD"/>
    <w:rsid w:val="00C62305"/>
    <w:rsid w:val="00C65CEB"/>
    <w:rsid w:val="00C75F95"/>
    <w:rsid w:val="00C80717"/>
    <w:rsid w:val="00C80B5C"/>
    <w:rsid w:val="00C819AF"/>
    <w:rsid w:val="00C8397A"/>
    <w:rsid w:val="00C84E0E"/>
    <w:rsid w:val="00C94C6C"/>
    <w:rsid w:val="00C97389"/>
    <w:rsid w:val="00C9758A"/>
    <w:rsid w:val="00CA1B58"/>
    <w:rsid w:val="00CA27F3"/>
    <w:rsid w:val="00CA28D3"/>
    <w:rsid w:val="00CA2F8A"/>
    <w:rsid w:val="00CA32B5"/>
    <w:rsid w:val="00CB1B90"/>
    <w:rsid w:val="00CB6A79"/>
    <w:rsid w:val="00CC1D7B"/>
    <w:rsid w:val="00CC4263"/>
    <w:rsid w:val="00CC5DE4"/>
    <w:rsid w:val="00CD12C2"/>
    <w:rsid w:val="00CD2058"/>
    <w:rsid w:val="00CD2413"/>
    <w:rsid w:val="00CD3A0B"/>
    <w:rsid w:val="00CD5DAC"/>
    <w:rsid w:val="00CE21B3"/>
    <w:rsid w:val="00CE3026"/>
    <w:rsid w:val="00CE3190"/>
    <w:rsid w:val="00CE3C1D"/>
    <w:rsid w:val="00CE701B"/>
    <w:rsid w:val="00CF3A01"/>
    <w:rsid w:val="00CF58AF"/>
    <w:rsid w:val="00D02803"/>
    <w:rsid w:val="00D17F4A"/>
    <w:rsid w:val="00D17F79"/>
    <w:rsid w:val="00D23F09"/>
    <w:rsid w:val="00D24589"/>
    <w:rsid w:val="00D27927"/>
    <w:rsid w:val="00D31427"/>
    <w:rsid w:val="00D328D1"/>
    <w:rsid w:val="00D330CF"/>
    <w:rsid w:val="00D33105"/>
    <w:rsid w:val="00D33444"/>
    <w:rsid w:val="00D33F90"/>
    <w:rsid w:val="00D353CA"/>
    <w:rsid w:val="00D359D5"/>
    <w:rsid w:val="00D40F31"/>
    <w:rsid w:val="00D41B20"/>
    <w:rsid w:val="00D5201B"/>
    <w:rsid w:val="00D55868"/>
    <w:rsid w:val="00D56144"/>
    <w:rsid w:val="00D671AB"/>
    <w:rsid w:val="00D67883"/>
    <w:rsid w:val="00D71CE7"/>
    <w:rsid w:val="00D7306F"/>
    <w:rsid w:val="00D85B85"/>
    <w:rsid w:val="00D92280"/>
    <w:rsid w:val="00D93007"/>
    <w:rsid w:val="00DA0452"/>
    <w:rsid w:val="00DA1C41"/>
    <w:rsid w:val="00DA57C1"/>
    <w:rsid w:val="00DA6259"/>
    <w:rsid w:val="00DB29DD"/>
    <w:rsid w:val="00DB5B19"/>
    <w:rsid w:val="00DB7E2E"/>
    <w:rsid w:val="00DC3B58"/>
    <w:rsid w:val="00DD5EB6"/>
    <w:rsid w:val="00DD6D90"/>
    <w:rsid w:val="00DD7124"/>
    <w:rsid w:val="00DE36BB"/>
    <w:rsid w:val="00DE5844"/>
    <w:rsid w:val="00DE7D71"/>
    <w:rsid w:val="00DF048C"/>
    <w:rsid w:val="00DF16E5"/>
    <w:rsid w:val="00DF42B1"/>
    <w:rsid w:val="00E0225F"/>
    <w:rsid w:val="00E02C67"/>
    <w:rsid w:val="00E04A26"/>
    <w:rsid w:val="00E04F17"/>
    <w:rsid w:val="00E05187"/>
    <w:rsid w:val="00E113A2"/>
    <w:rsid w:val="00E14C4B"/>
    <w:rsid w:val="00E20E7C"/>
    <w:rsid w:val="00E23C35"/>
    <w:rsid w:val="00E35476"/>
    <w:rsid w:val="00E40574"/>
    <w:rsid w:val="00E44B21"/>
    <w:rsid w:val="00E50089"/>
    <w:rsid w:val="00E54DC0"/>
    <w:rsid w:val="00E57EE6"/>
    <w:rsid w:val="00E63CD5"/>
    <w:rsid w:val="00E63CDC"/>
    <w:rsid w:val="00E653F3"/>
    <w:rsid w:val="00E7077B"/>
    <w:rsid w:val="00E70AD8"/>
    <w:rsid w:val="00E70DEB"/>
    <w:rsid w:val="00E831A5"/>
    <w:rsid w:val="00E83BD6"/>
    <w:rsid w:val="00E85900"/>
    <w:rsid w:val="00E8635B"/>
    <w:rsid w:val="00E87DCB"/>
    <w:rsid w:val="00E87FE8"/>
    <w:rsid w:val="00E90577"/>
    <w:rsid w:val="00E913D6"/>
    <w:rsid w:val="00E976B2"/>
    <w:rsid w:val="00E97E3D"/>
    <w:rsid w:val="00EA266E"/>
    <w:rsid w:val="00EA3F2B"/>
    <w:rsid w:val="00EA4D6D"/>
    <w:rsid w:val="00EA5E9A"/>
    <w:rsid w:val="00EA69AD"/>
    <w:rsid w:val="00EC043A"/>
    <w:rsid w:val="00EC2B09"/>
    <w:rsid w:val="00ED5711"/>
    <w:rsid w:val="00ED7278"/>
    <w:rsid w:val="00ED7ECD"/>
    <w:rsid w:val="00EE38A7"/>
    <w:rsid w:val="00EE7058"/>
    <w:rsid w:val="00EF7CFC"/>
    <w:rsid w:val="00F033C5"/>
    <w:rsid w:val="00F04501"/>
    <w:rsid w:val="00F11A44"/>
    <w:rsid w:val="00F129E4"/>
    <w:rsid w:val="00F140CA"/>
    <w:rsid w:val="00F16DD7"/>
    <w:rsid w:val="00F223AE"/>
    <w:rsid w:val="00F23C6D"/>
    <w:rsid w:val="00F25AB4"/>
    <w:rsid w:val="00F32629"/>
    <w:rsid w:val="00F327BB"/>
    <w:rsid w:val="00F33727"/>
    <w:rsid w:val="00F41E74"/>
    <w:rsid w:val="00F42BDA"/>
    <w:rsid w:val="00F4300B"/>
    <w:rsid w:val="00F44929"/>
    <w:rsid w:val="00F47AE7"/>
    <w:rsid w:val="00F526BD"/>
    <w:rsid w:val="00F53CD2"/>
    <w:rsid w:val="00F5548B"/>
    <w:rsid w:val="00F574C3"/>
    <w:rsid w:val="00F57693"/>
    <w:rsid w:val="00F67D61"/>
    <w:rsid w:val="00F71BD2"/>
    <w:rsid w:val="00F74126"/>
    <w:rsid w:val="00F7499E"/>
    <w:rsid w:val="00F759A3"/>
    <w:rsid w:val="00F771F7"/>
    <w:rsid w:val="00F77532"/>
    <w:rsid w:val="00F849E4"/>
    <w:rsid w:val="00F849EA"/>
    <w:rsid w:val="00F859CD"/>
    <w:rsid w:val="00F85F88"/>
    <w:rsid w:val="00F91CC2"/>
    <w:rsid w:val="00F952AB"/>
    <w:rsid w:val="00F97B72"/>
    <w:rsid w:val="00FA065B"/>
    <w:rsid w:val="00FA0DAB"/>
    <w:rsid w:val="00FA1846"/>
    <w:rsid w:val="00FA2600"/>
    <w:rsid w:val="00FA2D04"/>
    <w:rsid w:val="00FB060B"/>
    <w:rsid w:val="00FB0D07"/>
    <w:rsid w:val="00FB1B4F"/>
    <w:rsid w:val="00FB4F7B"/>
    <w:rsid w:val="00FB5AB6"/>
    <w:rsid w:val="00FC25C9"/>
    <w:rsid w:val="00FC376C"/>
    <w:rsid w:val="00FC58F3"/>
    <w:rsid w:val="00FC7143"/>
    <w:rsid w:val="00FD3041"/>
    <w:rsid w:val="00FD764D"/>
    <w:rsid w:val="00FD786C"/>
    <w:rsid w:val="00FE0F4B"/>
    <w:rsid w:val="00FE2288"/>
    <w:rsid w:val="00FE45B9"/>
    <w:rsid w:val="00FF7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93C5A"/>
  <w15:docId w15:val="{6A5E0786-CD5C-4D06-B8AC-089D36FE5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5B3C33"/>
  </w:style>
  <w:style w:type="paragraph" w:styleId="Header">
    <w:name w:val="header"/>
    <w:basedOn w:val="Normal"/>
    <w:link w:val="HeaderChar"/>
    <w:uiPriority w:val="99"/>
    <w:rsid w:val="005B3C33"/>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5B3C33"/>
    <w:rPr>
      <w:rFonts w:ascii="Times New Roman" w:eastAsia="Times New Roman" w:hAnsi="Times New Roman" w:cs="Times New Roman"/>
      <w:sz w:val="24"/>
      <w:szCs w:val="24"/>
    </w:rPr>
  </w:style>
  <w:style w:type="paragraph" w:styleId="Footer">
    <w:name w:val="footer"/>
    <w:basedOn w:val="Normal"/>
    <w:link w:val="FooterChar"/>
    <w:uiPriority w:val="99"/>
    <w:rsid w:val="005B3C33"/>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5B3C33"/>
    <w:rPr>
      <w:rFonts w:ascii="Times New Roman" w:eastAsia="Times New Roman" w:hAnsi="Times New Roman" w:cs="Times New Roman"/>
      <w:sz w:val="24"/>
      <w:szCs w:val="24"/>
    </w:rPr>
  </w:style>
  <w:style w:type="character" w:styleId="PageNumber">
    <w:name w:val="page number"/>
    <w:basedOn w:val="DefaultParagraphFont"/>
    <w:rsid w:val="005B3C33"/>
  </w:style>
  <w:style w:type="table" w:styleId="TableGrid">
    <w:name w:val="Table Grid"/>
    <w:basedOn w:val="TableNormal"/>
    <w:rsid w:val="005B3C3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5B3C33"/>
    <w:rPr>
      <w:color w:val="0000FF"/>
      <w:u w:val="single"/>
    </w:rPr>
  </w:style>
  <w:style w:type="paragraph" w:styleId="BalloonText">
    <w:name w:val="Balloon Text"/>
    <w:basedOn w:val="Normal"/>
    <w:link w:val="BalloonTextChar"/>
    <w:semiHidden/>
    <w:rsid w:val="005B3C33"/>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5B3C33"/>
    <w:rPr>
      <w:rFonts w:ascii="Tahoma" w:eastAsia="Times New Roman" w:hAnsi="Tahoma" w:cs="Tahoma"/>
      <w:sz w:val="16"/>
      <w:szCs w:val="16"/>
    </w:rPr>
  </w:style>
  <w:style w:type="paragraph" w:styleId="CommentText">
    <w:name w:val="annotation text"/>
    <w:basedOn w:val="Normal"/>
    <w:link w:val="CommentTextChar"/>
    <w:rsid w:val="005B3C3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5B3C3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5B3C33"/>
    <w:rPr>
      <w:b/>
      <w:bCs/>
    </w:rPr>
  </w:style>
  <w:style w:type="character" w:customStyle="1" w:styleId="CommentSubjectChar">
    <w:name w:val="Comment Subject Char"/>
    <w:basedOn w:val="CommentTextChar"/>
    <w:link w:val="CommentSubject"/>
    <w:semiHidden/>
    <w:rsid w:val="005B3C33"/>
    <w:rPr>
      <w:rFonts w:ascii="Times New Roman" w:eastAsia="Times New Roman" w:hAnsi="Times New Roman" w:cs="Times New Roman"/>
      <w:b/>
      <w:bCs/>
      <w:sz w:val="20"/>
      <w:szCs w:val="20"/>
    </w:rPr>
  </w:style>
  <w:style w:type="paragraph" w:styleId="HTMLPreformatted">
    <w:name w:val="HTML Preformatted"/>
    <w:basedOn w:val="Normal"/>
    <w:link w:val="HTMLPreformattedChar"/>
    <w:rsid w:val="005B3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5B3C33"/>
    <w:rPr>
      <w:rFonts w:ascii="Courier New" w:eastAsia="Times New Roman" w:hAnsi="Courier New" w:cs="Courier New"/>
      <w:sz w:val="20"/>
      <w:szCs w:val="20"/>
    </w:rPr>
  </w:style>
  <w:style w:type="character" w:styleId="Strong">
    <w:name w:val="Strong"/>
    <w:basedOn w:val="DefaultParagraphFont"/>
    <w:qFormat/>
    <w:rsid w:val="005B3C33"/>
    <w:rPr>
      <w:b/>
      <w:bCs/>
    </w:rPr>
  </w:style>
  <w:style w:type="paragraph" w:styleId="DocumentMap">
    <w:name w:val="Document Map"/>
    <w:basedOn w:val="Normal"/>
    <w:link w:val="DocumentMapChar"/>
    <w:semiHidden/>
    <w:rsid w:val="005B3C33"/>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5B3C33"/>
    <w:rPr>
      <w:rFonts w:ascii="Tahoma" w:eastAsia="Times New Roman" w:hAnsi="Tahoma" w:cs="Tahoma"/>
      <w:sz w:val="20"/>
      <w:szCs w:val="20"/>
      <w:shd w:val="clear" w:color="auto" w:fill="000080"/>
    </w:rPr>
  </w:style>
  <w:style w:type="paragraph" w:customStyle="1" w:styleId="Default">
    <w:name w:val="Default"/>
    <w:link w:val="DefaultChar"/>
    <w:rsid w:val="005B3C33"/>
    <w:pPr>
      <w:widowControl w:val="0"/>
      <w:autoSpaceDE w:val="0"/>
      <w:autoSpaceDN w:val="0"/>
      <w:adjustRightInd w:val="0"/>
      <w:spacing w:after="0" w:line="240" w:lineRule="auto"/>
    </w:pPr>
    <w:rPr>
      <w:rFonts w:ascii="FAMHH C+ Avant Garde" w:eastAsia="Times New Roman" w:hAnsi="FAMHH C+ Avant Garde" w:cs="FAMHH C+ Avant Garde"/>
      <w:color w:val="000000"/>
      <w:sz w:val="24"/>
      <w:szCs w:val="24"/>
    </w:rPr>
  </w:style>
  <w:style w:type="character" w:styleId="LineNumber">
    <w:name w:val="line number"/>
    <w:basedOn w:val="DefaultParagraphFont"/>
    <w:uiPriority w:val="99"/>
    <w:semiHidden/>
    <w:unhideWhenUsed/>
    <w:rsid w:val="005B3C33"/>
  </w:style>
  <w:style w:type="character" w:customStyle="1" w:styleId="FollowedHyperlink1">
    <w:name w:val="FollowedHyperlink1"/>
    <w:basedOn w:val="DefaultParagraphFont"/>
    <w:uiPriority w:val="99"/>
    <w:semiHidden/>
    <w:unhideWhenUsed/>
    <w:rsid w:val="005B3C33"/>
    <w:rPr>
      <w:color w:val="800080"/>
      <w:u w:val="single"/>
    </w:rPr>
  </w:style>
  <w:style w:type="character" w:styleId="CommentReference">
    <w:name w:val="annotation reference"/>
    <w:basedOn w:val="DefaultParagraphFont"/>
    <w:unhideWhenUsed/>
    <w:rsid w:val="005B3C33"/>
    <w:rPr>
      <w:sz w:val="16"/>
      <w:szCs w:val="16"/>
    </w:rPr>
  </w:style>
  <w:style w:type="character" w:styleId="FollowedHyperlink">
    <w:name w:val="FollowedHyperlink"/>
    <w:basedOn w:val="DefaultParagraphFont"/>
    <w:uiPriority w:val="99"/>
    <w:semiHidden/>
    <w:unhideWhenUsed/>
    <w:rsid w:val="005B3C33"/>
    <w:rPr>
      <w:color w:val="800080" w:themeColor="followedHyperlink"/>
      <w:u w:val="single"/>
    </w:rPr>
  </w:style>
  <w:style w:type="paragraph" w:styleId="Revision">
    <w:name w:val="Revision"/>
    <w:hidden/>
    <w:uiPriority w:val="99"/>
    <w:semiHidden/>
    <w:rsid w:val="00425F67"/>
    <w:pPr>
      <w:spacing w:after="0" w:line="240" w:lineRule="auto"/>
    </w:pPr>
  </w:style>
  <w:style w:type="paragraph" w:styleId="ListParagraph">
    <w:name w:val="List Paragraph"/>
    <w:basedOn w:val="Normal"/>
    <w:uiPriority w:val="34"/>
    <w:qFormat/>
    <w:rsid w:val="00133EE8"/>
    <w:pPr>
      <w:ind w:left="720"/>
      <w:contextualSpacing/>
    </w:pPr>
  </w:style>
  <w:style w:type="paragraph" w:customStyle="1" w:styleId="CM22">
    <w:name w:val="CM22"/>
    <w:basedOn w:val="Default"/>
    <w:next w:val="Default"/>
    <w:uiPriority w:val="99"/>
    <w:rsid w:val="00AD0D2A"/>
    <w:rPr>
      <w:rFonts w:ascii="LKGPH B+ Melior" w:hAnsi="LKGPH B+ Melior" w:cs="Times New Roman"/>
      <w:color w:val="auto"/>
    </w:rPr>
  </w:style>
  <w:style w:type="character" w:customStyle="1" w:styleId="DefaultChar">
    <w:name w:val="Default Char"/>
    <w:basedOn w:val="DefaultParagraphFont"/>
    <w:link w:val="Default"/>
    <w:rsid w:val="00AD0D2A"/>
    <w:rPr>
      <w:rFonts w:ascii="FAMHH C+ Avant Garde" w:eastAsia="Times New Roman" w:hAnsi="FAMHH C+ Avant Garde" w:cs="FAMHH C+ Avant Garde"/>
      <w:color w:val="000000"/>
      <w:sz w:val="24"/>
      <w:szCs w:val="24"/>
    </w:rPr>
  </w:style>
  <w:style w:type="character" w:customStyle="1" w:styleId="UnresolvedMention1">
    <w:name w:val="Unresolved Mention1"/>
    <w:basedOn w:val="DefaultParagraphFont"/>
    <w:uiPriority w:val="99"/>
    <w:semiHidden/>
    <w:unhideWhenUsed/>
    <w:rsid w:val="00D02803"/>
    <w:rPr>
      <w:color w:val="808080"/>
      <w:shd w:val="clear" w:color="auto" w:fill="E6E6E6"/>
    </w:rPr>
  </w:style>
  <w:style w:type="character" w:styleId="UnresolvedMention">
    <w:name w:val="Unresolved Mention"/>
    <w:basedOn w:val="DefaultParagraphFont"/>
    <w:uiPriority w:val="99"/>
    <w:semiHidden/>
    <w:unhideWhenUsed/>
    <w:rsid w:val="00802F7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4812060">
      <w:bodyDiv w:val="1"/>
      <w:marLeft w:val="0"/>
      <w:marRight w:val="0"/>
      <w:marTop w:val="0"/>
      <w:marBottom w:val="0"/>
      <w:divBdr>
        <w:top w:val="none" w:sz="0" w:space="0" w:color="auto"/>
        <w:left w:val="none" w:sz="0" w:space="0" w:color="auto"/>
        <w:bottom w:val="none" w:sz="0" w:space="0" w:color="auto"/>
        <w:right w:val="none" w:sz="0" w:space="0" w:color="auto"/>
      </w:divBdr>
    </w:div>
    <w:div w:id="1475755583">
      <w:bodyDiv w:val="1"/>
      <w:marLeft w:val="0"/>
      <w:marRight w:val="0"/>
      <w:marTop w:val="0"/>
      <w:marBottom w:val="0"/>
      <w:divBdr>
        <w:top w:val="none" w:sz="0" w:space="0" w:color="auto"/>
        <w:left w:val="none" w:sz="0" w:space="0" w:color="auto"/>
        <w:bottom w:val="none" w:sz="0" w:space="0" w:color="auto"/>
        <w:right w:val="none" w:sz="0" w:space="0" w:color="auto"/>
      </w:divBdr>
    </w:div>
    <w:div w:id="187912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d.usda.gov/programs-services/water-waste-disposal-technical-assistance-training-grants" TargetMode="External"/><Relationship Id="rId13" Type="http://schemas.openxmlformats.org/officeDocument/2006/relationships/hyperlink" Target="http://www.grants.gov" TargetMode="External"/><Relationship Id="rId18" Type="http://schemas.openxmlformats.org/officeDocument/2006/relationships/hyperlink" Target="https://gcc02.safelinks.protection.outlook.com/?url=http%3A%2F%2Fwww.rd.usda.gov%2Fprograms-services%2Fservices%2Fsustainable-management-tools&amp;data=02%7C01%7C%7C6b774101900549a0167108d740f4f896%7Ced5b36e701ee4ebc867ee03cfa0d4697%7C0%7C0%7C637049293200000105&amp;sdata=UHTxUw8kpcrQMafUZWv%2B%2BFOAl%2BsMQGVfLstVI3XGjR0%3D&amp;reserved=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ascr.usda.gov/ad-3027-usda-program-discrimination-complaint-form" TargetMode="External"/><Relationship Id="rId7" Type="http://schemas.openxmlformats.org/officeDocument/2006/relationships/endnotes" Target="endnotes.xml"/><Relationship Id="rId12" Type="http://schemas.openxmlformats.org/officeDocument/2006/relationships/hyperlink" Target="http://fedgov.dnb.com/webform" TargetMode="External"/><Relationship Id="rId17" Type="http://schemas.openxmlformats.org/officeDocument/2006/relationships/hyperlink" Target="https://www.rd.usda.gov/contact-us/state-office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am.gov/SAM" TargetMode="External"/><Relationship Id="rId20" Type="http://schemas.openxmlformats.org/officeDocument/2006/relationships/hyperlink" Target="mailto:lavonda.pernell@wdc.usda.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rants.gov/"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grants.gov" TargetMode="External"/><Relationship Id="rId23" Type="http://schemas.openxmlformats.org/officeDocument/2006/relationships/header" Target="header1.xml"/><Relationship Id="rId10" Type="http://schemas.openxmlformats.org/officeDocument/2006/relationships/hyperlink" Target="https://www.rd.usda.gov/programs-services/water-waste-disposal-technical-assistance-training-grants" TargetMode="External"/><Relationship Id="rId19" Type="http://schemas.openxmlformats.org/officeDocument/2006/relationships/hyperlink" Target="https://www.rd.usda.gov/programs-services/water-waste-disposal-technical-assistance-training-grants" TargetMode="External"/><Relationship Id="rId4" Type="http://schemas.openxmlformats.org/officeDocument/2006/relationships/settings" Target="settings.xml"/><Relationship Id="rId9" Type="http://schemas.openxmlformats.org/officeDocument/2006/relationships/hyperlink" Target="http://www.sam.gov/SAM" TargetMode="External"/><Relationship Id="rId14" Type="http://schemas.openxmlformats.org/officeDocument/2006/relationships/hyperlink" Target="http://www.sam.gov/SAM" TargetMode="External"/><Relationship Id="rId22" Type="http://schemas.openxmlformats.org/officeDocument/2006/relationships/hyperlink" Target="mailto:program.intake@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8AFF2-1381-4B20-9FD5-6891E5B8D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5369</Words>
  <Characters>30607</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35905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Esteves, Norberto - RD, Washington, DC</dc:creator>
  <cp:lastModifiedBy>Berger, Diane - RD, Menomonie, WI</cp:lastModifiedBy>
  <cp:revision>2</cp:revision>
  <cp:lastPrinted>2017-03-16T14:47:00Z</cp:lastPrinted>
  <dcterms:created xsi:type="dcterms:W3CDTF">2019-11-01T18:37:00Z</dcterms:created>
  <dcterms:modified xsi:type="dcterms:W3CDTF">2019-11-01T18:37:00Z</dcterms:modified>
</cp:coreProperties>
</file>