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8C0" w:rsidRPr="00634345" w:rsidRDefault="004308C0" w:rsidP="00066D3C">
      <w:pPr>
        <w:jc w:val="center"/>
        <w:rPr>
          <w:b/>
          <w:bCs/>
        </w:rPr>
      </w:pPr>
    </w:p>
    <w:p w:rsidR="004308C0" w:rsidRDefault="004308C0" w:rsidP="00066D3C">
      <w:pPr>
        <w:jc w:val="center"/>
        <w:rPr>
          <w:b/>
          <w:bCs/>
        </w:rPr>
      </w:pPr>
      <w:r w:rsidRPr="00634345">
        <w:rPr>
          <w:b/>
          <w:bCs/>
        </w:rPr>
        <w:t>Sudan Teacher Professional Development and Infrastructure Program,</w:t>
      </w:r>
    </w:p>
    <w:p w:rsidR="004308C0" w:rsidRPr="00634345" w:rsidRDefault="004308C0" w:rsidP="00066D3C">
      <w:pPr>
        <w:jc w:val="center"/>
        <w:rPr>
          <w:b/>
          <w:bCs/>
        </w:rPr>
      </w:pPr>
      <w:r w:rsidRPr="00634345">
        <w:rPr>
          <w:b/>
          <w:bCs/>
        </w:rPr>
        <w:t xml:space="preserve"> RFA 650-11-004</w:t>
      </w:r>
    </w:p>
    <w:p w:rsidR="004308C0" w:rsidRDefault="004308C0" w:rsidP="00634345">
      <w:bookmarkStart w:id="0" w:name="_GoBack"/>
      <w:bookmarkEnd w:id="0"/>
    </w:p>
    <w:p w:rsidR="004308C0" w:rsidRDefault="004308C0" w:rsidP="00634345">
      <w:pPr>
        <w:pStyle w:val="ListParagraph"/>
        <w:numPr>
          <w:ilvl w:val="0"/>
          <w:numId w:val="1"/>
        </w:numPr>
      </w:pPr>
      <w:r>
        <w:t>On p. 6, the RFA requested a logical framework in lieu of a draft M&amp;E plan, while on p.8 it specifically names a draft M&amp;E plan as part of the structure of the technical application attachment.  Please clarify if the mission would like to receive both documents, or on in lieu of the other?</w:t>
      </w:r>
    </w:p>
    <w:p w:rsidR="004308C0" w:rsidRPr="006B7189" w:rsidRDefault="004308C0" w:rsidP="003C0C97">
      <w:pPr>
        <w:ind w:left="720"/>
        <w:rPr>
          <w:color w:val="C00000"/>
        </w:rPr>
      </w:pPr>
      <w:r w:rsidRPr="006B7189">
        <w:rPr>
          <w:color w:val="C00000"/>
        </w:rPr>
        <w:t xml:space="preserve">USAID Response: </w:t>
      </w:r>
      <w:r w:rsidR="007A55B3" w:rsidRPr="006B7189">
        <w:rPr>
          <w:color w:val="C00000"/>
        </w:rPr>
        <w:t xml:space="preserve"> The M&amp;E Plan and the logical framework are different </w:t>
      </w:r>
      <w:r w:rsidR="00401691" w:rsidRPr="006B7189">
        <w:rPr>
          <w:color w:val="C00000"/>
        </w:rPr>
        <w:t>documents</w:t>
      </w:r>
      <w:r w:rsidR="006B7189" w:rsidRPr="006B7189">
        <w:rPr>
          <w:color w:val="C00000"/>
        </w:rPr>
        <w:t xml:space="preserve"> and USAID requests that </w:t>
      </w:r>
      <w:r w:rsidR="007A55B3" w:rsidRPr="006B7189">
        <w:rPr>
          <w:color w:val="C00000"/>
        </w:rPr>
        <w:t>the applicant submit both log</w:t>
      </w:r>
      <w:r w:rsidR="00401691" w:rsidRPr="006B7189">
        <w:rPr>
          <w:color w:val="C00000"/>
        </w:rPr>
        <w:t>ical</w:t>
      </w:r>
      <w:r w:rsidR="007A55B3" w:rsidRPr="006B7189">
        <w:rPr>
          <w:color w:val="C00000"/>
        </w:rPr>
        <w:t xml:space="preserve"> frame</w:t>
      </w:r>
      <w:r w:rsidR="00401691" w:rsidRPr="006B7189">
        <w:rPr>
          <w:color w:val="C00000"/>
        </w:rPr>
        <w:t>work</w:t>
      </w:r>
      <w:r w:rsidR="007A55B3" w:rsidRPr="006B7189">
        <w:rPr>
          <w:color w:val="C00000"/>
        </w:rPr>
        <w:t xml:space="preserve"> and M&amp;E plan.</w:t>
      </w:r>
      <w:r w:rsidR="006B7189" w:rsidRPr="006B7189">
        <w:rPr>
          <w:color w:val="C00000"/>
        </w:rPr>
        <w:t xml:space="preserve"> A summary description is below.  </w:t>
      </w:r>
    </w:p>
    <w:p w:rsidR="006B7189" w:rsidRPr="006B7189" w:rsidRDefault="006B7189" w:rsidP="003C0C97">
      <w:pPr>
        <w:ind w:left="720"/>
        <w:rPr>
          <w:color w:val="C00000"/>
        </w:rPr>
      </w:pPr>
    </w:p>
    <w:p w:rsidR="006B7189" w:rsidRPr="006B7189" w:rsidRDefault="006B7189" w:rsidP="003C0C97">
      <w:pPr>
        <w:autoSpaceDE w:val="0"/>
        <w:autoSpaceDN w:val="0"/>
        <w:ind w:left="720"/>
        <w:rPr>
          <w:bCs/>
          <w:iCs/>
          <w:color w:val="C00000"/>
        </w:rPr>
      </w:pPr>
      <w:r w:rsidRPr="006B7189">
        <w:rPr>
          <w:bCs/>
          <w:iCs/>
          <w:color w:val="C00000"/>
        </w:rPr>
        <w:t>A logical framework is a 4x4 matrix of rows and columns that sets out the objectives and goals of the project in a hierarchical order along with the indicators, means of verification and underlying assumptions. This is more of a graphic presentation of the causes and effect linkages showing how each intervention contributes in theory to the end goal. In a log frame there is horizon and vertical logics that need to come out clearly.</w:t>
      </w:r>
    </w:p>
    <w:p w:rsidR="006B7189" w:rsidRPr="006B7189" w:rsidRDefault="006B7189" w:rsidP="003C0C97">
      <w:pPr>
        <w:autoSpaceDE w:val="0"/>
        <w:autoSpaceDN w:val="0"/>
        <w:rPr>
          <w:bCs/>
          <w:iCs/>
          <w:color w:val="C00000"/>
        </w:rPr>
      </w:pPr>
    </w:p>
    <w:p w:rsidR="006B7189" w:rsidRPr="006B7189" w:rsidRDefault="006B7189" w:rsidP="003C0C97">
      <w:pPr>
        <w:autoSpaceDE w:val="0"/>
        <w:autoSpaceDN w:val="0"/>
        <w:ind w:left="720"/>
        <w:rPr>
          <w:iCs/>
          <w:color w:val="C00000"/>
        </w:rPr>
      </w:pPr>
      <w:r w:rsidRPr="006B7189">
        <w:rPr>
          <w:bCs/>
          <w:iCs/>
          <w:color w:val="C00000"/>
        </w:rPr>
        <w:t>M&amp;E Plan on the other hand is the strategy on how the proposed activity can achieve the set goal (s) and objectives and it is more comprehensive than the logical framework because it combines narrative with the use of charts such as Gantt chart to indicate the flow of activities throughout the implementation. It can cover the resources needed to achieve the project goals and objectives which may include staffing, monitoring and the scheduled evaluations, studies, assessments, etc. The M&amp;E Plan can also show relationship between results at different level through the use of results framework. In general terms M&amp;E system is the design and implementation of an information gathering and learning processes that help improve operations and strategic direction</w:t>
      </w:r>
      <w:r w:rsidRPr="006B7189">
        <w:rPr>
          <w:iCs/>
          <w:color w:val="C00000"/>
        </w:rPr>
        <w:t>.</w:t>
      </w:r>
    </w:p>
    <w:p w:rsidR="004308C0" w:rsidRPr="00634345" w:rsidRDefault="004308C0" w:rsidP="00066D3C">
      <w:pPr>
        <w:pStyle w:val="ListParagraph"/>
        <w:ind w:left="1080"/>
      </w:pPr>
    </w:p>
    <w:p w:rsidR="004308C0" w:rsidRDefault="004308C0" w:rsidP="00634345">
      <w:pPr>
        <w:numPr>
          <w:ilvl w:val="0"/>
          <w:numId w:val="1"/>
        </w:numPr>
      </w:pPr>
      <w:r w:rsidRPr="00634345">
        <w:t>What will be the geographic code for this project?  Are there any blanket waivers in effect which will apply to this award (especially with regards to vehicles)?</w:t>
      </w:r>
    </w:p>
    <w:p w:rsidR="004308C0" w:rsidRDefault="004308C0" w:rsidP="00066D3C">
      <w:pPr>
        <w:ind w:left="720"/>
      </w:pPr>
      <w:r w:rsidRPr="00066D3C">
        <w:rPr>
          <w:color w:val="C00000"/>
        </w:rPr>
        <w:t xml:space="preserve">USAID Response: </w:t>
      </w:r>
      <w:r>
        <w:rPr>
          <w:color w:val="C00000"/>
        </w:rPr>
        <w:t xml:space="preserve">The funding will be Economic Support Funding (ESF) so waivers are required for certain items.  USAID/Sudan has a blanket for some commodities, but not for vehicles.  Once the project is award, a blanket wavier can be prepared in the beginning to cover those estimated purchases.  </w:t>
      </w:r>
    </w:p>
    <w:p w:rsidR="004308C0" w:rsidRPr="00634345" w:rsidRDefault="004308C0" w:rsidP="00066D3C">
      <w:r w:rsidRPr="00634345">
        <w:tab/>
      </w:r>
    </w:p>
    <w:p w:rsidR="004308C0" w:rsidRPr="00634345" w:rsidRDefault="004308C0" w:rsidP="00634345">
      <w:pPr>
        <w:numPr>
          <w:ilvl w:val="0"/>
          <w:numId w:val="1"/>
        </w:numPr>
      </w:pPr>
      <w:r w:rsidRPr="00634345">
        <w:t xml:space="preserve">On pages 6-7, under the section “Technical Application Format,” the mandated structure of the RFA is provided, consisting of six main sections: I. Cover Page, II. Executive Summary, III. Program Narrative, IV. Program Management, V. Organizational Background, and VI. Attachments.  Please confirm which sections count towards the 10-page limit, and which do not. </w:t>
      </w:r>
    </w:p>
    <w:p w:rsidR="004308C0" w:rsidRDefault="004308C0" w:rsidP="00066D3C">
      <w:pPr>
        <w:ind w:left="720"/>
      </w:pPr>
      <w:r w:rsidRPr="00066D3C">
        <w:rPr>
          <w:color w:val="C00000"/>
        </w:rPr>
        <w:t xml:space="preserve">USAID Response: </w:t>
      </w:r>
      <w:r>
        <w:rPr>
          <w:color w:val="C00000"/>
        </w:rPr>
        <w:t xml:space="preserve"> 10-page limit includes: Program Narrative, Program Management and Organizational Background.</w:t>
      </w:r>
    </w:p>
    <w:p w:rsidR="004308C0" w:rsidRDefault="004308C0" w:rsidP="00066D3C">
      <w:pPr>
        <w:ind w:left="1080"/>
      </w:pPr>
    </w:p>
    <w:p w:rsidR="004308C0" w:rsidRDefault="004308C0" w:rsidP="00634345">
      <w:pPr>
        <w:numPr>
          <w:ilvl w:val="0"/>
          <w:numId w:val="1"/>
        </w:numPr>
      </w:pPr>
      <w:r w:rsidRPr="00634345">
        <w:t xml:space="preserve"> Page 7, Section III, letter b requests applicants to submit a list of materials, supplies and equipment as part of attachment 1.  Please clarify if all items should be included, regardless of costs, or items with a minimum unit value of ________ (to be defined by USAID)?</w:t>
      </w:r>
    </w:p>
    <w:p w:rsidR="004308C0" w:rsidRDefault="004308C0" w:rsidP="00401691">
      <w:pPr>
        <w:ind w:left="720"/>
      </w:pPr>
      <w:r w:rsidRPr="00D6709E">
        <w:rPr>
          <w:color w:val="C00000"/>
        </w:rPr>
        <w:t xml:space="preserve">USAID Response: </w:t>
      </w:r>
      <w:r w:rsidR="00401691" w:rsidRPr="004B29C3">
        <w:rPr>
          <w:color w:val="C00000"/>
        </w:rPr>
        <w:t xml:space="preserve">All non-expendable items </w:t>
      </w:r>
      <w:r w:rsidR="00703323" w:rsidRPr="004B29C3">
        <w:rPr>
          <w:color w:val="C00000"/>
        </w:rPr>
        <w:t xml:space="preserve">categorized into what will directly go to the project and what goes toward project operations </w:t>
      </w:r>
      <w:r w:rsidR="00401691" w:rsidRPr="004B29C3">
        <w:rPr>
          <w:color w:val="C00000"/>
        </w:rPr>
        <w:t xml:space="preserve">should be attached to the application. </w:t>
      </w:r>
      <w:r w:rsidR="00D20195" w:rsidRPr="004B29C3">
        <w:rPr>
          <w:color w:val="C00000"/>
        </w:rPr>
        <w:t>Currently the Mission is looking at supporting 4 TTIs 1CDC and the Ministry HQ with material, supplies and equipment and these needs to come out in the attachment to the application clearly quantified if possible.</w:t>
      </w:r>
    </w:p>
    <w:p w:rsidR="004308C0" w:rsidRPr="00634345" w:rsidRDefault="004308C0" w:rsidP="00066D3C"/>
    <w:p w:rsidR="004308C0" w:rsidRDefault="004308C0" w:rsidP="00634345">
      <w:pPr>
        <w:numPr>
          <w:ilvl w:val="0"/>
          <w:numId w:val="1"/>
        </w:numPr>
      </w:pPr>
      <w:r w:rsidRPr="00634345">
        <w:t>On pages 8-10, the RFA requests several cost documents from the applicant (i.e. SF 424/A, Certifications, NICRA, Evidence of Responsibility, etc.).  Are these items required from each member of the consortium group, or only from the prime? If so, please clarify which ones, if not all.</w:t>
      </w:r>
    </w:p>
    <w:p w:rsidR="004308C0" w:rsidRPr="00D6709E" w:rsidRDefault="004308C0" w:rsidP="00D6709E">
      <w:pPr>
        <w:ind w:left="720"/>
        <w:rPr>
          <w:color w:val="C00000"/>
        </w:rPr>
      </w:pPr>
      <w:r w:rsidRPr="00D6709E">
        <w:rPr>
          <w:color w:val="C00000"/>
        </w:rPr>
        <w:lastRenderedPageBreak/>
        <w:t xml:space="preserve">USAID Response: </w:t>
      </w:r>
      <w:r>
        <w:rPr>
          <w:color w:val="C00000"/>
        </w:rPr>
        <w:t xml:space="preserve">From the prime. </w:t>
      </w:r>
    </w:p>
    <w:p w:rsidR="004308C0" w:rsidRDefault="004308C0" w:rsidP="00066D3C"/>
    <w:p w:rsidR="004308C0" w:rsidRPr="00634345" w:rsidRDefault="004308C0" w:rsidP="00634345">
      <w:pPr>
        <w:numPr>
          <w:ilvl w:val="0"/>
          <w:numId w:val="1"/>
        </w:numPr>
      </w:pPr>
      <w:r w:rsidRPr="00634345">
        <w:t>Please confirm USAID will accept the electronic version of the technical and cost applications be submitted in PDF format, with the budget also submitted in Microsoft Excel.</w:t>
      </w:r>
    </w:p>
    <w:p w:rsidR="004308C0" w:rsidRPr="00D6709E" w:rsidRDefault="004308C0" w:rsidP="00D6709E">
      <w:pPr>
        <w:ind w:left="720"/>
        <w:rPr>
          <w:color w:val="C00000"/>
        </w:rPr>
      </w:pPr>
      <w:r w:rsidRPr="00D6709E">
        <w:rPr>
          <w:color w:val="C00000"/>
        </w:rPr>
        <w:t xml:space="preserve">USAID Response: </w:t>
      </w:r>
      <w:r>
        <w:rPr>
          <w:color w:val="C00000"/>
        </w:rPr>
        <w:t xml:space="preserve">Yes, confirmed.  </w:t>
      </w:r>
    </w:p>
    <w:p w:rsidR="004308C0" w:rsidRDefault="004308C0" w:rsidP="00066D3C">
      <w:pPr>
        <w:ind w:left="1080"/>
      </w:pPr>
    </w:p>
    <w:p w:rsidR="004308C0" w:rsidRPr="00634345" w:rsidRDefault="004308C0" w:rsidP="00634345">
      <w:pPr>
        <w:numPr>
          <w:ilvl w:val="0"/>
          <w:numId w:val="1"/>
        </w:numPr>
      </w:pPr>
      <w:r w:rsidRPr="00634345">
        <w:t>Page 10 provides instructions for language to be included on a title page. Can you confirm that the title page is separate from the cover page and does not count towards the page limit?</w:t>
      </w:r>
    </w:p>
    <w:p w:rsidR="004308C0" w:rsidRPr="00D6709E" w:rsidRDefault="004308C0" w:rsidP="00D6709E">
      <w:pPr>
        <w:ind w:left="720"/>
        <w:rPr>
          <w:color w:val="C00000"/>
        </w:rPr>
      </w:pPr>
      <w:r w:rsidRPr="00D6709E">
        <w:rPr>
          <w:color w:val="C00000"/>
        </w:rPr>
        <w:t xml:space="preserve">USAID Response: </w:t>
      </w:r>
      <w:r>
        <w:rPr>
          <w:color w:val="C00000"/>
        </w:rPr>
        <w:t>the title page is separate from the page limit.</w:t>
      </w:r>
    </w:p>
    <w:p w:rsidR="004308C0" w:rsidRDefault="004308C0" w:rsidP="00066D3C">
      <w:pPr>
        <w:ind w:left="1080"/>
      </w:pPr>
    </w:p>
    <w:p w:rsidR="004308C0" w:rsidRDefault="004308C0" w:rsidP="00634345">
      <w:pPr>
        <w:numPr>
          <w:ilvl w:val="0"/>
          <w:numId w:val="1"/>
        </w:numPr>
      </w:pPr>
      <w:r w:rsidRPr="00634345">
        <w:t xml:space="preserve">Given discrepancies regarding submission dates and times on the cover letter and on page 9 of the RFA, please confirm the Application Deadline date and time. </w:t>
      </w:r>
    </w:p>
    <w:p w:rsidR="004308C0" w:rsidRPr="00D6709E" w:rsidRDefault="004308C0" w:rsidP="00D6709E">
      <w:pPr>
        <w:ind w:left="720"/>
        <w:rPr>
          <w:color w:val="C00000"/>
        </w:rPr>
      </w:pPr>
      <w:r w:rsidRPr="00D6709E">
        <w:rPr>
          <w:color w:val="C00000"/>
        </w:rPr>
        <w:t xml:space="preserve">USAID Response: </w:t>
      </w:r>
      <w:r>
        <w:rPr>
          <w:color w:val="C00000"/>
        </w:rPr>
        <w:t xml:space="preserve">The closing time is Monday, March 7, 2011, </w:t>
      </w:r>
      <w:r w:rsidR="00900E61">
        <w:rPr>
          <w:color w:val="C00000"/>
        </w:rPr>
        <w:t xml:space="preserve">1630 (4:30 pm) </w:t>
      </w:r>
      <w:r>
        <w:rPr>
          <w:color w:val="C00000"/>
        </w:rPr>
        <w:t>local time, Khartoum, Sudan</w:t>
      </w:r>
    </w:p>
    <w:p w:rsidR="004308C0" w:rsidRDefault="004308C0" w:rsidP="00066D3C">
      <w:pPr>
        <w:ind w:left="1080"/>
      </w:pPr>
    </w:p>
    <w:p w:rsidR="004308C0" w:rsidRPr="00634345" w:rsidRDefault="004308C0" w:rsidP="00634345">
      <w:pPr>
        <w:numPr>
          <w:ilvl w:val="0"/>
          <w:numId w:val="1"/>
        </w:numPr>
      </w:pPr>
      <w:r w:rsidRPr="00634345">
        <w:t>On Page 10, the RFA states: “3. Submission Dates and Times Applications are due to USAID by August 31, 2009 at 4:30 La Paz time</w:t>
      </w:r>
      <w:proofErr w:type="gramStart"/>
      <w:r w:rsidRPr="00634345">
        <w:t>.(</w:t>
      </w:r>
      <w:proofErr w:type="gramEnd"/>
      <w:r w:rsidRPr="00634345">
        <w:t xml:space="preserve">Applications which are submitted late or are incomplete run the risk of not being considered in the review process.  "Late applications will not be considered for award" or "Late applications will be considered for award if the Agreement Officer determines it is in the Government's interest.")”. Please clarify. </w:t>
      </w:r>
    </w:p>
    <w:p w:rsidR="004308C0" w:rsidRPr="00D6709E" w:rsidRDefault="004308C0" w:rsidP="00D6709E">
      <w:pPr>
        <w:ind w:left="720"/>
        <w:rPr>
          <w:color w:val="C00000"/>
        </w:rPr>
      </w:pPr>
      <w:r w:rsidRPr="00D6709E">
        <w:rPr>
          <w:color w:val="C00000"/>
        </w:rPr>
        <w:t xml:space="preserve">USAID Response: </w:t>
      </w:r>
      <w:r>
        <w:rPr>
          <w:color w:val="C00000"/>
        </w:rPr>
        <w:t xml:space="preserve"> The </w:t>
      </w:r>
      <w:r w:rsidRPr="00045563">
        <w:rPr>
          <w:color w:val="C00000"/>
        </w:rPr>
        <w:t xml:space="preserve">closing time is Monday, March 7, 2011, </w:t>
      </w:r>
      <w:r w:rsidR="00900E61">
        <w:rPr>
          <w:color w:val="C00000"/>
        </w:rPr>
        <w:t xml:space="preserve">1630 (4:30 pm) </w:t>
      </w:r>
      <w:r w:rsidRPr="00045563">
        <w:rPr>
          <w:color w:val="C00000"/>
        </w:rPr>
        <w:t>local time, Khartoum, Sudan and “Late applications will be considered for award if the Agreement Officer determines it is in the Government's interest.".</w:t>
      </w:r>
    </w:p>
    <w:p w:rsidR="004308C0" w:rsidRDefault="004308C0" w:rsidP="00066D3C">
      <w:pPr>
        <w:ind w:left="1080"/>
      </w:pPr>
    </w:p>
    <w:p w:rsidR="004308C0" w:rsidRPr="00634345" w:rsidRDefault="004308C0" w:rsidP="00634345">
      <w:pPr>
        <w:numPr>
          <w:ilvl w:val="0"/>
          <w:numId w:val="1"/>
        </w:numPr>
      </w:pPr>
      <w:r w:rsidRPr="00634345">
        <w:t xml:space="preserve">Item C on page 10 includes the statement, “Questions must be sent up to August to allow a reply to reach all prospective applicants before the submission of their applications.” Please clarify or revise. </w:t>
      </w:r>
    </w:p>
    <w:p w:rsidR="004308C0" w:rsidRDefault="004308C0" w:rsidP="00463F08">
      <w:pPr>
        <w:ind w:firstLine="720"/>
      </w:pPr>
      <w:r w:rsidRPr="00D6709E">
        <w:rPr>
          <w:color w:val="C00000"/>
        </w:rPr>
        <w:t xml:space="preserve">USAID Response: </w:t>
      </w:r>
      <w:r>
        <w:rPr>
          <w:color w:val="C00000"/>
        </w:rPr>
        <w:t xml:space="preserve">Questions were due on February 9, 2011. </w:t>
      </w:r>
    </w:p>
    <w:p w:rsidR="004308C0" w:rsidRDefault="004308C0" w:rsidP="00066D3C">
      <w:pPr>
        <w:ind w:left="1080"/>
      </w:pPr>
    </w:p>
    <w:p w:rsidR="004308C0" w:rsidRPr="00634345" w:rsidRDefault="004308C0" w:rsidP="00634345">
      <w:pPr>
        <w:numPr>
          <w:ilvl w:val="0"/>
          <w:numId w:val="1"/>
        </w:numPr>
      </w:pPr>
      <w:r w:rsidRPr="00634345">
        <w:t xml:space="preserve">Please confirm you would like the cover letter of the technical application to state the total funding requested, as well as the funding from other sources (p. 6 Section II, letter c) </w:t>
      </w:r>
    </w:p>
    <w:p w:rsidR="004308C0" w:rsidRDefault="004308C0" w:rsidP="00C02324">
      <w:pPr>
        <w:ind w:left="720"/>
      </w:pPr>
      <w:r w:rsidRPr="00D6709E">
        <w:rPr>
          <w:color w:val="C00000"/>
        </w:rPr>
        <w:t xml:space="preserve">USAID Response: </w:t>
      </w:r>
      <w:r>
        <w:rPr>
          <w:color w:val="C00000"/>
        </w:rPr>
        <w:t xml:space="preserve">No, there shouldn’t be any cost information on the technical application submission.  </w:t>
      </w:r>
    </w:p>
    <w:p w:rsidR="004308C0" w:rsidRDefault="004308C0" w:rsidP="00066D3C">
      <w:pPr>
        <w:ind w:left="1080"/>
      </w:pPr>
    </w:p>
    <w:p w:rsidR="004308C0" w:rsidRPr="00634345" w:rsidRDefault="004308C0" w:rsidP="00634345">
      <w:pPr>
        <w:numPr>
          <w:ilvl w:val="0"/>
          <w:numId w:val="1"/>
        </w:numPr>
      </w:pPr>
      <w:r w:rsidRPr="00634345">
        <w:t>Would USAID accept electronic submissions of proposals delivered via email, in lieu of hard copy submissions mentioned on Page 9 of the RFA?  Please advise if there is a MB limit per email or a limit on the number of attachments per email.</w:t>
      </w:r>
    </w:p>
    <w:p w:rsidR="004308C0" w:rsidRDefault="004308C0" w:rsidP="00C02324">
      <w:pPr>
        <w:ind w:left="720"/>
      </w:pPr>
      <w:r w:rsidRPr="00D6709E">
        <w:rPr>
          <w:color w:val="C00000"/>
        </w:rPr>
        <w:t xml:space="preserve">USAID Response: </w:t>
      </w:r>
      <w:r>
        <w:rPr>
          <w:color w:val="C00000"/>
        </w:rPr>
        <w:t xml:space="preserve">Please send all submission electronically.  Separate the emails by a limit of 2 MB per email with attachments. </w:t>
      </w:r>
    </w:p>
    <w:p w:rsidR="004308C0" w:rsidRDefault="004308C0" w:rsidP="00066D3C">
      <w:pPr>
        <w:ind w:left="1080"/>
      </w:pPr>
    </w:p>
    <w:p w:rsidR="004308C0" w:rsidRPr="00634345" w:rsidRDefault="004308C0" w:rsidP="00634345">
      <w:pPr>
        <w:numPr>
          <w:ilvl w:val="0"/>
          <w:numId w:val="1"/>
        </w:numPr>
      </w:pPr>
      <w:r w:rsidRPr="00634345">
        <w:t>If hard copy submissions are required, can applicants submit electronic applicants by the clarified deadline date and time, with hard copy submissions to follow up to ten business days after the deadline?</w:t>
      </w:r>
    </w:p>
    <w:p w:rsidR="004308C0" w:rsidRPr="00D6709E" w:rsidRDefault="004308C0" w:rsidP="00D6709E">
      <w:pPr>
        <w:ind w:left="720"/>
        <w:rPr>
          <w:color w:val="C00000"/>
        </w:rPr>
      </w:pPr>
      <w:r w:rsidRPr="00D6709E">
        <w:rPr>
          <w:color w:val="C00000"/>
        </w:rPr>
        <w:t xml:space="preserve">USAID Response: </w:t>
      </w:r>
      <w:r>
        <w:rPr>
          <w:color w:val="C00000"/>
        </w:rPr>
        <w:t>No hard copies</w:t>
      </w:r>
      <w:r w:rsidR="00900E61">
        <w:rPr>
          <w:color w:val="C00000"/>
        </w:rPr>
        <w:t xml:space="preserve"> are</w:t>
      </w:r>
      <w:r>
        <w:rPr>
          <w:color w:val="C00000"/>
        </w:rPr>
        <w:t xml:space="preserve"> required. </w:t>
      </w:r>
    </w:p>
    <w:p w:rsidR="004308C0" w:rsidRDefault="004308C0" w:rsidP="00066D3C">
      <w:pPr>
        <w:ind w:left="1080"/>
      </w:pPr>
    </w:p>
    <w:p w:rsidR="004308C0" w:rsidRPr="00634345" w:rsidRDefault="004308C0" w:rsidP="00634345">
      <w:pPr>
        <w:numPr>
          <w:ilvl w:val="0"/>
          <w:numId w:val="1"/>
        </w:numPr>
      </w:pPr>
      <w:r w:rsidRPr="00634345">
        <w:t>Please clarify which version of Microsoft Office is acceptable for the submission documents?  2003 or 2007?</w:t>
      </w:r>
    </w:p>
    <w:p w:rsidR="004308C0" w:rsidRPr="00D6709E" w:rsidRDefault="004308C0" w:rsidP="00D6709E">
      <w:pPr>
        <w:ind w:left="720"/>
        <w:rPr>
          <w:color w:val="C00000"/>
        </w:rPr>
      </w:pPr>
      <w:r w:rsidRPr="00D6709E">
        <w:rPr>
          <w:color w:val="C00000"/>
        </w:rPr>
        <w:t xml:space="preserve">USAID Response: </w:t>
      </w:r>
      <w:r>
        <w:rPr>
          <w:color w:val="C00000"/>
        </w:rPr>
        <w:t>We can accept 2003, 2007, and .</w:t>
      </w:r>
      <w:proofErr w:type="spellStart"/>
      <w:r>
        <w:rPr>
          <w:color w:val="C00000"/>
        </w:rPr>
        <w:t>docx</w:t>
      </w:r>
      <w:proofErr w:type="spellEnd"/>
      <w:r>
        <w:rPr>
          <w:color w:val="C00000"/>
        </w:rPr>
        <w:t xml:space="preserve"> type documents.  </w:t>
      </w:r>
    </w:p>
    <w:p w:rsidR="004308C0" w:rsidRDefault="004308C0" w:rsidP="00066D3C">
      <w:pPr>
        <w:ind w:left="1080"/>
      </w:pPr>
    </w:p>
    <w:p w:rsidR="004308C0" w:rsidRPr="00634345" w:rsidRDefault="004308C0" w:rsidP="00634345">
      <w:pPr>
        <w:numPr>
          <w:ilvl w:val="0"/>
          <w:numId w:val="1"/>
        </w:numPr>
      </w:pPr>
      <w:r w:rsidRPr="00634345">
        <w:t>Please confirm letter size paper of 8 ½ x 11 is acceptable.  Page 6 mentions 8 x 11.</w:t>
      </w:r>
    </w:p>
    <w:p w:rsidR="004308C0" w:rsidRPr="000243F6" w:rsidRDefault="004308C0" w:rsidP="000243F6">
      <w:pPr>
        <w:ind w:left="720"/>
        <w:rPr>
          <w:color w:val="C00000"/>
        </w:rPr>
      </w:pPr>
      <w:r w:rsidRPr="000243F6">
        <w:rPr>
          <w:color w:val="C00000"/>
        </w:rPr>
        <w:t xml:space="preserve">USAID Response: </w:t>
      </w:r>
      <w:r>
        <w:rPr>
          <w:color w:val="C00000"/>
        </w:rPr>
        <w:t>8 ½ x 11 is acceptable</w:t>
      </w:r>
    </w:p>
    <w:p w:rsidR="004308C0" w:rsidRDefault="004308C0" w:rsidP="00066D3C">
      <w:pPr>
        <w:ind w:left="1080"/>
      </w:pPr>
    </w:p>
    <w:p w:rsidR="004308C0" w:rsidRPr="00634345" w:rsidRDefault="004308C0" w:rsidP="00634345">
      <w:pPr>
        <w:numPr>
          <w:ilvl w:val="0"/>
          <w:numId w:val="1"/>
        </w:numPr>
      </w:pPr>
      <w:r w:rsidRPr="00634345">
        <w:lastRenderedPageBreak/>
        <w:t xml:space="preserve">Item 4 on page 10 states “Intergovernmental Review.” Please provide an explanation or revise this item.  </w:t>
      </w:r>
    </w:p>
    <w:p w:rsidR="004308C0" w:rsidRDefault="004308C0" w:rsidP="00C02324">
      <w:pPr>
        <w:ind w:left="720"/>
      </w:pPr>
      <w:r w:rsidRPr="000243F6">
        <w:rPr>
          <w:color w:val="C00000"/>
        </w:rPr>
        <w:t xml:space="preserve">USAID Response: </w:t>
      </w:r>
      <w:r>
        <w:rPr>
          <w:color w:val="C00000"/>
        </w:rPr>
        <w:t>members from the Government of South Sudan may be included.</w:t>
      </w:r>
    </w:p>
    <w:p w:rsidR="004308C0" w:rsidRDefault="004308C0" w:rsidP="00066D3C">
      <w:pPr>
        <w:ind w:left="1080"/>
      </w:pPr>
    </w:p>
    <w:p w:rsidR="004308C0" w:rsidRPr="00634345" w:rsidRDefault="004308C0" w:rsidP="00634345">
      <w:pPr>
        <w:numPr>
          <w:ilvl w:val="0"/>
          <w:numId w:val="1"/>
        </w:numPr>
      </w:pPr>
      <w:r w:rsidRPr="00634345">
        <w:t>On page 23, at the end of the results for Objective 3 paragraph, the RFA states “there will be two sub-results under this objective”, but does not list the sub-results. Could USAID specify the two sub-results?</w:t>
      </w:r>
    </w:p>
    <w:p w:rsidR="001B2E09" w:rsidRPr="004B29C3" w:rsidRDefault="004308C0" w:rsidP="001B2E09">
      <w:pPr>
        <w:ind w:left="720"/>
        <w:rPr>
          <w:color w:val="C00000"/>
        </w:rPr>
      </w:pPr>
      <w:r w:rsidRPr="000243F6">
        <w:rPr>
          <w:color w:val="C00000"/>
        </w:rPr>
        <w:t xml:space="preserve">USAID </w:t>
      </w:r>
      <w:r w:rsidRPr="004B29C3">
        <w:rPr>
          <w:color w:val="C00000"/>
        </w:rPr>
        <w:t xml:space="preserve">Response: </w:t>
      </w:r>
      <w:r w:rsidR="001B2E09" w:rsidRPr="004B29C3">
        <w:rPr>
          <w:color w:val="C00000"/>
        </w:rPr>
        <w:t>1- A well-established systemic</w:t>
      </w:r>
      <w:r w:rsidR="00C50658" w:rsidRPr="004B29C3">
        <w:rPr>
          <w:color w:val="C00000"/>
        </w:rPr>
        <w:t xml:space="preserve"> learning</w:t>
      </w:r>
      <w:r w:rsidR="001B2E09" w:rsidRPr="004B29C3">
        <w:rPr>
          <w:color w:val="C00000"/>
        </w:rPr>
        <w:t xml:space="preserve"> material monitoring, production and distribution within the CDC, TTIs and the </w:t>
      </w:r>
      <w:proofErr w:type="spellStart"/>
      <w:r w:rsidR="001B2E09" w:rsidRPr="004B29C3">
        <w:rPr>
          <w:color w:val="C00000"/>
        </w:rPr>
        <w:t>MoE</w:t>
      </w:r>
      <w:proofErr w:type="spellEnd"/>
      <w:r w:rsidR="001B2E09" w:rsidRPr="004B29C3">
        <w:rPr>
          <w:color w:val="C00000"/>
        </w:rPr>
        <w:t>.</w:t>
      </w:r>
    </w:p>
    <w:p w:rsidR="001B2E09" w:rsidRPr="004B29C3" w:rsidRDefault="001B2E09" w:rsidP="001B2E09">
      <w:pPr>
        <w:ind w:left="720"/>
        <w:rPr>
          <w:color w:val="C00000"/>
        </w:rPr>
      </w:pPr>
    </w:p>
    <w:p w:rsidR="001B2E09" w:rsidRPr="004B29C3" w:rsidRDefault="001B2E09" w:rsidP="001B2E09">
      <w:pPr>
        <w:ind w:left="720"/>
        <w:rPr>
          <w:color w:val="C00000"/>
        </w:rPr>
      </w:pPr>
      <w:r w:rsidRPr="004B29C3">
        <w:rPr>
          <w:color w:val="C00000"/>
        </w:rPr>
        <w:t xml:space="preserve">2- A well-developed ICT based information sharing system </w:t>
      </w:r>
    </w:p>
    <w:p w:rsidR="004308C0" w:rsidRDefault="004308C0" w:rsidP="00066D3C">
      <w:pPr>
        <w:ind w:left="1080"/>
      </w:pPr>
    </w:p>
    <w:p w:rsidR="004308C0" w:rsidRPr="00634345" w:rsidRDefault="004308C0" w:rsidP="00634345">
      <w:pPr>
        <w:numPr>
          <w:ilvl w:val="0"/>
          <w:numId w:val="1"/>
        </w:numPr>
      </w:pPr>
      <w:r w:rsidRPr="00634345">
        <w:t>On pg. 23, Objective 4 Results, the RFA states: The fourth result is completing existing teacher training institutions to make them fully functional.” Are existing CECs included as “existing teacher training institutions?”</w:t>
      </w:r>
    </w:p>
    <w:p w:rsidR="004308C0" w:rsidRPr="00440561" w:rsidRDefault="004308C0" w:rsidP="000243F6">
      <w:pPr>
        <w:ind w:left="720"/>
        <w:rPr>
          <w:color w:val="0000FF"/>
        </w:rPr>
      </w:pPr>
      <w:r w:rsidRPr="000243F6">
        <w:rPr>
          <w:color w:val="C00000"/>
        </w:rPr>
        <w:t xml:space="preserve">USAID </w:t>
      </w:r>
      <w:r w:rsidRPr="004B29C3">
        <w:rPr>
          <w:color w:val="C00000"/>
        </w:rPr>
        <w:t>Response: Yes, both Teacher Training Institutes (TTIs) and County Education Centers (CECs) are being considered.</w:t>
      </w:r>
    </w:p>
    <w:p w:rsidR="004308C0" w:rsidRDefault="004308C0" w:rsidP="00066D3C">
      <w:pPr>
        <w:ind w:left="1080"/>
      </w:pPr>
    </w:p>
    <w:p w:rsidR="004308C0" w:rsidRDefault="004308C0" w:rsidP="00066D3C">
      <w:pPr>
        <w:ind w:left="1080"/>
      </w:pPr>
    </w:p>
    <w:p w:rsidR="004308C0" w:rsidRPr="00634345" w:rsidRDefault="004308C0" w:rsidP="00634345">
      <w:pPr>
        <w:numPr>
          <w:ilvl w:val="0"/>
          <w:numId w:val="1"/>
        </w:numPr>
      </w:pPr>
      <w:r w:rsidRPr="00634345">
        <w:t xml:space="preserve">Will the organization tasked with construction under Objective 4 provide equipment such as ICT hardware and wiring, generator, electricity, VSATs or solar power equipment? </w:t>
      </w:r>
    </w:p>
    <w:p w:rsidR="004308C0" w:rsidRPr="004B29C3" w:rsidRDefault="004308C0" w:rsidP="000243F6">
      <w:pPr>
        <w:ind w:left="720"/>
        <w:rPr>
          <w:color w:val="C00000"/>
        </w:rPr>
      </w:pPr>
      <w:r w:rsidRPr="000243F6">
        <w:rPr>
          <w:color w:val="C00000"/>
        </w:rPr>
        <w:t xml:space="preserve">USAID </w:t>
      </w:r>
      <w:r w:rsidRPr="004B29C3">
        <w:rPr>
          <w:color w:val="C00000"/>
        </w:rPr>
        <w:t xml:space="preserve">Response: </w:t>
      </w:r>
      <w:r w:rsidR="007A55B3" w:rsidRPr="004B29C3">
        <w:rPr>
          <w:color w:val="C00000"/>
        </w:rPr>
        <w:t>The ICT hardware, wiring, and VSAT will be provided by the applicant. The organization dealing with construction will take care of power supply</w:t>
      </w:r>
      <w:r w:rsidR="00401691" w:rsidRPr="004B29C3">
        <w:rPr>
          <w:color w:val="C00000"/>
        </w:rPr>
        <w:t>.</w:t>
      </w:r>
    </w:p>
    <w:p w:rsidR="004308C0" w:rsidRDefault="004308C0" w:rsidP="00066D3C">
      <w:pPr>
        <w:ind w:left="1080"/>
      </w:pPr>
    </w:p>
    <w:p w:rsidR="004308C0" w:rsidRPr="00634345" w:rsidRDefault="004308C0" w:rsidP="00634345">
      <w:pPr>
        <w:numPr>
          <w:ilvl w:val="0"/>
          <w:numId w:val="1"/>
        </w:numPr>
      </w:pPr>
      <w:r w:rsidRPr="00634345">
        <w:t>In the construction project mentioned in Objective 4, is there a provision for rehabilitation/</w:t>
      </w:r>
      <w:r w:rsidR="001B48CF">
        <w:t xml:space="preserve"> </w:t>
      </w:r>
      <w:r w:rsidRPr="00634345">
        <w:t xml:space="preserve">construction and equipment to the CDC? </w:t>
      </w:r>
    </w:p>
    <w:p w:rsidR="004308C0" w:rsidRPr="00440561" w:rsidRDefault="004308C0" w:rsidP="000243F6">
      <w:pPr>
        <w:ind w:left="720"/>
        <w:rPr>
          <w:color w:val="0000FF"/>
        </w:rPr>
      </w:pPr>
      <w:r w:rsidRPr="000243F6">
        <w:rPr>
          <w:color w:val="C00000"/>
        </w:rPr>
        <w:t xml:space="preserve">USAID </w:t>
      </w:r>
      <w:r w:rsidRPr="004B29C3">
        <w:rPr>
          <w:color w:val="C00000"/>
        </w:rPr>
        <w:t>Response: No</w:t>
      </w:r>
      <w:r w:rsidR="00ED25C8" w:rsidRPr="004B29C3">
        <w:rPr>
          <w:color w:val="C00000"/>
        </w:rPr>
        <w:t>,</w:t>
      </w:r>
      <w:r w:rsidR="00401691" w:rsidRPr="004B29C3">
        <w:rPr>
          <w:color w:val="C00000"/>
        </w:rPr>
        <w:t xml:space="preserve"> at this point</w:t>
      </w:r>
      <w:r w:rsidR="00ED25C8" w:rsidRPr="004B29C3">
        <w:rPr>
          <w:color w:val="C00000"/>
        </w:rPr>
        <w:t xml:space="preserve"> construction is limited to TTIs and CECs if funds become available however CDC may be included.</w:t>
      </w:r>
    </w:p>
    <w:p w:rsidR="004308C0" w:rsidRDefault="004308C0" w:rsidP="00066D3C">
      <w:pPr>
        <w:ind w:left="1080"/>
      </w:pPr>
    </w:p>
    <w:p w:rsidR="004308C0" w:rsidRPr="00634345" w:rsidRDefault="004308C0" w:rsidP="00634345">
      <w:pPr>
        <w:numPr>
          <w:ilvl w:val="0"/>
          <w:numId w:val="1"/>
        </w:numPr>
      </w:pPr>
      <w:r w:rsidRPr="00634345">
        <w:t xml:space="preserve">Does the mission have clearly defined institutions which will be rehabilitated and where they will be located? </w:t>
      </w:r>
    </w:p>
    <w:p w:rsidR="004308C0" w:rsidRDefault="004308C0" w:rsidP="001B48CF">
      <w:pPr>
        <w:ind w:left="720"/>
      </w:pPr>
      <w:r w:rsidRPr="000243F6">
        <w:rPr>
          <w:color w:val="C00000"/>
        </w:rPr>
        <w:t xml:space="preserve">USAID Response: </w:t>
      </w:r>
      <w:r w:rsidRPr="004B29C3">
        <w:rPr>
          <w:color w:val="C00000"/>
        </w:rPr>
        <w:t xml:space="preserve">Yes, </w:t>
      </w:r>
      <w:r w:rsidR="007A55B3" w:rsidRPr="004B29C3">
        <w:rPr>
          <w:color w:val="C00000"/>
        </w:rPr>
        <w:t xml:space="preserve">but the construction </w:t>
      </w:r>
      <w:r w:rsidR="00401691" w:rsidRPr="004B29C3">
        <w:rPr>
          <w:color w:val="C00000"/>
        </w:rPr>
        <w:t xml:space="preserve">entity for objective four </w:t>
      </w:r>
      <w:r w:rsidR="007A55B3" w:rsidRPr="004B29C3">
        <w:rPr>
          <w:color w:val="C00000"/>
        </w:rPr>
        <w:t>activit</w:t>
      </w:r>
      <w:r w:rsidR="00401691" w:rsidRPr="004B29C3">
        <w:rPr>
          <w:color w:val="C00000"/>
        </w:rPr>
        <w:t>ies</w:t>
      </w:r>
      <w:r w:rsidR="007A55B3" w:rsidRPr="004B29C3">
        <w:rPr>
          <w:color w:val="C00000"/>
        </w:rPr>
        <w:t xml:space="preserve"> will </w:t>
      </w:r>
      <w:r w:rsidR="00401691" w:rsidRPr="004B29C3">
        <w:rPr>
          <w:color w:val="C00000"/>
        </w:rPr>
        <w:t xml:space="preserve">refine the </w:t>
      </w:r>
      <w:r w:rsidR="007A55B3" w:rsidRPr="004B29C3">
        <w:rPr>
          <w:color w:val="C00000"/>
        </w:rPr>
        <w:t>prioritize</w:t>
      </w:r>
      <w:r w:rsidR="00401691" w:rsidRPr="004B29C3">
        <w:rPr>
          <w:color w:val="C00000"/>
        </w:rPr>
        <w:t>d list</w:t>
      </w:r>
      <w:r w:rsidR="007A55B3" w:rsidRPr="004B29C3">
        <w:rPr>
          <w:color w:val="C00000"/>
        </w:rPr>
        <w:t xml:space="preserve"> with the Ministry of Education</w:t>
      </w:r>
      <w:r w:rsidR="00401691" w:rsidRPr="004B29C3">
        <w:rPr>
          <w:color w:val="C00000"/>
        </w:rPr>
        <w:t>.</w:t>
      </w:r>
      <w:r w:rsidR="00D20195" w:rsidRPr="004B29C3">
        <w:rPr>
          <w:color w:val="C00000"/>
        </w:rPr>
        <w:t xml:space="preserve"> Ideally, e</w:t>
      </w:r>
      <w:r w:rsidR="001B48CF" w:rsidRPr="004B29C3">
        <w:rPr>
          <w:color w:val="C00000"/>
        </w:rPr>
        <w:t>ach greater region of southern S</w:t>
      </w:r>
      <w:r w:rsidR="00D20195" w:rsidRPr="004B29C3">
        <w:rPr>
          <w:color w:val="C00000"/>
        </w:rPr>
        <w:t>udan should benefit from this activity.</w:t>
      </w:r>
    </w:p>
    <w:p w:rsidR="004308C0" w:rsidRDefault="004308C0" w:rsidP="00066D3C">
      <w:pPr>
        <w:ind w:left="1080"/>
      </w:pPr>
    </w:p>
    <w:p w:rsidR="004308C0" w:rsidRPr="00634345" w:rsidRDefault="004308C0" w:rsidP="00634345">
      <w:pPr>
        <w:numPr>
          <w:ilvl w:val="0"/>
          <w:numId w:val="1"/>
        </w:numPr>
      </w:pPr>
      <w:r w:rsidRPr="00634345">
        <w:t xml:space="preserve">Can USAID share information on approximately when activities under Objective 4 are expected to begin? </w:t>
      </w:r>
    </w:p>
    <w:p w:rsidR="004308C0" w:rsidRDefault="004308C0" w:rsidP="001B48CF">
      <w:pPr>
        <w:ind w:left="720"/>
      </w:pPr>
      <w:r w:rsidRPr="000243F6">
        <w:rPr>
          <w:color w:val="C00000"/>
        </w:rPr>
        <w:t xml:space="preserve">USAID </w:t>
      </w:r>
      <w:r w:rsidRPr="004B29C3">
        <w:rPr>
          <w:color w:val="C00000"/>
        </w:rPr>
        <w:t xml:space="preserve">Response: </w:t>
      </w:r>
      <w:r w:rsidR="001B48CF" w:rsidRPr="004B29C3">
        <w:rPr>
          <w:color w:val="C00000"/>
        </w:rPr>
        <w:t>T</w:t>
      </w:r>
      <w:r w:rsidR="001B2E09" w:rsidRPr="004B29C3">
        <w:rPr>
          <w:color w:val="C00000"/>
        </w:rPr>
        <w:t>he activities und</w:t>
      </w:r>
      <w:r w:rsidR="001B48CF" w:rsidRPr="004B29C3">
        <w:rPr>
          <w:color w:val="C00000"/>
        </w:rPr>
        <w:t xml:space="preserve">er objective 4 should start around the same time as the award of this CA.  </w:t>
      </w:r>
    </w:p>
    <w:p w:rsidR="004308C0" w:rsidRDefault="004308C0" w:rsidP="00066D3C">
      <w:pPr>
        <w:ind w:left="1080"/>
      </w:pPr>
    </w:p>
    <w:p w:rsidR="004308C0" w:rsidRPr="00634345" w:rsidRDefault="004308C0" w:rsidP="00066D3C">
      <w:pPr>
        <w:numPr>
          <w:ilvl w:val="0"/>
          <w:numId w:val="1"/>
        </w:numPr>
      </w:pPr>
      <w:r w:rsidRPr="00634345">
        <w:t>Page 28 of the RFA includes a statement that a “mid-term evaluation is planned.” Should applications include budgeted resources to cover the mid-term evaluation?</w:t>
      </w:r>
      <w:r>
        <w:t xml:space="preserve">  I</w:t>
      </w:r>
      <w:r w:rsidRPr="00634345">
        <w:t xml:space="preserve">f </w:t>
      </w:r>
      <w:r>
        <w:t xml:space="preserve">yes, </w:t>
      </w:r>
      <w:r w:rsidRPr="00634345">
        <w:t>will USAID provide a plug figure for the amount applicants should set aside?</w:t>
      </w:r>
    </w:p>
    <w:p w:rsidR="004308C0" w:rsidRPr="00440561" w:rsidRDefault="004308C0" w:rsidP="000243F6">
      <w:pPr>
        <w:ind w:left="720"/>
        <w:rPr>
          <w:color w:val="0000FF"/>
        </w:rPr>
      </w:pPr>
      <w:r w:rsidRPr="000243F6">
        <w:rPr>
          <w:color w:val="C00000"/>
        </w:rPr>
        <w:t>USAID Response</w:t>
      </w:r>
      <w:r w:rsidRPr="004B29C3">
        <w:rPr>
          <w:color w:val="C00000"/>
        </w:rPr>
        <w:t xml:space="preserve">: Yes, but USAID </w:t>
      </w:r>
      <w:r w:rsidR="001B48CF" w:rsidRPr="004B29C3">
        <w:rPr>
          <w:color w:val="C00000"/>
        </w:rPr>
        <w:t>does not have a budget figure to share</w:t>
      </w:r>
      <w:r w:rsidRPr="004B29C3">
        <w:rPr>
          <w:color w:val="C00000"/>
        </w:rPr>
        <w:t>.</w:t>
      </w:r>
    </w:p>
    <w:p w:rsidR="004308C0" w:rsidRDefault="004308C0" w:rsidP="00066D3C">
      <w:pPr>
        <w:ind w:left="1080"/>
      </w:pPr>
    </w:p>
    <w:p w:rsidR="004308C0" w:rsidRPr="00634345" w:rsidRDefault="004308C0" w:rsidP="00634345">
      <w:pPr>
        <w:numPr>
          <w:ilvl w:val="0"/>
          <w:numId w:val="1"/>
        </w:numPr>
      </w:pPr>
      <w:r w:rsidRPr="00634345">
        <w:t>On page 41 of the RFA, under 6. Past Performance References, bidders are requested to provide Past Performance References (PPRs) for the 10 most recent contracts, grants or cooperative agreements.  Could bidders instead provide the most relevant PPRs that speak to the main technical and managerial elements of the TPDI Program?</w:t>
      </w:r>
    </w:p>
    <w:p w:rsidR="004308C0" w:rsidRDefault="004308C0" w:rsidP="00BA551B">
      <w:pPr>
        <w:ind w:left="720"/>
      </w:pPr>
      <w:r w:rsidRPr="000243F6">
        <w:rPr>
          <w:color w:val="C00000"/>
        </w:rPr>
        <w:t xml:space="preserve">USAID Response: </w:t>
      </w:r>
      <w:r>
        <w:rPr>
          <w:color w:val="C00000"/>
        </w:rPr>
        <w:t xml:space="preserve"> Yes, please provide the most relevant PPRs and the minimum is set at 3.  </w:t>
      </w:r>
    </w:p>
    <w:p w:rsidR="004308C0" w:rsidRDefault="004308C0" w:rsidP="00066D3C">
      <w:pPr>
        <w:ind w:left="1080"/>
      </w:pPr>
    </w:p>
    <w:p w:rsidR="004308C0" w:rsidRPr="00634345" w:rsidRDefault="004308C0" w:rsidP="00634345">
      <w:pPr>
        <w:numPr>
          <w:ilvl w:val="0"/>
          <w:numId w:val="1"/>
        </w:numPr>
      </w:pPr>
      <w:r w:rsidRPr="00634345">
        <w:t>Past performance references for the cost application are mentioned on page forty-one of the solicitation.  Should the performance references of both prime and sub recipients be included or solely those of the prime recipient?</w:t>
      </w:r>
    </w:p>
    <w:p w:rsidR="004308C0" w:rsidRDefault="004308C0" w:rsidP="00EC7DD8">
      <w:pPr>
        <w:ind w:left="720"/>
      </w:pPr>
      <w:r w:rsidRPr="000243F6">
        <w:rPr>
          <w:color w:val="C00000"/>
        </w:rPr>
        <w:t xml:space="preserve">USAID Response: </w:t>
      </w:r>
      <w:r>
        <w:rPr>
          <w:color w:val="C00000"/>
        </w:rPr>
        <w:t xml:space="preserve">the prime is sufficient, unless the sub-recipient(s) will take on more than 50% of the work in country.  </w:t>
      </w:r>
    </w:p>
    <w:p w:rsidR="004308C0" w:rsidRDefault="004308C0" w:rsidP="00066D3C">
      <w:pPr>
        <w:ind w:left="1080"/>
      </w:pPr>
    </w:p>
    <w:p w:rsidR="004308C0" w:rsidRPr="00634345" w:rsidRDefault="004308C0" w:rsidP="00634345">
      <w:pPr>
        <w:numPr>
          <w:ilvl w:val="0"/>
          <w:numId w:val="1"/>
        </w:numPr>
      </w:pPr>
      <w:r w:rsidRPr="00634345">
        <w:t>Will USAID kindly share its current compensation plan for FSN staff?</w:t>
      </w:r>
    </w:p>
    <w:p w:rsidR="004308C0" w:rsidRDefault="004308C0" w:rsidP="000243F6">
      <w:pPr>
        <w:ind w:left="720"/>
        <w:rPr>
          <w:color w:val="C00000"/>
        </w:rPr>
      </w:pPr>
      <w:r w:rsidRPr="000243F6">
        <w:rPr>
          <w:color w:val="C00000"/>
        </w:rPr>
        <w:t xml:space="preserve">USAID Response: </w:t>
      </w:r>
      <w:r w:rsidR="00900E61">
        <w:rPr>
          <w:color w:val="C00000"/>
        </w:rPr>
        <w:t xml:space="preserve">We don’t share internal DOS documents.  They can be obtained through Freedom of Information Act (FOIA) requests and as a result, </w:t>
      </w:r>
      <w:r>
        <w:rPr>
          <w:color w:val="C00000"/>
        </w:rPr>
        <w:t xml:space="preserve">you can </w:t>
      </w:r>
      <w:r w:rsidR="00900E61">
        <w:rPr>
          <w:color w:val="C00000"/>
        </w:rPr>
        <w:t xml:space="preserve">usually </w:t>
      </w:r>
      <w:r>
        <w:rPr>
          <w:color w:val="C00000"/>
        </w:rPr>
        <w:t xml:space="preserve">find them on the following web page:  </w:t>
      </w:r>
    </w:p>
    <w:p w:rsidR="00900E61" w:rsidRDefault="00900E61" w:rsidP="000243F6">
      <w:pPr>
        <w:ind w:left="720"/>
        <w:rPr>
          <w:color w:val="C00000"/>
        </w:rPr>
      </w:pPr>
    </w:p>
    <w:p w:rsidR="00900E61" w:rsidRDefault="00900E61" w:rsidP="000243F6">
      <w:pPr>
        <w:ind w:left="720"/>
        <w:rPr>
          <w:color w:val="C00000"/>
        </w:rPr>
      </w:pPr>
      <w:hyperlink r:id="rId9" w:history="1">
        <w:r w:rsidRPr="0000035F">
          <w:rPr>
            <w:rStyle w:val="Hyperlink"/>
          </w:rPr>
          <w:t>http://www.cpmhome.org/lcp/index.htm</w:t>
        </w:r>
      </w:hyperlink>
      <w:r>
        <w:rPr>
          <w:color w:val="C00000"/>
        </w:rPr>
        <w:t xml:space="preserve"> </w:t>
      </w:r>
    </w:p>
    <w:p w:rsidR="004308C0" w:rsidRDefault="004308C0" w:rsidP="00066D3C">
      <w:pPr>
        <w:ind w:left="1080"/>
      </w:pPr>
    </w:p>
    <w:p w:rsidR="004308C0" w:rsidRPr="00634345" w:rsidRDefault="004308C0" w:rsidP="00634345">
      <w:pPr>
        <w:numPr>
          <w:ilvl w:val="0"/>
          <w:numId w:val="1"/>
        </w:numPr>
      </w:pPr>
      <w:r w:rsidRPr="00634345">
        <w:t>Does USAID expect the project to provide all running costs for the TTIs?  (For example, generator fuel, paper, supplies, food for residential students, etc.)</w:t>
      </w:r>
    </w:p>
    <w:p w:rsidR="004308C0" w:rsidRPr="004B09B4" w:rsidRDefault="004308C0" w:rsidP="000243F6">
      <w:pPr>
        <w:ind w:left="720"/>
        <w:rPr>
          <w:color w:val="0000FF"/>
        </w:rPr>
      </w:pPr>
      <w:r w:rsidRPr="000243F6">
        <w:rPr>
          <w:color w:val="C00000"/>
        </w:rPr>
        <w:t xml:space="preserve">USAID </w:t>
      </w:r>
      <w:r w:rsidRPr="004B29C3">
        <w:rPr>
          <w:color w:val="C00000"/>
        </w:rPr>
        <w:t>Response: The Ministry of Education is committed to providing most of the running costs for this project however; activities under objective 4 contribute toward for instance power supply</w:t>
      </w:r>
      <w:r>
        <w:rPr>
          <w:color w:val="0000FF"/>
        </w:rPr>
        <w:t>.</w:t>
      </w:r>
    </w:p>
    <w:p w:rsidR="004308C0" w:rsidRDefault="004308C0"/>
    <w:p w:rsidR="004308C0" w:rsidRDefault="004308C0" w:rsidP="00634345">
      <w:pPr>
        <w:numPr>
          <w:ilvl w:val="0"/>
          <w:numId w:val="1"/>
        </w:numPr>
      </w:pPr>
      <w:r w:rsidRPr="00634345">
        <w:t>The RFA mentions universities several times: is the Mission referring to more than one university in South Sudan, or simply Juba University and other regional universities?</w:t>
      </w:r>
    </w:p>
    <w:p w:rsidR="004308C0" w:rsidRPr="004B29C3" w:rsidRDefault="004308C0" w:rsidP="000243F6">
      <w:pPr>
        <w:ind w:left="720"/>
        <w:rPr>
          <w:color w:val="C00000"/>
        </w:rPr>
      </w:pPr>
      <w:r w:rsidRPr="004B29C3">
        <w:rPr>
          <w:color w:val="C00000"/>
        </w:rPr>
        <w:t>USAID Response: Yes, University of Juba plus regional</w:t>
      </w:r>
      <w:r w:rsidR="00245B0C" w:rsidRPr="004B29C3">
        <w:rPr>
          <w:color w:val="C00000"/>
        </w:rPr>
        <w:t>/international</w:t>
      </w:r>
      <w:r w:rsidRPr="004B29C3">
        <w:rPr>
          <w:color w:val="C00000"/>
        </w:rPr>
        <w:t xml:space="preserve"> universities are being considered.</w:t>
      </w:r>
    </w:p>
    <w:p w:rsidR="004308C0" w:rsidRDefault="004308C0" w:rsidP="00EE0EBE">
      <w:pPr>
        <w:ind w:left="1080"/>
      </w:pPr>
    </w:p>
    <w:p w:rsidR="004308C0" w:rsidRDefault="004308C0" w:rsidP="00EE0EBE">
      <w:pPr>
        <w:numPr>
          <w:ilvl w:val="0"/>
          <w:numId w:val="1"/>
        </w:numPr>
      </w:pPr>
      <w:r>
        <w:t xml:space="preserve">On pages 4 and 5, the RFA indicates: "An Applicant must be a qualified, US </w:t>
      </w:r>
      <w:r w:rsidR="00900E61">
        <w:t>non-governmental</w:t>
      </w:r>
      <w:r>
        <w:t xml:space="preserve"> organization or a registered local non-governmental organization".   Can you confirm if non US nongovernmental organizations, (</w:t>
      </w:r>
      <w:proofErr w:type="spellStart"/>
      <w:r>
        <w:t>ie</w:t>
      </w:r>
      <w:proofErr w:type="spellEnd"/>
      <w:r>
        <w:t>. a Canadian organization) are eligible to submit a proposal in response to this RFA?</w:t>
      </w:r>
    </w:p>
    <w:p w:rsidR="004308C0" w:rsidRDefault="004308C0" w:rsidP="00172B33">
      <w:pPr>
        <w:ind w:left="720"/>
      </w:pPr>
      <w:r w:rsidRPr="00340275">
        <w:rPr>
          <w:color w:val="C00000"/>
        </w:rPr>
        <w:t xml:space="preserve">USAID Response: </w:t>
      </w:r>
      <w:r>
        <w:rPr>
          <w:color w:val="C00000"/>
        </w:rPr>
        <w:t xml:space="preserve">Yes, non-US NGOs can submit an application to this solicitation.  </w:t>
      </w:r>
    </w:p>
    <w:p w:rsidR="004308C0" w:rsidRDefault="004308C0" w:rsidP="00340275"/>
    <w:p w:rsidR="004308C0" w:rsidRDefault="004308C0" w:rsidP="00340275">
      <w:pPr>
        <w:numPr>
          <w:ilvl w:val="0"/>
          <w:numId w:val="1"/>
        </w:numPr>
      </w:pPr>
      <w:r w:rsidRPr="00340275">
        <w:t>We would like to know the release date of the infrastructure RFA that is mentioned numerous time (page 13 especially) in the above mentioned RFA.  Please advise when this solicitation will be issued, if possible.</w:t>
      </w:r>
    </w:p>
    <w:p w:rsidR="004308C0" w:rsidRDefault="004308C0" w:rsidP="00EA296F">
      <w:pPr>
        <w:ind w:left="720"/>
      </w:pPr>
      <w:r w:rsidRPr="00EA296F">
        <w:rPr>
          <w:color w:val="C00000"/>
        </w:rPr>
        <w:t xml:space="preserve">USAID Response: </w:t>
      </w:r>
      <w:r>
        <w:rPr>
          <w:color w:val="C00000"/>
        </w:rPr>
        <w:t xml:space="preserve">This information cannot be shared at this time.  </w:t>
      </w:r>
    </w:p>
    <w:p w:rsidR="004308C0" w:rsidRDefault="004308C0" w:rsidP="00340275"/>
    <w:p w:rsidR="004308C0" w:rsidRPr="00634345" w:rsidRDefault="004308C0" w:rsidP="00340275">
      <w:pPr>
        <w:numPr>
          <w:ilvl w:val="0"/>
          <w:numId w:val="1"/>
        </w:numPr>
      </w:pPr>
      <w:r w:rsidRPr="00340275">
        <w:t>Will the recipient of the funding be required to already be established in the country and/or registered with the Government of South Sudan, or will it suffice to be in the application process at the time of submission of the proposal? Given that, if we were to be considered for the funding, we would then hope to be registered with GoSS?</w:t>
      </w:r>
    </w:p>
    <w:p w:rsidR="004308C0" w:rsidRPr="000243F6" w:rsidRDefault="004308C0" w:rsidP="000243F6">
      <w:pPr>
        <w:ind w:left="720"/>
        <w:rPr>
          <w:color w:val="C00000"/>
        </w:rPr>
      </w:pPr>
      <w:r w:rsidRPr="000243F6">
        <w:rPr>
          <w:color w:val="C00000"/>
        </w:rPr>
        <w:t xml:space="preserve">USAID Response: </w:t>
      </w:r>
      <w:r>
        <w:rPr>
          <w:color w:val="C00000"/>
        </w:rPr>
        <w:t xml:space="preserve"> There is no requirement to be already registered in South Sudan in order to submit an application to this RFA.</w:t>
      </w:r>
    </w:p>
    <w:sectPr w:rsidR="004308C0" w:rsidRPr="000243F6" w:rsidSect="00066D3C">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120" w:rsidRDefault="00470120" w:rsidP="00470120">
      <w:r>
        <w:separator/>
      </w:r>
    </w:p>
  </w:endnote>
  <w:endnote w:type="continuationSeparator" w:id="0">
    <w:p w:rsidR="00470120" w:rsidRDefault="00470120" w:rsidP="00470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4858837"/>
      <w:docPartObj>
        <w:docPartGallery w:val="Page Numbers (Bottom of Page)"/>
        <w:docPartUnique/>
      </w:docPartObj>
    </w:sdtPr>
    <w:sdtEndPr>
      <w:rPr>
        <w:noProof/>
      </w:rPr>
    </w:sdtEndPr>
    <w:sdtContent>
      <w:p w:rsidR="00470120" w:rsidRDefault="00470120">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rsidR="00470120" w:rsidRDefault="004701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120" w:rsidRDefault="00470120" w:rsidP="00470120">
      <w:r>
        <w:separator/>
      </w:r>
    </w:p>
  </w:footnote>
  <w:footnote w:type="continuationSeparator" w:id="0">
    <w:p w:rsidR="00470120" w:rsidRDefault="00470120" w:rsidP="004701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E21B67"/>
    <w:multiLevelType w:val="hybridMultilevel"/>
    <w:tmpl w:val="13B69B6C"/>
    <w:lvl w:ilvl="0" w:tplc="965A84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4345"/>
    <w:rsid w:val="00000AF1"/>
    <w:rsid w:val="00002516"/>
    <w:rsid w:val="00004289"/>
    <w:rsid w:val="00004687"/>
    <w:rsid w:val="00006B55"/>
    <w:rsid w:val="0000759B"/>
    <w:rsid w:val="0001127D"/>
    <w:rsid w:val="0001174C"/>
    <w:rsid w:val="00013D89"/>
    <w:rsid w:val="00015F7B"/>
    <w:rsid w:val="000166C4"/>
    <w:rsid w:val="00024210"/>
    <w:rsid w:val="000243F6"/>
    <w:rsid w:val="00026EE1"/>
    <w:rsid w:val="00037E84"/>
    <w:rsid w:val="00040688"/>
    <w:rsid w:val="00042A26"/>
    <w:rsid w:val="00045563"/>
    <w:rsid w:val="000455FB"/>
    <w:rsid w:val="000467AD"/>
    <w:rsid w:val="000476AF"/>
    <w:rsid w:val="00050FEA"/>
    <w:rsid w:val="000518E7"/>
    <w:rsid w:val="00051B2F"/>
    <w:rsid w:val="00053423"/>
    <w:rsid w:val="00053482"/>
    <w:rsid w:val="00054A74"/>
    <w:rsid w:val="000571BB"/>
    <w:rsid w:val="000578AB"/>
    <w:rsid w:val="000616FF"/>
    <w:rsid w:val="000664B3"/>
    <w:rsid w:val="00066D3C"/>
    <w:rsid w:val="00070427"/>
    <w:rsid w:val="00070786"/>
    <w:rsid w:val="00071977"/>
    <w:rsid w:val="00080009"/>
    <w:rsid w:val="0008211E"/>
    <w:rsid w:val="0008273E"/>
    <w:rsid w:val="00082D76"/>
    <w:rsid w:val="000830F1"/>
    <w:rsid w:val="0008660A"/>
    <w:rsid w:val="00090197"/>
    <w:rsid w:val="00094433"/>
    <w:rsid w:val="00095B34"/>
    <w:rsid w:val="00097D61"/>
    <w:rsid w:val="000A0B27"/>
    <w:rsid w:val="000A1970"/>
    <w:rsid w:val="000A2356"/>
    <w:rsid w:val="000A3A57"/>
    <w:rsid w:val="000A3D35"/>
    <w:rsid w:val="000A6A01"/>
    <w:rsid w:val="000B4847"/>
    <w:rsid w:val="000C157C"/>
    <w:rsid w:val="000C1822"/>
    <w:rsid w:val="000C23F6"/>
    <w:rsid w:val="000D0FDC"/>
    <w:rsid w:val="000D12D6"/>
    <w:rsid w:val="000D1E57"/>
    <w:rsid w:val="000D4076"/>
    <w:rsid w:val="000E33FF"/>
    <w:rsid w:val="000E490D"/>
    <w:rsid w:val="000E6BEB"/>
    <w:rsid w:val="000E7E9F"/>
    <w:rsid w:val="000F2D62"/>
    <w:rsid w:val="000F2F91"/>
    <w:rsid w:val="000F38B0"/>
    <w:rsid w:val="000F607F"/>
    <w:rsid w:val="000F682B"/>
    <w:rsid w:val="00102685"/>
    <w:rsid w:val="001029B3"/>
    <w:rsid w:val="00103072"/>
    <w:rsid w:val="00103E95"/>
    <w:rsid w:val="00103FF2"/>
    <w:rsid w:val="001074E1"/>
    <w:rsid w:val="00113A8C"/>
    <w:rsid w:val="00114D4D"/>
    <w:rsid w:val="001159F9"/>
    <w:rsid w:val="00117E52"/>
    <w:rsid w:val="00121166"/>
    <w:rsid w:val="00123CCF"/>
    <w:rsid w:val="00125470"/>
    <w:rsid w:val="00132263"/>
    <w:rsid w:val="00132EE4"/>
    <w:rsid w:val="00133F67"/>
    <w:rsid w:val="00135110"/>
    <w:rsid w:val="001363E7"/>
    <w:rsid w:val="0013665A"/>
    <w:rsid w:val="0013750E"/>
    <w:rsid w:val="00141AF0"/>
    <w:rsid w:val="00141C02"/>
    <w:rsid w:val="001427F1"/>
    <w:rsid w:val="00143676"/>
    <w:rsid w:val="00145207"/>
    <w:rsid w:val="00145DCB"/>
    <w:rsid w:val="00147807"/>
    <w:rsid w:val="001528DD"/>
    <w:rsid w:val="00152AB7"/>
    <w:rsid w:val="00154B13"/>
    <w:rsid w:val="00155131"/>
    <w:rsid w:val="001561C7"/>
    <w:rsid w:val="0015766A"/>
    <w:rsid w:val="001615C4"/>
    <w:rsid w:val="00162378"/>
    <w:rsid w:val="00162B0B"/>
    <w:rsid w:val="00165082"/>
    <w:rsid w:val="001709DE"/>
    <w:rsid w:val="00172B33"/>
    <w:rsid w:val="00175B11"/>
    <w:rsid w:val="00177E13"/>
    <w:rsid w:val="00183B68"/>
    <w:rsid w:val="001930E1"/>
    <w:rsid w:val="001945CF"/>
    <w:rsid w:val="001A07FE"/>
    <w:rsid w:val="001A2D34"/>
    <w:rsid w:val="001A3B54"/>
    <w:rsid w:val="001A426A"/>
    <w:rsid w:val="001A4348"/>
    <w:rsid w:val="001A4D4D"/>
    <w:rsid w:val="001A4EC4"/>
    <w:rsid w:val="001A7340"/>
    <w:rsid w:val="001B18E1"/>
    <w:rsid w:val="001B2754"/>
    <w:rsid w:val="001B2E09"/>
    <w:rsid w:val="001B2EBF"/>
    <w:rsid w:val="001B3DC1"/>
    <w:rsid w:val="001B48CF"/>
    <w:rsid w:val="001B5C05"/>
    <w:rsid w:val="001B5E4F"/>
    <w:rsid w:val="001B67BC"/>
    <w:rsid w:val="001B74B9"/>
    <w:rsid w:val="001C18B2"/>
    <w:rsid w:val="001D3E6A"/>
    <w:rsid w:val="001D5364"/>
    <w:rsid w:val="001D742B"/>
    <w:rsid w:val="001E0617"/>
    <w:rsid w:val="001E19C7"/>
    <w:rsid w:val="001E3F64"/>
    <w:rsid w:val="001E41B5"/>
    <w:rsid w:val="001E63EE"/>
    <w:rsid w:val="001E69C7"/>
    <w:rsid w:val="001E6E36"/>
    <w:rsid w:val="001E78C0"/>
    <w:rsid w:val="001F4C25"/>
    <w:rsid w:val="001F50F3"/>
    <w:rsid w:val="001F7B30"/>
    <w:rsid w:val="00204379"/>
    <w:rsid w:val="0021180B"/>
    <w:rsid w:val="00216DA3"/>
    <w:rsid w:val="002225A0"/>
    <w:rsid w:val="0022498D"/>
    <w:rsid w:val="00225EB6"/>
    <w:rsid w:val="002269A9"/>
    <w:rsid w:val="00227BE8"/>
    <w:rsid w:val="00232707"/>
    <w:rsid w:val="00232CDC"/>
    <w:rsid w:val="002345D4"/>
    <w:rsid w:val="00235309"/>
    <w:rsid w:val="002361DF"/>
    <w:rsid w:val="00242118"/>
    <w:rsid w:val="00245B0C"/>
    <w:rsid w:val="002528D0"/>
    <w:rsid w:val="002544EC"/>
    <w:rsid w:val="002575D4"/>
    <w:rsid w:val="002662B6"/>
    <w:rsid w:val="00270E66"/>
    <w:rsid w:val="00274CCE"/>
    <w:rsid w:val="00280C92"/>
    <w:rsid w:val="00283BA0"/>
    <w:rsid w:val="0028581A"/>
    <w:rsid w:val="002862FC"/>
    <w:rsid w:val="0029011E"/>
    <w:rsid w:val="002901FD"/>
    <w:rsid w:val="00290946"/>
    <w:rsid w:val="00291EDA"/>
    <w:rsid w:val="00293658"/>
    <w:rsid w:val="00293950"/>
    <w:rsid w:val="00293E0F"/>
    <w:rsid w:val="00296932"/>
    <w:rsid w:val="00297E1A"/>
    <w:rsid w:val="002A06E5"/>
    <w:rsid w:val="002A1F93"/>
    <w:rsid w:val="002A2B04"/>
    <w:rsid w:val="002A51DB"/>
    <w:rsid w:val="002A6A70"/>
    <w:rsid w:val="002A7248"/>
    <w:rsid w:val="002B2D99"/>
    <w:rsid w:val="002B454E"/>
    <w:rsid w:val="002C4579"/>
    <w:rsid w:val="002C4F71"/>
    <w:rsid w:val="002D0E7A"/>
    <w:rsid w:val="002D189F"/>
    <w:rsid w:val="002D2293"/>
    <w:rsid w:val="002D452E"/>
    <w:rsid w:val="002D4653"/>
    <w:rsid w:val="002D76CE"/>
    <w:rsid w:val="002E028D"/>
    <w:rsid w:val="002E1186"/>
    <w:rsid w:val="002E3B5A"/>
    <w:rsid w:val="002E4C35"/>
    <w:rsid w:val="002E4FEE"/>
    <w:rsid w:val="002E6D6E"/>
    <w:rsid w:val="002E6E95"/>
    <w:rsid w:val="002F0C2F"/>
    <w:rsid w:val="002F0E4B"/>
    <w:rsid w:val="002F0E8E"/>
    <w:rsid w:val="002F1ED5"/>
    <w:rsid w:val="002F2E65"/>
    <w:rsid w:val="002F3E8A"/>
    <w:rsid w:val="00300FA4"/>
    <w:rsid w:val="00301170"/>
    <w:rsid w:val="00302F04"/>
    <w:rsid w:val="003059E2"/>
    <w:rsid w:val="00310E4B"/>
    <w:rsid w:val="00313BBD"/>
    <w:rsid w:val="00316F2A"/>
    <w:rsid w:val="003175E0"/>
    <w:rsid w:val="003230EE"/>
    <w:rsid w:val="0032318D"/>
    <w:rsid w:val="00323E0C"/>
    <w:rsid w:val="00323E35"/>
    <w:rsid w:val="003246C1"/>
    <w:rsid w:val="00324A12"/>
    <w:rsid w:val="00324BDF"/>
    <w:rsid w:val="00324EE1"/>
    <w:rsid w:val="003263BB"/>
    <w:rsid w:val="003270A8"/>
    <w:rsid w:val="0033493A"/>
    <w:rsid w:val="00334B2E"/>
    <w:rsid w:val="00336009"/>
    <w:rsid w:val="00337818"/>
    <w:rsid w:val="00340275"/>
    <w:rsid w:val="0034743E"/>
    <w:rsid w:val="0034777B"/>
    <w:rsid w:val="00350960"/>
    <w:rsid w:val="00350E1D"/>
    <w:rsid w:val="00351A5E"/>
    <w:rsid w:val="00354480"/>
    <w:rsid w:val="00355331"/>
    <w:rsid w:val="00360C5F"/>
    <w:rsid w:val="00363C1D"/>
    <w:rsid w:val="003650DD"/>
    <w:rsid w:val="003662BD"/>
    <w:rsid w:val="00366AD7"/>
    <w:rsid w:val="003674FF"/>
    <w:rsid w:val="00370132"/>
    <w:rsid w:val="00371B01"/>
    <w:rsid w:val="00374619"/>
    <w:rsid w:val="003829CF"/>
    <w:rsid w:val="003834E8"/>
    <w:rsid w:val="00383AE3"/>
    <w:rsid w:val="00386543"/>
    <w:rsid w:val="00390242"/>
    <w:rsid w:val="003904EE"/>
    <w:rsid w:val="0039240A"/>
    <w:rsid w:val="00395585"/>
    <w:rsid w:val="00396034"/>
    <w:rsid w:val="00397668"/>
    <w:rsid w:val="003A1A7C"/>
    <w:rsid w:val="003A5872"/>
    <w:rsid w:val="003A6150"/>
    <w:rsid w:val="003B224C"/>
    <w:rsid w:val="003B5D7E"/>
    <w:rsid w:val="003B6224"/>
    <w:rsid w:val="003B711C"/>
    <w:rsid w:val="003B7B61"/>
    <w:rsid w:val="003C048A"/>
    <w:rsid w:val="003C0C97"/>
    <w:rsid w:val="003C3813"/>
    <w:rsid w:val="003C7E6F"/>
    <w:rsid w:val="003D170D"/>
    <w:rsid w:val="003D2451"/>
    <w:rsid w:val="003D31A8"/>
    <w:rsid w:val="003D40DD"/>
    <w:rsid w:val="003D4712"/>
    <w:rsid w:val="003D5B9B"/>
    <w:rsid w:val="003D67E4"/>
    <w:rsid w:val="003D7071"/>
    <w:rsid w:val="003E1715"/>
    <w:rsid w:val="003E1B52"/>
    <w:rsid w:val="003E206E"/>
    <w:rsid w:val="003F2ADA"/>
    <w:rsid w:val="003F3050"/>
    <w:rsid w:val="003F584F"/>
    <w:rsid w:val="003F59D3"/>
    <w:rsid w:val="003F6392"/>
    <w:rsid w:val="003F7925"/>
    <w:rsid w:val="00401691"/>
    <w:rsid w:val="00403457"/>
    <w:rsid w:val="0040524C"/>
    <w:rsid w:val="00405AFA"/>
    <w:rsid w:val="004073F0"/>
    <w:rsid w:val="00411B69"/>
    <w:rsid w:val="00412118"/>
    <w:rsid w:val="00413CA6"/>
    <w:rsid w:val="00414C00"/>
    <w:rsid w:val="00420E3F"/>
    <w:rsid w:val="004219F0"/>
    <w:rsid w:val="00427037"/>
    <w:rsid w:val="00427362"/>
    <w:rsid w:val="004308C0"/>
    <w:rsid w:val="00432B83"/>
    <w:rsid w:val="00433349"/>
    <w:rsid w:val="00433E3B"/>
    <w:rsid w:val="0043476C"/>
    <w:rsid w:val="004373CD"/>
    <w:rsid w:val="00440561"/>
    <w:rsid w:val="004469D9"/>
    <w:rsid w:val="004556B6"/>
    <w:rsid w:val="0045674A"/>
    <w:rsid w:val="00460062"/>
    <w:rsid w:val="00461787"/>
    <w:rsid w:val="00463022"/>
    <w:rsid w:val="00463F08"/>
    <w:rsid w:val="00464925"/>
    <w:rsid w:val="00464F90"/>
    <w:rsid w:val="004650E5"/>
    <w:rsid w:val="004659AA"/>
    <w:rsid w:val="00470120"/>
    <w:rsid w:val="004715D2"/>
    <w:rsid w:val="004731C1"/>
    <w:rsid w:val="004731F5"/>
    <w:rsid w:val="00484576"/>
    <w:rsid w:val="004845E8"/>
    <w:rsid w:val="00485E0A"/>
    <w:rsid w:val="004864E5"/>
    <w:rsid w:val="00487764"/>
    <w:rsid w:val="00490BE4"/>
    <w:rsid w:val="0049568B"/>
    <w:rsid w:val="00496A19"/>
    <w:rsid w:val="00496E3C"/>
    <w:rsid w:val="004A5F59"/>
    <w:rsid w:val="004A60C5"/>
    <w:rsid w:val="004A6CDC"/>
    <w:rsid w:val="004B0279"/>
    <w:rsid w:val="004B09B4"/>
    <w:rsid w:val="004B29C3"/>
    <w:rsid w:val="004B4F10"/>
    <w:rsid w:val="004B5235"/>
    <w:rsid w:val="004B5237"/>
    <w:rsid w:val="004B770F"/>
    <w:rsid w:val="004C31FD"/>
    <w:rsid w:val="004C5868"/>
    <w:rsid w:val="004C6A04"/>
    <w:rsid w:val="004C71AB"/>
    <w:rsid w:val="004D0668"/>
    <w:rsid w:val="004D1202"/>
    <w:rsid w:val="004D6E26"/>
    <w:rsid w:val="004D6E75"/>
    <w:rsid w:val="004E02D1"/>
    <w:rsid w:val="004E1187"/>
    <w:rsid w:val="004E1DED"/>
    <w:rsid w:val="004E2430"/>
    <w:rsid w:val="004E3751"/>
    <w:rsid w:val="004E6E8D"/>
    <w:rsid w:val="004E7171"/>
    <w:rsid w:val="004F1510"/>
    <w:rsid w:val="004F4734"/>
    <w:rsid w:val="004F4BDC"/>
    <w:rsid w:val="00501620"/>
    <w:rsid w:val="00502E2A"/>
    <w:rsid w:val="00504F63"/>
    <w:rsid w:val="005072DD"/>
    <w:rsid w:val="005076B1"/>
    <w:rsid w:val="00510AFD"/>
    <w:rsid w:val="005120EB"/>
    <w:rsid w:val="005124A9"/>
    <w:rsid w:val="00512AD8"/>
    <w:rsid w:val="00514A52"/>
    <w:rsid w:val="0052097E"/>
    <w:rsid w:val="00520CF7"/>
    <w:rsid w:val="005233E0"/>
    <w:rsid w:val="00525CE1"/>
    <w:rsid w:val="00525E4E"/>
    <w:rsid w:val="00527535"/>
    <w:rsid w:val="0053424C"/>
    <w:rsid w:val="00541EA5"/>
    <w:rsid w:val="00545BE0"/>
    <w:rsid w:val="00550071"/>
    <w:rsid w:val="005535CF"/>
    <w:rsid w:val="0055383B"/>
    <w:rsid w:val="00554242"/>
    <w:rsid w:val="005564C2"/>
    <w:rsid w:val="00557796"/>
    <w:rsid w:val="00561035"/>
    <w:rsid w:val="005629C3"/>
    <w:rsid w:val="00563E5E"/>
    <w:rsid w:val="00563E6F"/>
    <w:rsid w:val="00564846"/>
    <w:rsid w:val="00565F00"/>
    <w:rsid w:val="00565FC2"/>
    <w:rsid w:val="00566703"/>
    <w:rsid w:val="005669B6"/>
    <w:rsid w:val="00566A09"/>
    <w:rsid w:val="00570648"/>
    <w:rsid w:val="00572D10"/>
    <w:rsid w:val="00572E45"/>
    <w:rsid w:val="00573DEF"/>
    <w:rsid w:val="00573FB0"/>
    <w:rsid w:val="005756DF"/>
    <w:rsid w:val="005763BC"/>
    <w:rsid w:val="00576A4E"/>
    <w:rsid w:val="00577A64"/>
    <w:rsid w:val="00580C36"/>
    <w:rsid w:val="0058127B"/>
    <w:rsid w:val="00581FDA"/>
    <w:rsid w:val="00582940"/>
    <w:rsid w:val="00583642"/>
    <w:rsid w:val="00584328"/>
    <w:rsid w:val="00584CD1"/>
    <w:rsid w:val="00593107"/>
    <w:rsid w:val="0059357C"/>
    <w:rsid w:val="00595DD6"/>
    <w:rsid w:val="005966F7"/>
    <w:rsid w:val="00596B1C"/>
    <w:rsid w:val="0059792B"/>
    <w:rsid w:val="005A61FC"/>
    <w:rsid w:val="005A730F"/>
    <w:rsid w:val="005B0E14"/>
    <w:rsid w:val="005B1C62"/>
    <w:rsid w:val="005B2A59"/>
    <w:rsid w:val="005B3071"/>
    <w:rsid w:val="005B40D3"/>
    <w:rsid w:val="005B6946"/>
    <w:rsid w:val="005C02A5"/>
    <w:rsid w:val="005C06C3"/>
    <w:rsid w:val="005C0F4B"/>
    <w:rsid w:val="005C1ECC"/>
    <w:rsid w:val="005C44DA"/>
    <w:rsid w:val="005C4BA4"/>
    <w:rsid w:val="005C6AA4"/>
    <w:rsid w:val="005C747F"/>
    <w:rsid w:val="005D34B8"/>
    <w:rsid w:val="005D4B3E"/>
    <w:rsid w:val="005D5614"/>
    <w:rsid w:val="005E0892"/>
    <w:rsid w:val="005E323B"/>
    <w:rsid w:val="005E4FD6"/>
    <w:rsid w:val="005E5FE4"/>
    <w:rsid w:val="005E6B99"/>
    <w:rsid w:val="005F0638"/>
    <w:rsid w:val="005F1787"/>
    <w:rsid w:val="005F1BDB"/>
    <w:rsid w:val="005F1F24"/>
    <w:rsid w:val="005F1F3C"/>
    <w:rsid w:val="005F2BF1"/>
    <w:rsid w:val="005F3B66"/>
    <w:rsid w:val="005F4A87"/>
    <w:rsid w:val="005F7163"/>
    <w:rsid w:val="006004B3"/>
    <w:rsid w:val="0060684C"/>
    <w:rsid w:val="006124E7"/>
    <w:rsid w:val="00612E91"/>
    <w:rsid w:val="00613468"/>
    <w:rsid w:val="006146D3"/>
    <w:rsid w:val="006168DD"/>
    <w:rsid w:val="00616C39"/>
    <w:rsid w:val="006211C8"/>
    <w:rsid w:val="00621CCC"/>
    <w:rsid w:val="0062423D"/>
    <w:rsid w:val="006245D6"/>
    <w:rsid w:val="00624657"/>
    <w:rsid w:val="0062485B"/>
    <w:rsid w:val="006279D8"/>
    <w:rsid w:val="00632BFA"/>
    <w:rsid w:val="00634201"/>
    <w:rsid w:val="00634345"/>
    <w:rsid w:val="00634907"/>
    <w:rsid w:val="006359C8"/>
    <w:rsid w:val="00647805"/>
    <w:rsid w:val="0065148E"/>
    <w:rsid w:val="00651F65"/>
    <w:rsid w:val="00656028"/>
    <w:rsid w:val="00656778"/>
    <w:rsid w:val="00660B77"/>
    <w:rsid w:val="00666AEB"/>
    <w:rsid w:val="00666D28"/>
    <w:rsid w:val="00666FDC"/>
    <w:rsid w:val="00670D9B"/>
    <w:rsid w:val="00672320"/>
    <w:rsid w:val="0067279F"/>
    <w:rsid w:val="00673B07"/>
    <w:rsid w:val="00680771"/>
    <w:rsid w:val="00682A44"/>
    <w:rsid w:val="00685302"/>
    <w:rsid w:val="00685DA1"/>
    <w:rsid w:val="00686ACB"/>
    <w:rsid w:val="006924F7"/>
    <w:rsid w:val="00693E5B"/>
    <w:rsid w:val="006965E4"/>
    <w:rsid w:val="006971D0"/>
    <w:rsid w:val="006A0B0F"/>
    <w:rsid w:val="006A29D6"/>
    <w:rsid w:val="006A306D"/>
    <w:rsid w:val="006A3F1A"/>
    <w:rsid w:val="006A458A"/>
    <w:rsid w:val="006A79A6"/>
    <w:rsid w:val="006B7189"/>
    <w:rsid w:val="006B728C"/>
    <w:rsid w:val="006C5B6A"/>
    <w:rsid w:val="006C64FD"/>
    <w:rsid w:val="006C7B7F"/>
    <w:rsid w:val="006D2284"/>
    <w:rsid w:val="006D3DF1"/>
    <w:rsid w:val="006D437C"/>
    <w:rsid w:val="006D6133"/>
    <w:rsid w:val="006D7F9A"/>
    <w:rsid w:val="006E0BA3"/>
    <w:rsid w:val="006E24F1"/>
    <w:rsid w:val="006E7B73"/>
    <w:rsid w:val="006F0AB2"/>
    <w:rsid w:val="006F5172"/>
    <w:rsid w:val="006F57E9"/>
    <w:rsid w:val="006F6B66"/>
    <w:rsid w:val="006F7D6B"/>
    <w:rsid w:val="0070073B"/>
    <w:rsid w:val="00703323"/>
    <w:rsid w:val="0070471B"/>
    <w:rsid w:val="00706A32"/>
    <w:rsid w:val="00707314"/>
    <w:rsid w:val="007122C0"/>
    <w:rsid w:val="00713FF1"/>
    <w:rsid w:val="00717702"/>
    <w:rsid w:val="00717AEB"/>
    <w:rsid w:val="00717BEF"/>
    <w:rsid w:val="00717F00"/>
    <w:rsid w:val="00720753"/>
    <w:rsid w:val="007222A6"/>
    <w:rsid w:val="007232B1"/>
    <w:rsid w:val="00725224"/>
    <w:rsid w:val="007260CD"/>
    <w:rsid w:val="00726396"/>
    <w:rsid w:val="00730454"/>
    <w:rsid w:val="00731A84"/>
    <w:rsid w:val="00741525"/>
    <w:rsid w:val="0074745F"/>
    <w:rsid w:val="0075066F"/>
    <w:rsid w:val="0075277C"/>
    <w:rsid w:val="00752C2A"/>
    <w:rsid w:val="00752F87"/>
    <w:rsid w:val="0075443B"/>
    <w:rsid w:val="007561DF"/>
    <w:rsid w:val="00756655"/>
    <w:rsid w:val="0075704D"/>
    <w:rsid w:val="0076025B"/>
    <w:rsid w:val="00762C07"/>
    <w:rsid w:val="00771192"/>
    <w:rsid w:val="00771E35"/>
    <w:rsid w:val="00776BB0"/>
    <w:rsid w:val="00776E99"/>
    <w:rsid w:val="007827BF"/>
    <w:rsid w:val="0078530A"/>
    <w:rsid w:val="00790018"/>
    <w:rsid w:val="00793636"/>
    <w:rsid w:val="00795DD3"/>
    <w:rsid w:val="00795F97"/>
    <w:rsid w:val="00796CBE"/>
    <w:rsid w:val="00797934"/>
    <w:rsid w:val="007A0840"/>
    <w:rsid w:val="007A1C64"/>
    <w:rsid w:val="007A55B3"/>
    <w:rsid w:val="007B14AA"/>
    <w:rsid w:val="007B5734"/>
    <w:rsid w:val="007B743C"/>
    <w:rsid w:val="007C0BA5"/>
    <w:rsid w:val="007C1A67"/>
    <w:rsid w:val="007C3510"/>
    <w:rsid w:val="007C6FED"/>
    <w:rsid w:val="007C7E58"/>
    <w:rsid w:val="007D04E5"/>
    <w:rsid w:val="007D0723"/>
    <w:rsid w:val="007D3AB4"/>
    <w:rsid w:val="007D4A88"/>
    <w:rsid w:val="007D5032"/>
    <w:rsid w:val="007D7543"/>
    <w:rsid w:val="007E1660"/>
    <w:rsid w:val="007E3030"/>
    <w:rsid w:val="007E6295"/>
    <w:rsid w:val="007F10EC"/>
    <w:rsid w:val="007F4DF7"/>
    <w:rsid w:val="007F7BE7"/>
    <w:rsid w:val="0080592A"/>
    <w:rsid w:val="00806EC7"/>
    <w:rsid w:val="008071AA"/>
    <w:rsid w:val="008136A6"/>
    <w:rsid w:val="00814712"/>
    <w:rsid w:val="00816D6E"/>
    <w:rsid w:val="0082110B"/>
    <w:rsid w:val="00822EFF"/>
    <w:rsid w:val="00823977"/>
    <w:rsid w:val="00824344"/>
    <w:rsid w:val="00824C6A"/>
    <w:rsid w:val="00826A9A"/>
    <w:rsid w:val="00826F6E"/>
    <w:rsid w:val="00833228"/>
    <w:rsid w:val="00833FE1"/>
    <w:rsid w:val="008368A6"/>
    <w:rsid w:val="00841F53"/>
    <w:rsid w:val="00841FD7"/>
    <w:rsid w:val="00845E0A"/>
    <w:rsid w:val="00845E70"/>
    <w:rsid w:val="00850AD7"/>
    <w:rsid w:val="008525B6"/>
    <w:rsid w:val="0085302C"/>
    <w:rsid w:val="008573B0"/>
    <w:rsid w:val="008575E0"/>
    <w:rsid w:val="00860AB7"/>
    <w:rsid w:val="008677FC"/>
    <w:rsid w:val="0087217D"/>
    <w:rsid w:val="00872BA9"/>
    <w:rsid w:val="0088138E"/>
    <w:rsid w:val="00882A60"/>
    <w:rsid w:val="00884591"/>
    <w:rsid w:val="0089404D"/>
    <w:rsid w:val="00894C1E"/>
    <w:rsid w:val="00895742"/>
    <w:rsid w:val="008A0A0B"/>
    <w:rsid w:val="008A36D0"/>
    <w:rsid w:val="008A4F37"/>
    <w:rsid w:val="008B3CAC"/>
    <w:rsid w:val="008B5328"/>
    <w:rsid w:val="008B5933"/>
    <w:rsid w:val="008B5B1F"/>
    <w:rsid w:val="008B6DD8"/>
    <w:rsid w:val="008B7982"/>
    <w:rsid w:val="008C029C"/>
    <w:rsid w:val="008C1EFC"/>
    <w:rsid w:val="008C2A0F"/>
    <w:rsid w:val="008C64BC"/>
    <w:rsid w:val="008C703E"/>
    <w:rsid w:val="008C7BBD"/>
    <w:rsid w:val="008D0FE2"/>
    <w:rsid w:val="008D13A4"/>
    <w:rsid w:val="008D34C3"/>
    <w:rsid w:val="008D3C2E"/>
    <w:rsid w:val="008D4C3A"/>
    <w:rsid w:val="008D5C6D"/>
    <w:rsid w:val="008D6BE7"/>
    <w:rsid w:val="008D7486"/>
    <w:rsid w:val="008E7ABC"/>
    <w:rsid w:val="008E7B6F"/>
    <w:rsid w:val="008F567E"/>
    <w:rsid w:val="008F5A0D"/>
    <w:rsid w:val="008F5FC1"/>
    <w:rsid w:val="00900E61"/>
    <w:rsid w:val="00900F80"/>
    <w:rsid w:val="00902D0D"/>
    <w:rsid w:val="009076E9"/>
    <w:rsid w:val="00907F5F"/>
    <w:rsid w:val="00911D63"/>
    <w:rsid w:val="00913458"/>
    <w:rsid w:val="009143BD"/>
    <w:rsid w:val="00916FB9"/>
    <w:rsid w:val="00917069"/>
    <w:rsid w:val="00917884"/>
    <w:rsid w:val="00917BE9"/>
    <w:rsid w:val="00922FE1"/>
    <w:rsid w:val="0092519D"/>
    <w:rsid w:val="0092545E"/>
    <w:rsid w:val="009266B9"/>
    <w:rsid w:val="009275C8"/>
    <w:rsid w:val="00927C85"/>
    <w:rsid w:val="00930F29"/>
    <w:rsid w:val="00937359"/>
    <w:rsid w:val="00937ECD"/>
    <w:rsid w:val="00950291"/>
    <w:rsid w:val="00952CC5"/>
    <w:rsid w:val="0096017F"/>
    <w:rsid w:val="00960818"/>
    <w:rsid w:val="009612B7"/>
    <w:rsid w:val="009625BB"/>
    <w:rsid w:val="00963C9D"/>
    <w:rsid w:val="00964B16"/>
    <w:rsid w:val="00967262"/>
    <w:rsid w:val="00972124"/>
    <w:rsid w:val="00973A55"/>
    <w:rsid w:val="00976220"/>
    <w:rsid w:val="00976997"/>
    <w:rsid w:val="009779E7"/>
    <w:rsid w:val="00981645"/>
    <w:rsid w:val="00982AA9"/>
    <w:rsid w:val="00991AE5"/>
    <w:rsid w:val="009A1938"/>
    <w:rsid w:val="009A43DB"/>
    <w:rsid w:val="009A66BB"/>
    <w:rsid w:val="009A7B54"/>
    <w:rsid w:val="009B0C38"/>
    <w:rsid w:val="009B1BD3"/>
    <w:rsid w:val="009B301A"/>
    <w:rsid w:val="009B3D17"/>
    <w:rsid w:val="009B4B37"/>
    <w:rsid w:val="009B5B1A"/>
    <w:rsid w:val="009B67A9"/>
    <w:rsid w:val="009C25D5"/>
    <w:rsid w:val="009C5590"/>
    <w:rsid w:val="009C7522"/>
    <w:rsid w:val="009D2B21"/>
    <w:rsid w:val="009E2832"/>
    <w:rsid w:val="009E3C72"/>
    <w:rsid w:val="009E618E"/>
    <w:rsid w:val="009F02AE"/>
    <w:rsid w:val="009F0629"/>
    <w:rsid w:val="009F1A92"/>
    <w:rsid w:val="009F22BD"/>
    <w:rsid w:val="009F3890"/>
    <w:rsid w:val="00A02FCD"/>
    <w:rsid w:val="00A10E42"/>
    <w:rsid w:val="00A12330"/>
    <w:rsid w:val="00A1280E"/>
    <w:rsid w:val="00A13306"/>
    <w:rsid w:val="00A133BE"/>
    <w:rsid w:val="00A172F8"/>
    <w:rsid w:val="00A1794D"/>
    <w:rsid w:val="00A20881"/>
    <w:rsid w:val="00A272FA"/>
    <w:rsid w:val="00A30C1E"/>
    <w:rsid w:val="00A354FB"/>
    <w:rsid w:val="00A379C6"/>
    <w:rsid w:val="00A44646"/>
    <w:rsid w:val="00A44854"/>
    <w:rsid w:val="00A53DDE"/>
    <w:rsid w:val="00A56688"/>
    <w:rsid w:val="00A56E9A"/>
    <w:rsid w:val="00A6189D"/>
    <w:rsid w:val="00A64754"/>
    <w:rsid w:val="00A65578"/>
    <w:rsid w:val="00A670B5"/>
    <w:rsid w:val="00A70AF5"/>
    <w:rsid w:val="00A72196"/>
    <w:rsid w:val="00A72CE3"/>
    <w:rsid w:val="00A73755"/>
    <w:rsid w:val="00A76AD5"/>
    <w:rsid w:val="00A77489"/>
    <w:rsid w:val="00A83B45"/>
    <w:rsid w:val="00A86DC4"/>
    <w:rsid w:val="00A91D16"/>
    <w:rsid w:val="00A93F48"/>
    <w:rsid w:val="00A96148"/>
    <w:rsid w:val="00A961BC"/>
    <w:rsid w:val="00A9652B"/>
    <w:rsid w:val="00A96685"/>
    <w:rsid w:val="00A97624"/>
    <w:rsid w:val="00AA0363"/>
    <w:rsid w:val="00AA381D"/>
    <w:rsid w:val="00AA39B0"/>
    <w:rsid w:val="00AA493D"/>
    <w:rsid w:val="00AA5EE5"/>
    <w:rsid w:val="00AB16BF"/>
    <w:rsid w:val="00AB230B"/>
    <w:rsid w:val="00AB4134"/>
    <w:rsid w:val="00AB5286"/>
    <w:rsid w:val="00AB5400"/>
    <w:rsid w:val="00AB609B"/>
    <w:rsid w:val="00AB7A55"/>
    <w:rsid w:val="00AC1124"/>
    <w:rsid w:val="00AC3BBF"/>
    <w:rsid w:val="00AC6062"/>
    <w:rsid w:val="00AD0FC8"/>
    <w:rsid w:val="00AD1AC9"/>
    <w:rsid w:val="00AD1EED"/>
    <w:rsid w:val="00AD3EC7"/>
    <w:rsid w:val="00AD584A"/>
    <w:rsid w:val="00AD66D7"/>
    <w:rsid w:val="00AD69E3"/>
    <w:rsid w:val="00AE2F79"/>
    <w:rsid w:val="00AE3D43"/>
    <w:rsid w:val="00AE47AE"/>
    <w:rsid w:val="00AF0564"/>
    <w:rsid w:val="00AF0D01"/>
    <w:rsid w:val="00AF1FF4"/>
    <w:rsid w:val="00AF5DDD"/>
    <w:rsid w:val="00AF5DE9"/>
    <w:rsid w:val="00AF62FF"/>
    <w:rsid w:val="00AF6E8B"/>
    <w:rsid w:val="00AF7C93"/>
    <w:rsid w:val="00B02616"/>
    <w:rsid w:val="00B0474F"/>
    <w:rsid w:val="00B06C64"/>
    <w:rsid w:val="00B12359"/>
    <w:rsid w:val="00B158BE"/>
    <w:rsid w:val="00B15AE8"/>
    <w:rsid w:val="00B16CC0"/>
    <w:rsid w:val="00B17617"/>
    <w:rsid w:val="00B20B86"/>
    <w:rsid w:val="00B24677"/>
    <w:rsid w:val="00B265DD"/>
    <w:rsid w:val="00B26AB2"/>
    <w:rsid w:val="00B334D8"/>
    <w:rsid w:val="00B3366E"/>
    <w:rsid w:val="00B35A8C"/>
    <w:rsid w:val="00B438E8"/>
    <w:rsid w:val="00B45B15"/>
    <w:rsid w:val="00B462C7"/>
    <w:rsid w:val="00B51FC8"/>
    <w:rsid w:val="00B52E7F"/>
    <w:rsid w:val="00B5572A"/>
    <w:rsid w:val="00B557A3"/>
    <w:rsid w:val="00B55A38"/>
    <w:rsid w:val="00B611BB"/>
    <w:rsid w:val="00B646C9"/>
    <w:rsid w:val="00B656BB"/>
    <w:rsid w:val="00B65728"/>
    <w:rsid w:val="00B71201"/>
    <w:rsid w:val="00B725AD"/>
    <w:rsid w:val="00B73388"/>
    <w:rsid w:val="00B755E1"/>
    <w:rsid w:val="00B768B0"/>
    <w:rsid w:val="00B77524"/>
    <w:rsid w:val="00B80388"/>
    <w:rsid w:val="00B8441F"/>
    <w:rsid w:val="00B84E43"/>
    <w:rsid w:val="00B859B2"/>
    <w:rsid w:val="00B87772"/>
    <w:rsid w:val="00B918E4"/>
    <w:rsid w:val="00B93047"/>
    <w:rsid w:val="00B934CC"/>
    <w:rsid w:val="00B95153"/>
    <w:rsid w:val="00B95E57"/>
    <w:rsid w:val="00B96A34"/>
    <w:rsid w:val="00BA2D31"/>
    <w:rsid w:val="00BA551B"/>
    <w:rsid w:val="00BB2F6E"/>
    <w:rsid w:val="00BC116C"/>
    <w:rsid w:val="00BC33CE"/>
    <w:rsid w:val="00BC40B8"/>
    <w:rsid w:val="00BC46FC"/>
    <w:rsid w:val="00BC6E67"/>
    <w:rsid w:val="00BC79A2"/>
    <w:rsid w:val="00BD154C"/>
    <w:rsid w:val="00BD6F6F"/>
    <w:rsid w:val="00BD73F7"/>
    <w:rsid w:val="00BD7BF2"/>
    <w:rsid w:val="00BE017E"/>
    <w:rsid w:val="00BE206A"/>
    <w:rsid w:val="00BE4CB1"/>
    <w:rsid w:val="00BE50A9"/>
    <w:rsid w:val="00BF08BE"/>
    <w:rsid w:val="00BF2594"/>
    <w:rsid w:val="00BF337E"/>
    <w:rsid w:val="00BF4B43"/>
    <w:rsid w:val="00C004D6"/>
    <w:rsid w:val="00C006CA"/>
    <w:rsid w:val="00C02324"/>
    <w:rsid w:val="00C05F88"/>
    <w:rsid w:val="00C0680D"/>
    <w:rsid w:val="00C13E0A"/>
    <w:rsid w:val="00C15A8E"/>
    <w:rsid w:val="00C15B5D"/>
    <w:rsid w:val="00C16AED"/>
    <w:rsid w:val="00C170FC"/>
    <w:rsid w:val="00C17976"/>
    <w:rsid w:val="00C25BAD"/>
    <w:rsid w:val="00C314A3"/>
    <w:rsid w:val="00C32D78"/>
    <w:rsid w:val="00C359EF"/>
    <w:rsid w:val="00C37EB3"/>
    <w:rsid w:val="00C40474"/>
    <w:rsid w:val="00C41B53"/>
    <w:rsid w:val="00C41F5B"/>
    <w:rsid w:val="00C42C5D"/>
    <w:rsid w:val="00C4309D"/>
    <w:rsid w:val="00C43868"/>
    <w:rsid w:val="00C46349"/>
    <w:rsid w:val="00C47F2B"/>
    <w:rsid w:val="00C50658"/>
    <w:rsid w:val="00C5380F"/>
    <w:rsid w:val="00C54F8D"/>
    <w:rsid w:val="00C55981"/>
    <w:rsid w:val="00C55D79"/>
    <w:rsid w:val="00C565C0"/>
    <w:rsid w:val="00C614B4"/>
    <w:rsid w:val="00C631BE"/>
    <w:rsid w:val="00C65AF5"/>
    <w:rsid w:val="00C65CEF"/>
    <w:rsid w:val="00C66BDD"/>
    <w:rsid w:val="00C670E9"/>
    <w:rsid w:val="00C6714B"/>
    <w:rsid w:val="00C702AA"/>
    <w:rsid w:val="00C70913"/>
    <w:rsid w:val="00C74909"/>
    <w:rsid w:val="00C757ED"/>
    <w:rsid w:val="00C76B60"/>
    <w:rsid w:val="00C76D72"/>
    <w:rsid w:val="00C77154"/>
    <w:rsid w:val="00C77419"/>
    <w:rsid w:val="00C86A3F"/>
    <w:rsid w:val="00C87BB4"/>
    <w:rsid w:val="00C93761"/>
    <w:rsid w:val="00C9634F"/>
    <w:rsid w:val="00C96A89"/>
    <w:rsid w:val="00C97CC9"/>
    <w:rsid w:val="00CA0AA7"/>
    <w:rsid w:val="00CA2F68"/>
    <w:rsid w:val="00CA4AE4"/>
    <w:rsid w:val="00CA52E7"/>
    <w:rsid w:val="00CA5928"/>
    <w:rsid w:val="00CA6833"/>
    <w:rsid w:val="00CA76B8"/>
    <w:rsid w:val="00CB1210"/>
    <w:rsid w:val="00CB2CAE"/>
    <w:rsid w:val="00CB3B5B"/>
    <w:rsid w:val="00CC069B"/>
    <w:rsid w:val="00CC10E7"/>
    <w:rsid w:val="00CC6FB3"/>
    <w:rsid w:val="00CC7B57"/>
    <w:rsid w:val="00CD3917"/>
    <w:rsid w:val="00CD434C"/>
    <w:rsid w:val="00CD4B88"/>
    <w:rsid w:val="00CD597D"/>
    <w:rsid w:val="00CD63C6"/>
    <w:rsid w:val="00CD775A"/>
    <w:rsid w:val="00CD7DB0"/>
    <w:rsid w:val="00CE40F9"/>
    <w:rsid w:val="00CE521C"/>
    <w:rsid w:val="00CE6C57"/>
    <w:rsid w:val="00CE6E16"/>
    <w:rsid w:val="00CE741A"/>
    <w:rsid w:val="00CE7E78"/>
    <w:rsid w:val="00CF5D67"/>
    <w:rsid w:val="00CF5DAF"/>
    <w:rsid w:val="00CF6E94"/>
    <w:rsid w:val="00D0126B"/>
    <w:rsid w:val="00D02495"/>
    <w:rsid w:val="00D036D7"/>
    <w:rsid w:val="00D075CF"/>
    <w:rsid w:val="00D100FA"/>
    <w:rsid w:val="00D120E3"/>
    <w:rsid w:val="00D16C69"/>
    <w:rsid w:val="00D20195"/>
    <w:rsid w:val="00D21D28"/>
    <w:rsid w:val="00D228F9"/>
    <w:rsid w:val="00D22A7A"/>
    <w:rsid w:val="00D23264"/>
    <w:rsid w:val="00D239EF"/>
    <w:rsid w:val="00D2483A"/>
    <w:rsid w:val="00D26E01"/>
    <w:rsid w:val="00D26E3C"/>
    <w:rsid w:val="00D31565"/>
    <w:rsid w:val="00D33FFE"/>
    <w:rsid w:val="00D455CA"/>
    <w:rsid w:val="00D47804"/>
    <w:rsid w:val="00D5193B"/>
    <w:rsid w:val="00D52D62"/>
    <w:rsid w:val="00D54587"/>
    <w:rsid w:val="00D565C6"/>
    <w:rsid w:val="00D577D9"/>
    <w:rsid w:val="00D63E6D"/>
    <w:rsid w:val="00D65F31"/>
    <w:rsid w:val="00D6709E"/>
    <w:rsid w:val="00D720FE"/>
    <w:rsid w:val="00D725A6"/>
    <w:rsid w:val="00D7382C"/>
    <w:rsid w:val="00D74788"/>
    <w:rsid w:val="00D76EF7"/>
    <w:rsid w:val="00D77DB7"/>
    <w:rsid w:val="00D80191"/>
    <w:rsid w:val="00D80439"/>
    <w:rsid w:val="00D82C70"/>
    <w:rsid w:val="00D83671"/>
    <w:rsid w:val="00D8378B"/>
    <w:rsid w:val="00D86BD2"/>
    <w:rsid w:val="00D8734E"/>
    <w:rsid w:val="00D903A6"/>
    <w:rsid w:val="00D913FB"/>
    <w:rsid w:val="00D92271"/>
    <w:rsid w:val="00D9413B"/>
    <w:rsid w:val="00D95A9C"/>
    <w:rsid w:val="00D970B5"/>
    <w:rsid w:val="00D9757F"/>
    <w:rsid w:val="00D97AC6"/>
    <w:rsid w:val="00D97F5F"/>
    <w:rsid w:val="00DA1546"/>
    <w:rsid w:val="00DA1E71"/>
    <w:rsid w:val="00DA55E3"/>
    <w:rsid w:val="00DA65CD"/>
    <w:rsid w:val="00DB113D"/>
    <w:rsid w:val="00DB30DD"/>
    <w:rsid w:val="00DB694B"/>
    <w:rsid w:val="00DC03BB"/>
    <w:rsid w:val="00DC0529"/>
    <w:rsid w:val="00DC1D71"/>
    <w:rsid w:val="00DC29A2"/>
    <w:rsid w:val="00DC2A36"/>
    <w:rsid w:val="00DC50C8"/>
    <w:rsid w:val="00DC546C"/>
    <w:rsid w:val="00DC5927"/>
    <w:rsid w:val="00DC7FF3"/>
    <w:rsid w:val="00DD0835"/>
    <w:rsid w:val="00DD1908"/>
    <w:rsid w:val="00DD5682"/>
    <w:rsid w:val="00DD7D0F"/>
    <w:rsid w:val="00DE07FB"/>
    <w:rsid w:val="00DE087F"/>
    <w:rsid w:val="00DE0A1E"/>
    <w:rsid w:val="00DF1B2A"/>
    <w:rsid w:val="00DF3E1F"/>
    <w:rsid w:val="00DF5864"/>
    <w:rsid w:val="00DF5D89"/>
    <w:rsid w:val="00DF7E20"/>
    <w:rsid w:val="00E0250A"/>
    <w:rsid w:val="00E029A9"/>
    <w:rsid w:val="00E033FB"/>
    <w:rsid w:val="00E0583B"/>
    <w:rsid w:val="00E079E0"/>
    <w:rsid w:val="00E1163A"/>
    <w:rsid w:val="00E15C06"/>
    <w:rsid w:val="00E17B7C"/>
    <w:rsid w:val="00E2120E"/>
    <w:rsid w:val="00E217F5"/>
    <w:rsid w:val="00E258E9"/>
    <w:rsid w:val="00E2762D"/>
    <w:rsid w:val="00E3473D"/>
    <w:rsid w:val="00E404AE"/>
    <w:rsid w:val="00E43669"/>
    <w:rsid w:val="00E458C2"/>
    <w:rsid w:val="00E46C2E"/>
    <w:rsid w:val="00E50E9B"/>
    <w:rsid w:val="00E50F61"/>
    <w:rsid w:val="00E52AF0"/>
    <w:rsid w:val="00E53FE1"/>
    <w:rsid w:val="00E543F9"/>
    <w:rsid w:val="00E57F28"/>
    <w:rsid w:val="00E608AF"/>
    <w:rsid w:val="00E613CC"/>
    <w:rsid w:val="00E62104"/>
    <w:rsid w:val="00E65B91"/>
    <w:rsid w:val="00E6682F"/>
    <w:rsid w:val="00E70A0F"/>
    <w:rsid w:val="00E71079"/>
    <w:rsid w:val="00E732BB"/>
    <w:rsid w:val="00E7437E"/>
    <w:rsid w:val="00E75288"/>
    <w:rsid w:val="00E80A18"/>
    <w:rsid w:val="00E8682C"/>
    <w:rsid w:val="00E91028"/>
    <w:rsid w:val="00E91C1F"/>
    <w:rsid w:val="00E91CB7"/>
    <w:rsid w:val="00E94964"/>
    <w:rsid w:val="00E97FEC"/>
    <w:rsid w:val="00EA03EF"/>
    <w:rsid w:val="00EA09D9"/>
    <w:rsid w:val="00EA0AE3"/>
    <w:rsid w:val="00EA1A24"/>
    <w:rsid w:val="00EA1C85"/>
    <w:rsid w:val="00EA296F"/>
    <w:rsid w:val="00EB2FDA"/>
    <w:rsid w:val="00EB5234"/>
    <w:rsid w:val="00EB54EF"/>
    <w:rsid w:val="00EB6AC9"/>
    <w:rsid w:val="00EB7A2E"/>
    <w:rsid w:val="00EC061A"/>
    <w:rsid w:val="00EC2B03"/>
    <w:rsid w:val="00EC5B24"/>
    <w:rsid w:val="00EC5C8C"/>
    <w:rsid w:val="00EC7DD8"/>
    <w:rsid w:val="00ED2522"/>
    <w:rsid w:val="00ED25C8"/>
    <w:rsid w:val="00ED46B0"/>
    <w:rsid w:val="00ED4B10"/>
    <w:rsid w:val="00ED6227"/>
    <w:rsid w:val="00EE0EBE"/>
    <w:rsid w:val="00EE336C"/>
    <w:rsid w:val="00EE500D"/>
    <w:rsid w:val="00EE5710"/>
    <w:rsid w:val="00EE5875"/>
    <w:rsid w:val="00EF1039"/>
    <w:rsid w:val="00EF173A"/>
    <w:rsid w:val="00EF1A33"/>
    <w:rsid w:val="00EF3A27"/>
    <w:rsid w:val="00F00D89"/>
    <w:rsid w:val="00F01A51"/>
    <w:rsid w:val="00F01B50"/>
    <w:rsid w:val="00F032BC"/>
    <w:rsid w:val="00F06A8A"/>
    <w:rsid w:val="00F1083C"/>
    <w:rsid w:val="00F14582"/>
    <w:rsid w:val="00F152C0"/>
    <w:rsid w:val="00F205A2"/>
    <w:rsid w:val="00F21477"/>
    <w:rsid w:val="00F25D23"/>
    <w:rsid w:val="00F31CC9"/>
    <w:rsid w:val="00F32D35"/>
    <w:rsid w:val="00F33EEF"/>
    <w:rsid w:val="00F35EE3"/>
    <w:rsid w:val="00F375ED"/>
    <w:rsid w:val="00F435B5"/>
    <w:rsid w:val="00F43BC5"/>
    <w:rsid w:val="00F44B8C"/>
    <w:rsid w:val="00F45AA8"/>
    <w:rsid w:val="00F46905"/>
    <w:rsid w:val="00F50293"/>
    <w:rsid w:val="00F504CC"/>
    <w:rsid w:val="00F54E47"/>
    <w:rsid w:val="00F5726B"/>
    <w:rsid w:val="00F6068C"/>
    <w:rsid w:val="00F64D32"/>
    <w:rsid w:val="00F6537B"/>
    <w:rsid w:val="00F6762A"/>
    <w:rsid w:val="00F7399F"/>
    <w:rsid w:val="00F7412C"/>
    <w:rsid w:val="00F80E1D"/>
    <w:rsid w:val="00F82049"/>
    <w:rsid w:val="00F82C52"/>
    <w:rsid w:val="00F84585"/>
    <w:rsid w:val="00F84603"/>
    <w:rsid w:val="00F84C52"/>
    <w:rsid w:val="00F856A2"/>
    <w:rsid w:val="00F87F33"/>
    <w:rsid w:val="00F9167E"/>
    <w:rsid w:val="00F93B75"/>
    <w:rsid w:val="00F95AE6"/>
    <w:rsid w:val="00F96E4B"/>
    <w:rsid w:val="00FA01A7"/>
    <w:rsid w:val="00FA060E"/>
    <w:rsid w:val="00FA1B95"/>
    <w:rsid w:val="00FA2B60"/>
    <w:rsid w:val="00FA745F"/>
    <w:rsid w:val="00FA78EE"/>
    <w:rsid w:val="00FB1AF0"/>
    <w:rsid w:val="00FB34C2"/>
    <w:rsid w:val="00FB5231"/>
    <w:rsid w:val="00FB695D"/>
    <w:rsid w:val="00FC099E"/>
    <w:rsid w:val="00FC0D74"/>
    <w:rsid w:val="00FC2E62"/>
    <w:rsid w:val="00FC3220"/>
    <w:rsid w:val="00FC4481"/>
    <w:rsid w:val="00FC6BC4"/>
    <w:rsid w:val="00FC74E2"/>
    <w:rsid w:val="00FD1E2B"/>
    <w:rsid w:val="00FD2538"/>
    <w:rsid w:val="00FD3F04"/>
    <w:rsid w:val="00FD7812"/>
    <w:rsid w:val="00FE1739"/>
    <w:rsid w:val="00FE2D91"/>
    <w:rsid w:val="00FE66D3"/>
    <w:rsid w:val="00FF2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D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34345"/>
    <w:pPr>
      <w:ind w:left="720"/>
    </w:pPr>
  </w:style>
  <w:style w:type="paragraph" w:styleId="BalloonText">
    <w:name w:val="Balloon Text"/>
    <w:basedOn w:val="Normal"/>
    <w:link w:val="BalloonTextChar"/>
    <w:uiPriority w:val="99"/>
    <w:semiHidden/>
    <w:rsid w:val="009B67A9"/>
    <w:rPr>
      <w:rFonts w:ascii="Tahoma" w:hAnsi="Tahoma" w:cs="Tahoma"/>
      <w:sz w:val="16"/>
      <w:szCs w:val="16"/>
    </w:rPr>
  </w:style>
  <w:style w:type="character" w:customStyle="1" w:styleId="BalloonTextChar">
    <w:name w:val="Balloon Text Char"/>
    <w:basedOn w:val="DefaultParagraphFont"/>
    <w:link w:val="BalloonText"/>
    <w:uiPriority w:val="99"/>
    <w:locked/>
    <w:rsid w:val="009B67A9"/>
    <w:rPr>
      <w:rFonts w:ascii="Tahoma" w:hAnsi="Tahoma" w:cs="Tahoma"/>
      <w:sz w:val="16"/>
      <w:szCs w:val="16"/>
    </w:rPr>
  </w:style>
  <w:style w:type="character" w:styleId="Hyperlink">
    <w:name w:val="Hyperlink"/>
    <w:basedOn w:val="DefaultParagraphFont"/>
    <w:uiPriority w:val="99"/>
    <w:unhideWhenUsed/>
    <w:rsid w:val="00900E61"/>
    <w:rPr>
      <w:color w:val="0000FF" w:themeColor="hyperlink"/>
      <w:u w:val="single"/>
    </w:rPr>
  </w:style>
  <w:style w:type="paragraph" w:styleId="Header">
    <w:name w:val="header"/>
    <w:basedOn w:val="Normal"/>
    <w:link w:val="HeaderChar"/>
    <w:uiPriority w:val="99"/>
    <w:unhideWhenUsed/>
    <w:rsid w:val="00470120"/>
    <w:pPr>
      <w:tabs>
        <w:tab w:val="center" w:pos="4680"/>
        <w:tab w:val="right" w:pos="9360"/>
      </w:tabs>
    </w:pPr>
  </w:style>
  <w:style w:type="character" w:customStyle="1" w:styleId="HeaderChar">
    <w:name w:val="Header Char"/>
    <w:basedOn w:val="DefaultParagraphFont"/>
    <w:link w:val="Header"/>
    <w:uiPriority w:val="99"/>
    <w:rsid w:val="00470120"/>
    <w:rPr>
      <w:sz w:val="24"/>
      <w:szCs w:val="24"/>
    </w:rPr>
  </w:style>
  <w:style w:type="paragraph" w:styleId="Footer">
    <w:name w:val="footer"/>
    <w:basedOn w:val="Normal"/>
    <w:link w:val="FooterChar"/>
    <w:uiPriority w:val="99"/>
    <w:unhideWhenUsed/>
    <w:rsid w:val="00470120"/>
    <w:pPr>
      <w:tabs>
        <w:tab w:val="center" w:pos="4680"/>
        <w:tab w:val="right" w:pos="9360"/>
      </w:tabs>
    </w:pPr>
  </w:style>
  <w:style w:type="character" w:customStyle="1" w:styleId="FooterChar">
    <w:name w:val="Footer Char"/>
    <w:basedOn w:val="DefaultParagraphFont"/>
    <w:link w:val="Footer"/>
    <w:uiPriority w:val="99"/>
    <w:rsid w:val="0047012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D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34345"/>
    <w:pPr>
      <w:ind w:left="720"/>
    </w:pPr>
  </w:style>
  <w:style w:type="paragraph" w:styleId="BalloonText">
    <w:name w:val="Balloon Text"/>
    <w:basedOn w:val="Normal"/>
    <w:link w:val="BalloonTextChar"/>
    <w:uiPriority w:val="99"/>
    <w:semiHidden/>
    <w:rsid w:val="009B67A9"/>
    <w:rPr>
      <w:rFonts w:ascii="Tahoma" w:hAnsi="Tahoma" w:cs="Tahoma"/>
      <w:sz w:val="16"/>
      <w:szCs w:val="16"/>
    </w:rPr>
  </w:style>
  <w:style w:type="character" w:customStyle="1" w:styleId="BalloonTextChar">
    <w:name w:val="Balloon Text Char"/>
    <w:basedOn w:val="DefaultParagraphFont"/>
    <w:link w:val="BalloonText"/>
    <w:uiPriority w:val="99"/>
    <w:locked/>
    <w:rsid w:val="009B67A9"/>
    <w:rPr>
      <w:rFonts w:ascii="Tahoma" w:hAnsi="Tahoma" w:cs="Tahoma"/>
      <w:sz w:val="16"/>
      <w:szCs w:val="16"/>
    </w:rPr>
  </w:style>
  <w:style w:type="character" w:styleId="Hyperlink">
    <w:name w:val="Hyperlink"/>
    <w:basedOn w:val="DefaultParagraphFont"/>
    <w:uiPriority w:val="99"/>
    <w:unhideWhenUsed/>
    <w:rsid w:val="00900E61"/>
    <w:rPr>
      <w:color w:val="0000FF" w:themeColor="hyperlink"/>
      <w:u w:val="single"/>
    </w:rPr>
  </w:style>
  <w:style w:type="paragraph" w:styleId="Header">
    <w:name w:val="header"/>
    <w:basedOn w:val="Normal"/>
    <w:link w:val="HeaderChar"/>
    <w:uiPriority w:val="99"/>
    <w:unhideWhenUsed/>
    <w:rsid w:val="00470120"/>
    <w:pPr>
      <w:tabs>
        <w:tab w:val="center" w:pos="4680"/>
        <w:tab w:val="right" w:pos="9360"/>
      </w:tabs>
    </w:pPr>
  </w:style>
  <w:style w:type="character" w:customStyle="1" w:styleId="HeaderChar">
    <w:name w:val="Header Char"/>
    <w:basedOn w:val="DefaultParagraphFont"/>
    <w:link w:val="Header"/>
    <w:uiPriority w:val="99"/>
    <w:rsid w:val="00470120"/>
    <w:rPr>
      <w:sz w:val="24"/>
      <w:szCs w:val="24"/>
    </w:rPr>
  </w:style>
  <w:style w:type="paragraph" w:styleId="Footer">
    <w:name w:val="footer"/>
    <w:basedOn w:val="Normal"/>
    <w:link w:val="FooterChar"/>
    <w:uiPriority w:val="99"/>
    <w:unhideWhenUsed/>
    <w:rsid w:val="00470120"/>
    <w:pPr>
      <w:tabs>
        <w:tab w:val="center" w:pos="4680"/>
        <w:tab w:val="right" w:pos="9360"/>
      </w:tabs>
    </w:pPr>
  </w:style>
  <w:style w:type="character" w:customStyle="1" w:styleId="FooterChar">
    <w:name w:val="Footer Char"/>
    <w:basedOn w:val="DefaultParagraphFont"/>
    <w:link w:val="Footer"/>
    <w:uiPriority w:val="99"/>
    <w:rsid w:val="0047012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285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cpmhome.org/lcp/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03C44B-6F66-40B9-AE06-21535F003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TotalTime>
  <Pages>4</Pages>
  <Words>1897</Words>
  <Characters>9980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11854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Bahaeldin (Sudan/AAO)</dc:creator>
  <cp:keywords/>
  <dc:description/>
  <cp:lastModifiedBy>Thunberg, Natalie (Sudan/AAO)</cp:lastModifiedBy>
  <cp:revision>11</cp:revision>
  <cp:lastPrinted>2011-02-14T12:36:00Z</cp:lastPrinted>
  <dcterms:created xsi:type="dcterms:W3CDTF">2011-02-16T09:04:00Z</dcterms:created>
  <dcterms:modified xsi:type="dcterms:W3CDTF">2011-02-16T14:02:00Z</dcterms:modified>
</cp:coreProperties>
</file>